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6.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7.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footer8.xml" ContentType="application/vnd.openxmlformats-officedocument.wordprocessingml.footer+xml"/>
  <Override PartName="/word/header1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27D782" w14:textId="77777777" w:rsidR="00357E8A" w:rsidRPr="00AB6AD5" w:rsidRDefault="00357E8A" w:rsidP="00357E8A">
      <w:pPr>
        <w:ind w:left="-284" w:right="-316"/>
        <w:jc w:val="center"/>
        <w:rPr>
          <w:rFonts w:ascii="Verdana" w:eastAsia="Arial Unicode MS" w:hAnsi="Verdana"/>
          <w:b/>
          <w:sz w:val="10"/>
          <w:szCs w:val="10"/>
        </w:rPr>
      </w:pPr>
    </w:p>
    <w:p w14:paraId="06835EC3" w14:textId="77777777" w:rsidR="00357E8A" w:rsidRPr="00AB6AD5" w:rsidRDefault="00357E8A" w:rsidP="00357E8A">
      <w:pPr>
        <w:ind w:left="-284" w:right="-316"/>
        <w:jc w:val="center"/>
        <w:rPr>
          <w:rFonts w:ascii="Verdana" w:eastAsia="Arial Unicode MS" w:hAnsi="Verdana"/>
          <w:b/>
          <w:sz w:val="10"/>
          <w:szCs w:val="10"/>
        </w:rPr>
      </w:pPr>
    </w:p>
    <w:p w14:paraId="78D70BB8" w14:textId="77777777" w:rsidR="00357E8A" w:rsidRPr="00AB6AD5" w:rsidRDefault="00357E8A" w:rsidP="00357E8A">
      <w:pPr>
        <w:ind w:left="-284" w:right="-316"/>
        <w:jc w:val="center"/>
        <w:rPr>
          <w:rFonts w:ascii="Verdana" w:eastAsia="Arial Unicode MS" w:hAnsi="Verdana"/>
          <w:b/>
          <w:sz w:val="10"/>
          <w:szCs w:val="10"/>
        </w:rPr>
      </w:pPr>
    </w:p>
    <w:p w14:paraId="6CE98A7A" w14:textId="77777777" w:rsidR="00357E8A" w:rsidRPr="00AB6AD5" w:rsidRDefault="00357E8A" w:rsidP="00357E8A">
      <w:pPr>
        <w:tabs>
          <w:tab w:val="left" w:pos="425"/>
        </w:tabs>
        <w:ind w:right="-316"/>
        <w:jc w:val="center"/>
        <w:rPr>
          <w:rFonts w:ascii="Verdana" w:hAnsi="Verdana"/>
          <w:b/>
        </w:rPr>
      </w:pPr>
    </w:p>
    <w:p w14:paraId="5672553E" w14:textId="77777777" w:rsidR="00357E8A" w:rsidRPr="00AB6AD5" w:rsidRDefault="00357E8A" w:rsidP="00357E8A">
      <w:pPr>
        <w:tabs>
          <w:tab w:val="left" w:pos="425"/>
        </w:tabs>
        <w:ind w:right="-316"/>
        <w:jc w:val="center"/>
        <w:rPr>
          <w:rFonts w:ascii="Verdana" w:hAnsi="Verdana"/>
          <w:b/>
        </w:rPr>
      </w:pPr>
    </w:p>
    <w:p w14:paraId="7B3D0D27" w14:textId="77777777" w:rsidR="00357E8A" w:rsidRPr="00AB6AD5" w:rsidRDefault="00357E8A" w:rsidP="00357E8A">
      <w:pPr>
        <w:tabs>
          <w:tab w:val="left" w:pos="425"/>
        </w:tabs>
        <w:ind w:right="-316"/>
        <w:jc w:val="center"/>
        <w:rPr>
          <w:rFonts w:ascii="Verdana" w:hAnsi="Verdana"/>
          <w:b/>
        </w:rPr>
      </w:pPr>
    </w:p>
    <w:p w14:paraId="702E8501" w14:textId="77777777" w:rsidR="00357E8A" w:rsidRPr="00AB6AD5" w:rsidRDefault="00357E8A" w:rsidP="00357E8A">
      <w:pPr>
        <w:tabs>
          <w:tab w:val="left" w:pos="425"/>
        </w:tabs>
        <w:ind w:right="-316"/>
        <w:jc w:val="center"/>
        <w:rPr>
          <w:rFonts w:ascii="Verdana" w:hAnsi="Verdana"/>
          <w:b/>
        </w:rPr>
      </w:pPr>
    </w:p>
    <w:p w14:paraId="43B170AC" w14:textId="77777777" w:rsidR="00357E8A" w:rsidRPr="00AB6AD5" w:rsidRDefault="00357E8A" w:rsidP="00357E8A">
      <w:pPr>
        <w:tabs>
          <w:tab w:val="left" w:pos="425"/>
        </w:tabs>
        <w:ind w:right="-316"/>
        <w:jc w:val="center"/>
        <w:rPr>
          <w:rFonts w:ascii="Verdana" w:hAnsi="Verdana"/>
          <w:b/>
        </w:rPr>
      </w:pPr>
    </w:p>
    <w:p w14:paraId="093C5353" w14:textId="77777777" w:rsidR="00357E8A" w:rsidRPr="00AB6AD5" w:rsidRDefault="00357E8A" w:rsidP="00357E8A">
      <w:pPr>
        <w:tabs>
          <w:tab w:val="left" w:pos="425"/>
        </w:tabs>
        <w:ind w:right="-316"/>
        <w:jc w:val="center"/>
        <w:rPr>
          <w:rFonts w:ascii="Verdana" w:hAnsi="Verdana"/>
          <w:b/>
        </w:rPr>
      </w:pPr>
    </w:p>
    <w:p w14:paraId="6A554CA6" w14:textId="77777777" w:rsidR="00357E8A" w:rsidRPr="00AB6AD5" w:rsidRDefault="00357E8A" w:rsidP="00357E8A">
      <w:pPr>
        <w:tabs>
          <w:tab w:val="left" w:pos="425"/>
        </w:tabs>
        <w:ind w:right="-316"/>
        <w:jc w:val="center"/>
        <w:rPr>
          <w:rFonts w:ascii="Verdana" w:hAnsi="Verdana"/>
          <w:b/>
        </w:rPr>
      </w:pPr>
    </w:p>
    <w:p w14:paraId="656A70AB" w14:textId="77777777" w:rsidR="00357E8A" w:rsidRPr="00AB6AD5" w:rsidRDefault="00357E8A" w:rsidP="00357E8A">
      <w:pPr>
        <w:tabs>
          <w:tab w:val="left" w:pos="425"/>
        </w:tabs>
        <w:ind w:right="-316"/>
        <w:jc w:val="center"/>
        <w:rPr>
          <w:rFonts w:ascii="Verdana" w:hAnsi="Verdana"/>
        </w:rPr>
      </w:pPr>
    </w:p>
    <w:p w14:paraId="3F712D55" w14:textId="77777777" w:rsidR="00357E8A" w:rsidRPr="00AB6AD5" w:rsidRDefault="00357E8A" w:rsidP="00357E8A">
      <w:pPr>
        <w:tabs>
          <w:tab w:val="left" w:pos="567"/>
        </w:tabs>
        <w:ind w:right="-316" w:firstLine="567"/>
        <w:jc w:val="center"/>
        <w:rPr>
          <w:rFonts w:ascii="Verdana" w:hAnsi="Verdana" w:cs="Tahoma"/>
          <w:b/>
        </w:rPr>
      </w:pPr>
    </w:p>
    <w:p w14:paraId="73E4EE37" w14:textId="77777777" w:rsidR="00357E8A" w:rsidRPr="00AB6AD5" w:rsidRDefault="00357E8A" w:rsidP="00357E8A">
      <w:pPr>
        <w:tabs>
          <w:tab w:val="left" w:pos="567"/>
        </w:tabs>
        <w:ind w:right="-316" w:firstLine="567"/>
        <w:jc w:val="center"/>
        <w:rPr>
          <w:rFonts w:ascii="Verdana" w:hAnsi="Verdana" w:cs="Tahoma"/>
          <w:b/>
        </w:rPr>
      </w:pPr>
      <w:r w:rsidRPr="00AB6AD5">
        <w:rPr>
          <w:rFonts w:ascii="Verdana" w:hAnsi="Verdana" w:cs="Tahoma"/>
          <w:b/>
        </w:rPr>
        <w:t xml:space="preserve">PLIEGO DE CLÁUSULAS ADMINISTRATIVAS PARTICULARES </w:t>
      </w:r>
    </w:p>
    <w:p w14:paraId="3093BA1A" w14:textId="77777777" w:rsidR="00357E8A" w:rsidRPr="00AB6AD5" w:rsidRDefault="00357E8A" w:rsidP="00357E8A">
      <w:pPr>
        <w:tabs>
          <w:tab w:val="left" w:pos="425"/>
        </w:tabs>
        <w:spacing w:line="360" w:lineRule="auto"/>
        <w:ind w:right="-316"/>
        <w:jc w:val="center"/>
        <w:rPr>
          <w:rFonts w:ascii="Verdana" w:hAnsi="Verdana" w:cs="Tahoma"/>
          <w:b/>
        </w:rPr>
      </w:pPr>
    </w:p>
    <w:p w14:paraId="2E5756AE" w14:textId="77777777" w:rsidR="00357E8A" w:rsidRPr="00AB6AD5" w:rsidRDefault="00357E8A" w:rsidP="00357E8A">
      <w:pPr>
        <w:tabs>
          <w:tab w:val="left" w:pos="425"/>
        </w:tabs>
        <w:spacing w:line="360" w:lineRule="auto"/>
        <w:ind w:right="-316"/>
        <w:jc w:val="center"/>
        <w:rPr>
          <w:rFonts w:ascii="Verdana" w:hAnsi="Verdana" w:cs="Tahoma"/>
          <w:b/>
        </w:rPr>
      </w:pPr>
    </w:p>
    <w:p w14:paraId="67A525E1" w14:textId="77777777" w:rsidR="00357E8A" w:rsidRPr="00AB6AD5" w:rsidRDefault="00357E8A" w:rsidP="00357E8A">
      <w:pPr>
        <w:tabs>
          <w:tab w:val="left" w:pos="425"/>
        </w:tabs>
        <w:spacing w:line="360" w:lineRule="auto"/>
        <w:ind w:right="-316"/>
        <w:jc w:val="center"/>
        <w:rPr>
          <w:rFonts w:ascii="Verdana" w:hAnsi="Verdana" w:cs="Tahoma"/>
          <w:b/>
        </w:rPr>
      </w:pPr>
    </w:p>
    <w:p w14:paraId="45AB0C51" w14:textId="77777777" w:rsidR="00357E8A" w:rsidRPr="00AB6AD5" w:rsidRDefault="00357E8A" w:rsidP="00357E8A">
      <w:pPr>
        <w:tabs>
          <w:tab w:val="left" w:pos="425"/>
        </w:tabs>
        <w:spacing w:line="360" w:lineRule="auto"/>
        <w:ind w:right="-316"/>
        <w:jc w:val="center"/>
        <w:rPr>
          <w:rFonts w:ascii="Verdana" w:hAnsi="Verdana" w:cs="Tahoma"/>
          <w:b/>
          <w:color w:val="4F81BD"/>
        </w:rPr>
      </w:pPr>
      <w:r w:rsidRPr="00AB6AD5">
        <w:rPr>
          <w:rFonts w:ascii="Verdana" w:hAnsi="Verdana" w:cs="Tahoma"/>
          <w:b/>
        </w:rPr>
        <w:t xml:space="preserve">CONTRATO DE </w:t>
      </w:r>
      <w:r w:rsidRPr="00AB6AD5">
        <w:rPr>
          <w:rFonts w:ascii="Verdana" w:hAnsi="Verdana" w:cs="Tahoma"/>
          <w:b/>
          <w:color w:val="0000FF"/>
        </w:rPr>
        <w:t>SERVICIOS</w:t>
      </w:r>
    </w:p>
    <w:p w14:paraId="4E0468A0" w14:textId="77777777" w:rsidR="00357E8A" w:rsidRPr="00AB6AD5" w:rsidRDefault="00357E8A" w:rsidP="00357E8A">
      <w:pPr>
        <w:tabs>
          <w:tab w:val="left" w:pos="425"/>
        </w:tabs>
        <w:spacing w:line="360" w:lineRule="auto"/>
        <w:ind w:right="-316"/>
        <w:jc w:val="center"/>
        <w:rPr>
          <w:rFonts w:ascii="Verdana" w:hAnsi="Verdana" w:cs="Tahoma"/>
          <w:b/>
        </w:rPr>
      </w:pPr>
      <w:r w:rsidRPr="00AB6AD5">
        <w:rPr>
          <w:rFonts w:ascii="Verdana" w:hAnsi="Verdana" w:cs="Tahoma"/>
          <w:b/>
        </w:rPr>
        <w:t xml:space="preserve">Procedimiento </w:t>
      </w:r>
      <w:r w:rsidRPr="00AB6AD5">
        <w:rPr>
          <w:rFonts w:ascii="Verdana" w:hAnsi="Verdana" w:cs="Tahoma"/>
          <w:b/>
          <w:color w:val="0000FF"/>
        </w:rPr>
        <w:t>abierto</w:t>
      </w:r>
    </w:p>
    <w:p w14:paraId="1A2E9CDE" w14:textId="77777777" w:rsidR="00357E8A" w:rsidRPr="00AB6AD5" w:rsidRDefault="00357E8A" w:rsidP="00357E8A">
      <w:pPr>
        <w:tabs>
          <w:tab w:val="left" w:pos="425"/>
        </w:tabs>
        <w:spacing w:line="360" w:lineRule="auto"/>
        <w:ind w:right="-316"/>
        <w:jc w:val="center"/>
        <w:rPr>
          <w:rFonts w:ascii="Verdana" w:hAnsi="Verdana" w:cs="Tahoma"/>
          <w:b/>
        </w:rPr>
      </w:pPr>
    </w:p>
    <w:p w14:paraId="0944A2DB" w14:textId="77777777" w:rsidR="00357E8A" w:rsidRPr="00AB6AD5" w:rsidRDefault="00357E8A" w:rsidP="00357E8A">
      <w:pPr>
        <w:tabs>
          <w:tab w:val="left" w:pos="425"/>
        </w:tabs>
        <w:spacing w:line="360" w:lineRule="auto"/>
        <w:ind w:right="-316"/>
        <w:jc w:val="center"/>
        <w:rPr>
          <w:rFonts w:ascii="Verdana" w:hAnsi="Verdana" w:cs="Tahoma"/>
          <w:b/>
        </w:rPr>
      </w:pPr>
    </w:p>
    <w:p w14:paraId="2928537F" w14:textId="77777777" w:rsidR="00357E8A" w:rsidRPr="00AB6AD5" w:rsidRDefault="00357E8A" w:rsidP="00357E8A">
      <w:pPr>
        <w:tabs>
          <w:tab w:val="left" w:pos="425"/>
        </w:tabs>
        <w:spacing w:line="360" w:lineRule="auto"/>
        <w:ind w:right="-316"/>
        <w:jc w:val="center"/>
        <w:rPr>
          <w:rFonts w:ascii="Verdana" w:hAnsi="Verdana" w:cs="Tahoma"/>
          <w:b/>
        </w:rPr>
      </w:pPr>
    </w:p>
    <w:p w14:paraId="0B1801DC" w14:textId="77777777" w:rsidR="00357E8A" w:rsidRPr="00AB6AD5" w:rsidRDefault="00357E8A" w:rsidP="00357E8A">
      <w:pPr>
        <w:tabs>
          <w:tab w:val="left" w:pos="425"/>
        </w:tabs>
        <w:spacing w:line="360" w:lineRule="auto"/>
        <w:ind w:right="-316"/>
        <w:jc w:val="center"/>
        <w:rPr>
          <w:rFonts w:ascii="Verdana" w:hAnsi="Verdana" w:cs="Tahoma"/>
          <w:b/>
        </w:rPr>
      </w:pPr>
    </w:p>
    <w:p w14:paraId="330C1CC7" w14:textId="77777777" w:rsidR="00357E8A" w:rsidRPr="00AB6AD5" w:rsidRDefault="00357E8A" w:rsidP="00357E8A">
      <w:pPr>
        <w:tabs>
          <w:tab w:val="left" w:pos="425"/>
        </w:tabs>
        <w:spacing w:line="360" w:lineRule="auto"/>
        <w:ind w:right="-316"/>
        <w:jc w:val="center"/>
        <w:rPr>
          <w:rFonts w:ascii="Verdana" w:hAnsi="Verdana" w:cs="Tahoma"/>
          <w:b/>
        </w:rPr>
      </w:pPr>
    </w:p>
    <w:p w14:paraId="72B8DF8C" w14:textId="77777777" w:rsidR="00357E8A" w:rsidRPr="00AB6AD5" w:rsidRDefault="00357E8A" w:rsidP="00357E8A">
      <w:pPr>
        <w:tabs>
          <w:tab w:val="left" w:pos="425"/>
        </w:tabs>
        <w:spacing w:line="360" w:lineRule="auto"/>
        <w:ind w:right="-316"/>
        <w:jc w:val="center"/>
        <w:rPr>
          <w:rFonts w:ascii="Verdana" w:hAnsi="Verdana" w:cs="Tahoma"/>
          <w:b/>
        </w:rPr>
      </w:pPr>
    </w:p>
    <w:p w14:paraId="3964F539" w14:textId="77777777" w:rsidR="00357E8A" w:rsidRPr="00AB6AD5" w:rsidRDefault="00357E8A" w:rsidP="00357E8A">
      <w:pPr>
        <w:tabs>
          <w:tab w:val="left" w:pos="425"/>
        </w:tabs>
        <w:spacing w:line="360" w:lineRule="auto"/>
        <w:ind w:right="-316"/>
        <w:jc w:val="center"/>
        <w:rPr>
          <w:rFonts w:ascii="Verdana" w:hAnsi="Verdana" w:cs="Tahoma"/>
          <w:b/>
        </w:rPr>
      </w:pPr>
    </w:p>
    <w:p w14:paraId="71204CD1" w14:textId="58D58C9A" w:rsidR="00357E8A" w:rsidRPr="00AB6AD5" w:rsidRDefault="00357E8A" w:rsidP="00357E8A">
      <w:pPr>
        <w:tabs>
          <w:tab w:val="left" w:pos="425"/>
        </w:tabs>
        <w:spacing w:line="360" w:lineRule="auto"/>
        <w:ind w:right="-316" w:firstLine="567"/>
        <w:rPr>
          <w:rFonts w:ascii="Verdana" w:hAnsi="Verdana" w:cs="Tahoma"/>
          <w:b/>
          <w:color w:val="0000FF"/>
        </w:rPr>
      </w:pPr>
      <w:r w:rsidRPr="00AB6AD5">
        <w:rPr>
          <w:rFonts w:ascii="Verdana" w:hAnsi="Verdana" w:cs="Tahoma"/>
          <w:b/>
        </w:rPr>
        <w:t xml:space="preserve">Expediente nº: </w:t>
      </w:r>
      <w:r w:rsidR="00946217">
        <w:rPr>
          <w:rFonts w:ascii="Verdana" w:hAnsi="Verdana" w:cs="Arial"/>
          <w:b/>
          <w:color w:val="0000FF"/>
          <w:szCs w:val="20"/>
        </w:rPr>
        <w:t>C02/011/2021</w:t>
      </w:r>
    </w:p>
    <w:p w14:paraId="7F2FE835" w14:textId="097E00B0" w:rsidR="00357E8A" w:rsidRPr="00AB6AD5" w:rsidRDefault="00357E8A" w:rsidP="00357E8A">
      <w:pPr>
        <w:tabs>
          <w:tab w:val="left" w:pos="425"/>
        </w:tabs>
        <w:spacing w:line="360" w:lineRule="auto"/>
        <w:ind w:right="-316" w:firstLine="567"/>
        <w:jc w:val="both"/>
        <w:rPr>
          <w:rFonts w:ascii="Verdana" w:hAnsi="Verdana" w:cs="Arial"/>
          <w:color w:val="0000FF"/>
          <w:sz w:val="20"/>
          <w:szCs w:val="20"/>
        </w:rPr>
      </w:pPr>
      <w:r w:rsidRPr="00AB6AD5">
        <w:rPr>
          <w:rFonts w:ascii="Verdana" w:hAnsi="Verdana" w:cs="Tahoma"/>
          <w:b/>
        </w:rPr>
        <w:t xml:space="preserve">Objeto: </w:t>
      </w:r>
      <w:r w:rsidRPr="00AB6AD5">
        <w:rPr>
          <w:rFonts w:ascii="Verdana" w:hAnsi="Verdana" w:cs="Arial"/>
          <w:color w:val="0000FF"/>
          <w:sz w:val="20"/>
          <w:szCs w:val="20"/>
        </w:rPr>
        <w:t>Elaboración, transporte y entrega de comidas preparadas y prestaciones complementarias para el funcionamiento de los comedores de gestión directa en diversos centros públicos dependientes del Departamento de Educación</w:t>
      </w:r>
      <w:r w:rsidR="00150C0D" w:rsidRPr="00AB6AD5">
        <w:rPr>
          <w:rFonts w:ascii="Verdana" w:hAnsi="Verdana" w:cs="Arial"/>
          <w:color w:val="0000FF"/>
          <w:sz w:val="20"/>
          <w:szCs w:val="20"/>
        </w:rPr>
        <w:t xml:space="preserve"> situados en el Territorio Histórico de </w:t>
      </w:r>
      <w:r w:rsidR="00AB6AD5" w:rsidRPr="00AB6AD5">
        <w:rPr>
          <w:rFonts w:ascii="Verdana" w:hAnsi="Verdana" w:cs="Arial"/>
          <w:color w:val="0000FF"/>
          <w:sz w:val="20"/>
          <w:szCs w:val="20"/>
        </w:rPr>
        <w:t>Guipúzcoa</w:t>
      </w:r>
      <w:r w:rsidR="00150C0D" w:rsidRPr="00AB6AD5">
        <w:rPr>
          <w:rFonts w:ascii="Verdana" w:hAnsi="Verdana" w:cs="Arial"/>
          <w:color w:val="0000FF"/>
          <w:sz w:val="20"/>
          <w:szCs w:val="20"/>
        </w:rPr>
        <w:t>.</w:t>
      </w:r>
    </w:p>
    <w:p w14:paraId="6BEC23E0" w14:textId="77777777" w:rsidR="00357E8A" w:rsidRPr="00AB6AD5" w:rsidRDefault="00357E8A" w:rsidP="00357E8A">
      <w:pPr>
        <w:tabs>
          <w:tab w:val="left" w:pos="425"/>
        </w:tabs>
        <w:spacing w:line="360" w:lineRule="auto"/>
        <w:ind w:right="-316" w:firstLine="567"/>
        <w:jc w:val="both"/>
        <w:rPr>
          <w:rFonts w:ascii="Verdana" w:hAnsi="Verdana" w:cs="Arial"/>
          <w:color w:val="0000FF"/>
          <w:sz w:val="20"/>
          <w:szCs w:val="20"/>
        </w:rPr>
      </w:pPr>
    </w:p>
    <w:p w14:paraId="5D29347F" w14:textId="77777777" w:rsidR="00357E8A" w:rsidRPr="00AB6AD5" w:rsidRDefault="00357E8A" w:rsidP="00357E8A">
      <w:pPr>
        <w:tabs>
          <w:tab w:val="left" w:pos="425"/>
        </w:tabs>
        <w:spacing w:line="360" w:lineRule="auto"/>
        <w:ind w:right="-316" w:firstLine="567"/>
        <w:jc w:val="both"/>
        <w:rPr>
          <w:rFonts w:ascii="Verdana" w:hAnsi="Verdana" w:cs="Arial"/>
          <w:color w:val="0000FF"/>
          <w:sz w:val="20"/>
          <w:szCs w:val="20"/>
        </w:rPr>
      </w:pPr>
    </w:p>
    <w:p w14:paraId="10CFCA2D" w14:textId="77777777" w:rsidR="00357E8A" w:rsidRPr="00AB6AD5" w:rsidRDefault="00357E8A" w:rsidP="00357E8A">
      <w:pPr>
        <w:tabs>
          <w:tab w:val="left" w:pos="425"/>
        </w:tabs>
        <w:spacing w:line="360" w:lineRule="auto"/>
        <w:ind w:right="-316" w:firstLine="567"/>
        <w:jc w:val="both"/>
        <w:rPr>
          <w:rFonts w:ascii="Verdana" w:hAnsi="Verdana" w:cs="Arial"/>
          <w:color w:val="0000FF"/>
          <w:sz w:val="20"/>
          <w:szCs w:val="20"/>
        </w:rPr>
      </w:pPr>
    </w:p>
    <w:p w14:paraId="0E8BD241" w14:textId="77777777" w:rsidR="00357E8A" w:rsidRPr="00AB6AD5" w:rsidRDefault="00357E8A" w:rsidP="00357E8A">
      <w:pPr>
        <w:tabs>
          <w:tab w:val="left" w:pos="425"/>
        </w:tabs>
        <w:spacing w:line="360" w:lineRule="auto"/>
        <w:ind w:right="-316" w:firstLine="567"/>
        <w:rPr>
          <w:rFonts w:ascii="Verdana" w:hAnsi="Verdana" w:cs="Tahoma"/>
          <w:b/>
        </w:rPr>
      </w:pPr>
    </w:p>
    <w:p w14:paraId="250DBA0B" w14:textId="77777777" w:rsidR="00357E8A" w:rsidRPr="00AB6AD5" w:rsidRDefault="00357E8A" w:rsidP="00357E8A">
      <w:pPr>
        <w:tabs>
          <w:tab w:val="left" w:pos="425"/>
        </w:tabs>
        <w:spacing w:line="360" w:lineRule="auto"/>
        <w:ind w:right="-316" w:firstLine="567"/>
        <w:rPr>
          <w:rFonts w:ascii="Verdana" w:hAnsi="Verdana" w:cs="Tahoma"/>
          <w:b/>
        </w:rPr>
      </w:pPr>
    </w:p>
    <w:p w14:paraId="1AA6F4D7" w14:textId="77777777" w:rsidR="00357E8A" w:rsidRPr="00AB6AD5" w:rsidRDefault="00357E8A" w:rsidP="00357E8A">
      <w:pPr>
        <w:tabs>
          <w:tab w:val="left" w:pos="425"/>
        </w:tabs>
        <w:spacing w:line="360" w:lineRule="auto"/>
        <w:ind w:right="-316" w:firstLine="567"/>
        <w:rPr>
          <w:rFonts w:ascii="Verdana" w:hAnsi="Verdana" w:cs="Tahoma"/>
          <w:b/>
        </w:rPr>
      </w:pPr>
      <w:r w:rsidRPr="00AB6AD5">
        <w:rPr>
          <w:rFonts w:ascii="Verdana" w:hAnsi="Verdana" w:cs="Tahoma"/>
          <w:b/>
        </w:rPr>
        <w:t xml:space="preserve">Contenido: </w:t>
      </w:r>
    </w:p>
    <w:p w14:paraId="120BA277" w14:textId="77777777" w:rsidR="00357E8A" w:rsidRPr="00AB6AD5" w:rsidRDefault="00357E8A" w:rsidP="00357E8A">
      <w:pPr>
        <w:tabs>
          <w:tab w:val="left" w:pos="425"/>
        </w:tabs>
        <w:spacing w:line="360" w:lineRule="auto"/>
        <w:ind w:right="-316" w:firstLine="567"/>
        <w:rPr>
          <w:rFonts w:ascii="Verdana" w:hAnsi="Verdana" w:cs="Tahoma"/>
          <w:b/>
          <w:sz w:val="20"/>
          <w:szCs w:val="20"/>
        </w:rPr>
      </w:pPr>
      <w:r w:rsidRPr="00AB6AD5">
        <w:rPr>
          <w:rFonts w:ascii="Verdana" w:hAnsi="Verdana" w:cs="Tahoma"/>
          <w:b/>
          <w:sz w:val="20"/>
          <w:szCs w:val="20"/>
        </w:rPr>
        <w:tab/>
        <w:t>Cláusulas específicas del contrato.</w:t>
      </w:r>
    </w:p>
    <w:p w14:paraId="63647835" w14:textId="77777777" w:rsidR="00357E8A" w:rsidRPr="00AB6AD5" w:rsidRDefault="00357E8A" w:rsidP="00357E8A">
      <w:pPr>
        <w:tabs>
          <w:tab w:val="left" w:pos="425"/>
        </w:tabs>
        <w:spacing w:line="360" w:lineRule="auto"/>
        <w:ind w:right="-316" w:firstLine="567"/>
        <w:rPr>
          <w:rFonts w:ascii="Verdana" w:hAnsi="Verdana" w:cs="Tahoma"/>
          <w:b/>
          <w:sz w:val="20"/>
          <w:szCs w:val="20"/>
        </w:rPr>
      </w:pPr>
      <w:r w:rsidRPr="00AB6AD5">
        <w:rPr>
          <w:rFonts w:ascii="Verdana" w:hAnsi="Verdana" w:cs="Tahoma"/>
          <w:b/>
          <w:sz w:val="20"/>
          <w:szCs w:val="20"/>
        </w:rPr>
        <w:tab/>
        <w:t>Condiciones generales.</w:t>
      </w:r>
    </w:p>
    <w:p w14:paraId="20648650" w14:textId="77777777" w:rsidR="00357E8A" w:rsidRPr="00AB6AD5" w:rsidRDefault="00357E8A" w:rsidP="00357E8A">
      <w:pPr>
        <w:tabs>
          <w:tab w:val="left" w:pos="425"/>
        </w:tabs>
        <w:spacing w:line="360" w:lineRule="auto"/>
        <w:ind w:right="-316" w:firstLine="567"/>
        <w:rPr>
          <w:rFonts w:ascii="Verdana" w:hAnsi="Verdana" w:cs="Tahoma"/>
          <w:b/>
          <w:sz w:val="20"/>
          <w:szCs w:val="20"/>
        </w:rPr>
      </w:pPr>
      <w:r w:rsidRPr="00AB6AD5">
        <w:rPr>
          <w:rFonts w:ascii="Verdana" w:hAnsi="Verdana" w:cs="Tahoma"/>
          <w:b/>
          <w:sz w:val="20"/>
          <w:szCs w:val="20"/>
        </w:rPr>
        <w:tab/>
        <w:t>Anexos.</w:t>
      </w:r>
    </w:p>
    <w:p w14:paraId="4B81649B" w14:textId="77777777" w:rsidR="00357E8A" w:rsidRPr="00AB6AD5" w:rsidRDefault="00357E8A" w:rsidP="00357E8A">
      <w:pPr>
        <w:tabs>
          <w:tab w:val="left" w:pos="425"/>
        </w:tabs>
        <w:spacing w:line="360" w:lineRule="auto"/>
        <w:ind w:right="-316" w:firstLine="567"/>
        <w:rPr>
          <w:rFonts w:ascii="Verdana" w:hAnsi="Verdana" w:cs="Tahoma"/>
          <w:b/>
          <w:color w:val="0000FF"/>
        </w:rPr>
      </w:pPr>
    </w:p>
    <w:p w14:paraId="2B546674" w14:textId="77777777" w:rsidR="002D2BEE" w:rsidRPr="00AB6AD5" w:rsidRDefault="002D2BEE">
      <w:pPr>
        <w:spacing w:after="160" w:line="259" w:lineRule="auto"/>
        <w:rPr>
          <w:rFonts w:ascii="Verdana" w:eastAsia="Calibri" w:hAnsi="Verdana"/>
          <w:b/>
          <w:caps/>
          <w:sz w:val="22"/>
          <w:szCs w:val="22"/>
          <w:lang w:eastAsia="en-US"/>
        </w:rPr>
      </w:pPr>
      <w:r w:rsidRPr="00AB6AD5">
        <w:rPr>
          <w:rFonts w:ascii="Verdana" w:hAnsi="Verdana"/>
          <w:b/>
          <w:caps/>
        </w:rPr>
        <w:br w:type="page"/>
      </w:r>
    </w:p>
    <w:p w14:paraId="2D0FB12A" w14:textId="77777777" w:rsidR="002D2BEE" w:rsidRPr="00AB6AD5" w:rsidRDefault="00357E8A" w:rsidP="00357E8A">
      <w:pPr>
        <w:pStyle w:val="Sinespaciado"/>
        <w:tabs>
          <w:tab w:val="left" w:pos="993"/>
          <w:tab w:val="center" w:pos="4904"/>
          <w:tab w:val="left" w:leader="dot" w:pos="8222"/>
        </w:tabs>
        <w:rPr>
          <w:rFonts w:ascii="Verdana" w:hAnsi="Verdana"/>
          <w:b/>
          <w:caps/>
        </w:rPr>
      </w:pPr>
      <w:r w:rsidRPr="00AB6AD5">
        <w:rPr>
          <w:rFonts w:ascii="Verdana" w:hAnsi="Verdana"/>
          <w:b/>
          <w:caps/>
        </w:rPr>
        <w:lastRenderedPageBreak/>
        <w:br w:type="page"/>
      </w:r>
      <w:r w:rsidRPr="00AB6AD5">
        <w:rPr>
          <w:rFonts w:ascii="Verdana" w:hAnsi="Verdana"/>
          <w:b/>
          <w:caps/>
        </w:rPr>
        <w:lastRenderedPageBreak/>
        <w:tab/>
      </w:r>
      <w:r w:rsidRPr="00AB6AD5">
        <w:rPr>
          <w:rFonts w:ascii="Verdana" w:hAnsi="Verdana"/>
          <w:b/>
          <w:caps/>
        </w:rPr>
        <w:tab/>
      </w:r>
    </w:p>
    <w:p w14:paraId="4B13F61C" w14:textId="77777777" w:rsidR="002D2BEE" w:rsidRPr="00AB6AD5" w:rsidRDefault="002D2BEE" w:rsidP="00357E8A">
      <w:pPr>
        <w:pStyle w:val="Sinespaciado"/>
        <w:tabs>
          <w:tab w:val="left" w:pos="993"/>
          <w:tab w:val="center" w:pos="4904"/>
          <w:tab w:val="left" w:leader="dot" w:pos="8222"/>
        </w:tabs>
        <w:rPr>
          <w:rFonts w:ascii="Verdana" w:hAnsi="Verdana"/>
          <w:b/>
          <w:caps/>
        </w:rPr>
      </w:pPr>
    </w:p>
    <w:p w14:paraId="0207BE12" w14:textId="77777777" w:rsidR="002D2BEE" w:rsidRPr="00AB6AD5" w:rsidRDefault="002D2BEE" w:rsidP="00357E8A">
      <w:pPr>
        <w:pStyle w:val="Sinespaciado"/>
        <w:tabs>
          <w:tab w:val="left" w:pos="993"/>
          <w:tab w:val="center" w:pos="4904"/>
          <w:tab w:val="left" w:leader="dot" w:pos="8222"/>
        </w:tabs>
        <w:rPr>
          <w:rFonts w:ascii="Verdana" w:hAnsi="Verdana"/>
          <w:b/>
          <w:caps/>
        </w:rPr>
      </w:pPr>
    </w:p>
    <w:p w14:paraId="3DFD7B54" w14:textId="66C3D679" w:rsidR="00357E8A" w:rsidRPr="00AB6AD5" w:rsidRDefault="00357E8A" w:rsidP="002D2BEE">
      <w:pPr>
        <w:pStyle w:val="Sinespaciado"/>
        <w:tabs>
          <w:tab w:val="left" w:pos="993"/>
          <w:tab w:val="center" w:pos="4904"/>
          <w:tab w:val="left" w:leader="dot" w:pos="8222"/>
        </w:tabs>
        <w:spacing w:line="360" w:lineRule="auto"/>
        <w:jc w:val="center"/>
        <w:rPr>
          <w:rFonts w:ascii="Verdana" w:hAnsi="Verdana"/>
          <w:b/>
          <w:sz w:val="24"/>
          <w:szCs w:val="24"/>
        </w:rPr>
      </w:pPr>
      <w:r w:rsidRPr="00AB6AD5">
        <w:rPr>
          <w:rFonts w:ascii="Verdana" w:hAnsi="Verdana"/>
          <w:b/>
          <w:sz w:val="24"/>
          <w:szCs w:val="24"/>
        </w:rPr>
        <w:t>ÍNDICE</w:t>
      </w:r>
    </w:p>
    <w:p w14:paraId="6BB19B23" w14:textId="4D36DEBF" w:rsidR="002D2BEE" w:rsidRPr="00AB6AD5" w:rsidRDefault="002D2BEE" w:rsidP="002D2BEE">
      <w:pPr>
        <w:pStyle w:val="Sinespaciado"/>
        <w:tabs>
          <w:tab w:val="left" w:pos="993"/>
          <w:tab w:val="center" w:pos="4904"/>
          <w:tab w:val="left" w:leader="dot" w:pos="8222"/>
        </w:tabs>
        <w:spacing w:line="360" w:lineRule="auto"/>
        <w:rPr>
          <w:rFonts w:ascii="Verdana" w:hAnsi="Verdana"/>
          <w:b/>
          <w:sz w:val="24"/>
          <w:szCs w:val="24"/>
        </w:rPr>
      </w:pPr>
    </w:p>
    <w:p w14:paraId="4D0C1BEE" w14:textId="77777777" w:rsidR="002D2BEE" w:rsidRPr="00AB6AD5" w:rsidRDefault="002D2BEE" w:rsidP="002D2BEE">
      <w:pPr>
        <w:pStyle w:val="Sinespaciado"/>
        <w:tabs>
          <w:tab w:val="left" w:pos="993"/>
          <w:tab w:val="center" w:pos="4904"/>
          <w:tab w:val="left" w:leader="dot" w:pos="8222"/>
        </w:tabs>
        <w:spacing w:line="360" w:lineRule="auto"/>
        <w:rPr>
          <w:rFonts w:ascii="Verdana" w:hAnsi="Verdana"/>
          <w:b/>
          <w:sz w:val="24"/>
          <w:szCs w:val="24"/>
        </w:rPr>
      </w:pPr>
    </w:p>
    <w:p w14:paraId="2FA5524F" w14:textId="2BB3D866" w:rsidR="002337E2" w:rsidRPr="00AB6AD5" w:rsidRDefault="00357E8A" w:rsidP="002D2BEE">
      <w:pPr>
        <w:pStyle w:val="TDC1"/>
        <w:spacing w:line="360" w:lineRule="auto"/>
        <w:rPr>
          <w:noProof w:val="0"/>
        </w:rPr>
      </w:pPr>
      <w:r w:rsidRPr="00AB6AD5">
        <w:rPr>
          <w:noProof w:val="0"/>
        </w:rPr>
        <w:fldChar w:fldCharType="begin"/>
      </w:r>
      <w:r w:rsidRPr="00AB6AD5">
        <w:rPr>
          <w:noProof w:val="0"/>
        </w:rPr>
        <w:instrText xml:space="preserve"> TOC \o "1-3" \h \z \u \f</w:instrText>
      </w:r>
      <w:r w:rsidRPr="00AB6AD5">
        <w:rPr>
          <w:noProof w:val="0"/>
        </w:rPr>
        <w:fldChar w:fldCharType="separate"/>
      </w:r>
      <w:hyperlink w:anchor="_Toc67649727" w:history="1">
        <w:r w:rsidR="002337E2" w:rsidRPr="00AB6AD5">
          <w:rPr>
            <w:rStyle w:val="Hipervnculo"/>
            <w:noProof w:val="0"/>
          </w:rPr>
          <w:t>CLÁUSULAS ESPECÍFICAS DEL CONTRATO</w:t>
        </w:r>
        <w:r w:rsidR="002337E2" w:rsidRPr="00AB6AD5">
          <w:rPr>
            <w:noProof w:val="0"/>
            <w:webHidden/>
          </w:rPr>
          <w:tab/>
        </w:r>
        <w:r w:rsidR="002337E2" w:rsidRPr="00AB6AD5">
          <w:rPr>
            <w:noProof w:val="0"/>
            <w:webHidden/>
          </w:rPr>
          <w:fldChar w:fldCharType="begin"/>
        </w:r>
        <w:r w:rsidR="002337E2" w:rsidRPr="00AB6AD5">
          <w:rPr>
            <w:noProof w:val="0"/>
            <w:webHidden/>
          </w:rPr>
          <w:instrText xml:space="preserve"> PAGEREF _Toc67649727 \h </w:instrText>
        </w:r>
        <w:r w:rsidR="002337E2" w:rsidRPr="00AB6AD5">
          <w:rPr>
            <w:noProof w:val="0"/>
            <w:webHidden/>
          </w:rPr>
        </w:r>
        <w:r w:rsidR="002337E2" w:rsidRPr="00AB6AD5">
          <w:rPr>
            <w:noProof w:val="0"/>
            <w:webHidden/>
          </w:rPr>
          <w:fldChar w:fldCharType="separate"/>
        </w:r>
        <w:r w:rsidR="00B238F9">
          <w:rPr>
            <w:webHidden/>
          </w:rPr>
          <w:t>6</w:t>
        </w:r>
        <w:r w:rsidR="002337E2" w:rsidRPr="00AB6AD5">
          <w:rPr>
            <w:noProof w:val="0"/>
            <w:webHidden/>
          </w:rPr>
          <w:fldChar w:fldCharType="end"/>
        </w:r>
      </w:hyperlink>
    </w:p>
    <w:p w14:paraId="740707D1" w14:textId="77777777" w:rsidR="002D2BEE" w:rsidRPr="00AB6AD5" w:rsidRDefault="002D2BEE" w:rsidP="002D2BEE">
      <w:pPr>
        <w:spacing w:line="360" w:lineRule="auto"/>
        <w:rPr>
          <w:rFonts w:eastAsiaTheme="minorEastAsia"/>
        </w:rPr>
      </w:pPr>
    </w:p>
    <w:p w14:paraId="7453610F" w14:textId="573092DE" w:rsidR="002337E2" w:rsidRPr="00AB6AD5" w:rsidRDefault="00753CF9" w:rsidP="002D2BEE">
      <w:pPr>
        <w:pStyle w:val="TDC2"/>
        <w:spacing w:line="360" w:lineRule="auto"/>
        <w:rPr>
          <w:rFonts w:asciiTheme="minorHAnsi" w:eastAsiaTheme="minorEastAsia" w:hAnsiTheme="minorHAnsi" w:cstheme="minorBidi"/>
          <w:b w:val="0"/>
          <w:noProof w:val="0"/>
          <w:sz w:val="22"/>
          <w:szCs w:val="22"/>
        </w:rPr>
      </w:pPr>
      <w:hyperlink w:anchor="_Toc67649728" w:history="1">
        <w:r w:rsidR="002337E2" w:rsidRPr="00AB6AD5">
          <w:rPr>
            <w:rStyle w:val="Hipervnculo"/>
            <w:noProof w:val="0"/>
          </w:rPr>
          <w:t>I.- CARACTERÍSTICAS DE LA PRESTACIÓN…………………………………………………………………………</w:t>
        </w:r>
        <w:r w:rsidR="002337E2" w:rsidRPr="00AB6AD5">
          <w:rPr>
            <w:noProof w:val="0"/>
            <w:webHidden/>
          </w:rPr>
          <w:fldChar w:fldCharType="begin"/>
        </w:r>
        <w:r w:rsidR="002337E2" w:rsidRPr="00AB6AD5">
          <w:rPr>
            <w:noProof w:val="0"/>
            <w:webHidden/>
          </w:rPr>
          <w:instrText xml:space="preserve"> PAGEREF _Toc67649728 \h </w:instrText>
        </w:r>
        <w:r w:rsidR="002337E2" w:rsidRPr="00AB6AD5">
          <w:rPr>
            <w:noProof w:val="0"/>
            <w:webHidden/>
          </w:rPr>
        </w:r>
        <w:r w:rsidR="002337E2" w:rsidRPr="00AB6AD5">
          <w:rPr>
            <w:noProof w:val="0"/>
            <w:webHidden/>
          </w:rPr>
          <w:fldChar w:fldCharType="separate"/>
        </w:r>
        <w:r w:rsidR="00B238F9">
          <w:rPr>
            <w:webHidden/>
          </w:rPr>
          <w:t>6</w:t>
        </w:r>
        <w:r w:rsidR="002337E2" w:rsidRPr="00AB6AD5">
          <w:rPr>
            <w:noProof w:val="0"/>
            <w:webHidden/>
          </w:rPr>
          <w:fldChar w:fldCharType="end"/>
        </w:r>
      </w:hyperlink>
    </w:p>
    <w:p w14:paraId="3DBF7DC7" w14:textId="12B9CFA7" w:rsidR="002337E2" w:rsidRPr="00AB6AD5" w:rsidRDefault="00753CF9" w:rsidP="0055403A">
      <w:pPr>
        <w:pStyle w:val="TDC3"/>
        <w:rPr>
          <w:rFonts w:asciiTheme="minorHAnsi" w:eastAsiaTheme="minorEastAsia" w:hAnsiTheme="minorHAnsi" w:cstheme="minorBidi"/>
          <w:noProof w:val="0"/>
          <w:sz w:val="22"/>
          <w:szCs w:val="22"/>
        </w:rPr>
      </w:pPr>
      <w:hyperlink w:anchor="_Toc67649729" w:history="1">
        <w:r w:rsidR="002337E2" w:rsidRPr="00AB6AD5">
          <w:rPr>
            <w:rStyle w:val="Hipervnculo"/>
            <w:b w:val="0"/>
            <w:caps/>
            <w:noProof w:val="0"/>
          </w:rPr>
          <w:t>1.-</w:t>
        </w:r>
        <w:r w:rsidR="002337E2" w:rsidRPr="00AB6AD5">
          <w:rPr>
            <w:rFonts w:asciiTheme="minorHAnsi" w:eastAsiaTheme="minorEastAsia" w:hAnsiTheme="minorHAnsi" w:cstheme="minorBidi"/>
            <w:noProof w:val="0"/>
            <w:sz w:val="22"/>
            <w:szCs w:val="22"/>
          </w:rPr>
          <w:tab/>
        </w:r>
        <w:r w:rsidR="002337E2" w:rsidRPr="00AB6AD5">
          <w:rPr>
            <w:rStyle w:val="Hipervnculo"/>
            <w:b w:val="0"/>
            <w:caps/>
            <w:noProof w:val="0"/>
          </w:rPr>
          <w:t>Objeto del contrato.</w:t>
        </w:r>
        <w:r w:rsidR="002337E2" w:rsidRPr="00AB6AD5">
          <w:rPr>
            <w:noProof w:val="0"/>
            <w:webHidden/>
          </w:rPr>
          <w:tab/>
        </w:r>
        <w:r w:rsidR="002337E2" w:rsidRPr="00AB6AD5">
          <w:rPr>
            <w:noProof w:val="0"/>
            <w:webHidden/>
          </w:rPr>
          <w:fldChar w:fldCharType="begin"/>
        </w:r>
        <w:r w:rsidR="002337E2" w:rsidRPr="00AB6AD5">
          <w:rPr>
            <w:noProof w:val="0"/>
            <w:webHidden/>
          </w:rPr>
          <w:instrText xml:space="preserve"> PAGEREF _Toc67649729 \h </w:instrText>
        </w:r>
        <w:r w:rsidR="002337E2" w:rsidRPr="00AB6AD5">
          <w:rPr>
            <w:noProof w:val="0"/>
            <w:webHidden/>
          </w:rPr>
        </w:r>
        <w:r w:rsidR="002337E2" w:rsidRPr="00AB6AD5">
          <w:rPr>
            <w:noProof w:val="0"/>
            <w:webHidden/>
          </w:rPr>
          <w:fldChar w:fldCharType="separate"/>
        </w:r>
        <w:r w:rsidR="00B238F9">
          <w:rPr>
            <w:webHidden/>
          </w:rPr>
          <w:t>6</w:t>
        </w:r>
        <w:r w:rsidR="002337E2" w:rsidRPr="00AB6AD5">
          <w:rPr>
            <w:noProof w:val="0"/>
            <w:webHidden/>
          </w:rPr>
          <w:fldChar w:fldCharType="end"/>
        </w:r>
      </w:hyperlink>
    </w:p>
    <w:p w14:paraId="7649028C" w14:textId="66D6D68E" w:rsidR="002337E2" w:rsidRPr="00AB6AD5" w:rsidRDefault="00753CF9" w:rsidP="0055403A">
      <w:pPr>
        <w:pStyle w:val="TDC3"/>
        <w:rPr>
          <w:rFonts w:asciiTheme="minorHAnsi" w:eastAsiaTheme="minorEastAsia" w:hAnsiTheme="minorHAnsi" w:cstheme="minorBidi"/>
          <w:noProof w:val="0"/>
          <w:sz w:val="22"/>
          <w:szCs w:val="22"/>
        </w:rPr>
      </w:pPr>
      <w:hyperlink w:anchor="_Toc67649730" w:history="1">
        <w:r w:rsidR="002337E2" w:rsidRPr="00AB6AD5">
          <w:rPr>
            <w:rStyle w:val="Hipervnculo"/>
            <w:b w:val="0"/>
            <w:caps/>
            <w:noProof w:val="0"/>
          </w:rPr>
          <w:t>2.-</w:t>
        </w:r>
        <w:r w:rsidR="002337E2" w:rsidRPr="00AB6AD5">
          <w:rPr>
            <w:rFonts w:asciiTheme="minorHAnsi" w:eastAsiaTheme="minorEastAsia" w:hAnsiTheme="minorHAnsi" w:cstheme="minorBidi"/>
            <w:noProof w:val="0"/>
            <w:sz w:val="22"/>
            <w:szCs w:val="22"/>
          </w:rPr>
          <w:tab/>
        </w:r>
        <w:r w:rsidR="002337E2" w:rsidRPr="00AB6AD5">
          <w:rPr>
            <w:rStyle w:val="Hipervnculo"/>
            <w:b w:val="0"/>
            <w:caps/>
            <w:noProof w:val="0"/>
          </w:rPr>
          <w:t>Documentos que revisten carácter contractual.</w:t>
        </w:r>
        <w:r w:rsidR="002337E2" w:rsidRPr="00AB6AD5">
          <w:rPr>
            <w:noProof w:val="0"/>
            <w:webHidden/>
          </w:rPr>
          <w:tab/>
        </w:r>
        <w:r w:rsidR="002337E2" w:rsidRPr="00AB6AD5">
          <w:rPr>
            <w:noProof w:val="0"/>
            <w:webHidden/>
          </w:rPr>
          <w:fldChar w:fldCharType="begin"/>
        </w:r>
        <w:r w:rsidR="002337E2" w:rsidRPr="00AB6AD5">
          <w:rPr>
            <w:noProof w:val="0"/>
            <w:webHidden/>
          </w:rPr>
          <w:instrText xml:space="preserve"> PAGEREF _Toc67649730 \h </w:instrText>
        </w:r>
        <w:r w:rsidR="002337E2" w:rsidRPr="00AB6AD5">
          <w:rPr>
            <w:noProof w:val="0"/>
            <w:webHidden/>
          </w:rPr>
        </w:r>
        <w:r w:rsidR="002337E2" w:rsidRPr="00AB6AD5">
          <w:rPr>
            <w:noProof w:val="0"/>
            <w:webHidden/>
          </w:rPr>
          <w:fldChar w:fldCharType="separate"/>
        </w:r>
        <w:r w:rsidR="00B238F9">
          <w:rPr>
            <w:webHidden/>
          </w:rPr>
          <w:t>6</w:t>
        </w:r>
        <w:r w:rsidR="002337E2" w:rsidRPr="00AB6AD5">
          <w:rPr>
            <w:noProof w:val="0"/>
            <w:webHidden/>
          </w:rPr>
          <w:fldChar w:fldCharType="end"/>
        </w:r>
      </w:hyperlink>
    </w:p>
    <w:p w14:paraId="69F3AB18" w14:textId="1092F68B" w:rsidR="002337E2" w:rsidRPr="00AB6AD5" w:rsidRDefault="00753CF9" w:rsidP="0055403A">
      <w:pPr>
        <w:pStyle w:val="TDC3"/>
        <w:rPr>
          <w:rFonts w:asciiTheme="minorHAnsi" w:eastAsiaTheme="minorEastAsia" w:hAnsiTheme="minorHAnsi" w:cstheme="minorBidi"/>
          <w:noProof w:val="0"/>
          <w:sz w:val="22"/>
          <w:szCs w:val="22"/>
        </w:rPr>
      </w:pPr>
      <w:hyperlink w:anchor="_Toc67649731" w:history="1">
        <w:r w:rsidR="002337E2" w:rsidRPr="00AB6AD5">
          <w:rPr>
            <w:rStyle w:val="Hipervnculo"/>
            <w:b w:val="0"/>
            <w:caps/>
            <w:noProof w:val="0"/>
          </w:rPr>
          <w:t>3.-</w:t>
        </w:r>
        <w:r w:rsidR="002337E2" w:rsidRPr="00AB6AD5">
          <w:rPr>
            <w:rFonts w:asciiTheme="minorHAnsi" w:eastAsiaTheme="minorEastAsia" w:hAnsiTheme="minorHAnsi" w:cstheme="minorBidi"/>
            <w:noProof w:val="0"/>
            <w:sz w:val="22"/>
            <w:szCs w:val="22"/>
          </w:rPr>
          <w:tab/>
        </w:r>
        <w:r w:rsidR="002337E2" w:rsidRPr="00AB6AD5">
          <w:rPr>
            <w:rStyle w:val="Hipervnculo"/>
            <w:b w:val="0"/>
            <w:caps/>
            <w:noProof w:val="0"/>
          </w:rPr>
          <w:t>Presupuesto BASE de licitación.</w:t>
        </w:r>
        <w:r w:rsidR="002337E2" w:rsidRPr="00AB6AD5">
          <w:rPr>
            <w:noProof w:val="0"/>
            <w:webHidden/>
          </w:rPr>
          <w:tab/>
        </w:r>
        <w:r w:rsidR="002337E2" w:rsidRPr="00AB6AD5">
          <w:rPr>
            <w:noProof w:val="0"/>
            <w:webHidden/>
          </w:rPr>
          <w:fldChar w:fldCharType="begin"/>
        </w:r>
        <w:r w:rsidR="002337E2" w:rsidRPr="00AB6AD5">
          <w:rPr>
            <w:noProof w:val="0"/>
            <w:webHidden/>
          </w:rPr>
          <w:instrText xml:space="preserve"> PAGEREF _Toc67649731 \h </w:instrText>
        </w:r>
        <w:r w:rsidR="002337E2" w:rsidRPr="00AB6AD5">
          <w:rPr>
            <w:noProof w:val="0"/>
            <w:webHidden/>
          </w:rPr>
        </w:r>
        <w:r w:rsidR="002337E2" w:rsidRPr="00AB6AD5">
          <w:rPr>
            <w:noProof w:val="0"/>
            <w:webHidden/>
          </w:rPr>
          <w:fldChar w:fldCharType="separate"/>
        </w:r>
        <w:r w:rsidR="00B238F9">
          <w:rPr>
            <w:webHidden/>
          </w:rPr>
          <w:t>6</w:t>
        </w:r>
        <w:r w:rsidR="002337E2" w:rsidRPr="00AB6AD5">
          <w:rPr>
            <w:noProof w:val="0"/>
            <w:webHidden/>
          </w:rPr>
          <w:fldChar w:fldCharType="end"/>
        </w:r>
      </w:hyperlink>
    </w:p>
    <w:p w14:paraId="43F7A9D6" w14:textId="7D8811D5" w:rsidR="002337E2" w:rsidRPr="00AB6AD5" w:rsidRDefault="00753CF9" w:rsidP="0055403A">
      <w:pPr>
        <w:pStyle w:val="TDC3"/>
        <w:rPr>
          <w:rFonts w:asciiTheme="minorHAnsi" w:eastAsiaTheme="minorEastAsia" w:hAnsiTheme="minorHAnsi" w:cstheme="minorBidi"/>
          <w:noProof w:val="0"/>
          <w:sz w:val="22"/>
          <w:szCs w:val="22"/>
        </w:rPr>
      </w:pPr>
      <w:hyperlink w:anchor="_Toc67649732" w:history="1">
        <w:r w:rsidR="002337E2" w:rsidRPr="00AB6AD5">
          <w:rPr>
            <w:rStyle w:val="Hipervnculo"/>
            <w:b w:val="0"/>
            <w:caps/>
            <w:noProof w:val="0"/>
          </w:rPr>
          <w:t xml:space="preserve">4.- </w:t>
        </w:r>
        <w:r w:rsidR="002337E2" w:rsidRPr="00AB6AD5">
          <w:rPr>
            <w:rStyle w:val="Hipervnculo"/>
            <w:b w:val="0"/>
            <w:caps/>
            <w:noProof w:val="0"/>
          </w:rPr>
          <w:tab/>
          <w:t>VALOR ESTIMADO DEL CONTRATO.</w:t>
        </w:r>
        <w:r w:rsidR="002337E2" w:rsidRPr="00AB6AD5">
          <w:rPr>
            <w:noProof w:val="0"/>
            <w:webHidden/>
          </w:rPr>
          <w:tab/>
        </w:r>
        <w:r w:rsidR="002337E2" w:rsidRPr="00AB6AD5">
          <w:rPr>
            <w:noProof w:val="0"/>
            <w:webHidden/>
          </w:rPr>
          <w:fldChar w:fldCharType="begin"/>
        </w:r>
        <w:r w:rsidR="002337E2" w:rsidRPr="00AB6AD5">
          <w:rPr>
            <w:noProof w:val="0"/>
            <w:webHidden/>
          </w:rPr>
          <w:instrText xml:space="preserve"> PAGEREF _Toc67649732 \h </w:instrText>
        </w:r>
        <w:r w:rsidR="002337E2" w:rsidRPr="00AB6AD5">
          <w:rPr>
            <w:noProof w:val="0"/>
            <w:webHidden/>
          </w:rPr>
        </w:r>
        <w:r w:rsidR="002337E2" w:rsidRPr="00AB6AD5">
          <w:rPr>
            <w:noProof w:val="0"/>
            <w:webHidden/>
          </w:rPr>
          <w:fldChar w:fldCharType="separate"/>
        </w:r>
        <w:r w:rsidR="00B238F9">
          <w:rPr>
            <w:webHidden/>
          </w:rPr>
          <w:t>7</w:t>
        </w:r>
        <w:r w:rsidR="002337E2" w:rsidRPr="00AB6AD5">
          <w:rPr>
            <w:noProof w:val="0"/>
            <w:webHidden/>
          </w:rPr>
          <w:fldChar w:fldCharType="end"/>
        </w:r>
      </w:hyperlink>
    </w:p>
    <w:p w14:paraId="0F3B42B9" w14:textId="583A6391" w:rsidR="002337E2" w:rsidRPr="00AB6AD5" w:rsidRDefault="00753CF9" w:rsidP="0055403A">
      <w:pPr>
        <w:pStyle w:val="TDC3"/>
        <w:rPr>
          <w:rFonts w:asciiTheme="minorHAnsi" w:eastAsiaTheme="minorEastAsia" w:hAnsiTheme="minorHAnsi" w:cstheme="minorBidi"/>
          <w:noProof w:val="0"/>
          <w:sz w:val="22"/>
          <w:szCs w:val="22"/>
        </w:rPr>
      </w:pPr>
      <w:hyperlink w:anchor="_Toc67649733" w:history="1">
        <w:r w:rsidR="002337E2" w:rsidRPr="00AB6AD5">
          <w:rPr>
            <w:rStyle w:val="Hipervnculo"/>
            <w:b w:val="0"/>
            <w:caps/>
            <w:noProof w:val="0"/>
          </w:rPr>
          <w:t>5.-</w:t>
        </w:r>
        <w:r w:rsidR="002337E2" w:rsidRPr="00AB6AD5">
          <w:rPr>
            <w:rFonts w:asciiTheme="minorHAnsi" w:eastAsiaTheme="minorEastAsia" w:hAnsiTheme="minorHAnsi" w:cstheme="minorBidi"/>
            <w:noProof w:val="0"/>
            <w:sz w:val="22"/>
            <w:szCs w:val="22"/>
          </w:rPr>
          <w:tab/>
        </w:r>
        <w:r w:rsidR="002337E2" w:rsidRPr="00AB6AD5">
          <w:rPr>
            <w:rStyle w:val="Hipervnculo"/>
            <w:b w:val="0"/>
            <w:caps/>
            <w:noProof w:val="0"/>
          </w:rPr>
          <w:t>PRECIO Y PAGOS.</w:t>
        </w:r>
        <w:r w:rsidR="002337E2" w:rsidRPr="00AB6AD5">
          <w:rPr>
            <w:noProof w:val="0"/>
            <w:webHidden/>
          </w:rPr>
          <w:tab/>
        </w:r>
        <w:r w:rsidR="002337E2" w:rsidRPr="00AB6AD5">
          <w:rPr>
            <w:noProof w:val="0"/>
            <w:webHidden/>
          </w:rPr>
          <w:fldChar w:fldCharType="begin"/>
        </w:r>
        <w:r w:rsidR="002337E2" w:rsidRPr="00AB6AD5">
          <w:rPr>
            <w:noProof w:val="0"/>
            <w:webHidden/>
          </w:rPr>
          <w:instrText xml:space="preserve"> PAGEREF _Toc67649733 \h </w:instrText>
        </w:r>
        <w:r w:rsidR="002337E2" w:rsidRPr="00AB6AD5">
          <w:rPr>
            <w:noProof w:val="0"/>
            <w:webHidden/>
          </w:rPr>
        </w:r>
        <w:r w:rsidR="002337E2" w:rsidRPr="00AB6AD5">
          <w:rPr>
            <w:noProof w:val="0"/>
            <w:webHidden/>
          </w:rPr>
          <w:fldChar w:fldCharType="separate"/>
        </w:r>
        <w:r w:rsidR="00B238F9">
          <w:rPr>
            <w:webHidden/>
          </w:rPr>
          <w:t>8</w:t>
        </w:r>
        <w:r w:rsidR="002337E2" w:rsidRPr="00AB6AD5">
          <w:rPr>
            <w:noProof w:val="0"/>
            <w:webHidden/>
          </w:rPr>
          <w:fldChar w:fldCharType="end"/>
        </w:r>
      </w:hyperlink>
    </w:p>
    <w:p w14:paraId="6F7B6DB9" w14:textId="55FEBF7A" w:rsidR="002337E2" w:rsidRPr="00AB6AD5" w:rsidRDefault="00753CF9" w:rsidP="0055403A">
      <w:pPr>
        <w:pStyle w:val="TDC3"/>
        <w:rPr>
          <w:rFonts w:asciiTheme="minorHAnsi" w:eastAsiaTheme="minorEastAsia" w:hAnsiTheme="minorHAnsi" w:cstheme="minorBidi"/>
          <w:noProof w:val="0"/>
          <w:sz w:val="22"/>
          <w:szCs w:val="22"/>
        </w:rPr>
      </w:pPr>
      <w:hyperlink w:anchor="_Toc67649734" w:history="1">
        <w:r w:rsidR="002337E2" w:rsidRPr="00AB6AD5">
          <w:rPr>
            <w:rStyle w:val="Hipervnculo"/>
            <w:b w:val="0"/>
            <w:caps/>
            <w:noProof w:val="0"/>
          </w:rPr>
          <w:t>6.-</w:t>
        </w:r>
        <w:r w:rsidR="002337E2" w:rsidRPr="00AB6AD5">
          <w:rPr>
            <w:rFonts w:asciiTheme="minorHAnsi" w:eastAsiaTheme="minorEastAsia" w:hAnsiTheme="minorHAnsi" w:cstheme="minorBidi"/>
            <w:noProof w:val="0"/>
            <w:sz w:val="22"/>
            <w:szCs w:val="22"/>
          </w:rPr>
          <w:tab/>
        </w:r>
        <w:r w:rsidR="002337E2" w:rsidRPr="00AB6AD5">
          <w:rPr>
            <w:rStyle w:val="Hipervnculo"/>
            <w:b w:val="0"/>
            <w:caps/>
            <w:noProof w:val="0"/>
          </w:rPr>
          <w:t>VIGENCIA DEL CONTRATO: DURACIÓN DEL CONTRATO o PLAZO DE EJECUCIÓN. PRÓRROGA.</w:t>
        </w:r>
        <w:r w:rsidR="002337E2" w:rsidRPr="00AB6AD5">
          <w:rPr>
            <w:noProof w:val="0"/>
            <w:webHidden/>
          </w:rPr>
          <w:tab/>
        </w:r>
        <w:r w:rsidR="002337E2" w:rsidRPr="00AB6AD5">
          <w:rPr>
            <w:noProof w:val="0"/>
            <w:webHidden/>
          </w:rPr>
          <w:fldChar w:fldCharType="begin"/>
        </w:r>
        <w:r w:rsidR="002337E2" w:rsidRPr="00AB6AD5">
          <w:rPr>
            <w:noProof w:val="0"/>
            <w:webHidden/>
          </w:rPr>
          <w:instrText xml:space="preserve"> PAGEREF _Toc67649734 \h </w:instrText>
        </w:r>
        <w:r w:rsidR="002337E2" w:rsidRPr="00AB6AD5">
          <w:rPr>
            <w:noProof w:val="0"/>
            <w:webHidden/>
          </w:rPr>
        </w:r>
        <w:r w:rsidR="002337E2" w:rsidRPr="00AB6AD5">
          <w:rPr>
            <w:noProof w:val="0"/>
            <w:webHidden/>
          </w:rPr>
          <w:fldChar w:fldCharType="separate"/>
        </w:r>
        <w:r w:rsidR="00B238F9">
          <w:rPr>
            <w:webHidden/>
          </w:rPr>
          <w:t>8</w:t>
        </w:r>
        <w:r w:rsidR="002337E2" w:rsidRPr="00AB6AD5">
          <w:rPr>
            <w:noProof w:val="0"/>
            <w:webHidden/>
          </w:rPr>
          <w:fldChar w:fldCharType="end"/>
        </w:r>
      </w:hyperlink>
    </w:p>
    <w:p w14:paraId="6D2D4D16" w14:textId="31607A6F" w:rsidR="002337E2" w:rsidRPr="00AB6AD5" w:rsidRDefault="00753CF9" w:rsidP="0055403A">
      <w:pPr>
        <w:pStyle w:val="TDC3"/>
        <w:rPr>
          <w:rFonts w:asciiTheme="minorHAnsi" w:eastAsiaTheme="minorEastAsia" w:hAnsiTheme="minorHAnsi" w:cstheme="minorBidi"/>
          <w:noProof w:val="0"/>
          <w:sz w:val="22"/>
          <w:szCs w:val="22"/>
        </w:rPr>
      </w:pPr>
      <w:hyperlink w:anchor="_Toc67649735" w:history="1">
        <w:r w:rsidR="002337E2" w:rsidRPr="00AB6AD5">
          <w:rPr>
            <w:rStyle w:val="Hipervnculo"/>
            <w:b w:val="0"/>
            <w:caps/>
            <w:noProof w:val="0"/>
          </w:rPr>
          <w:t>7.-</w:t>
        </w:r>
        <w:r w:rsidR="002337E2" w:rsidRPr="00AB6AD5">
          <w:rPr>
            <w:rFonts w:asciiTheme="minorHAnsi" w:eastAsiaTheme="minorEastAsia" w:hAnsiTheme="minorHAnsi" w:cstheme="minorBidi"/>
            <w:noProof w:val="0"/>
            <w:sz w:val="22"/>
            <w:szCs w:val="22"/>
          </w:rPr>
          <w:tab/>
        </w:r>
        <w:r w:rsidR="002337E2" w:rsidRPr="00AB6AD5">
          <w:rPr>
            <w:rStyle w:val="Hipervnculo"/>
            <w:b w:val="0"/>
            <w:caps/>
            <w:noProof w:val="0"/>
          </w:rPr>
          <w:t>Gastos de publicidad.</w:t>
        </w:r>
        <w:r w:rsidR="002337E2" w:rsidRPr="00AB6AD5">
          <w:rPr>
            <w:noProof w:val="0"/>
            <w:webHidden/>
          </w:rPr>
          <w:tab/>
        </w:r>
        <w:r w:rsidR="002337E2" w:rsidRPr="00AB6AD5">
          <w:rPr>
            <w:noProof w:val="0"/>
            <w:webHidden/>
          </w:rPr>
          <w:fldChar w:fldCharType="begin"/>
        </w:r>
        <w:r w:rsidR="002337E2" w:rsidRPr="00AB6AD5">
          <w:rPr>
            <w:noProof w:val="0"/>
            <w:webHidden/>
          </w:rPr>
          <w:instrText xml:space="preserve"> PAGEREF _Toc67649735 \h </w:instrText>
        </w:r>
        <w:r w:rsidR="002337E2" w:rsidRPr="00AB6AD5">
          <w:rPr>
            <w:noProof w:val="0"/>
            <w:webHidden/>
          </w:rPr>
        </w:r>
        <w:r w:rsidR="002337E2" w:rsidRPr="00AB6AD5">
          <w:rPr>
            <w:noProof w:val="0"/>
            <w:webHidden/>
          </w:rPr>
          <w:fldChar w:fldCharType="separate"/>
        </w:r>
        <w:r w:rsidR="00B238F9">
          <w:rPr>
            <w:webHidden/>
          </w:rPr>
          <w:t>8</w:t>
        </w:r>
        <w:r w:rsidR="002337E2" w:rsidRPr="00AB6AD5">
          <w:rPr>
            <w:noProof w:val="0"/>
            <w:webHidden/>
          </w:rPr>
          <w:fldChar w:fldCharType="end"/>
        </w:r>
      </w:hyperlink>
    </w:p>
    <w:p w14:paraId="7DF340FF" w14:textId="5720342A" w:rsidR="002337E2" w:rsidRPr="00AB6AD5" w:rsidRDefault="00753CF9" w:rsidP="0055403A">
      <w:pPr>
        <w:pStyle w:val="TDC3"/>
        <w:rPr>
          <w:rFonts w:asciiTheme="minorHAnsi" w:eastAsiaTheme="minorEastAsia" w:hAnsiTheme="minorHAnsi" w:cstheme="minorBidi"/>
          <w:noProof w:val="0"/>
          <w:sz w:val="22"/>
          <w:szCs w:val="22"/>
        </w:rPr>
      </w:pPr>
      <w:hyperlink w:anchor="_Toc67649736" w:history="1">
        <w:r w:rsidR="002337E2" w:rsidRPr="00AB6AD5">
          <w:rPr>
            <w:rStyle w:val="Hipervnculo"/>
            <w:b w:val="0"/>
            <w:caps/>
            <w:noProof w:val="0"/>
          </w:rPr>
          <w:t>8.-</w:t>
        </w:r>
        <w:r w:rsidR="002337E2" w:rsidRPr="00AB6AD5">
          <w:rPr>
            <w:rFonts w:asciiTheme="minorHAnsi" w:eastAsiaTheme="minorEastAsia" w:hAnsiTheme="minorHAnsi" w:cstheme="minorBidi"/>
            <w:noProof w:val="0"/>
            <w:sz w:val="22"/>
            <w:szCs w:val="22"/>
          </w:rPr>
          <w:tab/>
        </w:r>
        <w:r w:rsidR="002337E2" w:rsidRPr="00AB6AD5">
          <w:rPr>
            <w:rStyle w:val="Hipervnculo"/>
            <w:b w:val="0"/>
            <w:caps/>
            <w:noProof w:val="0"/>
          </w:rPr>
          <w:t>Garantías.</w:t>
        </w:r>
        <w:r w:rsidR="002337E2" w:rsidRPr="00AB6AD5">
          <w:rPr>
            <w:noProof w:val="0"/>
            <w:webHidden/>
          </w:rPr>
          <w:tab/>
        </w:r>
        <w:r w:rsidR="002337E2" w:rsidRPr="00AB6AD5">
          <w:rPr>
            <w:noProof w:val="0"/>
            <w:webHidden/>
          </w:rPr>
          <w:fldChar w:fldCharType="begin"/>
        </w:r>
        <w:r w:rsidR="002337E2" w:rsidRPr="00AB6AD5">
          <w:rPr>
            <w:noProof w:val="0"/>
            <w:webHidden/>
          </w:rPr>
          <w:instrText xml:space="preserve"> PAGEREF _Toc67649736 \h </w:instrText>
        </w:r>
        <w:r w:rsidR="002337E2" w:rsidRPr="00AB6AD5">
          <w:rPr>
            <w:noProof w:val="0"/>
            <w:webHidden/>
          </w:rPr>
        </w:r>
        <w:r w:rsidR="002337E2" w:rsidRPr="00AB6AD5">
          <w:rPr>
            <w:noProof w:val="0"/>
            <w:webHidden/>
          </w:rPr>
          <w:fldChar w:fldCharType="separate"/>
        </w:r>
        <w:r w:rsidR="00B238F9">
          <w:rPr>
            <w:webHidden/>
          </w:rPr>
          <w:t>8</w:t>
        </w:r>
        <w:r w:rsidR="002337E2" w:rsidRPr="00AB6AD5">
          <w:rPr>
            <w:noProof w:val="0"/>
            <w:webHidden/>
          </w:rPr>
          <w:fldChar w:fldCharType="end"/>
        </w:r>
      </w:hyperlink>
    </w:p>
    <w:p w14:paraId="78116826" w14:textId="469C8E4F" w:rsidR="002337E2" w:rsidRPr="00AB6AD5" w:rsidRDefault="00753CF9" w:rsidP="0055403A">
      <w:pPr>
        <w:pStyle w:val="TDC3"/>
        <w:rPr>
          <w:rFonts w:asciiTheme="minorHAnsi" w:eastAsiaTheme="minorEastAsia" w:hAnsiTheme="minorHAnsi" w:cstheme="minorBidi"/>
          <w:noProof w:val="0"/>
          <w:sz w:val="22"/>
          <w:szCs w:val="22"/>
        </w:rPr>
      </w:pPr>
      <w:hyperlink w:anchor="_Toc67649737" w:history="1">
        <w:r w:rsidR="002337E2" w:rsidRPr="00AB6AD5">
          <w:rPr>
            <w:rStyle w:val="Hipervnculo"/>
            <w:b w:val="0"/>
            <w:caps/>
            <w:noProof w:val="0"/>
          </w:rPr>
          <w:t>9.-</w:t>
        </w:r>
        <w:r w:rsidR="002337E2" w:rsidRPr="00AB6AD5">
          <w:rPr>
            <w:rFonts w:asciiTheme="minorHAnsi" w:eastAsiaTheme="minorEastAsia" w:hAnsiTheme="minorHAnsi" w:cstheme="minorBidi"/>
            <w:noProof w:val="0"/>
            <w:sz w:val="22"/>
            <w:szCs w:val="22"/>
          </w:rPr>
          <w:tab/>
        </w:r>
        <w:r w:rsidR="002337E2" w:rsidRPr="00AB6AD5">
          <w:rPr>
            <w:rStyle w:val="Hipervnculo"/>
            <w:b w:val="0"/>
            <w:caps/>
            <w:noProof w:val="0"/>
          </w:rPr>
          <w:t>Seguros.</w:t>
        </w:r>
        <w:r w:rsidR="002337E2" w:rsidRPr="00AB6AD5">
          <w:rPr>
            <w:noProof w:val="0"/>
            <w:webHidden/>
          </w:rPr>
          <w:tab/>
        </w:r>
        <w:r w:rsidR="002337E2" w:rsidRPr="00AB6AD5">
          <w:rPr>
            <w:noProof w:val="0"/>
            <w:webHidden/>
          </w:rPr>
          <w:fldChar w:fldCharType="begin"/>
        </w:r>
        <w:r w:rsidR="002337E2" w:rsidRPr="00AB6AD5">
          <w:rPr>
            <w:noProof w:val="0"/>
            <w:webHidden/>
          </w:rPr>
          <w:instrText xml:space="preserve"> PAGEREF _Toc67649737 \h </w:instrText>
        </w:r>
        <w:r w:rsidR="002337E2" w:rsidRPr="00AB6AD5">
          <w:rPr>
            <w:noProof w:val="0"/>
            <w:webHidden/>
          </w:rPr>
        </w:r>
        <w:r w:rsidR="002337E2" w:rsidRPr="00AB6AD5">
          <w:rPr>
            <w:noProof w:val="0"/>
            <w:webHidden/>
          </w:rPr>
          <w:fldChar w:fldCharType="separate"/>
        </w:r>
        <w:r w:rsidR="00B238F9">
          <w:rPr>
            <w:webHidden/>
          </w:rPr>
          <w:t>9</w:t>
        </w:r>
        <w:r w:rsidR="002337E2" w:rsidRPr="00AB6AD5">
          <w:rPr>
            <w:noProof w:val="0"/>
            <w:webHidden/>
          </w:rPr>
          <w:fldChar w:fldCharType="end"/>
        </w:r>
      </w:hyperlink>
    </w:p>
    <w:p w14:paraId="4ED58133" w14:textId="16457EEF" w:rsidR="002337E2" w:rsidRPr="00AB6AD5" w:rsidRDefault="00753CF9" w:rsidP="0055403A">
      <w:pPr>
        <w:pStyle w:val="TDC3"/>
        <w:rPr>
          <w:rFonts w:asciiTheme="minorHAnsi" w:eastAsiaTheme="minorEastAsia" w:hAnsiTheme="minorHAnsi" w:cstheme="minorBidi"/>
          <w:noProof w:val="0"/>
          <w:sz w:val="22"/>
          <w:szCs w:val="22"/>
        </w:rPr>
      </w:pPr>
      <w:hyperlink w:anchor="_Toc67649738" w:history="1">
        <w:r w:rsidR="002337E2" w:rsidRPr="00AB6AD5">
          <w:rPr>
            <w:rStyle w:val="Hipervnculo"/>
            <w:b w:val="0"/>
            <w:caps/>
            <w:noProof w:val="0"/>
          </w:rPr>
          <w:t>10.-</w:t>
        </w:r>
        <w:r w:rsidR="002337E2" w:rsidRPr="00AB6AD5">
          <w:rPr>
            <w:rFonts w:asciiTheme="minorHAnsi" w:eastAsiaTheme="minorEastAsia" w:hAnsiTheme="minorHAnsi" w:cstheme="minorBidi"/>
            <w:noProof w:val="0"/>
            <w:sz w:val="22"/>
            <w:szCs w:val="22"/>
          </w:rPr>
          <w:tab/>
        </w:r>
        <w:r w:rsidR="002337E2" w:rsidRPr="00AB6AD5">
          <w:rPr>
            <w:rStyle w:val="Hipervnculo"/>
            <w:b w:val="0"/>
            <w:caps/>
            <w:noProof w:val="0"/>
          </w:rPr>
          <w:t>Información sobre subrogación:</w:t>
        </w:r>
        <w:r w:rsidR="002337E2" w:rsidRPr="00AB6AD5">
          <w:rPr>
            <w:noProof w:val="0"/>
            <w:webHidden/>
          </w:rPr>
          <w:tab/>
        </w:r>
        <w:r w:rsidR="002337E2" w:rsidRPr="00AB6AD5">
          <w:rPr>
            <w:noProof w:val="0"/>
            <w:webHidden/>
          </w:rPr>
          <w:fldChar w:fldCharType="begin"/>
        </w:r>
        <w:r w:rsidR="002337E2" w:rsidRPr="00AB6AD5">
          <w:rPr>
            <w:noProof w:val="0"/>
            <w:webHidden/>
          </w:rPr>
          <w:instrText xml:space="preserve"> PAGEREF _Toc67649738 \h </w:instrText>
        </w:r>
        <w:r w:rsidR="002337E2" w:rsidRPr="00AB6AD5">
          <w:rPr>
            <w:noProof w:val="0"/>
            <w:webHidden/>
          </w:rPr>
        </w:r>
        <w:r w:rsidR="002337E2" w:rsidRPr="00AB6AD5">
          <w:rPr>
            <w:noProof w:val="0"/>
            <w:webHidden/>
          </w:rPr>
          <w:fldChar w:fldCharType="separate"/>
        </w:r>
        <w:r w:rsidR="00B238F9">
          <w:rPr>
            <w:webHidden/>
          </w:rPr>
          <w:t>9</w:t>
        </w:r>
        <w:r w:rsidR="002337E2" w:rsidRPr="00AB6AD5">
          <w:rPr>
            <w:noProof w:val="0"/>
            <w:webHidden/>
          </w:rPr>
          <w:fldChar w:fldCharType="end"/>
        </w:r>
      </w:hyperlink>
    </w:p>
    <w:p w14:paraId="6FCA640E" w14:textId="7F8F537B" w:rsidR="002337E2" w:rsidRPr="00AB6AD5" w:rsidRDefault="00753CF9" w:rsidP="0055403A">
      <w:pPr>
        <w:pStyle w:val="TDC3"/>
        <w:rPr>
          <w:rFonts w:asciiTheme="minorHAnsi" w:eastAsiaTheme="minorEastAsia" w:hAnsiTheme="minorHAnsi" w:cstheme="minorBidi"/>
          <w:noProof w:val="0"/>
          <w:sz w:val="22"/>
          <w:szCs w:val="22"/>
        </w:rPr>
      </w:pPr>
      <w:hyperlink w:anchor="_Toc67649739" w:history="1">
        <w:r w:rsidR="002337E2" w:rsidRPr="00AB6AD5">
          <w:rPr>
            <w:rStyle w:val="Hipervnculo"/>
            <w:b w:val="0"/>
            <w:caps/>
            <w:noProof w:val="0"/>
          </w:rPr>
          <w:t>11.-</w:t>
        </w:r>
        <w:r w:rsidR="002337E2" w:rsidRPr="00AB6AD5">
          <w:rPr>
            <w:rFonts w:asciiTheme="minorHAnsi" w:eastAsiaTheme="minorEastAsia" w:hAnsiTheme="minorHAnsi" w:cstheme="minorBidi"/>
            <w:noProof w:val="0"/>
            <w:sz w:val="22"/>
            <w:szCs w:val="22"/>
          </w:rPr>
          <w:tab/>
        </w:r>
        <w:r w:rsidR="002337E2" w:rsidRPr="00AB6AD5">
          <w:rPr>
            <w:rStyle w:val="Hipervnculo"/>
            <w:b w:val="0"/>
            <w:caps/>
            <w:noProof w:val="0"/>
          </w:rPr>
          <w:t>condiciones especiales de ejecución.</w:t>
        </w:r>
        <w:r w:rsidR="002337E2" w:rsidRPr="00AB6AD5">
          <w:rPr>
            <w:noProof w:val="0"/>
            <w:webHidden/>
          </w:rPr>
          <w:tab/>
        </w:r>
        <w:r w:rsidR="002337E2" w:rsidRPr="00AB6AD5">
          <w:rPr>
            <w:noProof w:val="0"/>
            <w:webHidden/>
          </w:rPr>
          <w:fldChar w:fldCharType="begin"/>
        </w:r>
        <w:r w:rsidR="002337E2" w:rsidRPr="00AB6AD5">
          <w:rPr>
            <w:noProof w:val="0"/>
            <w:webHidden/>
          </w:rPr>
          <w:instrText xml:space="preserve"> PAGEREF _Toc67649739 \h </w:instrText>
        </w:r>
        <w:r w:rsidR="002337E2" w:rsidRPr="00AB6AD5">
          <w:rPr>
            <w:noProof w:val="0"/>
            <w:webHidden/>
          </w:rPr>
        </w:r>
        <w:r w:rsidR="002337E2" w:rsidRPr="00AB6AD5">
          <w:rPr>
            <w:noProof w:val="0"/>
            <w:webHidden/>
          </w:rPr>
          <w:fldChar w:fldCharType="separate"/>
        </w:r>
        <w:r w:rsidR="00B238F9">
          <w:rPr>
            <w:webHidden/>
          </w:rPr>
          <w:t>9</w:t>
        </w:r>
        <w:r w:rsidR="002337E2" w:rsidRPr="00AB6AD5">
          <w:rPr>
            <w:noProof w:val="0"/>
            <w:webHidden/>
          </w:rPr>
          <w:fldChar w:fldCharType="end"/>
        </w:r>
      </w:hyperlink>
    </w:p>
    <w:p w14:paraId="426D67D2" w14:textId="048F1036" w:rsidR="002337E2" w:rsidRPr="00AB6AD5" w:rsidRDefault="00753CF9" w:rsidP="0055403A">
      <w:pPr>
        <w:pStyle w:val="TDC3"/>
        <w:rPr>
          <w:rFonts w:asciiTheme="minorHAnsi" w:eastAsiaTheme="minorEastAsia" w:hAnsiTheme="minorHAnsi" w:cstheme="minorBidi"/>
          <w:noProof w:val="0"/>
          <w:sz w:val="22"/>
          <w:szCs w:val="22"/>
        </w:rPr>
      </w:pPr>
      <w:hyperlink w:anchor="_Toc67649740" w:history="1">
        <w:r w:rsidR="002337E2" w:rsidRPr="00AB6AD5">
          <w:rPr>
            <w:rStyle w:val="Hipervnculo"/>
            <w:b w:val="0"/>
            <w:caps/>
            <w:noProof w:val="0"/>
          </w:rPr>
          <w:t>12.-</w:t>
        </w:r>
        <w:r w:rsidR="002337E2" w:rsidRPr="00AB6AD5">
          <w:rPr>
            <w:rFonts w:asciiTheme="minorHAnsi" w:eastAsiaTheme="minorEastAsia" w:hAnsiTheme="minorHAnsi" w:cstheme="minorBidi"/>
            <w:noProof w:val="0"/>
            <w:sz w:val="22"/>
            <w:szCs w:val="22"/>
          </w:rPr>
          <w:tab/>
        </w:r>
        <w:r w:rsidR="002337E2" w:rsidRPr="00AB6AD5">
          <w:rPr>
            <w:rStyle w:val="Hipervnculo"/>
            <w:b w:val="0"/>
            <w:caps/>
            <w:noProof w:val="0"/>
          </w:rPr>
          <w:t>OBLIGACIONES CONTRACTUALES ESENCIALES DEL CONTRATO Y OTRAS OBLIGACIONES EN MATERIA MEDIOAMBIENTAL, SOCIAL O LABORAL:</w:t>
        </w:r>
        <w:r w:rsidR="002337E2" w:rsidRPr="00AB6AD5">
          <w:rPr>
            <w:noProof w:val="0"/>
            <w:webHidden/>
          </w:rPr>
          <w:tab/>
        </w:r>
        <w:r w:rsidR="002337E2" w:rsidRPr="00AB6AD5">
          <w:rPr>
            <w:noProof w:val="0"/>
            <w:webHidden/>
          </w:rPr>
          <w:fldChar w:fldCharType="begin"/>
        </w:r>
        <w:r w:rsidR="002337E2" w:rsidRPr="00AB6AD5">
          <w:rPr>
            <w:noProof w:val="0"/>
            <w:webHidden/>
          </w:rPr>
          <w:instrText xml:space="preserve"> PAGEREF _Toc67649740 \h </w:instrText>
        </w:r>
        <w:r w:rsidR="002337E2" w:rsidRPr="00AB6AD5">
          <w:rPr>
            <w:noProof w:val="0"/>
            <w:webHidden/>
          </w:rPr>
        </w:r>
        <w:r w:rsidR="002337E2" w:rsidRPr="00AB6AD5">
          <w:rPr>
            <w:noProof w:val="0"/>
            <w:webHidden/>
          </w:rPr>
          <w:fldChar w:fldCharType="separate"/>
        </w:r>
        <w:r w:rsidR="00B238F9">
          <w:rPr>
            <w:webHidden/>
          </w:rPr>
          <w:t>11</w:t>
        </w:r>
        <w:r w:rsidR="002337E2" w:rsidRPr="00AB6AD5">
          <w:rPr>
            <w:noProof w:val="0"/>
            <w:webHidden/>
          </w:rPr>
          <w:fldChar w:fldCharType="end"/>
        </w:r>
      </w:hyperlink>
    </w:p>
    <w:p w14:paraId="7A34AB24" w14:textId="2D987A39" w:rsidR="002337E2" w:rsidRPr="00AB6AD5" w:rsidRDefault="00753CF9" w:rsidP="0055403A">
      <w:pPr>
        <w:pStyle w:val="TDC3"/>
        <w:rPr>
          <w:rFonts w:asciiTheme="minorHAnsi" w:eastAsiaTheme="minorEastAsia" w:hAnsiTheme="minorHAnsi" w:cstheme="minorBidi"/>
          <w:noProof w:val="0"/>
          <w:sz w:val="22"/>
          <w:szCs w:val="22"/>
        </w:rPr>
      </w:pPr>
      <w:hyperlink w:anchor="_Toc67649741" w:history="1">
        <w:r w:rsidR="002337E2" w:rsidRPr="00AB6AD5">
          <w:rPr>
            <w:rStyle w:val="Hipervnculo"/>
            <w:b w:val="0"/>
            <w:noProof w:val="0"/>
          </w:rPr>
          <w:t>13.-</w:t>
        </w:r>
        <w:r w:rsidR="002337E2" w:rsidRPr="00AB6AD5">
          <w:rPr>
            <w:rFonts w:asciiTheme="minorHAnsi" w:eastAsiaTheme="minorEastAsia" w:hAnsiTheme="minorHAnsi" w:cstheme="minorBidi"/>
            <w:noProof w:val="0"/>
            <w:sz w:val="22"/>
            <w:szCs w:val="22"/>
          </w:rPr>
          <w:tab/>
        </w:r>
        <w:r w:rsidR="002337E2" w:rsidRPr="00AB6AD5">
          <w:rPr>
            <w:rStyle w:val="Hipervnculo"/>
            <w:b w:val="0"/>
            <w:caps/>
            <w:noProof w:val="0"/>
          </w:rPr>
          <w:t>Penalidades.</w:t>
        </w:r>
        <w:r w:rsidR="002337E2" w:rsidRPr="00AB6AD5">
          <w:rPr>
            <w:noProof w:val="0"/>
            <w:webHidden/>
          </w:rPr>
          <w:tab/>
        </w:r>
        <w:r w:rsidR="002337E2" w:rsidRPr="00AB6AD5">
          <w:rPr>
            <w:noProof w:val="0"/>
            <w:webHidden/>
          </w:rPr>
          <w:fldChar w:fldCharType="begin"/>
        </w:r>
        <w:r w:rsidR="002337E2" w:rsidRPr="00AB6AD5">
          <w:rPr>
            <w:noProof w:val="0"/>
            <w:webHidden/>
          </w:rPr>
          <w:instrText xml:space="preserve"> PAGEREF _Toc67649741 \h </w:instrText>
        </w:r>
        <w:r w:rsidR="002337E2" w:rsidRPr="00AB6AD5">
          <w:rPr>
            <w:noProof w:val="0"/>
            <w:webHidden/>
          </w:rPr>
        </w:r>
        <w:r w:rsidR="002337E2" w:rsidRPr="00AB6AD5">
          <w:rPr>
            <w:noProof w:val="0"/>
            <w:webHidden/>
          </w:rPr>
          <w:fldChar w:fldCharType="separate"/>
        </w:r>
        <w:r w:rsidR="00B238F9">
          <w:rPr>
            <w:webHidden/>
          </w:rPr>
          <w:t>12</w:t>
        </w:r>
        <w:r w:rsidR="002337E2" w:rsidRPr="00AB6AD5">
          <w:rPr>
            <w:noProof w:val="0"/>
            <w:webHidden/>
          </w:rPr>
          <w:fldChar w:fldCharType="end"/>
        </w:r>
      </w:hyperlink>
    </w:p>
    <w:p w14:paraId="51968BB3" w14:textId="041E63CF" w:rsidR="002337E2" w:rsidRPr="00AB6AD5" w:rsidRDefault="00753CF9" w:rsidP="0055403A">
      <w:pPr>
        <w:pStyle w:val="TDC3"/>
        <w:rPr>
          <w:rFonts w:asciiTheme="minorHAnsi" w:eastAsiaTheme="minorEastAsia" w:hAnsiTheme="minorHAnsi" w:cstheme="minorBidi"/>
          <w:noProof w:val="0"/>
          <w:sz w:val="22"/>
          <w:szCs w:val="22"/>
        </w:rPr>
      </w:pPr>
      <w:hyperlink w:anchor="_Toc67649742" w:history="1">
        <w:r w:rsidR="002337E2" w:rsidRPr="00AB6AD5">
          <w:rPr>
            <w:rStyle w:val="Hipervnculo"/>
            <w:b w:val="0"/>
            <w:noProof w:val="0"/>
          </w:rPr>
          <w:t>14.-</w:t>
        </w:r>
        <w:r w:rsidR="002337E2" w:rsidRPr="00AB6AD5">
          <w:rPr>
            <w:rFonts w:asciiTheme="minorHAnsi" w:eastAsiaTheme="minorEastAsia" w:hAnsiTheme="minorHAnsi" w:cstheme="minorBidi"/>
            <w:noProof w:val="0"/>
            <w:sz w:val="22"/>
            <w:szCs w:val="22"/>
          </w:rPr>
          <w:tab/>
        </w:r>
        <w:r w:rsidR="002337E2" w:rsidRPr="00AB6AD5">
          <w:rPr>
            <w:rStyle w:val="Hipervnculo"/>
            <w:b w:val="0"/>
            <w:noProof w:val="0"/>
          </w:rPr>
          <w:t>SUBCONTRATACIÓN.</w:t>
        </w:r>
        <w:r w:rsidR="002337E2" w:rsidRPr="00AB6AD5">
          <w:rPr>
            <w:noProof w:val="0"/>
            <w:webHidden/>
          </w:rPr>
          <w:tab/>
        </w:r>
        <w:r w:rsidR="002337E2" w:rsidRPr="00AB6AD5">
          <w:rPr>
            <w:noProof w:val="0"/>
            <w:webHidden/>
          </w:rPr>
          <w:fldChar w:fldCharType="begin"/>
        </w:r>
        <w:r w:rsidR="002337E2" w:rsidRPr="00AB6AD5">
          <w:rPr>
            <w:noProof w:val="0"/>
            <w:webHidden/>
          </w:rPr>
          <w:instrText xml:space="preserve"> PAGEREF _Toc67649742 \h </w:instrText>
        </w:r>
        <w:r w:rsidR="002337E2" w:rsidRPr="00AB6AD5">
          <w:rPr>
            <w:noProof w:val="0"/>
            <w:webHidden/>
          </w:rPr>
        </w:r>
        <w:r w:rsidR="002337E2" w:rsidRPr="00AB6AD5">
          <w:rPr>
            <w:noProof w:val="0"/>
            <w:webHidden/>
          </w:rPr>
          <w:fldChar w:fldCharType="separate"/>
        </w:r>
        <w:r w:rsidR="00B238F9">
          <w:rPr>
            <w:webHidden/>
          </w:rPr>
          <w:t>15</w:t>
        </w:r>
        <w:r w:rsidR="002337E2" w:rsidRPr="00AB6AD5">
          <w:rPr>
            <w:noProof w:val="0"/>
            <w:webHidden/>
          </w:rPr>
          <w:fldChar w:fldCharType="end"/>
        </w:r>
      </w:hyperlink>
    </w:p>
    <w:p w14:paraId="177A232D" w14:textId="019B76E2" w:rsidR="002337E2" w:rsidRPr="00AB6AD5" w:rsidRDefault="00753CF9" w:rsidP="0055403A">
      <w:pPr>
        <w:pStyle w:val="TDC3"/>
        <w:rPr>
          <w:rFonts w:asciiTheme="minorHAnsi" w:eastAsiaTheme="minorEastAsia" w:hAnsiTheme="minorHAnsi" w:cstheme="minorBidi"/>
          <w:noProof w:val="0"/>
          <w:sz w:val="22"/>
          <w:szCs w:val="22"/>
        </w:rPr>
      </w:pPr>
      <w:hyperlink w:anchor="_Toc67649743" w:history="1">
        <w:r w:rsidR="002337E2" w:rsidRPr="00AB6AD5">
          <w:rPr>
            <w:rStyle w:val="Hipervnculo"/>
            <w:b w:val="0"/>
            <w:noProof w:val="0"/>
          </w:rPr>
          <w:t>15</w:t>
        </w:r>
        <w:r w:rsidR="002337E2" w:rsidRPr="00AB6AD5">
          <w:rPr>
            <w:rStyle w:val="Hipervnculo"/>
            <w:b w:val="0"/>
            <w:caps/>
            <w:noProof w:val="0"/>
          </w:rPr>
          <w:t>.-</w:t>
        </w:r>
        <w:r w:rsidR="002337E2" w:rsidRPr="00AB6AD5">
          <w:rPr>
            <w:rFonts w:asciiTheme="minorHAnsi" w:eastAsiaTheme="minorEastAsia" w:hAnsiTheme="minorHAnsi" w:cstheme="minorBidi"/>
            <w:noProof w:val="0"/>
            <w:sz w:val="22"/>
            <w:szCs w:val="22"/>
          </w:rPr>
          <w:tab/>
        </w:r>
        <w:r w:rsidR="002337E2" w:rsidRPr="00AB6AD5">
          <w:rPr>
            <w:rStyle w:val="Hipervnculo"/>
            <w:b w:val="0"/>
            <w:caps/>
            <w:noProof w:val="0"/>
          </w:rPr>
          <w:t>COMPROBACIÓN DE LA EJECUCIóN, recepción y PLAZO DE garantía.</w:t>
        </w:r>
        <w:r w:rsidR="002337E2" w:rsidRPr="00AB6AD5">
          <w:rPr>
            <w:noProof w:val="0"/>
            <w:webHidden/>
          </w:rPr>
          <w:tab/>
        </w:r>
        <w:r w:rsidR="002337E2" w:rsidRPr="00AB6AD5">
          <w:rPr>
            <w:noProof w:val="0"/>
            <w:webHidden/>
          </w:rPr>
          <w:fldChar w:fldCharType="begin"/>
        </w:r>
        <w:r w:rsidR="002337E2" w:rsidRPr="00AB6AD5">
          <w:rPr>
            <w:noProof w:val="0"/>
            <w:webHidden/>
          </w:rPr>
          <w:instrText xml:space="preserve"> PAGEREF _Toc67649743 \h </w:instrText>
        </w:r>
        <w:r w:rsidR="002337E2" w:rsidRPr="00AB6AD5">
          <w:rPr>
            <w:noProof w:val="0"/>
            <w:webHidden/>
          </w:rPr>
        </w:r>
        <w:r w:rsidR="002337E2" w:rsidRPr="00AB6AD5">
          <w:rPr>
            <w:noProof w:val="0"/>
            <w:webHidden/>
          </w:rPr>
          <w:fldChar w:fldCharType="separate"/>
        </w:r>
        <w:r w:rsidR="00B238F9">
          <w:rPr>
            <w:webHidden/>
          </w:rPr>
          <w:t>15</w:t>
        </w:r>
        <w:r w:rsidR="002337E2" w:rsidRPr="00AB6AD5">
          <w:rPr>
            <w:noProof w:val="0"/>
            <w:webHidden/>
          </w:rPr>
          <w:fldChar w:fldCharType="end"/>
        </w:r>
      </w:hyperlink>
    </w:p>
    <w:p w14:paraId="43A44452" w14:textId="76F25BBF" w:rsidR="002337E2" w:rsidRPr="00AB6AD5" w:rsidRDefault="00753CF9" w:rsidP="0055403A">
      <w:pPr>
        <w:pStyle w:val="TDC3"/>
        <w:rPr>
          <w:rFonts w:asciiTheme="minorHAnsi" w:eastAsiaTheme="minorEastAsia" w:hAnsiTheme="minorHAnsi" w:cstheme="minorBidi"/>
          <w:noProof w:val="0"/>
          <w:sz w:val="22"/>
          <w:szCs w:val="22"/>
        </w:rPr>
      </w:pPr>
      <w:hyperlink w:anchor="_Toc67649744" w:history="1">
        <w:r w:rsidR="002337E2" w:rsidRPr="00AB6AD5">
          <w:rPr>
            <w:rStyle w:val="Hipervnculo"/>
            <w:b w:val="0"/>
            <w:noProof w:val="0"/>
          </w:rPr>
          <w:t xml:space="preserve">16.- </w:t>
        </w:r>
        <w:r w:rsidR="002337E2" w:rsidRPr="00AB6AD5">
          <w:rPr>
            <w:rStyle w:val="Hipervnculo"/>
            <w:b w:val="0"/>
            <w:noProof w:val="0"/>
          </w:rPr>
          <w:tab/>
          <w:t>MODIFICACIÓN DEL CONTRATO.</w:t>
        </w:r>
        <w:r w:rsidR="002337E2" w:rsidRPr="00AB6AD5">
          <w:rPr>
            <w:noProof w:val="0"/>
            <w:webHidden/>
          </w:rPr>
          <w:tab/>
        </w:r>
        <w:r w:rsidR="002337E2" w:rsidRPr="00AB6AD5">
          <w:rPr>
            <w:noProof w:val="0"/>
            <w:webHidden/>
          </w:rPr>
          <w:fldChar w:fldCharType="begin"/>
        </w:r>
        <w:r w:rsidR="002337E2" w:rsidRPr="00AB6AD5">
          <w:rPr>
            <w:noProof w:val="0"/>
            <w:webHidden/>
          </w:rPr>
          <w:instrText xml:space="preserve"> PAGEREF _Toc67649744 \h </w:instrText>
        </w:r>
        <w:r w:rsidR="002337E2" w:rsidRPr="00AB6AD5">
          <w:rPr>
            <w:noProof w:val="0"/>
            <w:webHidden/>
          </w:rPr>
        </w:r>
        <w:r w:rsidR="002337E2" w:rsidRPr="00AB6AD5">
          <w:rPr>
            <w:noProof w:val="0"/>
            <w:webHidden/>
          </w:rPr>
          <w:fldChar w:fldCharType="separate"/>
        </w:r>
        <w:r w:rsidR="00B238F9">
          <w:rPr>
            <w:webHidden/>
          </w:rPr>
          <w:t>15</w:t>
        </w:r>
        <w:r w:rsidR="002337E2" w:rsidRPr="00AB6AD5">
          <w:rPr>
            <w:noProof w:val="0"/>
            <w:webHidden/>
          </w:rPr>
          <w:fldChar w:fldCharType="end"/>
        </w:r>
      </w:hyperlink>
    </w:p>
    <w:p w14:paraId="0FDDE8DD" w14:textId="5D744741" w:rsidR="002337E2" w:rsidRPr="00AB6AD5" w:rsidRDefault="00753CF9" w:rsidP="0055403A">
      <w:pPr>
        <w:pStyle w:val="TDC3"/>
        <w:rPr>
          <w:rFonts w:asciiTheme="minorHAnsi" w:eastAsiaTheme="minorEastAsia" w:hAnsiTheme="minorHAnsi" w:cstheme="minorBidi"/>
          <w:noProof w:val="0"/>
          <w:sz w:val="22"/>
          <w:szCs w:val="22"/>
        </w:rPr>
      </w:pPr>
      <w:hyperlink w:anchor="_Toc67649745" w:history="1">
        <w:r w:rsidR="002337E2" w:rsidRPr="00AB6AD5">
          <w:rPr>
            <w:rStyle w:val="Hipervnculo"/>
            <w:b w:val="0"/>
            <w:noProof w:val="0"/>
          </w:rPr>
          <w:t xml:space="preserve">17.- </w:t>
        </w:r>
        <w:r w:rsidR="002337E2" w:rsidRPr="00AB6AD5">
          <w:rPr>
            <w:rStyle w:val="Hipervnculo"/>
            <w:b w:val="0"/>
            <w:noProof w:val="0"/>
          </w:rPr>
          <w:tab/>
          <w:t>CAUSAS DE RESOLUCIÓN ESPECÍFICAS.</w:t>
        </w:r>
        <w:r w:rsidR="002337E2" w:rsidRPr="00AB6AD5">
          <w:rPr>
            <w:noProof w:val="0"/>
            <w:webHidden/>
          </w:rPr>
          <w:tab/>
        </w:r>
        <w:r w:rsidR="002337E2" w:rsidRPr="00AB6AD5">
          <w:rPr>
            <w:noProof w:val="0"/>
            <w:webHidden/>
          </w:rPr>
          <w:fldChar w:fldCharType="begin"/>
        </w:r>
        <w:r w:rsidR="002337E2" w:rsidRPr="00AB6AD5">
          <w:rPr>
            <w:noProof w:val="0"/>
            <w:webHidden/>
          </w:rPr>
          <w:instrText xml:space="preserve"> PAGEREF _Toc67649745 \h </w:instrText>
        </w:r>
        <w:r w:rsidR="002337E2" w:rsidRPr="00AB6AD5">
          <w:rPr>
            <w:noProof w:val="0"/>
            <w:webHidden/>
          </w:rPr>
        </w:r>
        <w:r w:rsidR="002337E2" w:rsidRPr="00AB6AD5">
          <w:rPr>
            <w:noProof w:val="0"/>
            <w:webHidden/>
          </w:rPr>
          <w:fldChar w:fldCharType="separate"/>
        </w:r>
        <w:r w:rsidR="00B238F9">
          <w:rPr>
            <w:webHidden/>
          </w:rPr>
          <w:t>16</w:t>
        </w:r>
        <w:r w:rsidR="002337E2" w:rsidRPr="00AB6AD5">
          <w:rPr>
            <w:noProof w:val="0"/>
            <w:webHidden/>
          </w:rPr>
          <w:fldChar w:fldCharType="end"/>
        </w:r>
      </w:hyperlink>
    </w:p>
    <w:p w14:paraId="4F3B2F6A" w14:textId="7F6DE28F" w:rsidR="002337E2" w:rsidRPr="00AB6AD5" w:rsidRDefault="00753CF9" w:rsidP="0055403A">
      <w:pPr>
        <w:pStyle w:val="TDC3"/>
        <w:rPr>
          <w:rFonts w:asciiTheme="minorHAnsi" w:eastAsiaTheme="minorEastAsia" w:hAnsiTheme="minorHAnsi" w:cstheme="minorBidi"/>
          <w:noProof w:val="0"/>
          <w:sz w:val="22"/>
          <w:szCs w:val="22"/>
        </w:rPr>
      </w:pPr>
      <w:hyperlink w:anchor="_Toc67649746" w:history="1">
        <w:r w:rsidR="002337E2" w:rsidRPr="00AB6AD5">
          <w:rPr>
            <w:rStyle w:val="Hipervnculo"/>
            <w:b w:val="0"/>
            <w:noProof w:val="0"/>
          </w:rPr>
          <w:t xml:space="preserve">18.- </w:t>
        </w:r>
        <w:r w:rsidR="002337E2" w:rsidRPr="00AB6AD5">
          <w:rPr>
            <w:rStyle w:val="Hipervnculo"/>
            <w:b w:val="0"/>
            <w:noProof w:val="0"/>
          </w:rPr>
          <w:tab/>
          <w:t>CLÁUSULAS ADICIONALES RELATIVAS A LA PRESTACIÓN OBJETO DEL CONTRATO.</w:t>
        </w:r>
        <w:r w:rsidR="002337E2" w:rsidRPr="00AB6AD5">
          <w:rPr>
            <w:noProof w:val="0"/>
            <w:webHidden/>
          </w:rPr>
          <w:tab/>
        </w:r>
        <w:r w:rsidR="002337E2" w:rsidRPr="00AB6AD5">
          <w:rPr>
            <w:noProof w:val="0"/>
            <w:webHidden/>
          </w:rPr>
          <w:fldChar w:fldCharType="begin"/>
        </w:r>
        <w:r w:rsidR="002337E2" w:rsidRPr="00AB6AD5">
          <w:rPr>
            <w:noProof w:val="0"/>
            <w:webHidden/>
          </w:rPr>
          <w:instrText xml:space="preserve"> PAGEREF _Toc67649746 \h </w:instrText>
        </w:r>
        <w:r w:rsidR="002337E2" w:rsidRPr="00AB6AD5">
          <w:rPr>
            <w:noProof w:val="0"/>
            <w:webHidden/>
          </w:rPr>
        </w:r>
        <w:r w:rsidR="002337E2" w:rsidRPr="00AB6AD5">
          <w:rPr>
            <w:noProof w:val="0"/>
            <w:webHidden/>
          </w:rPr>
          <w:fldChar w:fldCharType="separate"/>
        </w:r>
        <w:r w:rsidR="00B238F9">
          <w:rPr>
            <w:webHidden/>
          </w:rPr>
          <w:t>17</w:t>
        </w:r>
        <w:r w:rsidR="002337E2" w:rsidRPr="00AB6AD5">
          <w:rPr>
            <w:noProof w:val="0"/>
            <w:webHidden/>
          </w:rPr>
          <w:fldChar w:fldCharType="end"/>
        </w:r>
      </w:hyperlink>
    </w:p>
    <w:p w14:paraId="1191BDE2" w14:textId="77777777" w:rsidR="002D2BEE" w:rsidRPr="00AB6AD5" w:rsidRDefault="002D2BEE" w:rsidP="002D2BEE">
      <w:pPr>
        <w:pStyle w:val="TDC2"/>
        <w:spacing w:line="360" w:lineRule="auto"/>
        <w:rPr>
          <w:noProof w:val="0"/>
        </w:rPr>
      </w:pPr>
    </w:p>
    <w:p w14:paraId="2C96DA23" w14:textId="5BFB0981" w:rsidR="002337E2" w:rsidRPr="00AB6AD5" w:rsidRDefault="00753CF9" w:rsidP="002D2BEE">
      <w:pPr>
        <w:pStyle w:val="TDC2"/>
        <w:spacing w:line="360" w:lineRule="auto"/>
        <w:rPr>
          <w:rFonts w:asciiTheme="minorHAnsi" w:eastAsiaTheme="minorEastAsia" w:hAnsiTheme="minorHAnsi" w:cstheme="minorBidi"/>
          <w:b w:val="0"/>
          <w:noProof w:val="0"/>
          <w:sz w:val="22"/>
          <w:szCs w:val="22"/>
        </w:rPr>
      </w:pPr>
      <w:hyperlink w:anchor="_Toc67649747" w:history="1">
        <w:r w:rsidR="002337E2" w:rsidRPr="00AB6AD5">
          <w:rPr>
            <w:rStyle w:val="Hipervnculo"/>
            <w:noProof w:val="0"/>
          </w:rPr>
          <w:t>II.- CARACTERÍSTICAS DEL PROCEDIMIENTO DE ADJUDICACIÓN…</w:t>
        </w:r>
        <w:r w:rsidR="002337E2" w:rsidRPr="00AB6AD5">
          <w:rPr>
            <w:noProof w:val="0"/>
            <w:webHidden/>
          </w:rPr>
          <w:t>……………………………………</w:t>
        </w:r>
        <w:r w:rsidR="002337E2" w:rsidRPr="00AB6AD5">
          <w:rPr>
            <w:noProof w:val="0"/>
            <w:webHidden/>
          </w:rPr>
          <w:fldChar w:fldCharType="begin"/>
        </w:r>
        <w:r w:rsidR="002337E2" w:rsidRPr="00AB6AD5">
          <w:rPr>
            <w:noProof w:val="0"/>
            <w:webHidden/>
          </w:rPr>
          <w:instrText xml:space="preserve"> PAGEREF _Toc67649747 \h </w:instrText>
        </w:r>
        <w:r w:rsidR="002337E2" w:rsidRPr="00AB6AD5">
          <w:rPr>
            <w:noProof w:val="0"/>
            <w:webHidden/>
          </w:rPr>
        </w:r>
        <w:r w:rsidR="002337E2" w:rsidRPr="00AB6AD5">
          <w:rPr>
            <w:noProof w:val="0"/>
            <w:webHidden/>
          </w:rPr>
          <w:fldChar w:fldCharType="separate"/>
        </w:r>
        <w:r w:rsidR="00B238F9">
          <w:rPr>
            <w:webHidden/>
          </w:rPr>
          <w:t>18</w:t>
        </w:r>
        <w:r w:rsidR="002337E2" w:rsidRPr="00AB6AD5">
          <w:rPr>
            <w:noProof w:val="0"/>
            <w:webHidden/>
          </w:rPr>
          <w:fldChar w:fldCharType="end"/>
        </w:r>
      </w:hyperlink>
    </w:p>
    <w:p w14:paraId="323B4862" w14:textId="05230742" w:rsidR="002337E2" w:rsidRPr="00AB6AD5" w:rsidRDefault="00753CF9" w:rsidP="0055403A">
      <w:pPr>
        <w:pStyle w:val="TDC3"/>
        <w:rPr>
          <w:rFonts w:asciiTheme="minorHAnsi" w:eastAsiaTheme="minorEastAsia" w:hAnsiTheme="minorHAnsi" w:cstheme="minorBidi"/>
          <w:noProof w:val="0"/>
          <w:sz w:val="22"/>
          <w:szCs w:val="22"/>
        </w:rPr>
      </w:pPr>
      <w:hyperlink w:anchor="_Toc67649748" w:history="1">
        <w:r w:rsidR="002337E2" w:rsidRPr="00AB6AD5">
          <w:rPr>
            <w:rStyle w:val="Hipervnculo"/>
            <w:b w:val="0"/>
            <w:noProof w:val="0"/>
          </w:rPr>
          <w:t>19.-</w:t>
        </w:r>
        <w:r w:rsidR="002337E2" w:rsidRPr="00AB6AD5">
          <w:rPr>
            <w:rFonts w:asciiTheme="minorHAnsi" w:eastAsiaTheme="minorEastAsia" w:hAnsiTheme="minorHAnsi" w:cstheme="minorBidi"/>
            <w:noProof w:val="0"/>
            <w:sz w:val="22"/>
            <w:szCs w:val="22"/>
          </w:rPr>
          <w:tab/>
        </w:r>
        <w:r w:rsidR="002337E2" w:rsidRPr="00AB6AD5">
          <w:rPr>
            <w:rStyle w:val="Hipervnculo"/>
            <w:b w:val="0"/>
            <w:caps/>
            <w:noProof w:val="0"/>
          </w:rPr>
          <w:t>Órgano</w:t>
        </w:r>
        <w:r w:rsidR="002337E2" w:rsidRPr="00AB6AD5">
          <w:rPr>
            <w:rStyle w:val="Hipervnculo"/>
            <w:b w:val="0"/>
            <w:noProof w:val="0"/>
          </w:rPr>
          <w:t>S ADMINISTRATIVOS Y REGISTROS.</w:t>
        </w:r>
        <w:r w:rsidR="002337E2" w:rsidRPr="00AB6AD5">
          <w:rPr>
            <w:noProof w:val="0"/>
            <w:webHidden/>
          </w:rPr>
          <w:tab/>
        </w:r>
        <w:r w:rsidR="002337E2" w:rsidRPr="00AB6AD5">
          <w:rPr>
            <w:noProof w:val="0"/>
            <w:webHidden/>
          </w:rPr>
          <w:fldChar w:fldCharType="begin"/>
        </w:r>
        <w:r w:rsidR="002337E2" w:rsidRPr="00AB6AD5">
          <w:rPr>
            <w:noProof w:val="0"/>
            <w:webHidden/>
          </w:rPr>
          <w:instrText xml:space="preserve"> PAGEREF _Toc67649748 \h </w:instrText>
        </w:r>
        <w:r w:rsidR="002337E2" w:rsidRPr="00AB6AD5">
          <w:rPr>
            <w:noProof w:val="0"/>
            <w:webHidden/>
          </w:rPr>
        </w:r>
        <w:r w:rsidR="002337E2" w:rsidRPr="00AB6AD5">
          <w:rPr>
            <w:noProof w:val="0"/>
            <w:webHidden/>
          </w:rPr>
          <w:fldChar w:fldCharType="separate"/>
        </w:r>
        <w:r w:rsidR="00B238F9">
          <w:rPr>
            <w:webHidden/>
          </w:rPr>
          <w:t>18</w:t>
        </w:r>
        <w:r w:rsidR="002337E2" w:rsidRPr="00AB6AD5">
          <w:rPr>
            <w:noProof w:val="0"/>
            <w:webHidden/>
          </w:rPr>
          <w:fldChar w:fldCharType="end"/>
        </w:r>
      </w:hyperlink>
    </w:p>
    <w:p w14:paraId="27549F03" w14:textId="6CE3D13B" w:rsidR="002337E2" w:rsidRPr="00AB6AD5" w:rsidRDefault="00753CF9" w:rsidP="0055403A">
      <w:pPr>
        <w:pStyle w:val="TDC3"/>
        <w:rPr>
          <w:rFonts w:asciiTheme="minorHAnsi" w:eastAsiaTheme="minorEastAsia" w:hAnsiTheme="minorHAnsi" w:cstheme="minorBidi"/>
          <w:noProof w:val="0"/>
          <w:sz w:val="22"/>
          <w:szCs w:val="22"/>
        </w:rPr>
      </w:pPr>
      <w:hyperlink w:anchor="_Toc67649749" w:history="1">
        <w:r w:rsidR="002337E2" w:rsidRPr="00AB6AD5">
          <w:rPr>
            <w:rStyle w:val="Hipervnculo"/>
            <w:b w:val="0"/>
            <w:caps/>
            <w:noProof w:val="0"/>
          </w:rPr>
          <w:t>20.-</w:t>
        </w:r>
        <w:r w:rsidR="002337E2" w:rsidRPr="00AB6AD5">
          <w:rPr>
            <w:rFonts w:asciiTheme="minorHAnsi" w:eastAsiaTheme="minorEastAsia" w:hAnsiTheme="minorHAnsi" w:cstheme="minorBidi"/>
            <w:noProof w:val="0"/>
            <w:sz w:val="22"/>
            <w:szCs w:val="22"/>
          </w:rPr>
          <w:tab/>
        </w:r>
        <w:r w:rsidR="002337E2" w:rsidRPr="00AB6AD5">
          <w:rPr>
            <w:rStyle w:val="Hipervnculo"/>
            <w:b w:val="0"/>
            <w:caps/>
            <w:noProof w:val="0"/>
          </w:rPr>
          <w:t>Tramitación y procedimiento de adjudicación.</w:t>
        </w:r>
        <w:r w:rsidR="002337E2" w:rsidRPr="00AB6AD5">
          <w:rPr>
            <w:noProof w:val="0"/>
            <w:webHidden/>
          </w:rPr>
          <w:tab/>
        </w:r>
        <w:r w:rsidR="002337E2" w:rsidRPr="00AB6AD5">
          <w:rPr>
            <w:noProof w:val="0"/>
            <w:webHidden/>
          </w:rPr>
          <w:fldChar w:fldCharType="begin"/>
        </w:r>
        <w:r w:rsidR="002337E2" w:rsidRPr="00AB6AD5">
          <w:rPr>
            <w:noProof w:val="0"/>
            <w:webHidden/>
          </w:rPr>
          <w:instrText xml:space="preserve"> PAGEREF _Toc67649749 \h </w:instrText>
        </w:r>
        <w:r w:rsidR="002337E2" w:rsidRPr="00AB6AD5">
          <w:rPr>
            <w:noProof w:val="0"/>
            <w:webHidden/>
          </w:rPr>
        </w:r>
        <w:r w:rsidR="002337E2" w:rsidRPr="00AB6AD5">
          <w:rPr>
            <w:noProof w:val="0"/>
            <w:webHidden/>
          </w:rPr>
          <w:fldChar w:fldCharType="separate"/>
        </w:r>
        <w:r w:rsidR="00B238F9">
          <w:rPr>
            <w:webHidden/>
          </w:rPr>
          <w:t>19</w:t>
        </w:r>
        <w:r w:rsidR="002337E2" w:rsidRPr="00AB6AD5">
          <w:rPr>
            <w:noProof w:val="0"/>
            <w:webHidden/>
          </w:rPr>
          <w:fldChar w:fldCharType="end"/>
        </w:r>
      </w:hyperlink>
    </w:p>
    <w:p w14:paraId="7464ED89" w14:textId="4AD7C4D4" w:rsidR="002337E2" w:rsidRPr="00AB6AD5" w:rsidRDefault="00753CF9" w:rsidP="0055403A">
      <w:pPr>
        <w:pStyle w:val="TDC3"/>
        <w:rPr>
          <w:rFonts w:asciiTheme="minorHAnsi" w:eastAsiaTheme="minorEastAsia" w:hAnsiTheme="minorHAnsi" w:cstheme="minorBidi"/>
          <w:noProof w:val="0"/>
          <w:sz w:val="22"/>
          <w:szCs w:val="22"/>
        </w:rPr>
      </w:pPr>
      <w:hyperlink w:anchor="_Toc67649750" w:history="1">
        <w:r w:rsidR="002337E2" w:rsidRPr="00AB6AD5">
          <w:rPr>
            <w:rStyle w:val="Hipervnculo"/>
            <w:rFonts w:cs="Tahoma"/>
            <w:b w:val="0"/>
            <w:caps/>
            <w:noProof w:val="0"/>
          </w:rPr>
          <w:t xml:space="preserve">21.- </w:t>
        </w:r>
        <w:r w:rsidR="002337E2" w:rsidRPr="00AB6AD5">
          <w:rPr>
            <w:rStyle w:val="Hipervnculo"/>
            <w:rFonts w:cs="Tahoma"/>
            <w:b w:val="0"/>
            <w:caps/>
            <w:noProof w:val="0"/>
          </w:rPr>
          <w:tab/>
          <w:t>SOLVENCIA, CLASIFICACIóN, HABILITACIóN y adscripción de medios.</w:t>
        </w:r>
        <w:r w:rsidR="002337E2" w:rsidRPr="00AB6AD5">
          <w:rPr>
            <w:noProof w:val="0"/>
            <w:webHidden/>
          </w:rPr>
          <w:tab/>
        </w:r>
        <w:r w:rsidR="002337E2" w:rsidRPr="00AB6AD5">
          <w:rPr>
            <w:noProof w:val="0"/>
            <w:webHidden/>
          </w:rPr>
          <w:fldChar w:fldCharType="begin"/>
        </w:r>
        <w:r w:rsidR="002337E2" w:rsidRPr="00AB6AD5">
          <w:rPr>
            <w:noProof w:val="0"/>
            <w:webHidden/>
          </w:rPr>
          <w:instrText xml:space="preserve"> PAGEREF _Toc67649750 \h </w:instrText>
        </w:r>
        <w:r w:rsidR="002337E2" w:rsidRPr="00AB6AD5">
          <w:rPr>
            <w:noProof w:val="0"/>
            <w:webHidden/>
          </w:rPr>
        </w:r>
        <w:r w:rsidR="002337E2" w:rsidRPr="00AB6AD5">
          <w:rPr>
            <w:noProof w:val="0"/>
            <w:webHidden/>
          </w:rPr>
          <w:fldChar w:fldCharType="separate"/>
        </w:r>
        <w:r w:rsidR="00B238F9">
          <w:rPr>
            <w:webHidden/>
          </w:rPr>
          <w:t>20</w:t>
        </w:r>
        <w:r w:rsidR="002337E2" w:rsidRPr="00AB6AD5">
          <w:rPr>
            <w:noProof w:val="0"/>
            <w:webHidden/>
          </w:rPr>
          <w:fldChar w:fldCharType="end"/>
        </w:r>
      </w:hyperlink>
    </w:p>
    <w:p w14:paraId="5EF98A7E" w14:textId="634A805E" w:rsidR="002337E2" w:rsidRPr="00AB6AD5" w:rsidRDefault="00753CF9" w:rsidP="0055403A">
      <w:pPr>
        <w:pStyle w:val="TDC3"/>
        <w:rPr>
          <w:rFonts w:asciiTheme="minorHAnsi" w:eastAsiaTheme="minorEastAsia" w:hAnsiTheme="minorHAnsi" w:cstheme="minorBidi"/>
          <w:noProof w:val="0"/>
          <w:sz w:val="22"/>
          <w:szCs w:val="22"/>
        </w:rPr>
      </w:pPr>
      <w:hyperlink w:anchor="_Toc67649751" w:history="1">
        <w:r w:rsidR="002337E2" w:rsidRPr="00AB6AD5">
          <w:rPr>
            <w:rStyle w:val="Hipervnculo"/>
            <w:rFonts w:cs="Tahoma"/>
            <w:b w:val="0"/>
            <w:caps/>
            <w:noProof w:val="0"/>
          </w:rPr>
          <w:t xml:space="preserve">22.- </w:t>
        </w:r>
        <w:r w:rsidR="002337E2" w:rsidRPr="00AB6AD5">
          <w:rPr>
            <w:rStyle w:val="Hipervnculo"/>
            <w:rFonts w:cs="Tahoma"/>
            <w:b w:val="0"/>
            <w:caps/>
            <w:noProof w:val="0"/>
          </w:rPr>
          <w:tab/>
          <w:t>CRITERIOS DE ADJUDICACIÓN.</w:t>
        </w:r>
        <w:r w:rsidR="002337E2" w:rsidRPr="00AB6AD5">
          <w:rPr>
            <w:noProof w:val="0"/>
            <w:webHidden/>
          </w:rPr>
          <w:tab/>
        </w:r>
        <w:r w:rsidR="002337E2" w:rsidRPr="00AB6AD5">
          <w:rPr>
            <w:noProof w:val="0"/>
            <w:webHidden/>
          </w:rPr>
          <w:fldChar w:fldCharType="begin"/>
        </w:r>
        <w:r w:rsidR="002337E2" w:rsidRPr="00AB6AD5">
          <w:rPr>
            <w:noProof w:val="0"/>
            <w:webHidden/>
          </w:rPr>
          <w:instrText xml:space="preserve"> PAGEREF _Toc67649751 \h </w:instrText>
        </w:r>
        <w:r w:rsidR="002337E2" w:rsidRPr="00AB6AD5">
          <w:rPr>
            <w:noProof w:val="0"/>
            <w:webHidden/>
          </w:rPr>
        </w:r>
        <w:r w:rsidR="002337E2" w:rsidRPr="00AB6AD5">
          <w:rPr>
            <w:noProof w:val="0"/>
            <w:webHidden/>
          </w:rPr>
          <w:fldChar w:fldCharType="separate"/>
        </w:r>
        <w:r w:rsidR="00B238F9">
          <w:rPr>
            <w:webHidden/>
          </w:rPr>
          <w:t>22</w:t>
        </w:r>
        <w:r w:rsidR="002337E2" w:rsidRPr="00AB6AD5">
          <w:rPr>
            <w:noProof w:val="0"/>
            <w:webHidden/>
          </w:rPr>
          <w:fldChar w:fldCharType="end"/>
        </w:r>
      </w:hyperlink>
    </w:p>
    <w:p w14:paraId="2642E901" w14:textId="6E8D13DE" w:rsidR="002337E2" w:rsidRPr="00AB6AD5" w:rsidRDefault="00753CF9" w:rsidP="0055403A">
      <w:pPr>
        <w:pStyle w:val="TDC3"/>
        <w:rPr>
          <w:rFonts w:asciiTheme="minorHAnsi" w:eastAsiaTheme="minorEastAsia" w:hAnsiTheme="minorHAnsi" w:cstheme="minorBidi"/>
          <w:noProof w:val="0"/>
          <w:sz w:val="22"/>
          <w:szCs w:val="22"/>
        </w:rPr>
      </w:pPr>
      <w:hyperlink w:anchor="_Toc67649752" w:history="1">
        <w:r w:rsidR="002337E2" w:rsidRPr="00AB6AD5">
          <w:rPr>
            <w:rStyle w:val="Hipervnculo"/>
            <w:rFonts w:cs="Tahoma"/>
            <w:b w:val="0"/>
            <w:caps/>
            <w:noProof w:val="0"/>
          </w:rPr>
          <w:t xml:space="preserve">23.- </w:t>
        </w:r>
        <w:r w:rsidR="002337E2" w:rsidRPr="00AB6AD5">
          <w:rPr>
            <w:rStyle w:val="Hipervnculo"/>
            <w:rFonts w:cs="Tahoma"/>
            <w:b w:val="0"/>
            <w:caps/>
            <w:noProof w:val="0"/>
          </w:rPr>
          <w:tab/>
          <w:t>CRITERIOS ESPECÍFICOS DE desempate:</w:t>
        </w:r>
        <w:r w:rsidR="002337E2" w:rsidRPr="00AB6AD5">
          <w:rPr>
            <w:noProof w:val="0"/>
            <w:webHidden/>
          </w:rPr>
          <w:tab/>
        </w:r>
        <w:r w:rsidR="002337E2" w:rsidRPr="00AB6AD5">
          <w:rPr>
            <w:noProof w:val="0"/>
            <w:webHidden/>
          </w:rPr>
          <w:fldChar w:fldCharType="begin"/>
        </w:r>
        <w:r w:rsidR="002337E2" w:rsidRPr="00AB6AD5">
          <w:rPr>
            <w:noProof w:val="0"/>
            <w:webHidden/>
          </w:rPr>
          <w:instrText xml:space="preserve"> PAGEREF _Toc67649752 \h </w:instrText>
        </w:r>
        <w:r w:rsidR="002337E2" w:rsidRPr="00AB6AD5">
          <w:rPr>
            <w:noProof w:val="0"/>
            <w:webHidden/>
          </w:rPr>
        </w:r>
        <w:r w:rsidR="002337E2" w:rsidRPr="00AB6AD5">
          <w:rPr>
            <w:noProof w:val="0"/>
            <w:webHidden/>
          </w:rPr>
          <w:fldChar w:fldCharType="separate"/>
        </w:r>
        <w:r w:rsidR="00B238F9">
          <w:rPr>
            <w:webHidden/>
          </w:rPr>
          <w:t>24</w:t>
        </w:r>
        <w:r w:rsidR="002337E2" w:rsidRPr="00AB6AD5">
          <w:rPr>
            <w:noProof w:val="0"/>
            <w:webHidden/>
          </w:rPr>
          <w:fldChar w:fldCharType="end"/>
        </w:r>
      </w:hyperlink>
    </w:p>
    <w:p w14:paraId="6FF18E0C" w14:textId="75614FAB" w:rsidR="002337E2" w:rsidRPr="00AB6AD5" w:rsidRDefault="00753CF9" w:rsidP="0055403A">
      <w:pPr>
        <w:pStyle w:val="TDC3"/>
        <w:rPr>
          <w:rFonts w:asciiTheme="minorHAnsi" w:eastAsiaTheme="minorEastAsia" w:hAnsiTheme="minorHAnsi" w:cstheme="minorBidi"/>
          <w:noProof w:val="0"/>
          <w:sz w:val="22"/>
          <w:szCs w:val="22"/>
        </w:rPr>
      </w:pPr>
      <w:hyperlink w:anchor="_Toc67649753" w:history="1">
        <w:r w:rsidR="002337E2" w:rsidRPr="00AB6AD5">
          <w:rPr>
            <w:rStyle w:val="Hipervnculo"/>
            <w:rFonts w:cs="Tahoma"/>
            <w:b w:val="0"/>
            <w:caps/>
            <w:noProof w:val="0"/>
          </w:rPr>
          <w:t xml:space="preserve">24.- </w:t>
        </w:r>
        <w:r w:rsidR="002337E2" w:rsidRPr="00AB6AD5">
          <w:rPr>
            <w:rStyle w:val="Hipervnculo"/>
            <w:rFonts w:cs="Tahoma"/>
            <w:b w:val="0"/>
            <w:caps/>
            <w:noProof w:val="0"/>
          </w:rPr>
          <w:tab/>
          <w:t>DOCUMENTACIÓN a presentar en cada sobre.</w:t>
        </w:r>
        <w:r w:rsidR="002337E2" w:rsidRPr="00AB6AD5">
          <w:rPr>
            <w:noProof w:val="0"/>
            <w:webHidden/>
          </w:rPr>
          <w:tab/>
        </w:r>
        <w:r w:rsidR="002337E2" w:rsidRPr="00AB6AD5">
          <w:rPr>
            <w:noProof w:val="0"/>
            <w:webHidden/>
          </w:rPr>
          <w:fldChar w:fldCharType="begin"/>
        </w:r>
        <w:r w:rsidR="002337E2" w:rsidRPr="00AB6AD5">
          <w:rPr>
            <w:noProof w:val="0"/>
            <w:webHidden/>
          </w:rPr>
          <w:instrText xml:space="preserve"> PAGEREF _Toc67649753 \h </w:instrText>
        </w:r>
        <w:r w:rsidR="002337E2" w:rsidRPr="00AB6AD5">
          <w:rPr>
            <w:noProof w:val="0"/>
            <w:webHidden/>
          </w:rPr>
        </w:r>
        <w:r w:rsidR="002337E2" w:rsidRPr="00AB6AD5">
          <w:rPr>
            <w:noProof w:val="0"/>
            <w:webHidden/>
          </w:rPr>
          <w:fldChar w:fldCharType="separate"/>
        </w:r>
        <w:r w:rsidR="00B238F9">
          <w:rPr>
            <w:webHidden/>
          </w:rPr>
          <w:t>24</w:t>
        </w:r>
        <w:r w:rsidR="002337E2" w:rsidRPr="00AB6AD5">
          <w:rPr>
            <w:noProof w:val="0"/>
            <w:webHidden/>
          </w:rPr>
          <w:fldChar w:fldCharType="end"/>
        </w:r>
      </w:hyperlink>
    </w:p>
    <w:p w14:paraId="20E35587" w14:textId="26677FCB" w:rsidR="002337E2" w:rsidRPr="00AB6AD5" w:rsidRDefault="00753CF9" w:rsidP="0055403A">
      <w:pPr>
        <w:pStyle w:val="TDC3"/>
        <w:tabs>
          <w:tab w:val="clear" w:pos="9798"/>
        </w:tabs>
        <w:rPr>
          <w:rFonts w:asciiTheme="minorHAnsi" w:eastAsiaTheme="minorEastAsia" w:hAnsiTheme="minorHAnsi" w:cstheme="minorBidi"/>
          <w:noProof w:val="0"/>
          <w:sz w:val="22"/>
          <w:szCs w:val="22"/>
        </w:rPr>
      </w:pPr>
      <w:hyperlink w:anchor="_Toc67649754" w:history="1">
        <w:r w:rsidR="002337E2" w:rsidRPr="00AB6AD5">
          <w:rPr>
            <w:rStyle w:val="Hipervnculo"/>
            <w:rFonts w:cs="Tahoma"/>
            <w:b w:val="0"/>
            <w:caps/>
            <w:noProof w:val="0"/>
          </w:rPr>
          <w:t xml:space="preserve">25.- </w:t>
        </w:r>
        <w:r w:rsidR="002337E2" w:rsidRPr="00AB6AD5">
          <w:rPr>
            <w:rStyle w:val="Hipervnculo"/>
            <w:rFonts w:cs="Tahoma"/>
            <w:b w:val="0"/>
            <w:caps/>
            <w:noProof w:val="0"/>
          </w:rPr>
          <w:tab/>
        </w:r>
        <w:r w:rsidR="002337E2" w:rsidRPr="00AB6AD5">
          <w:rPr>
            <w:rStyle w:val="Hipervnculo"/>
            <w:b w:val="0"/>
            <w:noProof w:val="0"/>
          </w:rPr>
          <w:t>DOCUMENTACIÓN A PRESENTAR POR LA LICITADORA QUE HA PRESENTADO LA MEJOR OFERTA.</w:t>
        </w:r>
        <w:r w:rsidR="002337E2" w:rsidRPr="00AB6AD5">
          <w:rPr>
            <w:noProof w:val="0"/>
            <w:webHidden/>
          </w:rPr>
          <w:tab/>
        </w:r>
        <w:r w:rsidR="002337E2" w:rsidRPr="00AB6AD5">
          <w:rPr>
            <w:noProof w:val="0"/>
            <w:webHidden/>
          </w:rPr>
          <w:fldChar w:fldCharType="begin"/>
        </w:r>
        <w:r w:rsidR="002337E2" w:rsidRPr="00AB6AD5">
          <w:rPr>
            <w:noProof w:val="0"/>
            <w:webHidden/>
          </w:rPr>
          <w:instrText xml:space="preserve"> PAGEREF _Toc67649754 \h </w:instrText>
        </w:r>
        <w:r w:rsidR="002337E2" w:rsidRPr="00AB6AD5">
          <w:rPr>
            <w:noProof w:val="0"/>
            <w:webHidden/>
          </w:rPr>
        </w:r>
        <w:r w:rsidR="002337E2" w:rsidRPr="00AB6AD5">
          <w:rPr>
            <w:noProof w:val="0"/>
            <w:webHidden/>
          </w:rPr>
          <w:fldChar w:fldCharType="separate"/>
        </w:r>
        <w:r w:rsidR="00B238F9">
          <w:rPr>
            <w:webHidden/>
          </w:rPr>
          <w:t>25</w:t>
        </w:r>
        <w:r w:rsidR="002337E2" w:rsidRPr="00AB6AD5">
          <w:rPr>
            <w:noProof w:val="0"/>
            <w:webHidden/>
          </w:rPr>
          <w:fldChar w:fldCharType="end"/>
        </w:r>
      </w:hyperlink>
    </w:p>
    <w:p w14:paraId="4C54D690" w14:textId="3589C666" w:rsidR="002337E2" w:rsidRPr="00AB6AD5" w:rsidRDefault="00753CF9" w:rsidP="0055403A">
      <w:pPr>
        <w:pStyle w:val="TDC3"/>
        <w:rPr>
          <w:rFonts w:asciiTheme="minorHAnsi" w:eastAsiaTheme="minorEastAsia" w:hAnsiTheme="minorHAnsi" w:cstheme="minorBidi"/>
          <w:noProof w:val="0"/>
          <w:sz w:val="22"/>
          <w:szCs w:val="22"/>
        </w:rPr>
      </w:pPr>
      <w:hyperlink w:anchor="_Toc67649755" w:history="1">
        <w:r w:rsidR="002337E2" w:rsidRPr="00AB6AD5">
          <w:rPr>
            <w:rStyle w:val="Hipervnculo"/>
            <w:rFonts w:cs="Tahoma"/>
            <w:b w:val="0"/>
            <w:caps/>
            <w:noProof w:val="0"/>
          </w:rPr>
          <w:t xml:space="preserve">26.- </w:t>
        </w:r>
        <w:r w:rsidR="002337E2" w:rsidRPr="00AB6AD5">
          <w:rPr>
            <w:rStyle w:val="Hipervnculo"/>
            <w:rFonts w:cs="Tahoma"/>
            <w:b w:val="0"/>
            <w:caps/>
            <w:noProof w:val="0"/>
          </w:rPr>
          <w:tab/>
          <w:t>Cláusulas adicionales relativas AL PROCEDIMIENTO:</w:t>
        </w:r>
        <w:r w:rsidR="002337E2" w:rsidRPr="00AB6AD5">
          <w:rPr>
            <w:noProof w:val="0"/>
            <w:webHidden/>
          </w:rPr>
          <w:tab/>
        </w:r>
        <w:r w:rsidR="002337E2" w:rsidRPr="00AB6AD5">
          <w:rPr>
            <w:noProof w:val="0"/>
            <w:webHidden/>
          </w:rPr>
          <w:fldChar w:fldCharType="begin"/>
        </w:r>
        <w:r w:rsidR="002337E2" w:rsidRPr="00AB6AD5">
          <w:rPr>
            <w:noProof w:val="0"/>
            <w:webHidden/>
          </w:rPr>
          <w:instrText xml:space="preserve"> PAGEREF _Toc67649755 \h </w:instrText>
        </w:r>
        <w:r w:rsidR="002337E2" w:rsidRPr="00AB6AD5">
          <w:rPr>
            <w:noProof w:val="0"/>
            <w:webHidden/>
          </w:rPr>
        </w:r>
        <w:r w:rsidR="002337E2" w:rsidRPr="00AB6AD5">
          <w:rPr>
            <w:noProof w:val="0"/>
            <w:webHidden/>
          </w:rPr>
          <w:fldChar w:fldCharType="separate"/>
        </w:r>
        <w:r w:rsidR="00B238F9">
          <w:rPr>
            <w:webHidden/>
          </w:rPr>
          <w:t>26</w:t>
        </w:r>
        <w:r w:rsidR="002337E2" w:rsidRPr="00AB6AD5">
          <w:rPr>
            <w:noProof w:val="0"/>
            <w:webHidden/>
          </w:rPr>
          <w:fldChar w:fldCharType="end"/>
        </w:r>
      </w:hyperlink>
    </w:p>
    <w:p w14:paraId="76660433" w14:textId="77777777" w:rsidR="002D2BEE" w:rsidRPr="00AB6AD5" w:rsidRDefault="002D2BEE" w:rsidP="002D2BEE">
      <w:pPr>
        <w:pStyle w:val="TDC2"/>
        <w:spacing w:line="360" w:lineRule="auto"/>
        <w:rPr>
          <w:noProof w:val="0"/>
        </w:rPr>
      </w:pPr>
    </w:p>
    <w:p w14:paraId="6DB826D4" w14:textId="1C9729D0" w:rsidR="002337E2" w:rsidRPr="00AB6AD5" w:rsidRDefault="00753CF9" w:rsidP="002D2BEE">
      <w:pPr>
        <w:pStyle w:val="TDC2"/>
        <w:spacing w:line="360" w:lineRule="auto"/>
        <w:rPr>
          <w:rFonts w:asciiTheme="minorHAnsi" w:eastAsiaTheme="minorEastAsia" w:hAnsiTheme="minorHAnsi" w:cstheme="minorBidi"/>
          <w:b w:val="0"/>
          <w:noProof w:val="0"/>
          <w:sz w:val="22"/>
          <w:szCs w:val="22"/>
        </w:rPr>
      </w:pPr>
      <w:hyperlink w:anchor="_Toc67649756" w:history="1">
        <w:r w:rsidR="002337E2" w:rsidRPr="00AB6AD5">
          <w:rPr>
            <w:rStyle w:val="Hipervnculo"/>
            <w:noProof w:val="0"/>
          </w:rPr>
          <w:t>III.- OTRAS ESPECIFICACIONES…</w:t>
        </w:r>
        <w:r w:rsidR="002337E2" w:rsidRPr="00AB6AD5">
          <w:rPr>
            <w:noProof w:val="0"/>
            <w:webHidden/>
          </w:rPr>
          <w:t>………………………………………………………..………………………..</w:t>
        </w:r>
        <w:r w:rsidR="002337E2" w:rsidRPr="00AB6AD5">
          <w:rPr>
            <w:noProof w:val="0"/>
            <w:webHidden/>
          </w:rPr>
          <w:fldChar w:fldCharType="begin"/>
        </w:r>
        <w:r w:rsidR="002337E2" w:rsidRPr="00AB6AD5">
          <w:rPr>
            <w:noProof w:val="0"/>
            <w:webHidden/>
          </w:rPr>
          <w:instrText xml:space="preserve"> PAGEREF _Toc67649756 \h </w:instrText>
        </w:r>
        <w:r w:rsidR="002337E2" w:rsidRPr="00AB6AD5">
          <w:rPr>
            <w:noProof w:val="0"/>
            <w:webHidden/>
          </w:rPr>
        </w:r>
        <w:r w:rsidR="002337E2" w:rsidRPr="00AB6AD5">
          <w:rPr>
            <w:noProof w:val="0"/>
            <w:webHidden/>
          </w:rPr>
          <w:fldChar w:fldCharType="separate"/>
        </w:r>
        <w:r w:rsidR="00B238F9">
          <w:rPr>
            <w:webHidden/>
          </w:rPr>
          <w:t>27</w:t>
        </w:r>
        <w:r w:rsidR="002337E2" w:rsidRPr="00AB6AD5">
          <w:rPr>
            <w:noProof w:val="0"/>
            <w:webHidden/>
          </w:rPr>
          <w:fldChar w:fldCharType="end"/>
        </w:r>
      </w:hyperlink>
    </w:p>
    <w:p w14:paraId="4CB68F06" w14:textId="22BE71C5" w:rsidR="002337E2" w:rsidRPr="00AB6AD5" w:rsidRDefault="00753CF9" w:rsidP="0055403A">
      <w:pPr>
        <w:pStyle w:val="TDC3"/>
        <w:rPr>
          <w:rFonts w:asciiTheme="minorHAnsi" w:eastAsiaTheme="minorEastAsia" w:hAnsiTheme="minorHAnsi" w:cstheme="minorBidi"/>
          <w:noProof w:val="0"/>
          <w:sz w:val="22"/>
          <w:szCs w:val="22"/>
        </w:rPr>
      </w:pPr>
      <w:hyperlink w:anchor="_Toc67649757" w:history="1">
        <w:r w:rsidR="002337E2" w:rsidRPr="00AB6AD5">
          <w:rPr>
            <w:rStyle w:val="Hipervnculo"/>
            <w:rFonts w:cs="Tahoma"/>
            <w:b w:val="0"/>
            <w:caps/>
            <w:noProof w:val="0"/>
          </w:rPr>
          <w:t>27.- cesión del contrato………………………………………………………………………………………</w:t>
        </w:r>
        <w:r w:rsidR="005D4E0E" w:rsidRPr="00AB6AD5">
          <w:rPr>
            <w:rStyle w:val="Hipervnculo"/>
            <w:rFonts w:cs="Tahoma"/>
            <w:b w:val="0"/>
            <w:caps/>
            <w:noProof w:val="0"/>
          </w:rPr>
          <w:t>……………………………</w:t>
        </w:r>
        <w:r w:rsidR="002337E2" w:rsidRPr="00AB6AD5">
          <w:rPr>
            <w:noProof w:val="0"/>
            <w:webHidden/>
          </w:rPr>
          <w:fldChar w:fldCharType="begin"/>
        </w:r>
        <w:r w:rsidR="002337E2" w:rsidRPr="00AB6AD5">
          <w:rPr>
            <w:noProof w:val="0"/>
            <w:webHidden/>
          </w:rPr>
          <w:instrText xml:space="preserve"> PAGEREF _Toc67649757 \h </w:instrText>
        </w:r>
        <w:r w:rsidR="002337E2" w:rsidRPr="00AB6AD5">
          <w:rPr>
            <w:noProof w:val="0"/>
            <w:webHidden/>
          </w:rPr>
        </w:r>
        <w:r w:rsidR="002337E2" w:rsidRPr="00AB6AD5">
          <w:rPr>
            <w:noProof w:val="0"/>
            <w:webHidden/>
          </w:rPr>
          <w:fldChar w:fldCharType="separate"/>
        </w:r>
        <w:r w:rsidR="00B238F9">
          <w:rPr>
            <w:webHidden/>
          </w:rPr>
          <w:t>27</w:t>
        </w:r>
        <w:r w:rsidR="002337E2" w:rsidRPr="00AB6AD5">
          <w:rPr>
            <w:noProof w:val="0"/>
            <w:webHidden/>
          </w:rPr>
          <w:fldChar w:fldCharType="end"/>
        </w:r>
      </w:hyperlink>
    </w:p>
    <w:p w14:paraId="1299A456" w14:textId="7132FE9C" w:rsidR="002337E2" w:rsidRPr="00AB6AD5" w:rsidRDefault="00753CF9" w:rsidP="0055403A">
      <w:pPr>
        <w:pStyle w:val="TDC3"/>
        <w:rPr>
          <w:noProof w:val="0"/>
        </w:rPr>
      </w:pPr>
      <w:hyperlink w:anchor="_Toc67649758" w:history="1">
        <w:r w:rsidR="002337E2" w:rsidRPr="00AB6AD5">
          <w:rPr>
            <w:rStyle w:val="Hipervnculo"/>
            <w:rFonts w:cs="Tahoma"/>
            <w:b w:val="0"/>
            <w:caps/>
            <w:noProof w:val="0"/>
          </w:rPr>
          <w:t>28.- CUADRO DE SEGUIMIENTO DE LA INCORPORACIÓN DE ASPECTOS SOCIALES, MEDIOABIENTALES y relativos a otras políticas públicas incorporadas EN EL PROCEDIMIENTO Y EN EL CONTRATO.</w:t>
        </w:r>
        <w:r w:rsidR="002337E2" w:rsidRPr="00AB6AD5">
          <w:rPr>
            <w:noProof w:val="0"/>
            <w:webHidden/>
          </w:rPr>
          <w:tab/>
        </w:r>
        <w:r w:rsidR="002337E2" w:rsidRPr="00AB6AD5">
          <w:rPr>
            <w:noProof w:val="0"/>
            <w:webHidden/>
          </w:rPr>
          <w:fldChar w:fldCharType="begin"/>
        </w:r>
        <w:r w:rsidR="002337E2" w:rsidRPr="00AB6AD5">
          <w:rPr>
            <w:noProof w:val="0"/>
            <w:webHidden/>
          </w:rPr>
          <w:instrText xml:space="preserve"> PAGEREF _Toc67649758 \h </w:instrText>
        </w:r>
        <w:r w:rsidR="002337E2" w:rsidRPr="00AB6AD5">
          <w:rPr>
            <w:noProof w:val="0"/>
            <w:webHidden/>
          </w:rPr>
        </w:r>
        <w:r w:rsidR="002337E2" w:rsidRPr="00AB6AD5">
          <w:rPr>
            <w:noProof w:val="0"/>
            <w:webHidden/>
          </w:rPr>
          <w:fldChar w:fldCharType="separate"/>
        </w:r>
        <w:r w:rsidR="00B238F9">
          <w:rPr>
            <w:webHidden/>
          </w:rPr>
          <w:t>27</w:t>
        </w:r>
        <w:r w:rsidR="002337E2" w:rsidRPr="00AB6AD5">
          <w:rPr>
            <w:noProof w:val="0"/>
            <w:webHidden/>
          </w:rPr>
          <w:fldChar w:fldCharType="end"/>
        </w:r>
      </w:hyperlink>
    </w:p>
    <w:p w14:paraId="60F07B85" w14:textId="77777777" w:rsidR="002D2BEE" w:rsidRPr="00AB6AD5" w:rsidRDefault="002D2BEE" w:rsidP="002D2BEE">
      <w:pPr>
        <w:spacing w:line="360" w:lineRule="auto"/>
        <w:rPr>
          <w:rFonts w:eastAsiaTheme="minorEastAsia"/>
        </w:rPr>
      </w:pPr>
    </w:p>
    <w:p w14:paraId="2B4231D6" w14:textId="6399CF20" w:rsidR="002337E2" w:rsidRPr="00AB6AD5" w:rsidRDefault="00753CF9" w:rsidP="002D2BEE">
      <w:pPr>
        <w:pStyle w:val="TDC1"/>
        <w:spacing w:line="360" w:lineRule="auto"/>
        <w:rPr>
          <w:noProof w:val="0"/>
        </w:rPr>
      </w:pPr>
      <w:hyperlink w:anchor="_Toc67649759" w:history="1">
        <w:r w:rsidR="002337E2" w:rsidRPr="00AB6AD5">
          <w:rPr>
            <w:rStyle w:val="Hipervnculo"/>
            <w:noProof w:val="0"/>
          </w:rPr>
          <w:t>CONDICIONES GENERALES</w:t>
        </w:r>
        <w:r w:rsidR="002337E2" w:rsidRPr="00AB6AD5">
          <w:rPr>
            <w:noProof w:val="0"/>
            <w:webHidden/>
          </w:rPr>
          <w:tab/>
        </w:r>
        <w:r w:rsidR="002337E2" w:rsidRPr="00AB6AD5">
          <w:rPr>
            <w:noProof w:val="0"/>
            <w:webHidden/>
          </w:rPr>
          <w:fldChar w:fldCharType="begin"/>
        </w:r>
        <w:r w:rsidR="002337E2" w:rsidRPr="00AB6AD5">
          <w:rPr>
            <w:noProof w:val="0"/>
            <w:webHidden/>
          </w:rPr>
          <w:instrText xml:space="preserve"> PAGEREF _Toc67649759 \h </w:instrText>
        </w:r>
        <w:r w:rsidR="002337E2" w:rsidRPr="00AB6AD5">
          <w:rPr>
            <w:noProof w:val="0"/>
            <w:webHidden/>
          </w:rPr>
        </w:r>
        <w:r w:rsidR="002337E2" w:rsidRPr="00AB6AD5">
          <w:rPr>
            <w:noProof w:val="0"/>
            <w:webHidden/>
          </w:rPr>
          <w:fldChar w:fldCharType="separate"/>
        </w:r>
        <w:r w:rsidR="00B238F9">
          <w:rPr>
            <w:webHidden/>
          </w:rPr>
          <w:t>28</w:t>
        </w:r>
        <w:r w:rsidR="002337E2" w:rsidRPr="00AB6AD5">
          <w:rPr>
            <w:noProof w:val="0"/>
            <w:webHidden/>
          </w:rPr>
          <w:fldChar w:fldCharType="end"/>
        </w:r>
      </w:hyperlink>
    </w:p>
    <w:p w14:paraId="7BB8D40A" w14:textId="77777777" w:rsidR="002D2BEE" w:rsidRPr="00AB6AD5" w:rsidRDefault="002D2BEE" w:rsidP="002D2BEE">
      <w:pPr>
        <w:spacing w:line="360" w:lineRule="auto"/>
        <w:rPr>
          <w:rFonts w:eastAsiaTheme="minorEastAsia"/>
        </w:rPr>
      </w:pPr>
    </w:p>
    <w:p w14:paraId="257EBA3B" w14:textId="422338D3" w:rsidR="002337E2" w:rsidRPr="00AB6AD5" w:rsidRDefault="00753CF9" w:rsidP="002D2BEE">
      <w:pPr>
        <w:pStyle w:val="TDC2"/>
        <w:spacing w:line="360" w:lineRule="auto"/>
        <w:rPr>
          <w:rFonts w:asciiTheme="minorHAnsi" w:eastAsiaTheme="minorEastAsia" w:hAnsiTheme="minorHAnsi" w:cstheme="minorBidi"/>
          <w:b w:val="0"/>
          <w:noProof w:val="0"/>
          <w:sz w:val="22"/>
          <w:szCs w:val="22"/>
        </w:rPr>
      </w:pPr>
      <w:hyperlink w:anchor="_Toc67649760" w:history="1">
        <w:r w:rsidR="002337E2" w:rsidRPr="00AB6AD5">
          <w:rPr>
            <w:rStyle w:val="Hipervnculo"/>
            <w:noProof w:val="0"/>
          </w:rPr>
          <w:t>I.- OBJETO Y CUESTIONES GENERALES DEL CONTRATO</w:t>
        </w:r>
        <w:r w:rsidR="002337E2" w:rsidRPr="00AB6AD5">
          <w:rPr>
            <w:noProof w:val="0"/>
            <w:webHidden/>
          </w:rPr>
          <w:t>…………………………………………………….</w:t>
        </w:r>
        <w:r w:rsidR="002337E2" w:rsidRPr="00AB6AD5">
          <w:rPr>
            <w:noProof w:val="0"/>
            <w:webHidden/>
          </w:rPr>
          <w:fldChar w:fldCharType="begin"/>
        </w:r>
        <w:r w:rsidR="002337E2" w:rsidRPr="00AB6AD5">
          <w:rPr>
            <w:noProof w:val="0"/>
            <w:webHidden/>
          </w:rPr>
          <w:instrText xml:space="preserve"> PAGEREF _Toc67649760 \h </w:instrText>
        </w:r>
        <w:r w:rsidR="002337E2" w:rsidRPr="00AB6AD5">
          <w:rPr>
            <w:noProof w:val="0"/>
            <w:webHidden/>
          </w:rPr>
        </w:r>
        <w:r w:rsidR="002337E2" w:rsidRPr="00AB6AD5">
          <w:rPr>
            <w:noProof w:val="0"/>
            <w:webHidden/>
          </w:rPr>
          <w:fldChar w:fldCharType="separate"/>
        </w:r>
        <w:r w:rsidR="00B238F9">
          <w:rPr>
            <w:webHidden/>
          </w:rPr>
          <w:t>28</w:t>
        </w:r>
        <w:r w:rsidR="002337E2" w:rsidRPr="00AB6AD5">
          <w:rPr>
            <w:noProof w:val="0"/>
            <w:webHidden/>
          </w:rPr>
          <w:fldChar w:fldCharType="end"/>
        </w:r>
      </w:hyperlink>
    </w:p>
    <w:p w14:paraId="09BB3AF6" w14:textId="49BD2774" w:rsidR="002337E2" w:rsidRPr="00AB6AD5" w:rsidRDefault="00753CF9" w:rsidP="0055403A">
      <w:pPr>
        <w:pStyle w:val="TDC3"/>
        <w:rPr>
          <w:rFonts w:asciiTheme="minorHAnsi" w:eastAsiaTheme="minorEastAsia" w:hAnsiTheme="minorHAnsi" w:cstheme="minorBidi"/>
          <w:noProof w:val="0"/>
          <w:sz w:val="22"/>
          <w:szCs w:val="22"/>
        </w:rPr>
      </w:pPr>
      <w:hyperlink w:anchor="_Toc67649761" w:history="1">
        <w:r w:rsidR="002337E2" w:rsidRPr="00AB6AD5">
          <w:rPr>
            <w:rStyle w:val="Hipervnculo"/>
            <w:b w:val="0"/>
            <w:caps/>
            <w:noProof w:val="0"/>
          </w:rPr>
          <w:t>1.-</w:t>
        </w:r>
        <w:r w:rsidR="002337E2" w:rsidRPr="00AB6AD5">
          <w:rPr>
            <w:rFonts w:asciiTheme="minorHAnsi" w:eastAsiaTheme="minorEastAsia" w:hAnsiTheme="minorHAnsi" w:cstheme="minorBidi"/>
            <w:noProof w:val="0"/>
            <w:sz w:val="22"/>
            <w:szCs w:val="22"/>
          </w:rPr>
          <w:tab/>
        </w:r>
        <w:r w:rsidR="002337E2" w:rsidRPr="00AB6AD5">
          <w:rPr>
            <w:rStyle w:val="Hipervnculo"/>
            <w:b w:val="0"/>
            <w:caps/>
            <w:noProof w:val="0"/>
          </w:rPr>
          <w:t>OBJETO DEL CONTRATO.</w:t>
        </w:r>
        <w:r w:rsidR="002337E2" w:rsidRPr="00AB6AD5">
          <w:rPr>
            <w:noProof w:val="0"/>
            <w:webHidden/>
          </w:rPr>
          <w:tab/>
        </w:r>
        <w:r w:rsidR="002337E2" w:rsidRPr="00AB6AD5">
          <w:rPr>
            <w:noProof w:val="0"/>
            <w:webHidden/>
          </w:rPr>
          <w:fldChar w:fldCharType="begin"/>
        </w:r>
        <w:r w:rsidR="002337E2" w:rsidRPr="00AB6AD5">
          <w:rPr>
            <w:noProof w:val="0"/>
            <w:webHidden/>
          </w:rPr>
          <w:instrText xml:space="preserve"> PAGEREF _Toc67649761 \h </w:instrText>
        </w:r>
        <w:r w:rsidR="002337E2" w:rsidRPr="00AB6AD5">
          <w:rPr>
            <w:noProof w:val="0"/>
            <w:webHidden/>
          </w:rPr>
        </w:r>
        <w:r w:rsidR="002337E2" w:rsidRPr="00AB6AD5">
          <w:rPr>
            <w:noProof w:val="0"/>
            <w:webHidden/>
          </w:rPr>
          <w:fldChar w:fldCharType="separate"/>
        </w:r>
        <w:r w:rsidR="00B238F9">
          <w:rPr>
            <w:webHidden/>
          </w:rPr>
          <w:t>28</w:t>
        </w:r>
        <w:r w:rsidR="002337E2" w:rsidRPr="00AB6AD5">
          <w:rPr>
            <w:noProof w:val="0"/>
            <w:webHidden/>
          </w:rPr>
          <w:fldChar w:fldCharType="end"/>
        </w:r>
      </w:hyperlink>
    </w:p>
    <w:p w14:paraId="6ED19474" w14:textId="181307C7" w:rsidR="002337E2" w:rsidRPr="00AB6AD5" w:rsidRDefault="00753CF9" w:rsidP="0055403A">
      <w:pPr>
        <w:pStyle w:val="TDC3"/>
        <w:rPr>
          <w:rFonts w:asciiTheme="minorHAnsi" w:eastAsiaTheme="minorEastAsia" w:hAnsiTheme="minorHAnsi" w:cstheme="minorBidi"/>
          <w:noProof w:val="0"/>
          <w:sz w:val="22"/>
          <w:szCs w:val="22"/>
        </w:rPr>
      </w:pPr>
      <w:hyperlink w:anchor="_Toc67649762" w:history="1">
        <w:r w:rsidR="002337E2" w:rsidRPr="00AB6AD5">
          <w:rPr>
            <w:rStyle w:val="Hipervnculo"/>
            <w:b w:val="0"/>
            <w:caps/>
            <w:noProof w:val="0"/>
          </w:rPr>
          <w:t>2.-</w:t>
        </w:r>
        <w:r w:rsidR="002337E2" w:rsidRPr="00AB6AD5">
          <w:rPr>
            <w:rFonts w:asciiTheme="minorHAnsi" w:eastAsiaTheme="minorEastAsia" w:hAnsiTheme="minorHAnsi" w:cstheme="minorBidi"/>
            <w:noProof w:val="0"/>
            <w:sz w:val="22"/>
            <w:szCs w:val="22"/>
          </w:rPr>
          <w:tab/>
        </w:r>
        <w:r w:rsidR="002337E2" w:rsidRPr="00AB6AD5">
          <w:rPr>
            <w:rStyle w:val="Hipervnculo"/>
            <w:b w:val="0"/>
            <w:caps/>
            <w:noProof w:val="0"/>
          </w:rPr>
          <w:t>DOCUMENTOS DE CARÁCTER CONTRACTUAL.</w:t>
        </w:r>
        <w:r w:rsidR="002337E2" w:rsidRPr="00AB6AD5">
          <w:rPr>
            <w:noProof w:val="0"/>
            <w:webHidden/>
          </w:rPr>
          <w:tab/>
        </w:r>
        <w:r w:rsidR="002337E2" w:rsidRPr="00AB6AD5">
          <w:rPr>
            <w:noProof w:val="0"/>
            <w:webHidden/>
          </w:rPr>
          <w:fldChar w:fldCharType="begin"/>
        </w:r>
        <w:r w:rsidR="002337E2" w:rsidRPr="00AB6AD5">
          <w:rPr>
            <w:noProof w:val="0"/>
            <w:webHidden/>
          </w:rPr>
          <w:instrText xml:space="preserve"> PAGEREF _Toc67649762 \h </w:instrText>
        </w:r>
        <w:r w:rsidR="002337E2" w:rsidRPr="00AB6AD5">
          <w:rPr>
            <w:noProof w:val="0"/>
            <w:webHidden/>
          </w:rPr>
        </w:r>
        <w:r w:rsidR="002337E2" w:rsidRPr="00AB6AD5">
          <w:rPr>
            <w:noProof w:val="0"/>
            <w:webHidden/>
          </w:rPr>
          <w:fldChar w:fldCharType="separate"/>
        </w:r>
        <w:r w:rsidR="00B238F9">
          <w:rPr>
            <w:webHidden/>
          </w:rPr>
          <w:t>28</w:t>
        </w:r>
        <w:r w:rsidR="002337E2" w:rsidRPr="00AB6AD5">
          <w:rPr>
            <w:noProof w:val="0"/>
            <w:webHidden/>
          </w:rPr>
          <w:fldChar w:fldCharType="end"/>
        </w:r>
      </w:hyperlink>
    </w:p>
    <w:p w14:paraId="793922F8" w14:textId="7839476C" w:rsidR="002337E2" w:rsidRPr="00AB6AD5" w:rsidRDefault="00753CF9" w:rsidP="0055403A">
      <w:pPr>
        <w:pStyle w:val="TDC3"/>
        <w:rPr>
          <w:rFonts w:asciiTheme="minorHAnsi" w:eastAsiaTheme="minorEastAsia" w:hAnsiTheme="minorHAnsi" w:cstheme="minorBidi"/>
          <w:noProof w:val="0"/>
          <w:sz w:val="22"/>
          <w:szCs w:val="22"/>
        </w:rPr>
      </w:pPr>
      <w:hyperlink w:anchor="_Toc67649763" w:history="1">
        <w:r w:rsidR="002337E2" w:rsidRPr="00AB6AD5">
          <w:rPr>
            <w:rStyle w:val="Hipervnculo"/>
            <w:b w:val="0"/>
            <w:caps/>
            <w:noProof w:val="0"/>
          </w:rPr>
          <w:t>3.-</w:t>
        </w:r>
        <w:r w:rsidR="002337E2" w:rsidRPr="00AB6AD5">
          <w:rPr>
            <w:rFonts w:asciiTheme="minorHAnsi" w:eastAsiaTheme="minorEastAsia" w:hAnsiTheme="minorHAnsi" w:cstheme="minorBidi"/>
            <w:noProof w:val="0"/>
            <w:sz w:val="22"/>
            <w:szCs w:val="22"/>
          </w:rPr>
          <w:tab/>
        </w:r>
        <w:r w:rsidR="002337E2" w:rsidRPr="00AB6AD5">
          <w:rPr>
            <w:rStyle w:val="Hipervnculo"/>
            <w:b w:val="0"/>
            <w:caps/>
            <w:noProof w:val="0"/>
          </w:rPr>
          <w:t>RÉGIMEN JURÍDICO DEL CONTRATO.</w:t>
        </w:r>
        <w:r w:rsidR="002337E2" w:rsidRPr="00AB6AD5">
          <w:rPr>
            <w:noProof w:val="0"/>
            <w:webHidden/>
          </w:rPr>
          <w:tab/>
        </w:r>
        <w:r w:rsidR="002337E2" w:rsidRPr="00AB6AD5">
          <w:rPr>
            <w:noProof w:val="0"/>
            <w:webHidden/>
          </w:rPr>
          <w:fldChar w:fldCharType="begin"/>
        </w:r>
        <w:r w:rsidR="002337E2" w:rsidRPr="00AB6AD5">
          <w:rPr>
            <w:noProof w:val="0"/>
            <w:webHidden/>
          </w:rPr>
          <w:instrText xml:space="preserve"> PAGEREF _Toc67649763 \h </w:instrText>
        </w:r>
        <w:r w:rsidR="002337E2" w:rsidRPr="00AB6AD5">
          <w:rPr>
            <w:noProof w:val="0"/>
            <w:webHidden/>
          </w:rPr>
        </w:r>
        <w:r w:rsidR="002337E2" w:rsidRPr="00AB6AD5">
          <w:rPr>
            <w:noProof w:val="0"/>
            <w:webHidden/>
          </w:rPr>
          <w:fldChar w:fldCharType="separate"/>
        </w:r>
        <w:r w:rsidR="00B238F9">
          <w:rPr>
            <w:webHidden/>
          </w:rPr>
          <w:t>28</w:t>
        </w:r>
        <w:r w:rsidR="002337E2" w:rsidRPr="00AB6AD5">
          <w:rPr>
            <w:noProof w:val="0"/>
            <w:webHidden/>
          </w:rPr>
          <w:fldChar w:fldCharType="end"/>
        </w:r>
      </w:hyperlink>
    </w:p>
    <w:p w14:paraId="1FFF759D" w14:textId="6E918967" w:rsidR="002337E2" w:rsidRPr="00AB6AD5" w:rsidRDefault="00753CF9" w:rsidP="0055403A">
      <w:pPr>
        <w:pStyle w:val="TDC3"/>
        <w:rPr>
          <w:rFonts w:asciiTheme="minorHAnsi" w:eastAsiaTheme="minorEastAsia" w:hAnsiTheme="minorHAnsi" w:cstheme="minorBidi"/>
          <w:noProof w:val="0"/>
          <w:sz w:val="22"/>
          <w:szCs w:val="22"/>
        </w:rPr>
      </w:pPr>
      <w:hyperlink w:anchor="_Toc67649764" w:history="1">
        <w:r w:rsidR="002337E2" w:rsidRPr="00AB6AD5">
          <w:rPr>
            <w:rStyle w:val="Hipervnculo"/>
            <w:b w:val="0"/>
            <w:caps/>
            <w:noProof w:val="0"/>
          </w:rPr>
          <w:t>4.-</w:t>
        </w:r>
        <w:r w:rsidR="002337E2" w:rsidRPr="00AB6AD5">
          <w:rPr>
            <w:rFonts w:asciiTheme="minorHAnsi" w:eastAsiaTheme="minorEastAsia" w:hAnsiTheme="minorHAnsi" w:cstheme="minorBidi"/>
            <w:noProof w:val="0"/>
            <w:sz w:val="22"/>
            <w:szCs w:val="22"/>
          </w:rPr>
          <w:tab/>
        </w:r>
        <w:r w:rsidR="002337E2" w:rsidRPr="00AB6AD5">
          <w:rPr>
            <w:rStyle w:val="Hipervnculo"/>
            <w:b w:val="0"/>
            <w:caps/>
            <w:noProof w:val="0"/>
          </w:rPr>
          <w:t>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2337E2" w:rsidRPr="00AB6AD5">
          <w:rPr>
            <w:noProof w:val="0"/>
            <w:webHidden/>
          </w:rPr>
          <w:tab/>
        </w:r>
        <w:r w:rsidR="002337E2" w:rsidRPr="00AB6AD5">
          <w:rPr>
            <w:noProof w:val="0"/>
            <w:webHidden/>
          </w:rPr>
          <w:fldChar w:fldCharType="begin"/>
        </w:r>
        <w:r w:rsidR="002337E2" w:rsidRPr="00AB6AD5">
          <w:rPr>
            <w:noProof w:val="0"/>
            <w:webHidden/>
          </w:rPr>
          <w:instrText xml:space="preserve"> PAGEREF _Toc67649764 \h </w:instrText>
        </w:r>
        <w:r w:rsidR="002337E2" w:rsidRPr="00AB6AD5">
          <w:rPr>
            <w:noProof w:val="0"/>
            <w:webHidden/>
          </w:rPr>
        </w:r>
        <w:r w:rsidR="002337E2" w:rsidRPr="00AB6AD5">
          <w:rPr>
            <w:noProof w:val="0"/>
            <w:webHidden/>
          </w:rPr>
          <w:fldChar w:fldCharType="separate"/>
        </w:r>
        <w:r w:rsidR="00B238F9">
          <w:rPr>
            <w:webHidden/>
          </w:rPr>
          <w:t>28</w:t>
        </w:r>
        <w:r w:rsidR="002337E2" w:rsidRPr="00AB6AD5">
          <w:rPr>
            <w:noProof w:val="0"/>
            <w:webHidden/>
          </w:rPr>
          <w:fldChar w:fldCharType="end"/>
        </w:r>
      </w:hyperlink>
    </w:p>
    <w:p w14:paraId="264FC2B5" w14:textId="21F2DC69" w:rsidR="002337E2" w:rsidRPr="00AB6AD5" w:rsidRDefault="00753CF9" w:rsidP="0055403A">
      <w:pPr>
        <w:pStyle w:val="TDC3"/>
        <w:rPr>
          <w:rFonts w:asciiTheme="minorHAnsi" w:eastAsiaTheme="minorEastAsia" w:hAnsiTheme="minorHAnsi" w:cstheme="minorBidi"/>
          <w:noProof w:val="0"/>
          <w:sz w:val="22"/>
          <w:szCs w:val="22"/>
        </w:rPr>
      </w:pPr>
      <w:hyperlink w:anchor="_Toc67649765" w:history="1">
        <w:r w:rsidR="002337E2" w:rsidRPr="00AB6AD5">
          <w:rPr>
            <w:rStyle w:val="Hipervnculo"/>
            <w:b w:val="0"/>
            <w:caps/>
            <w:noProof w:val="0"/>
          </w:rPr>
          <w:t>5.-</w:t>
        </w:r>
        <w:r w:rsidR="002337E2" w:rsidRPr="00AB6AD5">
          <w:rPr>
            <w:rFonts w:asciiTheme="minorHAnsi" w:eastAsiaTheme="minorEastAsia" w:hAnsiTheme="minorHAnsi" w:cstheme="minorBidi"/>
            <w:noProof w:val="0"/>
            <w:sz w:val="22"/>
            <w:szCs w:val="22"/>
          </w:rPr>
          <w:tab/>
        </w:r>
        <w:r w:rsidR="002337E2" w:rsidRPr="00AB6AD5">
          <w:rPr>
            <w:rStyle w:val="Hipervnculo"/>
            <w:b w:val="0"/>
            <w:caps/>
            <w:noProof w:val="0"/>
          </w:rPr>
          <w:t>PRESUPUESTO BASE DE LICITACIÓN, EXISTENCIA DE CRÉDITO, TRAMITACIÓN ANTICIPADA Y VALOR ESTIMADO.</w:t>
        </w:r>
        <w:r w:rsidR="002337E2" w:rsidRPr="00AB6AD5">
          <w:rPr>
            <w:noProof w:val="0"/>
            <w:webHidden/>
          </w:rPr>
          <w:tab/>
        </w:r>
        <w:r w:rsidR="002337E2" w:rsidRPr="00AB6AD5">
          <w:rPr>
            <w:noProof w:val="0"/>
            <w:webHidden/>
          </w:rPr>
          <w:fldChar w:fldCharType="begin"/>
        </w:r>
        <w:r w:rsidR="002337E2" w:rsidRPr="00AB6AD5">
          <w:rPr>
            <w:noProof w:val="0"/>
            <w:webHidden/>
          </w:rPr>
          <w:instrText xml:space="preserve"> PAGEREF _Toc67649765 \h </w:instrText>
        </w:r>
        <w:r w:rsidR="002337E2" w:rsidRPr="00AB6AD5">
          <w:rPr>
            <w:noProof w:val="0"/>
            <w:webHidden/>
          </w:rPr>
        </w:r>
        <w:r w:rsidR="002337E2" w:rsidRPr="00AB6AD5">
          <w:rPr>
            <w:noProof w:val="0"/>
            <w:webHidden/>
          </w:rPr>
          <w:fldChar w:fldCharType="separate"/>
        </w:r>
        <w:r w:rsidR="00B238F9">
          <w:rPr>
            <w:webHidden/>
          </w:rPr>
          <w:t>29</w:t>
        </w:r>
        <w:r w:rsidR="002337E2" w:rsidRPr="00AB6AD5">
          <w:rPr>
            <w:noProof w:val="0"/>
            <w:webHidden/>
          </w:rPr>
          <w:fldChar w:fldCharType="end"/>
        </w:r>
      </w:hyperlink>
    </w:p>
    <w:p w14:paraId="5CED55D8" w14:textId="48522ECD" w:rsidR="002337E2" w:rsidRPr="00AB6AD5" w:rsidRDefault="00753CF9" w:rsidP="0055403A">
      <w:pPr>
        <w:pStyle w:val="TDC3"/>
        <w:rPr>
          <w:rFonts w:asciiTheme="minorHAnsi" w:eastAsiaTheme="minorEastAsia" w:hAnsiTheme="minorHAnsi" w:cstheme="minorBidi"/>
          <w:noProof w:val="0"/>
          <w:sz w:val="22"/>
          <w:szCs w:val="22"/>
        </w:rPr>
      </w:pPr>
      <w:hyperlink w:anchor="_Toc67649766" w:history="1">
        <w:r w:rsidR="002337E2" w:rsidRPr="00AB6AD5">
          <w:rPr>
            <w:rStyle w:val="Hipervnculo"/>
            <w:b w:val="0"/>
            <w:caps/>
            <w:noProof w:val="0"/>
          </w:rPr>
          <w:t>6.-</w:t>
        </w:r>
        <w:r w:rsidR="002337E2" w:rsidRPr="00AB6AD5">
          <w:rPr>
            <w:rFonts w:asciiTheme="minorHAnsi" w:eastAsiaTheme="minorEastAsia" w:hAnsiTheme="minorHAnsi" w:cstheme="minorBidi"/>
            <w:noProof w:val="0"/>
            <w:sz w:val="22"/>
            <w:szCs w:val="22"/>
          </w:rPr>
          <w:tab/>
        </w:r>
        <w:r w:rsidR="002337E2" w:rsidRPr="00AB6AD5">
          <w:rPr>
            <w:rStyle w:val="Hipervnculo"/>
            <w:b w:val="0"/>
            <w:caps/>
            <w:noProof w:val="0"/>
          </w:rPr>
          <w:t>PRECIO DEL CONTRATO Y PRESUPUESTO MÁXIMO LIMITATIVO DEL CONTRATO.</w:t>
        </w:r>
        <w:r w:rsidR="002337E2" w:rsidRPr="00AB6AD5">
          <w:rPr>
            <w:noProof w:val="0"/>
            <w:webHidden/>
          </w:rPr>
          <w:tab/>
        </w:r>
        <w:r w:rsidR="002337E2" w:rsidRPr="00AB6AD5">
          <w:rPr>
            <w:noProof w:val="0"/>
            <w:webHidden/>
          </w:rPr>
          <w:fldChar w:fldCharType="begin"/>
        </w:r>
        <w:r w:rsidR="002337E2" w:rsidRPr="00AB6AD5">
          <w:rPr>
            <w:noProof w:val="0"/>
            <w:webHidden/>
          </w:rPr>
          <w:instrText xml:space="preserve"> PAGEREF _Toc67649766 \h </w:instrText>
        </w:r>
        <w:r w:rsidR="002337E2" w:rsidRPr="00AB6AD5">
          <w:rPr>
            <w:noProof w:val="0"/>
            <w:webHidden/>
          </w:rPr>
        </w:r>
        <w:r w:rsidR="002337E2" w:rsidRPr="00AB6AD5">
          <w:rPr>
            <w:noProof w:val="0"/>
            <w:webHidden/>
          </w:rPr>
          <w:fldChar w:fldCharType="separate"/>
        </w:r>
        <w:r w:rsidR="00B238F9">
          <w:rPr>
            <w:webHidden/>
          </w:rPr>
          <w:t>29</w:t>
        </w:r>
        <w:r w:rsidR="002337E2" w:rsidRPr="00AB6AD5">
          <w:rPr>
            <w:noProof w:val="0"/>
            <w:webHidden/>
          </w:rPr>
          <w:fldChar w:fldCharType="end"/>
        </w:r>
      </w:hyperlink>
    </w:p>
    <w:p w14:paraId="1803333C" w14:textId="36884895" w:rsidR="002337E2" w:rsidRPr="00AB6AD5" w:rsidRDefault="00753CF9" w:rsidP="0055403A">
      <w:pPr>
        <w:pStyle w:val="TDC3"/>
        <w:rPr>
          <w:rFonts w:asciiTheme="minorHAnsi" w:eastAsiaTheme="minorEastAsia" w:hAnsiTheme="minorHAnsi" w:cstheme="minorBidi"/>
          <w:noProof w:val="0"/>
          <w:sz w:val="22"/>
          <w:szCs w:val="22"/>
        </w:rPr>
      </w:pPr>
      <w:hyperlink w:anchor="_Toc67649767" w:history="1">
        <w:r w:rsidR="002337E2" w:rsidRPr="00AB6AD5">
          <w:rPr>
            <w:rStyle w:val="Hipervnculo"/>
            <w:b w:val="0"/>
            <w:caps/>
            <w:noProof w:val="0"/>
          </w:rPr>
          <w:t>7.-</w:t>
        </w:r>
        <w:r w:rsidR="002337E2" w:rsidRPr="00AB6AD5">
          <w:rPr>
            <w:rFonts w:asciiTheme="minorHAnsi" w:eastAsiaTheme="minorEastAsia" w:hAnsiTheme="minorHAnsi" w:cstheme="minorBidi"/>
            <w:noProof w:val="0"/>
            <w:sz w:val="22"/>
            <w:szCs w:val="22"/>
          </w:rPr>
          <w:tab/>
        </w:r>
        <w:r w:rsidR="002337E2" w:rsidRPr="00AB6AD5">
          <w:rPr>
            <w:rStyle w:val="Hipervnculo"/>
            <w:b w:val="0"/>
            <w:caps/>
            <w:noProof w:val="0"/>
          </w:rPr>
          <w:t>REVISIÓN DE PRECIOS.</w:t>
        </w:r>
        <w:r w:rsidR="002337E2" w:rsidRPr="00AB6AD5">
          <w:rPr>
            <w:noProof w:val="0"/>
            <w:webHidden/>
          </w:rPr>
          <w:tab/>
        </w:r>
        <w:r w:rsidR="002337E2" w:rsidRPr="00AB6AD5">
          <w:rPr>
            <w:noProof w:val="0"/>
            <w:webHidden/>
          </w:rPr>
          <w:fldChar w:fldCharType="begin"/>
        </w:r>
        <w:r w:rsidR="002337E2" w:rsidRPr="00AB6AD5">
          <w:rPr>
            <w:noProof w:val="0"/>
            <w:webHidden/>
          </w:rPr>
          <w:instrText xml:space="preserve"> PAGEREF _Toc67649767 \h </w:instrText>
        </w:r>
        <w:r w:rsidR="002337E2" w:rsidRPr="00AB6AD5">
          <w:rPr>
            <w:noProof w:val="0"/>
            <w:webHidden/>
          </w:rPr>
        </w:r>
        <w:r w:rsidR="002337E2" w:rsidRPr="00AB6AD5">
          <w:rPr>
            <w:noProof w:val="0"/>
            <w:webHidden/>
          </w:rPr>
          <w:fldChar w:fldCharType="separate"/>
        </w:r>
        <w:r w:rsidR="00B238F9">
          <w:rPr>
            <w:webHidden/>
          </w:rPr>
          <w:t>29</w:t>
        </w:r>
        <w:r w:rsidR="002337E2" w:rsidRPr="00AB6AD5">
          <w:rPr>
            <w:noProof w:val="0"/>
            <w:webHidden/>
          </w:rPr>
          <w:fldChar w:fldCharType="end"/>
        </w:r>
      </w:hyperlink>
    </w:p>
    <w:p w14:paraId="4DD150A0" w14:textId="54BBE92E" w:rsidR="002337E2" w:rsidRPr="00AB6AD5" w:rsidRDefault="00753CF9" w:rsidP="0055403A">
      <w:pPr>
        <w:pStyle w:val="TDC3"/>
        <w:rPr>
          <w:rFonts w:asciiTheme="minorHAnsi" w:eastAsiaTheme="minorEastAsia" w:hAnsiTheme="minorHAnsi" w:cstheme="minorBidi"/>
          <w:noProof w:val="0"/>
          <w:sz w:val="22"/>
          <w:szCs w:val="22"/>
        </w:rPr>
      </w:pPr>
      <w:hyperlink w:anchor="_Toc67649768" w:history="1">
        <w:r w:rsidR="002337E2" w:rsidRPr="00AB6AD5">
          <w:rPr>
            <w:rStyle w:val="Hipervnculo"/>
            <w:b w:val="0"/>
            <w:caps/>
            <w:noProof w:val="0"/>
          </w:rPr>
          <w:t xml:space="preserve">8.- </w:t>
        </w:r>
        <w:r w:rsidR="002337E2" w:rsidRPr="00AB6AD5">
          <w:rPr>
            <w:rStyle w:val="Hipervnculo"/>
            <w:b w:val="0"/>
            <w:caps/>
            <w:noProof w:val="0"/>
          </w:rPr>
          <w:tab/>
          <w:t>VIGENCIA DEL CONTRATO: PLAZO DE EJECUCIÓN O DURACIÓN DEL CONTRATO. PRÓRROGA.</w:t>
        </w:r>
        <w:r w:rsidR="002337E2" w:rsidRPr="00AB6AD5">
          <w:rPr>
            <w:noProof w:val="0"/>
            <w:webHidden/>
          </w:rPr>
          <w:tab/>
        </w:r>
        <w:r w:rsidR="002337E2" w:rsidRPr="00AB6AD5">
          <w:rPr>
            <w:noProof w:val="0"/>
            <w:webHidden/>
          </w:rPr>
          <w:fldChar w:fldCharType="begin"/>
        </w:r>
        <w:r w:rsidR="002337E2" w:rsidRPr="00AB6AD5">
          <w:rPr>
            <w:noProof w:val="0"/>
            <w:webHidden/>
          </w:rPr>
          <w:instrText xml:space="preserve"> PAGEREF _Toc67649768 \h </w:instrText>
        </w:r>
        <w:r w:rsidR="002337E2" w:rsidRPr="00AB6AD5">
          <w:rPr>
            <w:noProof w:val="0"/>
            <w:webHidden/>
          </w:rPr>
        </w:r>
        <w:r w:rsidR="002337E2" w:rsidRPr="00AB6AD5">
          <w:rPr>
            <w:noProof w:val="0"/>
            <w:webHidden/>
          </w:rPr>
          <w:fldChar w:fldCharType="separate"/>
        </w:r>
        <w:r w:rsidR="00B238F9">
          <w:rPr>
            <w:webHidden/>
          </w:rPr>
          <w:t>29</w:t>
        </w:r>
        <w:r w:rsidR="002337E2" w:rsidRPr="00AB6AD5">
          <w:rPr>
            <w:noProof w:val="0"/>
            <w:webHidden/>
          </w:rPr>
          <w:fldChar w:fldCharType="end"/>
        </w:r>
      </w:hyperlink>
    </w:p>
    <w:p w14:paraId="7BBE9482" w14:textId="7ACB95FA" w:rsidR="002337E2" w:rsidRPr="00AB6AD5" w:rsidRDefault="00753CF9" w:rsidP="0055403A">
      <w:pPr>
        <w:pStyle w:val="TDC3"/>
        <w:rPr>
          <w:rFonts w:asciiTheme="minorHAnsi" w:eastAsiaTheme="minorEastAsia" w:hAnsiTheme="minorHAnsi" w:cstheme="minorBidi"/>
          <w:noProof w:val="0"/>
          <w:sz w:val="22"/>
          <w:szCs w:val="22"/>
        </w:rPr>
      </w:pPr>
      <w:hyperlink w:anchor="_Toc67649772" w:history="1">
        <w:r w:rsidR="002337E2" w:rsidRPr="00AB6AD5">
          <w:rPr>
            <w:rStyle w:val="Hipervnculo"/>
            <w:b w:val="0"/>
            <w:caps/>
            <w:noProof w:val="0"/>
          </w:rPr>
          <w:t xml:space="preserve">9.- </w:t>
        </w:r>
        <w:r w:rsidR="002337E2" w:rsidRPr="00AB6AD5">
          <w:rPr>
            <w:rStyle w:val="Hipervnculo"/>
            <w:b w:val="0"/>
            <w:caps/>
            <w:noProof w:val="0"/>
          </w:rPr>
          <w:tab/>
          <w:t>GARANTíAS.</w:t>
        </w:r>
        <w:r w:rsidR="002337E2" w:rsidRPr="00AB6AD5">
          <w:rPr>
            <w:noProof w:val="0"/>
            <w:webHidden/>
          </w:rPr>
          <w:tab/>
        </w:r>
        <w:r w:rsidR="002337E2" w:rsidRPr="00AB6AD5">
          <w:rPr>
            <w:noProof w:val="0"/>
            <w:webHidden/>
          </w:rPr>
          <w:fldChar w:fldCharType="begin"/>
        </w:r>
        <w:r w:rsidR="002337E2" w:rsidRPr="00AB6AD5">
          <w:rPr>
            <w:noProof w:val="0"/>
            <w:webHidden/>
          </w:rPr>
          <w:instrText xml:space="preserve"> PAGEREF _Toc67649772 \h </w:instrText>
        </w:r>
        <w:r w:rsidR="002337E2" w:rsidRPr="00AB6AD5">
          <w:rPr>
            <w:noProof w:val="0"/>
            <w:webHidden/>
          </w:rPr>
        </w:r>
        <w:r w:rsidR="002337E2" w:rsidRPr="00AB6AD5">
          <w:rPr>
            <w:noProof w:val="0"/>
            <w:webHidden/>
          </w:rPr>
          <w:fldChar w:fldCharType="separate"/>
        </w:r>
        <w:r w:rsidR="00B238F9">
          <w:rPr>
            <w:webHidden/>
          </w:rPr>
          <w:t>30</w:t>
        </w:r>
        <w:r w:rsidR="002337E2" w:rsidRPr="00AB6AD5">
          <w:rPr>
            <w:noProof w:val="0"/>
            <w:webHidden/>
          </w:rPr>
          <w:fldChar w:fldCharType="end"/>
        </w:r>
      </w:hyperlink>
    </w:p>
    <w:p w14:paraId="59543A2F" w14:textId="58B594A7" w:rsidR="002337E2" w:rsidRPr="00AB6AD5" w:rsidRDefault="00753CF9" w:rsidP="0055403A">
      <w:pPr>
        <w:pStyle w:val="TDC3"/>
        <w:rPr>
          <w:noProof w:val="0"/>
        </w:rPr>
      </w:pPr>
      <w:hyperlink w:anchor="_Toc67649773" w:history="1">
        <w:r w:rsidR="002337E2" w:rsidRPr="00AB6AD5">
          <w:rPr>
            <w:rStyle w:val="Hipervnculo"/>
            <w:b w:val="0"/>
            <w:caps/>
            <w:noProof w:val="0"/>
          </w:rPr>
          <w:t xml:space="preserve">10.- </w:t>
        </w:r>
        <w:r w:rsidR="002337E2" w:rsidRPr="00AB6AD5">
          <w:rPr>
            <w:rStyle w:val="Hipervnculo"/>
            <w:b w:val="0"/>
            <w:caps/>
            <w:noProof w:val="0"/>
          </w:rPr>
          <w:tab/>
          <w:t>PERFIL DEL CONTRATANTE Y CONSULTAS.</w:t>
        </w:r>
        <w:r w:rsidR="002337E2" w:rsidRPr="00AB6AD5">
          <w:rPr>
            <w:noProof w:val="0"/>
            <w:webHidden/>
          </w:rPr>
          <w:tab/>
        </w:r>
        <w:r w:rsidR="002337E2" w:rsidRPr="00AB6AD5">
          <w:rPr>
            <w:noProof w:val="0"/>
            <w:webHidden/>
          </w:rPr>
          <w:fldChar w:fldCharType="begin"/>
        </w:r>
        <w:r w:rsidR="002337E2" w:rsidRPr="00AB6AD5">
          <w:rPr>
            <w:noProof w:val="0"/>
            <w:webHidden/>
          </w:rPr>
          <w:instrText xml:space="preserve"> PAGEREF _Toc67649773 \h </w:instrText>
        </w:r>
        <w:r w:rsidR="002337E2" w:rsidRPr="00AB6AD5">
          <w:rPr>
            <w:noProof w:val="0"/>
            <w:webHidden/>
          </w:rPr>
        </w:r>
        <w:r w:rsidR="002337E2" w:rsidRPr="00AB6AD5">
          <w:rPr>
            <w:noProof w:val="0"/>
            <w:webHidden/>
          </w:rPr>
          <w:fldChar w:fldCharType="separate"/>
        </w:r>
        <w:r w:rsidR="00B238F9">
          <w:rPr>
            <w:webHidden/>
          </w:rPr>
          <w:t>30</w:t>
        </w:r>
        <w:r w:rsidR="002337E2" w:rsidRPr="00AB6AD5">
          <w:rPr>
            <w:noProof w:val="0"/>
            <w:webHidden/>
          </w:rPr>
          <w:fldChar w:fldCharType="end"/>
        </w:r>
      </w:hyperlink>
    </w:p>
    <w:p w14:paraId="66AD1DE8" w14:textId="77777777" w:rsidR="002D2BEE" w:rsidRPr="00AB6AD5" w:rsidRDefault="002D2BEE" w:rsidP="002D2BEE">
      <w:pPr>
        <w:spacing w:line="360" w:lineRule="auto"/>
        <w:rPr>
          <w:rFonts w:eastAsiaTheme="minorEastAsia"/>
        </w:rPr>
      </w:pPr>
    </w:p>
    <w:p w14:paraId="0F48F9C4" w14:textId="3BE033E5" w:rsidR="002337E2" w:rsidRPr="00AB6AD5" w:rsidRDefault="00753CF9" w:rsidP="002D2BEE">
      <w:pPr>
        <w:pStyle w:val="TDC2"/>
        <w:spacing w:line="360" w:lineRule="auto"/>
        <w:rPr>
          <w:rFonts w:asciiTheme="minorHAnsi" w:eastAsiaTheme="minorEastAsia" w:hAnsiTheme="minorHAnsi" w:cstheme="minorBidi"/>
          <w:b w:val="0"/>
          <w:noProof w:val="0"/>
          <w:sz w:val="22"/>
          <w:szCs w:val="22"/>
        </w:rPr>
      </w:pPr>
      <w:hyperlink w:anchor="_Toc67649774" w:history="1">
        <w:r w:rsidR="002337E2" w:rsidRPr="00AB6AD5">
          <w:rPr>
            <w:rStyle w:val="Hipervnculo"/>
            <w:noProof w:val="0"/>
          </w:rPr>
          <w:t>II.- LICITACIÓN…</w:t>
        </w:r>
        <w:r w:rsidR="002337E2" w:rsidRPr="00AB6AD5">
          <w:rPr>
            <w:noProof w:val="0"/>
            <w:webHidden/>
          </w:rPr>
          <w:t>…………………………………………………………………………………………………………</w:t>
        </w:r>
        <w:r w:rsidR="002337E2" w:rsidRPr="00AB6AD5">
          <w:rPr>
            <w:noProof w:val="0"/>
            <w:webHidden/>
          </w:rPr>
          <w:fldChar w:fldCharType="begin"/>
        </w:r>
        <w:r w:rsidR="002337E2" w:rsidRPr="00AB6AD5">
          <w:rPr>
            <w:noProof w:val="0"/>
            <w:webHidden/>
          </w:rPr>
          <w:instrText xml:space="preserve"> PAGEREF _Toc67649774 \h </w:instrText>
        </w:r>
        <w:r w:rsidR="002337E2" w:rsidRPr="00AB6AD5">
          <w:rPr>
            <w:noProof w:val="0"/>
            <w:webHidden/>
          </w:rPr>
        </w:r>
        <w:r w:rsidR="002337E2" w:rsidRPr="00AB6AD5">
          <w:rPr>
            <w:noProof w:val="0"/>
            <w:webHidden/>
          </w:rPr>
          <w:fldChar w:fldCharType="separate"/>
        </w:r>
        <w:r w:rsidR="00B238F9">
          <w:rPr>
            <w:webHidden/>
          </w:rPr>
          <w:t>32</w:t>
        </w:r>
        <w:r w:rsidR="002337E2" w:rsidRPr="00AB6AD5">
          <w:rPr>
            <w:noProof w:val="0"/>
            <w:webHidden/>
          </w:rPr>
          <w:fldChar w:fldCharType="end"/>
        </w:r>
      </w:hyperlink>
    </w:p>
    <w:p w14:paraId="7DA27BC3" w14:textId="0EFD08B5" w:rsidR="002337E2" w:rsidRPr="00AB6AD5" w:rsidRDefault="00753CF9" w:rsidP="0055403A">
      <w:pPr>
        <w:pStyle w:val="TDC3"/>
        <w:rPr>
          <w:rFonts w:asciiTheme="minorHAnsi" w:eastAsiaTheme="minorEastAsia" w:hAnsiTheme="minorHAnsi" w:cstheme="minorBidi"/>
          <w:noProof w:val="0"/>
          <w:sz w:val="22"/>
          <w:szCs w:val="22"/>
        </w:rPr>
      </w:pPr>
      <w:hyperlink w:anchor="_Toc67649775" w:history="1">
        <w:r w:rsidR="002337E2" w:rsidRPr="00AB6AD5">
          <w:rPr>
            <w:rStyle w:val="Hipervnculo"/>
            <w:b w:val="0"/>
            <w:caps/>
            <w:noProof w:val="0"/>
          </w:rPr>
          <w:t>11.-</w:t>
        </w:r>
        <w:r w:rsidR="002337E2" w:rsidRPr="00AB6AD5">
          <w:rPr>
            <w:rFonts w:asciiTheme="minorHAnsi" w:eastAsiaTheme="minorEastAsia" w:hAnsiTheme="minorHAnsi" w:cstheme="minorBidi"/>
            <w:noProof w:val="0"/>
            <w:sz w:val="22"/>
            <w:szCs w:val="22"/>
          </w:rPr>
          <w:tab/>
        </w:r>
        <w:r w:rsidR="002337E2" w:rsidRPr="00AB6AD5">
          <w:rPr>
            <w:rStyle w:val="Hipervnculo"/>
            <w:b w:val="0"/>
            <w:caps/>
            <w:noProof w:val="0"/>
          </w:rPr>
          <w:t>CONDICIONES PARA PARTICIPAR.</w:t>
        </w:r>
        <w:r w:rsidR="002337E2" w:rsidRPr="00AB6AD5">
          <w:rPr>
            <w:noProof w:val="0"/>
            <w:webHidden/>
          </w:rPr>
          <w:tab/>
        </w:r>
        <w:r w:rsidR="002337E2" w:rsidRPr="00AB6AD5">
          <w:rPr>
            <w:noProof w:val="0"/>
            <w:webHidden/>
          </w:rPr>
          <w:fldChar w:fldCharType="begin"/>
        </w:r>
        <w:r w:rsidR="002337E2" w:rsidRPr="00AB6AD5">
          <w:rPr>
            <w:noProof w:val="0"/>
            <w:webHidden/>
          </w:rPr>
          <w:instrText xml:space="preserve"> PAGEREF _Toc67649775 \h </w:instrText>
        </w:r>
        <w:r w:rsidR="002337E2" w:rsidRPr="00AB6AD5">
          <w:rPr>
            <w:noProof w:val="0"/>
            <w:webHidden/>
          </w:rPr>
        </w:r>
        <w:r w:rsidR="002337E2" w:rsidRPr="00AB6AD5">
          <w:rPr>
            <w:noProof w:val="0"/>
            <w:webHidden/>
          </w:rPr>
          <w:fldChar w:fldCharType="separate"/>
        </w:r>
        <w:r w:rsidR="00B238F9">
          <w:rPr>
            <w:webHidden/>
          </w:rPr>
          <w:t>32</w:t>
        </w:r>
        <w:r w:rsidR="002337E2" w:rsidRPr="00AB6AD5">
          <w:rPr>
            <w:noProof w:val="0"/>
            <w:webHidden/>
          </w:rPr>
          <w:fldChar w:fldCharType="end"/>
        </w:r>
      </w:hyperlink>
    </w:p>
    <w:p w14:paraId="5D72E472" w14:textId="6BA6ACCC" w:rsidR="002337E2" w:rsidRPr="00AB6AD5" w:rsidRDefault="00753CF9" w:rsidP="0055403A">
      <w:pPr>
        <w:pStyle w:val="TDC3"/>
        <w:rPr>
          <w:rFonts w:asciiTheme="minorHAnsi" w:eastAsiaTheme="minorEastAsia" w:hAnsiTheme="minorHAnsi" w:cstheme="minorBidi"/>
          <w:noProof w:val="0"/>
          <w:sz w:val="22"/>
          <w:szCs w:val="22"/>
        </w:rPr>
      </w:pPr>
      <w:hyperlink w:anchor="_Toc67649776" w:history="1">
        <w:r w:rsidR="002337E2" w:rsidRPr="00AB6AD5">
          <w:rPr>
            <w:rStyle w:val="Hipervnculo"/>
            <w:b w:val="0"/>
            <w:caps/>
            <w:noProof w:val="0"/>
          </w:rPr>
          <w:t xml:space="preserve">12.- </w:t>
        </w:r>
        <w:r w:rsidR="002337E2" w:rsidRPr="00AB6AD5">
          <w:rPr>
            <w:rStyle w:val="Hipervnculo"/>
            <w:b w:val="0"/>
            <w:caps/>
            <w:noProof w:val="0"/>
          </w:rPr>
          <w:tab/>
          <w:t>PRESENTACIÓN DE OFERTAS.</w:t>
        </w:r>
        <w:r w:rsidR="002337E2" w:rsidRPr="00AB6AD5">
          <w:rPr>
            <w:noProof w:val="0"/>
            <w:webHidden/>
          </w:rPr>
          <w:tab/>
        </w:r>
        <w:r w:rsidR="002337E2" w:rsidRPr="00AB6AD5">
          <w:rPr>
            <w:noProof w:val="0"/>
            <w:webHidden/>
          </w:rPr>
          <w:fldChar w:fldCharType="begin"/>
        </w:r>
        <w:r w:rsidR="002337E2" w:rsidRPr="00AB6AD5">
          <w:rPr>
            <w:noProof w:val="0"/>
            <w:webHidden/>
          </w:rPr>
          <w:instrText xml:space="preserve"> PAGEREF _Toc67649776 \h </w:instrText>
        </w:r>
        <w:r w:rsidR="002337E2" w:rsidRPr="00AB6AD5">
          <w:rPr>
            <w:noProof w:val="0"/>
            <w:webHidden/>
          </w:rPr>
        </w:r>
        <w:r w:rsidR="002337E2" w:rsidRPr="00AB6AD5">
          <w:rPr>
            <w:noProof w:val="0"/>
            <w:webHidden/>
          </w:rPr>
          <w:fldChar w:fldCharType="separate"/>
        </w:r>
        <w:r w:rsidR="00B238F9">
          <w:rPr>
            <w:webHidden/>
          </w:rPr>
          <w:t>32</w:t>
        </w:r>
        <w:r w:rsidR="002337E2" w:rsidRPr="00AB6AD5">
          <w:rPr>
            <w:noProof w:val="0"/>
            <w:webHidden/>
          </w:rPr>
          <w:fldChar w:fldCharType="end"/>
        </w:r>
      </w:hyperlink>
    </w:p>
    <w:p w14:paraId="1982DAA0" w14:textId="53B4DB62" w:rsidR="002337E2" w:rsidRPr="00AB6AD5" w:rsidRDefault="00753CF9" w:rsidP="0055403A">
      <w:pPr>
        <w:pStyle w:val="TDC3"/>
        <w:rPr>
          <w:noProof w:val="0"/>
        </w:rPr>
      </w:pPr>
      <w:hyperlink w:anchor="_Toc67649787" w:history="1">
        <w:r w:rsidR="002337E2" w:rsidRPr="00AB6AD5">
          <w:rPr>
            <w:rStyle w:val="Hipervnculo"/>
            <w:b w:val="0"/>
            <w:caps/>
            <w:noProof w:val="0"/>
          </w:rPr>
          <w:t>13.-</w:t>
        </w:r>
        <w:r w:rsidR="002337E2" w:rsidRPr="00AB6AD5">
          <w:rPr>
            <w:rFonts w:asciiTheme="minorHAnsi" w:eastAsiaTheme="minorEastAsia" w:hAnsiTheme="minorHAnsi" w:cstheme="minorBidi"/>
            <w:noProof w:val="0"/>
            <w:sz w:val="22"/>
            <w:szCs w:val="22"/>
          </w:rPr>
          <w:tab/>
        </w:r>
        <w:r w:rsidR="002337E2" w:rsidRPr="00AB6AD5">
          <w:rPr>
            <w:rStyle w:val="Hipervnculo"/>
            <w:b w:val="0"/>
            <w:caps/>
            <w:noProof w:val="0"/>
          </w:rPr>
          <w:t>sobre A «DOCUMENTACIÓN ACREDITATIVA DEL CUMPLIMIENTO DE LOS REQUISITOS PREVIOS».</w:t>
        </w:r>
        <w:r w:rsidR="002337E2" w:rsidRPr="00AB6AD5">
          <w:rPr>
            <w:noProof w:val="0"/>
            <w:webHidden/>
          </w:rPr>
          <w:tab/>
        </w:r>
        <w:r w:rsidR="002337E2" w:rsidRPr="00AB6AD5">
          <w:rPr>
            <w:noProof w:val="0"/>
            <w:webHidden/>
          </w:rPr>
          <w:fldChar w:fldCharType="begin"/>
        </w:r>
        <w:r w:rsidR="002337E2" w:rsidRPr="00AB6AD5">
          <w:rPr>
            <w:noProof w:val="0"/>
            <w:webHidden/>
          </w:rPr>
          <w:instrText xml:space="preserve"> PAGEREF _Toc67649787 \h </w:instrText>
        </w:r>
        <w:r w:rsidR="002337E2" w:rsidRPr="00AB6AD5">
          <w:rPr>
            <w:noProof w:val="0"/>
            <w:webHidden/>
          </w:rPr>
        </w:r>
        <w:r w:rsidR="002337E2" w:rsidRPr="00AB6AD5">
          <w:rPr>
            <w:noProof w:val="0"/>
            <w:webHidden/>
          </w:rPr>
          <w:fldChar w:fldCharType="separate"/>
        </w:r>
        <w:r w:rsidR="00B238F9">
          <w:rPr>
            <w:webHidden/>
          </w:rPr>
          <w:t>34</w:t>
        </w:r>
        <w:r w:rsidR="002337E2" w:rsidRPr="00AB6AD5">
          <w:rPr>
            <w:noProof w:val="0"/>
            <w:webHidden/>
          </w:rPr>
          <w:fldChar w:fldCharType="end"/>
        </w:r>
      </w:hyperlink>
    </w:p>
    <w:p w14:paraId="0DFC58D1" w14:textId="77777777" w:rsidR="002D2BEE" w:rsidRPr="00AB6AD5" w:rsidRDefault="002D2BEE" w:rsidP="002D2BEE">
      <w:pPr>
        <w:spacing w:line="360" w:lineRule="auto"/>
        <w:rPr>
          <w:rFonts w:eastAsiaTheme="minorEastAsia"/>
        </w:rPr>
      </w:pPr>
    </w:p>
    <w:p w14:paraId="55355CBE" w14:textId="3109175C" w:rsidR="002337E2" w:rsidRPr="00AB6AD5" w:rsidRDefault="00753CF9" w:rsidP="002D2BEE">
      <w:pPr>
        <w:pStyle w:val="TDC2"/>
        <w:spacing w:line="360" w:lineRule="auto"/>
        <w:rPr>
          <w:rFonts w:asciiTheme="minorHAnsi" w:eastAsiaTheme="minorEastAsia" w:hAnsiTheme="minorHAnsi" w:cstheme="minorBidi"/>
          <w:b w:val="0"/>
          <w:noProof w:val="0"/>
          <w:sz w:val="22"/>
          <w:szCs w:val="22"/>
        </w:rPr>
      </w:pPr>
      <w:hyperlink w:anchor="_Toc67649791" w:history="1">
        <w:r w:rsidR="002337E2" w:rsidRPr="00AB6AD5">
          <w:rPr>
            <w:rStyle w:val="Hipervnculo"/>
            <w:noProof w:val="0"/>
          </w:rPr>
          <w:t>III.- APERTURA DE LOS SOBRES Y VALORACIÓN DE OFERTAS…</w:t>
        </w:r>
        <w:r w:rsidR="002337E2" w:rsidRPr="00AB6AD5">
          <w:rPr>
            <w:noProof w:val="0"/>
            <w:webHidden/>
          </w:rPr>
          <w:t>…………………………………………</w:t>
        </w:r>
        <w:r w:rsidR="002337E2" w:rsidRPr="00AB6AD5">
          <w:rPr>
            <w:noProof w:val="0"/>
            <w:webHidden/>
          </w:rPr>
          <w:fldChar w:fldCharType="begin"/>
        </w:r>
        <w:r w:rsidR="002337E2" w:rsidRPr="00AB6AD5">
          <w:rPr>
            <w:noProof w:val="0"/>
            <w:webHidden/>
          </w:rPr>
          <w:instrText xml:space="preserve"> PAGEREF _Toc67649791 \h </w:instrText>
        </w:r>
        <w:r w:rsidR="002337E2" w:rsidRPr="00AB6AD5">
          <w:rPr>
            <w:noProof w:val="0"/>
            <w:webHidden/>
          </w:rPr>
        </w:r>
        <w:r w:rsidR="002337E2" w:rsidRPr="00AB6AD5">
          <w:rPr>
            <w:noProof w:val="0"/>
            <w:webHidden/>
          </w:rPr>
          <w:fldChar w:fldCharType="separate"/>
        </w:r>
        <w:r w:rsidR="00B238F9">
          <w:rPr>
            <w:webHidden/>
          </w:rPr>
          <w:t>37</w:t>
        </w:r>
        <w:r w:rsidR="002337E2" w:rsidRPr="00AB6AD5">
          <w:rPr>
            <w:noProof w:val="0"/>
            <w:webHidden/>
          </w:rPr>
          <w:fldChar w:fldCharType="end"/>
        </w:r>
      </w:hyperlink>
    </w:p>
    <w:p w14:paraId="7B33BEB6" w14:textId="42E6D21F" w:rsidR="002337E2" w:rsidRPr="00AB6AD5" w:rsidRDefault="00753CF9" w:rsidP="0055403A">
      <w:pPr>
        <w:pStyle w:val="TDC3"/>
        <w:rPr>
          <w:rFonts w:asciiTheme="minorHAnsi" w:eastAsiaTheme="minorEastAsia" w:hAnsiTheme="minorHAnsi" w:cstheme="minorBidi"/>
          <w:noProof w:val="0"/>
          <w:sz w:val="22"/>
          <w:szCs w:val="22"/>
        </w:rPr>
      </w:pPr>
      <w:hyperlink w:anchor="_Toc67649792" w:history="1">
        <w:r w:rsidR="002337E2" w:rsidRPr="00AB6AD5">
          <w:rPr>
            <w:rStyle w:val="Hipervnculo"/>
            <w:b w:val="0"/>
            <w:caps/>
            <w:noProof w:val="0"/>
          </w:rPr>
          <w:t xml:space="preserve">14.- </w:t>
        </w:r>
        <w:r w:rsidR="002337E2" w:rsidRPr="00AB6AD5">
          <w:rPr>
            <w:rStyle w:val="Hipervnculo"/>
            <w:b w:val="0"/>
            <w:caps/>
            <w:noProof w:val="0"/>
          </w:rPr>
          <w:tab/>
          <w:t>MOTIVOS DE RECHAZO DE OFERTAS Y SOLICITUD DE ACLARACIONES.</w:t>
        </w:r>
        <w:r w:rsidR="002337E2" w:rsidRPr="00AB6AD5">
          <w:rPr>
            <w:noProof w:val="0"/>
            <w:webHidden/>
          </w:rPr>
          <w:tab/>
        </w:r>
        <w:r w:rsidR="002337E2" w:rsidRPr="00AB6AD5">
          <w:rPr>
            <w:noProof w:val="0"/>
            <w:webHidden/>
          </w:rPr>
          <w:fldChar w:fldCharType="begin"/>
        </w:r>
        <w:r w:rsidR="002337E2" w:rsidRPr="00AB6AD5">
          <w:rPr>
            <w:noProof w:val="0"/>
            <w:webHidden/>
          </w:rPr>
          <w:instrText xml:space="preserve"> PAGEREF _Toc67649792 \h </w:instrText>
        </w:r>
        <w:r w:rsidR="002337E2" w:rsidRPr="00AB6AD5">
          <w:rPr>
            <w:noProof w:val="0"/>
            <w:webHidden/>
          </w:rPr>
        </w:r>
        <w:r w:rsidR="002337E2" w:rsidRPr="00AB6AD5">
          <w:rPr>
            <w:noProof w:val="0"/>
            <w:webHidden/>
          </w:rPr>
          <w:fldChar w:fldCharType="separate"/>
        </w:r>
        <w:r w:rsidR="00B238F9">
          <w:rPr>
            <w:webHidden/>
          </w:rPr>
          <w:t>37</w:t>
        </w:r>
        <w:r w:rsidR="002337E2" w:rsidRPr="00AB6AD5">
          <w:rPr>
            <w:noProof w:val="0"/>
            <w:webHidden/>
          </w:rPr>
          <w:fldChar w:fldCharType="end"/>
        </w:r>
      </w:hyperlink>
    </w:p>
    <w:p w14:paraId="0B283638" w14:textId="273FFF7B" w:rsidR="002337E2" w:rsidRPr="00AB6AD5" w:rsidRDefault="00753CF9" w:rsidP="0055403A">
      <w:pPr>
        <w:pStyle w:val="TDC3"/>
        <w:rPr>
          <w:rFonts w:asciiTheme="minorHAnsi" w:eastAsiaTheme="minorEastAsia" w:hAnsiTheme="minorHAnsi" w:cstheme="minorBidi"/>
          <w:noProof w:val="0"/>
          <w:sz w:val="22"/>
          <w:szCs w:val="22"/>
        </w:rPr>
      </w:pPr>
      <w:hyperlink w:anchor="_Toc67649793" w:history="1">
        <w:r w:rsidR="002337E2" w:rsidRPr="00AB6AD5">
          <w:rPr>
            <w:rStyle w:val="Hipervnculo"/>
            <w:b w:val="0"/>
            <w:caps/>
            <w:noProof w:val="0"/>
          </w:rPr>
          <w:t xml:space="preserve">15.- </w:t>
        </w:r>
        <w:r w:rsidR="002337E2" w:rsidRPr="00AB6AD5">
          <w:rPr>
            <w:rStyle w:val="Hipervnculo"/>
            <w:b w:val="0"/>
            <w:caps/>
            <w:noProof w:val="0"/>
          </w:rPr>
          <w:tab/>
          <w:t>APERTURA Y CALIFICACIÓN DE LA DOCUMENTACIÓN ACREDITATIVA DEL CUMPLIMIENTO DE LOS REQUISITOS PREVIOS.</w:t>
        </w:r>
        <w:r w:rsidR="002337E2" w:rsidRPr="00AB6AD5">
          <w:rPr>
            <w:noProof w:val="0"/>
            <w:webHidden/>
          </w:rPr>
          <w:tab/>
        </w:r>
        <w:r w:rsidR="002337E2" w:rsidRPr="00AB6AD5">
          <w:rPr>
            <w:noProof w:val="0"/>
            <w:webHidden/>
          </w:rPr>
          <w:fldChar w:fldCharType="begin"/>
        </w:r>
        <w:r w:rsidR="002337E2" w:rsidRPr="00AB6AD5">
          <w:rPr>
            <w:noProof w:val="0"/>
            <w:webHidden/>
          </w:rPr>
          <w:instrText xml:space="preserve"> PAGEREF _Toc67649793 \h </w:instrText>
        </w:r>
        <w:r w:rsidR="002337E2" w:rsidRPr="00AB6AD5">
          <w:rPr>
            <w:noProof w:val="0"/>
            <w:webHidden/>
          </w:rPr>
        </w:r>
        <w:r w:rsidR="002337E2" w:rsidRPr="00AB6AD5">
          <w:rPr>
            <w:noProof w:val="0"/>
            <w:webHidden/>
          </w:rPr>
          <w:fldChar w:fldCharType="separate"/>
        </w:r>
        <w:r w:rsidR="00B238F9">
          <w:rPr>
            <w:webHidden/>
          </w:rPr>
          <w:t>37</w:t>
        </w:r>
        <w:r w:rsidR="002337E2" w:rsidRPr="00AB6AD5">
          <w:rPr>
            <w:noProof w:val="0"/>
            <w:webHidden/>
          </w:rPr>
          <w:fldChar w:fldCharType="end"/>
        </w:r>
      </w:hyperlink>
    </w:p>
    <w:p w14:paraId="20B4BD9D" w14:textId="6A6E53D5" w:rsidR="002337E2" w:rsidRPr="00AB6AD5" w:rsidRDefault="00753CF9" w:rsidP="0055403A">
      <w:pPr>
        <w:pStyle w:val="TDC3"/>
        <w:rPr>
          <w:rFonts w:asciiTheme="minorHAnsi" w:eastAsiaTheme="minorEastAsia" w:hAnsiTheme="minorHAnsi" w:cstheme="minorBidi"/>
          <w:noProof w:val="0"/>
          <w:sz w:val="22"/>
          <w:szCs w:val="22"/>
        </w:rPr>
      </w:pPr>
      <w:hyperlink w:anchor="_Toc67649794" w:history="1">
        <w:r w:rsidR="002337E2" w:rsidRPr="00AB6AD5">
          <w:rPr>
            <w:rStyle w:val="Hipervnculo"/>
            <w:b w:val="0"/>
            <w:caps/>
            <w:noProof w:val="0"/>
          </w:rPr>
          <w:t xml:space="preserve">16.- </w:t>
        </w:r>
        <w:r w:rsidR="002337E2" w:rsidRPr="00AB6AD5">
          <w:rPr>
            <w:rStyle w:val="Hipervnculo"/>
            <w:b w:val="0"/>
            <w:caps/>
            <w:noProof w:val="0"/>
          </w:rPr>
          <w:tab/>
          <w:t>APERTURA Y EVALUACIÓN DE LA PARTE DE LA OFERTA EVALUABLE MEDIANTE  CRITERIOS CUYA APLICACIÓN REQUIERE REALIZAR UN JUICIO DE VALOR.</w:t>
        </w:r>
        <w:r w:rsidR="002337E2" w:rsidRPr="00AB6AD5">
          <w:rPr>
            <w:noProof w:val="0"/>
            <w:webHidden/>
          </w:rPr>
          <w:tab/>
        </w:r>
        <w:r w:rsidR="002337E2" w:rsidRPr="00AB6AD5">
          <w:rPr>
            <w:noProof w:val="0"/>
            <w:webHidden/>
          </w:rPr>
          <w:fldChar w:fldCharType="begin"/>
        </w:r>
        <w:r w:rsidR="002337E2" w:rsidRPr="00AB6AD5">
          <w:rPr>
            <w:noProof w:val="0"/>
            <w:webHidden/>
          </w:rPr>
          <w:instrText xml:space="preserve"> PAGEREF _Toc67649794 \h </w:instrText>
        </w:r>
        <w:r w:rsidR="002337E2" w:rsidRPr="00AB6AD5">
          <w:rPr>
            <w:noProof w:val="0"/>
            <w:webHidden/>
          </w:rPr>
        </w:r>
        <w:r w:rsidR="002337E2" w:rsidRPr="00AB6AD5">
          <w:rPr>
            <w:noProof w:val="0"/>
            <w:webHidden/>
          </w:rPr>
          <w:fldChar w:fldCharType="separate"/>
        </w:r>
        <w:r w:rsidR="00B238F9">
          <w:rPr>
            <w:webHidden/>
          </w:rPr>
          <w:t>37</w:t>
        </w:r>
        <w:r w:rsidR="002337E2" w:rsidRPr="00AB6AD5">
          <w:rPr>
            <w:noProof w:val="0"/>
            <w:webHidden/>
          </w:rPr>
          <w:fldChar w:fldCharType="end"/>
        </w:r>
      </w:hyperlink>
    </w:p>
    <w:p w14:paraId="0D9BBB86" w14:textId="16596E83" w:rsidR="002337E2" w:rsidRPr="00AB6AD5" w:rsidRDefault="00753CF9" w:rsidP="0055403A">
      <w:pPr>
        <w:pStyle w:val="TDC3"/>
        <w:rPr>
          <w:rFonts w:asciiTheme="minorHAnsi" w:eastAsiaTheme="minorEastAsia" w:hAnsiTheme="minorHAnsi" w:cstheme="minorBidi"/>
          <w:noProof w:val="0"/>
          <w:sz w:val="22"/>
          <w:szCs w:val="22"/>
        </w:rPr>
      </w:pPr>
      <w:hyperlink w:anchor="_Toc67649798" w:history="1">
        <w:r w:rsidR="002337E2" w:rsidRPr="00AB6AD5">
          <w:rPr>
            <w:rStyle w:val="Hipervnculo"/>
            <w:b w:val="0"/>
            <w:caps/>
            <w:noProof w:val="0"/>
          </w:rPr>
          <w:t xml:space="preserve">17.- </w:t>
        </w:r>
        <w:r w:rsidR="002337E2" w:rsidRPr="00AB6AD5">
          <w:rPr>
            <w:rStyle w:val="Hipervnculo"/>
            <w:b w:val="0"/>
            <w:caps/>
            <w:noProof w:val="0"/>
          </w:rPr>
          <w:tab/>
          <w:t>APERTURA Y EVALUACIÓN DE LA PARTE DE LA OFERTA EVALUABLE AUTOMÁTICAMENTE MEDIANTE FÓRMULAS.</w:t>
        </w:r>
        <w:r w:rsidR="002337E2" w:rsidRPr="00AB6AD5">
          <w:rPr>
            <w:noProof w:val="0"/>
            <w:webHidden/>
          </w:rPr>
          <w:tab/>
        </w:r>
        <w:r w:rsidR="002337E2" w:rsidRPr="00AB6AD5">
          <w:rPr>
            <w:noProof w:val="0"/>
            <w:webHidden/>
          </w:rPr>
          <w:fldChar w:fldCharType="begin"/>
        </w:r>
        <w:r w:rsidR="002337E2" w:rsidRPr="00AB6AD5">
          <w:rPr>
            <w:noProof w:val="0"/>
            <w:webHidden/>
          </w:rPr>
          <w:instrText xml:space="preserve"> PAGEREF _Toc67649798 \h </w:instrText>
        </w:r>
        <w:r w:rsidR="002337E2" w:rsidRPr="00AB6AD5">
          <w:rPr>
            <w:noProof w:val="0"/>
            <w:webHidden/>
          </w:rPr>
        </w:r>
        <w:r w:rsidR="002337E2" w:rsidRPr="00AB6AD5">
          <w:rPr>
            <w:noProof w:val="0"/>
            <w:webHidden/>
          </w:rPr>
          <w:fldChar w:fldCharType="separate"/>
        </w:r>
        <w:r w:rsidR="00B238F9">
          <w:rPr>
            <w:webHidden/>
          </w:rPr>
          <w:t>38</w:t>
        </w:r>
        <w:r w:rsidR="002337E2" w:rsidRPr="00AB6AD5">
          <w:rPr>
            <w:noProof w:val="0"/>
            <w:webHidden/>
          </w:rPr>
          <w:fldChar w:fldCharType="end"/>
        </w:r>
      </w:hyperlink>
    </w:p>
    <w:p w14:paraId="7320DDA8" w14:textId="665B2289" w:rsidR="002337E2" w:rsidRPr="00AB6AD5" w:rsidRDefault="00753CF9" w:rsidP="0055403A">
      <w:pPr>
        <w:pStyle w:val="TDC3"/>
        <w:rPr>
          <w:rFonts w:asciiTheme="minorHAnsi" w:eastAsiaTheme="minorEastAsia" w:hAnsiTheme="minorHAnsi" w:cstheme="minorBidi"/>
          <w:noProof w:val="0"/>
          <w:sz w:val="22"/>
          <w:szCs w:val="22"/>
        </w:rPr>
      </w:pPr>
      <w:hyperlink w:anchor="_Toc67649803" w:history="1">
        <w:r w:rsidR="002337E2" w:rsidRPr="00AB6AD5">
          <w:rPr>
            <w:rStyle w:val="Hipervnculo"/>
            <w:b w:val="0"/>
            <w:caps/>
            <w:noProof w:val="0"/>
          </w:rPr>
          <w:t xml:space="preserve">18.- </w:t>
        </w:r>
        <w:r w:rsidR="002337E2" w:rsidRPr="00AB6AD5">
          <w:rPr>
            <w:rStyle w:val="Hipervnculo"/>
            <w:b w:val="0"/>
            <w:caps/>
            <w:noProof w:val="0"/>
          </w:rPr>
          <w:tab/>
          <w:t>EVALUACIÓN DE OFERTAS.</w:t>
        </w:r>
        <w:r w:rsidR="002337E2" w:rsidRPr="00AB6AD5">
          <w:rPr>
            <w:noProof w:val="0"/>
            <w:webHidden/>
          </w:rPr>
          <w:tab/>
        </w:r>
        <w:r w:rsidR="002337E2" w:rsidRPr="00AB6AD5">
          <w:rPr>
            <w:noProof w:val="0"/>
            <w:webHidden/>
          </w:rPr>
          <w:fldChar w:fldCharType="begin"/>
        </w:r>
        <w:r w:rsidR="002337E2" w:rsidRPr="00AB6AD5">
          <w:rPr>
            <w:noProof w:val="0"/>
            <w:webHidden/>
          </w:rPr>
          <w:instrText xml:space="preserve"> PAGEREF _Toc67649803 \h </w:instrText>
        </w:r>
        <w:r w:rsidR="002337E2" w:rsidRPr="00AB6AD5">
          <w:rPr>
            <w:noProof w:val="0"/>
            <w:webHidden/>
          </w:rPr>
        </w:r>
        <w:r w:rsidR="002337E2" w:rsidRPr="00AB6AD5">
          <w:rPr>
            <w:noProof w:val="0"/>
            <w:webHidden/>
          </w:rPr>
          <w:fldChar w:fldCharType="separate"/>
        </w:r>
        <w:r w:rsidR="00B238F9">
          <w:rPr>
            <w:webHidden/>
          </w:rPr>
          <w:t>38</w:t>
        </w:r>
        <w:r w:rsidR="002337E2" w:rsidRPr="00AB6AD5">
          <w:rPr>
            <w:noProof w:val="0"/>
            <w:webHidden/>
          </w:rPr>
          <w:fldChar w:fldCharType="end"/>
        </w:r>
      </w:hyperlink>
    </w:p>
    <w:p w14:paraId="4EE45C9C" w14:textId="7273F1C0" w:rsidR="002337E2" w:rsidRPr="00AB6AD5" w:rsidRDefault="00753CF9" w:rsidP="0055403A">
      <w:pPr>
        <w:pStyle w:val="TDC3"/>
        <w:rPr>
          <w:noProof w:val="0"/>
        </w:rPr>
      </w:pPr>
      <w:hyperlink w:anchor="_Toc67649804" w:history="1">
        <w:r w:rsidR="002337E2" w:rsidRPr="00AB6AD5">
          <w:rPr>
            <w:rStyle w:val="Hipervnculo"/>
            <w:b w:val="0"/>
            <w:caps/>
            <w:noProof w:val="0"/>
          </w:rPr>
          <w:t xml:space="preserve">19.- </w:t>
        </w:r>
        <w:r w:rsidR="002337E2" w:rsidRPr="00AB6AD5">
          <w:rPr>
            <w:rStyle w:val="Hipervnculo"/>
            <w:b w:val="0"/>
            <w:caps/>
            <w:noProof w:val="0"/>
          </w:rPr>
          <w:tab/>
          <w:t>CRITERIOS DE DESEMPATE.</w:t>
        </w:r>
        <w:r w:rsidR="002337E2" w:rsidRPr="00AB6AD5">
          <w:rPr>
            <w:noProof w:val="0"/>
            <w:webHidden/>
          </w:rPr>
          <w:tab/>
        </w:r>
        <w:r w:rsidR="002337E2" w:rsidRPr="00AB6AD5">
          <w:rPr>
            <w:noProof w:val="0"/>
            <w:webHidden/>
          </w:rPr>
          <w:fldChar w:fldCharType="begin"/>
        </w:r>
        <w:r w:rsidR="002337E2" w:rsidRPr="00AB6AD5">
          <w:rPr>
            <w:noProof w:val="0"/>
            <w:webHidden/>
          </w:rPr>
          <w:instrText xml:space="preserve"> PAGEREF _Toc67649804 \h </w:instrText>
        </w:r>
        <w:r w:rsidR="002337E2" w:rsidRPr="00AB6AD5">
          <w:rPr>
            <w:noProof w:val="0"/>
            <w:webHidden/>
          </w:rPr>
        </w:r>
        <w:r w:rsidR="002337E2" w:rsidRPr="00AB6AD5">
          <w:rPr>
            <w:noProof w:val="0"/>
            <w:webHidden/>
          </w:rPr>
          <w:fldChar w:fldCharType="separate"/>
        </w:r>
        <w:r w:rsidR="00B238F9">
          <w:rPr>
            <w:webHidden/>
          </w:rPr>
          <w:t>38</w:t>
        </w:r>
        <w:r w:rsidR="002337E2" w:rsidRPr="00AB6AD5">
          <w:rPr>
            <w:noProof w:val="0"/>
            <w:webHidden/>
          </w:rPr>
          <w:fldChar w:fldCharType="end"/>
        </w:r>
      </w:hyperlink>
    </w:p>
    <w:p w14:paraId="401A8562" w14:textId="77777777" w:rsidR="002D2BEE" w:rsidRPr="00AB6AD5" w:rsidRDefault="002D2BEE" w:rsidP="002D2BEE">
      <w:pPr>
        <w:spacing w:line="360" w:lineRule="auto"/>
        <w:rPr>
          <w:rFonts w:eastAsiaTheme="minorEastAsia"/>
        </w:rPr>
      </w:pPr>
    </w:p>
    <w:p w14:paraId="29C1B0B4" w14:textId="6E721056" w:rsidR="002337E2" w:rsidRPr="00AB6AD5" w:rsidRDefault="00753CF9" w:rsidP="002D2BEE">
      <w:pPr>
        <w:pStyle w:val="TDC2"/>
        <w:spacing w:line="360" w:lineRule="auto"/>
        <w:rPr>
          <w:rFonts w:asciiTheme="minorHAnsi" w:eastAsiaTheme="minorEastAsia" w:hAnsiTheme="minorHAnsi" w:cstheme="minorBidi"/>
          <w:b w:val="0"/>
          <w:noProof w:val="0"/>
          <w:sz w:val="22"/>
          <w:szCs w:val="22"/>
        </w:rPr>
      </w:pPr>
      <w:hyperlink w:anchor="_Toc67649805" w:history="1">
        <w:r w:rsidR="002337E2" w:rsidRPr="00AB6AD5">
          <w:rPr>
            <w:rStyle w:val="Hipervnculo"/>
            <w:noProof w:val="0"/>
          </w:rPr>
          <w:t>IV.- ADJUDICACIÓN Y FORMALIZACIÓN DEL CONTRATO…</w:t>
        </w:r>
        <w:r w:rsidR="002337E2" w:rsidRPr="00AB6AD5">
          <w:rPr>
            <w:noProof w:val="0"/>
            <w:webHidden/>
          </w:rPr>
          <w:t>…………………………………………………</w:t>
        </w:r>
        <w:r w:rsidR="002337E2" w:rsidRPr="00AB6AD5">
          <w:rPr>
            <w:noProof w:val="0"/>
            <w:webHidden/>
          </w:rPr>
          <w:fldChar w:fldCharType="begin"/>
        </w:r>
        <w:r w:rsidR="002337E2" w:rsidRPr="00AB6AD5">
          <w:rPr>
            <w:noProof w:val="0"/>
            <w:webHidden/>
          </w:rPr>
          <w:instrText xml:space="preserve"> PAGEREF _Toc67649805 \h </w:instrText>
        </w:r>
        <w:r w:rsidR="002337E2" w:rsidRPr="00AB6AD5">
          <w:rPr>
            <w:noProof w:val="0"/>
            <w:webHidden/>
          </w:rPr>
        </w:r>
        <w:r w:rsidR="002337E2" w:rsidRPr="00AB6AD5">
          <w:rPr>
            <w:noProof w:val="0"/>
            <w:webHidden/>
          </w:rPr>
          <w:fldChar w:fldCharType="separate"/>
        </w:r>
        <w:r w:rsidR="00B238F9">
          <w:rPr>
            <w:webHidden/>
          </w:rPr>
          <w:t>40</w:t>
        </w:r>
        <w:r w:rsidR="002337E2" w:rsidRPr="00AB6AD5">
          <w:rPr>
            <w:noProof w:val="0"/>
            <w:webHidden/>
          </w:rPr>
          <w:fldChar w:fldCharType="end"/>
        </w:r>
      </w:hyperlink>
    </w:p>
    <w:p w14:paraId="06A4AFAD" w14:textId="28C6CBE4" w:rsidR="002337E2" w:rsidRPr="00AB6AD5" w:rsidRDefault="00753CF9" w:rsidP="0055403A">
      <w:pPr>
        <w:pStyle w:val="TDC3"/>
        <w:rPr>
          <w:rFonts w:asciiTheme="minorHAnsi" w:eastAsiaTheme="minorEastAsia" w:hAnsiTheme="minorHAnsi" w:cstheme="minorBidi"/>
          <w:noProof w:val="0"/>
          <w:sz w:val="22"/>
          <w:szCs w:val="22"/>
        </w:rPr>
      </w:pPr>
      <w:hyperlink w:anchor="_Toc67649806" w:history="1">
        <w:r w:rsidR="002337E2" w:rsidRPr="00AB6AD5">
          <w:rPr>
            <w:rStyle w:val="Hipervnculo"/>
            <w:b w:val="0"/>
            <w:caps/>
            <w:noProof w:val="0"/>
          </w:rPr>
          <w:t xml:space="preserve">20.- </w:t>
        </w:r>
        <w:r w:rsidR="002337E2" w:rsidRPr="00AB6AD5">
          <w:rPr>
            <w:rStyle w:val="Hipervnculo"/>
            <w:b w:val="0"/>
            <w:caps/>
            <w:noProof w:val="0"/>
          </w:rPr>
          <w:tab/>
          <w:t>PROPUESTA DE ADJUDICACIÓN.</w:t>
        </w:r>
        <w:r w:rsidR="002337E2" w:rsidRPr="00AB6AD5">
          <w:rPr>
            <w:noProof w:val="0"/>
            <w:webHidden/>
          </w:rPr>
          <w:tab/>
        </w:r>
        <w:r w:rsidR="002337E2" w:rsidRPr="00AB6AD5">
          <w:rPr>
            <w:noProof w:val="0"/>
            <w:webHidden/>
          </w:rPr>
          <w:fldChar w:fldCharType="begin"/>
        </w:r>
        <w:r w:rsidR="002337E2" w:rsidRPr="00AB6AD5">
          <w:rPr>
            <w:noProof w:val="0"/>
            <w:webHidden/>
          </w:rPr>
          <w:instrText xml:space="preserve"> PAGEREF _Toc67649806 \h </w:instrText>
        </w:r>
        <w:r w:rsidR="002337E2" w:rsidRPr="00AB6AD5">
          <w:rPr>
            <w:noProof w:val="0"/>
            <w:webHidden/>
          </w:rPr>
        </w:r>
        <w:r w:rsidR="002337E2" w:rsidRPr="00AB6AD5">
          <w:rPr>
            <w:noProof w:val="0"/>
            <w:webHidden/>
          </w:rPr>
          <w:fldChar w:fldCharType="separate"/>
        </w:r>
        <w:r w:rsidR="00B238F9">
          <w:rPr>
            <w:webHidden/>
          </w:rPr>
          <w:t>40</w:t>
        </w:r>
        <w:r w:rsidR="002337E2" w:rsidRPr="00AB6AD5">
          <w:rPr>
            <w:noProof w:val="0"/>
            <w:webHidden/>
          </w:rPr>
          <w:fldChar w:fldCharType="end"/>
        </w:r>
      </w:hyperlink>
    </w:p>
    <w:p w14:paraId="76F441DB" w14:textId="2DF62046" w:rsidR="002337E2" w:rsidRPr="00AB6AD5" w:rsidRDefault="00753CF9" w:rsidP="0055403A">
      <w:pPr>
        <w:pStyle w:val="TDC3"/>
        <w:rPr>
          <w:rFonts w:asciiTheme="minorHAnsi" w:eastAsiaTheme="minorEastAsia" w:hAnsiTheme="minorHAnsi" w:cstheme="minorBidi"/>
          <w:noProof w:val="0"/>
          <w:sz w:val="22"/>
          <w:szCs w:val="22"/>
        </w:rPr>
      </w:pPr>
      <w:hyperlink w:anchor="_Toc67649807" w:history="1">
        <w:r w:rsidR="002337E2" w:rsidRPr="00AB6AD5">
          <w:rPr>
            <w:rStyle w:val="Hipervnculo"/>
            <w:b w:val="0"/>
            <w:caps/>
            <w:noProof w:val="0"/>
          </w:rPr>
          <w:t xml:space="preserve">21.- </w:t>
        </w:r>
        <w:r w:rsidR="002337E2" w:rsidRPr="00AB6AD5">
          <w:rPr>
            <w:rStyle w:val="Hipervnculo"/>
            <w:b w:val="0"/>
            <w:caps/>
            <w:noProof w:val="0"/>
          </w:rPr>
          <w:tab/>
          <w:t>PRESENTACIÓN DE DOCUMENTACIÓN PREVIA A LA ADJUDICACIÓN.</w:t>
        </w:r>
        <w:r w:rsidR="002337E2" w:rsidRPr="00AB6AD5">
          <w:rPr>
            <w:noProof w:val="0"/>
            <w:webHidden/>
          </w:rPr>
          <w:tab/>
        </w:r>
        <w:r w:rsidR="002337E2" w:rsidRPr="00AB6AD5">
          <w:rPr>
            <w:noProof w:val="0"/>
            <w:webHidden/>
          </w:rPr>
          <w:fldChar w:fldCharType="begin"/>
        </w:r>
        <w:r w:rsidR="002337E2" w:rsidRPr="00AB6AD5">
          <w:rPr>
            <w:noProof w:val="0"/>
            <w:webHidden/>
          </w:rPr>
          <w:instrText xml:space="preserve"> PAGEREF _Toc67649807 \h </w:instrText>
        </w:r>
        <w:r w:rsidR="002337E2" w:rsidRPr="00AB6AD5">
          <w:rPr>
            <w:noProof w:val="0"/>
            <w:webHidden/>
          </w:rPr>
        </w:r>
        <w:r w:rsidR="002337E2" w:rsidRPr="00AB6AD5">
          <w:rPr>
            <w:noProof w:val="0"/>
            <w:webHidden/>
          </w:rPr>
          <w:fldChar w:fldCharType="separate"/>
        </w:r>
        <w:r w:rsidR="00B238F9">
          <w:rPr>
            <w:webHidden/>
          </w:rPr>
          <w:t>40</w:t>
        </w:r>
        <w:r w:rsidR="002337E2" w:rsidRPr="00AB6AD5">
          <w:rPr>
            <w:noProof w:val="0"/>
            <w:webHidden/>
          </w:rPr>
          <w:fldChar w:fldCharType="end"/>
        </w:r>
      </w:hyperlink>
    </w:p>
    <w:p w14:paraId="138F6FBD" w14:textId="15C81ED4" w:rsidR="002337E2" w:rsidRPr="00AB6AD5" w:rsidRDefault="00753CF9" w:rsidP="0055403A">
      <w:pPr>
        <w:pStyle w:val="TDC3"/>
        <w:rPr>
          <w:rFonts w:asciiTheme="minorHAnsi" w:eastAsiaTheme="minorEastAsia" w:hAnsiTheme="minorHAnsi" w:cstheme="minorBidi"/>
          <w:noProof w:val="0"/>
          <w:sz w:val="22"/>
          <w:szCs w:val="22"/>
        </w:rPr>
      </w:pPr>
      <w:hyperlink w:anchor="_Toc67649808" w:history="1">
        <w:r w:rsidR="002337E2" w:rsidRPr="00AB6AD5">
          <w:rPr>
            <w:rStyle w:val="Hipervnculo"/>
            <w:b w:val="0"/>
            <w:caps/>
            <w:noProof w:val="0"/>
          </w:rPr>
          <w:t xml:space="preserve">22.- </w:t>
        </w:r>
        <w:r w:rsidR="002337E2" w:rsidRPr="00AB6AD5">
          <w:rPr>
            <w:rStyle w:val="Hipervnculo"/>
            <w:b w:val="0"/>
            <w:caps/>
            <w:noProof w:val="0"/>
          </w:rPr>
          <w:tab/>
          <w:t>ADJUDICACIÓN DEL CONTRATO Y NOTIFICACIÓN DE LA ADJUDICACIÓN.</w:t>
        </w:r>
        <w:r w:rsidR="002337E2" w:rsidRPr="00AB6AD5">
          <w:rPr>
            <w:noProof w:val="0"/>
            <w:webHidden/>
          </w:rPr>
          <w:tab/>
        </w:r>
        <w:r w:rsidR="002337E2" w:rsidRPr="00AB6AD5">
          <w:rPr>
            <w:noProof w:val="0"/>
            <w:webHidden/>
          </w:rPr>
          <w:fldChar w:fldCharType="begin"/>
        </w:r>
        <w:r w:rsidR="002337E2" w:rsidRPr="00AB6AD5">
          <w:rPr>
            <w:noProof w:val="0"/>
            <w:webHidden/>
          </w:rPr>
          <w:instrText xml:space="preserve"> PAGEREF _Toc67649808 \h </w:instrText>
        </w:r>
        <w:r w:rsidR="002337E2" w:rsidRPr="00AB6AD5">
          <w:rPr>
            <w:noProof w:val="0"/>
            <w:webHidden/>
          </w:rPr>
        </w:r>
        <w:r w:rsidR="002337E2" w:rsidRPr="00AB6AD5">
          <w:rPr>
            <w:noProof w:val="0"/>
            <w:webHidden/>
          </w:rPr>
          <w:fldChar w:fldCharType="separate"/>
        </w:r>
        <w:r w:rsidR="00B238F9">
          <w:rPr>
            <w:webHidden/>
          </w:rPr>
          <w:t>41</w:t>
        </w:r>
        <w:r w:rsidR="002337E2" w:rsidRPr="00AB6AD5">
          <w:rPr>
            <w:noProof w:val="0"/>
            <w:webHidden/>
          </w:rPr>
          <w:fldChar w:fldCharType="end"/>
        </w:r>
      </w:hyperlink>
    </w:p>
    <w:p w14:paraId="00BE5ED6" w14:textId="4DD2DFA7" w:rsidR="002337E2" w:rsidRPr="00AB6AD5" w:rsidRDefault="00753CF9" w:rsidP="0055403A">
      <w:pPr>
        <w:pStyle w:val="TDC3"/>
        <w:rPr>
          <w:noProof w:val="0"/>
        </w:rPr>
      </w:pPr>
      <w:hyperlink w:anchor="_Toc67649809" w:history="1">
        <w:r w:rsidR="002337E2" w:rsidRPr="00AB6AD5">
          <w:rPr>
            <w:rStyle w:val="Hipervnculo"/>
            <w:b w:val="0"/>
            <w:caps/>
            <w:noProof w:val="0"/>
          </w:rPr>
          <w:t xml:space="preserve">23.- </w:t>
        </w:r>
        <w:r w:rsidR="002337E2" w:rsidRPr="00AB6AD5">
          <w:rPr>
            <w:rStyle w:val="Hipervnculo"/>
            <w:b w:val="0"/>
            <w:caps/>
            <w:noProof w:val="0"/>
          </w:rPr>
          <w:tab/>
          <w:t>FORMALIZACIÓN DEL CONTRATO.</w:t>
        </w:r>
        <w:r w:rsidR="002337E2" w:rsidRPr="00AB6AD5">
          <w:rPr>
            <w:noProof w:val="0"/>
            <w:webHidden/>
          </w:rPr>
          <w:tab/>
        </w:r>
        <w:r w:rsidR="002337E2" w:rsidRPr="00AB6AD5">
          <w:rPr>
            <w:noProof w:val="0"/>
            <w:webHidden/>
          </w:rPr>
          <w:fldChar w:fldCharType="begin"/>
        </w:r>
        <w:r w:rsidR="002337E2" w:rsidRPr="00AB6AD5">
          <w:rPr>
            <w:noProof w:val="0"/>
            <w:webHidden/>
          </w:rPr>
          <w:instrText xml:space="preserve"> PAGEREF _Toc67649809 \h </w:instrText>
        </w:r>
        <w:r w:rsidR="002337E2" w:rsidRPr="00AB6AD5">
          <w:rPr>
            <w:noProof w:val="0"/>
            <w:webHidden/>
          </w:rPr>
        </w:r>
        <w:r w:rsidR="002337E2" w:rsidRPr="00AB6AD5">
          <w:rPr>
            <w:noProof w:val="0"/>
            <w:webHidden/>
          </w:rPr>
          <w:fldChar w:fldCharType="separate"/>
        </w:r>
        <w:r w:rsidR="00B238F9">
          <w:rPr>
            <w:webHidden/>
          </w:rPr>
          <w:t>41</w:t>
        </w:r>
        <w:r w:rsidR="002337E2" w:rsidRPr="00AB6AD5">
          <w:rPr>
            <w:noProof w:val="0"/>
            <w:webHidden/>
          </w:rPr>
          <w:fldChar w:fldCharType="end"/>
        </w:r>
      </w:hyperlink>
    </w:p>
    <w:p w14:paraId="7B19BFA9" w14:textId="4405DD67" w:rsidR="002D2BEE" w:rsidRPr="00AB6AD5" w:rsidRDefault="002D2BEE" w:rsidP="002D2BEE">
      <w:pPr>
        <w:spacing w:line="360" w:lineRule="auto"/>
        <w:rPr>
          <w:rFonts w:eastAsiaTheme="minorEastAsia"/>
        </w:rPr>
      </w:pPr>
    </w:p>
    <w:p w14:paraId="300B970E" w14:textId="77777777" w:rsidR="0055403A" w:rsidRPr="00AB6AD5" w:rsidRDefault="0055403A" w:rsidP="002D2BEE">
      <w:pPr>
        <w:spacing w:line="360" w:lineRule="auto"/>
        <w:rPr>
          <w:rFonts w:eastAsiaTheme="minorEastAsia"/>
        </w:rPr>
      </w:pPr>
    </w:p>
    <w:p w14:paraId="2248DB8F" w14:textId="422B7A54" w:rsidR="002337E2" w:rsidRPr="00AB6AD5" w:rsidRDefault="00753CF9" w:rsidP="002D2BEE">
      <w:pPr>
        <w:pStyle w:val="TDC2"/>
        <w:spacing w:line="360" w:lineRule="auto"/>
        <w:rPr>
          <w:rFonts w:asciiTheme="minorHAnsi" w:eastAsiaTheme="minorEastAsia" w:hAnsiTheme="minorHAnsi" w:cstheme="minorBidi"/>
          <w:b w:val="0"/>
          <w:noProof w:val="0"/>
          <w:sz w:val="22"/>
          <w:szCs w:val="22"/>
        </w:rPr>
      </w:pPr>
      <w:hyperlink w:anchor="_Toc67649810" w:history="1">
        <w:r w:rsidR="002337E2" w:rsidRPr="00AB6AD5">
          <w:rPr>
            <w:rStyle w:val="Hipervnculo"/>
            <w:noProof w:val="0"/>
          </w:rPr>
          <w:t>V.- EJECUCIÓN DEL CONTRATO…</w:t>
        </w:r>
        <w:r w:rsidR="002337E2" w:rsidRPr="00AB6AD5">
          <w:rPr>
            <w:noProof w:val="0"/>
            <w:webHidden/>
          </w:rPr>
          <w:t>…………………………………………………………………………………….</w:t>
        </w:r>
        <w:r w:rsidR="002337E2" w:rsidRPr="00AB6AD5">
          <w:rPr>
            <w:noProof w:val="0"/>
            <w:webHidden/>
          </w:rPr>
          <w:fldChar w:fldCharType="begin"/>
        </w:r>
        <w:r w:rsidR="002337E2" w:rsidRPr="00AB6AD5">
          <w:rPr>
            <w:noProof w:val="0"/>
            <w:webHidden/>
          </w:rPr>
          <w:instrText xml:space="preserve"> PAGEREF _Toc67649810 \h </w:instrText>
        </w:r>
        <w:r w:rsidR="002337E2" w:rsidRPr="00AB6AD5">
          <w:rPr>
            <w:noProof w:val="0"/>
            <w:webHidden/>
          </w:rPr>
        </w:r>
        <w:r w:rsidR="002337E2" w:rsidRPr="00AB6AD5">
          <w:rPr>
            <w:noProof w:val="0"/>
            <w:webHidden/>
          </w:rPr>
          <w:fldChar w:fldCharType="separate"/>
        </w:r>
        <w:r w:rsidR="00B238F9">
          <w:rPr>
            <w:webHidden/>
          </w:rPr>
          <w:t>42</w:t>
        </w:r>
        <w:r w:rsidR="002337E2" w:rsidRPr="00AB6AD5">
          <w:rPr>
            <w:noProof w:val="0"/>
            <w:webHidden/>
          </w:rPr>
          <w:fldChar w:fldCharType="end"/>
        </w:r>
      </w:hyperlink>
    </w:p>
    <w:p w14:paraId="601BD00B" w14:textId="4D666C25" w:rsidR="002337E2" w:rsidRPr="00AB6AD5" w:rsidRDefault="00753CF9" w:rsidP="0055403A">
      <w:pPr>
        <w:pStyle w:val="TDC3"/>
        <w:rPr>
          <w:rFonts w:asciiTheme="minorHAnsi" w:eastAsiaTheme="minorEastAsia" w:hAnsiTheme="minorHAnsi" w:cstheme="minorBidi"/>
          <w:noProof w:val="0"/>
          <w:sz w:val="22"/>
          <w:szCs w:val="22"/>
        </w:rPr>
      </w:pPr>
      <w:hyperlink w:anchor="_Toc67649811" w:history="1">
        <w:r w:rsidR="002337E2" w:rsidRPr="00AB6AD5">
          <w:rPr>
            <w:rStyle w:val="Hipervnculo"/>
            <w:b w:val="0"/>
            <w:caps/>
            <w:noProof w:val="0"/>
          </w:rPr>
          <w:t xml:space="preserve">24.- </w:t>
        </w:r>
        <w:r w:rsidR="002337E2" w:rsidRPr="00AB6AD5">
          <w:rPr>
            <w:rStyle w:val="Hipervnculo"/>
            <w:b w:val="0"/>
            <w:caps/>
            <w:noProof w:val="0"/>
          </w:rPr>
          <w:tab/>
          <w:t>RESPONSABLE DEL CONTRATO.</w:t>
        </w:r>
        <w:r w:rsidR="002337E2" w:rsidRPr="00AB6AD5">
          <w:rPr>
            <w:noProof w:val="0"/>
            <w:webHidden/>
          </w:rPr>
          <w:tab/>
        </w:r>
        <w:r w:rsidR="002337E2" w:rsidRPr="00AB6AD5">
          <w:rPr>
            <w:noProof w:val="0"/>
            <w:webHidden/>
          </w:rPr>
          <w:fldChar w:fldCharType="begin"/>
        </w:r>
        <w:r w:rsidR="002337E2" w:rsidRPr="00AB6AD5">
          <w:rPr>
            <w:noProof w:val="0"/>
            <w:webHidden/>
          </w:rPr>
          <w:instrText xml:space="preserve"> PAGEREF _Toc67649811 \h </w:instrText>
        </w:r>
        <w:r w:rsidR="002337E2" w:rsidRPr="00AB6AD5">
          <w:rPr>
            <w:noProof w:val="0"/>
            <w:webHidden/>
          </w:rPr>
        </w:r>
        <w:r w:rsidR="002337E2" w:rsidRPr="00AB6AD5">
          <w:rPr>
            <w:noProof w:val="0"/>
            <w:webHidden/>
          </w:rPr>
          <w:fldChar w:fldCharType="separate"/>
        </w:r>
        <w:r w:rsidR="00B238F9">
          <w:rPr>
            <w:webHidden/>
          </w:rPr>
          <w:t>42</w:t>
        </w:r>
        <w:r w:rsidR="002337E2" w:rsidRPr="00AB6AD5">
          <w:rPr>
            <w:noProof w:val="0"/>
            <w:webHidden/>
          </w:rPr>
          <w:fldChar w:fldCharType="end"/>
        </w:r>
      </w:hyperlink>
    </w:p>
    <w:p w14:paraId="26092C33" w14:textId="21FF636F" w:rsidR="002337E2" w:rsidRPr="00AB6AD5" w:rsidRDefault="00753CF9" w:rsidP="0055403A">
      <w:pPr>
        <w:pStyle w:val="TDC3"/>
        <w:rPr>
          <w:rFonts w:asciiTheme="minorHAnsi" w:eastAsiaTheme="minorEastAsia" w:hAnsiTheme="minorHAnsi" w:cstheme="minorBidi"/>
          <w:noProof w:val="0"/>
          <w:sz w:val="22"/>
          <w:szCs w:val="22"/>
        </w:rPr>
      </w:pPr>
      <w:hyperlink w:anchor="_Toc67649812" w:history="1">
        <w:r w:rsidR="002337E2" w:rsidRPr="00AB6AD5">
          <w:rPr>
            <w:rStyle w:val="Hipervnculo"/>
            <w:b w:val="0"/>
            <w:caps/>
            <w:noProof w:val="0"/>
          </w:rPr>
          <w:t xml:space="preserve">25.- </w:t>
        </w:r>
        <w:r w:rsidR="002337E2" w:rsidRPr="00AB6AD5">
          <w:rPr>
            <w:rStyle w:val="Hipervnculo"/>
            <w:b w:val="0"/>
            <w:caps/>
            <w:noProof w:val="0"/>
          </w:rPr>
          <w:tab/>
          <w:t>EJECUCIÓN DE LOS SERVICIOS.</w:t>
        </w:r>
        <w:r w:rsidR="002337E2" w:rsidRPr="00AB6AD5">
          <w:rPr>
            <w:noProof w:val="0"/>
            <w:webHidden/>
          </w:rPr>
          <w:tab/>
        </w:r>
        <w:r w:rsidR="002337E2" w:rsidRPr="00AB6AD5">
          <w:rPr>
            <w:noProof w:val="0"/>
            <w:webHidden/>
          </w:rPr>
          <w:fldChar w:fldCharType="begin"/>
        </w:r>
        <w:r w:rsidR="002337E2" w:rsidRPr="00AB6AD5">
          <w:rPr>
            <w:noProof w:val="0"/>
            <w:webHidden/>
          </w:rPr>
          <w:instrText xml:space="preserve"> PAGEREF _Toc67649812 \h </w:instrText>
        </w:r>
        <w:r w:rsidR="002337E2" w:rsidRPr="00AB6AD5">
          <w:rPr>
            <w:noProof w:val="0"/>
            <w:webHidden/>
          </w:rPr>
        </w:r>
        <w:r w:rsidR="002337E2" w:rsidRPr="00AB6AD5">
          <w:rPr>
            <w:noProof w:val="0"/>
            <w:webHidden/>
          </w:rPr>
          <w:fldChar w:fldCharType="separate"/>
        </w:r>
        <w:r w:rsidR="00B238F9">
          <w:rPr>
            <w:webHidden/>
          </w:rPr>
          <w:t>42</w:t>
        </w:r>
        <w:r w:rsidR="002337E2" w:rsidRPr="00AB6AD5">
          <w:rPr>
            <w:noProof w:val="0"/>
            <w:webHidden/>
          </w:rPr>
          <w:fldChar w:fldCharType="end"/>
        </w:r>
      </w:hyperlink>
    </w:p>
    <w:p w14:paraId="0A523608" w14:textId="6EA1F161" w:rsidR="002337E2" w:rsidRPr="00AB6AD5" w:rsidRDefault="00753CF9" w:rsidP="0055403A">
      <w:pPr>
        <w:pStyle w:val="TDC3"/>
        <w:rPr>
          <w:rFonts w:asciiTheme="minorHAnsi" w:eastAsiaTheme="minorEastAsia" w:hAnsiTheme="minorHAnsi" w:cstheme="minorBidi"/>
          <w:noProof w:val="0"/>
          <w:sz w:val="22"/>
          <w:szCs w:val="22"/>
        </w:rPr>
      </w:pPr>
      <w:hyperlink w:anchor="_Toc67649820" w:history="1">
        <w:r w:rsidR="002337E2" w:rsidRPr="00AB6AD5">
          <w:rPr>
            <w:rStyle w:val="Hipervnculo"/>
            <w:b w:val="0"/>
            <w:caps/>
            <w:noProof w:val="0"/>
          </w:rPr>
          <w:t xml:space="preserve">26.- </w:t>
        </w:r>
        <w:r w:rsidR="002337E2" w:rsidRPr="00AB6AD5">
          <w:rPr>
            <w:rStyle w:val="Hipervnculo"/>
            <w:b w:val="0"/>
            <w:caps/>
            <w:noProof w:val="0"/>
          </w:rPr>
          <w:tab/>
          <w:t>MEDIOS EMPLEADOS EN LA EJECUCIóN.</w:t>
        </w:r>
        <w:r w:rsidR="002337E2" w:rsidRPr="00AB6AD5">
          <w:rPr>
            <w:noProof w:val="0"/>
            <w:webHidden/>
          </w:rPr>
          <w:tab/>
        </w:r>
        <w:r w:rsidR="002337E2" w:rsidRPr="00AB6AD5">
          <w:rPr>
            <w:noProof w:val="0"/>
            <w:webHidden/>
          </w:rPr>
          <w:fldChar w:fldCharType="begin"/>
        </w:r>
        <w:r w:rsidR="002337E2" w:rsidRPr="00AB6AD5">
          <w:rPr>
            <w:noProof w:val="0"/>
            <w:webHidden/>
          </w:rPr>
          <w:instrText xml:space="preserve"> PAGEREF _Toc67649820 \h </w:instrText>
        </w:r>
        <w:r w:rsidR="002337E2" w:rsidRPr="00AB6AD5">
          <w:rPr>
            <w:noProof w:val="0"/>
            <w:webHidden/>
          </w:rPr>
        </w:r>
        <w:r w:rsidR="002337E2" w:rsidRPr="00AB6AD5">
          <w:rPr>
            <w:noProof w:val="0"/>
            <w:webHidden/>
          </w:rPr>
          <w:fldChar w:fldCharType="separate"/>
        </w:r>
        <w:r w:rsidR="00B238F9">
          <w:rPr>
            <w:webHidden/>
          </w:rPr>
          <w:t>43</w:t>
        </w:r>
        <w:r w:rsidR="002337E2" w:rsidRPr="00AB6AD5">
          <w:rPr>
            <w:noProof w:val="0"/>
            <w:webHidden/>
          </w:rPr>
          <w:fldChar w:fldCharType="end"/>
        </w:r>
      </w:hyperlink>
    </w:p>
    <w:p w14:paraId="6A2D8B4F" w14:textId="40B3B668" w:rsidR="002337E2" w:rsidRPr="00AB6AD5" w:rsidRDefault="00753CF9" w:rsidP="0055403A">
      <w:pPr>
        <w:pStyle w:val="TDC3"/>
        <w:rPr>
          <w:rFonts w:asciiTheme="minorHAnsi" w:eastAsiaTheme="minorEastAsia" w:hAnsiTheme="minorHAnsi" w:cstheme="minorBidi"/>
          <w:noProof w:val="0"/>
          <w:sz w:val="22"/>
          <w:szCs w:val="22"/>
        </w:rPr>
      </w:pPr>
      <w:hyperlink w:anchor="_Toc67649827" w:history="1">
        <w:r w:rsidR="002337E2" w:rsidRPr="00AB6AD5">
          <w:rPr>
            <w:rStyle w:val="Hipervnculo"/>
            <w:b w:val="0"/>
            <w:caps/>
            <w:noProof w:val="0"/>
          </w:rPr>
          <w:t xml:space="preserve">27.- </w:t>
        </w:r>
        <w:r w:rsidR="002337E2" w:rsidRPr="00AB6AD5">
          <w:rPr>
            <w:rStyle w:val="Hipervnculo"/>
            <w:b w:val="0"/>
            <w:caps/>
            <w:noProof w:val="0"/>
          </w:rPr>
          <w:tab/>
          <w:t>OBLIGACIONES EN MATERIA LABORAL, SEGURIDAD SOCIAL Y DE SEGURIDAD Y SALUD EN EL TRABAJO.</w:t>
        </w:r>
        <w:r w:rsidR="002337E2" w:rsidRPr="00AB6AD5">
          <w:rPr>
            <w:noProof w:val="0"/>
            <w:webHidden/>
          </w:rPr>
          <w:tab/>
        </w:r>
        <w:r w:rsidR="002337E2" w:rsidRPr="00AB6AD5">
          <w:rPr>
            <w:noProof w:val="0"/>
            <w:webHidden/>
          </w:rPr>
          <w:fldChar w:fldCharType="begin"/>
        </w:r>
        <w:r w:rsidR="002337E2" w:rsidRPr="00AB6AD5">
          <w:rPr>
            <w:noProof w:val="0"/>
            <w:webHidden/>
          </w:rPr>
          <w:instrText xml:space="preserve"> PAGEREF _Toc67649827 \h </w:instrText>
        </w:r>
        <w:r w:rsidR="002337E2" w:rsidRPr="00AB6AD5">
          <w:rPr>
            <w:noProof w:val="0"/>
            <w:webHidden/>
          </w:rPr>
        </w:r>
        <w:r w:rsidR="002337E2" w:rsidRPr="00AB6AD5">
          <w:rPr>
            <w:noProof w:val="0"/>
            <w:webHidden/>
          </w:rPr>
          <w:fldChar w:fldCharType="separate"/>
        </w:r>
        <w:r w:rsidR="00B238F9">
          <w:rPr>
            <w:webHidden/>
          </w:rPr>
          <w:t>45</w:t>
        </w:r>
        <w:r w:rsidR="002337E2" w:rsidRPr="00AB6AD5">
          <w:rPr>
            <w:noProof w:val="0"/>
            <w:webHidden/>
          </w:rPr>
          <w:fldChar w:fldCharType="end"/>
        </w:r>
      </w:hyperlink>
    </w:p>
    <w:p w14:paraId="704658AC" w14:textId="737EA681" w:rsidR="002337E2" w:rsidRPr="00AB6AD5" w:rsidRDefault="00753CF9" w:rsidP="0055403A">
      <w:pPr>
        <w:pStyle w:val="TDC3"/>
        <w:rPr>
          <w:rFonts w:asciiTheme="minorHAnsi" w:eastAsiaTheme="minorEastAsia" w:hAnsiTheme="minorHAnsi" w:cstheme="minorBidi"/>
          <w:noProof w:val="0"/>
          <w:sz w:val="22"/>
          <w:szCs w:val="22"/>
        </w:rPr>
      </w:pPr>
      <w:hyperlink w:anchor="_Toc67649828" w:history="1">
        <w:r w:rsidR="002337E2" w:rsidRPr="00AB6AD5">
          <w:rPr>
            <w:rStyle w:val="Hipervnculo"/>
            <w:b w:val="0"/>
            <w:caps/>
            <w:noProof w:val="0"/>
          </w:rPr>
          <w:t xml:space="preserve">28.- </w:t>
        </w:r>
        <w:r w:rsidR="002337E2" w:rsidRPr="00AB6AD5">
          <w:rPr>
            <w:rStyle w:val="Hipervnculo"/>
            <w:b w:val="0"/>
            <w:caps/>
            <w:noProof w:val="0"/>
          </w:rPr>
          <w:tab/>
          <w:t>CONDICIONES ESPECIALES DE EJECUCIÓN.</w:t>
        </w:r>
        <w:r w:rsidR="002337E2" w:rsidRPr="00AB6AD5">
          <w:rPr>
            <w:noProof w:val="0"/>
            <w:webHidden/>
          </w:rPr>
          <w:tab/>
        </w:r>
        <w:r w:rsidR="002337E2" w:rsidRPr="00AB6AD5">
          <w:rPr>
            <w:noProof w:val="0"/>
            <w:webHidden/>
          </w:rPr>
          <w:fldChar w:fldCharType="begin"/>
        </w:r>
        <w:r w:rsidR="002337E2" w:rsidRPr="00AB6AD5">
          <w:rPr>
            <w:noProof w:val="0"/>
            <w:webHidden/>
          </w:rPr>
          <w:instrText xml:space="preserve"> PAGEREF _Toc67649828 \h </w:instrText>
        </w:r>
        <w:r w:rsidR="002337E2" w:rsidRPr="00AB6AD5">
          <w:rPr>
            <w:noProof w:val="0"/>
            <w:webHidden/>
          </w:rPr>
        </w:r>
        <w:r w:rsidR="002337E2" w:rsidRPr="00AB6AD5">
          <w:rPr>
            <w:noProof w:val="0"/>
            <w:webHidden/>
          </w:rPr>
          <w:fldChar w:fldCharType="separate"/>
        </w:r>
        <w:r w:rsidR="00B238F9">
          <w:rPr>
            <w:webHidden/>
          </w:rPr>
          <w:t>45</w:t>
        </w:r>
        <w:r w:rsidR="002337E2" w:rsidRPr="00AB6AD5">
          <w:rPr>
            <w:noProof w:val="0"/>
            <w:webHidden/>
          </w:rPr>
          <w:fldChar w:fldCharType="end"/>
        </w:r>
      </w:hyperlink>
    </w:p>
    <w:p w14:paraId="5235EBFB" w14:textId="4C142D5E" w:rsidR="002337E2" w:rsidRPr="00AB6AD5" w:rsidRDefault="00753CF9" w:rsidP="0055403A">
      <w:pPr>
        <w:pStyle w:val="TDC3"/>
        <w:rPr>
          <w:rFonts w:asciiTheme="minorHAnsi" w:eastAsiaTheme="minorEastAsia" w:hAnsiTheme="minorHAnsi" w:cstheme="minorBidi"/>
          <w:noProof w:val="0"/>
          <w:sz w:val="22"/>
          <w:szCs w:val="22"/>
        </w:rPr>
      </w:pPr>
      <w:hyperlink w:anchor="_Toc67649832" w:history="1">
        <w:r w:rsidR="002337E2" w:rsidRPr="00AB6AD5">
          <w:rPr>
            <w:rStyle w:val="Hipervnculo"/>
            <w:b w:val="0"/>
            <w:caps/>
            <w:noProof w:val="0"/>
          </w:rPr>
          <w:t xml:space="preserve">30.- </w:t>
        </w:r>
        <w:r w:rsidR="002337E2" w:rsidRPr="00AB6AD5">
          <w:rPr>
            <w:rStyle w:val="Hipervnculo"/>
            <w:b w:val="0"/>
            <w:caps/>
            <w:noProof w:val="0"/>
          </w:rPr>
          <w:tab/>
          <w:t>PROPIEDAD DE LOS TRABAJOS REALIZADOS Y DERECHOS DE PROPIEDAD INDUSTRIAL E INTELECTUAL.</w:t>
        </w:r>
        <w:r w:rsidR="002337E2" w:rsidRPr="00AB6AD5">
          <w:rPr>
            <w:noProof w:val="0"/>
            <w:webHidden/>
          </w:rPr>
          <w:tab/>
        </w:r>
        <w:r w:rsidR="002337E2" w:rsidRPr="00AB6AD5">
          <w:rPr>
            <w:noProof w:val="0"/>
            <w:webHidden/>
          </w:rPr>
          <w:fldChar w:fldCharType="begin"/>
        </w:r>
        <w:r w:rsidR="002337E2" w:rsidRPr="00AB6AD5">
          <w:rPr>
            <w:noProof w:val="0"/>
            <w:webHidden/>
          </w:rPr>
          <w:instrText xml:space="preserve"> PAGEREF _Toc67649832 \h </w:instrText>
        </w:r>
        <w:r w:rsidR="002337E2" w:rsidRPr="00AB6AD5">
          <w:rPr>
            <w:noProof w:val="0"/>
            <w:webHidden/>
          </w:rPr>
        </w:r>
        <w:r w:rsidR="002337E2" w:rsidRPr="00AB6AD5">
          <w:rPr>
            <w:noProof w:val="0"/>
            <w:webHidden/>
          </w:rPr>
          <w:fldChar w:fldCharType="separate"/>
        </w:r>
        <w:r w:rsidR="00B238F9">
          <w:rPr>
            <w:webHidden/>
          </w:rPr>
          <w:t>50</w:t>
        </w:r>
        <w:r w:rsidR="002337E2" w:rsidRPr="00AB6AD5">
          <w:rPr>
            <w:noProof w:val="0"/>
            <w:webHidden/>
          </w:rPr>
          <w:fldChar w:fldCharType="end"/>
        </w:r>
      </w:hyperlink>
    </w:p>
    <w:p w14:paraId="5EFA63E5" w14:textId="279A02AE" w:rsidR="002337E2" w:rsidRPr="00AB6AD5" w:rsidRDefault="00753CF9" w:rsidP="0055403A">
      <w:pPr>
        <w:pStyle w:val="TDC3"/>
        <w:rPr>
          <w:rFonts w:asciiTheme="minorHAnsi" w:eastAsiaTheme="minorEastAsia" w:hAnsiTheme="minorHAnsi" w:cstheme="minorBidi"/>
          <w:noProof w:val="0"/>
          <w:sz w:val="22"/>
          <w:szCs w:val="22"/>
        </w:rPr>
      </w:pPr>
      <w:hyperlink w:anchor="_Toc67649835" w:history="1">
        <w:r w:rsidR="002337E2" w:rsidRPr="00AB6AD5">
          <w:rPr>
            <w:rStyle w:val="Hipervnculo"/>
            <w:b w:val="0"/>
            <w:caps/>
            <w:noProof w:val="0"/>
          </w:rPr>
          <w:t xml:space="preserve">31.- </w:t>
        </w:r>
        <w:r w:rsidR="002337E2" w:rsidRPr="00AB6AD5">
          <w:rPr>
            <w:rStyle w:val="Hipervnculo"/>
            <w:b w:val="0"/>
            <w:caps/>
            <w:noProof w:val="0"/>
          </w:rPr>
          <w:tab/>
          <w:t>PENALIDADES.</w:t>
        </w:r>
        <w:r w:rsidR="002337E2" w:rsidRPr="00AB6AD5">
          <w:rPr>
            <w:noProof w:val="0"/>
            <w:webHidden/>
          </w:rPr>
          <w:tab/>
        </w:r>
        <w:r w:rsidR="002337E2" w:rsidRPr="00AB6AD5">
          <w:rPr>
            <w:noProof w:val="0"/>
            <w:webHidden/>
          </w:rPr>
          <w:fldChar w:fldCharType="begin"/>
        </w:r>
        <w:r w:rsidR="002337E2" w:rsidRPr="00AB6AD5">
          <w:rPr>
            <w:noProof w:val="0"/>
            <w:webHidden/>
          </w:rPr>
          <w:instrText xml:space="preserve"> PAGEREF _Toc67649835 \h </w:instrText>
        </w:r>
        <w:r w:rsidR="002337E2" w:rsidRPr="00AB6AD5">
          <w:rPr>
            <w:noProof w:val="0"/>
            <w:webHidden/>
          </w:rPr>
        </w:r>
        <w:r w:rsidR="002337E2" w:rsidRPr="00AB6AD5">
          <w:rPr>
            <w:noProof w:val="0"/>
            <w:webHidden/>
          </w:rPr>
          <w:fldChar w:fldCharType="separate"/>
        </w:r>
        <w:r w:rsidR="00B238F9">
          <w:rPr>
            <w:webHidden/>
          </w:rPr>
          <w:t>51</w:t>
        </w:r>
        <w:r w:rsidR="002337E2" w:rsidRPr="00AB6AD5">
          <w:rPr>
            <w:noProof w:val="0"/>
            <w:webHidden/>
          </w:rPr>
          <w:fldChar w:fldCharType="end"/>
        </w:r>
      </w:hyperlink>
    </w:p>
    <w:p w14:paraId="0B6D5F1F" w14:textId="046281F7" w:rsidR="002337E2" w:rsidRPr="00AB6AD5" w:rsidRDefault="00753CF9" w:rsidP="0055403A">
      <w:pPr>
        <w:pStyle w:val="TDC3"/>
        <w:rPr>
          <w:rFonts w:asciiTheme="minorHAnsi" w:eastAsiaTheme="minorEastAsia" w:hAnsiTheme="minorHAnsi" w:cstheme="minorBidi"/>
          <w:noProof w:val="0"/>
          <w:sz w:val="22"/>
          <w:szCs w:val="22"/>
        </w:rPr>
      </w:pPr>
      <w:hyperlink w:anchor="_Toc67649838" w:history="1">
        <w:r w:rsidR="002337E2" w:rsidRPr="00AB6AD5">
          <w:rPr>
            <w:rStyle w:val="Hipervnculo"/>
            <w:b w:val="0"/>
            <w:caps/>
            <w:noProof w:val="0"/>
          </w:rPr>
          <w:t xml:space="preserve">32.- </w:t>
        </w:r>
        <w:r w:rsidR="002337E2" w:rsidRPr="00AB6AD5">
          <w:rPr>
            <w:rStyle w:val="Hipervnculo"/>
            <w:b w:val="0"/>
            <w:caps/>
            <w:noProof w:val="0"/>
          </w:rPr>
          <w:tab/>
          <w:t>PAGO DEL PRECIO.</w:t>
        </w:r>
        <w:r w:rsidR="002337E2" w:rsidRPr="00AB6AD5">
          <w:rPr>
            <w:noProof w:val="0"/>
            <w:webHidden/>
          </w:rPr>
          <w:tab/>
        </w:r>
        <w:r w:rsidR="002337E2" w:rsidRPr="00AB6AD5">
          <w:rPr>
            <w:noProof w:val="0"/>
            <w:webHidden/>
          </w:rPr>
          <w:fldChar w:fldCharType="begin"/>
        </w:r>
        <w:r w:rsidR="002337E2" w:rsidRPr="00AB6AD5">
          <w:rPr>
            <w:noProof w:val="0"/>
            <w:webHidden/>
          </w:rPr>
          <w:instrText xml:space="preserve"> PAGEREF _Toc67649838 \h </w:instrText>
        </w:r>
        <w:r w:rsidR="002337E2" w:rsidRPr="00AB6AD5">
          <w:rPr>
            <w:noProof w:val="0"/>
            <w:webHidden/>
          </w:rPr>
        </w:r>
        <w:r w:rsidR="002337E2" w:rsidRPr="00AB6AD5">
          <w:rPr>
            <w:noProof w:val="0"/>
            <w:webHidden/>
          </w:rPr>
          <w:fldChar w:fldCharType="separate"/>
        </w:r>
        <w:r w:rsidR="00B238F9">
          <w:rPr>
            <w:webHidden/>
          </w:rPr>
          <w:t>51</w:t>
        </w:r>
        <w:r w:rsidR="002337E2" w:rsidRPr="00AB6AD5">
          <w:rPr>
            <w:noProof w:val="0"/>
            <w:webHidden/>
          </w:rPr>
          <w:fldChar w:fldCharType="end"/>
        </w:r>
      </w:hyperlink>
    </w:p>
    <w:p w14:paraId="4F63C848" w14:textId="46D42793" w:rsidR="002337E2" w:rsidRPr="00AB6AD5" w:rsidRDefault="00753CF9" w:rsidP="0055403A">
      <w:pPr>
        <w:pStyle w:val="TDC3"/>
        <w:rPr>
          <w:rFonts w:asciiTheme="minorHAnsi" w:eastAsiaTheme="minorEastAsia" w:hAnsiTheme="minorHAnsi" w:cstheme="minorBidi"/>
          <w:noProof w:val="0"/>
          <w:sz w:val="22"/>
          <w:szCs w:val="22"/>
        </w:rPr>
      </w:pPr>
      <w:hyperlink w:anchor="_Toc67649842" w:history="1">
        <w:r w:rsidR="002337E2" w:rsidRPr="00AB6AD5">
          <w:rPr>
            <w:rStyle w:val="Hipervnculo"/>
            <w:b w:val="0"/>
            <w:caps/>
            <w:noProof w:val="0"/>
          </w:rPr>
          <w:t>33.-</w:t>
        </w:r>
        <w:r w:rsidR="002337E2" w:rsidRPr="00AB6AD5">
          <w:rPr>
            <w:rFonts w:asciiTheme="minorHAnsi" w:eastAsiaTheme="minorEastAsia" w:hAnsiTheme="minorHAnsi" w:cstheme="minorBidi"/>
            <w:noProof w:val="0"/>
            <w:sz w:val="22"/>
            <w:szCs w:val="22"/>
          </w:rPr>
          <w:tab/>
        </w:r>
        <w:r w:rsidR="002337E2" w:rsidRPr="00AB6AD5">
          <w:rPr>
            <w:rStyle w:val="Hipervnculo"/>
            <w:b w:val="0"/>
            <w:caps/>
            <w:noProof w:val="0"/>
          </w:rPr>
          <w:t>MODIFICACIÓN DEL CONTRATO.</w:t>
        </w:r>
        <w:r w:rsidR="002337E2" w:rsidRPr="00AB6AD5">
          <w:rPr>
            <w:noProof w:val="0"/>
            <w:webHidden/>
          </w:rPr>
          <w:tab/>
        </w:r>
        <w:r w:rsidR="002337E2" w:rsidRPr="00AB6AD5">
          <w:rPr>
            <w:noProof w:val="0"/>
            <w:webHidden/>
          </w:rPr>
          <w:fldChar w:fldCharType="begin"/>
        </w:r>
        <w:r w:rsidR="002337E2" w:rsidRPr="00AB6AD5">
          <w:rPr>
            <w:noProof w:val="0"/>
            <w:webHidden/>
          </w:rPr>
          <w:instrText xml:space="preserve"> PAGEREF _Toc67649842 \h </w:instrText>
        </w:r>
        <w:r w:rsidR="002337E2" w:rsidRPr="00AB6AD5">
          <w:rPr>
            <w:noProof w:val="0"/>
            <w:webHidden/>
          </w:rPr>
        </w:r>
        <w:r w:rsidR="002337E2" w:rsidRPr="00AB6AD5">
          <w:rPr>
            <w:noProof w:val="0"/>
            <w:webHidden/>
          </w:rPr>
          <w:fldChar w:fldCharType="separate"/>
        </w:r>
        <w:r w:rsidR="00B238F9">
          <w:rPr>
            <w:webHidden/>
          </w:rPr>
          <w:t>52</w:t>
        </w:r>
        <w:r w:rsidR="002337E2" w:rsidRPr="00AB6AD5">
          <w:rPr>
            <w:noProof w:val="0"/>
            <w:webHidden/>
          </w:rPr>
          <w:fldChar w:fldCharType="end"/>
        </w:r>
      </w:hyperlink>
    </w:p>
    <w:p w14:paraId="714B5752" w14:textId="77CAF79E" w:rsidR="002337E2" w:rsidRPr="00AB6AD5" w:rsidRDefault="00753CF9" w:rsidP="0055403A">
      <w:pPr>
        <w:pStyle w:val="TDC3"/>
        <w:rPr>
          <w:rFonts w:asciiTheme="minorHAnsi" w:eastAsiaTheme="minorEastAsia" w:hAnsiTheme="minorHAnsi" w:cstheme="minorBidi"/>
          <w:noProof w:val="0"/>
          <w:sz w:val="22"/>
          <w:szCs w:val="22"/>
        </w:rPr>
      </w:pPr>
      <w:hyperlink w:anchor="_Toc67649846" w:history="1">
        <w:r w:rsidR="002337E2" w:rsidRPr="00AB6AD5">
          <w:rPr>
            <w:rStyle w:val="Hipervnculo"/>
            <w:b w:val="0"/>
            <w:caps/>
            <w:noProof w:val="0"/>
          </w:rPr>
          <w:t xml:space="preserve">34.- </w:t>
        </w:r>
        <w:r w:rsidR="002337E2" w:rsidRPr="00AB6AD5">
          <w:rPr>
            <w:rStyle w:val="Hipervnculo"/>
            <w:b w:val="0"/>
            <w:caps/>
            <w:noProof w:val="0"/>
          </w:rPr>
          <w:tab/>
          <w:t>SUBCONTRATACIÓN.</w:t>
        </w:r>
        <w:r w:rsidR="002337E2" w:rsidRPr="00AB6AD5">
          <w:rPr>
            <w:noProof w:val="0"/>
            <w:webHidden/>
          </w:rPr>
          <w:tab/>
        </w:r>
        <w:r w:rsidR="002337E2" w:rsidRPr="00AB6AD5">
          <w:rPr>
            <w:noProof w:val="0"/>
            <w:webHidden/>
          </w:rPr>
          <w:fldChar w:fldCharType="begin"/>
        </w:r>
        <w:r w:rsidR="002337E2" w:rsidRPr="00AB6AD5">
          <w:rPr>
            <w:noProof w:val="0"/>
            <w:webHidden/>
          </w:rPr>
          <w:instrText xml:space="preserve"> PAGEREF _Toc67649846 \h </w:instrText>
        </w:r>
        <w:r w:rsidR="002337E2" w:rsidRPr="00AB6AD5">
          <w:rPr>
            <w:noProof w:val="0"/>
            <w:webHidden/>
          </w:rPr>
        </w:r>
        <w:r w:rsidR="002337E2" w:rsidRPr="00AB6AD5">
          <w:rPr>
            <w:noProof w:val="0"/>
            <w:webHidden/>
          </w:rPr>
          <w:fldChar w:fldCharType="separate"/>
        </w:r>
        <w:r w:rsidR="00B238F9">
          <w:rPr>
            <w:webHidden/>
          </w:rPr>
          <w:t>53</w:t>
        </w:r>
        <w:r w:rsidR="002337E2" w:rsidRPr="00AB6AD5">
          <w:rPr>
            <w:noProof w:val="0"/>
            <w:webHidden/>
          </w:rPr>
          <w:fldChar w:fldCharType="end"/>
        </w:r>
      </w:hyperlink>
    </w:p>
    <w:p w14:paraId="77A9A25D" w14:textId="1962C7B1" w:rsidR="002337E2" w:rsidRPr="00AB6AD5" w:rsidRDefault="00753CF9" w:rsidP="0055403A">
      <w:pPr>
        <w:pStyle w:val="TDC3"/>
        <w:rPr>
          <w:noProof w:val="0"/>
        </w:rPr>
      </w:pPr>
      <w:hyperlink w:anchor="_Toc67649849" w:history="1">
        <w:r w:rsidR="002337E2" w:rsidRPr="00AB6AD5">
          <w:rPr>
            <w:rStyle w:val="Hipervnculo"/>
            <w:b w:val="0"/>
            <w:caps/>
            <w:noProof w:val="0"/>
          </w:rPr>
          <w:t xml:space="preserve">35.- </w:t>
        </w:r>
        <w:r w:rsidR="002337E2" w:rsidRPr="00AB6AD5">
          <w:rPr>
            <w:rStyle w:val="Hipervnculo"/>
            <w:b w:val="0"/>
            <w:caps/>
            <w:noProof w:val="0"/>
          </w:rPr>
          <w:tab/>
          <w:t>cesión del contrato y modificación de los componentes de la ute.</w:t>
        </w:r>
        <w:r w:rsidR="002337E2" w:rsidRPr="00AB6AD5">
          <w:rPr>
            <w:noProof w:val="0"/>
            <w:webHidden/>
          </w:rPr>
          <w:tab/>
        </w:r>
        <w:r w:rsidR="002337E2" w:rsidRPr="00AB6AD5">
          <w:rPr>
            <w:noProof w:val="0"/>
            <w:webHidden/>
          </w:rPr>
          <w:fldChar w:fldCharType="begin"/>
        </w:r>
        <w:r w:rsidR="002337E2" w:rsidRPr="00AB6AD5">
          <w:rPr>
            <w:noProof w:val="0"/>
            <w:webHidden/>
          </w:rPr>
          <w:instrText xml:space="preserve"> PAGEREF _Toc67649849 \h </w:instrText>
        </w:r>
        <w:r w:rsidR="002337E2" w:rsidRPr="00AB6AD5">
          <w:rPr>
            <w:noProof w:val="0"/>
            <w:webHidden/>
          </w:rPr>
        </w:r>
        <w:r w:rsidR="002337E2" w:rsidRPr="00AB6AD5">
          <w:rPr>
            <w:noProof w:val="0"/>
            <w:webHidden/>
          </w:rPr>
          <w:fldChar w:fldCharType="separate"/>
        </w:r>
        <w:r w:rsidR="00B238F9">
          <w:rPr>
            <w:webHidden/>
          </w:rPr>
          <w:t>54</w:t>
        </w:r>
        <w:r w:rsidR="002337E2" w:rsidRPr="00AB6AD5">
          <w:rPr>
            <w:noProof w:val="0"/>
            <w:webHidden/>
          </w:rPr>
          <w:fldChar w:fldCharType="end"/>
        </w:r>
      </w:hyperlink>
    </w:p>
    <w:p w14:paraId="27A1DDF0" w14:textId="77777777" w:rsidR="002D2BEE" w:rsidRPr="00AB6AD5" w:rsidRDefault="002D2BEE" w:rsidP="002D2BEE">
      <w:pPr>
        <w:spacing w:line="360" w:lineRule="auto"/>
        <w:rPr>
          <w:rFonts w:eastAsiaTheme="minorEastAsia"/>
        </w:rPr>
      </w:pPr>
    </w:p>
    <w:p w14:paraId="493E4CAE" w14:textId="211723EC" w:rsidR="002337E2" w:rsidRPr="00AB6AD5" w:rsidRDefault="00753CF9" w:rsidP="002D2BEE">
      <w:pPr>
        <w:pStyle w:val="TDC2"/>
        <w:spacing w:line="360" w:lineRule="auto"/>
        <w:rPr>
          <w:rFonts w:asciiTheme="minorHAnsi" w:eastAsiaTheme="minorEastAsia" w:hAnsiTheme="minorHAnsi" w:cstheme="minorBidi"/>
          <w:b w:val="0"/>
          <w:noProof w:val="0"/>
          <w:sz w:val="22"/>
          <w:szCs w:val="22"/>
        </w:rPr>
      </w:pPr>
      <w:hyperlink w:anchor="_Toc67649852" w:history="1">
        <w:r w:rsidR="002337E2" w:rsidRPr="00AB6AD5">
          <w:rPr>
            <w:rStyle w:val="Hipervnculo"/>
            <w:noProof w:val="0"/>
          </w:rPr>
          <w:t>VI.- EXTINCIÓN DEL CONTRATO…</w:t>
        </w:r>
        <w:r w:rsidR="002337E2" w:rsidRPr="00AB6AD5">
          <w:rPr>
            <w:noProof w:val="0"/>
            <w:webHidden/>
          </w:rPr>
          <w:t>…………………………………………………………………………………..</w:t>
        </w:r>
        <w:r w:rsidR="002337E2" w:rsidRPr="00AB6AD5">
          <w:rPr>
            <w:noProof w:val="0"/>
            <w:webHidden/>
          </w:rPr>
          <w:fldChar w:fldCharType="begin"/>
        </w:r>
        <w:r w:rsidR="002337E2" w:rsidRPr="00AB6AD5">
          <w:rPr>
            <w:noProof w:val="0"/>
            <w:webHidden/>
          </w:rPr>
          <w:instrText xml:space="preserve"> PAGEREF _Toc67649852 \h </w:instrText>
        </w:r>
        <w:r w:rsidR="002337E2" w:rsidRPr="00AB6AD5">
          <w:rPr>
            <w:noProof w:val="0"/>
            <w:webHidden/>
          </w:rPr>
        </w:r>
        <w:r w:rsidR="002337E2" w:rsidRPr="00AB6AD5">
          <w:rPr>
            <w:noProof w:val="0"/>
            <w:webHidden/>
          </w:rPr>
          <w:fldChar w:fldCharType="separate"/>
        </w:r>
        <w:r w:rsidR="00B238F9">
          <w:rPr>
            <w:webHidden/>
          </w:rPr>
          <w:t>57</w:t>
        </w:r>
        <w:r w:rsidR="002337E2" w:rsidRPr="00AB6AD5">
          <w:rPr>
            <w:noProof w:val="0"/>
            <w:webHidden/>
          </w:rPr>
          <w:fldChar w:fldCharType="end"/>
        </w:r>
      </w:hyperlink>
    </w:p>
    <w:p w14:paraId="761096B0" w14:textId="4D06BAC9" w:rsidR="002337E2" w:rsidRPr="00AB6AD5" w:rsidRDefault="00753CF9" w:rsidP="0055403A">
      <w:pPr>
        <w:pStyle w:val="TDC3"/>
        <w:rPr>
          <w:rFonts w:asciiTheme="minorHAnsi" w:eastAsiaTheme="minorEastAsia" w:hAnsiTheme="minorHAnsi" w:cstheme="minorBidi"/>
          <w:noProof w:val="0"/>
          <w:sz w:val="22"/>
          <w:szCs w:val="22"/>
        </w:rPr>
      </w:pPr>
      <w:hyperlink w:anchor="_Toc67649853" w:history="1">
        <w:r w:rsidR="002337E2" w:rsidRPr="00AB6AD5">
          <w:rPr>
            <w:rStyle w:val="Hipervnculo"/>
            <w:b w:val="0"/>
            <w:caps/>
            <w:noProof w:val="0"/>
          </w:rPr>
          <w:t xml:space="preserve">36.- </w:t>
        </w:r>
        <w:r w:rsidR="002337E2" w:rsidRPr="00AB6AD5">
          <w:rPr>
            <w:rStyle w:val="Hipervnculo"/>
            <w:b w:val="0"/>
            <w:caps/>
            <w:noProof w:val="0"/>
          </w:rPr>
          <w:tab/>
          <w:t>CUMPLIMIENTO: ENTREGA, RECEPCIÓN Y LIQUIDACIÓN.</w:t>
        </w:r>
        <w:r w:rsidR="002337E2" w:rsidRPr="00AB6AD5">
          <w:rPr>
            <w:noProof w:val="0"/>
            <w:webHidden/>
          </w:rPr>
          <w:tab/>
        </w:r>
        <w:r w:rsidR="002337E2" w:rsidRPr="00AB6AD5">
          <w:rPr>
            <w:noProof w:val="0"/>
            <w:webHidden/>
          </w:rPr>
          <w:fldChar w:fldCharType="begin"/>
        </w:r>
        <w:r w:rsidR="002337E2" w:rsidRPr="00AB6AD5">
          <w:rPr>
            <w:noProof w:val="0"/>
            <w:webHidden/>
          </w:rPr>
          <w:instrText xml:space="preserve"> PAGEREF _Toc67649853 \h </w:instrText>
        </w:r>
        <w:r w:rsidR="002337E2" w:rsidRPr="00AB6AD5">
          <w:rPr>
            <w:noProof w:val="0"/>
            <w:webHidden/>
          </w:rPr>
        </w:r>
        <w:r w:rsidR="002337E2" w:rsidRPr="00AB6AD5">
          <w:rPr>
            <w:noProof w:val="0"/>
            <w:webHidden/>
          </w:rPr>
          <w:fldChar w:fldCharType="separate"/>
        </w:r>
        <w:r w:rsidR="00B238F9">
          <w:rPr>
            <w:webHidden/>
          </w:rPr>
          <w:t>57</w:t>
        </w:r>
        <w:r w:rsidR="002337E2" w:rsidRPr="00AB6AD5">
          <w:rPr>
            <w:noProof w:val="0"/>
            <w:webHidden/>
          </w:rPr>
          <w:fldChar w:fldCharType="end"/>
        </w:r>
      </w:hyperlink>
    </w:p>
    <w:p w14:paraId="204EF364" w14:textId="13E8D7F0" w:rsidR="002337E2" w:rsidRPr="00AB6AD5" w:rsidRDefault="00753CF9" w:rsidP="0055403A">
      <w:pPr>
        <w:pStyle w:val="TDC3"/>
        <w:rPr>
          <w:rFonts w:asciiTheme="minorHAnsi" w:eastAsiaTheme="minorEastAsia" w:hAnsiTheme="minorHAnsi" w:cstheme="minorBidi"/>
          <w:noProof w:val="0"/>
          <w:sz w:val="22"/>
          <w:szCs w:val="22"/>
        </w:rPr>
      </w:pPr>
      <w:hyperlink w:anchor="_Toc67649858" w:history="1">
        <w:r w:rsidR="002337E2" w:rsidRPr="00AB6AD5">
          <w:rPr>
            <w:rStyle w:val="Hipervnculo"/>
            <w:b w:val="0"/>
            <w:caps/>
            <w:noProof w:val="0"/>
          </w:rPr>
          <w:t>37.-</w:t>
        </w:r>
        <w:r w:rsidR="002337E2" w:rsidRPr="00AB6AD5">
          <w:rPr>
            <w:rFonts w:asciiTheme="minorHAnsi" w:eastAsiaTheme="minorEastAsia" w:hAnsiTheme="minorHAnsi" w:cstheme="minorBidi"/>
            <w:noProof w:val="0"/>
            <w:sz w:val="22"/>
            <w:szCs w:val="22"/>
          </w:rPr>
          <w:tab/>
        </w:r>
        <w:r w:rsidR="002337E2" w:rsidRPr="00AB6AD5">
          <w:rPr>
            <w:rStyle w:val="Hipervnculo"/>
            <w:b w:val="0"/>
            <w:caps/>
            <w:noProof w:val="0"/>
          </w:rPr>
          <w:t>PLAZO DE GARANTÍA Y DEVOLUCIóN DE LA GARANTÍA.</w:t>
        </w:r>
        <w:r w:rsidR="002337E2" w:rsidRPr="00AB6AD5">
          <w:rPr>
            <w:noProof w:val="0"/>
            <w:webHidden/>
          </w:rPr>
          <w:tab/>
        </w:r>
        <w:r w:rsidR="002337E2" w:rsidRPr="00AB6AD5">
          <w:rPr>
            <w:noProof w:val="0"/>
            <w:webHidden/>
          </w:rPr>
          <w:fldChar w:fldCharType="begin"/>
        </w:r>
        <w:r w:rsidR="002337E2" w:rsidRPr="00AB6AD5">
          <w:rPr>
            <w:noProof w:val="0"/>
            <w:webHidden/>
          </w:rPr>
          <w:instrText xml:space="preserve"> PAGEREF _Toc67649858 \h </w:instrText>
        </w:r>
        <w:r w:rsidR="002337E2" w:rsidRPr="00AB6AD5">
          <w:rPr>
            <w:noProof w:val="0"/>
            <w:webHidden/>
          </w:rPr>
        </w:r>
        <w:r w:rsidR="002337E2" w:rsidRPr="00AB6AD5">
          <w:rPr>
            <w:noProof w:val="0"/>
            <w:webHidden/>
          </w:rPr>
          <w:fldChar w:fldCharType="separate"/>
        </w:r>
        <w:r w:rsidR="00B238F9">
          <w:rPr>
            <w:webHidden/>
          </w:rPr>
          <w:t>58</w:t>
        </w:r>
        <w:r w:rsidR="002337E2" w:rsidRPr="00AB6AD5">
          <w:rPr>
            <w:noProof w:val="0"/>
            <w:webHidden/>
          </w:rPr>
          <w:fldChar w:fldCharType="end"/>
        </w:r>
      </w:hyperlink>
    </w:p>
    <w:p w14:paraId="73EBAF41" w14:textId="2A6770B8" w:rsidR="002337E2" w:rsidRPr="00AB6AD5" w:rsidRDefault="00753CF9" w:rsidP="0055403A">
      <w:pPr>
        <w:pStyle w:val="TDC3"/>
        <w:rPr>
          <w:noProof w:val="0"/>
        </w:rPr>
      </w:pPr>
      <w:hyperlink w:anchor="_Toc67649861" w:history="1">
        <w:r w:rsidR="002337E2" w:rsidRPr="00AB6AD5">
          <w:rPr>
            <w:rStyle w:val="Hipervnculo"/>
            <w:b w:val="0"/>
            <w:caps/>
            <w:noProof w:val="0"/>
          </w:rPr>
          <w:t>38.-</w:t>
        </w:r>
        <w:r w:rsidR="002337E2" w:rsidRPr="00AB6AD5">
          <w:rPr>
            <w:rFonts w:asciiTheme="minorHAnsi" w:eastAsiaTheme="minorEastAsia" w:hAnsiTheme="minorHAnsi" w:cstheme="minorBidi"/>
            <w:noProof w:val="0"/>
            <w:sz w:val="22"/>
            <w:szCs w:val="22"/>
          </w:rPr>
          <w:tab/>
        </w:r>
        <w:r w:rsidR="002337E2" w:rsidRPr="00AB6AD5">
          <w:rPr>
            <w:rStyle w:val="Hipervnculo"/>
            <w:b w:val="0"/>
            <w:caps/>
            <w:noProof w:val="0"/>
          </w:rPr>
          <w:t>RESOLUCIÓN DEL CONTRATO.</w:t>
        </w:r>
        <w:r w:rsidR="002337E2" w:rsidRPr="00AB6AD5">
          <w:rPr>
            <w:noProof w:val="0"/>
            <w:webHidden/>
          </w:rPr>
          <w:tab/>
        </w:r>
        <w:r w:rsidR="002337E2" w:rsidRPr="00AB6AD5">
          <w:rPr>
            <w:noProof w:val="0"/>
            <w:webHidden/>
          </w:rPr>
          <w:fldChar w:fldCharType="begin"/>
        </w:r>
        <w:r w:rsidR="002337E2" w:rsidRPr="00AB6AD5">
          <w:rPr>
            <w:noProof w:val="0"/>
            <w:webHidden/>
          </w:rPr>
          <w:instrText xml:space="preserve"> PAGEREF _Toc67649861 \h </w:instrText>
        </w:r>
        <w:r w:rsidR="002337E2" w:rsidRPr="00AB6AD5">
          <w:rPr>
            <w:noProof w:val="0"/>
            <w:webHidden/>
          </w:rPr>
        </w:r>
        <w:r w:rsidR="002337E2" w:rsidRPr="00AB6AD5">
          <w:rPr>
            <w:noProof w:val="0"/>
            <w:webHidden/>
          </w:rPr>
          <w:fldChar w:fldCharType="separate"/>
        </w:r>
        <w:r w:rsidR="00B238F9">
          <w:rPr>
            <w:webHidden/>
          </w:rPr>
          <w:t>58</w:t>
        </w:r>
        <w:r w:rsidR="002337E2" w:rsidRPr="00AB6AD5">
          <w:rPr>
            <w:noProof w:val="0"/>
            <w:webHidden/>
          </w:rPr>
          <w:fldChar w:fldCharType="end"/>
        </w:r>
      </w:hyperlink>
    </w:p>
    <w:p w14:paraId="7C82157A" w14:textId="77777777" w:rsidR="002D2BEE" w:rsidRPr="00AB6AD5" w:rsidRDefault="002D2BEE" w:rsidP="002D2BEE">
      <w:pPr>
        <w:spacing w:line="360" w:lineRule="auto"/>
        <w:rPr>
          <w:rFonts w:eastAsiaTheme="minorEastAsia"/>
        </w:rPr>
      </w:pPr>
    </w:p>
    <w:p w14:paraId="33AF578F" w14:textId="2FEDCC75" w:rsidR="002337E2" w:rsidRPr="00AB6AD5" w:rsidRDefault="00753CF9" w:rsidP="002D2BEE">
      <w:pPr>
        <w:pStyle w:val="TDC2"/>
        <w:spacing w:line="360" w:lineRule="auto"/>
        <w:rPr>
          <w:rFonts w:asciiTheme="minorHAnsi" w:eastAsiaTheme="minorEastAsia" w:hAnsiTheme="minorHAnsi" w:cstheme="minorBidi"/>
          <w:b w:val="0"/>
          <w:noProof w:val="0"/>
          <w:sz w:val="22"/>
          <w:szCs w:val="22"/>
        </w:rPr>
      </w:pPr>
      <w:hyperlink w:anchor="_Toc67649862" w:history="1">
        <w:r w:rsidR="002337E2" w:rsidRPr="00AB6AD5">
          <w:rPr>
            <w:rStyle w:val="Hipervnculo"/>
            <w:noProof w:val="0"/>
          </w:rPr>
          <w:t>VII.- INCIDENCIAS Y REVISIÓN DE ACTOS…</w:t>
        </w:r>
        <w:r w:rsidR="002337E2" w:rsidRPr="00AB6AD5">
          <w:rPr>
            <w:noProof w:val="0"/>
            <w:webHidden/>
          </w:rPr>
          <w:t>……………………………………………………………………</w:t>
        </w:r>
        <w:r w:rsidR="002337E2" w:rsidRPr="00AB6AD5">
          <w:rPr>
            <w:noProof w:val="0"/>
            <w:webHidden/>
          </w:rPr>
          <w:fldChar w:fldCharType="begin"/>
        </w:r>
        <w:r w:rsidR="002337E2" w:rsidRPr="00AB6AD5">
          <w:rPr>
            <w:noProof w:val="0"/>
            <w:webHidden/>
          </w:rPr>
          <w:instrText xml:space="preserve"> PAGEREF _Toc67649862 \h </w:instrText>
        </w:r>
        <w:r w:rsidR="002337E2" w:rsidRPr="00AB6AD5">
          <w:rPr>
            <w:noProof w:val="0"/>
            <w:webHidden/>
          </w:rPr>
        </w:r>
        <w:r w:rsidR="002337E2" w:rsidRPr="00AB6AD5">
          <w:rPr>
            <w:noProof w:val="0"/>
            <w:webHidden/>
          </w:rPr>
          <w:fldChar w:fldCharType="separate"/>
        </w:r>
        <w:r w:rsidR="00B238F9">
          <w:rPr>
            <w:webHidden/>
          </w:rPr>
          <w:t>60</w:t>
        </w:r>
        <w:r w:rsidR="002337E2" w:rsidRPr="00AB6AD5">
          <w:rPr>
            <w:noProof w:val="0"/>
            <w:webHidden/>
          </w:rPr>
          <w:fldChar w:fldCharType="end"/>
        </w:r>
      </w:hyperlink>
    </w:p>
    <w:p w14:paraId="68BEE808" w14:textId="5ABC21C3" w:rsidR="002337E2" w:rsidRPr="00AB6AD5" w:rsidRDefault="00753CF9" w:rsidP="0055403A">
      <w:pPr>
        <w:pStyle w:val="TDC3"/>
        <w:rPr>
          <w:rFonts w:asciiTheme="minorHAnsi" w:eastAsiaTheme="minorEastAsia" w:hAnsiTheme="minorHAnsi" w:cstheme="minorBidi"/>
          <w:noProof w:val="0"/>
          <w:sz w:val="22"/>
          <w:szCs w:val="22"/>
        </w:rPr>
      </w:pPr>
      <w:hyperlink w:anchor="_Toc67649863" w:history="1">
        <w:r w:rsidR="002337E2" w:rsidRPr="00AB6AD5">
          <w:rPr>
            <w:rStyle w:val="Hipervnculo"/>
            <w:b w:val="0"/>
            <w:caps/>
            <w:noProof w:val="0"/>
          </w:rPr>
          <w:t>39.-</w:t>
        </w:r>
        <w:r w:rsidR="002337E2" w:rsidRPr="00AB6AD5">
          <w:rPr>
            <w:rFonts w:asciiTheme="minorHAnsi" w:eastAsiaTheme="minorEastAsia" w:hAnsiTheme="minorHAnsi" w:cstheme="minorBidi"/>
            <w:noProof w:val="0"/>
            <w:sz w:val="22"/>
            <w:szCs w:val="22"/>
          </w:rPr>
          <w:tab/>
        </w:r>
        <w:r w:rsidR="002337E2" w:rsidRPr="00AB6AD5">
          <w:rPr>
            <w:rStyle w:val="Hipervnculo"/>
            <w:b w:val="0"/>
            <w:caps/>
            <w:noProof w:val="0"/>
          </w:rPr>
          <w:t>INCIDENCIAS.</w:t>
        </w:r>
        <w:r w:rsidR="002337E2" w:rsidRPr="00AB6AD5">
          <w:rPr>
            <w:noProof w:val="0"/>
            <w:webHidden/>
          </w:rPr>
          <w:tab/>
        </w:r>
        <w:r w:rsidR="002337E2" w:rsidRPr="00AB6AD5">
          <w:rPr>
            <w:noProof w:val="0"/>
            <w:webHidden/>
          </w:rPr>
          <w:fldChar w:fldCharType="begin"/>
        </w:r>
        <w:r w:rsidR="002337E2" w:rsidRPr="00AB6AD5">
          <w:rPr>
            <w:noProof w:val="0"/>
            <w:webHidden/>
          </w:rPr>
          <w:instrText xml:space="preserve"> PAGEREF _Toc67649863 \h </w:instrText>
        </w:r>
        <w:r w:rsidR="002337E2" w:rsidRPr="00AB6AD5">
          <w:rPr>
            <w:noProof w:val="0"/>
            <w:webHidden/>
          </w:rPr>
        </w:r>
        <w:r w:rsidR="002337E2" w:rsidRPr="00AB6AD5">
          <w:rPr>
            <w:noProof w:val="0"/>
            <w:webHidden/>
          </w:rPr>
          <w:fldChar w:fldCharType="separate"/>
        </w:r>
        <w:r w:rsidR="00B238F9">
          <w:rPr>
            <w:webHidden/>
          </w:rPr>
          <w:t>60</w:t>
        </w:r>
        <w:r w:rsidR="002337E2" w:rsidRPr="00AB6AD5">
          <w:rPr>
            <w:noProof w:val="0"/>
            <w:webHidden/>
          </w:rPr>
          <w:fldChar w:fldCharType="end"/>
        </w:r>
      </w:hyperlink>
    </w:p>
    <w:p w14:paraId="4E7167D0" w14:textId="7D222A5B" w:rsidR="002337E2" w:rsidRPr="00AB6AD5" w:rsidRDefault="00753CF9" w:rsidP="0055403A">
      <w:pPr>
        <w:pStyle w:val="TDC3"/>
        <w:rPr>
          <w:noProof w:val="0"/>
        </w:rPr>
      </w:pPr>
      <w:hyperlink w:anchor="_Toc67649866" w:history="1">
        <w:r w:rsidR="002337E2" w:rsidRPr="00AB6AD5">
          <w:rPr>
            <w:rStyle w:val="Hipervnculo"/>
            <w:b w:val="0"/>
            <w:caps/>
            <w:noProof w:val="0"/>
          </w:rPr>
          <w:t>40.- RÉGIMEN DE REVISIÓN DE ACTOS.</w:t>
        </w:r>
        <w:r w:rsidR="002337E2" w:rsidRPr="00AB6AD5">
          <w:rPr>
            <w:noProof w:val="0"/>
            <w:webHidden/>
          </w:rPr>
          <w:tab/>
        </w:r>
        <w:r w:rsidR="002337E2" w:rsidRPr="00AB6AD5">
          <w:rPr>
            <w:noProof w:val="0"/>
            <w:webHidden/>
          </w:rPr>
          <w:fldChar w:fldCharType="begin"/>
        </w:r>
        <w:r w:rsidR="002337E2" w:rsidRPr="00AB6AD5">
          <w:rPr>
            <w:noProof w:val="0"/>
            <w:webHidden/>
          </w:rPr>
          <w:instrText xml:space="preserve"> PAGEREF _Toc67649866 \h </w:instrText>
        </w:r>
        <w:r w:rsidR="002337E2" w:rsidRPr="00AB6AD5">
          <w:rPr>
            <w:noProof w:val="0"/>
            <w:webHidden/>
          </w:rPr>
        </w:r>
        <w:r w:rsidR="002337E2" w:rsidRPr="00AB6AD5">
          <w:rPr>
            <w:noProof w:val="0"/>
            <w:webHidden/>
          </w:rPr>
          <w:fldChar w:fldCharType="separate"/>
        </w:r>
        <w:r w:rsidR="00B238F9">
          <w:rPr>
            <w:webHidden/>
          </w:rPr>
          <w:t>60</w:t>
        </w:r>
        <w:r w:rsidR="002337E2" w:rsidRPr="00AB6AD5">
          <w:rPr>
            <w:noProof w:val="0"/>
            <w:webHidden/>
          </w:rPr>
          <w:fldChar w:fldCharType="end"/>
        </w:r>
      </w:hyperlink>
    </w:p>
    <w:p w14:paraId="3F21E4FA" w14:textId="77777777" w:rsidR="002D2BEE" w:rsidRPr="00AB6AD5" w:rsidRDefault="002D2BEE" w:rsidP="002D2BEE">
      <w:pPr>
        <w:spacing w:line="360" w:lineRule="auto"/>
        <w:rPr>
          <w:rFonts w:eastAsiaTheme="minorEastAsia"/>
        </w:rPr>
      </w:pPr>
    </w:p>
    <w:p w14:paraId="6FA87F4F" w14:textId="37D38131" w:rsidR="002337E2" w:rsidRPr="00AB6AD5" w:rsidRDefault="00753CF9" w:rsidP="002D2BEE">
      <w:pPr>
        <w:pStyle w:val="TDC1"/>
        <w:spacing w:line="360" w:lineRule="auto"/>
        <w:rPr>
          <w:rFonts w:asciiTheme="minorHAnsi" w:eastAsiaTheme="minorEastAsia" w:hAnsiTheme="minorHAnsi" w:cstheme="minorBidi"/>
          <w:b w:val="0"/>
          <w:noProof w:val="0"/>
        </w:rPr>
      </w:pPr>
      <w:hyperlink w:anchor="_Toc67649867" w:history="1">
        <w:r w:rsidR="002337E2" w:rsidRPr="00AB6AD5">
          <w:rPr>
            <w:rStyle w:val="Hipervnculo"/>
            <w:caps/>
            <w:noProof w:val="0"/>
          </w:rPr>
          <w:t>ANEXOS</w:t>
        </w:r>
        <w:r w:rsidR="002337E2" w:rsidRPr="00AB6AD5">
          <w:rPr>
            <w:noProof w:val="0"/>
            <w:webHidden/>
          </w:rPr>
          <w:tab/>
        </w:r>
        <w:r w:rsidR="002337E2" w:rsidRPr="00AB6AD5">
          <w:rPr>
            <w:noProof w:val="0"/>
            <w:webHidden/>
          </w:rPr>
          <w:fldChar w:fldCharType="begin"/>
        </w:r>
        <w:r w:rsidR="002337E2" w:rsidRPr="00AB6AD5">
          <w:rPr>
            <w:noProof w:val="0"/>
            <w:webHidden/>
          </w:rPr>
          <w:instrText xml:space="preserve"> PAGEREF _Toc67649867 \h </w:instrText>
        </w:r>
        <w:r w:rsidR="002337E2" w:rsidRPr="00AB6AD5">
          <w:rPr>
            <w:noProof w:val="0"/>
            <w:webHidden/>
          </w:rPr>
        </w:r>
        <w:r w:rsidR="002337E2" w:rsidRPr="00AB6AD5">
          <w:rPr>
            <w:noProof w:val="0"/>
            <w:webHidden/>
          </w:rPr>
          <w:fldChar w:fldCharType="separate"/>
        </w:r>
        <w:r w:rsidR="00B238F9">
          <w:rPr>
            <w:webHidden/>
          </w:rPr>
          <w:t>61</w:t>
        </w:r>
        <w:r w:rsidR="002337E2" w:rsidRPr="00AB6AD5">
          <w:rPr>
            <w:noProof w:val="0"/>
            <w:webHidden/>
          </w:rPr>
          <w:fldChar w:fldCharType="end"/>
        </w:r>
      </w:hyperlink>
    </w:p>
    <w:p w14:paraId="3802501E" w14:textId="648A7B33" w:rsidR="00357E8A" w:rsidRPr="00AB6AD5" w:rsidRDefault="00357E8A" w:rsidP="002D2BEE">
      <w:pPr>
        <w:spacing w:line="360" w:lineRule="auto"/>
      </w:pPr>
      <w:r w:rsidRPr="00AB6AD5">
        <w:rPr>
          <w:b/>
          <w:bCs/>
        </w:rPr>
        <w:fldChar w:fldCharType="end"/>
      </w:r>
    </w:p>
    <w:p w14:paraId="4BC85568" w14:textId="77777777" w:rsidR="00357E8A" w:rsidRPr="00AB6AD5" w:rsidRDefault="00357E8A" w:rsidP="00357E8A">
      <w:pPr>
        <w:pStyle w:val="Sinespaciado"/>
        <w:tabs>
          <w:tab w:val="left" w:pos="993"/>
          <w:tab w:val="left" w:leader="dot" w:pos="8222"/>
        </w:tabs>
        <w:jc w:val="center"/>
        <w:rPr>
          <w:rFonts w:ascii="Verdana" w:hAnsi="Verdana"/>
          <w:b/>
          <w:sz w:val="24"/>
          <w:szCs w:val="24"/>
        </w:rPr>
      </w:pPr>
      <w:r w:rsidRPr="00AB6AD5">
        <w:rPr>
          <w:rFonts w:ascii="Verdana" w:hAnsi="Verdana"/>
          <w:b/>
          <w:sz w:val="24"/>
          <w:szCs w:val="24"/>
        </w:rPr>
        <w:br w:type="page"/>
      </w:r>
    </w:p>
    <w:p w14:paraId="5F814DB2" w14:textId="77777777" w:rsidR="00357E8A" w:rsidRPr="00AB6AD5" w:rsidRDefault="00357E8A" w:rsidP="00357E8A">
      <w:pPr>
        <w:pStyle w:val="Ttulo"/>
      </w:pPr>
      <w:r w:rsidRPr="00AB6AD5">
        <w:lastRenderedPageBreak/>
        <w:t>CLÁUSULAS ESPECÍFICAS DEL CONTRATO</w:t>
      </w:r>
      <w:r w:rsidRPr="00AB6AD5">
        <w:fldChar w:fldCharType="begin"/>
      </w:r>
      <w:r w:rsidRPr="00AB6AD5">
        <w:instrText xml:space="preserve"> TC "</w:instrText>
      </w:r>
      <w:bookmarkStart w:id="0" w:name="_Toc67649727"/>
      <w:r w:rsidRPr="00AB6AD5">
        <w:instrText>CLÁUSULAS ESPECÍFICAS DEL CONTRATO</w:instrText>
      </w:r>
      <w:bookmarkEnd w:id="0"/>
      <w:r w:rsidRPr="00AB6AD5">
        <w:instrText xml:space="preserve">" \f C \l "1" </w:instrText>
      </w:r>
      <w:r w:rsidRPr="00AB6AD5">
        <w:fldChar w:fldCharType="end"/>
      </w:r>
      <w:r w:rsidRPr="00AB6AD5">
        <w:t xml:space="preserve"> </w:t>
      </w:r>
    </w:p>
    <w:p w14:paraId="7E8E9A79" w14:textId="77777777" w:rsidR="00357E8A" w:rsidRPr="00AB6AD5" w:rsidRDefault="00357E8A" w:rsidP="00357E8A">
      <w:pPr>
        <w:ind w:left="2410" w:right="-316" w:hanging="2410"/>
        <w:jc w:val="center"/>
        <w:rPr>
          <w:rFonts w:ascii="Verdana" w:hAnsi="Verdana"/>
        </w:rPr>
      </w:pPr>
    </w:p>
    <w:p w14:paraId="3FC91AFA" w14:textId="77777777" w:rsidR="00357E8A" w:rsidRPr="00AB6AD5" w:rsidRDefault="00357E8A" w:rsidP="00357E8A">
      <w:pPr>
        <w:tabs>
          <w:tab w:val="left" w:pos="425"/>
          <w:tab w:val="num" w:pos="720"/>
          <w:tab w:val="left" w:pos="9436"/>
        </w:tabs>
        <w:ind w:right="-316"/>
        <w:jc w:val="both"/>
        <w:rPr>
          <w:rFonts w:ascii="Verdana" w:hAnsi="Verdana"/>
        </w:rPr>
      </w:pPr>
    </w:p>
    <w:p w14:paraId="211CCEF3" w14:textId="77777777" w:rsidR="00357E8A" w:rsidRPr="00AB6AD5" w:rsidRDefault="00357E8A" w:rsidP="00357E8A">
      <w:pPr>
        <w:pStyle w:val="Subttulo"/>
        <w:shd w:val="clear" w:color="auto" w:fill="auto"/>
        <w:ind w:right="-257"/>
        <w:rPr>
          <w:rFonts w:eastAsia="Arial Unicode MS"/>
        </w:rPr>
      </w:pPr>
      <w:bookmarkStart w:id="1" w:name="_Toc505598214"/>
      <w:bookmarkStart w:id="2" w:name="_Toc505598291"/>
      <w:bookmarkStart w:id="3" w:name="_Toc505598384"/>
      <w:bookmarkStart w:id="4" w:name="_Toc507512576"/>
      <w:r w:rsidRPr="00AB6AD5">
        <w:rPr>
          <w:rFonts w:eastAsia="Arial Unicode MS"/>
        </w:rPr>
        <w:t>I.- CARACTERÍSTICAS DE LA PRESTACIÓN.</w:t>
      </w:r>
      <w:bookmarkEnd w:id="1"/>
      <w:bookmarkEnd w:id="2"/>
      <w:bookmarkEnd w:id="3"/>
      <w:bookmarkEnd w:id="4"/>
      <w:r w:rsidRPr="00AB6AD5">
        <w:rPr>
          <w:rFonts w:eastAsia="Arial Unicode MS"/>
        </w:rPr>
        <w:fldChar w:fldCharType="begin"/>
      </w:r>
      <w:r w:rsidRPr="00AB6AD5">
        <w:instrText xml:space="preserve"> TC "</w:instrText>
      </w:r>
      <w:bookmarkStart w:id="5" w:name="_Toc67649728"/>
      <w:r w:rsidRPr="00AB6AD5">
        <w:rPr>
          <w:rFonts w:eastAsia="Arial Unicode MS"/>
        </w:rPr>
        <w:instrText>I.- CARACTERÍSTICAS DE LA PRESTACIÓN.</w:instrText>
      </w:r>
      <w:bookmarkEnd w:id="5"/>
      <w:r w:rsidRPr="00AB6AD5">
        <w:instrText xml:space="preserve">" \f C \l "2" </w:instrText>
      </w:r>
      <w:r w:rsidRPr="00AB6AD5">
        <w:rPr>
          <w:rFonts w:eastAsia="Arial Unicode MS"/>
        </w:rPr>
        <w:fldChar w:fldCharType="end"/>
      </w:r>
    </w:p>
    <w:p w14:paraId="693C09DB" w14:textId="77777777" w:rsidR="00357E8A" w:rsidRPr="00AB6AD5" w:rsidRDefault="00357E8A" w:rsidP="00357E8A">
      <w:pPr>
        <w:spacing w:before="160"/>
        <w:ind w:left="357" w:right="-318" w:hanging="357"/>
        <w:jc w:val="both"/>
        <w:rPr>
          <w:rFonts w:ascii="Verdana" w:hAnsi="Verdana" w:cs="Arial"/>
          <w:b/>
          <w:caps/>
          <w:sz w:val="19"/>
          <w:szCs w:val="19"/>
        </w:rPr>
      </w:pPr>
      <w:r w:rsidRPr="00AB6AD5">
        <w:rPr>
          <w:rFonts w:ascii="Verdana" w:hAnsi="Verdana" w:cs="Arial"/>
          <w:b/>
          <w:caps/>
          <w:sz w:val="19"/>
          <w:szCs w:val="19"/>
        </w:rPr>
        <w:t>1.-</w:t>
      </w:r>
      <w:r w:rsidRPr="00AB6AD5">
        <w:rPr>
          <w:rFonts w:ascii="Verdana" w:hAnsi="Verdana" w:cs="Arial"/>
          <w:b/>
          <w:caps/>
          <w:sz w:val="19"/>
          <w:szCs w:val="19"/>
        </w:rPr>
        <w:tab/>
        <w:t>Objeto del contrato.</w:t>
      </w:r>
      <w:r w:rsidRPr="00AB6AD5">
        <w:rPr>
          <w:rFonts w:ascii="Verdana" w:hAnsi="Verdana" w:cs="Arial"/>
          <w:b/>
          <w:caps/>
          <w:sz w:val="19"/>
          <w:szCs w:val="19"/>
        </w:rPr>
        <w:fldChar w:fldCharType="begin"/>
      </w:r>
      <w:r w:rsidRPr="00AB6AD5">
        <w:instrText xml:space="preserve"> TC "</w:instrText>
      </w:r>
      <w:bookmarkStart w:id="6" w:name="_Toc67649729"/>
      <w:r w:rsidRPr="00AB6AD5">
        <w:rPr>
          <w:rFonts w:ascii="Verdana" w:hAnsi="Verdana" w:cs="Arial"/>
          <w:b/>
          <w:caps/>
          <w:sz w:val="19"/>
          <w:szCs w:val="19"/>
        </w:rPr>
        <w:instrText>1.-</w:instrText>
      </w:r>
      <w:r w:rsidRPr="00AB6AD5">
        <w:rPr>
          <w:rFonts w:ascii="Verdana" w:hAnsi="Verdana" w:cs="Arial"/>
          <w:b/>
          <w:caps/>
          <w:sz w:val="19"/>
          <w:szCs w:val="19"/>
        </w:rPr>
        <w:tab/>
        <w:instrText>Objeto del contrato.</w:instrText>
      </w:r>
      <w:bookmarkEnd w:id="6"/>
      <w:r w:rsidRPr="00AB6AD5">
        <w:instrText xml:space="preserve">" \f C \l "3" </w:instrText>
      </w:r>
      <w:r w:rsidRPr="00AB6AD5">
        <w:rPr>
          <w:rFonts w:ascii="Verdana" w:hAnsi="Verdana" w:cs="Arial"/>
          <w:b/>
          <w:caps/>
          <w:sz w:val="19"/>
          <w:szCs w:val="19"/>
        </w:rPr>
        <w:fldChar w:fldCharType="end"/>
      </w:r>
    </w:p>
    <w:p w14:paraId="3F52FEA2" w14:textId="77777777" w:rsidR="00357E8A" w:rsidRPr="00AB6AD5" w:rsidRDefault="00357E8A" w:rsidP="00357E8A">
      <w:pPr>
        <w:spacing w:before="120"/>
        <w:ind w:right="-318" w:firstLine="102"/>
        <w:jc w:val="both"/>
        <w:rPr>
          <w:rFonts w:ascii="Verdana" w:hAnsi="Verdana" w:cs="Arial"/>
          <w:color w:val="0000FF"/>
          <w:sz w:val="19"/>
          <w:szCs w:val="19"/>
        </w:rPr>
      </w:pPr>
      <w:r w:rsidRPr="00AB6AD5">
        <w:rPr>
          <w:rFonts w:ascii="Verdana" w:hAnsi="Verdana" w:cs="Arial"/>
          <w:b/>
          <w:caps/>
          <w:sz w:val="19"/>
          <w:szCs w:val="19"/>
        </w:rPr>
        <w:t>1.1.-</w:t>
      </w:r>
      <w:r w:rsidRPr="00AB6AD5">
        <w:rPr>
          <w:rFonts w:ascii="Verdana" w:hAnsi="Verdana" w:cs="Arial"/>
          <w:caps/>
          <w:sz w:val="19"/>
          <w:szCs w:val="19"/>
        </w:rPr>
        <w:tab/>
      </w:r>
      <w:r w:rsidRPr="00AB6AD5">
        <w:rPr>
          <w:rFonts w:ascii="Verdana" w:hAnsi="Verdana" w:cs="Arial"/>
          <w:b/>
          <w:caps/>
          <w:sz w:val="19"/>
          <w:szCs w:val="19"/>
        </w:rPr>
        <w:t>D</w:t>
      </w:r>
      <w:r w:rsidRPr="00AB6AD5">
        <w:rPr>
          <w:rFonts w:ascii="Verdana" w:hAnsi="Verdana" w:cs="Arial"/>
          <w:b/>
          <w:sz w:val="19"/>
          <w:szCs w:val="19"/>
        </w:rPr>
        <w:t>efinición:</w:t>
      </w:r>
      <w:r w:rsidRPr="00AB6AD5">
        <w:rPr>
          <w:rFonts w:ascii="Verdana" w:hAnsi="Verdana" w:cs="Arial"/>
          <w:b/>
          <w:color w:val="0000FF"/>
          <w:sz w:val="19"/>
          <w:szCs w:val="19"/>
        </w:rPr>
        <w:t xml:space="preserve"> </w:t>
      </w:r>
      <w:r w:rsidRPr="00AB6AD5">
        <w:rPr>
          <w:rFonts w:ascii="Verdana" w:hAnsi="Verdana" w:cs="Arial"/>
          <w:color w:val="0000FF"/>
          <w:sz w:val="20"/>
          <w:szCs w:val="20"/>
        </w:rPr>
        <w:t xml:space="preserve">Elaboración, transporte y entrega de comidas preparadas y prestaciones complementarias para el funcionamiento de los comedores de gestión directa en diversos centros públicos dependientes del Departamento de Educación </w:t>
      </w:r>
      <w:r w:rsidRPr="00AB6AD5">
        <w:rPr>
          <w:rFonts w:ascii="Verdana" w:hAnsi="Verdana" w:cs="Arial"/>
          <w:color w:val="0000FF"/>
          <w:sz w:val="19"/>
          <w:szCs w:val="19"/>
        </w:rPr>
        <w:t>en los términos que figuran en el pliego de bases técnicas.</w:t>
      </w:r>
    </w:p>
    <w:p w14:paraId="6DFF7227" w14:textId="77777777" w:rsidR="00357E8A" w:rsidRPr="00AB6AD5" w:rsidRDefault="00357E8A" w:rsidP="00357E8A">
      <w:pPr>
        <w:spacing w:before="120"/>
        <w:ind w:left="703" w:right="-318" w:hanging="601"/>
        <w:jc w:val="both"/>
        <w:rPr>
          <w:rFonts w:ascii="Verdana" w:hAnsi="Verdana" w:cs="Arial"/>
          <w:b/>
          <w:color w:val="0000FF"/>
          <w:sz w:val="19"/>
          <w:szCs w:val="19"/>
        </w:rPr>
      </w:pPr>
      <w:r w:rsidRPr="00AB6AD5">
        <w:rPr>
          <w:rFonts w:ascii="Verdana" w:hAnsi="Verdana" w:cs="Arial"/>
          <w:b/>
          <w:sz w:val="19"/>
          <w:szCs w:val="19"/>
        </w:rPr>
        <w:t>1.2.-</w:t>
      </w:r>
      <w:r w:rsidRPr="00AB6AD5">
        <w:rPr>
          <w:rFonts w:ascii="Verdana" w:hAnsi="Verdana" w:cs="Arial"/>
          <w:sz w:val="19"/>
          <w:szCs w:val="19"/>
        </w:rPr>
        <w:tab/>
      </w:r>
      <w:r w:rsidRPr="00AB6AD5">
        <w:rPr>
          <w:rFonts w:ascii="Verdana" w:hAnsi="Verdana" w:cs="Arial"/>
          <w:b/>
          <w:sz w:val="19"/>
          <w:szCs w:val="19"/>
        </w:rPr>
        <w:t xml:space="preserve">División por lotes: </w:t>
      </w:r>
      <w:r w:rsidRPr="00AB6AD5">
        <w:rPr>
          <w:rFonts w:ascii="Verdana" w:hAnsi="Verdana" w:cs="Arial"/>
          <w:color w:val="0000FF"/>
          <w:sz w:val="19"/>
          <w:szCs w:val="19"/>
        </w:rPr>
        <w:t>sí</w:t>
      </w:r>
    </w:p>
    <w:p w14:paraId="7BCB322F" w14:textId="33C7466C" w:rsidR="00357E8A" w:rsidRPr="00AB6AD5" w:rsidRDefault="00357E8A" w:rsidP="00357E8A">
      <w:pPr>
        <w:ind w:left="1100" w:right="-316" w:hanging="800"/>
        <w:jc w:val="both"/>
        <w:rPr>
          <w:rFonts w:ascii="Verdana" w:hAnsi="Verdana" w:cs="Arial"/>
          <w:color w:val="0000FF"/>
          <w:sz w:val="19"/>
          <w:szCs w:val="19"/>
        </w:rPr>
      </w:pPr>
      <w:r w:rsidRPr="00AB6AD5">
        <w:rPr>
          <w:rFonts w:ascii="Verdana" w:hAnsi="Verdana" w:cs="Arial"/>
          <w:b/>
          <w:sz w:val="19"/>
          <w:szCs w:val="19"/>
        </w:rPr>
        <w:t>1.2.1.-</w:t>
      </w:r>
      <w:r w:rsidRPr="00AB6AD5">
        <w:rPr>
          <w:rFonts w:ascii="Verdana" w:hAnsi="Verdana" w:cs="Arial"/>
          <w:sz w:val="19"/>
          <w:szCs w:val="19"/>
        </w:rPr>
        <w:tab/>
        <w:t xml:space="preserve">Número de lotes: </w:t>
      </w:r>
      <w:r w:rsidR="00DB79F1" w:rsidRPr="00AB6AD5">
        <w:rPr>
          <w:rFonts w:ascii="Verdana" w:hAnsi="Verdana" w:cs="Arial"/>
          <w:b/>
          <w:color w:val="0000FF"/>
          <w:sz w:val="19"/>
          <w:szCs w:val="19"/>
        </w:rPr>
        <w:t>8</w:t>
      </w:r>
    </w:p>
    <w:p w14:paraId="3D512432" w14:textId="07893FBD" w:rsidR="00357E8A" w:rsidRPr="00AB6AD5" w:rsidRDefault="00357E8A" w:rsidP="00357E8A">
      <w:pPr>
        <w:jc w:val="both"/>
        <w:rPr>
          <w:rFonts w:ascii="Verdana" w:hAnsi="Verdana" w:cs="Arial"/>
          <w:color w:val="0000FF"/>
          <w:sz w:val="19"/>
          <w:szCs w:val="19"/>
        </w:rPr>
      </w:pPr>
      <w:r w:rsidRPr="00AB6AD5">
        <w:rPr>
          <w:rFonts w:ascii="Verdana" w:hAnsi="Verdana" w:cs="Arial"/>
          <w:b/>
          <w:sz w:val="19"/>
          <w:szCs w:val="19"/>
        </w:rPr>
        <w:t>1.2.2.-</w:t>
      </w:r>
      <w:r w:rsidRPr="00AB6AD5">
        <w:rPr>
          <w:rFonts w:ascii="Verdana" w:hAnsi="Verdana" w:cs="Arial"/>
          <w:sz w:val="19"/>
          <w:szCs w:val="19"/>
        </w:rPr>
        <w:t xml:space="preserve"> El objeto de cada lote es el siguiente:</w:t>
      </w:r>
      <w:r w:rsidRPr="00AB6AD5">
        <w:rPr>
          <w:rFonts w:ascii="Verdana" w:hAnsi="Verdana" w:cs="Arial"/>
          <w:color w:val="0000FF"/>
          <w:sz w:val="19"/>
          <w:szCs w:val="19"/>
        </w:rPr>
        <w:t xml:space="preserve"> La información relativa a cada lote se incluye en la cláusula 3 de este pliego. Un mayor detalle se incluye en el ANEXO I.3</w:t>
      </w:r>
      <w:r w:rsidR="00E56DDC" w:rsidRPr="00AB6AD5">
        <w:rPr>
          <w:rFonts w:ascii="Verdana" w:hAnsi="Verdana" w:cs="Arial"/>
          <w:color w:val="0000FF"/>
          <w:sz w:val="19"/>
          <w:szCs w:val="19"/>
        </w:rPr>
        <w:t>. Ver cláusula 20.4 de estas Cláusulas Específicas para conocer el límite de lotes para ser adjudicatario.</w:t>
      </w:r>
    </w:p>
    <w:p w14:paraId="6CE65406" w14:textId="77777777" w:rsidR="00357E8A" w:rsidRPr="00AB6AD5" w:rsidRDefault="00357E8A" w:rsidP="00357E8A">
      <w:pPr>
        <w:ind w:left="1100" w:right="-316" w:hanging="800"/>
        <w:jc w:val="both"/>
        <w:rPr>
          <w:rFonts w:ascii="Verdana" w:hAnsi="Verdana" w:cs="Arial"/>
          <w:b/>
          <w:sz w:val="19"/>
          <w:szCs w:val="19"/>
        </w:rPr>
      </w:pPr>
    </w:p>
    <w:p w14:paraId="5B325D6B" w14:textId="77777777" w:rsidR="00357E8A" w:rsidRPr="00AB6AD5" w:rsidRDefault="00357E8A" w:rsidP="00357E8A">
      <w:pPr>
        <w:ind w:left="1100" w:right="-316" w:hanging="800"/>
        <w:jc w:val="both"/>
        <w:rPr>
          <w:rFonts w:ascii="Verdana" w:hAnsi="Verdana" w:cs="Arial"/>
          <w:sz w:val="19"/>
          <w:szCs w:val="19"/>
        </w:rPr>
      </w:pPr>
      <w:r w:rsidRPr="00AB6AD5">
        <w:rPr>
          <w:rFonts w:ascii="Verdana" w:hAnsi="Verdana" w:cs="Arial"/>
          <w:b/>
          <w:sz w:val="19"/>
          <w:szCs w:val="19"/>
        </w:rPr>
        <w:t>1.2.3.-</w:t>
      </w:r>
      <w:r w:rsidRPr="00AB6AD5">
        <w:rPr>
          <w:rFonts w:ascii="Verdana" w:hAnsi="Verdana" w:cs="Arial"/>
          <w:sz w:val="19"/>
          <w:szCs w:val="19"/>
        </w:rPr>
        <w:tab/>
        <w:t xml:space="preserve">Cada lote constituye un contrato: </w:t>
      </w:r>
      <w:r w:rsidRPr="00AB6AD5">
        <w:rPr>
          <w:rFonts w:ascii="Verdana" w:hAnsi="Verdana" w:cs="Arial"/>
          <w:color w:val="0000FF"/>
          <w:sz w:val="19"/>
          <w:szCs w:val="19"/>
        </w:rPr>
        <w:t>sí.</w:t>
      </w:r>
    </w:p>
    <w:p w14:paraId="3636B9CC" w14:textId="77777777" w:rsidR="00357E8A" w:rsidRPr="00AB6AD5" w:rsidRDefault="00357E8A" w:rsidP="00357E8A">
      <w:pPr>
        <w:spacing w:before="120" w:after="120"/>
        <w:ind w:left="703" w:right="-318" w:hanging="601"/>
        <w:jc w:val="both"/>
        <w:rPr>
          <w:rFonts w:ascii="Verdana" w:hAnsi="Verdana" w:cs="Arial"/>
          <w:color w:val="FF0000"/>
          <w:sz w:val="19"/>
          <w:szCs w:val="19"/>
        </w:rPr>
      </w:pPr>
      <w:r w:rsidRPr="00AB6AD5">
        <w:rPr>
          <w:rFonts w:ascii="Verdana" w:hAnsi="Verdana" w:cs="Arial"/>
          <w:b/>
          <w:sz w:val="19"/>
          <w:szCs w:val="19"/>
        </w:rPr>
        <w:t>1.3.-</w:t>
      </w:r>
      <w:r w:rsidRPr="00AB6AD5">
        <w:rPr>
          <w:rFonts w:ascii="Verdana" w:hAnsi="Verdana" w:cs="Arial"/>
          <w:b/>
          <w:sz w:val="19"/>
          <w:szCs w:val="19"/>
        </w:rPr>
        <w:tab/>
        <w:t>Código CPV</w:t>
      </w:r>
      <w:r w:rsidRPr="00AB6AD5">
        <w:rPr>
          <w:rFonts w:ascii="Verdana" w:hAnsi="Verdana" w:cs="Arial"/>
          <w:sz w:val="19"/>
          <w:szCs w:val="19"/>
        </w:rPr>
        <w:t xml:space="preserve">: </w:t>
      </w:r>
      <w:r w:rsidRPr="00AB6AD5">
        <w:rPr>
          <w:rFonts w:ascii="Verdana" w:hAnsi="Verdana" w:cs="Arial"/>
          <w:color w:val="FF0000"/>
          <w:sz w:val="19"/>
          <w:szCs w:val="19"/>
        </w:rPr>
        <w:t xml:space="preserve"> </w:t>
      </w:r>
    </w:p>
    <w:tbl>
      <w:tblPr>
        <w:tblW w:w="0" w:type="auto"/>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30"/>
        <w:gridCol w:w="2437"/>
        <w:gridCol w:w="2423"/>
      </w:tblGrid>
      <w:tr w:rsidR="00357E8A" w:rsidRPr="00AB6AD5" w14:paraId="21EDC187" w14:textId="77777777" w:rsidTr="00DB79F1">
        <w:trPr>
          <w:trHeight w:val="547"/>
        </w:trPr>
        <w:tc>
          <w:tcPr>
            <w:tcW w:w="4218" w:type="dxa"/>
            <w:shd w:val="clear" w:color="auto" w:fill="FFFFFF"/>
            <w:vAlign w:val="center"/>
          </w:tcPr>
          <w:p w14:paraId="6C829E79" w14:textId="77777777" w:rsidR="00357E8A" w:rsidRPr="00AB6AD5" w:rsidRDefault="00357E8A" w:rsidP="00DB79F1">
            <w:pPr>
              <w:pStyle w:val="Prrafodelista"/>
              <w:ind w:left="0" w:right="-316"/>
              <w:jc w:val="center"/>
              <w:rPr>
                <w:rFonts w:ascii="Verdana" w:hAnsi="Verdana" w:cs="Arial"/>
                <w:b/>
                <w:sz w:val="19"/>
                <w:szCs w:val="19"/>
              </w:rPr>
            </w:pPr>
            <w:r w:rsidRPr="00AB6AD5">
              <w:rPr>
                <w:rFonts w:ascii="Verdana" w:hAnsi="Verdana" w:cs="Arial"/>
                <w:b/>
                <w:sz w:val="19"/>
                <w:szCs w:val="19"/>
              </w:rPr>
              <w:t>Objeto</w:t>
            </w:r>
          </w:p>
        </w:tc>
        <w:tc>
          <w:tcPr>
            <w:tcW w:w="2474" w:type="dxa"/>
            <w:shd w:val="clear" w:color="auto" w:fill="FFFFFF"/>
            <w:vAlign w:val="center"/>
          </w:tcPr>
          <w:p w14:paraId="6A068037" w14:textId="77777777" w:rsidR="00357E8A" w:rsidRPr="00AB6AD5" w:rsidRDefault="00357E8A" w:rsidP="00DB79F1">
            <w:pPr>
              <w:pStyle w:val="Prrafodelista"/>
              <w:ind w:left="-129" w:right="-76"/>
              <w:jc w:val="center"/>
              <w:rPr>
                <w:rFonts w:ascii="Verdana" w:hAnsi="Verdana" w:cs="Arial"/>
                <w:b/>
                <w:sz w:val="19"/>
                <w:szCs w:val="19"/>
              </w:rPr>
            </w:pPr>
            <w:r w:rsidRPr="00AB6AD5">
              <w:rPr>
                <w:rFonts w:ascii="Verdana" w:hAnsi="Verdana" w:cs="Arial"/>
                <w:b/>
                <w:sz w:val="19"/>
                <w:szCs w:val="19"/>
              </w:rPr>
              <w:t>Código principal</w:t>
            </w:r>
          </w:p>
        </w:tc>
        <w:tc>
          <w:tcPr>
            <w:tcW w:w="2440" w:type="dxa"/>
            <w:tcBorders>
              <w:bottom w:val="single" w:sz="4" w:space="0" w:color="auto"/>
            </w:tcBorders>
            <w:shd w:val="clear" w:color="auto" w:fill="auto"/>
            <w:vAlign w:val="center"/>
          </w:tcPr>
          <w:p w14:paraId="1671AC5A" w14:textId="77777777" w:rsidR="00357E8A" w:rsidRPr="00AB6AD5" w:rsidRDefault="00357E8A" w:rsidP="00DB79F1">
            <w:pPr>
              <w:pStyle w:val="Prrafodelista"/>
              <w:ind w:left="-129" w:right="-76"/>
              <w:jc w:val="center"/>
              <w:rPr>
                <w:rFonts w:ascii="Verdana" w:hAnsi="Verdana" w:cs="Arial"/>
                <w:b/>
                <w:sz w:val="19"/>
                <w:szCs w:val="19"/>
              </w:rPr>
            </w:pPr>
            <w:r w:rsidRPr="00AB6AD5">
              <w:rPr>
                <w:rFonts w:ascii="Verdana" w:hAnsi="Verdana" w:cs="Arial"/>
                <w:b/>
                <w:sz w:val="19"/>
                <w:szCs w:val="19"/>
              </w:rPr>
              <w:t>Código complementario</w:t>
            </w:r>
          </w:p>
        </w:tc>
      </w:tr>
      <w:tr w:rsidR="00357E8A" w:rsidRPr="00AB6AD5" w14:paraId="103356C9" w14:textId="77777777" w:rsidTr="00DB79F1">
        <w:trPr>
          <w:trHeight w:val="273"/>
        </w:trPr>
        <w:tc>
          <w:tcPr>
            <w:tcW w:w="4218" w:type="dxa"/>
            <w:tcBorders>
              <w:bottom w:val="single" w:sz="4" w:space="0" w:color="auto"/>
            </w:tcBorders>
            <w:shd w:val="clear" w:color="auto" w:fill="FFFFFF"/>
          </w:tcPr>
          <w:p w14:paraId="392620CD" w14:textId="77777777" w:rsidR="00357E8A" w:rsidRPr="00AB6AD5" w:rsidRDefault="00357E8A" w:rsidP="00DB79F1">
            <w:pPr>
              <w:pStyle w:val="Prrafodelista"/>
              <w:ind w:left="0" w:right="-316"/>
              <w:jc w:val="both"/>
              <w:rPr>
                <w:rFonts w:ascii="Verdana" w:hAnsi="Verdana" w:cs="Arial"/>
                <w:sz w:val="19"/>
                <w:szCs w:val="19"/>
              </w:rPr>
            </w:pPr>
            <w:r w:rsidRPr="00AB6AD5">
              <w:rPr>
                <w:rFonts w:ascii="Verdana" w:hAnsi="Verdana" w:cs="Arial"/>
                <w:sz w:val="19"/>
                <w:szCs w:val="19"/>
              </w:rPr>
              <w:t>Principal</w:t>
            </w:r>
          </w:p>
        </w:tc>
        <w:tc>
          <w:tcPr>
            <w:tcW w:w="2474" w:type="dxa"/>
            <w:tcBorders>
              <w:bottom w:val="single" w:sz="4" w:space="0" w:color="auto"/>
            </w:tcBorders>
            <w:shd w:val="clear" w:color="auto" w:fill="FFFFFF"/>
          </w:tcPr>
          <w:p w14:paraId="06C51A43" w14:textId="77777777" w:rsidR="00357E8A" w:rsidRPr="00AB6AD5" w:rsidRDefault="00357E8A" w:rsidP="00DB79F1">
            <w:pPr>
              <w:pStyle w:val="Prrafodelista"/>
              <w:ind w:left="-129" w:right="-76"/>
              <w:jc w:val="center"/>
              <w:rPr>
                <w:rFonts w:ascii="Verdana" w:hAnsi="Verdana" w:cs="Arial"/>
                <w:color w:val="0000FF"/>
                <w:sz w:val="19"/>
                <w:szCs w:val="19"/>
              </w:rPr>
            </w:pPr>
            <w:r w:rsidRPr="00AB6AD5">
              <w:rPr>
                <w:rFonts w:ascii="Verdana" w:hAnsi="Verdana" w:cs="Arial"/>
                <w:color w:val="0000FF"/>
                <w:sz w:val="19"/>
                <w:szCs w:val="19"/>
              </w:rPr>
              <w:t>55524000-9</w:t>
            </w:r>
          </w:p>
        </w:tc>
        <w:tc>
          <w:tcPr>
            <w:tcW w:w="2440" w:type="dxa"/>
            <w:shd w:val="clear" w:color="auto" w:fill="auto"/>
          </w:tcPr>
          <w:p w14:paraId="528D423F" w14:textId="77777777" w:rsidR="00357E8A" w:rsidRPr="00AB6AD5" w:rsidRDefault="00357E8A" w:rsidP="00DB79F1">
            <w:pPr>
              <w:pStyle w:val="Prrafodelista"/>
              <w:ind w:left="-129" w:right="-76"/>
              <w:jc w:val="both"/>
              <w:rPr>
                <w:rFonts w:ascii="Verdana" w:hAnsi="Verdana" w:cs="Arial"/>
                <w:color w:val="0000FF"/>
                <w:sz w:val="19"/>
                <w:szCs w:val="19"/>
              </w:rPr>
            </w:pPr>
          </w:p>
        </w:tc>
      </w:tr>
      <w:tr w:rsidR="00357E8A" w:rsidRPr="00AB6AD5" w14:paraId="1C81007B" w14:textId="77777777" w:rsidTr="00DB79F1">
        <w:trPr>
          <w:trHeight w:val="291"/>
        </w:trPr>
        <w:tc>
          <w:tcPr>
            <w:tcW w:w="4218" w:type="dxa"/>
            <w:shd w:val="clear" w:color="auto" w:fill="FFFFFF"/>
          </w:tcPr>
          <w:p w14:paraId="1C952614" w14:textId="77777777" w:rsidR="00357E8A" w:rsidRPr="00AB6AD5" w:rsidRDefault="00357E8A" w:rsidP="00DB79F1">
            <w:pPr>
              <w:pStyle w:val="Prrafodelista"/>
              <w:ind w:left="0" w:right="-316"/>
              <w:jc w:val="both"/>
              <w:rPr>
                <w:rFonts w:ascii="Verdana" w:hAnsi="Verdana" w:cs="Arial"/>
                <w:sz w:val="19"/>
                <w:szCs w:val="19"/>
              </w:rPr>
            </w:pPr>
            <w:r w:rsidRPr="00AB6AD5">
              <w:rPr>
                <w:rFonts w:ascii="Verdana" w:hAnsi="Verdana" w:cs="Arial"/>
                <w:sz w:val="19"/>
                <w:szCs w:val="19"/>
              </w:rPr>
              <w:t>Adicional</w:t>
            </w:r>
          </w:p>
        </w:tc>
        <w:tc>
          <w:tcPr>
            <w:tcW w:w="2474" w:type="dxa"/>
            <w:shd w:val="clear" w:color="auto" w:fill="FFFFFF"/>
          </w:tcPr>
          <w:p w14:paraId="20E28491" w14:textId="77777777" w:rsidR="00357E8A" w:rsidRPr="00AB6AD5" w:rsidRDefault="00357E8A" w:rsidP="00DB79F1">
            <w:pPr>
              <w:pStyle w:val="Prrafodelista"/>
              <w:ind w:left="-129" w:right="-76"/>
              <w:jc w:val="center"/>
              <w:rPr>
                <w:rFonts w:ascii="Verdana" w:hAnsi="Verdana" w:cs="Arial"/>
                <w:color w:val="0000FF"/>
                <w:sz w:val="19"/>
                <w:szCs w:val="19"/>
              </w:rPr>
            </w:pPr>
            <w:r w:rsidRPr="00AB6AD5">
              <w:rPr>
                <w:rFonts w:ascii="Verdana" w:hAnsi="Verdana" w:cs="Arial"/>
                <w:color w:val="0000FF"/>
                <w:sz w:val="19"/>
                <w:szCs w:val="19"/>
              </w:rPr>
              <w:t>85312110-3</w:t>
            </w:r>
          </w:p>
        </w:tc>
        <w:tc>
          <w:tcPr>
            <w:tcW w:w="2440" w:type="dxa"/>
            <w:shd w:val="clear" w:color="auto" w:fill="auto"/>
          </w:tcPr>
          <w:p w14:paraId="2D04641A" w14:textId="77777777" w:rsidR="00357E8A" w:rsidRPr="00AB6AD5" w:rsidRDefault="00357E8A" w:rsidP="00DB79F1">
            <w:pPr>
              <w:pStyle w:val="Prrafodelista"/>
              <w:ind w:left="-129" w:right="-76"/>
              <w:jc w:val="both"/>
              <w:rPr>
                <w:rFonts w:ascii="Verdana" w:hAnsi="Verdana" w:cs="Arial"/>
                <w:color w:val="0000FF"/>
                <w:sz w:val="19"/>
                <w:szCs w:val="19"/>
              </w:rPr>
            </w:pPr>
          </w:p>
        </w:tc>
      </w:tr>
    </w:tbl>
    <w:p w14:paraId="1BFC29A8" w14:textId="77777777" w:rsidR="00357E8A" w:rsidRPr="00AB6AD5" w:rsidRDefault="00357E8A" w:rsidP="00357E8A">
      <w:pPr>
        <w:spacing w:before="120" w:after="120"/>
        <w:ind w:left="703" w:right="-318" w:hanging="601"/>
        <w:jc w:val="both"/>
        <w:rPr>
          <w:rFonts w:ascii="Verdana" w:hAnsi="Verdana" w:cs="Arial"/>
          <w:color w:val="FF0000"/>
          <w:sz w:val="19"/>
          <w:szCs w:val="19"/>
        </w:rPr>
      </w:pPr>
      <w:r w:rsidRPr="00AB6AD5">
        <w:rPr>
          <w:rFonts w:ascii="Verdana" w:hAnsi="Verdana" w:cs="Arial"/>
          <w:b/>
          <w:sz w:val="19"/>
          <w:szCs w:val="19"/>
        </w:rPr>
        <w:t xml:space="preserve">1.4.- Otros sistemas de clasificación de actividades: </w:t>
      </w:r>
      <w:r w:rsidRPr="00AB6AD5">
        <w:rPr>
          <w:rFonts w:ascii="Verdana" w:hAnsi="Verdana" w:cs="Arial"/>
          <w:color w:val="0000FF"/>
          <w:sz w:val="19"/>
          <w:szCs w:val="19"/>
        </w:rPr>
        <w:t xml:space="preserve">no </w:t>
      </w:r>
    </w:p>
    <w:p w14:paraId="33D6C3A3" w14:textId="77777777" w:rsidR="00357E8A" w:rsidRPr="00AB6AD5" w:rsidRDefault="00357E8A" w:rsidP="00357E8A">
      <w:pPr>
        <w:spacing w:before="120"/>
        <w:ind w:left="700" w:right="-318" w:hanging="600"/>
        <w:jc w:val="both"/>
        <w:rPr>
          <w:rFonts w:ascii="Verdana" w:hAnsi="Verdana" w:cs="Arial"/>
          <w:b/>
          <w:color w:val="FF0000"/>
          <w:sz w:val="19"/>
          <w:szCs w:val="19"/>
        </w:rPr>
      </w:pPr>
      <w:r w:rsidRPr="00AB6AD5">
        <w:rPr>
          <w:rFonts w:ascii="Verdana" w:hAnsi="Verdana" w:cs="Arial"/>
          <w:b/>
          <w:sz w:val="19"/>
          <w:szCs w:val="19"/>
        </w:rPr>
        <w:t xml:space="preserve">1.5.- Categoría de servicios: </w:t>
      </w:r>
    </w:p>
    <w:p w14:paraId="511C0121" w14:textId="77777777" w:rsidR="00357E8A" w:rsidRPr="00AB6AD5" w:rsidRDefault="00357E8A" w:rsidP="00357E8A">
      <w:pPr>
        <w:spacing w:before="120"/>
        <w:ind w:left="700" w:right="-318" w:hanging="600"/>
        <w:jc w:val="both"/>
        <w:rPr>
          <w:rFonts w:ascii="Verdana" w:hAnsi="Verdana" w:cs="Arial"/>
          <w:color w:val="0000FF"/>
          <w:sz w:val="19"/>
          <w:szCs w:val="19"/>
        </w:rPr>
      </w:pPr>
      <w:r w:rsidRPr="00AB6AD5">
        <w:rPr>
          <w:rFonts w:ascii="Verdana" w:hAnsi="Verdana" w:cs="Arial"/>
          <w:color w:val="0000FF"/>
          <w:sz w:val="19"/>
          <w:szCs w:val="19"/>
        </w:rPr>
        <w:t xml:space="preserve">55524000-9 </w:t>
      </w:r>
      <w:r w:rsidRPr="00AB6AD5">
        <w:rPr>
          <w:rFonts w:ascii="Verdana" w:hAnsi="Verdana" w:cs="Arial"/>
          <w:color w:val="0000FF"/>
          <w:sz w:val="19"/>
          <w:szCs w:val="19"/>
        </w:rPr>
        <w:sym w:font="Wingdings" w:char="F0E0"/>
      </w:r>
      <w:r w:rsidRPr="00AB6AD5">
        <w:rPr>
          <w:rFonts w:ascii="Verdana" w:hAnsi="Verdana" w:cs="Arial"/>
          <w:color w:val="0000FF"/>
          <w:sz w:val="19"/>
          <w:szCs w:val="19"/>
        </w:rPr>
        <w:t xml:space="preserve"> Servicios de suministro de comidas para escuelas</w:t>
      </w:r>
    </w:p>
    <w:p w14:paraId="3A6442AE" w14:textId="77777777" w:rsidR="00357E8A" w:rsidRPr="00AB6AD5" w:rsidRDefault="00357E8A" w:rsidP="00357E8A">
      <w:pPr>
        <w:spacing w:before="120"/>
        <w:ind w:left="700" w:right="-318" w:hanging="600"/>
        <w:jc w:val="both"/>
        <w:rPr>
          <w:rFonts w:ascii="Verdana" w:hAnsi="Verdana" w:cs="Arial"/>
          <w:color w:val="0000FF"/>
          <w:sz w:val="19"/>
          <w:szCs w:val="19"/>
        </w:rPr>
      </w:pPr>
      <w:r w:rsidRPr="00AB6AD5">
        <w:rPr>
          <w:rFonts w:ascii="Verdana" w:hAnsi="Verdana" w:cs="Arial"/>
          <w:color w:val="0000FF"/>
          <w:sz w:val="19"/>
          <w:szCs w:val="19"/>
        </w:rPr>
        <w:t xml:space="preserve">85312110-3 </w:t>
      </w:r>
      <w:r w:rsidRPr="00AB6AD5">
        <w:rPr>
          <w:rFonts w:ascii="Verdana" w:hAnsi="Verdana" w:cs="Arial"/>
          <w:color w:val="0000FF"/>
          <w:sz w:val="19"/>
          <w:szCs w:val="19"/>
        </w:rPr>
        <w:sym w:font="Wingdings" w:char="F0E0"/>
      </w:r>
      <w:r w:rsidRPr="00AB6AD5">
        <w:rPr>
          <w:rFonts w:ascii="Verdana" w:hAnsi="Verdana" w:cs="Arial"/>
          <w:color w:val="0000FF"/>
          <w:sz w:val="19"/>
          <w:szCs w:val="19"/>
        </w:rPr>
        <w:t>Servicios de cuidado diurno para niños</w:t>
      </w:r>
    </w:p>
    <w:p w14:paraId="335ED212" w14:textId="77777777" w:rsidR="00357E8A" w:rsidRPr="00AB6AD5" w:rsidRDefault="00357E8A" w:rsidP="00357E8A">
      <w:pPr>
        <w:spacing w:before="120"/>
        <w:ind w:left="700" w:right="-318" w:hanging="600"/>
        <w:jc w:val="both"/>
        <w:rPr>
          <w:rFonts w:ascii="Verdana" w:hAnsi="Verdana" w:cs="Arial"/>
          <w:color w:val="0000FF"/>
          <w:sz w:val="19"/>
          <w:szCs w:val="19"/>
        </w:rPr>
      </w:pPr>
      <w:r w:rsidRPr="00AB6AD5">
        <w:rPr>
          <w:rFonts w:ascii="Verdana" w:hAnsi="Verdana" w:cs="Arial"/>
          <w:b/>
          <w:sz w:val="19"/>
          <w:szCs w:val="19"/>
        </w:rPr>
        <w:t xml:space="preserve">1.6.- Tracto: </w:t>
      </w:r>
      <w:r w:rsidRPr="00AB6AD5">
        <w:rPr>
          <w:rFonts w:ascii="Verdana" w:hAnsi="Verdana" w:cs="Arial"/>
          <w:color w:val="0000FF"/>
          <w:sz w:val="19"/>
          <w:szCs w:val="19"/>
        </w:rPr>
        <w:t>Sucesivo</w:t>
      </w:r>
    </w:p>
    <w:p w14:paraId="57ADD39B" w14:textId="77777777" w:rsidR="00357E8A" w:rsidRPr="00AB6AD5" w:rsidRDefault="00357E8A" w:rsidP="00357E8A">
      <w:pPr>
        <w:pStyle w:val="Prrafodelista"/>
        <w:spacing w:before="120"/>
        <w:ind w:left="700" w:right="-318"/>
        <w:jc w:val="both"/>
        <w:rPr>
          <w:rFonts w:ascii="Verdana" w:hAnsi="Verdana" w:cs="Arial"/>
          <w:i/>
          <w:color w:val="0000FF"/>
          <w:sz w:val="19"/>
          <w:szCs w:val="19"/>
        </w:rPr>
      </w:pPr>
      <w:r w:rsidRPr="00AB6AD5">
        <w:rPr>
          <w:rFonts w:ascii="Verdana" w:hAnsi="Verdana" w:cs="Arial"/>
          <w:sz w:val="19"/>
          <w:szCs w:val="19"/>
        </w:rPr>
        <w:t>El número de unidades de prestación que integran el objeto del contrato se define con exactitud:</w:t>
      </w:r>
      <w:r w:rsidRPr="00AB6AD5">
        <w:rPr>
          <w:rFonts w:ascii="Verdana" w:hAnsi="Verdana" w:cs="Arial"/>
          <w:color w:val="4BACC6"/>
          <w:sz w:val="19"/>
          <w:szCs w:val="19"/>
        </w:rPr>
        <w:t xml:space="preserve"> </w:t>
      </w:r>
      <w:r w:rsidRPr="00AB6AD5">
        <w:rPr>
          <w:rFonts w:ascii="Verdana" w:hAnsi="Verdana" w:cs="Arial"/>
          <w:color w:val="0000FF"/>
          <w:sz w:val="19"/>
          <w:szCs w:val="19"/>
        </w:rPr>
        <w:t xml:space="preserve">No </w:t>
      </w:r>
    </w:p>
    <w:p w14:paraId="429BBDB2" w14:textId="77777777" w:rsidR="00357E8A" w:rsidRPr="00AB6AD5" w:rsidRDefault="00357E8A" w:rsidP="00357E8A">
      <w:pPr>
        <w:spacing w:before="120" w:after="120"/>
        <w:ind w:left="703" w:right="-318" w:hanging="601"/>
        <w:jc w:val="both"/>
        <w:rPr>
          <w:rFonts w:ascii="Verdana" w:hAnsi="Verdana" w:cs="Arial"/>
          <w:color w:val="0000FF"/>
          <w:sz w:val="19"/>
          <w:szCs w:val="19"/>
        </w:rPr>
      </w:pPr>
      <w:r w:rsidRPr="00AB6AD5">
        <w:rPr>
          <w:rFonts w:ascii="Verdana" w:hAnsi="Verdana" w:cs="Arial"/>
          <w:b/>
          <w:sz w:val="19"/>
          <w:szCs w:val="19"/>
        </w:rPr>
        <w:t xml:space="preserve">1.7.- Otras características específicas: </w:t>
      </w:r>
      <w:r w:rsidRPr="00AB6AD5">
        <w:rPr>
          <w:rFonts w:ascii="Verdana" w:hAnsi="Verdana" w:cs="Arial"/>
          <w:color w:val="0000FF"/>
          <w:sz w:val="19"/>
          <w:szCs w:val="19"/>
        </w:rPr>
        <w:t>sí, es un contrato que conlleva prestaciones directas a favor de la ciudadanía.</w:t>
      </w:r>
    </w:p>
    <w:p w14:paraId="6BC92E14" w14:textId="77777777" w:rsidR="00357E8A" w:rsidRPr="00AB6AD5" w:rsidRDefault="00357E8A" w:rsidP="00357E8A">
      <w:pPr>
        <w:spacing w:before="120" w:after="120"/>
        <w:ind w:left="703" w:right="-318" w:hanging="601"/>
        <w:jc w:val="both"/>
        <w:rPr>
          <w:rFonts w:ascii="Verdana" w:hAnsi="Verdana" w:cs="Arial"/>
          <w:color w:val="0000FF"/>
          <w:sz w:val="19"/>
          <w:szCs w:val="19"/>
        </w:rPr>
      </w:pPr>
    </w:p>
    <w:p w14:paraId="1FF99BFF" w14:textId="77777777" w:rsidR="00357E8A" w:rsidRPr="00AB6AD5" w:rsidRDefault="00357E8A" w:rsidP="00357E8A">
      <w:pPr>
        <w:pBdr>
          <w:top w:val="single" w:sz="4" w:space="1" w:color="auto"/>
        </w:pBdr>
        <w:spacing w:before="240"/>
        <w:ind w:left="357" w:right="-318" w:hanging="357"/>
        <w:jc w:val="both"/>
        <w:rPr>
          <w:rFonts w:ascii="Verdana" w:hAnsi="Verdana" w:cs="Arial"/>
          <w:b/>
          <w:caps/>
          <w:sz w:val="19"/>
          <w:szCs w:val="19"/>
        </w:rPr>
      </w:pPr>
      <w:r w:rsidRPr="00AB6AD5">
        <w:rPr>
          <w:rFonts w:ascii="Verdana" w:hAnsi="Verdana" w:cs="Arial"/>
          <w:b/>
          <w:caps/>
          <w:sz w:val="19"/>
          <w:szCs w:val="19"/>
        </w:rPr>
        <w:t>2.-</w:t>
      </w:r>
      <w:r w:rsidRPr="00AB6AD5">
        <w:rPr>
          <w:rFonts w:ascii="Verdana" w:hAnsi="Verdana" w:cs="Arial"/>
          <w:b/>
          <w:caps/>
          <w:sz w:val="19"/>
          <w:szCs w:val="19"/>
        </w:rPr>
        <w:tab/>
        <w:t>Documentos que revisten carácter contractual.</w:t>
      </w:r>
      <w:r w:rsidRPr="00AB6AD5">
        <w:rPr>
          <w:rFonts w:ascii="Verdana" w:hAnsi="Verdana" w:cs="Arial"/>
          <w:b/>
          <w:caps/>
          <w:sz w:val="19"/>
          <w:szCs w:val="19"/>
        </w:rPr>
        <w:fldChar w:fldCharType="begin"/>
      </w:r>
      <w:r w:rsidRPr="00AB6AD5">
        <w:instrText xml:space="preserve"> TC "</w:instrText>
      </w:r>
      <w:bookmarkStart w:id="7" w:name="_Toc67649730"/>
      <w:r w:rsidRPr="00AB6AD5">
        <w:rPr>
          <w:rFonts w:ascii="Verdana" w:hAnsi="Verdana" w:cs="Arial"/>
          <w:b/>
          <w:caps/>
          <w:sz w:val="19"/>
          <w:szCs w:val="19"/>
        </w:rPr>
        <w:instrText>2.-</w:instrText>
      </w:r>
      <w:r w:rsidRPr="00AB6AD5">
        <w:rPr>
          <w:rFonts w:ascii="Verdana" w:hAnsi="Verdana" w:cs="Arial"/>
          <w:b/>
          <w:caps/>
          <w:sz w:val="19"/>
          <w:szCs w:val="19"/>
        </w:rPr>
        <w:tab/>
        <w:instrText>Documentos que revisten carácter contractual.</w:instrText>
      </w:r>
      <w:bookmarkEnd w:id="7"/>
      <w:r w:rsidRPr="00AB6AD5">
        <w:instrText xml:space="preserve">" \f C \l "3" </w:instrText>
      </w:r>
      <w:r w:rsidRPr="00AB6AD5">
        <w:rPr>
          <w:rFonts w:ascii="Verdana" w:hAnsi="Verdana" w:cs="Arial"/>
          <w:b/>
          <w:caps/>
          <w:sz w:val="19"/>
          <w:szCs w:val="19"/>
        </w:rPr>
        <w:fldChar w:fldCharType="end"/>
      </w:r>
    </w:p>
    <w:p w14:paraId="45E23A50" w14:textId="77777777" w:rsidR="00357E8A" w:rsidRPr="00AB6AD5" w:rsidRDefault="00357E8A" w:rsidP="00357E8A">
      <w:pPr>
        <w:spacing w:before="120" w:after="120"/>
        <w:ind w:left="284" w:right="-318"/>
        <w:jc w:val="both"/>
        <w:rPr>
          <w:rFonts w:ascii="Verdana" w:hAnsi="Verdana" w:cs="Arial"/>
          <w:sz w:val="19"/>
          <w:szCs w:val="19"/>
          <w:shd w:val="clear" w:color="auto" w:fill="FFFFFF"/>
        </w:rPr>
      </w:pPr>
      <w:r w:rsidRPr="00AB6AD5">
        <w:rPr>
          <w:rFonts w:ascii="Verdana" w:hAnsi="Verdana" w:cs="Arial"/>
          <w:sz w:val="19"/>
          <w:szCs w:val="19"/>
          <w:shd w:val="clear" w:color="auto" w:fill="FFFFFF"/>
        </w:rPr>
        <w:t xml:space="preserve">Los indicados en la cláusula 2 de condiciones generales </w:t>
      </w:r>
    </w:p>
    <w:p w14:paraId="12E3DD24" w14:textId="77777777" w:rsidR="00357E8A" w:rsidRPr="00AB6AD5" w:rsidRDefault="00357E8A" w:rsidP="00357E8A">
      <w:pPr>
        <w:spacing w:before="120" w:after="120"/>
        <w:ind w:left="284" w:right="-318"/>
        <w:jc w:val="both"/>
        <w:rPr>
          <w:rFonts w:ascii="Verdana" w:hAnsi="Verdana" w:cs="Arial"/>
          <w:color w:val="FF0000"/>
          <w:sz w:val="19"/>
          <w:szCs w:val="19"/>
          <w:shd w:val="clear" w:color="auto" w:fill="F2F2F2"/>
        </w:rPr>
      </w:pPr>
    </w:p>
    <w:p w14:paraId="4AA76BE5" w14:textId="77777777" w:rsidR="00357E8A" w:rsidRPr="00AB6AD5" w:rsidRDefault="00357E8A" w:rsidP="00357E8A">
      <w:pPr>
        <w:pBdr>
          <w:top w:val="single" w:sz="4" w:space="1" w:color="auto"/>
        </w:pBdr>
        <w:spacing w:before="240"/>
        <w:ind w:left="357" w:right="-318" w:hanging="357"/>
        <w:jc w:val="both"/>
        <w:rPr>
          <w:rFonts w:ascii="Verdana" w:hAnsi="Verdana" w:cs="Arial"/>
          <w:b/>
          <w:caps/>
          <w:sz w:val="19"/>
          <w:szCs w:val="19"/>
        </w:rPr>
      </w:pPr>
      <w:r w:rsidRPr="00AB6AD5">
        <w:rPr>
          <w:rFonts w:ascii="Verdana" w:hAnsi="Verdana" w:cs="Arial"/>
          <w:b/>
          <w:caps/>
          <w:sz w:val="19"/>
          <w:szCs w:val="19"/>
        </w:rPr>
        <w:t>3.-</w:t>
      </w:r>
      <w:r w:rsidRPr="00AB6AD5">
        <w:rPr>
          <w:rFonts w:ascii="Verdana" w:hAnsi="Verdana" w:cs="Arial"/>
          <w:b/>
          <w:caps/>
          <w:sz w:val="19"/>
          <w:szCs w:val="19"/>
        </w:rPr>
        <w:tab/>
        <w:t>Presupuesto BASE de licitación.</w:t>
      </w:r>
      <w:r w:rsidRPr="00AB6AD5">
        <w:rPr>
          <w:rFonts w:ascii="Verdana" w:hAnsi="Verdana" w:cs="Arial"/>
          <w:b/>
          <w:caps/>
          <w:sz w:val="19"/>
          <w:szCs w:val="19"/>
        </w:rPr>
        <w:fldChar w:fldCharType="begin"/>
      </w:r>
      <w:r w:rsidRPr="00AB6AD5">
        <w:instrText xml:space="preserve"> TC "</w:instrText>
      </w:r>
      <w:bookmarkStart w:id="8" w:name="_Toc67649731"/>
      <w:r w:rsidRPr="00AB6AD5">
        <w:rPr>
          <w:rFonts w:ascii="Verdana" w:hAnsi="Verdana" w:cs="Arial"/>
          <w:b/>
          <w:caps/>
          <w:sz w:val="19"/>
          <w:szCs w:val="19"/>
        </w:rPr>
        <w:instrText>3.-</w:instrText>
      </w:r>
      <w:r w:rsidRPr="00AB6AD5">
        <w:rPr>
          <w:rFonts w:ascii="Verdana" w:hAnsi="Verdana" w:cs="Arial"/>
          <w:b/>
          <w:caps/>
          <w:sz w:val="19"/>
          <w:szCs w:val="19"/>
        </w:rPr>
        <w:tab/>
        <w:instrText>Presupuesto BASE de licitación.</w:instrText>
      </w:r>
      <w:bookmarkEnd w:id="8"/>
      <w:r w:rsidRPr="00AB6AD5">
        <w:instrText xml:space="preserve">" \f C \l "3" </w:instrText>
      </w:r>
      <w:r w:rsidRPr="00AB6AD5">
        <w:rPr>
          <w:rFonts w:ascii="Verdana" w:hAnsi="Verdana" w:cs="Arial"/>
          <w:b/>
          <w:caps/>
          <w:sz w:val="19"/>
          <w:szCs w:val="19"/>
        </w:rPr>
        <w:fldChar w:fldCharType="end"/>
      </w:r>
    </w:p>
    <w:p w14:paraId="13E3046A" w14:textId="47594F53" w:rsidR="00357E8A" w:rsidRPr="00AB6AD5" w:rsidRDefault="00357E8A" w:rsidP="00357E8A">
      <w:pPr>
        <w:jc w:val="both"/>
        <w:rPr>
          <w:rFonts w:ascii="Verdana" w:hAnsi="Verdana" w:cs="Arial"/>
          <w:sz w:val="19"/>
          <w:szCs w:val="19"/>
        </w:rPr>
      </w:pPr>
      <w:r w:rsidRPr="00AB6AD5">
        <w:rPr>
          <w:rFonts w:ascii="Verdana" w:hAnsi="Verdana" w:cs="Arial"/>
          <w:b/>
          <w:sz w:val="19"/>
          <w:szCs w:val="19"/>
        </w:rPr>
        <w:t xml:space="preserve">3.1.- </w:t>
      </w:r>
      <w:r w:rsidRPr="00AB6AD5">
        <w:rPr>
          <w:rFonts w:ascii="Verdana" w:hAnsi="Verdana" w:cs="Arial"/>
          <w:sz w:val="19"/>
          <w:szCs w:val="19"/>
        </w:rPr>
        <w:t xml:space="preserve">El presupuesto base de licitación asciende a </w:t>
      </w:r>
      <w:r w:rsidR="00247C94" w:rsidRPr="00AB6AD5">
        <w:rPr>
          <w:rFonts w:ascii="Verdana" w:hAnsi="Verdana" w:cs="Arial"/>
          <w:b/>
          <w:color w:val="0000FF"/>
          <w:sz w:val="19"/>
          <w:szCs w:val="19"/>
        </w:rPr>
        <w:t>58.793.774,72</w:t>
      </w:r>
      <w:r w:rsidRPr="00AB6AD5">
        <w:rPr>
          <w:rFonts w:ascii="Verdana" w:hAnsi="Verdana" w:cs="Arial"/>
          <w:color w:val="0000FF"/>
          <w:sz w:val="19"/>
          <w:szCs w:val="19"/>
        </w:rPr>
        <w:t xml:space="preserve"> </w:t>
      </w:r>
      <w:r w:rsidRPr="00AB6AD5">
        <w:rPr>
          <w:rFonts w:ascii="Verdana" w:hAnsi="Verdana" w:cs="Arial"/>
          <w:sz w:val="19"/>
          <w:szCs w:val="19"/>
        </w:rPr>
        <w:t>euros más</w:t>
      </w:r>
      <w:r w:rsidRPr="00AB6AD5">
        <w:rPr>
          <w:rFonts w:ascii="Verdana" w:hAnsi="Verdana" w:cs="Arial"/>
          <w:color w:val="0000FF"/>
          <w:sz w:val="19"/>
          <w:szCs w:val="19"/>
        </w:rPr>
        <w:t xml:space="preserve"> </w:t>
      </w:r>
      <w:r w:rsidR="00247C94" w:rsidRPr="00AB6AD5">
        <w:rPr>
          <w:rFonts w:ascii="Verdana" w:hAnsi="Verdana" w:cs="Arial"/>
          <w:b/>
          <w:color w:val="0000FF"/>
          <w:sz w:val="19"/>
          <w:szCs w:val="19"/>
        </w:rPr>
        <w:t>3.743.478,66</w:t>
      </w:r>
      <w:r w:rsidRPr="00AB6AD5">
        <w:rPr>
          <w:rFonts w:ascii="Verdana" w:hAnsi="Verdana" w:cs="Arial"/>
          <w:color w:val="0000FF"/>
          <w:sz w:val="19"/>
          <w:szCs w:val="19"/>
        </w:rPr>
        <w:t xml:space="preserve"> </w:t>
      </w:r>
      <w:r w:rsidRPr="00AB6AD5">
        <w:rPr>
          <w:rFonts w:ascii="Calibri" w:hAnsi="Calibri" w:cs="Calibri"/>
          <w:color w:val="000000"/>
          <w:sz w:val="22"/>
          <w:szCs w:val="22"/>
        </w:rPr>
        <w:t>euros</w:t>
      </w:r>
      <w:r w:rsidRPr="00AB6AD5">
        <w:rPr>
          <w:rFonts w:ascii="Verdana" w:hAnsi="Verdana" w:cs="Arial"/>
          <w:sz w:val="19"/>
          <w:szCs w:val="19"/>
        </w:rPr>
        <w:t xml:space="preserve"> del </w:t>
      </w:r>
      <w:r w:rsidRPr="00AB6AD5">
        <w:rPr>
          <w:rFonts w:ascii="Verdana" w:hAnsi="Verdana" w:cs="Arial"/>
          <w:color w:val="0000FF"/>
          <w:sz w:val="19"/>
          <w:szCs w:val="19"/>
        </w:rPr>
        <w:t>10%</w:t>
      </w:r>
      <w:r w:rsidRPr="00AB6AD5">
        <w:rPr>
          <w:rFonts w:ascii="Verdana" w:hAnsi="Verdana" w:cs="Arial"/>
          <w:sz w:val="19"/>
          <w:szCs w:val="19"/>
        </w:rPr>
        <w:t xml:space="preserve"> IVA excluido el coste de </w:t>
      </w:r>
      <w:r w:rsidR="0032279E" w:rsidRPr="00AB6AD5">
        <w:rPr>
          <w:rFonts w:ascii="Verdana" w:hAnsi="Verdana" w:cs="Arial"/>
          <w:sz w:val="19"/>
          <w:szCs w:val="19"/>
        </w:rPr>
        <w:t>Cuidador</w:t>
      </w:r>
      <w:r w:rsidRPr="00AB6AD5">
        <w:rPr>
          <w:rFonts w:ascii="Verdana" w:hAnsi="Verdana" w:cs="Arial"/>
          <w:sz w:val="19"/>
          <w:szCs w:val="19"/>
        </w:rPr>
        <w:t xml:space="preserve">, resultando un importe total de </w:t>
      </w:r>
      <w:r w:rsidR="00247C94" w:rsidRPr="00AB6AD5">
        <w:rPr>
          <w:rFonts w:ascii="Verdana" w:hAnsi="Verdana" w:cs="Arial"/>
          <w:b/>
          <w:color w:val="0000FF"/>
          <w:sz w:val="19"/>
          <w:szCs w:val="19"/>
        </w:rPr>
        <w:t>62.537.253,39</w:t>
      </w:r>
      <w:r w:rsidRPr="00AB6AD5">
        <w:rPr>
          <w:rFonts w:ascii="Verdana" w:hAnsi="Verdana" w:cs="Arial"/>
          <w:color w:val="0000FF"/>
          <w:sz w:val="19"/>
          <w:szCs w:val="19"/>
        </w:rPr>
        <w:t xml:space="preserve"> </w:t>
      </w:r>
      <w:r w:rsidRPr="00AB6AD5">
        <w:rPr>
          <w:rFonts w:ascii="Verdana" w:hAnsi="Verdana" w:cs="Arial"/>
          <w:sz w:val="19"/>
          <w:szCs w:val="19"/>
        </w:rPr>
        <w:t>euros. En este caso, el gasto efectivo de este presupuesto está condicionado por las necesidades reales del poder adjudicador, que no queda obligado a demandar un determinado número de unidades, ni a gastarlo en su totalidad.</w:t>
      </w:r>
    </w:p>
    <w:p w14:paraId="66D64F5A" w14:textId="1A93F24B" w:rsidR="00357E8A" w:rsidRPr="00AB6AD5" w:rsidRDefault="00357E8A" w:rsidP="00357E8A">
      <w:pPr>
        <w:jc w:val="both"/>
        <w:rPr>
          <w:rFonts w:ascii="Verdana" w:hAnsi="Verdana" w:cs="Arial"/>
          <w:sz w:val="19"/>
          <w:szCs w:val="19"/>
        </w:rPr>
      </w:pPr>
    </w:p>
    <w:p w14:paraId="2984052C" w14:textId="77777777" w:rsidR="00E06595" w:rsidRPr="00AB6AD5" w:rsidRDefault="00E06595" w:rsidP="00E06595">
      <w:pPr>
        <w:jc w:val="both"/>
        <w:rPr>
          <w:rFonts w:ascii="Verdana" w:hAnsi="Verdana" w:cs="Arial"/>
          <w:sz w:val="19"/>
          <w:szCs w:val="19"/>
        </w:rPr>
      </w:pPr>
      <w:r w:rsidRPr="00AB6AD5">
        <w:rPr>
          <w:rFonts w:ascii="Verdana" w:hAnsi="Verdana" w:cs="Arial"/>
          <w:sz w:val="19"/>
          <w:szCs w:val="19"/>
        </w:rPr>
        <w:t>El importe total está desglosado en los siguientes importes por lote:</w:t>
      </w:r>
    </w:p>
    <w:p w14:paraId="38C2EF8D" w14:textId="77777777" w:rsidR="00E06595" w:rsidRPr="00AB6AD5" w:rsidRDefault="00E06595" w:rsidP="00357E8A">
      <w:pPr>
        <w:jc w:val="both"/>
        <w:rPr>
          <w:rFonts w:ascii="Verdana" w:hAnsi="Verdana" w:cs="Arial"/>
          <w:sz w:val="19"/>
          <w:szCs w:val="19"/>
        </w:rPr>
      </w:pPr>
    </w:p>
    <w:p w14:paraId="46AF2E8C" w14:textId="77777777" w:rsidR="00357E8A" w:rsidRPr="00AB6AD5" w:rsidRDefault="00357E8A" w:rsidP="00357E8A">
      <w:pPr>
        <w:jc w:val="both"/>
        <w:rPr>
          <w:rFonts w:ascii="Verdana" w:hAnsi="Verdana" w:cs="Arial"/>
          <w:sz w:val="19"/>
          <w:szCs w:val="19"/>
        </w:rPr>
      </w:pPr>
    </w:p>
    <w:tbl>
      <w:tblPr>
        <w:tblW w:w="73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40"/>
        <w:gridCol w:w="2840"/>
        <w:gridCol w:w="2500"/>
      </w:tblGrid>
      <w:tr w:rsidR="00DB79F1" w:rsidRPr="00AB6AD5" w14:paraId="51DB809E" w14:textId="77777777" w:rsidTr="00182E8F">
        <w:trPr>
          <w:trHeight w:val="300"/>
          <w:jc w:val="center"/>
        </w:trPr>
        <w:tc>
          <w:tcPr>
            <w:tcW w:w="2040" w:type="dxa"/>
            <w:shd w:val="clear" w:color="auto" w:fill="auto"/>
            <w:noWrap/>
            <w:vAlign w:val="bottom"/>
            <w:hideMark/>
          </w:tcPr>
          <w:p w14:paraId="49999E8E" w14:textId="77777777" w:rsidR="00DB79F1" w:rsidRPr="00AB6AD5" w:rsidRDefault="00DB79F1" w:rsidP="00DB79F1">
            <w:pPr>
              <w:jc w:val="center"/>
              <w:rPr>
                <w:rFonts w:ascii="Calibri" w:hAnsi="Calibri" w:cs="Calibri"/>
                <w:b/>
                <w:color w:val="000000"/>
                <w:sz w:val="22"/>
                <w:szCs w:val="22"/>
              </w:rPr>
            </w:pPr>
            <w:r w:rsidRPr="00AB6AD5">
              <w:rPr>
                <w:rFonts w:ascii="Calibri" w:hAnsi="Calibri" w:cs="Calibri"/>
                <w:b/>
                <w:color w:val="000000"/>
                <w:sz w:val="22"/>
                <w:szCs w:val="22"/>
              </w:rPr>
              <w:t>LOTE</w:t>
            </w:r>
          </w:p>
        </w:tc>
        <w:tc>
          <w:tcPr>
            <w:tcW w:w="2840" w:type="dxa"/>
            <w:shd w:val="clear" w:color="auto" w:fill="auto"/>
            <w:noWrap/>
            <w:vAlign w:val="bottom"/>
            <w:hideMark/>
          </w:tcPr>
          <w:p w14:paraId="1C393772" w14:textId="14BD8966" w:rsidR="00DB79F1" w:rsidRPr="00AB6AD5" w:rsidRDefault="00DB79F1" w:rsidP="00DB79F1">
            <w:pPr>
              <w:jc w:val="center"/>
              <w:rPr>
                <w:rFonts w:ascii="Calibri" w:hAnsi="Calibri" w:cs="Calibri"/>
                <w:b/>
                <w:bCs/>
                <w:color w:val="000000"/>
                <w:sz w:val="22"/>
                <w:szCs w:val="22"/>
              </w:rPr>
            </w:pPr>
            <w:r w:rsidRPr="00AB6AD5">
              <w:rPr>
                <w:rFonts w:ascii="Calibri" w:hAnsi="Calibri" w:cs="Calibri"/>
                <w:b/>
                <w:bCs/>
                <w:color w:val="000000"/>
                <w:sz w:val="22"/>
                <w:szCs w:val="22"/>
              </w:rPr>
              <w:t>30 meses SIN IVA</w:t>
            </w:r>
          </w:p>
        </w:tc>
        <w:tc>
          <w:tcPr>
            <w:tcW w:w="2500" w:type="dxa"/>
            <w:shd w:val="clear" w:color="auto" w:fill="auto"/>
            <w:noWrap/>
            <w:vAlign w:val="bottom"/>
            <w:hideMark/>
          </w:tcPr>
          <w:p w14:paraId="5A10CED4" w14:textId="45691CD6" w:rsidR="00DB79F1" w:rsidRPr="00AB6AD5" w:rsidRDefault="00DB79F1" w:rsidP="00DB79F1">
            <w:pPr>
              <w:jc w:val="center"/>
              <w:rPr>
                <w:rFonts w:ascii="Calibri" w:hAnsi="Calibri" w:cs="Calibri"/>
                <w:b/>
                <w:bCs/>
                <w:color w:val="000000"/>
                <w:sz w:val="22"/>
                <w:szCs w:val="22"/>
              </w:rPr>
            </w:pPr>
            <w:r w:rsidRPr="00AB6AD5">
              <w:rPr>
                <w:rFonts w:ascii="Calibri" w:hAnsi="Calibri" w:cs="Calibri"/>
                <w:b/>
                <w:bCs/>
                <w:color w:val="000000"/>
                <w:sz w:val="22"/>
                <w:szCs w:val="22"/>
              </w:rPr>
              <w:t>PBL con IVA</w:t>
            </w:r>
          </w:p>
        </w:tc>
      </w:tr>
      <w:tr w:rsidR="009548FA" w:rsidRPr="00AB6AD5" w14:paraId="6B1B14BE" w14:textId="77777777" w:rsidTr="00182E8F">
        <w:trPr>
          <w:trHeight w:val="300"/>
          <w:jc w:val="center"/>
        </w:trPr>
        <w:tc>
          <w:tcPr>
            <w:tcW w:w="2040" w:type="dxa"/>
            <w:shd w:val="clear" w:color="auto" w:fill="auto"/>
            <w:noWrap/>
            <w:vAlign w:val="bottom"/>
          </w:tcPr>
          <w:p w14:paraId="67926D51" w14:textId="73106A57" w:rsidR="009548FA" w:rsidRPr="00AB6AD5" w:rsidRDefault="00247C94" w:rsidP="009548FA">
            <w:pPr>
              <w:rPr>
                <w:rFonts w:ascii="Calibri" w:hAnsi="Calibri" w:cs="Calibri"/>
                <w:color w:val="000000"/>
                <w:sz w:val="22"/>
                <w:szCs w:val="22"/>
              </w:rPr>
            </w:pPr>
            <w:r w:rsidRPr="00AB6AD5">
              <w:rPr>
                <w:rFonts w:ascii="Calibri" w:hAnsi="Calibri" w:cs="Calibri"/>
                <w:color w:val="000000"/>
                <w:sz w:val="22"/>
                <w:szCs w:val="22"/>
              </w:rPr>
              <w:t>1</w:t>
            </w:r>
            <w:r w:rsidR="009548FA" w:rsidRPr="00AB6AD5">
              <w:rPr>
                <w:rFonts w:ascii="Calibri" w:hAnsi="Calibri" w:cs="Calibri"/>
                <w:color w:val="000000"/>
                <w:sz w:val="22"/>
                <w:szCs w:val="22"/>
              </w:rPr>
              <w:t xml:space="preserve">-DONOSTIA </w:t>
            </w:r>
          </w:p>
        </w:tc>
        <w:tc>
          <w:tcPr>
            <w:tcW w:w="2840" w:type="dxa"/>
            <w:shd w:val="clear" w:color="auto" w:fill="auto"/>
            <w:noWrap/>
            <w:vAlign w:val="bottom"/>
          </w:tcPr>
          <w:p w14:paraId="7778B6EE" w14:textId="1CBEF41B" w:rsidR="009548FA" w:rsidRPr="00AB6AD5" w:rsidRDefault="004E11D3" w:rsidP="009548FA">
            <w:pPr>
              <w:jc w:val="center"/>
              <w:rPr>
                <w:rFonts w:ascii="Calibri" w:hAnsi="Calibri" w:cs="Calibri"/>
                <w:strike/>
                <w:color w:val="000000"/>
                <w:sz w:val="22"/>
                <w:szCs w:val="22"/>
              </w:rPr>
            </w:pPr>
            <w:r w:rsidRPr="00AB6AD5">
              <w:rPr>
                <w:rFonts w:ascii="Calibri" w:hAnsi="Calibri" w:cs="Calibri"/>
                <w:color w:val="000000"/>
                <w:sz w:val="22"/>
                <w:szCs w:val="22"/>
              </w:rPr>
              <w:t>15.037.207,42 €</w:t>
            </w:r>
          </w:p>
        </w:tc>
        <w:tc>
          <w:tcPr>
            <w:tcW w:w="2500" w:type="dxa"/>
            <w:shd w:val="clear" w:color="auto" w:fill="auto"/>
            <w:noWrap/>
            <w:vAlign w:val="bottom"/>
          </w:tcPr>
          <w:p w14:paraId="6D0EC7FD" w14:textId="235E532A" w:rsidR="009548FA" w:rsidRPr="00AB6AD5" w:rsidRDefault="004E11D3" w:rsidP="009548FA">
            <w:pPr>
              <w:jc w:val="center"/>
              <w:rPr>
                <w:rFonts w:ascii="Calibri" w:hAnsi="Calibri" w:cs="Calibri"/>
                <w:strike/>
                <w:color w:val="000000"/>
                <w:sz w:val="22"/>
                <w:szCs w:val="22"/>
              </w:rPr>
            </w:pPr>
            <w:r w:rsidRPr="00AB6AD5">
              <w:rPr>
                <w:rFonts w:ascii="Calibri" w:hAnsi="Calibri" w:cs="Calibri"/>
                <w:color w:val="000000"/>
                <w:sz w:val="22"/>
                <w:szCs w:val="22"/>
              </w:rPr>
              <w:t>15.987.968,24 €</w:t>
            </w:r>
          </w:p>
        </w:tc>
      </w:tr>
      <w:tr w:rsidR="009548FA" w:rsidRPr="00AB6AD5" w14:paraId="0CA1BCB6" w14:textId="77777777" w:rsidTr="00182E8F">
        <w:trPr>
          <w:trHeight w:val="300"/>
          <w:jc w:val="center"/>
        </w:trPr>
        <w:tc>
          <w:tcPr>
            <w:tcW w:w="2040" w:type="dxa"/>
            <w:shd w:val="clear" w:color="auto" w:fill="auto"/>
            <w:noWrap/>
            <w:vAlign w:val="bottom"/>
          </w:tcPr>
          <w:p w14:paraId="6EBD6B27" w14:textId="3D5FDD86" w:rsidR="009548FA" w:rsidRPr="00AB6AD5" w:rsidRDefault="00247C94" w:rsidP="009548FA">
            <w:pPr>
              <w:rPr>
                <w:rFonts w:ascii="Calibri" w:hAnsi="Calibri" w:cs="Calibri"/>
                <w:color w:val="000000"/>
                <w:sz w:val="22"/>
                <w:szCs w:val="22"/>
              </w:rPr>
            </w:pPr>
            <w:r w:rsidRPr="00AB6AD5">
              <w:rPr>
                <w:rFonts w:ascii="Calibri" w:hAnsi="Calibri" w:cs="Calibri"/>
                <w:color w:val="000000"/>
                <w:sz w:val="22"/>
                <w:szCs w:val="22"/>
              </w:rPr>
              <w:t>2</w:t>
            </w:r>
            <w:r w:rsidR="009548FA" w:rsidRPr="00AB6AD5">
              <w:rPr>
                <w:rFonts w:ascii="Calibri" w:hAnsi="Calibri" w:cs="Calibri"/>
                <w:color w:val="000000"/>
                <w:sz w:val="22"/>
                <w:szCs w:val="22"/>
              </w:rPr>
              <w:t>-DONOSTIALDEA</w:t>
            </w:r>
          </w:p>
        </w:tc>
        <w:tc>
          <w:tcPr>
            <w:tcW w:w="2840" w:type="dxa"/>
            <w:shd w:val="clear" w:color="auto" w:fill="auto"/>
            <w:noWrap/>
            <w:vAlign w:val="bottom"/>
          </w:tcPr>
          <w:p w14:paraId="73C499B2" w14:textId="1FC128E6" w:rsidR="009548FA" w:rsidRPr="00AB6AD5" w:rsidRDefault="004E11D3" w:rsidP="009548FA">
            <w:pPr>
              <w:jc w:val="center"/>
              <w:rPr>
                <w:rFonts w:ascii="Calibri" w:hAnsi="Calibri" w:cs="Calibri"/>
                <w:strike/>
                <w:color w:val="000000"/>
                <w:sz w:val="22"/>
                <w:szCs w:val="22"/>
              </w:rPr>
            </w:pPr>
            <w:r w:rsidRPr="00AB6AD5">
              <w:rPr>
                <w:rFonts w:ascii="Calibri" w:hAnsi="Calibri" w:cs="Calibri"/>
                <w:color w:val="000000"/>
                <w:sz w:val="22"/>
                <w:szCs w:val="22"/>
              </w:rPr>
              <w:t>13.605.196,27 €</w:t>
            </w:r>
          </w:p>
        </w:tc>
        <w:tc>
          <w:tcPr>
            <w:tcW w:w="2500" w:type="dxa"/>
            <w:shd w:val="clear" w:color="auto" w:fill="auto"/>
            <w:noWrap/>
            <w:vAlign w:val="bottom"/>
          </w:tcPr>
          <w:p w14:paraId="58493C78" w14:textId="7DE820F6" w:rsidR="009548FA" w:rsidRPr="00AB6AD5" w:rsidRDefault="004E11D3" w:rsidP="009548FA">
            <w:pPr>
              <w:jc w:val="center"/>
              <w:rPr>
                <w:rFonts w:ascii="Calibri" w:hAnsi="Calibri" w:cs="Calibri"/>
                <w:strike/>
                <w:color w:val="000000"/>
                <w:sz w:val="22"/>
                <w:szCs w:val="22"/>
              </w:rPr>
            </w:pPr>
            <w:r w:rsidRPr="00AB6AD5">
              <w:rPr>
                <w:rFonts w:ascii="Calibri" w:hAnsi="Calibri" w:cs="Calibri"/>
                <w:color w:val="000000"/>
                <w:sz w:val="22"/>
                <w:szCs w:val="22"/>
              </w:rPr>
              <w:t>14.465.799,23 €</w:t>
            </w:r>
          </w:p>
        </w:tc>
      </w:tr>
      <w:tr w:rsidR="009548FA" w:rsidRPr="00AB6AD5" w14:paraId="4CB6D12F" w14:textId="77777777" w:rsidTr="00182E8F">
        <w:trPr>
          <w:trHeight w:val="300"/>
          <w:jc w:val="center"/>
        </w:trPr>
        <w:tc>
          <w:tcPr>
            <w:tcW w:w="2040" w:type="dxa"/>
            <w:shd w:val="clear" w:color="auto" w:fill="auto"/>
            <w:noWrap/>
            <w:vAlign w:val="bottom"/>
          </w:tcPr>
          <w:p w14:paraId="1A2A8E2C" w14:textId="34F82E60" w:rsidR="009548FA" w:rsidRPr="00AB6AD5" w:rsidRDefault="00247C94" w:rsidP="009548FA">
            <w:pPr>
              <w:rPr>
                <w:rFonts w:ascii="Calibri" w:hAnsi="Calibri" w:cs="Calibri"/>
                <w:color w:val="000000"/>
                <w:sz w:val="22"/>
                <w:szCs w:val="22"/>
              </w:rPr>
            </w:pPr>
            <w:r w:rsidRPr="00AB6AD5">
              <w:rPr>
                <w:rFonts w:ascii="Calibri" w:hAnsi="Calibri" w:cs="Calibri"/>
                <w:color w:val="000000"/>
                <w:sz w:val="22"/>
                <w:szCs w:val="22"/>
              </w:rPr>
              <w:t>3</w:t>
            </w:r>
            <w:r w:rsidR="009548FA" w:rsidRPr="00AB6AD5">
              <w:rPr>
                <w:rFonts w:ascii="Calibri" w:hAnsi="Calibri" w:cs="Calibri"/>
                <w:color w:val="000000"/>
                <w:sz w:val="22"/>
                <w:szCs w:val="22"/>
              </w:rPr>
              <w:t>-BIDASOA</w:t>
            </w:r>
          </w:p>
        </w:tc>
        <w:tc>
          <w:tcPr>
            <w:tcW w:w="2840" w:type="dxa"/>
            <w:shd w:val="clear" w:color="auto" w:fill="auto"/>
            <w:noWrap/>
            <w:vAlign w:val="bottom"/>
          </w:tcPr>
          <w:p w14:paraId="6D9CF709" w14:textId="3F6FCA70" w:rsidR="009548FA" w:rsidRPr="00AB6AD5" w:rsidRDefault="004E11D3" w:rsidP="00247C94">
            <w:pPr>
              <w:jc w:val="center"/>
              <w:rPr>
                <w:rFonts w:ascii="Calibri" w:hAnsi="Calibri" w:cs="Calibri"/>
                <w:strike/>
                <w:color w:val="000000"/>
                <w:sz w:val="22"/>
                <w:szCs w:val="22"/>
              </w:rPr>
            </w:pPr>
            <w:r w:rsidRPr="00AB6AD5">
              <w:rPr>
                <w:rFonts w:ascii="Calibri" w:hAnsi="Calibri" w:cs="Calibri"/>
                <w:color w:val="000000"/>
                <w:sz w:val="22"/>
                <w:szCs w:val="22"/>
              </w:rPr>
              <w:t>11.</w:t>
            </w:r>
            <w:r w:rsidR="00247C94" w:rsidRPr="00AB6AD5">
              <w:rPr>
                <w:rFonts w:ascii="Calibri" w:hAnsi="Calibri" w:cs="Calibri"/>
                <w:color w:val="000000"/>
                <w:sz w:val="22"/>
                <w:szCs w:val="22"/>
              </w:rPr>
              <w:t>846.582,26</w:t>
            </w:r>
            <w:r w:rsidRPr="00AB6AD5">
              <w:rPr>
                <w:rFonts w:ascii="Calibri" w:hAnsi="Calibri" w:cs="Calibri"/>
                <w:color w:val="000000"/>
                <w:sz w:val="22"/>
                <w:szCs w:val="22"/>
              </w:rPr>
              <w:t xml:space="preserve"> €</w:t>
            </w:r>
          </w:p>
        </w:tc>
        <w:tc>
          <w:tcPr>
            <w:tcW w:w="2500" w:type="dxa"/>
            <w:shd w:val="clear" w:color="auto" w:fill="auto"/>
            <w:noWrap/>
            <w:vAlign w:val="bottom"/>
          </w:tcPr>
          <w:p w14:paraId="39BE184B" w14:textId="5AE358D0" w:rsidR="009548FA" w:rsidRPr="00AB6AD5" w:rsidRDefault="004E11D3" w:rsidP="00247C94">
            <w:pPr>
              <w:jc w:val="center"/>
              <w:rPr>
                <w:rFonts w:ascii="Calibri" w:hAnsi="Calibri" w:cs="Calibri"/>
                <w:strike/>
                <w:color w:val="000000"/>
                <w:sz w:val="22"/>
                <w:szCs w:val="22"/>
              </w:rPr>
            </w:pPr>
            <w:r w:rsidRPr="00AB6AD5">
              <w:rPr>
                <w:rFonts w:ascii="Calibri" w:hAnsi="Calibri" w:cs="Calibri"/>
                <w:color w:val="000000"/>
                <w:sz w:val="22"/>
                <w:szCs w:val="22"/>
              </w:rPr>
              <w:t>12.</w:t>
            </w:r>
            <w:r w:rsidR="00247C94" w:rsidRPr="00AB6AD5">
              <w:rPr>
                <w:rFonts w:ascii="Calibri" w:hAnsi="Calibri" w:cs="Calibri"/>
                <w:color w:val="000000"/>
                <w:sz w:val="22"/>
                <w:szCs w:val="22"/>
              </w:rPr>
              <w:t>640</w:t>
            </w:r>
            <w:r w:rsidR="00BA0740" w:rsidRPr="00AB6AD5">
              <w:rPr>
                <w:rFonts w:ascii="Calibri" w:hAnsi="Calibri" w:cs="Calibri"/>
                <w:color w:val="000000"/>
                <w:sz w:val="22"/>
                <w:szCs w:val="22"/>
              </w:rPr>
              <w:t>.699,73</w:t>
            </w:r>
            <w:r w:rsidRPr="00AB6AD5">
              <w:rPr>
                <w:rFonts w:ascii="Calibri" w:hAnsi="Calibri" w:cs="Calibri"/>
                <w:color w:val="000000"/>
                <w:sz w:val="22"/>
                <w:szCs w:val="22"/>
              </w:rPr>
              <w:t xml:space="preserve"> €</w:t>
            </w:r>
          </w:p>
        </w:tc>
      </w:tr>
      <w:tr w:rsidR="009548FA" w:rsidRPr="00AB6AD5" w14:paraId="6FA37BD7" w14:textId="77777777" w:rsidTr="00182E8F">
        <w:trPr>
          <w:trHeight w:val="300"/>
          <w:jc w:val="center"/>
        </w:trPr>
        <w:tc>
          <w:tcPr>
            <w:tcW w:w="2040" w:type="dxa"/>
            <w:shd w:val="clear" w:color="auto" w:fill="auto"/>
            <w:noWrap/>
            <w:vAlign w:val="bottom"/>
          </w:tcPr>
          <w:p w14:paraId="430B1849" w14:textId="0FF94806" w:rsidR="009548FA" w:rsidRPr="00AB6AD5" w:rsidRDefault="00247C94" w:rsidP="009548FA">
            <w:pPr>
              <w:rPr>
                <w:rFonts w:ascii="Calibri" w:hAnsi="Calibri" w:cs="Calibri"/>
                <w:color w:val="000000"/>
                <w:sz w:val="22"/>
                <w:szCs w:val="22"/>
              </w:rPr>
            </w:pPr>
            <w:r w:rsidRPr="00AB6AD5">
              <w:rPr>
                <w:rFonts w:ascii="Calibri" w:hAnsi="Calibri" w:cs="Calibri"/>
                <w:color w:val="000000"/>
                <w:sz w:val="22"/>
                <w:szCs w:val="22"/>
              </w:rPr>
              <w:t>4</w:t>
            </w:r>
            <w:r w:rsidR="009548FA" w:rsidRPr="00AB6AD5">
              <w:rPr>
                <w:rFonts w:ascii="Calibri" w:hAnsi="Calibri" w:cs="Calibri"/>
                <w:color w:val="000000"/>
                <w:sz w:val="22"/>
                <w:szCs w:val="22"/>
              </w:rPr>
              <w:t>-DEBA BEHEA</w:t>
            </w:r>
          </w:p>
        </w:tc>
        <w:tc>
          <w:tcPr>
            <w:tcW w:w="2840" w:type="dxa"/>
            <w:shd w:val="clear" w:color="auto" w:fill="auto"/>
            <w:noWrap/>
            <w:vAlign w:val="bottom"/>
          </w:tcPr>
          <w:p w14:paraId="1BAF807D" w14:textId="14CA6BCB" w:rsidR="009548FA" w:rsidRPr="00AB6AD5" w:rsidRDefault="004E11D3" w:rsidP="009548FA">
            <w:pPr>
              <w:jc w:val="center"/>
              <w:rPr>
                <w:rFonts w:ascii="Calibri" w:hAnsi="Calibri" w:cs="Calibri"/>
                <w:strike/>
                <w:color w:val="000000"/>
                <w:sz w:val="22"/>
                <w:szCs w:val="22"/>
              </w:rPr>
            </w:pPr>
            <w:r w:rsidRPr="00AB6AD5">
              <w:rPr>
                <w:rFonts w:ascii="Calibri" w:hAnsi="Calibri" w:cs="Calibri"/>
                <w:color w:val="000000"/>
                <w:sz w:val="22"/>
                <w:szCs w:val="22"/>
              </w:rPr>
              <w:t>4.335.025,77 €</w:t>
            </w:r>
          </w:p>
        </w:tc>
        <w:tc>
          <w:tcPr>
            <w:tcW w:w="2500" w:type="dxa"/>
            <w:shd w:val="clear" w:color="auto" w:fill="auto"/>
            <w:noWrap/>
            <w:vAlign w:val="bottom"/>
          </w:tcPr>
          <w:p w14:paraId="36E0F854" w14:textId="24EFD210" w:rsidR="009548FA" w:rsidRPr="00AB6AD5" w:rsidRDefault="004E11D3" w:rsidP="009548FA">
            <w:pPr>
              <w:jc w:val="center"/>
              <w:rPr>
                <w:rFonts w:ascii="Calibri" w:hAnsi="Calibri" w:cs="Calibri"/>
                <w:strike/>
                <w:color w:val="000000"/>
                <w:sz w:val="22"/>
                <w:szCs w:val="22"/>
              </w:rPr>
            </w:pPr>
            <w:r w:rsidRPr="00AB6AD5">
              <w:rPr>
                <w:rFonts w:ascii="Calibri" w:hAnsi="Calibri" w:cs="Calibri"/>
                <w:color w:val="000000"/>
                <w:sz w:val="22"/>
                <w:szCs w:val="22"/>
              </w:rPr>
              <w:t>4.599.715,52 €</w:t>
            </w:r>
          </w:p>
        </w:tc>
      </w:tr>
      <w:tr w:rsidR="009548FA" w:rsidRPr="00AB6AD5" w14:paraId="0CA4ED67" w14:textId="77777777" w:rsidTr="00182E8F">
        <w:trPr>
          <w:trHeight w:val="300"/>
          <w:jc w:val="center"/>
        </w:trPr>
        <w:tc>
          <w:tcPr>
            <w:tcW w:w="2040" w:type="dxa"/>
            <w:shd w:val="clear" w:color="auto" w:fill="auto"/>
            <w:noWrap/>
            <w:vAlign w:val="bottom"/>
          </w:tcPr>
          <w:p w14:paraId="04DE4486" w14:textId="04878F54" w:rsidR="009548FA" w:rsidRPr="00AB6AD5" w:rsidRDefault="00247C94" w:rsidP="009548FA">
            <w:pPr>
              <w:rPr>
                <w:rFonts w:ascii="Calibri" w:hAnsi="Calibri" w:cs="Calibri"/>
                <w:color w:val="000000"/>
                <w:sz w:val="22"/>
                <w:szCs w:val="22"/>
              </w:rPr>
            </w:pPr>
            <w:r w:rsidRPr="00AB6AD5">
              <w:rPr>
                <w:rFonts w:ascii="Calibri" w:hAnsi="Calibri" w:cs="Calibri"/>
                <w:color w:val="000000"/>
                <w:sz w:val="22"/>
                <w:szCs w:val="22"/>
              </w:rPr>
              <w:t>5</w:t>
            </w:r>
            <w:r w:rsidR="009548FA" w:rsidRPr="00AB6AD5">
              <w:rPr>
                <w:rFonts w:ascii="Calibri" w:hAnsi="Calibri" w:cs="Calibri"/>
                <w:color w:val="000000"/>
                <w:sz w:val="22"/>
                <w:szCs w:val="22"/>
              </w:rPr>
              <w:t>-UROLA KOSTA</w:t>
            </w:r>
          </w:p>
        </w:tc>
        <w:tc>
          <w:tcPr>
            <w:tcW w:w="2840" w:type="dxa"/>
            <w:shd w:val="clear" w:color="auto" w:fill="auto"/>
            <w:noWrap/>
            <w:vAlign w:val="bottom"/>
          </w:tcPr>
          <w:p w14:paraId="5DF7732A" w14:textId="5DDBD01E" w:rsidR="009548FA" w:rsidRPr="00AB6AD5" w:rsidRDefault="004E11D3" w:rsidP="009548FA">
            <w:pPr>
              <w:jc w:val="center"/>
              <w:rPr>
                <w:rFonts w:ascii="Calibri" w:hAnsi="Calibri" w:cs="Calibri"/>
                <w:strike/>
                <w:color w:val="000000"/>
                <w:sz w:val="22"/>
                <w:szCs w:val="22"/>
              </w:rPr>
            </w:pPr>
            <w:r w:rsidRPr="00AB6AD5">
              <w:rPr>
                <w:rFonts w:ascii="Calibri" w:hAnsi="Calibri" w:cs="Calibri"/>
                <w:color w:val="000000"/>
                <w:sz w:val="22"/>
                <w:szCs w:val="22"/>
              </w:rPr>
              <w:t>4.155.450,12 €</w:t>
            </w:r>
          </w:p>
        </w:tc>
        <w:tc>
          <w:tcPr>
            <w:tcW w:w="2500" w:type="dxa"/>
            <w:shd w:val="clear" w:color="auto" w:fill="auto"/>
            <w:noWrap/>
            <w:vAlign w:val="bottom"/>
          </w:tcPr>
          <w:p w14:paraId="7909EBB8" w14:textId="60144154" w:rsidR="009548FA" w:rsidRPr="00AB6AD5" w:rsidRDefault="004E11D3" w:rsidP="009548FA">
            <w:pPr>
              <w:jc w:val="center"/>
              <w:rPr>
                <w:rFonts w:ascii="Calibri" w:hAnsi="Calibri" w:cs="Calibri"/>
                <w:strike/>
                <w:color w:val="000000"/>
                <w:sz w:val="22"/>
                <w:szCs w:val="22"/>
              </w:rPr>
            </w:pPr>
            <w:r w:rsidRPr="00AB6AD5">
              <w:rPr>
                <w:rFonts w:ascii="Calibri" w:hAnsi="Calibri" w:cs="Calibri"/>
                <w:color w:val="000000"/>
                <w:sz w:val="22"/>
                <w:szCs w:val="22"/>
              </w:rPr>
              <w:t>4.426.888,36 €</w:t>
            </w:r>
          </w:p>
        </w:tc>
      </w:tr>
      <w:tr w:rsidR="009548FA" w:rsidRPr="00AB6AD5" w14:paraId="3985DC9F" w14:textId="77777777" w:rsidTr="00182E8F">
        <w:trPr>
          <w:trHeight w:val="300"/>
          <w:jc w:val="center"/>
        </w:trPr>
        <w:tc>
          <w:tcPr>
            <w:tcW w:w="2040" w:type="dxa"/>
            <w:shd w:val="clear" w:color="auto" w:fill="auto"/>
            <w:noWrap/>
            <w:vAlign w:val="bottom"/>
          </w:tcPr>
          <w:p w14:paraId="0A1E6ECF" w14:textId="2B175312" w:rsidR="009548FA" w:rsidRPr="00AB6AD5" w:rsidRDefault="00247C94" w:rsidP="009548FA">
            <w:pPr>
              <w:rPr>
                <w:rFonts w:ascii="Calibri" w:hAnsi="Calibri" w:cs="Calibri"/>
                <w:color w:val="000000"/>
                <w:sz w:val="22"/>
                <w:szCs w:val="22"/>
              </w:rPr>
            </w:pPr>
            <w:r w:rsidRPr="00AB6AD5">
              <w:rPr>
                <w:rFonts w:ascii="Calibri" w:hAnsi="Calibri" w:cs="Calibri"/>
                <w:color w:val="000000"/>
                <w:sz w:val="22"/>
                <w:szCs w:val="22"/>
              </w:rPr>
              <w:lastRenderedPageBreak/>
              <w:t>6</w:t>
            </w:r>
            <w:r w:rsidR="009548FA" w:rsidRPr="00AB6AD5">
              <w:rPr>
                <w:rFonts w:ascii="Calibri" w:hAnsi="Calibri" w:cs="Calibri"/>
                <w:color w:val="000000"/>
                <w:sz w:val="22"/>
                <w:szCs w:val="22"/>
              </w:rPr>
              <w:t>-GOIERRI</w:t>
            </w:r>
          </w:p>
        </w:tc>
        <w:tc>
          <w:tcPr>
            <w:tcW w:w="2840" w:type="dxa"/>
            <w:shd w:val="clear" w:color="auto" w:fill="auto"/>
            <w:noWrap/>
            <w:vAlign w:val="bottom"/>
          </w:tcPr>
          <w:p w14:paraId="4C8DA1B6" w14:textId="796C10DA" w:rsidR="009548FA" w:rsidRPr="00AB6AD5" w:rsidRDefault="004E11D3" w:rsidP="009548FA">
            <w:pPr>
              <w:jc w:val="center"/>
              <w:rPr>
                <w:rFonts w:ascii="Calibri" w:hAnsi="Calibri" w:cs="Calibri"/>
                <w:strike/>
                <w:color w:val="000000"/>
                <w:sz w:val="22"/>
                <w:szCs w:val="22"/>
              </w:rPr>
            </w:pPr>
            <w:r w:rsidRPr="00AB6AD5">
              <w:rPr>
                <w:rFonts w:ascii="Calibri" w:hAnsi="Calibri" w:cs="Calibri"/>
                <w:color w:val="000000"/>
                <w:sz w:val="22"/>
                <w:szCs w:val="22"/>
              </w:rPr>
              <w:t>3.593.554,47 €</w:t>
            </w:r>
          </w:p>
        </w:tc>
        <w:tc>
          <w:tcPr>
            <w:tcW w:w="2500" w:type="dxa"/>
            <w:shd w:val="clear" w:color="auto" w:fill="auto"/>
            <w:noWrap/>
            <w:vAlign w:val="bottom"/>
          </w:tcPr>
          <w:p w14:paraId="7081AAE4" w14:textId="23A828EF" w:rsidR="009548FA" w:rsidRPr="00AB6AD5" w:rsidRDefault="004E11D3" w:rsidP="009548FA">
            <w:pPr>
              <w:jc w:val="center"/>
              <w:rPr>
                <w:rFonts w:ascii="Calibri" w:hAnsi="Calibri" w:cs="Calibri"/>
                <w:strike/>
                <w:color w:val="000000"/>
                <w:sz w:val="22"/>
                <w:szCs w:val="22"/>
              </w:rPr>
            </w:pPr>
            <w:r w:rsidRPr="00AB6AD5">
              <w:rPr>
                <w:rFonts w:ascii="Calibri" w:hAnsi="Calibri" w:cs="Calibri"/>
                <w:color w:val="000000"/>
                <w:sz w:val="22"/>
                <w:szCs w:val="22"/>
              </w:rPr>
              <w:t>3.815.567,05 €</w:t>
            </w:r>
          </w:p>
        </w:tc>
      </w:tr>
      <w:tr w:rsidR="00247C94" w:rsidRPr="00AB6AD5" w14:paraId="45878283" w14:textId="77777777" w:rsidTr="00182E8F">
        <w:trPr>
          <w:trHeight w:val="300"/>
          <w:jc w:val="center"/>
        </w:trPr>
        <w:tc>
          <w:tcPr>
            <w:tcW w:w="2040" w:type="dxa"/>
            <w:shd w:val="clear" w:color="auto" w:fill="auto"/>
            <w:noWrap/>
            <w:vAlign w:val="bottom"/>
          </w:tcPr>
          <w:p w14:paraId="69C3F8F6" w14:textId="47E353FA" w:rsidR="00247C94" w:rsidRPr="00AB6AD5" w:rsidRDefault="00247C94" w:rsidP="00AF762F">
            <w:pPr>
              <w:rPr>
                <w:rFonts w:ascii="Calibri" w:hAnsi="Calibri" w:cs="Calibri"/>
                <w:color w:val="000000"/>
                <w:sz w:val="22"/>
                <w:szCs w:val="22"/>
              </w:rPr>
            </w:pPr>
            <w:r w:rsidRPr="00AB6AD5">
              <w:rPr>
                <w:rFonts w:ascii="Calibri" w:hAnsi="Calibri" w:cs="Calibri"/>
                <w:color w:val="000000"/>
                <w:sz w:val="22"/>
                <w:szCs w:val="22"/>
              </w:rPr>
              <w:t>7-DEBA GARAIA</w:t>
            </w:r>
          </w:p>
        </w:tc>
        <w:tc>
          <w:tcPr>
            <w:tcW w:w="2840" w:type="dxa"/>
            <w:shd w:val="clear" w:color="auto" w:fill="auto"/>
            <w:noWrap/>
            <w:vAlign w:val="bottom"/>
          </w:tcPr>
          <w:p w14:paraId="1E32DE45" w14:textId="2EBD4EC6" w:rsidR="00247C94" w:rsidRPr="00AB6AD5" w:rsidRDefault="00247C94" w:rsidP="00AF762F">
            <w:pPr>
              <w:jc w:val="center"/>
              <w:rPr>
                <w:rFonts w:ascii="Calibri" w:hAnsi="Calibri" w:cs="Calibri"/>
                <w:strike/>
                <w:color w:val="000000"/>
                <w:sz w:val="22"/>
                <w:szCs w:val="22"/>
              </w:rPr>
            </w:pPr>
            <w:r w:rsidRPr="00AB6AD5">
              <w:rPr>
                <w:rFonts w:ascii="Calibri" w:hAnsi="Calibri" w:cs="Calibri"/>
                <w:color w:val="000000"/>
                <w:sz w:val="22"/>
                <w:szCs w:val="22"/>
              </w:rPr>
              <w:t>3.269.256,66 €</w:t>
            </w:r>
          </w:p>
        </w:tc>
        <w:tc>
          <w:tcPr>
            <w:tcW w:w="2500" w:type="dxa"/>
            <w:shd w:val="clear" w:color="auto" w:fill="auto"/>
            <w:noWrap/>
            <w:vAlign w:val="bottom"/>
          </w:tcPr>
          <w:p w14:paraId="2085BBEF" w14:textId="0DA8CC21" w:rsidR="00247C94" w:rsidRPr="00AB6AD5" w:rsidRDefault="00247C94" w:rsidP="00AF762F">
            <w:pPr>
              <w:jc w:val="center"/>
              <w:rPr>
                <w:rFonts w:ascii="Calibri" w:hAnsi="Calibri" w:cs="Calibri"/>
                <w:strike/>
                <w:color w:val="000000"/>
                <w:sz w:val="22"/>
                <w:szCs w:val="22"/>
              </w:rPr>
            </w:pPr>
            <w:r w:rsidRPr="00AB6AD5">
              <w:rPr>
                <w:rFonts w:ascii="Calibri" w:hAnsi="Calibri" w:cs="Calibri"/>
                <w:color w:val="000000"/>
                <w:sz w:val="22"/>
                <w:szCs w:val="22"/>
              </w:rPr>
              <w:t>3.476.710,40 €</w:t>
            </w:r>
          </w:p>
        </w:tc>
      </w:tr>
      <w:tr w:rsidR="009548FA" w:rsidRPr="00AB6AD5" w14:paraId="190D0F94" w14:textId="77777777" w:rsidTr="00182E8F">
        <w:trPr>
          <w:trHeight w:val="300"/>
          <w:jc w:val="center"/>
        </w:trPr>
        <w:tc>
          <w:tcPr>
            <w:tcW w:w="2040" w:type="dxa"/>
            <w:shd w:val="clear" w:color="auto" w:fill="auto"/>
            <w:noWrap/>
            <w:vAlign w:val="bottom"/>
          </w:tcPr>
          <w:p w14:paraId="0CE2A4A4" w14:textId="5AC1738B" w:rsidR="009548FA" w:rsidRPr="00AB6AD5" w:rsidRDefault="00247C94" w:rsidP="009548FA">
            <w:pPr>
              <w:rPr>
                <w:rFonts w:ascii="Calibri" w:hAnsi="Calibri" w:cs="Calibri"/>
                <w:color w:val="000000"/>
                <w:sz w:val="22"/>
                <w:szCs w:val="22"/>
              </w:rPr>
            </w:pPr>
            <w:r w:rsidRPr="00AB6AD5">
              <w:rPr>
                <w:rFonts w:ascii="Calibri" w:hAnsi="Calibri" w:cs="Calibri"/>
                <w:color w:val="000000"/>
                <w:sz w:val="22"/>
                <w:szCs w:val="22"/>
              </w:rPr>
              <w:t>8</w:t>
            </w:r>
            <w:r w:rsidR="009548FA" w:rsidRPr="00AB6AD5">
              <w:rPr>
                <w:rFonts w:ascii="Calibri" w:hAnsi="Calibri" w:cs="Calibri"/>
                <w:color w:val="000000"/>
                <w:sz w:val="22"/>
                <w:szCs w:val="22"/>
              </w:rPr>
              <w:t>-TOLOSALDEA</w:t>
            </w:r>
          </w:p>
        </w:tc>
        <w:tc>
          <w:tcPr>
            <w:tcW w:w="2840" w:type="dxa"/>
            <w:shd w:val="clear" w:color="auto" w:fill="auto"/>
            <w:noWrap/>
            <w:vAlign w:val="bottom"/>
          </w:tcPr>
          <w:p w14:paraId="6DD2D68E" w14:textId="5A76EC7E" w:rsidR="009548FA" w:rsidRPr="00AB6AD5" w:rsidRDefault="004E11D3" w:rsidP="009548FA">
            <w:pPr>
              <w:jc w:val="center"/>
              <w:rPr>
                <w:rFonts w:ascii="Calibri" w:hAnsi="Calibri" w:cs="Calibri"/>
                <w:strike/>
                <w:color w:val="000000"/>
                <w:sz w:val="22"/>
                <w:szCs w:val="22"/>
              </w:rPr>
            </w:pPr>
            <w:r w:rsidRPr="00AB6AD5">
              <w:rPr>
                <w:rFonts w:ascii="Calibri" w:hAnsi="Calibri" w:cs="Calibri"/>
                <w:color w:val="000000"/>
                <w:sz w:val="22"/>
                <w:szCs w:val="22"/>
              </w:rPr>
              <w:t>2.951.501,76</w:t>
            </w:r>
            <w:r w:rsidR="00584403">
              <w:rPr>
                <w:rFonts w:ascii="Calibri" w:hAnsi="Calibri" w:cs="Calibri"/>
                <w:color w:val="000000"/>
                <w:sz w:val="22"/>
                <w:szCs w:val="22"/>
              </w:rPr>
              <w:t xml:space="preserve"> €</w:t>
            </w:r>
          </w:p>
        </w:tc>
        <w:tc>
          <w:tcPr>
            <w:tcW w:w="2500" w:type="dxa"/>
            <w:shd w:val="clear" w:color="auto" w:fill="auto"/>
            <w:noWrap/>
            <w:vAlign w:val="bottom"/>
          </w:tcPr>
          <w:p w14:paraId="4C7E0184" w14:textId="3B4505C3" w:rsidR="009548FA" w:rsidRPr="00AB6AD5" w:rsidRDefault="004E11D3" w:rsidP="009548FA">
            <w:pPr>
              <w:jc w:val="center"/>
              <w:rPr>
                <w:rFonts w:ascii="Calibri" w:hAnsi="Calibri" w:cs="Calibri"/>
                <w:strike/>
                <w:color w:val="000000"/>
                <w:sz w:val="22"/>
                <w:szCs w:val="22"/>
              </w:rPr>
            </w:pPr>
            <w:r w:rsidRPr="00AB6AD5">
              <w:rPr>
                <w:rFonts w:ascii="Calibri" w:hAnsi="Calibri" w:cs="Calibri"/>
                <w:color w:val="000000"/>
                <w:sz w:val="22"/>
                <w:szCs w:val="22"/>
              </w:rPr>
              <w:t>3.123.904,86 €</w:t>
            </w:r>
          </w:p>
        </w:tc>
      </w:tr>
      <w:tr w:rsidR="00DB79F1" w:rsidRPr="00AB6AD5" w14:paraId="6166EFCB" w14:textId="77777777" w:rsidTr="00182E8F">
        <w:trPr>
          <w:trHeight w:val="300"/>
          <w:jc w:val="center"/>
        </w:trPr>
        <w:tc>
          <w:tcPr>
            <w:tcW w:w="2040" w:type="dxa"/>
            <w:shd w:val="clear" w:color="auto" w:fill="auto"/>
            <w:noWrap/>
            <w:vAlign w:val="bottom"/>
            <w:hideMark/>
          </w:tcPr>
          <w:p w14:paraId="53D59F12" w14:textId="77777777" w:rsidR="00DB79F1" w:rsidRPr="00AB6AD5" w:rsidRDefault="00DB79F1" w:rsidP="00DB79F1">
            <w:pPr>
              <w:rPr>
                <w:rFonts w:ascii="Calibri" w:hAnsi="Calibri" w:cs="Calibri"/>
                <w:color w:val="000000"/>
                <w:sz w:val="22"/>
                <w:szCs w:val="22"/>
              </w:rPr>
            </w:pPr>
            <w:r w:rsidRPr="00AB6AD5">
              <w:rPr>
                <w:rFonts w:ascii="Calibri" w:hAnsi="Calibri" w:cs="Calibri"/>
                <w:color w:val="000000"/>
                <w:sz w:val="22"/>
                <w:szCs w:val="22"/>
              </w:rPr>
              <w:t> TOTAL</w:t>
            </w:r>
          </w:p>
        </w:tc>
        <w:tc>
          <w:tcPr>
            <w:tcW w:w="2840" w:type="dxa"/>
            <w:shd w:val="clear" w:color="auto" w:fill="auto"/>
            <w:noWrap/>
            <w:vAlign w:val="bottom"/>
          </w:tcPr>
          <w:p w14:paraId="6C85CCC1" w14:textId="07C0C04C" w:rsidR="00DB79F1" w:rsidRPr="00AB6AD5" w:rsidRDefault="004E11D3" w:rsidP="00BA0740">
            <w:pPr>
              <w:jc w:val="center"/>
              <w:rPr>
                <w:rFonts w:ascii="Calibri" w:hAnsi="Calibri" w:cs="Calibri"/>
                <w:strike/>
                <w:color w:val="000000"/>
                <w:sz w:val="22"/>
                <w:szCs w:val="22"/>
              </w:rPr>
            </w:pPr>
            <w:r w:rsidRPr="00AB6AD5">
              <w:rPr>
                <w:rFonts w:ascii="Calibri" w:hAnsi="Calibri" w:cs="Calibri"/>
                <w:color w:val="000000"/>
                <w:sz w:val="22"/>
                <w:szCs w:val="22"/>
              </w:rPr>
              <w:t>58.</w:t>
            </w:r>
            <w:r w:rsidR="00BA0740" w:rsidRPr="00AB6AD5">
              <w:rPr>
                <w:rFonts w:ascii="Calibri" w:hAnsi="Calibri" w:cs="Calibri"/>
                <w:color w:val="000000"/>
                <w:sz w:val="22"/>
                <w:szCs w:val="22"/>
              </w:rPr>
              <w:t>793.774,72</w:t>
            </w:r>
            <w:r w:rsidRPr="00AB6AD5">
              <w:rPr>
                <w:rFonts w:ascii="Calibri" w:hAnsi="Calibri" w:cs="Calibri"/>
                <w:color w:val="000000"/>
                <w:sz w:val="22"/>
                <w:szCs w:val="22"/>
              </w:rPr>
              <w:t xml:space="preserve"> €</w:t>
            </w:r>
          </w:p>
        </w:tc>
        <w:tc>
          <w:tcPr>
            <w:tcW w:w="2500" w:type="dxa"/>
            <w:shd w:val="clear" w:color="auto" w:fill="auto"/>
            <w:noWrap/>
            <w:vAlign w:val="bottom"/>
          </w:tcPr>
          <w:p w14:paraId="640CFD86" w14:textId="6DA41F30" w:rsidR="00DB79F1" w:rsidRPr="00AB6AD5" w:rsidRDefault="004E11D3" w:rsidP="00BA0740">
            <w:pPr>
              <w:jc w:val="center"/>
              <w:rPr>
                <w:rFonts w:ascii="Calibri" w:hAnsi="Calibri" w:cs="Calibri"/>
                <w:strike/>
                <w:color w:val="000000"/>
                <w:sz w:val="22"/>
                <w:szCs w:val="22"/>
              </w:rPr>
            </w:pPr>
            <w:r w:rsidRPr="00AB6AD5">
              <w:rPr>
                <w:rFonts w:ascii="Calibri" w:hAnsi="Calibri" w:cs="Calibri"/>
                <w:color w:val="000000"/>
                <w:sz w:val="22"/>
                <w:szCs w:val="22"/>
              </w:rPr>
              <w:t>62.</w:t>
            </w:r>
            <w:r w:rsidR="00BA0740" w:rsidRPr="00AB6AD5">
              <w:rPr>
                <w:rFonts w:ascii="Calibri" w:hAnsi="Calibri" w:cs="Calibri"/>
                <w:color w:val="000000"/>
                <w:sz w:val="22"/>
                <w:szCs w:val="22"/>
              </w:rPr>
              <w:t>537.253,39</w:t>
            </w:r>
            <w:r w:rsidRPr="00AB6AD5">
              <w:rPr>
                <w:rFonts w:ascii="Calibri" w:hAnsi="Calibri" w:cs="Calibri"/>
                <w:color w:val="000000"/>
                <w:sz w:val="22"/>
                <w:szCs w:val="22"/>
              </w:rPr>
              <w:t xml:space="preserve"> €</w:t>
            </w:r>
          </w:p>
        </w:tc>
      </w:tr>
    </w:tbl>
    <w:p w14:paraId="450A3116" w14:textId="374734C5" w:rsidR="00357E8A" w:rsidRPr="00AB6AD5" w:rsidRDefault="00357E8A" w:rsidP="00357E8A">
      <w:pPr>
        <w:jc w:val="both"/>
        <w:rPr>
          <w:rFonts w:ascii="Verdana" w:hAnsi="Verdana" w:cs="Arial"/>
          <w:sz w:val="19"/>
          <w:szCs w:val="19"/>
        </w:rPr>
      </w:pPr>
    </w:p>
    <w:p w14:paraId="41C02C2E" w14:textId="0E99CCF9" w:rsidR="009548FA" w:rsidRPr="00AB6AD5" w:rsidRDefault="009548FA" w:rsidP="00357E8A">
      <w:pPr>
        <w:jc w:val="both"/>
        <w:rPr>
          <w:rFonts w:ascii="Verdana" w:hAnsi="Verdana" w:cs="Arial"/>
          <w:sz w:val="19"/>
          <w:szCs w:val="19"/>
        </w:rPr>
      </w:pPr>
    </w:p>
    <w:p w14:paraId="3D5930CB" w14:textId="21CC7664" w:rsidR="009548FA" w:rsidRPr="00AB6AD5" w:rsidRDefault="009548FA" w:rsidP="00357E8A">
      <w:pPr>
        <w:jc w:val="both"/>
        <w:rPr>
          <w:rFonts w:ascii="Verdana" w:hAnsi="Verdana" w:cs="Arial"/>
          <w:sz w:val="19"/>
          <w:szCs w:val="19"/>
        </w:rPr>
      </w:pPr>
      <w:r w:rsidRPr="00AB6AD5">
        <w:rPr>
          <w:rFonts w:ascii="Verdana" w:hAnsi="Verdana" w:cs="Arial"/>
          <w:sz w:val="19"/>
          <w:szCs w:val="19"/>
        </w:rPr>
        <w:t>Así mismo, se desglosa</w:t>
      </w:r>
      <w:r w:rsidR="004E11D3" w:rsidRPr="00AB6AD5">
        <w:rPr>
          <w:rFonts w:ascii="Verdana" w:hAnsi="Verdana" w:cs="Arial"/>
          <w:sz w:val="19"/>
          <w:szCs w:val="19"/>
        </w:rPr>
        <w:t xml:space="preserve"> el Presupuesto Base de Lic</w:t>
      </w:r>
      <w:r w:rsidR="00247C94" w:rsidRPr="00AB6AD5">
        <w:rPr>
          <w:rFonts w:ascii="Verdana" w:hAnsi="Verdana" w:cs="Arial"/>
          <w:sz w:val="19"/>
          <w:szCs w:val="19"/>
        </w:rPr>
        <w:t>i</w:t>
      </w:r>
      <w:r w:rsidR="004E11D3" w:rsidRPr="00AB6AD5">
        <w:rPr>
          <w:rFonts w:ascii="Verdana" w:hAnsi="Verdana" w:cs="Arial"/>
          <w:sz w:val="19"/>
          <w:szCs w:val="19"/>
        </w:rPr>
        <w:t>tación (con IVA)</w:t>
      </w:r>
      <w:r w:rsidRPr="00AB6AD5">
        <w:rPr>
          <w:rFonts w:ascii="Verdana" w:hAnsi="Verdana" w:cs="Arial"/>
          <w:sz w:val="19"/>
          <w:szCs w:val="19"/>
        </w:rPr>
        <w:t xml:space="preserve"> por anualidades y lotes de la siguiente manera:</w:t>
      </w:r>
    </w:p>
    <w:p w14:paraId="610103A7" w14:textId="77777777" w:rsidR="004E11D3" w:rsidRPr="00AB6AD5" w:rsidRDefault="004E11D3" w:rsidP="00357E8A">
      <w:pPr>
        <w:jc w:val="both"/>
        <w:rPr>
          <w:rFonts w:ascii="Verdana" w:hAnsi="Verdana" w:cs="Arial"/>
          <w:sz w:val="19"/>
          <w:szCs w:val="19"/>
        </w:rPr>
      </w:pPr>
    </w:p>
    <w:tbl>
      <w:tblPr>
        <w:tblW w:w="87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63"/>
        <w:gridCol w:w="1701"/>
        <w:gridCol w:w="1701"/>
        <w:gridCol w:w="1701"/>
        <w:gridCol w:w="1843"/>
      </w:tblGrid>
      <w:tr w:rsidR="004E11D3" w:rsidRPr="00AB6AD5" w14:paraId="537CE920" w14:textId="77777777" w:rsidTr="00182E8F">
        <w:trPr>
          <w:trHeight w:val="300"/>
          <w:jc w:val="center"/>
        </w:trPr>
        <w:tc>
          <w:tcPr>
            <w:tcW w:w="1763" w:type="dxa"/>
            <w:shd w:val="clear" w:color="auto" w:fill="auto"/>
            <w:noWrap/>
            <w:vAlign w:val="bottom"/>
            <w:hideMark/>
          </w:tcPr>
          <w:p w14:paraId="6D69190F" w14:textId="77777777" w:rsidR="004E11D3" w:rsidRPr="00AB6AD5" w:rsidRDefault="004E11D3" w:rsidP="00662039">
            <w:pPr>
              <w:jc w:val="center"/>
              <w:rPr>
                <w:rFonts w:ascii="Calibri" w:hAnsi="Calibri" w:cs="Calibri"/>
                <w:b/>
                <w:color w:val="000000"/>
                <w:sz w:val="22"/>
                <w:szCs w:val="22"/>
              </w:rPr>
            </w:pPr>
            <w:r w:rsidRPr="00AB6AD5">
              <w:rPr>
                <w:rFonts w:ascii="Calibri" w:hAnsi="Calibri" w:cs="Calibri"/>
                <w:b/>
                <w:color w:val="000000"/>
                <w:sz w:val="22"/>
                <w:szCs w:val="22"/>
              </w:rPr>
              <w:t>LOTE</w:t>
            </w:r>
          </w:p>
        </w:tc>
        <w:tc>
          <w:tcPr>
            <w:tcW w:w="1701" w:type="dxa"/>
            <w:shd w:val="clear" w:color="auto" w:fill="auto"/>
            <w:noWrap/>
            <w:vAlign w:val="bottom"/>
            <w:hideMark/>
          </w:tcPr>
          <w:p w14:paraId="73F35326" w14:textId="55B10918" w:rsidR="004E11D3" w:rsidRPr="00AB6AD5" w:rsidRDefault="004E11D3" w:rsidP="00662039">
            <w:pPr>
              <w:jc w:val="center"/>
              <w:rPr>
                <w:rFonts w:ascii="Calibri" w:hAnsi="Calibri" w:cs="Calibri"/>
                <w:b/>
                <w:bCs/>
                <w:color w:val="000000"/>
                <w:sz w:val="22"/>
                <w:szCs w:val="22"/>
              </w:rPr>
            </w:pPr>
            <w:r w:rsidRPr="00AB6AD5">
              <w:rPr>
                <w:rFonts w:ascii="Calibri" w:hAnsi="Calibri" w:cs="Calibri"/>
                <w:b/>
                <w:bCs/>
                <w:color w:val="000000"/>
                <w:sz w:val="22"/>
                <w:szCs w:val="22"/>
              </w:rPr>
              <w:t>Año 1</w:t>
            </w:r>
          </w:p>
        </w:tc>
        <w:tc>
          <w:tcPr>
            <w:tcW w:w="1701" w:type="dxa"/>
          </w:tcPr>
          <w:p w14:paraId="4F6E40C7" w14:textId="68FF450E" w:rsidR="004E11D3" w:rsidRPr="00AB6AD5" w:rsidRDefault="004E11D3" w:rsidP="00662039">
            <w:pPr>
              <w:jc w:val="center"/>
              <w:rPr>
                <w:rFonts w:ascii="Calibri" w:hAnsi="Calibri" w:cs="Calibri"/>
                <w:b/>
                <w:bCs/>
                <w:color w:val="000000"/>
                <w:sz w:val="22"/>
                <w:szCs w:val="22"/>
              </w:rPr>
            </w:pPr>
            <w:r w:rsidRPr="00AB6AD5">
              <w:rPr>
                <w:rFonts w:ascii="Calibri" w:hAnsi="Calibri" w:cs="Calibri"/>
                <w:b/>
                <w:bCs/>
                <w:color w:val="000000"/>
                <w:sz w:val="22"/>
                <w:szCs w:val="22"/>
              </w:rPr>
              <w:t>Año 2</w:t>
            </w:r>
          </w:p>
        </w:tc>
        <w:tc>
          <w:tcPr>
            <w:tcW w:w="1701" w:type="dxa"/>
          </w:tcPr>
          <w:p w14:paraId="3A347BFF" w14:textId="5D18F1FE" w:rsidR="004E11D3" w:rsidRPr="00AB6AD5" w:rsidRDefault="004E11D3" w:rsidP="00662039">
            <w:pPr>
              <w:jc w:val="center"/>
              <w:rPr>
                <w:rFonts w:ascii="Calibri" w:hAnsi="Calibri" w:cs="Calibri"/>
                <w:b/>
                <w:bCs/>
                <w:color w:val="000000"/>
                <w:sz w:val="22"/>
                <w:szCs w:val="22"/>
              </w:rPr>
            </w:pPr>
            <w:r w:rsidRPr="00AB6AD5">
              <w:rPr>
                <w:rFonts w:ascii="Calibri" w:hAnsi="Calibri" w:cs="Calibri"/>
                <w:b/>
                <w:bCs/>
                <w:color w:val="000000"/>
                <w:sz w:val="22"/>
                <w:szCs w:val="22"/>
              </w:rPr>
              <w:t>Año 3</w:t>
            </w:r>
          </w:p>
        </w:tc>
        <w:tc>
          <w:tcPr>
            <w:tcW w:w="1843" w:type="dxa"/>
            <w:shd w:val="clear" w:color="auto" w:fill="auto"/>
            <w:noWrap/>
            <w:vAlign w:val="bottom"/>
            <w:hideMark/>
          </w:tcPr>
          <w:p w14:paraId="58C9DF00" w14:textId="08AF5549" w:rsidR="004E11D3" w:rsidRPr="00AB6AD5" w:rsidRDefault="004E11D3" w:rsidP="004E11D3">
            <w:pPr>
              <w:jc w:val="center"/>
              <w:rPr>
                <w:rFonts w:ascii="Calibri" w:hAnsi="Calibri" w:cs="Calibri"/>
                <w:b/>
                <w:bCs/>
                <w:color w:val="000000"/>
                <w:sz w:val="22"/>
                <w:szCs w:val="22"/>
              </w:rPr>
            </w:pPr>
            <w:r w:rsidRPr="00AB6AD5">
              <w:rPr>
                <w:rFonts w:ascii="Calibri" w:hAnsi="Calibri" w:cs="Calibri"/>
                <w:b/>
                <w:bCs/>
                <w:color w:val="000000"/>
                <w:sz w:val="22"/>
                <w:szCs w:val="22"/>
              </w:rPr>
              <w:t>PBL total</w:t>
            </w:r>
          </w:p>
        </w:tc>
      </w:tr>
      <w:tr w:rsidR="00381ABC" w:rsidRPr="00AB6AD5" w14:paraId="738BF39C" w14:textId="77777777" w:rsidTr="00182E8F">
        <w:trPr>
          <w:trHeight w:val="300"/>
          <w:jc w:val="center"/>
        </w:trPr>
        <w:tc>
          <w:tcPr>
            <w:tcW w:w="1763" w:type="dxa"/>
            <w:shd w:val="clear" w:color="auto" w:fill="auto"/>
            <w:noWrap/>
            <w:vAlign w:val="bottom"/>
          </w:tcPr>
          <w:p w14:paraId="7A086091" w14:textId="16A1DAC6" w:rsidR="00381ABC" w:rsidRPr="00AB6AD5" w:rsidRDefault="00901789" w:rsidP="00381ABC">
            <w:pPr>
              <w:rPr>
                <w:rFonts w:ascii="Calibri" w:hAnsi="Calibri" w:cs="Calibri"/>
                <w:color w:val="000000"/>
                <w:sz w:val="22"/>
                <w:szCs w:val="22"/>
              </w:rPr>
            </w:pPr>
            <w:r w:rsidRPr="00AB6AD5">
              <w:rPr>
                <w:rFonts w:ascii="Calibri" w:hAnsi="Calibri" w:cs="Calibri"/>
                <w:color w:val="000000"/>
                <w:sz w:val="22"/>
                <w:szCs w:val="22"/>
              </w:rPr>
              <w:t>1</w:t>
            </w:r>
            <w:r w:rsidR="00381ABC" w:rsidRPr="00AB6AD5">
              <w:rPr>
                <w:rFonts w:ascii="Calibri" w:hAnsi="Calibri" w:cs="Calibri"/>
                <w:color w:val="000000"/>
                <w:sz w:val="22"/>
                <w:szCs w:val="22"/>
              </w:rPr>
              <w:t xml:space="preserve">-DONOSTIA </w:t>
            </w:r>
          </w:p>
        </w:tc>
        <w:tc>
          <w:tcPr>
            <w:tcW w:w="1701" w:type="dxa"/>
            <w:shd w:val="clear" w:color="auto" w:fill="auto"/>
            <w:noWrap/>
            <w:vAlign w:val="bottom"/>
          </w:tcPr>
          <w:p w14:paraId="2E6D82C1" w14:textId="57FF5D24" w:rsidR="00381ABC" w:rsidRPr="00AB6AD5" w:rsidRDefault="00381ABC" w:rsidP="00381ABC">
            <w:pPr>
              <w:jc w:val="center"/>
              <w:rPr>
                <w:rFonts w:ascii="Calibri" w:hAnsi="Calibri" w:cs="Calibri"/>
                <w:strike/>
                <w:color w:val="000000"/>
                <w:sz w:val="22"/>
                <w:szCs w:val="22"/>
              </w:rPr>
            </w:pPr>
            <w:r w:rsidRPr="00AB6AD5">
              <w:rPr>
                <w:rFonts w:ascii="Calibri" w:hAnsi="Calibri" w:cs="Calibri"/>
                <w:color w:val="000000"/>
                <w:sz w:val="22"/>
                <w:szCs w:val="22"/>
              </w:rPr>
              <w:t>5.329.322,75 €</w:t>
            </w:r>
          </w:p>
        </w:tc>
        <w:tc>
          <w:tcPr>
            <w:tcW w:w="1701" w:type="dxa"/>
            <w:vAlign w:val="bottom"/>
          </w:tcPr>
          <w:p w14:paraId="519D0984" w14:textId="693763C4" w:rsidR="00381ABC" w:rsidRPr="00AB6AD5" w:rsidRDefault="00381ABC" w:rsidP="00381ABC">
            <w:pPr>
              <w:jc w:val="center"/>
              <w:rPr>
                <w:rFonts w:ascii="Calibri" w:hAnsi="Calibri" w:cs="Calibri"/>
                <w:strike/>
                <w:color w:val="000000"/>
                <w:sz w:val="22"/>
                <w:szCs w:val="22"/>
              </w:rPr>
            </w:pPr>
            <w:r w:rsidRPr="00AB6AD5">
              <w:rPr>
                <w:rFonts w:ascii="Calibri" w:hAnsi="Calibri" w:cs="Calibri"/>
                <w:color w:val="000000"/>
                <w:sz w:val="22"/>
                <w:szCs w:val="22"/>
              </w:rPr>
              <w:t>5.329.322,75 €</w:t>
            </w:r>
          </w:p>
        </w:tc>
        <w:tc>
          <w:tcPr>
            <w:tcW w:w="1701" w:type="dxa"/>
            <w:vAlign w:val="bottom"/>
          </w:tcPr>
          <w:p w14:paraId="45DC1657" w14:textId="417B8087" w:rsidR="00381ABC" w:rsidRPr="00AB6AD5" w:rsidRDefault="00381ABC" w:rsidP="00381ABC">
            <w:pPr>
              <w:jc w:val="center"/>
              <w:rPr>
                <w:rFonts w:ascii="Calibri" w:hAnsi="Calibri" w:cs="Calibri"/>
                <w:strike/>
                <w:color w:val="000000"/>
                <w:sz w:val="22"/>
                <w:szCs w:val="22"/>
              </w:rPr>
            </w:pPr>
            <w:r w:rsidRPr="00AB6AD5">
              <w:rPr>
                <w:rFonts w:ascii="Calibri" w:hAnsi="Calibri" w:cs="Calibri"/>
                <w:color w:val="000000"/>
                <w:sz w:val="22"/>
                <w:szCs w:val="22"/>
              </w:rPr>
              <w:t>5.329.322,75 €</w:t>
            </w:r>
          </w:p>
        </w:tc>
        <w:tc>
          <w:tcPr>
            <w:tcW w:w="1843" w:type="dxa"/>
            <w:shd w:val="clear" w:color="auto" w:fill="auto"/>
            <w:noWrap/>
            <w:vAlign w:val="bottom"/>
          </w:tcPr>
          <w:p w14:paraId="3A3DE521" w14:textId="78780F9E" w:rsidR="00381ABC" w:rsidRPr="00AB6AD5" w:rsidRDefault="00381ABC" w:rsidP="00381ABC">
            <w:pPr>
              <w:jc w:val="center"/>
              <w:rPr>
                <w:rFonts w:ascii="Calibri" w:hAnsi="Calibri" w:cs="Calibri"/>
                <w:strike/>
                <w:color w:val="000000"/>
                <w:sz w:val="22"/>
                <w:szCs w:val="22"/>
              </w:rPr>
            </w:pPr>
            <w:r w:rsidRPr="00AB6AD5">
              <w:rPr>
                <w:rFonts w:ascii="Calibri" w:hAnsi="Calibri" w:cs="Calibri"/>
                <w:color w:val="000000"/>
                <w:sz w:val="22"/>
                <w:szCs w:val="22"/>
              </w:rPr>
              <w:t>15.987.968,24 €</w:t>
            </w:r>
          </w:p>
        </w:tc>
      </w:tr>
      <w:tr w:rsidR="00381ABC" w:rsidRPr="00AB6AD5" w14:paraId="6BD5F347" w14:textId="77777777" w:rsidTr="00182E8F">
        <w:trPr>
          <w:trHeight w:val="300"/>
          <w:jc w:val="center"/>
        </w:trPr>
        <w:tc>
          <w:tcPr>
            <w:tcW w:w="1763" w:type="dxa"/>
            <w:shd w:val="clear" w:color="auto" w:fill="auto"/>
            <w:noWrap/>
            <w:vAlign w:val="bottom"/>
          </w:tcPr>
          <w:p w14:paraId="5B0D9298" w14:textId="6D8F0E45" w:rsidR="00381ABC" w:rsidRPr="00AB6AD5" w:rsidRDefault="00901789" w:rsidP="00381ABC">
            <w:pPr>
              <w:rPr>
                <w:rFonts w:ascii="Calibri" w:hAnsi="Calibri" w:cs="Calibri"/>
                <w:color w:val="000000"/>
                <w:sz w:val="22"/>
                <w:szCs w:val="22"/>
              </w:rPr>
            </w:pPr>
            <w:r w:rsidRPr="00AB6AD5">
              <w:rPr>
                <w:rFonts w:ascii="Calibri" w:hAnsi="Calibri" w:cs="Calibri"/>
                <w:color w:val="000000"/>
                <w:sz w:val="22"/>
                <w:szCs w:val="22"/>
              </w:rPr>
              <w:t>2</w:t>
            </w:r>
            <w:r w:rsidR="00381ABC" w:rsidRPr="00AB6AD5">
              <w:rPr>
                <w:rFonts w:ascii="Calibri" w:hAnsi="Calibri" w:cs="Calibri"/>
                <w:color w:val="000000"/>
                <w:sz w:val="22"/>
                <w:szCs w:val="22"/>
              </w:rPr>
              <w:t>-DONOSTIALDEA</w:t>
            </w:r>
          </w:p>
        </w:tc>
        <w:tc>
          <w:tcPr>
            <w:tcW w:w="1701" w:type="dxa"/>
            <w:shd w:val="clear" w:color="auto" w:fill="auto"/>
            <w:noWrap/>
            <w:vAlign w:val="bottom"/>
          </w:tcPr>
          <w:p w14:paraId="32BDB2DA" w14:textId="26E5E43C" w:rsidR="00381ABC" w:rsidRPr="00AB6AD5" w:rsidRDefault="00381ABC" w:rsidP="00381ABC">
            <w:pPr>
              <w:jc w:val="center"/>
              <w:rPr>
                <w:rFonts w:ascii="Calibri" w:hAnsi="Calibri" w:cs="Calibri"/>
                <w:strike/>
                <w:color w:val="000000"/>
                <w:sz w:val="22"/>
                <w:szCs w:val="22"/>
              </w:rPr>
            </w:pPr>
            <w:r w:rsidRPr="00AB6AD5">
              <w:rPr>
                <w:rFonts w:ascii="Calibri" w:hAnsi="Calibri" w:cs="Calibri"/>
                <w:color w:val="000000"/>
                <w:sz w:val="22"/>
                <w:szCs w:val="22"/>
              </w:rPr>
              <w:t>4.821.933,08 €</w:t>
            </w:r>
          </w:p>
        </w:tc>
        <w:tc>
          <w:tcPr>
            <w:tcW w:w="1701" w:type="dxa"/>
            <w:vAlign w:val="bottom"/>
          </w:tcPr>
          <w:p w14:paraId="0838F2CB" w14:textId="0CFB38BD" w:rsidR="00381ABC" w:rsidRPr="00AB6AD5" w:rsidRDefault="00381ABC" w:rsidP="00381ABC">
            <w:pPr>
              <w:jc w:val="center"/>
              <w:rPr>
                <w:rFonts w:ascii="Calibri" w:hAnsi="Calibri" w:cs="Calibri"/>
                <w:strike/>
                <w:color w:val="000000"/>
                <w:sz w:val="22"/>
                <w:szCs w:val="22"/>
              </w:rPr>
            </w:pPr>
            <w:r w:rsidRPr="00AB6AD5">
              <w:rPr>
                <w:rFonts w:ascii="Calibri" w:hAnsi="Calibri" w:cs="Calibri"/>
                <w:color w:val="000000"/>
                <w:sz w:val="22"/>
                <w:szCs w:val="22"/>
              </w:rPr>
              <w:t>4.821.933,08 €</w:t>
            </w:r>
          </w:p>
        </w:tc>
        <w:tc>
          <w:tcPr>
            <w:tcW w:w="1701" w:type="dxa"/>
            <w:vAlign w:val="bottom"/>
          </w:tcPr>
          <w:p w14:paraId="0B81E13F" w14:textId="39FE9209" w:rsidR="00381ABC" w:rsidRPr="00AB6AD5" w:rsidRDefault="00381ABC" w:rsidP="00381ABC">
            <w:pPr>
              <w:jc w:val="center"/>
              <w:rPr>
                <w:rFonts w:ascii="Calibri" w:hAnsi="Calibri" w:cs="Calibri"/>
                <w:strike/>
                <w:color w:val="000000"/>
                <w:sz w:val="22"/>
                <w:szCs w:val="22"/>
              </w:rPr>
            </w:pPr>
            <w:r w:rsidRPr="00AB6AD5">
              <w:rPr>
                <w:rFonts w:ascii="Calibri" w:hAnsi="Calibri" w:cs="Calibri"/>
                <w:color w:val="000000"/>
                <w:sz w:val="22"/>
                <w:szCs w:val="22"/>
              </w:rPr>
              <w:t>4.821.933,08 €</w:t>
            </w:r>
          </w:p>
        </w:tc>
        <w:tc>
          <w:tcPr>
            <w:tcW w:w="1843" w:type="dxa"/>
            <w:shd w:val="clear" w:color="auto" w:fill="auto"/>
            <w:noWrap/>
            <w:vAlign w:val="bottom"/>
          </w:tcPr>
          <w:p w14:paraId="328322AC" w14:textId="486D01AB" w:rsidR="00381ABC" w:rsidRPr="00AB6AD5" w:rsidRDefault="00381ABC" w:rsidP="00381ABC">
            <w:pPr>
              <w:jc w:val="center"/>
              <w:rPr>
                <w:rFonts w:ascii="Calibri" w:hAnsi="Calibri" w:cs="Calibri"/>
                <w:strike/>
                <w:color w:val="000000"/>
                <w:sz w:val="22"/>
                <w:szCs w:val="22"/>
              </w:rPr>
            </w:pPr>
            <w:r w:rsidRPr="00AB6AD5">
              <w:rPr>
                <w:rFonts w:ascii="Calibri" w:hAnsi="Calibri" w:cs="Calibri"/>
                <w:color w:val="000000"/>
                <w:sz w:val="22"/>
                <w:szCs w:val="22"/>
              </w:rPr>
              <w:t>14.465.799,23 €</w:t>
            </w:r>
          </w:p>
        </w:tc>
      </w:tr>
      <w:tr w:rsidR="00381ABC" w:rsidRPr="00AB6AD5" w14:paraId="0E8DFCC7" w14:textId="77777777" w:rsidTr="00182E8F">
        <w:trPr>
          <w:trHeight w:val="300"/>
          <w:jc w:val="center"/>
        </w:trPr>
        <w:tc>
          <w:tcPr>
            <w:tcW w:w="1763" w:type="dxa"/>
            <w:shd w:val="clear" w:color="auto" w:fill="auto"/>
            <w:noWrap/>
            <w:vAlign w:val="bottom"/>
          </w:tcPr>
          <w:p w14:paraId="09E2DFFC" w14:textId="462206A6" w:rsidR="00381ABC" w:rsidRPr="00AB6AD5" w:rsidRDefault="00901789" w:rsidP="00381ABC">
            <w:pPr>
              <w:rPr>
                <w:rFonts w:ascii="Calibri" w:hAnsi="Calibri" w:cs="Calibri"/>
                <w:color w:val="000000"/>
                <w:sz w:val="22"/>
                <w:szCs w:val="22"/>
              </w:rPr>
            </w:pPr>
            <w:r w:rsidRPr="00AB6AD5">
              <w:rPr>
                <w:rFonts w:ascii="Calibri" w:hAnsi="Calibri" w:cs="Calibri"/>
                <w:color w:val="000000"/>
                <w:sz w:val="22"/>
                <w:szCs w:val="22"/>
              </w:rPr>
              <w:t>3</w:t>
            </w:r>
            <w:r w:rsidR="00381ABC" w:rsidRPr="00AB6AD5">
              <w:rPr>
                <w:rFonts w:ascii="Calibri" w:hAnsi="Calibri" w:cs="Calibri"/>
                <w:color w:val="000000"/>
                <w:sz w:val="22"/>
                <w:szCs w:val="22"/>
              </w:rPr>
              <w:t>-BIDASOA</w:t>
            </w:r>
          </w:p>
        </w:tc>
        <w:tc>
          <w:tcPr>
            <w:tcW w:w="1701" w:type="dxa"/>
            <w:shd w:val="clear" w:color="auto" w:fill="auto"/>
            <w:noWrap/>
            <w:vAlign w:val="bottom"/>
          </w:tcPr>
          <w:p w14:paraId="5FB77D51" w14:textId="4AC36665" w:rsidR="00381ABC" w:rsidRPr="00AB6AD5" w:rsidRDefault="00381ABC" w:rsidP="00BA0740">
            <w:pPr>
              <w:jc w:val="center"/>
              <w:rPr>
                <w:rFonts w:ascii="Calibri" w:hAnsi="Calibri" w:cs="Calibri"/>
                <w:strike/>
                <w:color w:val="000000"/>
                <w:sz w:val="22"/>
                <w:szCs w:val="22"/>
              </w:rPr>
            </w:pPr>
            <w:r w:rsidRPr="00AB6AD5">
              <w:rPr>
                <w:rFonts w:ascii="Calibri" w:hAnsi="Calibri" w:cs="Calibri"/>
                <w:color w:val="000000"/>
                <w:sz w:val="22"/>
                <w:szCs w:val="22"/>
              </w:rPr>
              <w:t>4.</w:t>
            </w:r>
            <w:r w:rsidR="00BA0740" w:rsidRPr="00AB6AD5">
              <w:rPr>
                <w:rFonts w:ascii="Calibri" w:hAnsi="Calibri" w:cs="Calibri"/>
                <w:color w:val="000000"/>
                <w:sz w:val="22"/>
                <w:szCs w:val="22"/>
              </w:rPr>
              <w:t>213.566,58</w:t>
            </w:r>
            <w:r w:rsidRPr="00AB6AD5">
              <w:rPr>
                <w:rFonts w:ascii="Calibri" w:hAnsi="Calibri" w:cs="Calibri"/>
                <w:color w:val="000000"/>
                <w:sz w:val="22"/>
                <w:szCs w:val="22"/>
              </w:rPr>
              <w:t xml:space="preserve"> €</w:t>
            </w:r>
          </w:p>
        </w:tc>
        <w:tc>
          <w:tcPr>
            <w:tcW w:w="1701" w:type="dxa"/>
            <w:vAlign w:val="bottom"/>
          </w:tcPr>
          <w:p w14:paraId="6E5D7A01" w14:textId="549150DB" w:rsidR="00381ABC" w:rsidRPr="00AB6AD5" w:rsidRDefault="00BA0740" w:rsidP="00381ABC">
            <w:pPr>
              <w:jc w:val="center"/>
              <w:rPr>
                <w:rFonts w:ascii="Calibri" w:hAnsi="Calibri" w:cs="Calibri"/>
                <w:strike/>
                <w:color w:val="000000"/>
                <w:sz w:val="22"/>
                <w:szCs w:val="22"/>
              </w:rPr>
            </w:pPr>
            <w:r w:rsidRPr="00AB6AD5">
              <w:rPr>
                <w:rFonts w:ascii="Calibri" w:hAnsi="Calibri" w:cs="Calibri"/>
                <w:color w:val="000000"/>
                <w:sz w:val="22"/>
                <w:szCs w:val="22"/>
              </w:rPr>
              <w:t>4.213.566,58 €</w:t>
            </w:r>
          </w:p>
        </w:tc>
        <w:tc>
          <w:tcPr>
            <w:tcW w:w="1701" w:type="dxa"/>
            <w:vAlign w:val="bottom"/>
          </w:tcPr>
          <w:p w14:paraId="046C974B" w14:textId="45FCFD68" w:rsidR="00381ABC" w:rsidRPr="00AB6AD5" w:rsidRDefault="00BA0740" w:rsidP="00381ABC">
            <w:pPr>
              <w:jc w:val="center"/>
              <w:rPr>
                <w:rFonts w:ascii="Calibri" w:hAnsi="Calibri" w:cs="Calibri"/>
                <w:strike/>
                <w:color w:val="000000"/>
                <w:sz w:val="22"/>
                <w:szCs w:val="22"/>
              </w:rPr>
            </w:pPr>
            <w:r w:rsidRPr="00AB6AD5">
              <w:rPr>
                <w:rFonts w:ascii="Calibri" w:hAnsi="Calibri" w:cs="Calibri"/>
                <w:color w:val="000000"/>
                <w:sz w:val="22"/>
                <w:szCs w:val="22"/>
              </w:rPr>
              <w:t>4.213.566,58 €</w:t>
            </w:r>
          </w:p>
        </w:tc>
        <w:tc>
          <w:tcPr>
            <w:tcW w:w="1843" w:type="dxa"/>
            <w:shd w:val="clear" w:color="auto" w:fill="auto"/>
            <w:noWrap/>
            <w:vAlign w:val="bottom"/>
          </w:tcPr>
          <w:p w14:paraId="1D4F842A" w14:textId="5293ACB8" w:rsidR="00381ABC" w:rsidRPr="00AB6AD5" w:rsidRDefault="00BA0740" w:rsidP="00381ABC">
            <w:pPr>
              <w:jc w:val="center"/>
              <w:rPr>
                <w:rFonts w:ascii="Calibri" w:hAnsi="Calibri" w:cs="Calibri"/>
                <w:strike/>
                <w:color w:val="000000"/>
                <w:sz w:val="22"/>
                <w:szCs w:val="22"/>
              </w:rPr>
            </w:pPr>
            <w:r w:rsidRPr="00AB6AD5">
              <w:rPr>
                <w:rFonts w:ascii="Calibri" w:hAnsi="Calibri" w:cs="Calibri"/>
                <w:color w:val="000000"/>
                <w:sz w:val="22"/>
                <w:szCs w:val="22"/>
              </w:rPr>
              <w:t>12.640.699,73 €</w:t>
            </w:r>
          </w:p>
        </w:tc>
      </w:tr>
      <w:tr w:rsidR="00381ABC" w:rsidRPr="00AB6AD5" w14:paraId="6C94B97F" w14:textId="77777777" w:rsidTr="00182E8F">
        <w:trPr>
          <w:trHeight w:val="300"/>
          <w:jc w:val="center"/>
        </w:trPr>
        <w:tc>
          <w:tcPr>
            <w:tcW w:w="1763" w:type="dxa"/>
            <w:shd w:val="clear" w:color="auto" w:fill="auto"/>
            <w:noWrap/>
            <w:vAlign w:val="bottom"/>
          </w:tcPr>
          <w:p w14:paraId="782716A3" w14:textId="250EB0E9" w:rsidR="00381ABC" w:rsidRPr="00AB6AD5" w:rsidRDefault="00901789" w:rsidP="00381ABC">
            <w:pPr>
              <w:rPr>
                <w:rFonts w:ascii="Calibri" w:hAnsi="Calibri" w:cs="Calibri"/>
                <w:color w:val="000000"/>
                <w:sz w:val="22"/>
                <w:szCs w:val="22"/>
              </w:rPr>
            </w:pPr>
            <w:r w:rsidRPr="00AB6AD5">
              <w:rPr>
                <w:rFonts w:ascii="Calibri" w:hAnsi="Calibri" w:cs="Calibri"/>
                <w:color w:val="000000"/>
                <w:sz w:val="22"/>
                <w:szCs w:val="22"/>
              </w:rPr>
              <w:t>4-</w:t>
            </w:r>
            <w:r w:rsidR="00381ABC" w:rsidRPr="00AB6AD5">
              <w:rPr>
                <w:rFonts w:ascii="Calibri" w:hAnsi="Calibri" w:cs="Calibri"/>
                <w:color w:val="000000"/>
                <w:sz w:val="22"/>
                <w:szCs w:val="22"/>
              </w:rPr>
              <w:t>DEBA BEHEA</w:t>
            </w:r>
          </w:p>
        </w:tc>
        <w:tc>
          <w:tcPr>
            <w:tcW w:w="1701" w:type="dxa"/>
            <w:shd w:val="clear" w:color="auto" w:fill="auto"/>
            <w:noWrap/>
            <w:vAlign w:val="bottom"/>
          </w:tcPr>
          <w:p w14:paraId="0E9C5BD6" w14:textId="65BE3DDF" w:rsidR="00381ABC" w:rsidRPr="00AB6AD5" w:rsidRDefault="00381ABC" w:rsidP="00381ABC">
            <w:pPr>
              <w:jc w:val="center"/>
              <w:rPr>
                <w:rFonts w:ascii="Calibri" w:hAnsi="Calibri" w:cs="Calibri"/>
                <w:strike/>
                <w:color w:val="000000"/>
                <w:sz w:val="22"/>
                <w:szCs w:val="22"/>
              </w:rPr>
            </w:pPr>
            <w:r w:rsidRPr="00AB6AD5">
              <w:rPr>
                <w:rFonts w:ascii="Calibri" w:hAnsi="Calibri" w:cs="Calibri"/>
                <w:color w:val="000000"/>
                <w:sz w:val="22"/>
                <w:szCs w:val="22"/>
              </w:rPr>
              <w:t>1.533.238,51 €</w:t>
            </w:r>
          </w:p>
        </w:tc>
        <w:tc>
          <w:tcPr>
            <w:tcW w:w="1701" w:type="dxa"/>
            <w:vAlign w:val="bottom"/>
          </w:tcPr>
          <w:p w14:paraId="123DCD6D" w14:textId="00A25FD5" w:rsidR="00381ABC" w:rsidRPr="00AB6AD5" w:rsidRDefault="00381ABC" w:rsidP="00381ABC">
            <w:pPr>
              <w:jc w:val="center"/>
              <w:rPr>
                <w:rFonts w:ascii="Calibri" w:hAnsi="Calibri" w:cs="Calibri"/>
                <w:strike/>
                <w:color w:val="000000"/>
                <w:sz w:val="22"/>
                <w:szCs w:val="22"/>
              </w:rPr>
            </w:pPr>
            <w:r w:rsidRPr="00AB6AD5">
              <w:rPr>
                <w:rFonts w:ascii="Calibri" w:hAnsi="Calibri" w:cs="Calibri"/>
                <w:color w:val="000000"/>
                <w:sz w:val="22"/>
                <w:szCs w:val="22"/>
              </w:rPr>
              <w:t>1.533.238,51 €</w:t>
            </w:r>
          </w:p>
        </w:tc>
        <w:tc>
          <w:tcPr>
            <w:tcW w:w="1701" w:type="dxa"/>
            <w:vAlign w:val="bottom"/>
          </w:tcPr>
          <w:p w14:paraId="4BFF237C" w14:textId="72CC9479" w:rsidR="00381ABC" w:rsidRPr="00AB6AD5" w:rsidRDefault="00381ABC" w:rsidP="00381ABC">
            <w:pPr>
              <w:jc w:val="center"/>
              <w:rPr>
                <w:rFonts w:ascii="Calibri" w:hAnsi="Calibri" w:cs="Calibri"/>
                <w:strike/>
                <w:color w:val="000000"/>
                <w:sz w:val="22"/>
                <w:szCs w:val="22"/>
              </w:rPr>
            </w:pPr>
            <w:r w:rsidRPr="00AB6AD5">
              <w:rPr>
                <w:rFonts w:ascii="Calibri" w:hAnsi="Calibri" w:cs="Calibri"/>
                <w:color w:val="000000"/>
                <w:sz w:val="22"/>
                <w:szCs w:val="22"/>
              </w:rPr>
              <w:t>1.533.238,51 €</w:t>
            </w:r>
          </w:p>
        </w:tc>
        <w:tc>
          <w:tcPr>
            <w:tcW w:w="1843" w:type="dxa"/>
            <w:shd w:val="clear" w:color="auto" w:fill="auto"/>
            <w:noWrap/>
            <w:vAlign w:val="bottom"/>
          </w:tcPr>
          <w:p w14:paraId="1F7BD485" w14:textId="3481D49D" w:rsidR="00381ABC" w:rsidRPr="00AB6AD5" w:rsidRDefault="00381ABC" w:rsidP="00381ABC">
            <w:pPr>
              <w:jc w:val="center"/>
              <w:rPr>
                <w:rFonts w:ascii="Calibri" w:hAnsi="Calibri" w:cs="Calibri"/>
                <w:strike/>
                <w:color w:val="000000"/>
                <w:sz w:val="22"/>
                <w:szCs w:val="22"/>
              </w:rPr>
            </w:pPr>
            <w:r w:rsidRPr="00AB6AD5">
              <w:rPr>
                <w:rFonts w:ascii="Calibri" w:hAnsi="Calibri" w:cs="Calibri"/>
                <w:color w:val="000000"/>
                <w:sz w:val="22"/>
                <w:szCs w:val="22"/>
              </w:rPr>
              <w:t>4.599.715,52 €</w:t>
            </w:r>
          </w:p>
        </w:tc>
      </w:tr>
      <w:tr w:rsidR="00381ABC" w:rsidRPr="00AB6AD5" w14:paraId="78C8025D" w14:textId="77777777" w:rsidTr="00182E8F">
        <w:trPr>
          <w:trHeight w:val="300"/>
          <w:jc w:val="center"/>
        </w:trPr>
        <w:tc>
          <w:tcPr>
            <w:tcW w:w="1763" w:type="dxa"/>
            <w:shd w:val="clear" w:color="auto" w:fill="auto"/>
            <w:noWrap/>
            <w:vAlign w:val="bottom"/>
          </w:tcPr>
          <w:p w14:paraId="209D2C68" w14:textId="05041A6B" w:rsidR="00381ABC" w:rsidRPr="00AB6AD5" w:rsidRDefault="00901789" w:rsidP="00381ABC">
            <w:pPr>
              <w:rPr>
                <w:rFonts w:ascii="Calibri" w:hAnsi="Calibri" w:cs="Calibri"/>
                <w:color w:val="000000"/>
                <w:sz w:val="22"/>
                <w:szCs w:val="22"/>
              </w:rPr>
            </w:pPr>
            <w:r w:rsidRPr="00AB6AD5">
              <w:rPr>
                <w:rFonts w:ascii="Calibri" w:hAnsi="Calibri" w:cs="Calibri"/>
                <w:color w:val="000000"/>
                <w:sz w:val="22"/>
                <w:szCs w:val="22"/>
              </w:rPr>
              <w:t>5</w:t>
            </w:r>
            <w:r w:rsidR="00381ABC" w:rsidRPr="00AB6AD5">
              <w:rPr>
                <w:rFonts w:ascii="Calibri" w:hAnsi="Calibri" w:cs="Calibri"/>
                <w:color w:val="000000"/>
                <w:sz w:val="22"/>
                <w:szCs w:val="22"/>
              </w:rPr>
              <w:t>-UROLA KOSTA</w:t>
            </w:r>
          </w:p>
        </w:tc>
        <w:tc>
          <w:tcPr>
            <w:tcW w:w="1701" w:type="dxa"/>
            <w:shd w:val="clear" w:color="auto" w:fill="auto"/>
            <w:noWrap/>
            <w:vAlign w:val="bottom"/>
          </w:tcPr>
          <w:p w14:paraId="48BD6194" w14:textId="2E4FCA38" w:rsidR="00381ABC" w:rsidRPr="00AB6AD5" w:rsidRDefault="00381ABC" w:rsidP="00381ABC">
            <w:pPr>
              <w:jc w:val="center"/>
              <w:rPr>
                <w:rFonts w:ascii="Calibri" w:hAnsi="Calibri" w:cs="Calibri"/>
                <w:strike/>
                <w:color w:val="000000"/>
                <w:sz w:val="22"/>
                <w:szCs w:val="22"/>
              </w:rPr>
            </w:pPr>
            <w:r w:rsidRPr="00AB6AD5">
              <w:rPr>
                <w:rFonts w:ascii="Calibri" w:hAnsi="Calibri" w:cs="Calibri"/>
                <w:color w:val="000000"/>
                <w:sz w:val="22"/>
                <w:szCs w:val="22"/>
              </w:rPr>
              <w:t>1.475.629,45 €</w:t>
            </w:r>
          </w:p>
        </w:tc>
        <w:tc>
          <w:tcPr>
            <w:tcW w:w="1701" w:type="dxa"/>
            <w:vAlign w:val="bottom"/>
          </w:tcPr>
          <w:p w14:paraId="28751439" w14:textId="70431B55" w:rsidR="00381ABC" w:rsidRPr="00AB6AD5" w:rsidRDefault="00381ABC" w:rsidP="00381ABC">
            <w:pPr>
              <w:jc w:val="center"/>
              <w:rPr>
                <w:rFonts w:ascii="Calibri" w:hAnsi="Calibri" w:cs="Calibri"/>
                <w:strike/>
                <w:color w:val="000000"/>
                <w:sz w:val="22"/>
                <w:szCs w:val="22"/>
              </w:rPr>
            </w:pPr>
            <w:r w:rsidRPr="00AB6AD5">
              <w:rPr>
                <w:rFonts w:ascii="Calibri" w:hAnsi="Calibri" w:cs="Calibri"/>
                <w:color w:val="000000"/>
                <w:sz w:val="22"/>
                <w:szCs w:val="22"/>
              </w:rPr>
              <w:t>1.475.629,45 €</w:t>
            </w:r>
          </w:p>
        </w:tc>
        <w:tc>
          <w:tcPr>
            <w:tcW w:w="1701" w:type="dxa"/>
            <w:vAlign w:val="bottom"/>
          </w:tcPr>
          <w:p w14:paraId="4692B611" w14:textId="2D68CC63" w:rsidR="00381ABC" w:rsidRPr="00AB6AD5" w:rsidRDefault="00381ABC" w:rsidP="00381ABC">
            <w:pPr>
              <w:jc w:val="center"/>
              <w:rPr>
                <w:rFonts w:ascii="Calibri" w:hAnsi="Calibri" w:cs="Calibri"/>
                <w:strike/>
                <w:color w:val="000000"/>
                <w:sz w:val="22"/>
                <w:szCs w:val="22"/>
              </w:rPr>
            </w:pPr>
            <w:r w:rsidRPr="00AB6AD5">
              <w:rPr>
                <w:rFonts w:ascii="Calibri" w:hAnsi="Calibri" w:cs="Calibri"/>
                <w:color w:val="000000"/>
                <w:sz w:val="22"/>
                <w:szCs w:val="22"/>
              </w:rPr>
              <w:t>1.475.629,45 €</w:t>
            </w:r>
          </w:p>
        </w:tc>
        <w:tc>
          <w:tcPr>
            <w:tcW w:w="1843" w:type="dxa"/>
            <w:shd w:val="clear" w:color="auto" w:fill="auto"/>
            <w:noWrap/>
            <w:vAlign w:val="bottom"/>
          </w:tcPr>
          <w:p w14:paraId="245555C4" w14:textId="6D21294A" w:rsidR="00381ABC" w:rsidRPr="00AB6AD5" w:rsidRDefault="00381ABC" w:rsidP="00381ABC">
            <w:pPr>
              <w:jc w:val="center"/>
              <w:rPr>
                <w:rFonts w:ascii="Calibri" w:hAnsi="Calibri" w:cs="Calibri"/>
                <w:strike/>
                <w:color w:val="000000"/>
                <w:sz w:val="22"/>
                <w:szCs w:val="22"/>
              </w:rPr>
            </w:pPr>
            <w:r w:rsidRPr="00AB6AD5">
              <w:rPr>
                <w:rFonts w:ascii="Calibri" w:hAnsi="Calibri" w:cs="Calibri"/>
                <w:color w:val="000000"/>
                <w:sz w:val="22"/>
                <w:szCs w:val="22"/>
              </w:rPr>
              <w:t>4.426.888,36 €</w:t>
            </w:r>
          </w:p>
        </w:tc>
      </w:tr>
      <w:tr w:rsidR="00381ABC" w:rsidRPr="00AB6AD5" w14:paraId="3B0EFA02" w14:textId="77777777" w:rsidTr="00182E8F">
        <w:trPr>
          <w:trHeight w:val="300"/>
          <w:jc w:val="center"/>
        </w:trPr>
        <w:tc>
          <w:tcPr>
            <w:tcW w:w="1763" w:type="dxa"/>
            <w:shd w:val="clear" w:color="auto" w:fill="auto"/>
            <w:noWrap/>
            <w:vAlign w:val="bottom"/>
          </w:tcPr>
          <w:p w14:paraId="2C0F9289" w14:textId="7C68E958" w:rsidR="00381ABC" w:rsidRPr="00AB6AD5" w:rsidRDefault="00901789" w:rsidP="00381ABC">
            <w:pPr>
              <w:rPr>
                <w:rFonts w:ascii="Calibri" w:hAnsi="Calibri" w:cs="Calibri"/>
                <w:color w:val="000000"/>
                <w:sz w:val="22"/>
                <w:szCs w:val="22"/>
              </w:rPr>
            </w:pPr>
            <w:r w:rsidRPr="00AB6AD5">
              <w:rPr>
                <w:rFonts w:ascii="Calibri" w:hAnsi="Calibri" w:cs="Calibri"/>
                <w:color w:val="000000"/>
                <w:sz w:val="22"/>
                <w:szCs w:val="22"/>
              </w:rPr>
              <w:t>6</w:t>
            </w:r>
            <w:r w:rsidR="00381ABC" w:rsidRPr="00AB6AD5">
              <w:rPr>
                <w:rFonts w:ascii="Calibri" w:hAnsi="Calibri" w:cs="Calibri"/>
                <w:color w:val="000000"/>
                <w:sz w:val="22"/>
                <w:szCs w:val="22"/>
              </w:rPr>
              <w:t>-GOIERRI</w:t>
            </w:r>
          </w:p>
        </w:tc>
        <w:tc>
          <w:tcPr>
            <w:tcW w:w="1701" w:type="dxa"/>
            <w:shd w:val="clear" w:color="auto" w:fill="auto"/>
            <w:noWrap/>
            <w:vAlign w:val="bottom"/>
          </w:tcPr>
          <w:p w14:paraId="6C756935" w14:textId="4B77E907" w:rsidR="00381ABC" w:rsidRPr="00AB6AD5" w:rsidRDefault="00381ABC" w:rsidP="00381ABC">
            <w:pPr>
              <w:jc w:val="center"/>
              <w:rPr>
                <w:rFonts w:ascii="Calibri" w:hAnsi="Calibri" w:cs="Calibri"/>
                <w:strike/>
                <w:color w:val="000000"/>
                <w:sz w:val="22"/>
                <w:szCs w:val="22"/>
              </w:rPr>
            </w:pPr>
            <w:r w:rsidRPr="00AB6AD5">
              <w:rPr>
                <w:rFonts w:ascii="Calibri" w:hAnsi="Calibri" w:cs="Calibri"/>
                <w:color w:val="000000"/>
                <w:sz w:val="22"/>
                <w:szCs w:val="22"/>
              </w:rPr>
              <w:t>1.271.855,68 €</w:t>
            </w:r>
          </w:p>
        </w:tc>
        <w:tc>
          <w:tcPr>
            <w:tcW w:w="1701" w:type="dxa"/>
            <w:vAlign w:val="bottom"/>
          </w:tcPr>
          <w:p w14:paraId="3E5BB570" w14:textId="597C8B7B" w:rsidR="00381ABC" w:rsidRPr="00AB6AD5" w:rsidRDefault="00381ABC" w:rsidP="00381ABC">
            <w:pPr>
              <w:jc w:val="center"/>
              <w:rPr>
                <w:rFonts w:ascii="Calibri" w:hAnsi="Calibri" w:cs="Calibri"/>
                <w:strike/>
                <w:color w:val="000000"/>
                <w:sz w:val="22"/>
                <w:szCs w:val="22"/>
              </w:rPr>
            </w:pPr>
            <w:r w:rsidRPr="00AB6AD5">
              <w:rPr>
                <w:rFonts w:ascii="Calibri" w:hAnsi="Calibri" w:cs="Calibri"/>
                <w:color w:val="000000"/>
                <w:sz w:val="22"/>
                <w:szCs w:val="22"/>
              </w:rPr>
              <w:t>1.271.855,68 €</w:t>
            </w:r>
          </w:p>
        </w:tc>
        <w:tc>
          <w:tcPr>
            <w:tcW w:w="1701" w:type="dxa"/>
            <w:vAlign w:val="bottom"/>
          </w:tcPr>
          <w:p w14:paraId="3B3EABCD" w14:textId="2875B122" w:rsidR="00381ABC" w:rsidRPr="00AB6AD5" w:rsidRDefault="00381ABC" w:rsidP="00381ABC">
            <w:pPr>
              <w:jc w:val="center"/>
              <w:rPr>
                <w:rFonts w:ascii="Calibri" w:hAnsi="Calibri" w:cs="Calibri"/>
                <w:strike/>
                <w:color w:val="000000"/>
                <w:sz w:val="22"/>
                <w:szCs w:val="22"/>
              </w:rPr>
            </w:pPr>
            <w:r w:rsidRPr="00AB6AD5">
              <w:rPr>
                <w:rFonts w:ascii="Calibri" w:hAnsi="Calibri" w:cs="Calibri"/>
                <w:color w:val="000000"/>
                <w:sz w:val="22"/>
                <w:szCs w:val="22"/>
              </w:rPr>
              <w:t>1.271.855,68 €</w:t>
            </w:r>
          </w:p>
        </w:tc>
        <w:tc>
          <w:tcPr>
            <w:tcW w:w="1843" w:type="dxa"/>
            <w:shd w:val="clear" w:color="auto" w:fill="auto"/>
            <w:noWrap/>
            <w:vAlign w:val="bottom"/>
          </w:tcPr>
          <w:p w14:paraId="6F52157B" w14:textId="78335B9D" w:rsidR="00381ABC" w:rsidRPr="00AB6AD5" w:rsidRDefault="00381ABC" w:rsidP="00381ABC">
            <w:pPr>
              <w:jc w:val="center"/>
              <w:rPr>
                <w:rFonts w:ascii="Calibri" w:hAnsi="Calibri" w:cs="Calibri"/>
                <w:strike/>
                <w:color w:val="000000"/>
                <w:sz w:val="22"/>
                <w:szCs w:val="22"/>
              </w:rPr>
            </w:pPr>
            <w:r w:rsidRPr="00AB6AD5">
              <w:rPr>
                <w:rFonts w:ascii="Calibri" w:hAnsi="Calibri" w:cs="Calibri"/>
                <w:color w:val="000000"/>
                <w:sz w:val="22"/>
                <w:szCs w:val="22"/>
              </w:rPr>
              <w:t>3.815.567,05 €</w:t>
            </w:r>
          </w:p>
        </w:tc>
      </w:tr>
      <w:tr w:rsidR="00C67EA7" w:rsidRPr="00AB6AD5" w14:paraId="6C65D99F" w14:textId="77777777" w:rsidTr="00182E8F">
        <w:trPr>
          <w:trHeight w:val="300"/>
          <w:jc w:val="center"/>
        </w:trPr>
        <w:tc>
          <w:tcPr>
            <w:tcW w:w="1763" w:type="dxa"/>
            <w:shd w:val="clear" w:color="auto" w:fill="auto"/>
            <w:noWrap/>
            <w:vAlign w:val="bottom"/>
          </w:tcPr>
          <w:p w14:paraId="5BB77667" w14:textId="57D83B89" w:rsidR="00C67EA7" w:rsidRPr="00AB6AD5" w:rsidRDefault="00901789" w:rsidP="00662039">
            <w:pPr>
              <w:rPr>
                <w:rFonts w:ascii="Calibri" w:hAnsi="Calibri" w:cs="Calibri"/>
                <w:color w:val="000000"/>
                <w:sz w:val="22"/>
                <w:szCs w:val="22"/>
              </w:rPr>
            </w:pPr>
            <w:r w:rsidRPr="00AB6AD5">
              <w:rPr>
                <w:rFonts w:ascii="Calibri" w:hAnsi="Calibri" w:cs="Calibri"/>
                <w:color w:val="000000"/>
                <w:sz w:val="22"/>
                <w:szCs w:val="22"/>
              </w:rPr>
              <w:t>7</w:t>
            </w:r>
            <w:r w:rsidR="00C67EA7" w:rsidRPr="00AB6AD5">
              <w:rPr>
                <w:rFonts w:ascii="Calibri" w:hAnsi="Calibri" w:cs="Calibri"/>
                <w:color w:val="000000"/>
                <w:sz w:val="22"/>
                <w:szCs w:val="22"/>
              </w:rPr>
              <w:t>-DEBA GARAIA</w:t>
            </w:r>
          </w:p>
        </w:tc>
        <w:tc>
          <w:tcPr>
            <w:tcW w:w="1701" w:type="dxa"/>
            <w:shd w:val="clear" w:color="auto" w:fill="auto"/>
            <w:noWrap/>
            <w:vAlign w:val="bottom"/>
          </w:tcPr>
          <w:p w14:paraId="28462CF4" w14:textId="77777777" w:rsidR="00C67EA7" w:rsidRPr="00AB6AD5" w:rsidRDefault="00C67EA7" w:rsidP="00662039">
            <w:pPr>
              <w:jc w:val="center"/>
              <w:rPr>
                <w:rFonts w:ascii="Calibri" w:hAnsi="Calibri" w:cs="Calibri"/>
                <w:strike/>
                <w:color w:val="000000"/>
                <w:sz w:val="22"/>
                <w:szCs w:val="22"/>
              </w:rPr>
            </w:pPr>
            <w:r w:rsidRPr="00AB6AD5">
              <w:rPr>
                <w:rFonts w:ascii="Calibri" w:hAnsi="Calibri" w:cs="Calibri"/>
                <w:color w:val="000000"/>
                <w:sz w:val="22"/>
                <w:szCs w:val="22"/>
              </w:rPr>
              <w:t>1.158.903,47 €</w:t>
            </w:r>
          </w:p>
        </w:tc>
        <w:tc>
          <w:tcPr>
            <w:tcW w:w="1701" w:type="dxa"/>
            <w:vAlign w:val="bottom"/>
          </w:tcPr>
          <w:p w14:paraId="273756D2" w14:textId="77777777" w:rsidR="00C67EA7" w:rsidRPr="00AB6AD5" w:rsidRDefault="00C67EA7" w:rsidP="00662039">
            <w:pPr>
              <w:jc w:val="center"/>
              <w:rPr>
                <w:rFonts w:ascii="Calibri" w:hAnsi="Calibri" w:cs="Calibri"/>
                <w:strike/>
                <w:color w:val="000000"/>
                <w:sz w:val="22"/>
                <w:szCs w:val="22"/>
              </w:rPr>
            </w:pPr>
            <w:r w:rsidRPr="00AB6AD5">
              <w:rPr>
                <w:rFonts w:ascii="Calibri" w:hAnsi="Calibri" w:cs="Calibri"/>
                <w:color w:val="000000"/>
                <w:sz w:val="22"/>
                <w:szCs w:val="22"/>
              </w:rPr>
              <w:t>1.158.903,47 €</w:t>
            </w:r>
          </w:p>
        </w:tc>
        <w:tc>
          <w:tcPr>
            <w:tcW w:w="1701" w:type="dxa"/>
            <w:vAlign w:val="bottom"/>
          </w:tcPr>
          <w:p w14:paraId="110A8963" w14:textId="77777777" w:rsidR="00C67EA7" w:rsidRPr="00AB6AD5" w:rsidRDefault="00C67EA7" w:rsidP="00662039">
            <w:pPr>
              <w:jc w:val="center"/>
              <w:rPr>
                <w:rFonts w:ascii="Calibri" w:hAnsi="Calibri" w:cs="Calibri"/>
                <w:strike/>
                <w:color w:val="000000"/>
                <w:sz w:val="22"/>
                <w:szCs w:val="22"/>
              </w:rPr>
            </w:pPr>
            <w:r w:rsidRPr="00AB6AD5">
              <w:rPr>
                <w:rFonts w:ascii="Calibri" w:hAnsi="Calibri" w:cs="Calibri"/>
                <w:color w:val="000000"/>
                <w:sz w:val="22"/>
                <w:szCs w:val="22"/>
              </w:rPr>
              <w:t>1.158.903,47 €</w:t>
            </w:r>
          </w:p>
        </w:tc>
        <w:tc>
          <w:tcPr>
            <w:tcW w:w="1843" w:type="dxa"/>
            <w:shd w:val="clear" w:color="auto" w:fill="auto"/>
            <w:noWrap/>
            <w:vAlign w:val="bottom"/>
          </w:tcPr>
          <w:p w14:paraId="5C455F4C" w14:textId="77777777" w:rsidR="00C67EA7" w:rsidRPr="00AB6AD5" w:rsidRDefault="00C67EA7" w:rsidP="00662039">
            <w:pPr>
              <w:jc w:val="center"/>
              <w:rPr>
                <w:rFonts w:ascii="Calibri" w:hAnsi="Calibri" w:cs="Calibri"/>
                <w:strike/>
                <w:color w:val="000000"/>
                <w:sz w:val="22"/>
                <w:szCs w:val="22"/>
              </w:rPr>
            </w:pPr>
            <w:r w:rsidRPr="00AB6AD5">
              <w:rPr>
                <w:rFonts w:ascii="Calibri" w:hAnsi="Calibri" w:cs="Calibri"/>
                <w:color w:val="000000"/>
                <w:sz w:val="22"/>
                <w:szCs w:val="22"/>
              </w:rPr>
              <w:t>3.476.710,40 €</w:t>
            </w:r>
          </w:p>
        </w:tc>
      </w:tr>
      <w:tr w:rsidR="00381ABC" w:rsidRPr="00AB6AD5" w14:paraId="10BB447B" w14:textId="77777777" w:rsidTr="00182E8F">
        <w:trPr>
          <w:trHeight w:val="300"/>
          <w:jc w:val="center"/>
        </w:trPr>
        <w:tc>
          <w:tcPr>
            <w:tcW w:w="1763" w:type="dxa"/>
            <w:shd w:val="clear" w:color="auto" w:fill="auto"/>
            <w:noWrap/>
            <w:vAlign w:val="bottom"/>
          </w:tcPr>
          <w:p w14:paraId="4899EEF9" w14:textId="425154F6" w:rsidR="00381ABC" w:rsidRPr="00AB6AD5" w:rsidRDefault="00901789" w:rsidP="00381ABC">
            <w:pPr>
              <w:rPr>
                <w:rFonts w:ascii="Calibri" w:hAnsi="Calibri" w:cs="Calibri"/>
                <w:color w:val="000000"/>
                <w:sz w:val="22"/>
                <w:szCs w:val="22"/>
              </w:rPr>
            </w:pPr>
            <w:r w:rsidRPr="00AB6AD5">
              <w:rPr>
                <w:rFonts w:ascii="Calibri" w:hAnsi="Calibri" w:cs="Calibri"/>
                <w:color w:val="000000"/>
                <w:sz w:val="22"/>
                <w:szCs w:val="22"/>
              </w:rPr>
              <w:t>8</w:t>
            </w:r>
            <w:r w:rsidR="00381ABC" w:rsidRPr="00AB6AD5">
              <w:rPr>
                <w:rFonts w:ascii="Calibri" w:hAnsi="Calibri" w:cs="Calibri"/>
                <w:color w:val="000000"/>
                <w:sz w:val="22"/>
                <w:szCs w:val="22"/>
              </w:rPr>
              <w:t>-TOLOSALDEA</w:t>
            </w:r>
          </w:p>
        </w:tc>
        <w:tc>
          <w:tcPr>
            <w:tcW w:w="1701" w:type="dxa"/>
            <w:shd w:val="clear" w:color="auto" w:fill="auto"/>
            <w:noWrap/>
            <w:vAlign w:val="bottom"/>
          </w:tcPr>
          <w:p w14:paraId="5471B4E7" w14:textId="771B7750" w:rsidR="00381ABC" w:rsidRPr="00AB6AD5" w:rsidRDefault="00381ABC" w:rsidP="00381ABC">
            <w:pPr>
              <w:jc w:val="center"/>
              <w:rPr>
                <w:rFonts w:ascii="Calibri" w:hAnsi="Calibri" w:cs="Calibri"/>
                <w:strike/>
                <w:color w:val="000000"/>
                <w:sz w:val="22"/>
                <w:szCs w:val="22"/>
              </w:rPr>
            </w:pPr>
            <w:r w:rsidRPr="00AB6AD5">
              <w:rPr>
                <w:rFonts w:ascii="Calibri" w:hAnsi="Calibri" w:cs="Calibri"/>
                <w:color w:val="000000"/>
                <w:sz w:val="22"/>
                <w:szCs w:val="22"/>
              </w:rPr>
              <w:t>1.041.301,62 €</w:t>
            </w:r>
          </w:p>
        </w:tc>
        <w:tc>
          <w:tcPr>
            <w:tcW w:w="1701" w:type="dxa"/>
            <w:vAlign w:val="bottom"/>
          </w:tcPr>
          <w:p w14:paraId="0F14B4EB" w14:textId="19FFDFF4" w:rsidR="00381ABC" w:rsidRPr="00AB6AD5" w:rsidRDefault="00381ABC" w:rsidP="00381ABC">
            <w:pPr>
              <w:jc w:val="center"/>
              <w:rPr>
                <w:rFonts w:ascii="Calibri" w:hAnsi="Calibri" w:cs="Calibri"/>
                <w:strike/>
                <w:color w:val="000000"/>
                <w:sz w:val="22"/>
                <w:szCs w:val="22"/>
              </w:rPr>
            </w:pPr>
            <w:r w:rsidRPr="00AB6AD5">
              <w:rPr>
                <w:rFonts w:ascii="Calibri" w:hAnsi="Calibri" w:cs="Calibri"/>
                <w:color w:val="000000"/>
                <w:sz w:val="22"/>
                <w:szCs w:val="22"/>
              </w:rPr>
              <w:t>1.041.301,62 €</w:t>
            </w:r>
          </w:p>
        </w:tc>
        <w:tc>
          <w:tcPr>
            <w:tcW w:w="1701" w:type="dxa"/>
            <w:vAlign w:val="bottom"/>
          </w:tcPr>
          <w:p w14:paraId="4C433BCF" w14:textId="46191D8C" w:rsidR="00381ABC" w:rsidRPr="00AB6AD5" w:rsidRDefault="00381ABC" w:rsidP="00381ABC">
            <w:pPr>
              <w:jc w:val="center"/>
              <w:rPr>
                <w:rFonts w:ascii="Calibri" w:hAnsi="Calibri" w:cs="Calibri"/>
                <w:strike/>
                <w:color w:val="000000"/>
                <w:sz w:val="22"/>
                <w:szCs w:val="22"/>
              </w:rPr>
            </w:pPr>
            <w:r w:rsidRPr="00AB6AD5">
              <w:rPr>
                <w:rFonts w:ascii="Calibri" w:hAnsi="Calibri" w:cs="Calibri"/>
                <w:color w:val="000000"/>
                <w:sz w:val="22"/>
                <w:szCs w:val="22"/>
              </w:rPr>
              <w:t>1.041.301,62 €</w:t>
            </w:r>
          </w:p>
        </w:tc>
        <w:tc>
          <w:tcPr>
            <w:tcW w:w="1843" w:type="dxa"/>
            <w:shd w:val="clear" w:color="auto" w:fill="auto"/>
            <w:noWrap/>
            <w:vAlign w:val="bottom"/>
          </w:tcPr>
          <w:p w14:paraId="2935D1B8" w14:textId="58AECF70" w:rsidR="00381ABC" w:rsidRPr="00AB6AD5" w:rsidRDefault="00381ABC" w:rsidP="00381ABC">
            <w:pPr>
              <w:jc w:val="center"/>
              <w:rPr>
                <w:rFonts w:ascii="Calibri" w:hAnsi="Calibri" w:cs="Calibri"/>
                <w:strike/>
                <w:color w:val="000000"/>
                <w:sz w:val="22"/>
                <w:szCs w:val="22"/>
              </w:rPr>
            </w:pPr>
            <w:r w:rsidRPr="00AB6AD5">
              <w:rPr>
                <w:rFonts w:ascii="Calibri" w:hAnsi="Calibri" w:cs="Calibri"/>
                <w:color w:val="000000"/>
                <w:sz w:val="22"/>
                <w:szCs w:val="22"/>
              </w:rPr>
              <w:t>3.123.904,86 €</w:t>
            </w:r>
          </w:p>
        </w:tc>
      </w:tr>
      <w:tr w:rsidR="00381ABC" w:rsidRPr="00AB6AD5" w14:paraId="46EC4CF2" w14:textId="77777777" w:rsidTr="00182E8F">
        <w:trPr>
          <w:trHeight w:val="300"/>
          <w:jc w:val="center"/>
        </w:trPr>
        <w:tc>
          <w:tcPr>
            <w:tcW w:w="1763" w:type="dxa"/>
            <w:shd w:val="clear" w:color="auto" w:fill="auto"/>
            <w:noWrap/>
            <w:vAlign w:val="bottom"/>
            <w:hideMark/>
          </w:tcPr>
          <w:p w14:paraId="281D5D47" w14:textId="77777777" w:rsidR="00381ABC" w:rsidRPr="00AB6AD5" w:rsidRDefault="00381ABC" w:rsidP="00381ABC">
            <w:pPr>
              <w:rPr>
                <w:rFonts w:ascii="Calibri" w:hAnsi="Calibri" w:cs="Calibri"/>
                <w:color w:val="000000"/>
                <w:sz w:val="22"/>
                <w:szCs w:val="22"/>
              </w:rPr>
            </w:pPr>
            <w:r w:rsidRPr="00AB6AD5">
              <w:rPr>
                <w:rFonts w:ascii="Calibri" w:hAnsi="Calibri" w:cs="Calibri"/>
                <w:color w:val="000000"/>
                <w:sz w:val="22"/>
                <w:szCs w:val="22"/>
              </w:rPr>
              <w:t> TOTAL</w:t>
            </w:r>
          </w:p>
        </w:tc>
        <w:tc>
          <w:tcPr>
            <w:tcW w:w="1701" w:type="dxa"/>
            <w:shd w:val="clear" w:color="auto" w:fill="auto"/>
            <w:noWrap/>
            <w:vAlign w:val="bottom"/>
          </w:tcPr>
          <w:p w14:paraId="09904609" w14:textId="498072FF" w:rsidR="00381ABC" w:rsidRPr="00AB6AD5" w:rsidRDefault="00381ABC" w:rsidP="00BA0740">
            <w:pPr>
              <w:jc w:val="center"/>
              <w:rPr>
                <w:rFonts w:ascii="Calibri" w:hAnsi="Calibri" w:cs="Calibri"/>
                <w:strike/>
                <w:color w:val="000000"/>
                <w:sz w:val="22"/>
                <w:szCs w:val="22"/>
              </w:rPr>
            </w:pPr>
            <w:r w:rsidRPr="00AB6AD5">
              <w:rPr>
                <w:rFonts w:ascii="Calibri" w:hAnsi="Calibri" w:cs="Calibri"/>
                <w:color w:val="000000"/>
                <w:sz w:val="22"/>
                <w:szCs w:val="22"/>
              </w:rPr>
              <w:t>20.</w:t>
            </w:r>
            <w:r w:rsidR="00BA0740" w:rsidRPr="00AB6AD5">
              <w:rPr>
                <w:rFonts w:ascii="Calibri" w:hAnsi="Calibri" w:cs="Calibri"/>
                <w:color w:val="000000"/>
                <w:sz w:val="22"/>
                <w:szCs w:val="22"/>
              </w:rPr>
              <w:t>845.751,13</w:t>
            </w:r>
            <w:r w:rsidRPr="00AB6AD5">
              <w:rPr>
                <w:rFonts w:ascii="Calibri" w:hAnsi="Calibri" w:cs="Calibri"/>
                <w:color w:val="000000"/>
                <w:sz w:val="22"/>
                <w:szCs w:val="22"/>
              </w:rPr>
              <w:t xml:space="preserve"> €</w:t>
            </w:r>
          </w:p>
        </w:tc>
        <w:tc>
          <w:tcPr>
            <w:tcW w:w="1701" w:type="dxa"/>
            <w:vAlign w:val="bottom"/>
          </w:tcPr>
          <w:p w14:paraId="7FCC7A6D" w14:textId="1292C062" w:rsidR="00381ABC" w:rsidRPr="00AB6AD5" w:rsidRDefault="00BA0740" w:rsidP="00381ABC">
            <w:pPr>
              <w:jc w:val="center"/>
              <w:rPr>
                <w:rFonts w:ascii="Calibri" w:hAnsi="Calibri" w:cs="Calibri"/>
                <w:strike/>
                <w:color w:val="000000"/>
                <w:sz w:val="22"/>
                <w:szCs w:val="22"/>
              </w:rPr>
            </w:pPr>
            <w:r w:rsidRPr="00AB6AD5">
              <w:rPr>
                <w:rFonts w:ascii="Calibri" w:hAnsi="Calibri" w:cs="Calibri"/>
                <w:color w:val="000000"/>
                <w:sz w:val="22"/>
                <w:szCs w:val="22"/>
              </w:rPr>
              <w:t>20.845.751,13 €</w:t>
            </w:r>
          </w:p>
        </w:tc>
        <w:tc>
          <w:tcPr>
            <w:tcW w:w="1701" w:type="dxa"/>
            <w:vAlign w:val="bottom"/>
          </w:tcPr>
          <w:p w14:paraId="351BABAE" w14:textId="6B1C06E7" w:rsidR="00381ABC" w:rsidRPr="00AB6AD5" w:rsidRDefault="00BA0740" w:rsidP="00381ABC">
            <w:pPr>
              <w:jc w:val="center"/>
              <w:rPr>
                <w:rFonts w:ascii="Calibri" w:hAnsi="Calibri" w:cs="Calibri"/>
                <w:strike/>
                <w:color w:val="000000"/>
                <w:sz w:val="22"/>
                <w:szCs w:val="22"/>
              </w:rPr>
            </w:pPr>
            <w:r w:rsidRPr="00AB6AD5">
              <w:rPr>
                <w:rFonts w:ascii="Calibri" w:hAnsi="Calibri" w:cs="Calibri"/>
                <w:color w:val="000000"/>
                <w:sz w:val="22"/>
                <w:szCs w:val="22"/>
              </w:rPr>
              <w:t>20.845.751,13 €</w:t>
            </w:r>
          </w:p>
        </w:tc>
        <w:tc>
          <w:tcPr>
            <w:tcW w:w="1843" w:type="dxa"/>
            <w:shd w:val="clear" w:color="auto" w:fill="auto"/>
            <w:noWrap/>
            <w:vAlign w:val="bottom"/>
          </w:tcPr>
          <w:p w14:paraId="7EDB878E" w14:textId="0306BF92" w:rsidR="00381ABC" w:rsidRPr="00AB6AD5" w:rsidRDefault="00A648BF" w:rsidP="00381ABC">
            <w:pPr>
              <w:jc w:val="center"/>
              <w:rPr>
                <w:rFonts w:ascii="Calibri" w:hAnsi="Calibri" w:cs="Calibri"/>
                <w:strike/>
                <w:color w:val="000000"/>
                <w:sz w:val="22"/>
                <w:szCs w:val="22"/>
              </w:rPr>
            </w:pPr>
            <w:r w:rsidRPr="00AB6AD5">
              <w:rPr>
                <w:rFonts w:ascii="Calibri" w:hAnsi="Calibri" w:cs="Calibri"/>
                <w:color w:val="000000"/>
                <w:sz w:val="22"/>
                <w:szCs w:val="22"/>
              </w:rPr>
              <w:t>62.537.253,39 €</w:t>
            </w:r>
          </w:p>
        </w:tc>
      </w:tr>
    </w:tbl>
    <w:p w14:paraId="4E1AC3E3" w14:textId="77777777" w:rsidR="009548FA" w:rsidRPr="00AB6AD5" w:rsidRDefault="009548FA" w:rsidP="00357E8A">
      <w:pPr>
        <w:jc w:val="both"/>
        <w:rPr>
          <w:rFonts w:ascii="Verdana" w:hAnsi="Verdana" w:cs="Arial"/>
          <w:sz w:val="19"/>
          <w:szCs w:val="19"/>
        </w:rPr>
      </w:pPr>
    </w:p>
    <w:p w14:paraId="20C3DAE5" w14:textId="77777777" w:rsidR="00357E8A" w:rsidRPr="00AB6AD5" w:rsidRDefault="00357E8A" w:rsidP="00357E8A">
      <w:pPr>
        <w:spacing w:before="120"/>
        <w:ind w:right="-318"/>
        <w:jc w:val="both"/>
        <w:rPr>
          <w:rFonts w:ascii="Verdana" w:hAnsi="Verdana" w:cs="Arial"/>
          <w:sz w:val="19"/>
          <w:szCs w:val="19"/>
          <w:u w:val="single"/>
        </w:rPr>
      </w:pPr>
      <w:r w:rsidRPr="00AB6AD5">
        <w:rPr>
          <w:rFonts w:ascii="Verdana" w:hAnsi="Verdana" w:cs="Arial"/>
          <w:sz w:val="19"/>
          <w:szCs w:val="19"/>
          <w:u w:val="single"/>
        </w:rPr>
        <w:t xml:space="preserve">Los costes y gastos tenidos en cuenta para su cálculo son los indicados en el </w:t>
      </w:r>
      <w:r w:rsidRPr="00AB6AD5">
        <w:rPr>
          <w:rFonts w:ascii="Verdana" w:hAnsi="Verdana" w:cs="Arial"/>
          <w:b/>
          <w:color w:val="0000FF"/>
          <w:sz w:val="19"/>
          <w:szCs w:val="19"/>
          <w:u w:val="single"/>
        </w:rPr>
        <w:t>ANEXO I.1</w:t>
      </w:r>
      <w:r w:rsidRPr="00AB6AD5">
        <w:rPr>
          <w:rFonts w:ascii="Verdana" w:hAnsi="Verdana" w:cs="Arial"/>
          <w:color w:val="0000FF"/>
          <w:sz w:val="19"/>
          <w:szCs w:val="19"/>
          <w:u w:val="single"/>
        </w:rPr>
        <w:t>.</w:t>
      </w:r>
    </w:p>
    <w:p w14:paraId="14B158D6" w14:textId="77777777" w:rsidR="00357E8A" w:rsidRPr="00AB6AD5" w:rsidRDefault="00357E8A" w:rsidP="00357E8A">
      <w:pPr>
        <w:spacing w:before="120"/>
        <w:ind w:left="700" w:right="-318" w:hanging="600"/>
        <w:jc w:val="both"/>
        <w:rPr>
          <w:rFonts w:ascii="Verdana" w:hAnsi="Verdana" w:cs="Arial"/>
          <w:b/>
          <w:sz w:val="19"/>
          <w:szCs w:val="19"/>
        </w:rPr>
      </w:pPr>
      <w:r w:rsidRPr="00AB6AD5">
        <w:rPr>
          <w:rFonts w:ascii="Verdana" w:hAnsi="Verdana" w:cs="Arial"/>
          <w:b/>
          <w:sz w:val="19"/>
          <w:szCs w:val="19"/>
        </w:rPr>
        <w:t xml:space="preserve">3.2.- Aplicación presupuestaria: </w:t>
      </w:r>
    </w:p>
    <w:tbl>
      <w:tblPr>
        <w:tblW w:w="14300" w:type="dxa"/>
        <w:tblInd w:w="-23" w:type="dxa"/>
        <w:tblCellMar>
          <w:left w:w="0" w:type="dxa"/>
          <w:right w:w="0" w:type="dxa"/>
        </w:tblCellMar>
        <w:tblLook w:val="04A0" w:firstRow="1" w:lastRow="0" w:firstColumn="1" w:lastColumn="0" w:noHBand="0" w:noVBand="1"/>
      </w:tblPr>
      <w:tblGrid>
        <w:gridCol w:w="14300"/>
      </w:tblGrid>
      <w:tr w:rsidR="00E06595" w:rsidRPr="00AB6AD5" w14:paraId="78565646" w14:textId="77777777" w:rsidTr="00F73094">
        <w:trPr>
          <w:trHeight w:val="453"/>
        </w:trPr>
        <w:tc>
          <w:tcPr>
            <w:tcW w:w="14300" w:type="dxa"/>
            <w:tcMar>
              <w:top w:w="0" w:type="dxa"/>
              <w:left w:w="70" w:type="dxa"/>
              <w:bottom w:w="0" w:type="dxa"/>
              <w:right w:w="70" w:type="dxa"/>
            </w:tcMar>
            <w:vAlign w:val="bottom"/>
            <w:hideMark/>
          </w:tcPr>
          <w:p w14:paraId="72A9D4D1" w14:textId="0FCF2B9C" w:rsidR="00357E8A" w:rsidRPr="00AB6AD5" w:rsidRDefault="002016E5" w:rsidP="00F73094">
            <w:pPr>
              <w:spacing w:before="120"/>
              <w:ind w:right="-318"/>
              <w:jc w:val="both"/>
              <w:rPr>
                <w:rFonts w:ascii="Verdana" w:hAnsi="Verdana" w:cs="Arial"/>
                <w:strike/>
                <w:sz w:val="19"/>
                <w:szCs w:val="19"/>
              </w:rPr>
            </w:pPr>
            <w:r>
              <w:rPr>
                <w:rFonts w:ascii="Verdana" w:hAnsi="Verdana" w:cs="Arial"/>
                <w:sz w:val="19"/>
                <w:szCs w:val="19"/>
              </w:rPr>
              <w:t>22</w:t>
            </w:r>
            <w:r w:rsidR="00F73094" w:rsidRPr="00AB6AD5">
              <w:rPr>
                <w:rFonts w:ascii="Verdana" w:hAnsi="Verdana" w:cs="Arial"/>
                <w:sz w:val="19"/>
                <w:szCs w:val="19"/>
              </w:rPr>
              <w:t>.0.1</w:t>
            </w:r>
            <w:r>
              <w:rPr>
                <w:rFonts w:ascii="Verdana" w:hAnsi="Verdana" w:cs="Arial"/>
                <w:sz w:val="19"/>
                <w:szCs w:val="19"/>
              </w:rPr>
              <w:t>.07.11.0007.2.238.85.42311.001/N</w:t>
            </w:r>
          </w:p>
        </w:tc>
      </w:tr>
    </w:tbl>
    <w:p w14:paraId="32B19AF1" w14:textId="73633B45" w:rsidR="00357E8A" w:rsidRPr="00AB6AD5" w:rsidRDefault="00357E8A" w:rsidP="00357E8A">
      <w:pPr>
        <w:spacing w:before="120"/>
        <w:ind w:left="700" w:right="-318" w:hanging="600"/>
        <w:jc w:val="both"/>
        <w:rPr>
          <w:rFonts w:ascii="Verdana" w:hAnsi="Verdana" w:cs="Arial"/>
          <w:color w:val="0000FF"/>
          <w:sz w:val="19"/>
          <w:szCs w:val="19"/>
        </w:rPr>
      </w:pPr>
      <w:r w:rsidRPr="00AB6AD5">
        <w:rPr>
          <w:rFonts w:ascii="Verdana" w:hAnsi="Verdana" w:cs="Arial"/>
          <w:b/>
          <w:caps/>
          <w:sz w:val="19"/>
          <w:szCs w:val="19"/>
        </w:rPr>
        <w:t xml:space="preserve">3.3.- </w:t>
      </w:r>
      <w:r w:rsidRPr="00AB6AD5">
        <w:rPr>
          <w:rFonts w:ascii="Verdana" w:hAnsi="Verdana" w:cs="Arial"/>
          <w:b/>
          <w:sz w:val="19"/>
          <w:szCs w:val="19"/>
        </w:rPr>
        <w:t>Tramitación anticipada:</w:t>
      </w:r>
      <w:r w:rsidRPr="00AB6AD5">
        <w:rPr>
          <w:rFonts w:ascii="Verdana" w:hAnsi="Verdana" w:cs="Arial"/>
          <w:sz w:val="19"/>
          <w:szCs w:val="19"/>
        </w:rPr>
        <w:t xml:space="preserve"> </w:t>
      </w:r>
      <w:r w:rsidR="00584403">
        <w:rPr>
          <w:rFonts w:ascii="Verdana" w:hAnsi="Verdana" w:cs="Arial"/>
          <w:color w:val="0000FF"/>
          <w:sz w:val="19"/>
          <w:szCs w:val="19"/>
        </w:rPr>
        <w:t>Si</w:t>
      </w:r>
    </w:p>
    <w:p w14:paraId="6291DC0D" w14:textId="08468454" w:rsidR="00357E8A" w:rsidRPr="00AB6AD5" w:rsidRDefault="00357E8A" w:rsidP="00357E8A">
      <w:pPr>
        <w:spacing w:before="120"/>
        <w:ind w:left="700" w:right="-318" w:hanging="600"/>
        <w:jc w:val="both"/>
        <w:rPr>
          <w:rFonts w:ascii="Verdana" w:hAnsi="Verdana" w:cs="Arial"/>
          <w:color w:val="0000FF"/>
          <w:sz w:val="19"/>
          <w:szCs w:val="19"/>
        </w:rPr>
      </w:pPr>
      <w:r w:rsidRPr="00AB6AD5">
        <w:rPr>
          <w:rFonts w:ascii="Verdana" w:hAnsi="Verdana" w:cs="Arial"/>
          <w:b/>
          <w:sz w:val="19"/>
          <w:szCs w:val="19"/>
        </w:rPr>
        <w:t>3.4.-</w:t>
      </w:r>
      <w:r w:rsidRPr="00AB6AD5">
        <w:rPr>
          <w:rFonts w:ascii="Verdana" w:hAnsi="Verdana" w:cs="Arial"/>
          <w:sz w:val="19"/>
          <w:szCs w:val="19"/>
        </w:rPr>
        <w:t xml:space="preserve"> </w:t>
      </w:r>
      <w:r w:rsidRPr="00AB6AD5">
        <w:rPr>
          <w:rFonts w:ascii="Verdana" w:hAnsi="Verdana" w:cs="Arial"/>
          <w:b/>
          <w:sz w:val="19"/>
          <w:szCs w:val="19"/>
        </w:rPr>
        <w:t xml:space="preserve">El gasto está cofinanciado: </w:t>
      </w:r>
      <w:r w:rsidR="00584403">
        <w:rPr>
          <w:rFonts w:ascii="Verdana" w:hAnsi="Verdana" w:cs="Arial"/>
          <w:color w:val="0000FF"/>
          <w:sz w:val="19"/>
          <w:szCs w:val="19"/>
        </w:rPr>
        <w:t>Si, el gasto se financiará con las cuotas de los alumnos comensales y se complementará con las aportaciones del Departamento de Educación a los centros docentes.</w:t>
      </w:r>
    </w:p>
    <w:p w14:paraId="10B3CA06" w14:textId="77777777" w:rsidR="00357E8A" w:rsidRPr="00AB6AD5" w:rsidRDefault="00357E8A" w:rsidP="00357E8A">
      <w:pPr>
        <w:spacing w:before="120"/>
        <w:ind w:left="700" w:right="-318" w:hanging="600"/>
        <w:jc w:val="both"/>
        <w:rPr>
          <w:rFonts w:ascii="Verdana" w:hAnsi="Verdana" w:cs="Arial"/>
          <w:b/>
          <w:sz w:val="19"/>
          <w:szCs w:val="19"/>
        </w:rPr>
      </w:pPr>
    </w:p>
    <w:p w14:paraId="5C59FFDA" w14:textId="77777777" w:rsidR="00357E8A" w:rsidRPr="00AB6AD5" w:rsidRDefault="00357E8A" w:rsidP="00357E8A">
      <w:pPr>
        <w:pBdr>
          <w:top w:val="single" w:sz="4" w:space="1" w:color="auto"/>
        </w:pBdr>
        <w:spacing w:before="240"/>
        <w:ind w:left="357" w:right="-318" w:hanging="357"/>
        <w:jc w:val="both"/>
        <w:rPr>
          <w:rFonts w:ascii="Verdana" w:hAnsi="Verdana" w:cs="Arial"/>
          <w:b/>
          <w:caps/>
          <w:sz w:val="19"/>
          <w:szCs w:val="19"/>
        </w:rPr>
      </w:pPr>
      <w:r w:rsidRPr="00AB6AD5">
        <w:rPr>
          <w:rFonts w:ascii="Verdana" w:hAnsi="Verdana" w:cs="Arial"/>
          <w:b/>
          <w:caps/>
          <w:sz w:val="19"/>
          <w:szCs w:val="19"/>
        </w:rPr>
        <w:t>4.- VALOR ESTIMADO DEL CONTRATO.</w:t>
      </w:r>
      <w:r w:rsidRPr="00AB6AD5">
        <w:rPr>
          <w:rFonts w:ascii="Verdana" w:hAnsi="Verdana" w:cs="Arial"/>
          <w:b/>
          <w:caps/>
          <w:sz w:val="19"/>
          <w:szCs w:val="19"/>
        </w:rPr>
        <w:fldChar w:fldCharType="begin"/>
      </w:r>
      <w:r w:rsidRPr="00AB6AD5">
        <w:instrText xml:space="preserve"> TC "</w:instrText>
      </w:r>
      <w:bookmarkStart w:id="9" w:name="_Toc67649732"/>
      <w:r w:rsidRPr="00AB6AD5">
        <w:rPr>
          <w:rFonts w:ascii="Verdana" w:hAnsi="Verdana" w:cs="Arial"/>
          <w:b/>
          <w:caps/>
          <w:sz w:val="19"/>
          <w:szCs w:val="19"/>
        </w:rPr>
        <w:instrText>4.- VALOR ESTIMADO DEL CONTRATO.</w:instrText>
      </w:r>
      <w:bookmarkEnd w:id="9"/>
      <w:r w:rsidRPr="00AB6AD5">
        <w:instrText xml:space="preserve">" \f C \l "3" </w:instrText>
      </w:r>
      <w:r w:rsidRPr="00AB6AD5">
        <w:rPr>
          <w:rFonts w:ascii="Verdana" w:hAnsi="Verdana" w:cs="Arial"/>
          <w:b/>
          <w:caps/>
          <w:sz w:val="19"/>
          <w:szCs w:val="19"/>
        </w:rPr>
        <w:fldChar w:fldCharType="end"/>
      </w:r>
    </w:p>
    <w:p w14:paraId="03B92677" w14:textId="63268C9F" w:rsidR="00357E8A" w:rsidRPr="00AB6AD5" w:rsidRDefault="00357E8A" w:rsidP="00357E8A">
      <w:pPr>
        <w:jc w:val="both"/>
        <w:rPr>
          <w:rFonts w:ascii="Verdana" w:hAnsi="Verdana" w:cs="Arial"/>
          <w:sz w:val="19"/>
          <w:szCs w:val="19"/>
        </w:rPr>
      </w:pPr>
      <w:r w:rsidRPr="00AB6AD5">
        <w:rPr>
          <w:rFonts w:ascii="Verdana" w:hAnsi="Verdana" w:cs="Arial"/>
          <w:b/>
          <w:sz w:val="19"/>
          <w:szCs w:val="19"/>
        </w:rPr>
        <w:t>4.1.-</w:t>
      </w:r>
      <w:r w:rsidRPr="00AB6AD5">
        <w:rPr>
          <w:rFonts w:ascii="Verdana" w:hAnsi="Verdana" w:cs="Arial"/>
          <w:sz w:val="19"/>
          <w:szCs w:val="19"/>
        </w:rPr>
        <w:t xml:space="preserve"> El valor estimado del contrato es de</w:t>
      </w:r>
      <w:r w:rsidR="00E06595" w:rsidRPr="00AB6AD5">
        <w:rPr>
          <w:rFonts w:ascii="Verdana" w:hAnsi="Verdana" w:cs="Arial"/>
          <w:sz w:val="19"/>
          <w:szCs w:val="19"/>
        </w:rPr>
        <w:t xml:space="preserve"> </w:t>
      </w:r>
      <w:r w:rsidR="00AF7A0D" w:rsidRPr="00AB6AD5">
        <w:rPr>
          <w:rFonts w:ascii="Verdana" w:hAnsi="Verdana" w:cs="Arial"/>
          <w:color w:val="0000FF"/>
          <w:sz w:val="19"/>
          <w:szCs w:val="19"/>
        </w:rPr>
        <w:t>117.</w:t>
      </w:r>
      <w:r w:rsidR="00702787" w:rsidRPr="00AB6AD5">
        <w:rPr>
          <w:rFonts w:ascii="Verdana" w:hAnsi="Verdana" w:cs="Arial"/>
          <w:color w:val="0000FF"/>
          <w:sz w:val="19"/>
          <w:szCs w:val="19"/>
        </w:rPr>
        <w:t>587.549,45</w:t>
      </w:r>
      <w:r w:rsidR="00197C60" w:rsidRPr="00AB6AD5">
        <w:rPr>
          <w:rFonts w:ascii="Verdana" w:hAnsi="Verdana" w:cs="Arial"/>
          <w:color w:val="0000FF"/>
          <w:sz w:val="19"/>
          <w:szCs w:val="19"/>
        </w:rPr>
        <w:t xml:space="preserve"> </w:t>
      </w:r>
      <w:r w:rsidRPr="00AB6AD5">
        <w:rPr>
          <w:rFonts w:ascii="Verdana" w:hAnsi="Verdana" w:cs="Arial"/>
          <w:sz w:val="19"/>
          <w:szCs w:val="19"/>
        </w:rPr>
        <w:t>euros.</w:t>
      </w:r>
    </w:p>
    <w:p w14:paraId="710555A8" w14:textId="77777777" w:rsidR="00357E8A" w:rsidRPr="00AB6AD5" w:rsidRDefault="00357E8A" w:rsidP="00357E8A">
      <w:pPr>
        <w:spacing w:before="120"/>
        <w:ind w:left="700" w:right="-318" w:hanging="600"/>
        <w:jc w:val="both"/>
        <w:rPr>
          <w:rFonts w:ascii="Verdana" w:hAnsi="Verdana" w:cs="Arial"/>
          <w:sz w:val="19"/>
          <w:szCs w:val="19"/>
        </w:rPr>
      </w:pPr>
      <w:r w:rsidRPr="00AB6AD5">
        <w:rPr>
          <w:rFonts w:ascii="Verdana" w:hAnsi="Verdana" w:cs="Arial"/>
          <w:b/>
          <w:sz w:val="19"/>
          <w:szCs w:val="19"/>
        </w:rPr>
        <w:t>4.2.-</w:t>
      </w:r>
      <w:r w:rsidRPr="00AB6AD5">
        <w:rPr>
          <w:rFonts w:ascii="Verdana" w:hAnsi="Verdana" w:cs="Arial"/>
          <w:sz w:val="19"/>
          <w:szCs w:val="19"/>
        </w:rPr>
        <w:t xml:space="preserve"> </w:t>
      </w:r>
      <w:r w:rsidRPr="00AB6AD5">
        <w:rPr>
          <w:rFonts w:ascii="Verdana" w:hAnsi="Verdana" w:cs="Arial"/>
          <w:b/>
          <w:sz w:val="19"/>
          <w:szCs w:val="19"/>
        </w:rPr>
        <w:t>Método de cálculo</w:t>
      </w:r>
      <w:r w:rsidRPr="00AB6AD5">
        <w:rPr>
          <w:rFonts w:ascii="Verdana" w:hAnsi="Verdana" w:cs="Arial"/>
          <w:sz w:val="19"/>
          <w:szCs w:val="19"/>
        </w:rPr>
        <w:t>:</w:t>
      </w:r>
    </w:p>
    <w:p w14:paraId="74B3F13C" w14:textId="77777777" w:rsidR="00357E8A" w:rsidRPr="00AB6AD5" w:rsidRDefault="00357E8A" w:rsidP="00357E8A">
      <w:pPr>
        <w:pStyle w:val="Prrafodelista"/>
        <w:tabs>
          <w:tab w:val="left" w:pos="284"/>
          <w:tab w:val="right" w:leader="dot" w:pos="4100"/>
          <w:tab w:val="right" w:leader="dot" w:pos="7400"/>
          <w:tab w:val="right" w:leader="dot" w:pos="10348"/>
        </w:tabs>
        <w:ind w:left="335" w:right="-316" w:firstLine="66"/>
        <w:jc w:val="both"/>
        <w:rPr>
          <w:rFonts w:ascii="Verdana" w:hAnsi="Verdana" w:cs="Arial"/>
          <w:sz w:val="19"/>
          <w:szCs w:val="19"/>
        </w:rPr>
      </w:pPr>
    </w:p>
    <w:tbl>
      <w:tblPr>
        <w:tblW w:w="3845"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3"/>
        <w:gridCol w:w="2152"/>
      </w:tblGrid>
      <w:tr w:rsidR="00357E8A" w:rsidRPr="00AB6AD5" w14:paraId="57EA042C" w14:textId="77777777" w:rsidTr="00AF7A0D">
        <w:trPr>
          <w:trHeight w:val="227"/>
        </w:trPr>
        <w:tc>
          <w:tcPr>
            <w:tcW w:w="3572" w:type="pct"/>
            <w:shd w:val="clear" w:color="auto" w:fill="auto"/>
            <w:vAlign w:val="center"/>
          </w:tcPr>
          <w:p w14:paraId="363A7785" w14:textId="77777777" w:rsidR="00357E8A" w:rsidRPr="00AB6AD5" w:rsidRDefault="00357E8A" w:rsidP="00DB79F1">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AB6AD5">
              <w:rPr>
                <w:rFonts w:ascii="Verdana" w:hAnsi="Verdana" w:cs="Arial"/>
                <w:sz w:val="19"/>
                <w:szCs w:val="19"/>
              </w:rPr>
              <w:t>Presupuesto de licitación (sin IVA)</w:t>
            </w:r>
          </w:p>
        </w:tc>
        <w:tc>
          <w:tcPr>
            <w:tcW w:w="1428" w:type="pct"/>
            <w:shd w:val="clear" w:color="auto" w:fill="auto"/>
            <w:vAlign w:val="center"/>
          </w:tcPr>
          <w:p w14:paraId="7C07F25E" w14:textId="134F185F" w:rsidR="00357E8A" w:rsidRPr="00AB6AD5" w:rsidRDefault="00197C60" w:rsidP="00702787">
            <w:pPr>
              <w:pStyle w:val="Prrafodelista"/>
              <w:tabs>
                <w:tab w:val="left" w:pos="284"/>
                <w:tab w:val="right" w:leader="dot" w:pos="4100"/>
                <w:tab w:val="right" w:leader="dot" w:pos="7400"/>
                <w:tab w:val="right" w:leader="dot" w:pos="10348"/>
              </w:tabs>
              <w:ind w:left="0"/>
              <w:jc w:val="right"/>
              <w:rPr>
                <w:rFonts w:ascii="Verdana" w:hAnsi="Verdana" w:cs="Arial"/>
                <w:color w:val="0000FF"/>
                <w:sz w:val="19"/>
                <w:szCs w:val="19"/>
              </w:rPr>
            </w:pPr>
            <w:r w:rsidRPr="00AB6AD5">
              <w:rPr>
                <w:rFonts w:ascii="Verdana" w:hAnsi="Verdana" w:cs="Arial"/>
                <w:color w:val="0000FF"/>
                <w:sz w:val="19"/>
                <w:szCs w:val="19"/>
              </w:rPr>
              <w:t>58.</w:t>
            </w:r>
            <w:r w:rsidR="00702787" w:rsidRPr="00AB6AD5">
              <w:rPr>
                <w:rFonts w:ascii="Verdana" w:hAnsi="Verdana" w:cs="Arial"/>
                <w:color w:val="0000FF"/>
                <w:sz w:val="19"/>
                <w:szCs w:val="19"/>
              </w:rPr>
              <w:t>793.774,72</w:t>
            </w:r>
            <w:r w:rsidR="00584403">
              <w:rPr>
                <w:rFonts w:ascii="Verdana" w:hAnsi="Verdana" w:cs="Arial"/>
                <w:color w:val="0000FF"/>
                <w:sz w:val="19"/>
                <w:szCs w:val="19"/>
              </w:rPr>
              <w:t xml:space="preserve"> €</w:t>
            </w:r>
            <w:r w:rsidR="00357E8A" w:rsidRPr="00AB6AD5">
              <w:rPr>
                <w:rFonts w:ascii="Verdana" w:hAnsi="Verdana" w:cs="Arial"/>
                <w:color w:val="0000FF"/>
                <w:sz w:val="19"/>
                <w:szCs w:val="19"/>
              </w:rPr>
              <w:t xml:space="preserve">   </w:t>
            </w:r>
          </w:p>
        </w:tc>
      </w:tr>
      <w:tr w:rsidR="00357E8A" w:rsidRPr="00AB6AD5" w14:paraId="64F45B7A" w14:textId="77777777" w:rsidTr="00AF7A0D">
        <w:trPr>
          <w:trHeight w:val="227"/>
        </w:trPr>
        <w:tc>
          <w:tcPr>
            <w:tcW w:w="3572" w:type="pct"/>
            <w:shd w:val="clear" w:color="auto" w:fill="auto"/>
            <w:vAlign w:val="center"/>
          </w:tcPr>
          <w:p w14:paraId="47AEE7EC" w14:textId="77777777" w:rsidR="00357E8A" w:rsidRPr="00AB6AD5" w:rsidRDefault="00357E8A" w:rsidP="00DB79F1">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AB6AD5">
              <w:rPr>
                <w:rFonts w:ascii="Verdana" w:hAnsi="Verdana" w:cs="Arial"/>
                <w:sz w:val="19"/>
                <w:szCs w:val="19"/>
              </w:rPr>
              <w:t>Importe de las modificaciones previstas (sin IVA)</w:t>
            </w:r>
          </w:p>
        </w:tc>
        <w:tc>
          <w:tcPr>
            <w:tcW w:w="1428" w:type="pct"/>
            <w:shd w:val="clear" w:color="auto" w:fill="auto"/>
            <w:vAlign w:val="center"/>
          </w:tcPr>
          <w:p w14:paraId="1C041DB5" w14:textId="7C021626" w:rsidR="00357E8A" w:rsidRPr="00AB6AD5" w:rsidRDefault="00197C60" w:rsidP="00702787">
            <w:pPr>
              <w:jc w:val="right"/>
              <w:rPr>
                <w:rFonts w:ascii="Verdana" w:hAnsi="Verdana" w:cs="Calibri"/>
                <w:color w:val="0000FF"/>
                <w:sz w:val="19"/>
                <w:szCs w:val="19"/>
                <w:lang w:eastAsia="eu-ES"/>
              </w:rPr>
            </w:pPr>
            <w:r w:rsidRPr="00AB6AD5">
              <w:rPr>
                <w:rFonts w:ascii="Verdana" w:hAnsi="Verdana" w:cs="Calibri"/>
                <w:color w:val="0000FF"/>
                <w:sz w:val="19"/>
                <w:szCs w:val="19"/>
              </w:rPr>
              <w:t>19.</w:t>
            </w:r>
            <w:r w:rsidR="00702787" w:rsidRPr="00AB6AD5">
              <w:rPr>
                <w:rFonts w:ascii="Verdana" w:hAnsi="Verdana" w:cs="Calibri"/>
                <w:color w:val="0000FF"/>
                <w:sz w:val="19"/>
                <w:szCs w:val="19"/>
              </w:rPr>
              <w:t>597.924,91</w:t>
            </w:r>
            <w:r w:rsidR="00584403">
              <w:rPr>
                <w:rFonts w:ascii="Verdana" w:hAnsi="Verdana" w:cs="Calibri"/>
                <w:color w:val="0000FF"/>
                <w:sz w:val="19"/>
                <w:szCs w:val="19"/>
              </w:rPr>
              <w:t xml:space="preserve"> €</w:t>
            </w:r>
          </w:p>
        </w:tc>
      </w:tr>
      <w:tr w:rsidR="00357E8A" w:rsidRPr="00AB6AD5" w14:paraId="5EA6FEB9" w14:textId="77777777" w:rsidTr="00AF7A0D">
        <w:trPr>
          <w:trHeight w:val="227"/>
        </w:trPr>
        <w:tc>
          <w:tcPr>
            <w:tcW w:w="3572" w:type="pct"/>
            <w:shd w:val="clear" w:color="auto" w:fill="auto"/>
            <w:vAlign w:val="center"/>
          </w:tcPr>
          <w:p w14:paraId="0D665667" w14:textId="77777777" w:rsidR="00357E8A" w:rsidRPr="00AB6AD5" w:rsidRDefault="00357E8A" w:rsidP="00DB79F1">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AB6AD5">
              <w:rPr>
                <w:rFonts w:ascii="Verdana" w:hAnsi="Verdana" w:cs="Arial"/>
                <w:sz w:val="19"/>
                <w:szCs w:val="19"/>
              </w:rPr>
              <w:t>Importe de los premios o primas pagaderos a las licitadoras (sin IVA)</w:t>
            </w:r>
          </w:p>
        </w:tc>
        <w:tc>
          <w:tcPr>
            <w:tcW w:w="1428" w:type="pct"/>
            <w:shd w:val="clear" w:color="auto" w:fill="auto"/>
            <w:vAlign w:val="center"/>
          </w:tcPr>
          <w:p w14:paraId="2A0D634B" w14:textId="268CF9A7" w:rsidR="00357E8A" w:rsidRPr="00AB6AD5" w:rsidRDefault="00584403" w:rsidP="00584403">
            <w:pPr>
              <w:pStyle w:val="Prrafodelista"/>
              <w:tabs>
                <w:tab w:val="right" w:leader="dot" w:pos="4100"/>
                <w:tab w:val="right" w:leader="dot" w:pos="7400"/>
                <w:tab w:val="right" w:leader="dot" w:pos="10348"/>
              </w:tabs>
              <w:ind w:left="0"/>
              <w:jc w:val="right"/>
              <w:rPr>
                <w:rFonts w:ascii="Verdana" w:hAnsi="Verdana" w:cs="Arial"/>
                <w:color w:val="0000FF"/>
                <w:sz w:val="19"/>
                <w:szCs w:val="19"/>
              </w:rPr>
            </w:pPr>
            <w:r>
              <w:rPr>
                <w:rFonts w:ascii="Verdana" w:hAnsi="Verdana" w:cs="Arial"/>
                <w:color w:val="0000FF"/>
                <w:sz w:val="19"/>
                <w:szCs w:val="19"/>
              </w:rPr>
              <w:t xml:space="preserve">                 </w:t>
            </w:r>
            <w:r w:rsidR="00357E8A" w:rsidRPr="00AB6AD5">
              <w:rPr>
                <w:rFonts w:ascii="Verdana" w:hAnsi="Verdana" w:cs="Arial"/>
                <w:color w:val="0000FF"/>
                <w:sz w:val="19"/>
                <w:szCs w:val="19"/>
              </w:rPr>
              <w:t>0,00</w:t>
            </w:r>
            <w:r>
              <w:rPr>
                <w:rFonts w:ascii="Verdana" w:hAnsi="Verdana" w:cs="Arial"/>
                <w:color w:val="0000FF"/>
                <w:sz w:val="19"/>
                <w:szCs w:val="19"/>
              </w:rPr>
              <w:t xml:space="preserve"> €</w:t>
            </w:r>
          </w:p>
        </w:tc>
      </w:tr>
      <w:tr w:rsidR="00357E8A" w:rsidRPr="00AB6AD5" w14:paraId="32777877" w14:textId="77777777" w:rsidTr="00AF7A0D">
        <w:trPr>
          <w:trHeight w:val="227"/>
        </w:trPr>
        <w:tc>
          <w:tcPr>
            <w:tcW w:w="3572" w:type="pct"/>
            <w:shd w:val="clear" w:color="auto" w:fill="auto"/>
            <w:vAlign w:val="center"/>
          </w:tcPr>
          <w:p w14:paraId="4786EE2D" w14:textId="77777777" w:rsidR="00357E8A" w:rsidRPr="00AB6AD5" w:rsidRDefault="00357E8A" w:rsidP="00DB79F1">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AB6AD5">
              <w:rPr>
                <w:rFonts w:ascii="Verdana" w:hAnsi="Verdana" w:cs="Arial"/>
                <w:sz w:val="19"/>
                <w:szCs w:val="19"/>
              </w:rPr>
              <w:t>Importe de las opciones eventuales (sin IVA)</w:t>
            </w:r>
          </w:p>
        </w:tc>
        <w:tc>
          <w:tcPr>
            <w:tcW w:w="1428" w:type="pct"/>
            <w:shd w:val="clear" w:color="auto" w:fill="auto"/>
            <w:vAlign w:val="center"/>
          </w:tcPr>
          <w:p w14:paraId="1E6C0E90" w14:textId="63DF681A" w:rsidR="00357E8A" w:rsidRPr="00AB6AD5" w:rsidRDefault="00357E8A" w:rsidP="00DB79F1">
            <w:pPr>
              <w:pStyle w:val="Prrafodelista"/>
              <w:tabs>
                <w:tab w:val="left" w:pos="284"/>
                <w:tab w:val="right" w:leader="dot" w:pos="4100"/>
                <w:tab w:val="right" w:leader="dot" w:pos="7400"/>
                <w:tab w:val="right" w:leader="dot" w:pos="10348"/>
              </w:tabs>
              <w:ind w:left="0"/>
              <w:jc w:val="right"/>
              <w:rPr>
                <w:rFonts w:ascii="Verdana" w:hAnsi="Verdana" w:cs="Arial"/>
                <w:color w:val="0000FF"/>
                <w:sz w:val="19"/>
                <w:szCs w:val="19"/>
              </w:rPr>
            </w:pPr>
            <w:r w:rsidRPr="00AB6AD5">
              <w:rPr>
                <w:rFonts w:ascii="Verdana" w:hAnsi="Verdana" w:cs="Arial"/>
                <w:color w:val="0000FF"/>
                <w:sz w:val="19"/>
                <w:szCs w:val="19"/>
              </w:rPr>
              <w:t xml:space="preserve">                0,00</w:t>
            </w:r>
            <w:r w:rsidR="00584403">
              <w:rPr>
                <w:rFonts w:ascii="Verdana" w:hAnsi="Verdana" w:cs="Arial"/>
                <w:color w:val="0000FF"/>
                <w:sz w:val="19"/>
                <w:szCs w:val="19"/>
              </w:rPr>
              <w:t xml:space="preserve"> €</w:t>
            </w:r>
          </w:p>
        </w:tc>
      </w:tr>
      <w:tr w:rsidR="00357E8A" w:rsidRPr="00AB6AD5" w14:paraId="6F6568BA" w14:textId="77777777" w:rsidTr="00AF7A0D">
        <w:trPr>
          <w:trHeight w:val="227"/>
        </w:trPr>
        <w:tc>
          <w:tcPr>
            <w:tcW w:w="3572" w:type="pct"/>
            <w:shd w:val="clear" w:color="auto" w:fill="auto"/>
            <w:vAlign w:val="center"/>
          </w:tcPr>
          <w:p w14:paraId="2C553204" w14:textId="77777777" w:rsidR="00357E8A" w:rsidRPr="00AB6AD5" w:rsidRDefault="00357E8A" w:rsidP="00DB79F1">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AB6AD5">
              <w:rPr>
                <w:rFonts w:ascii="Verdana" w:hAnsi="Verdana" w:cs="Arial"/>
                <w:sz w:val="19"/>
                <w:szCs w:val="19"/>
              </w:rPr>
              <w:t>Prórroga (sin IVA)</w:t>
            </w:r>
          </w:p>
        </w:tc>
        <w:tc>
          <w:tcPr>
            <w:tcW w:w="1428" w:type="pct"/>
            <w:shd w:val="clear" w:color="auto" w:fill="auto"/>
            <w:vAlign w:val="center"/>
          </w:tcPr>
          <w:p w14:paraId="5B6C938D" w14:textId="6B7D2954" w:rsidR="00357E8A" w:rsidRPr="00AB6AD5" w:rsidRDefault="00AF7A0D" w:rsidP="00702787">
            <w:pPr>
              <w:jc w:val="right"/>
              <w:rPr>
                <w:rFonts w:ascii="Verdana" w:hAnsi="Verdana" w:cs="Arial"/>
                <w:color w:val="0000FF"/>
                <w:sz w:val="19"/>
                <w:szCs w:val="19"/>
              </w:rPr>
            </w:pPr>
            <w:r w:rsidRPr="00AB6AD5">
              <w:rPr>
                <w:rFonts w:ascii="Verdana" w:hAnsi="Verdana" w:cs="Arial"/>
                <w:color w:val="0000FF"/>
                <w:sz w:val="19"/>
                <w:szCs w:val="19"/>
              </w:rPr>
              <w:t>39.</w:t>
            </w:r>
            <w:r w:rsidR="00702787" w:rsidRPr="00AB6AD5">
              <w:rPr>
                <w:rFonts w:ascii="Verdana" w:hAnsi="Verdana" w:cs="Arial"/>
                <w:color w:val="0000FF"/>
                <w:sz w:val="19"/>
                <w:szCs w:val="19"/>
              </w:rPr>
              <w:t>195.849,82</w:t>
            </w:r>
            <w:r w:rsidR="00584403">
              <w:rPr>
                <w:rFonts w:ascii="Verdana" w:hAnsi="Verdana" w:cs="Arial"/>
                <w:color w:val="0000FF"/>
                <w:sz w:val="19"/>
                <w:szCs w:val="19"/>
              </w:rPr>
              <w:t xml:space="preserve"> €</w:t>
            </w:r>
            <w:r w:rsidR="00357E8A" w:rsidRPr="00AB6AD5">
              <w:rPr>
                <w:rFonts w:ascii="Verdana" w:hAnsi="Verdana" w:cs="Arial"/>
                <w:color w:val="0000FF"/>
                <w:sz w:val="19"/>
                <w:szCs w:val="19"/>
              </w:rPr>
              <w:t xml:space="preserve">   </w:t>
            </w:r>
          </w:p>
        </w:tc>
      </w:tr>
      <w:tr w:rsidR="00357E8A" w:rsidRPr="00AB6AD5" w14:paraId="707F67D4" w14:textId="77777777" w:rsidTr="00AF7A0D">
        <w:trPr>
          <w:trHeight w:val="295"/>
        </w:trPr>
        <w:tc>
          <w:tcPr>
            <w:tcW w:w="3572" w:type="pct"/>
            <w:shd w:val="clear" w:color="auto" w:fill="auto"/>
            <w:vAlign w:val="center"/>
          </w:tcPr>
          <w:p w14:paraId="206FA5FA" w14:textId="77777777" w:rsidR="00357E8A" w:rsidRPr="00AB6AD5" w:rsidRDefault="00357E8A" w:rsidP="00DB79F1">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sidRPr="00AB6AD5">
              <w:rPr>
                <w:rFonts w:ascii="Verdana" w:hAnsi="Verdana" w:cs="Arial"/>
                <w:sz w:val="19"/>
                <w:szCs w:val="19"/>
              </w:rPr>
              <w:t>TOTAL VALOR ESTIMADO</w:t>
            </w:r>
          </w:p>
        </w:tc>
        <w:tc>
          <w:tcPr>
            <w:tcW w:w="1428" w:type="pct"/>
            <w:shd w:val="clear" w:color="auto" w:fill="auto"/>
            <w:vAlign w:val="center"/>
          </w:tcPr>
          <w:p w14:paraId="763F2BC7" w14:textId="6F7BBE8D" w:rsidR="00357E8A" w:rsidRPr="00AB6AD5" w:rsidRDefault="00AF7A0D" w:rsidP="00702787">
            <w:pPr>
              <w:jc w:val="right"/>
              <w:rPr>
                <w:rFonts w:ascii="Verdana" w:hAnsi="Verdana" w:cs="Arial"/>
                <w:color w:val="0000FF"/>
                <w:sz w:val="19"/>
                <w:szCs w:val="19"/>
              </w:rPr>
            </w:pPr>
            <w:r w:rsidRPr="00AB6AD5">
              <w:rPr>
                <w:rFonts w:ascii="Verdana" w:hAnsi="Verdana" w:cs="Arial"/>
                <w:color w:val="0000FF"/>
                <w:sz w:val="19"/>
                <w:szCs w:val="19"/>
              </w:rPr>
              <w:t>117.</w:t>
            </w:r>
            <w:r w:rsidR="00702787" w:rsidRPr="00AB6AD5">
              <w:rPr>
                <w:rFonts w:ascii="Verdana" w:hAnsi="Verdana" w:cs="Arial"/>
                <w:color w:val="0000FF"/>
                <w:sz w:val="19"/>
                <w:szCs w:val="19"/>
              </w:rPr>
              <w:t>587.549,45</w:t>
            </w:r>
            <w:r w:rsidR="00584403">
              <w:rPr>
                <w:rFonts w:ascii="Verdana" w:hAnsi="Verdana" w:cs="Arial"/>
                <w:color w:val="0000FF"/>
                <w:sz w:val="19"/>
                <w:szCs w:val="19"/>
              </w:rPr>
              <w:t xml:space="preserve"> €</w:t>
            </w:r>
          </w:p>
        </w:tc>
      </w:tr>
    </w:tbl>
    <w:p w14:paraId="23B273DA" w14:textId="77777777" w:rsidR="001210F6" w:rsidRPr="00AB6AD5" w:rsidRDefault="001210F6"/>
    <w:p w14:paraId="4D430153" w14:textId="3994FCC9" w:rsidR="00AF7A0D" w:rsidRPr="00AB6AD5" w:rsidRDefault="00AF7A0D">
      <w:pPr>
        <w:rPr>
          <w:rFonts w:ascii="Verdana" w:hAnsi="Verdana"/>
          <w:sz w:val="19"/>
          <w:szCs w:val="19"/>
        </w:rPr>
      </w:pPr>
      <w:r w:rsidRPr="00AB6AD5">
        <w:rPr>
          <w:rFonts w:ascii="Verdana" w:hAnsi="Verdana"/>
          <w:sz w:val="19"/>
          <w:szCs w:val="19"/>
        </w:rPr>
        <w:t>El importe total está desglosado en los siguientes importes por lote:</w:t>
      </w:r>
    </w:p>
    <w:p w14:paraId="6654A0E7" w14:textId="13DA6BE2" w:rsidR="00C67EA7" w:rsidRPr="00AB6AD5" w:rsidRDefault="00C67EA7"/>
    <w:tbl>
      <w:tblPr>
        <w:tblW w:w="97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5"/>
        <w:gridCol w:w="1838"/>
        <w:gridCol w:w="1842"/>
        <w:gridCol w:w="2127"/>
        <w:gridCol w:w="1940"/>
      </w:tblGrid>
      <w:tr w:rsidR="00C67EA7" w:rsidRPr="00AB6AD5" w14:paraId="7BEBB7F9" w14:textId="77777777" w:rsidTr="00584403">
        <w:trPr>
          <w:trHeight w:val="915"/>
          <w:jc w:val="center"/>
        </w:trPr>
        <w:tc>
          <w:tcPr>
            <w:tcW w:w="1985" w:type="dxa"/>
            <w:shd w:val="clear" w:color="auto" w:fill="auto"/>
            <w:vAlign w:val="center"/>
            <w:hideMark/>
          </w:tcPr>
          <w:p w14:paraId="206A749D" w14:textId="0D65434E" w:rsidR="00C67EA7" w:rsidRPr="00AB6AD5" w:rsidRDefault="00C67EA7" w:rsidP="00C67EA7">
            <w:pPr>
              <w:pStyle w:val="Prrafodelista"/>
              <w:tabs>
                <w:tab w:val="left" w:pos="284"/>
                <w:tab w:val="right" w:leader="dot" w:pos="4100"/>
                <w:tab w:val="right" w:leader="dot" w:pos="7400"/>
                <w:tab w:val="right" w:leader="dot" w:pos="10348"/>
              </w:tabs>
              <w:ind w:left="0"/>
              <w:jc w:val="center"/>
              <w:rPr>
                <w:rFonts w:ascii="Verdana" w:hAnsi="Verdana" w:cs="Arial"/>
                <w:b/>
                <w:sz w:val="19"/>
                <w:szCs w:val="19"/>
              </w:rPr>
            </w:pPr>
            <w:r w:rsidRPr="00AB6AD5">
              <w:rPr>
                <w:rFonts w:ascii="Verdana" w:hAnsi="Verdana" w:cs="Arial"/>
                <w:b/>
                <w:sz w:val="19"/>
                <w:szCs w:val="19"/>
              </w:rPr>
              <w:t>Lote</w:t>
            </w:r>
          </w:p>
        </w:tc>
        <w:tc>
          <w:tcPr>
            <w:tcW w:w="1838" w:type="dxa"/>
            <w:shd w:val="clear" w:color="auto" w:fill="auto"/>
            <w:vAlign w:val="center"/>
            <w:hideMark/>
          </w:tcPr>
          <w:p w14:paraId="2F0874EA" w14:textId="6A4C1433" w:rsidR="00C67EA7" w:rsidRPr="00AB6AD5" w:rsidRDefault="00C67EA7" w:rsidP="00C67EA7">
            <w:pPr>
              <w:pStyle w:val="Prrafodelista"/>
              <w:tabs>
                <w:tab w:val="left" w:pos="284"/>
                <w:tab w:val="right" w:leader="dot" w:pos="4100"/>
                <w:tab w:val="right" w:leader="dot" w:pos="7400"/>
                <w:tab w:val="right" w:leader="dot" w:pos="10348"/>
              </w:tabs>
              <w:ind w:left="0"/>
              <w:jc w:val="center"/>
              <w:rPr>
                <w:rFonts w:ascii="Verdana" w:hAnsi="Verdana" w:cs="Arial"/>
                <w:b/>
                <w:sz w:val="19"/>
                <w:szCs w:val="19"/>
              </w:rPr>
            </w:pPr>
            <w:r w:rsidRPr="00AB6AD5">
              <w:rPr>
                <w:rFonts w:ascii="Verdana" w:hAnsi="Verdana" w:cs="Arial"/>
                <w:b/>
                <w:sz w:val="19"/>
                <w:szCs w:val="19"/>
              </w:rPr>
              <w:t>Precio Licitación (sin IVA)</w:t>
            </w:r>
          </w:p>
        </w:tc>
        <w:tc>
          <w:tcPr>
            <w:tcW w:w="1842" w:type="dxa"/>
            <w:shd w:val="clear" w:color="auto" w:fill="auto"/>
            <w:vAlign w:val="center"/>
            <w:hideMark/>
          </w:tcPr>
          <w:p w14:paraId="727A1297" w14:textId="71394A04" w:rsidR="00C67EA7" w:rsidRPr="00AB6AD5" w:rsidRDefault="00B11C3E" w:rsidP="00C67EA7">
            <w:pPr>
              <w:pStyle w:val="Prrafodelista"/>
              <w:tabs>
                <w:tab w:val="left" w:pos="284"/>
                <w:tab w:val="right" w:leader="dot" w:pos="4100"/>
                <w:tab w:val="right" w:leader="dot" w:pos="7400"/>
                <w:tab w:val="right" w:leader="dot" w:pos="10348"/>
              </w:tabs>
              <w:ind w:left="0"/>
              <w:jc w:val="center"/>
              <w:rPr>
                <w:rFonts w:ascii="Verdana" w:hAnsi="Verdana" w:cs="Arial"/>
                <w:b/>
                <w:sz w:val="19"/>
                <w:szCs w:val="19"/>
              </w:rPr>
            </w:pPr>
            <w:r w:rsidRPr="00AB6AD5">
              <w:rPr>
                <w:rFonts w:ascii="Verdana" w:hAnsi="Verdana" w:cs="Arial"/>
                <w:b/>
                <w:sz w:val="19"/>
                <w:szCs w:val="19"/>
              </w:rPr>
              <w:t>Prórroga (sin IVA</w:t>
            </w:r>
            <w:r w:rsidR="00C67EA7" w:rsidRPr="00AB6AD5">
              <w:rPr>
                <w:rFonts w:ascii="Verdana" w:hAnsi="Verdana" w:cs="Arial"/>
                <w:b/>
                <w:sz w:val="19"/>
                <w:szCs w:val="19"/>
              </w:rPr>
              <w:t>)</w:t>
            </w:r>
          </w:p>
        </w:tc>
        <w:tc>
          <w:tcPr>
            <w:tcW w:w="2127" w:type="dxa"/>
            <w:shd w:val="clear" w:color="auto" w:fill="auto"/>
            <w:vAlign w:val="center"/>
            <w:hideMark/>
          </w:tcPr>
          <w:p w14:paraId="50282609" w14:textId="77777777" w:rsidR="00C67EA7" w:rsidRPr="00AB6AD5" w:rsidRDefault="00C67EA7" w:rsidP="00C67EA7">
            <w:pPr>
              <w:pStyle w:val="Prrafodelista"/>
              <w:tabs>
                <w:tab w:val="left" w:pos="284"/>
                <w:tab w:val="right" w:leader="dot" w:pos="4100"/>
                <w:tab w:val="right" w:leader="dot" w:pos="7400"/>
                <w:tab w:val="right" w:leader="dot" w:pos="10348"/>
              </w:tabs>
              <w:ind w:left="0"/>
              <w:jc w:val="center"/>
              <w:rPr>
                <w:rFonts w:ascii="Verdana" w:hAnsi="Verdana" w:cs="Arial"/>
                <w:b/>
                <w:sz w:val="19"/>
                <w:szCs w:val="19"/>
              </w:rPr>
            </w:pPr>
            <w:r w:rsidRPr="00AB6AD5">
              <w:rPr>
                <w:rFonts w:ascii="Verdana" w:hAnsi="Verdana" w:cs="Arial"/>
                <w:b/>
                <w:sz w:val="19"/>
                <w:szCs w:val="19"/>
              </w:rPr>
              <w:t>Modificaciones (20%) sin IVA</w:t>
            </w:r>
          </w:p>
        </w:tc>
        <w:tc>
          <w:tcPr>
            <w:tcW w:w="1940" w:type="dxa"/>
            <w:shd w:val="clear" w:color="auto" w:fill="auto"/>
            <w:vAlign w:val="center"/>
            <w:hideMark/>
          </w:tcPr>
          <w:p w14:paraId="2F4818CA" w14:textId="66F0466A" w:rsidR="00C67EA7" w:rsidRPr="00AB6AD5" w:rsidRDefault="00B11C3E" w:rsidP="00C67EA7">
            <w:pPr>
              <w:pStyle w:val="Prrafodelista"/>
              <w:tabs>
                <w:tab w:val="left" w:pos="284"/>
                <w:tab w:val="right" w:leader="dot" w:pos="4100"/>
                <w:tab w:val="right" w:leader="dot" w:pos="7400"/>
                <w:tab w:val="right" w:leader="dot" w:pos="10348"/>
              </w:tabs>
              <w:ind w:left="0"/>
              <w:jc w:val="center"/>
              <w:rPr>
                <w:rFonts w:ascii="Verdana" w:hAnsi="Verdana" w:cs="Arial"/>
                <w:b/>
                <w:sz w:val="19"/>
                <w:szCs w:val="19"/>
              </w:rPr>
            </w:pPr>
            <w:r w:rsidRPr="00AB6AD5">
              <w:rPr>
                <w:rFonts w:ascii="Verdana" w:hAnsi="Verdana" w:cs="Arial"/>
                <w:b/>
                <w:sz w:val="19"/>
                <w:szCs w:val="19"/>
              </w:rPr>
              <w:t>Valor total estimado sin IVA</w:t>
            </w:r>
          </w:p>
        </w:tc>
      </w:tr>
      <w:tr w:rsidR="00C67EA7" w:rsidRPr="00AB6AD5" w14:paraId="2B2A33C6" w14:textId="77777777" w:rsidTr="00584403">
        <w:trPr>
          <w:trHeight w:val="283"/>
          <w:jc w:val="center"/>
        </w:trPr>
        <w:tc>
          <w:tcPr>
            <w:tcW w:w="1985" w:type="dxa"/>
            <w:shd w:val="clear" w:color="auto" w:fill="auto"/>
            <w:noWrap/>
            <w:vAlign w:val="center"/>
            <w:hideMark/>
          </w:tcPr>
          <w:p w14:paraId="1CFDCD4F" w14:textId="77777777" w:rsidR="00C67EA7" w:rsidRPr="00AB6AD5" w:rsidRDefault="00C67EA7" w:rsidP="00C67EA7">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AB6AD5">
              <w:rPr>
                <w:rFonts w:ascii="Verdana" w:hAnsi="Verdana" w:cs="Arial"/>
                <w:sz w:val="19"/>
                <w:szCs w:val="19"/>
              </w:rPr>
              <w:t xml:space="preserve">1-DONOSTIA </w:t>
            </w:r>
          </w:p>
        </w:tc>
        <w:tc>
          <w:tcPr>
            <w:tcW w:w="1838" w:type="dxa"/>
            <w:shd w:val="clear" w:color="auto" w:fill="auto"/>
            <w:vAlign w:val="bottom"/>
            <w:hideMark/>
          </w:tcPr>
          <w:p w14:paraId="4FBA214C" w14:textId="67424E05" w:rsidR="00C67EA7" w:rsidRPr="00AB6AD5" w:rsidRDefault="00584403" w:rsidP="00C67EA7">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Pr>
                <w:rFonts w:ascii="Verdana" w:hAnsi="Verdana" w:cs="Arial"/>
                <w:sz w:val="19"/>
                <w:szCs w:val="19"/>
              </w:rPr>
              <w:t>1</w:t>
            </w:r>
            <w:r w:rsidR="00C67EA7" w:rsidRPr="00AB6AD5">
              <w:rPr>
                <w:rFonts w:ascii="Verdana" w:hAnsi="Verdana" w:cs="Arial"/>
                <w:sz w:val="19"/>
                <w:szCs w:val="19"/>
              </w:rPr>
              <w:t>5.037.207,42</w:t>
            </w:r>
            <w:r>
              <w:rPr>
                <w:rFonts w:ascii="Verdana" w:hAnsi="Verdana" w:cs="Arial"/>
                <w:sz w:val="19"/>
                <w:szCs w:val="19"/>
              </w:rPr>
              <w:t xml:space="preserve"> €</w:t>
            </w:r>
            <w:r w:rsidR="00C67EA7" w:rsidRPr="00AB6AD5">
              <w:rPr>
                <w:rFonts w:ascii="Verdana" w:hAnsi="Verdana" w:cs="Arial"/>
                <w:sz w:val="19"/>
                <w:szCs w:val="19"/>
              </w:rPr>
              <w:t xml:space="preserve">   </w:t>
            </w:r>
          </w:p>
        </w:tc>
        <w:tc>
          <w:tcPr>
            <w:tcW w:w="1842" w:type="dxa"/>
            <w:shd w:val="clear" w:color="auto" w:fill="auto"/>
            <w:vAlign w:val="bottom"/>
            <w:hideMark/>
          </w:tcPr>
          <w:p w14:paraId="329C3308" w14:textId="4801BEC6" w:rsidR="00C67EA7" w:rsidRPr="00AB6AD5" w:rsidRDefault="00C67EA7" w:rsidP="00584403">
            <w:pPr>
              <w:pStyle w:val="Prrafodelista"/>
              <w:tabs>
                <w:tab w:val="left" w:pos="284"/>
                <w:tab w:val="right" w:leader="dot" w:pos="4100"/>
                <w:tab w:val="right" w:leader="dot" w:pos="7400"/>
                <w:tab w:val="right" w:leader="dot" w:pos="10348"/>
              </w:tabs>
              <w:ind w:left="0"/>
              <w:rPr>
                <w:rFonts w:ascii="Verdana" w:hAnsi="Verdana" w:cs="Arial"/>
                <w:sz w:val="19"/>
                <w:szCs w:val="19"/>
              </w:rPr>
            </w:pPr>
            <w:r w:rsidRPr="00AB6AD5">
              <w:rPr>
                <w:rFonts w:ascii="Verdana" w:hAnsi="Verdana" w:cs="Arial"/>
                <w:sz w:val="19"/>
                <w:szCs w:val="19"/>
              </w:rPr>
              <w:t xml:space="preserve"> 10.024.804,94</w:t>
            </w:r>
            <w:r w:rsidR="00584403">
              <w:rPr>
                <w:rFonts w:ascii="Verdana" w:hAnsi="Verdana" w:cs="Arial"/>
                <w:sz w:val="19"/>
                <w:szCs w:val="19"/>
              </w:rPr>
              <w:t xml:space="preserve"> €</w:t>
            </w:r>
            <w:r w:rsidRPr="00AB6AD5">
              <w:rPr>
                <w:rFonts w:ascii="Verdana" w:hAnsi="Verdana" w:cs="Arial"/>
                <w:sz w:val="19"/>
                <w:szCs w:val="19"/>
              </w:rPr>
              <w:t xml:space="preserve">   </w:t>
            </w:r>
          </w:p>
        </w:tc>
        <w:tc>
          <w:tcPr>
            <w:tcW w:w="2127" w:type="dxa"/>
            <w:shd w:val="clear" w:color="auto" w:fill="auto"/>
            <w:vAlign w:val="bottom"/>
            <w:hideMark/>
          </w:tcPr>
          <w:p w14:paraId="2D5E8C41" w14:textId="00870B7D" w:rsidR="00C67EA7" w:rsidRPr="00AB6AD5" w:rsidRDefault="00C67EA7" w:rsidP="00584403">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sidRPr="00AB6AD5">
              <w:rPr>
                <w:rFonts w:ascii="Verdana" w:hAnsi="Verdana" w:cs="Arial"/>
                <w:sz w:val="19"/>
                <w:szCs w:val="19"/>
              </w:rPr>
              <w:t>5.012.402,47</w:t>
            </w:r>
            <w:r w:rsidR="00584403">
              <w:rPr>
                <w:rFonts w:ascii="Verdana" w:hAnsi="Verdana" w:cs="Arial"/>
                <w:sz w:val="19"/>
                <w:szCs w:val="19"/>
              </w:rPr>
              <w:t xml:space="preserve"> €</w:t>
            </w:r>
          </w:p>
        </w:tc>
        <w:tc>
          <w:tcPr>
            <w:tcW w:w="1940" w:type="dxa"/>
            <w:shd w:val="clear" w:color="auto" w:fill="auto"/>
            <w:noWrap/>
            <w:vAlign w:val="bottom"/>
            <w:hideMark/>
          </w:tcPr>
          <w:p w14:paraId="1F3764FE" w14:textId="6FBE351B" w:rsidR="00C67EA7" w:rsidRPr="00AB6AD5" w:rsidRDefault="00C67EA7" w:rsidP="00C67EA7">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sidRPr="00AB6AD5">
              <w:rPr>
                <w:rFonts w:ascii="Verdana" w:hAnsi="Verdana" w:cs="Arial"/>
                <w:sz w:val="19"/>
                <w:szCs w:val="19"/>
              </w:rPr>
              <w:t xml:space="preserve"> 30.074.414,83</w:t>
            </w:r>
            <w:r w:rsidR="00584403">
              <w:rPr>
                <w:rFonts w:ascii="Verdana" w:hAnsi="Verdana" w:cs="Arial"/>
                <w:sz w:val="19"/>
                <w:szCs w:val="19"/>
              </w:rPr>
              <w:t xml:space="preserve"> €</w:t>
            </w:r>
            <w:r w:rsidRPr="00AB6AD5">
              <w:rPr>
                <w:rFonts w:ascii="Verdana" w:hAnsi="Verdana" w:cs="Arial"/>
                <w:sz w:val="19"/>
                <w:szCs w:val="19"/>
              </w:rPr>
              <w:t xml:space="preserve">   </w:t>
            </w:r>
          </w:p>
        </w:tc>
      </w:tr>
      <w:tr w:rsidR="00C67EA7" w:rsidRPr="00AB6AD5" w14:paraId="3D4EF3A2" w14:textId="77777777" w:rsidTr="00584403">
        <w:trPr>
          <w:trHeight w:val="283"/>
          <w:jc w:val="center"/>
        </w:trPr>
        <w:tc>
          <w:tcPr>
            <w:tcW w:w="1985" w:type="dxa"/>
            <w:shd w:val="clear" w:color="auto" w:fill="auto"/>
            <w:noWrap/>
            <w:vAlign w:val="center"/>
            <w:hideMark/>
          </w:tcPr>
          <w:p w14:paraId="0D11020F" w14:textId="77777777" w:rsidR="00C67EA7" w:rsidRPr="00AB6AD5" w:rsidRDefault="00C67EA7" w:rsidP="00C67EA7">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AB6AD5">
              <w:rPr>
                <w:rFonts w:ascii="Verdana" w:hAnsi="Verdana" w:cs="Arial"/>
                <w:sz w:val="19"/>
                <w:szCs w:val="19"/>
              </w:rPr>
              <w:t>2-DONOSTIALDEA</w:t>
            </w:r>
          </w:p>
        </w:tc>
        <w:tc>
          <w:tcPr>
            <w:tcW w:w="1838" w:type="dxa"/>
            <w:shd w:val="clear" w:color="auto" w:fill="auto"/>
            <w:vAlign w:val="bottom"/>
            <w:hideMark/>
          </w:tcPr>
          <w:p w14:paraId="6088A5BB" w14:textId="272ECD69" w:rsidR="00C67EA7" w:rsidRPr="00AB6AD5" w:rsidRDefault="00C67EA7" w:rsidP="00C67EA7">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sidRPr="00AB6AD5">
              <w:rPr>
                <w:rFonts w:ascii="Verdana" w:hAnsi="Verdana" w:cs="Arial"/>
                <w:sz w:val="19"/>
                <w:szCs w:val="19"/>
              </w:rPr>
              <w:t>13.605.196,27</w:t>
            </w:r>
            <w:r w:rsidR="00584403">
              <w:rPr>
                <w:rFonts w:ascii="Verdana" w:hAnsi="Verdana" w:cs="Arial"/>
                <w:sz w:val="19"/>
                <w:szCs w:val="19"/>
              </w:rPr>
              <w:t xml:space="preserve"> €</w:t>
            </w:r>
            <w:r w:rsidRPr="00AB6AD5">
              <w:rPr>
                <w:rFonts w:ascii="Verdana" w:hAnsi="Verdana" w:cs="Arial"/>
                <w:sz w:val="19"/>
                <w:szCs w:val="19"/>
              </w:rPr>
              <w:t xml:space="preserve">   </w:t>
            </w:r>
          </w:p>
        </w:tc>
        <w:tc>
          <w:tcPr>
            <w:tcW w:w="1842" w:type="dxa"/>
            <w:shd w:val="clear" w:color="auto" w:fill="auto"/>
            <w:vAlign w:val="bottom"/>
            <w:hideMark/>
          </w:tcPr>
          <w:p w14:paraId="754ADE2F" w14:textId="04679158" w:rsidR="00C67EA7" w:rsidRPr="00AB6AD5" w:rsidRDefault="00C67EA7" w:rsidP="00C67EA7">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sidRPr="00AB6AD5">
              <w:rPr>
                <w:rFonts w:ascii="Verdana" w:hAnsi="Verdana" w:cs="Arial"/>
                <w:sz w:val="19"/>
                <w:szCs w:val="19"/>
              </w:rPr>
              <w:t>9.070.130,84</w:t>
            </w:r>
            <w:r w:rsidR="00584403">
              <w:rPr>
                <w:rFonts w:ascii="Verdana" w:hAnsi="Verdana" w:cs="Arial"/>
                <w:sz w:val="19"/>
                <w:szCs w:val="19"/>
              </w:rPr>
              <w:t xml:space="preserve"> €</w:t>
            </w:r>
            <w:r w:rsidRPr="00AB6AD5">
              <w:rPr>
                <w:rFonts w:ascii="Verdana" w:hAnsi="Verdana" w:cs="Arial"/>
                <w:sz w:val="19"/>
                <w:szCs w:val="19"/>
              </w:rPr>
              <w:t xml:space="preserve">   </w:t>
            </w:r>
          </w:p>
        </w:tc>
        <w:tc>
          <w:tcPr>
            <w:tcW w:w="2127" w:type="dxa"/>
            <w:shd w:val="clear" w:color="auto" w:fill="auto"/>
            <w:vAlign w:val="bottom"/>
            <w:hideMark/>
          </w:tcPr>
          <w:p w14:paraId="543A9674" w14:textId="7594171F" w:rsidR="00C67EA7" w:rsidRPr="00AB6AD5" w:rsidRDefault="00C67EA7" w:rsidP="00C67EA7">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sidRPr="00AB6AD5">
              <w:rPr>
                <w:rFonts w:ascii="Verdana" w:hAnsi="Verdana" w:cs="Arial"/>
                <w:sz w:val="19"/>
                <w:szCs w:val="19"/>
              </w:rPr>
              <w:t>4.535.065,42</w:t>
            </w:r>
            <w:r w:rsidR="00584403">
              <w:rPr>
                <w:rFonts w:ascii="Verdana" w:hAnsi="Verdana" w:cs="Arial"/>
                <w:sz w:val="19"/>
                <w:szCs w:val="19"/>
              </w:rPr>
              <w:t xml:space="preserve"> €</w:t>
            </w:r>
          </w:p>
        </w:tc>
        <w:tc>
          <w:tcPr>
            <w:tcW w:w="1940" w:type="dxa"/>
            <w:shd w:val="clear" w:color="auto" w:fill="auto"/>
            <w:noWrap/>
            <w:vAlign w:val="bottom"/>
            <w:hideMark/>
          </w:tcPr>
          <w:p w14:paraId="66AAB0D6" w14:textId="399B7106" w:rsidR="00C67EA7" w:rsidRPr="00AB6AD5" w:rsidRDefault="00C67EA7" w:rsidP="00C67EA7">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sidRPr="00AB6AD5">
              <w:rPr>
                <w:rFonts w:ascii="Verdana" w:hAnsi="Verdana" w:cs="Arial"/>
                <w:sz w:val="19"/>
                <w:szCs w:val="19"/>
              </w:rPr>
              <w:t>27.210.392,53</w:t>
            </w:r>
            <w:r w:rsidR="00584403">
              <w:rPr>
                <w:rFonts w:ascii="Verdana" w:hAnsi="Verdana" w:cs="Arial"/>
                <w:sz w:val="19"/>
                <w:szCs w:val="19"/>
              </w:rPr>
              <w:t xml:space="preserve"> €</w:t>
            </w:r>
            <w:r w:rsidRPr="00AB6AD5">
              <w:rPr>
                <w:rFonts w:ascii="Verdana" w:hAnsi="Verdana" w:cs="Arial"/>
                <w:sz w:val="19"/>
                <w:szCs w:val="19"/>
              </w:rPr>
              <w:t xml:space="preserve">   </w:t>
            </w:r>
          </w:p>
        </w:tc>
      </w:tr>
      <w:tr w:rsidR="00C67EA7" w:rsidRPr="00AB6AD5" w14:paraId="605D7B73" w14:textId="77777777" w:rsidTr="00584403">
        <w:trPr>
          <w:trHeight w:val="283"/>
          <w:jc w:val="center"/>
        </w:trPr>
        <w:tc>
          <w:tcPr>
            <w:tcW w:w="1985" w:type="dxa"/>
            <w:shd w:val="clear" w:color="auto" w:fill="auto"/>
            <w:noWrap/>
            <w:vAlign w:val="center"/>
            <w:hideMark/>
          </w:tcPr>
          <w:p w14:paraId="18E56B4A" w14:textId="77777777" w:rsidR="00C67EA7" w:rsidRPr="00AB6AD5" w:rsidRDefault="00C67EA7" w:rsidP="00C67EA7">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AB6AD5">
              <w:rPr>
                <w:rFonts w:ascii="Verdana" w:hAnsi="Verdana" w:cs="Arial"/>
                <w:sz w:val="19"/>
                <w:szCs w:val="19"/>
              </w:rPr>
              <w:t>3-BIDASOA</w:t>
            </w:r>
          </w:p>
        </w:tc>
        <w:tc>
          <w:tcPr>
            <w:tcW w:w="1838" w:type="dxa"/>
            <w:shd w:val="clear" w:color="auto" w:fill="auto"/>
            <w:vAlign w:val="bottom"/>
            <w:hideMark/>
          </w:tcPr>
          <w:p w14:paraId="3451BCC4" w14:textId="292A1C22" w:rsidR="00C67EA7" w:rsidRPr="00AB6AD5" w:rsidRDefault="00C67EA7" w:rsidP="00702787">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sidRPr="00AB6AD5">
              <w:rPr>
                <w:rFonts w:ascii="Verdana" w:hAnsi="Verdana" w:cs="Arial"/>
                <w:sz w:val="19"/>
                <w:szCs w:val="19"/>
              </w:rPr>
              <w:t>11.</w:t>
            </w:r>
            <w:r w:rsidR="00702787" w:rsidRPr="00AB6AD5">
              <w:rPr>
                <w:rFonts w:ascii="Verdana" w:hAnsi="Verdana" w:cs="Arial"/>
                <w:sz w:val="19"/>
                <w:szCs w:val="19"/>
              </w:rPr>
              <w:t>846.582,26</w:t>
            </w:r>
            <w:r w:rsidR="00584403">
              <w:rPr>
                <w:rFonts w:ascii="Verdana" w:hAnsi="Verdana" w:cs="Arial"/>
                <w:sz w:val="19"/>
                <w:szCs w:val="19"/>
              </w:rPr>
              <w:t xml:space="preserve"> €</w:t>
            </w:r>
            <w:r w:rsidRPr="00AB6AD5">
              <w:rPr>
                <w:rFonts w:ascii="Verdana" w:hAnsi="Verdana" w:cs="Arial"/>
                <w:sz w:val="19"/>
                <w:szCs w:val="19"/>
              </w:rPr>
              <w:t xml:space="preserve">   </w:t>
            </w:r>
          </w:p>
        </w:tc>
        <w:tc>
          <w:tcPr>
            <w:tcW w:w="1842" w:type="dxa"/>
            <w:shd w:val="clear" w:color="auto" w:fill="auto"/>
            <w:vAlign w:val="bottom"/>
            <w:hideMark/>
          </w:tcPr>
          <w:p w14:paraId="3EC37E99" w14:textId="543ADEA1" w:rsidR="00C67EA7" w:rsidRPr="00AB6AD5" w:rsidRDefault="00702787" w:rsidP="00C67EA7">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sidRPr="00AB6AD5">
              <w:rPr>
                <w:rFonts w:ascii="Verdana" w:hAnsi="Verdana" w:cs="Arial"/>
                <w:sz w:val="19"/>
                <w:szCs w:val="19"/>
              </w:rPr>
              <w:t>7.897.721,51</w:t>
            </w:r>
            <w:r w:rsidR="00584403">
              <w:rPr>
                <w:rFonts w:ascii="Verdana" w:hAnsi="Verdana" w:cs="Arial"/>
                <w:sz w:val="19"/>
                <w:szCs w:val="19"/>
              </w:rPr>
              <w:t xml:space="preserve"> €</w:t>
            </w:r>
          </w:p>
        </w:tc>
        <w:tc>
          <w:tcPr>
            <w:tcW w:w="2127" w:type="dxa"/>
            <w:shd w:val="clear" w:color="auto" w:fill="auto"/>
            <w:vAlign w:val="bottom"/>
            <w:hideMark/>
          </w:tcPr>
          <w:p w14:paraId="6CDC93CA" w14:textId="1216F36F" w:rsidR="00C67EA7" w:rsidRPr="00AB6AD5" w:rsidRDefault="00702787" w:rsidP="00C67EA7">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sidRPr="00AB6AD5">
              <w:rPr>
                <w:rFonts w:ascii="Verdana" w:hAnsi="Verdana" w:cs="Arial"/>
                <w:sz w:val="19"/>
                <w:szCs w:val="19"/>
              </w:rPr>
              <w:t>3.948.860,75</w:t>
            </w:r>
            <w:r w:rsidR="00584403">
              <w:rPr>
                <w:rFonts w:ascii="Verdana" w:hAnsi="Verdana" w:cs="Arial"/>
                <w:sz w:val="19"/>
                <w:szCs w:val="19"/>
              </w:rPr>
              <w:t xml:space="preserve"> €</w:t>
            </w:r>
          </w:p>
        </w:tc>
        <w:tc>
          <w:tcPr>
            <w:tcW w:w="1940" w:type="dxa"/>
            <w:shd w:val="clear" w:color="auto" w:fill="auto"/>
            <w:noWrap/>
            <w:vAlign w:val="bottom"/>
            <w:hideMark/>
          </w:tcPr>
          <w:p w14:paraId="651E8EE9" w14:textId="468D3FD2" w:rsidR="00C67EA7" w:rsidRPr="00AB6AD5" w:rsidRDefault="00702787" w:rsidP="00C67EA7">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sidRPr="00AB6AD5">
              <w:rPr>
                <w:rFonts w:ascii="Verdana" w:hAnsi="Verdana" w:cs="Arial"/>
                <w:sz w:val="19"/>
                <w:szCs w:val="19"/>
              </w:rPr>
              <w:t>23.693.164,52</w:t>
            </w:r>
            <w:r w:rsidR="00584403">
              <w:rPr>
                <w:rFonts w:ascii="Verdana" w:hAnsi="Verdana" w:cs="Arial"/>
                <w:sz w:val="19"/>
                <w:szCs w:val="19"/>
              </w:rPr>
              <w:t xml:space="preserve"> €</w:t>
            </w:r>
          </w:p>
        </w:tc>
      </w:tr>
      <w:tr w:rsidR="00C67EA7" w:rsidRPr="00AB6AD5" w14:paraId="4FD83298" w14:textId="77777777" w:rsidTr="00584403">
        <w:trPr>
          <w:trHeight w:val="283"/>
          <w:jc w:val="center"/>
        </w:trPr>
        <w:tc>
          <w:tcPr>
            <w:tcW w:w="1985" w:type="dxa"/>
            <w:shd w:val="clear" w:color="auto" w:fill="auto"/>
            <w:noWrap/>
            <w:vAlign w:val="center"/>
            <w:hideMark/>
          </w:tcPr>
          <w:p w14:paraId="7D55DFD0" w14:textId="77777777" w:rsidR="00C67EA7" w:rsidRPr="00AB6AD5" w:rsidRDefault="00C67EA7" w:rsidP="00C67EA7">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AB6AD5">
              <w:rPr>
                <w:rFonts w:ascii="Verdana" w:hAnsi="Verdana" w:cs="Arial"/>
                <w:sz w:val="19"/>
                <w:szCs w:val="19"/>
              </w:rPr>
              <w:t>4-DEBA BEHEA</w:t>
            </w:r>
          </w:p>
        </w:tc>
        <w:tc>
          <w:tcPr>
            <w:tcW w:w="1838" w:type="dxa"/>
            <w:shd w:val="clear" w:color="auto" w:fill="auto"/>
            <w:vAlign w:val="bottom"/>
            <w:hideMark/>
          </w:tcPr>
          <w:p w14:paraId="62782420" w14:textId="33935A8E" w:rsidR="00C67EA7" w:rsidRPr="00AB6AD5" w:rsidRDefault="00C67EA7" w:rsidP="00C67EA7">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sidRPr="00AB6AD5">
              <w:rPr>
                <w:rFonts w:ascii="Verdana" w:hAnsi="Verdana" w:cs="Arial"/>
                <w:sz w:val="19"/>
                <w:szCs w:val="19"/>
              </w:rPr>
              <w:t>4.335.025,77</w:t>
            </w:r>
            <w:r w:rsidR="00584403">
              <w:rPr>
                <w:rFonts w:ascii="Verdana" w:hAnsi="Verdana" w:cs="Arial"/>
                <w:sz w:val="19"/>
                <w:szCs w:val="19"/>
              </w:rPr>
              <w:t xml:space="preserve"> €</w:t>
            </w:r>
            <w:r w:rsidRPr="00AB6AD5">
              <w:rPr>
                <w:rFonts w:ascii="Verdana" w:hAnsi="Verdana" w:cs="Arial"/>
                <w:sz w:val="19"/>
                <w:szCs w:val="19"/>
              </w:rPr>
              <w:t xml:space="preserve">   </w:t>
            </w:r>
          </w:p>
        </w:tc>
        <w:tc>
          <w:tcPr>
            <w:tcW w:w="1842" w:type="dxa"/>
            <w:shd w:val="clear" w:color="auto" w:fill="auto"/>
            <w:vAlign w:val="bottom"/>
            <w:hideMark/>
          </w:tcPr>
          <w:p w14:paraId="360EB951" w14:textId="72C2F743" w:rsidR="00C67EA7" w:rsidRPr="00AB6AD5" w:rsidRDefault="00C67EA7" w:rsidP="00C67EA7">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sidRPr="00AB6AD5">
              <w:rPr>
                <w:rFonts w:ascii="Verdana" w:hAnsi="Verdana" w:cs="Arial"/>
                <w:sz w:val="19"/>
                <w:szCs w:val="19"/>
              </w:rPr>
              <w:t>2.890.017,18</w:t>
            </w:r>
            <w:r w:rsidR="00584403">
              <w:rPr>
                <w:rFonts w:ascii="Verdana" w:hAnsi="Verdana" w:cs="Arial"/>
                <w:sz w:val="19"/>
                <w:szCs w:val="19"/>
              </w:rPr>
              <w:t xml:space="preserve"> €</w:t>
            </w:r>
            <w:r w:rsidRPr="00AB6AD5">
              <w:rPr>
                <w:rFonts w:ascii="Verdana" w:hAnsi="Verdana" w:cs="Arial"/>
                <w:sz w:val="19"/>
                <w:szCs w:val="19"/>
              </w:rPr>
              <w:t xml:space="preserve">   </w:t>
            </w:r>
          </w:p>
        </w:tc>
        <w:tc>
          <w:tcPr>
            <w:tcW w:w="2127" w:type="dxa"/>
            <w:shd w:val="clear" w:color="auto" w:fill="auto"/>
            <w:vAlign w:val="bottom"/>
            <w:hideMark/>
          </w:tcPr>
          <w:p w14:paraId="6DE81C29" w14:textId="15F34766" w:rsidR="00C67EA7" w:rsidRPr="00AB6AD5" w:rsidRDefault="00C67EA7" w:rsidP="00C67EA7">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sidRPr="00AB6AD5">
              <w:rPr>
                <w:rFonts w:ascii="Verdana" w:hAnsi="Verdana" w:cs="Arial"/>
                <w:sz w:val="19"/>
                <w:szCs w:val="19"/>
              </w:rPr>
              <w:t>1.445.008,59</w:t>
            </w:r>
            <w:r w:rsidR="00584403">
              <w:rPr>
                <w:rFonts w:ascii="Verdana" w:hAnsi="Verdana" w:cs="Arial"/>
                <w:sz w:val="19"/>
                <w:szCs w:val="19"/>
              </w:rPr>
              <w:t xml:space="preserve"> €</w:t>
            </w:r>
          </w:p>
        </w:tc>
        <w:tc>
          <w:tcPr>
            <w:tcW w:w="1940" w:type="dxa"/>
            <w:shd w:val="clear" w:color="auto" w:fill="auto"/>
            <w:noWrap/>
            <w:vAlign w:val="bottom"/>
            <w:hideMark/>
          </w:tcPr>
          <w:p w14:paraId="7C8D3286" w14:textId="5D89D6E1" w:rsidR="00C67EA7" w:rsidRPr="00AB6AD5" w:rsidRDefault="00C67EA7" w:rsidP="00C67EA7">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sidRPr="00AB6AD5">
              <w:rPr>
                <w:rFonts w:ascii="Verdana" w:hAnsi="Verdana" w:cs="Arial"/>
                <w:sz w:val="19"/>
                <w:szCs w:val="19"/>
              </w:rPr>
              <w:t xml:space="preserve">  8.670.051,54</w:t>
            </w:r>
            <w:r w:rsidR="00584403">
              <w:rPr>
                <w:rFonts w:ascii="Verdana" w:hAnsi="Verdana" w:cs="Arial"/>
                <w:sz w:val="19"/>
                <w:szCs w:val="19"/>
              </w:rPr>
              <w:t xml:space="preserve"> €</w:t>
            </w:r>
            <w:r w:rsidRPr="00AB6AD5">
              <w:rPr>
                <w:rFonts w:ascii="Verdana" w:hAnsi="Verdana" w:cs="Arial"/>
                <w:sz w:val="19"/>
                <w:szCs w:val="19"/>
              </w:rPr>
              <w:t xml:space="preserve">   </w:t>
            </w:r>
          </w:p>
        </w:tc>
      </w:tr>
      <w:tr w:rsidR="00C67EA7" w:rsidRPr="00AB6AD5" w14:paraId="5D8DF5E4" w14:textId="77777777" w:rsidTr="00584403">
        <w:trPr>
          <w:trHeight w:val="283"/>
          <w:jc w:val="center"/>
        </w:trPr>
        <w:tc>
          <w:tcPr>
            <w:tcW w:w="1985" w:type="dxa"/>
            <w:shd w:val="clear" w:color="auto" w:fill="auto"/>
            <w:noWrap/>
            <w:vAlign w:val="center"/>
            <w:hideMark/>
          </w:tcPr>
          <w:p w14:paraId="3419CB0F" w14:textId="77777777" w:rsidR="00C67EA7" w:rsidRPr="00AB6AD5" w:rsidRDefault="00C67EA7" w:rsidP="00C67EA7">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AB6AD5">
              <w:rPr>
                <w:rFonts w:ascii="Verdana" w:hAnsi="Verdana" w:cs="Arial"/>
                <w:sz w:val="19"/>
                <w:szCs w:val="19"/>
              </w:rPr>
              <w:t>5-UROLA KOSTA</w:t>
            </w:r>
          </w:p>
        </w:tc>
        <w:tc>
          <w:tcPr>
            <w:tcW w:w="1838" w:type="dxa"/>
            <w:shd w:val="clear" w:color="auto" w:fill="auto"/>
            <w:vAlign w:val="bottom"/>
            <w:hideMark/>
          </w:tcPr>
          <w:p w14:paraId="5C8FD01F" w14:textId="09AAAE17" w:rsidR="00C67EA7" w:rsidRPr="00AB6AD5" w:rsidRDefault="00C67EA7" w:rsidP="00C67EA7">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sidRPr="00AB6AD5">
              <w:rPr>
                <w:rFonts w:ascii="Verdana" w:hAnsi="Verdana" w:cs="Arial"/>
                <w:sz w:val="19"/>
                <w:szCs w:val="19"/>
              </w:rPr>
              <w:t>4.155.450,12</w:t>
            </w:r>
            <w:r w:rsidR="00584403">
              <w:rPr>
                <w:rFonts w:ascii="Verdana" w:hAnsi="Verdana" w:cs="Arial"/>
                <w:sz w:val="19"/>
                <w:szCs w:val="19"/>
              </w:rPr>
              <w:t xml:space="preserve"> €</w:t>
            </w:r>
            <w:r w:rsidRPr="00AB6AD5">
              <w:rPr>
                <w:rFonts w:ascii="Verdana" w:hAnsi="Verdana" w:cs="Arial"/>
                <w:sz w:val="19"/>
                <w:szCs w:val="19"/>
              </w:rPr>
              <w:t xml:space="preserve">   </w:t>
            </w:r>
          </w:p>
        </w:tc>
        <w:tc>
          <w:tcPr>
            <w:tcW w:w="1842" w:type="dxa"/>
            <w:shd w:val="clear" w:color="auto" w:fill="auto"/>
            <w:vAlign w:val="bottom"/>
            <w:hideMark/>
          </w:tcPr>
          <w:p w14:paraId="14300EA7" w14:textId="77AAA8D8" w:rsidR="00C67EA7" w:rsidRPr="00AB6AD5" w:rsidRDefault="00C67EA7" w:rsidP="00C67EA7">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sidRPr="00AB6AD5">
              <w:rPr>
                <w:rFonts w:ascii="Verdana" w:hAnsi="Verdana" w:cs="Arial"/>
                <w:sz w:val="19"/>
                <w:szCs w:val="19"/>
              </w:rPr>
              <w:t>2.770.300,08</w:t>
            </w:r>
            <w:r w:rsidR="00584403">
              <w:rPr>
                <w:rFonts w:ascii="Verdana" w:hAnsi="Verdana" w:cs="Arial"/>
                <w:sz w:val="19"/>
                <w:szCs w:val="19"/>
              </w:rPr>
              <w:t xml:space="preserve"> €</w:t>
            </w:r>
            <w:r w:rsidRPr="00AB6AD5">
              <w:rPr>
                <w:rFonts w:ascii="Verdana" w:hAnsi="Verdana" w:cs="Arial"/>
                <w:sz w:val="19"/>
                <w:szCs w:val="19"/>
              </w:rPr>
              <w:t xml:space="preserve">   </w:t>
            </w:r>
          </w:p>
        </w:tc>
        <w:tc>
          <w:tcPr>
            <w:tcW w:w="2127" w:type="dxa"/>
            <w:shd w:val="clear" w:color="auto" w:fill="auto"/>
            <w:vAlign w:val="bottom"/>
            <w:hideMark/>
          </w:tcPr>
          <w:p w14:paraId="12AEEAE5" w14:textId="62C4AA3A" w:rsidR="00C67EA7" w:rsidRPr="00AB6AD5" w:rsidRDefault="00C67EA7" w:rsidP="00C67EA7">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sidRPr="00AB6AD5">
              <w:rPr>
                <w:rFonts w:ascii="Verdana" w:hAnsi="Verdana" w:cs="Arial"/>
                <w:sz w:val="19"/>
                <w:szCs w:val="19"/>
              </w:rPr>
              <w:t>1.385.150,04</w:t>
            </w:r>
            <w:r w:rsidR="00584403">
              <w:rPr>
                <w:rFonts w:ascii="Verdana" w:hAnsi="Verdana" w:cs="Arial"/>
                <w:sz w:val="19"/>
                <w:szCs w:val="19"/>
              </w:rPr>
              <w:t xml:space="preserve"> €</w:t>
            </w:r>
          </w:p>
        </w:tc>
        <w:tc>
          <w:tcPr>
            <w:tcW w:w="1940" w:type="dxa"/>
            <w:shd w:val="clear" w:color="auto" w:fill="auto"/>
            <w:noWrap/>
            <w:vAlign w:val="bottom"/>
            <w:hideMark/>
          </w:tcPr>
          <w:p w14:paraId="5B761EF1" w14:textId="5CF061AA" w:rsidR="00C67EA7" w:rsidRPr="00AB6AD5" w:rsidRDefault="00C67EA7" w:rsidP="00C67EA7">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sidRPr="00AB6AD5">
              <w:rPr>
                <w:rFonts w:ascii="Verdana" w:hAnsi="Verdana" w:cs="Arial"/>
                <w:sz w:val="19"/>
                <w:szCs w:val="19"/>
              </w:rPr>
              <w:t>8.310.900,24</w:t>
            </w:r>
            <w:r w:rsidR="00584403">
              <w:rPr>
                <w:rFonts w:ascii="Verdana" w:hAnsi="Verdana" w:cs="Arial"/>
                <w:sz w:val="19"/>
                <w:szCs w:val="19"/>
              </w:rPr>
              <w:t xml:space="preserve"> €</w:t>
            </w:r>
            <w:r w:rsidRPr="00AB6AD5">
              <w:rPr>
                <w:rFonts w:ascii="Verdana" w:hAnsi="Verdana" w:cs="Arial"/>
                <w:sz w:val="19"/>
                <w:szCs w:val="19"/>
              </w:rPr>
              <w:t xml:space="preserve">   </w:t>
            </w:r>
          </w:p>
        </w:tc>
      </w:tr>
      <w:tr w:rsidR="00C67EA7" w:rsidRPr="00AB6AD5" w14:paraId="7F045984" w14:textId="77777777" w:rsidTr="00584403">
        <w:trPr>
          <w:trHeight w:val="283"/>
          <w:jc w:val="center"/>
        </w:trPr>
        <w:tc>
          <w:tcPr>
            <w:tcW w:w="1985" w:type="dxa"/>
            <w:shd w:val="clear" w:color="auto" w:fill="auto"/>
            <w:noWrap/>
            <w:vAlign w:val="center"/>
            <w:hideMark/>
          </w:tcPr>
          <w:p w14:paraId="2A1F0CB6" w14:textId="77777777" w:rsidR="00C67EA7" w:rsidRPr="00AB6AD5" w:rsidRDefault="00C67EA7" w:rsidP="00C67EA7">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AB6AD5">
              <w:rPr>
                <w:rFonts w:ascii="Verdana" w:hAnsi="Verdana" w:cs="Arial"/>
                <w:sz w:val="19"/>
                <w:szCs w:val="19"/>
              </w:rPr>
              <w:t>6-GOIERRI</w:t>
            </w:r>
          </w:p>
        </w:tc>
        <w:tc>
          <w:tcPr>
            <w:tcW w:w="1838" w:type="dxa"/>
            <w:shd w:val="clear" w:color="auto" w:fill="auto"/>
            <w:vAlign w:val="bottom"/>
            <w:hideMark/>
          </w:tcPr>
          <w:p w14:paraId="043776A4" w14:textId="33BEE44E" w:rsidR="00C67EA7" w:rsidRPr="00AB6AD5" w:rsidRDefault="00C67EA7" w:rsidP="00C67EA7">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sidRPr="00AB6AD5">
              <w:rPr>
                <w:rFonts w:ascii="Verdana" w:hAnsi="Verdana" w:cs="Arial"/>
                <w:sz w:val="19"/>
                <w:szCs w:val="19"/>
              </w:rPr>
              <w:t>3.593.554,47</w:t>
            </w:r>
            <w:r w:rsidR="00584403">
              <w:rPr>
                <w:rFonts w:ascii="Verdana" w:hAnsi="Verdana" w:cs="Arial"/>
                <w:sz w:val="19"/>
                <w:szCs w:val="19"/>
              </w:rPr>
              <w:t xml:space="preserve"> €</w:t>
            </w:r>
            <w:r w:rsidRPr="00AB6AD5">
              <w:rPr>
                <w:rFonts w:ascii="Verdana" w:hAnsi="Verdana" w:cs="Arial"/>
                <w:sz w:val="19"/>
                <w:szCs w:val="19"/>
              </w:rPr>
              <w:t xml:space="preserve">   </w:t>
            </w:r>
          </w:p>
        </w:tc>
        <w:tc>
          <w:tcPr>
            <w:tcW w:w="1842" w:type="dxa"/>
            <w:shd w:val="clear" w:color="auto" w:fill="auto"/>
            <w:vAlign w:val="bottom"/>
            <w:hideMark/>
          </w:tcPr>
          <w:p w14:paraId="5ECF20DB" w14:textId="206B1142" w:rsidR="00C67EA7" w:rsidRPr="00AB6AD5" w:rsidRDefault="00C67EA7" w:rsidP="00C67EA7">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sidRPr="00AB6AD5">
              <w:rPr>
                <w:rFonts w:ascii="Verdana" w:hAnsi="Verdana" w:cs="Arial"/>
                <w:sz w:val="19"/>
                <w:szCs w:val="19"/>
              </w:rPr>
              <w:t>2.395.702,98</w:t>
            </w:r>
            <w:r w:rsidR="00584403">
              <w:rPr>
                <w:rFonts w:ascii="Verdana" w:hAnsi="Verdana" w:cs="Arial"/>
                <w:sz w:val="19"/>
                <w:szCs w:val="19"/>
              </w:rPr>
              <w:t xml:space="preserve"> €</w:t>
            </w:r>
            <w:r w:rsidRPr="00AB6AD5">
              <w:rPr>
                <w:rFonts w:ascii="Verdana" w:hAnsi="Verdana" w:cs="Arial"/>
                <w:sz w:val="19"/>
                <w:szCs w:val="19"/>
              </w:rPr>
              <w:t xml:space="preserve">   </w:t>
            </w:r>
          </w:p>
        </w:tc>
        <w:tc>
          <w:tcPr>
            <w:tcW w:w="2127" w:type="dxa"/>
            <w:shd w:val="clear" w:color="auto" w:fill="auto"/>
            <w:vAlign w:val="bottom"/>
            <w:hideMark/>
          </w:tcPr>
          <w:p w14:paraId="4B2C6300" w14:textId="425D0717" w:rsidR="00C67EA7" w:rsidRPr="00AB6AD5" w:rsidRDefault="00C67EA7" w:rsidP="00C67EA7">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sidRPr="00AB6AD5">
              <w:rPr>
                <w:rFonts w:ascii="Verdana" w:hAnsi="Verdana" w:cs="Arial"/>
                <w:sz w:val="19"/>
                <w:szCs w:val="19"/>
              </w:rPr>
              <w:t>1.197.851,49</w:t>
            </w:r>
            <w:r w:rsidR="00584403">
              <w:rPr>
                <w:rFonts w:ascii="Verdana" w:hAnsi="Verdana" w:cs="Arial"/>
                <w:sz w:val="19"/>
                <w:szCs w:val="19"/>
              </w:rPr>
              <w:t xml:space="preserve"> €</w:t>
            </w:r>
          </w:p>
        </w:tc>
        <w:tc>
          <w:tcPr>
            <w:tcW w:w="1940" w:type="dxa"/>
            <w:shd w:val="clear" w:color="auto" w:fill="auto"/>
            <w:noWrap/>
            <w:vAlign w:val="bottom"/>
            <w:hideMark/>
          </w:tcPr>
          <w:p w14:paraId="00DED0FE" w14:textId="757970B2" w:rsidR="00C67EA7" w:rsidRPr="00AB6AD5" w:rsidRDefault="00C67EA7" w:rsidP="00C67EA7">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sidRPr="00AB6AD5">
              <w:rPr>
                <w:rFonts w:ascii="Verdana" w:hAnsi="Verdana" w:cs="Arial"/>
                <w:sz w:val="19"/>
                <w:szCs w:val="19"/>
              </w:rPr>
              <w:t>7.187.108,94</w:t>
            </w:r>
            <w:r w:rsidR="00584403">
              <w:rPr>
                <w:rFonts w:ascii="Verdana" w:hAnsi="Verdana" w:cs="Arial"/>
                <w:sz w:val="19"/>
                <w:szCs w:val="19"/>
              </w:rPr>
              <w:t xml:space="preserve"> €</w:t>
            </w:r>
            <w:r w:rsidRPr="00AB6AD5">
              <w:rPr>
                <w:rFonts w:ascii="Verdana" w:hAnsi="Verdana" w:cs="Arial"/>
                <w:sz w:val="19"/>
                <w:szCs w:val="19"/>
              </w:rPr>
              <w:t xml:space="preserve">   </w:t>
            </w:r>
          </w:p>
        </w:tc>
      </w:tr>
      <w:tr w:rsidR="00C67EA7" w:rsidRPr="00AB6AD5" w14:paraId="288EFE99" w14:textId="77777777" w:rsidTr="00584403">
        <w:trPr>
          <w:trHeight w:val="283"/>
          <w:jc w:val="center"/>
        </w:trPr>
        <w:tc>
          <w:tcPr>
            <w:tcW w:w="1985" w:type="dxa"/>
            <w:shd w:val="clear" w:color="auto" w:fill="auto"/>
            <w:noWrap/>
            <w:vAlign w:val="center"/>
            <w:hideMark/>
          </w:tcPr>
          <w:p w14:paraId="712A2181" w14:textId="41D6FFD2" w:rsidR="00C67EA7" w:rsidRPr="00AB6AD5" w:rsidRDefault="00C67EA7" w:rsidP="00C67EA7">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AB6AD5">
              <w:rPr>
                <w:rFonts w:ascii="Verdana" w:hAnsi="Verdana" w:cs="Arial"/>
                <w:sz w:val="19"/>
                <w:szCs w:val="19"/>
              </w:rPr>
              <w:t>7-DEBA GARAIA</w:t>
            </w:r>
          </w:p>
        </w:tc>
        <w:tc>
          <w:tcPr>
            <w:tcW w:w="1838" w:type="dxa"/>
            <w:shd w:val="clear" w:color="auto" w:fill="auto"/>
            <w:vAlign w:val="bottom"/>
            <w:hideMark/>
          </w:tcPr>
          <w:p w14:paraId="785433CB" w14:textId="7BB58815" w:rsidR="00C67EA7" w:rsidRPr="00AB6AD5" w:rsidRDefault="00C67EA7" w:rsidP="00C67EA7">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sidRPr="00AB6AD5">
              <w:rPr>
                <w:rFonts w:ascii="Verdana" w:hAnsi="Verdana" w:cs="Arial"/>
                <w:sz w:val="19"/>
                <w:szCs w:val="19"/>
              </w:rPr>
              <w:t>3.269.256,66</w:t>
            </w:r>
            <w:r w:rsidR="00584403">
              <w:rPr>
                <w:rFonts w:ascii="Verdana" w:hAnsi="Verdana" w:cs="Arial"/>
                <w:sz w:val="19"/>
                <w:szCs w:val="19"/>
              </w:rPr>
              <w:t xml:space="preserve"> €</w:t>
            </w:r>
            <w:r w:rsidRPr="00AB6AD5">
              <w:rPr>
                <w:rFonts w:ascii="Verdana" w:hAnsi="Verdana" w:cs="Arial"/>
                <w:sz w:val="19"/>
                <w:szCs w:val="19"/>
              </w:rPr>
              <w:t xml:space="preserve">   </w:t>
            </w:r>
          </w:p>
        </w:tc>
        <w:tc>
          <w:tcPr>
            <w:tcW w:w="1842" w:type="dxa"/>
            <w:shd w:val="clear" w:color="auto" w:fill="auto"/>
            <w:vAlign w:val="bottom"/>
            <w:hideMark/>
          </w:tcPr>
          <w:p w14:paraId="5153DC2B" w14:textId="6B7F33EC" w:rsidR="00C67EA7" w:rsidRPr="00AB6AD5" w:rsidRDefault="00C67EA7" w:rsidP="00C67EA7">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sidRPr="00AB6AD5">
              <w:rPr>
                <w:rFonts w:ascii="Verdana" w:hAnsi="Verdana" w:cs="Arial"/>
                <w:sz w:val="19"/>
                <w:szCs w:val="19"/>
              </w:rPr>
              <w:t>2.179.504,44</w:t>
            </w:r>
            <w:r w:rsidR="00584403">
              <w:rPr>
                <w:rFonts w:ascii="Verdana" w:hAnsi="Verdana" w:cs="Arial"/>
                <w:sz w:val="19"/>
                <w:szCs w:val="19"/>
              </w:rPr>
              <w:t xml:space="preserve"> €</w:t>
            </w:r>
            <w:r w:rsidRPr="00AB6AD5">
              <w:rPr>
                <w:rFonts w:ascii="Verdana" w:hAnsi="Verdana" w:cs="Arial"/>
                <w:sz w:val="19"/>
                <w:szCs w:val="19"/>
              </w:rPr>
              <w:t xml:space="preserve">   </w:t>
            </w:r>
          </w:p>
        </w:tc>
        <w:tc>
          <w:tcPr>
            <w:tcW w:w="2127" w:type="dxa"/>
            <w:shd w:val="clear" w:color="auto" w:fill="auto"/>
            <w:vAlign w:val="bottom"/>
            <w:hideMark/>
          </w:tcPr>
          <w:p w14:paraId="19324D58" w14:textId="01EC1E07" w:rsidR="00C67EA7" w:rsidRPr="00AB6AD5" w:rsidRDefault="00C67EA7" w:rsidP="00C67EA7">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sidRPr="00AB6AD5">
              <w:rPr>
                <w:rFonts w:ascii="Verdana" w:hAnsi="Verdana" w:cs="Arial"/>
                <w:sz w:val="19"/>
                <w:szCs w:val="19"/>
              </w:rPr>
              <w:t>1.089.752,22</w:t>
            </w:r>
            <w:r w:rsidR="00584403">
              <w:rPr>
                <w:rFonts w:ascii="Verdana" w:hAnsi="Verdana" w:cs="Arial"/>
                <w:sz w:val="19"/>
                <w:szCs w:val="19"/>
              </w:rPr>
              <w:t xml:space="preserve"> €</w:t>
            </w:r>
          </w:p>
        </w:tc>
        <w:tc>
          <w:tcPr>
            <w:tcW w:w="1940" w:type="dxa"/>
            <w:shd w:val="clear" w:color="auto" w:fill="auto"/>
            <w:noWrap/>
            <w:vAlign w:val="bottom"/>
            <w:hideMark/>
          </w:tcPr>
          <w:p w14:paraId="39CDD5C7" w14:textId="51090A37" w:rsidR="00C67EA7" w:rsidRPr="00AB6AD5" w:rsidRDefault="00C67EA7" w:rsidP="00584403">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sidRPr="00AB6AD5">
              <w:rPr>
                <w:rFonts w:ascii="Verdana" w:hAnsi="Verdana" w:cs="Arial"/>
                <w:sz w:val="19"/>
                <w:szCs w:val="19"/>
              </w:rPr>
              <w:t xml:space="preserve"> 6.538.513,32</w:t>
            </w:r>
            <w:r w:rsidR="00584403">
              <w:rPr>
                <w:rFonts w:ascii="Verdana" w:hAnsi="Verdana" w:cs="Arial"/>
                <w:sz w:val="19"/>
                <w:szCs w:val="19"/>
              </w:rPr>
              <w:t xml:space="preserve"> €</w:t>
            </w:r>
            <w:r w:rsidRPr="00AB6AD5">
              <w:rPr>
                <w:rFonts w:ascii="Verdana" w:hAnsi="Verdana" w:cs="Arial"/>
                <w:sz w:val="19"/>
                <w:szCs w:val="19"/>
              </w:rPr>
              <w:t xml:space="preserve">   </w:t>
            </w:r>
          </w:p>
        </w:tc>
      </w:tr>
      <w:tr w:rsidR="00C67EA7" w:rsidRPr="00AB6AD5" w14:paraId="22AB6816" w14:textId="77777777" w:rsidTr="00584403">
        <w:trPr>
          <w:trHeight w:val="283"/>
          <w:jc w:val="center"/>
        </w:trPr>
        <w:tc>
          <w:tcPr>
            <w:tcW w:w="1985" w:type="dxa"/>
            <w:shd w:val="clear" w:color="auto" w:fill="auto"/>
            <w:noWrap/>
            <w:vAlign w:val="center"/>
            <w:hideMark/>
          </w:tcPr>
          <w:p w14:paraId="64EB1477" w14:textId="039DB4C1" w:rsidR="00C67EA7" w:rsidRPr="00AB6AD5" w:rsidRDefault="00C67EA7" w:rsidP="00C67EA7">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AB6AD5">
              <w:rPr>
                <w:rFonts w:ascii="Verdana" w:hAnsi="Verdana" w:cs="Arial"/>
                <w:sz w:val="19"/>
                <w:szCs w:val="19"/>
              </w:rPr>
              <w:lastRenderedPageBreak/>
              <w:t>8-TOLOSALDEA</w:t>
            </w:r>
          </w:p>
        </w:tc>
        <w:tc>
          <w:tcPr>
            <w:tcW w:w="1838" w:type="dxa"/>
            <w:shd w:val="clear" w:color="auto" w:fill="auto"/>
            <w:vAlign w:val="bottom"/>
            <w:hideMark/>
          </w:tcPr>
          <w:p w14:paraId="297CF3D2" w14:textId="4A67FE1B" w:rsidR="00C67EA7" w:rsidRPr="00AB6AD5" w:rsidRDefault="00C67EA7" w:rsidP="00C67EA7">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sidRPr="00AB6AD5">
              <w:rPr>
                <w:rFonts w:ascii="Verdana" w:hAnsi="Verdana" w:cs="Arial"/>
                <w:sz w:val="19"/>
                <w:szCs w:val="19"/>
              </w:rPr>
              <w:t>2.951.501,76</w:t>
            </w:r>
            <w:r w:rsidR="00584403">
              <w:rPr>
                <w:rFonts w:ascii="Verdana" w:hAnsi="Verdana" w:cs="Arial"/>
                <w:sz w:val="19"/>
                <w:szCs w:val="19"/>
              </w:rPr>
              <w:t xml:space="preserve"> €</w:t>
            </w:r>
            <w:r w:rsidRPr="00AB6AD5">
              <w:rPr>
                <w:rFonts w:ascii="Verdana" w:hAnsi="Verdana" w:cs="Arial"/>
                <w:sz w:val="19"/>
                <w:szCs w:val="19"/>
              </w:rPr>
              <w:t xml:space="preserve">   </w:t>
            </w:r>
          </w:p>
        </w:tc>
        <w:tc>
          <w:tcPr>
            <w:tcW w:w="1842" w:type="dxa"/>
            <w:shd w:val="clear" w:color="auto" w:fill="auto"/>
            <w:vAlign w:val="bottom"/>
            <w:hideMark/>
          </w:tcPr>
          <w:p w14:paraId="39A289EB" w14:textId="3C4A7380" w:rsidR="00C67EA7" w:rsidRPr="00AB6AD5" w:rsidRDefault="00C67EA7" w:rsidP="00C67EA7">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sidRPr="00AB6AD5">
              <w:rPr>
                <w:rFonts w:ascii="Verdana" w:hAnsi="Verdana" w:cs="Arial"/>
                <w:sz w:val="19"/>
                <w:szCs w:val="19"/>
              </w:rPr>
              <w:t>1.967.667,84</w:t>
            </w:r>
            <w:r w:rsidR="00584403">
              <w:rPr>
                <w:rFonts w:ascii="Verdana" w:hAnsi="Verdana" w:cs="Arial"/>
                <w:sz w:val="19"/>
                <w:szCs w:val="19"/>
              </w:rPr>
              <w:t xml:space="preserve"> €</w:t>
            </w:r>
            <w:r w:rsidRPr="00AB6AD5">
              <w:rPr>
                <w:rFonts w:ascii="Verdana" w:hAnsi="Verdana" w:cs="Arial"/>
                <w:sz w:val="19"/>
                <w:szCs w:val="19"/>
              </w:rPr>
              <w:t xml:space="preserve">   </w:t>
            </w:r>
          </w:p>
        </w:tc>
        <w:tc>
          <w:tcPr>
            <w:tcW w:w="2127" w:type="dxa"/>
            <w:shd w:val="clear" w:color="auto" w:fill="auto"/>
            <w:vAlign w:val="bottom"/>
            <w:hideMark/>
          </w:tcPr>
          <w:p w14:paraId="2B91D2EA" w14:textId="407F3614" w:rsidR="00C67EA7" w:rsidRPr="00AB6AD5" w:rsidRDefault="00C67EA7" w:rsidP="00C67EA7">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sidRPr="00AB6AD5">
              <w:rPr>
                <w:rFonts w:ascii="Verdana" w:hAnsi="Verdana" w:cs="Arial"/>
                <w:sz w:val="19"/>
                <w:szCs w:val="19"/>
              </w:rPr>
              <w:t>983.833,92</w:t>
            </w:r>
            <w:r w:rsidR="00584403">
              <w:rPr>
                <w:rFonts w:ascii="Verdana" w:hAnsi="Verdana" w:cs="Arial"/>
                <w:sz w:val="19"/>
                <w:szCs w:val="19"/>
              </w:rPr>
              <w:t xml:space="preserve"> €</w:t>
            </w:r>
          </w:p>
        </w:tc>
        <w:tc>
          <w:tcPr>
            <w:tcW w:w="1940" w:type="dxa"/>
            <w:shd w:val="clear" w:color="auto" w:fill="auto"/>
            <w:noWrap/>
            <w:vAlign w:val="bottom"/>
            <w:hideMark/>
          </w:tcPr>
          <w:p w14:paraId="14552CFB" w14:textId="68D6249F" w:rsidR="00C67EA7" w:rsidRPr="00AB6AD5" w:rsidRDefault="00C67EA7" w:rsidP="00C67EA7">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sidRPr="00AB6AD5">
              <w:rPr>
                <w:rFonts w:ascii="Verdana" w:hAnsi="Verdana" w:cs="Arial"/>
                <w:sz w:val="19"/>
                <w:szCs w:val="19"/>
              </w:rPr>
              <w:t>5.903.003,52</w:t>
            </w:r>
            <w:r w:rsidR="00584403">
              <w:rPr>
                <w:rFonts w:ascii="Verdana" w:hAnsi="Verdana" w:cs="Arial"/>
                <w:sz w:val="19"/>
                <w:szCs w:val="19"/>
              </w:rPr>
              <w:t xml:space="preserve"> €</w:t>
            </w:r>
            <w:r w:rsidRPr="00AB6AD5">
              <w:rPr>
                <w:rFonts w:ascii="Verdana" w:hAnsi="Verdana" w:cs="Arial"/>
                <w:sz w:val="19"/>
                <w:szCs w:val="19"/>
              </w:rPr>
              <w:t xml:space="preserve">   </w:t>
            </w:r>
          </w:p>
        </w:tc>
      </w:tr>
      <w:tr w:rsidR="00702787" w:rsidRPr="00AB6AD5" w14:paraId="5244DFA9" w14:textId="77777777" w:rsidTr="00584403">
        <w:trPr>
          <w:trHeight w:val="283"/>
          <w:jc w:val="center"/>
        </w:trPr>
        <w:tc>
          <w:tcPr>
            <w:tcW w:w="1985" w:type="dxa"/>
            <w:shd w:val="clear" w:color="auto" w:fill="auto"/>
            <w:noWrap/>
            <w:vAlign w:val="center"/>
            <w:hideMark/>
          </w:tcPr>
          <w:p w14:paraId="448ED820" w14:textId="77777777" w:rsidR="00702787" w:rsidRPr="00AB6AD5" w:rsidRDefault="00702787" w:rsidP="00702787">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AB6AD5">
              <w:rPr>
                <w:rFonts w:ascii="Verdana" w:hAnsi="Verdana" w:cs="Arial"/>
                <w:sz w:val="19"/>
                <w:szCs w:val="19"/>
              </w:rPr>
              <w:t> TOTAL</w:t>
            </w:r>
          </w:p>
        </w:tc>
        <w:tc>
          <w:tcPr>
            <w:tcW w:w="1838" w:type="dxa"/>
            <w:shd w:val="clear" w:color="auto" w:fill="auto"/>
            <w:vAlign w:val="bottom"/>
            <w:hideMark/>
          </w:tcPr>
          <w:p w14:paraId="37061CB7" w14:textId="32A0BDC8" w:rsidR="00702787" w:rsidRPr="00AB6AD5" w:rsidRDefault="00702787" w:rsidP="00702787">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sidRPr="00AB6AD5">
              <w:rPr>
                <w:rFonts w:ascii="Verdana" w:hAnsi="Verdana" w:cs="Arial"/>
                <w:sz w:val="19"/>
                <w:szCs w:val="19"/>
              </w:rPr>
              <w:t>58.793.774,72</w:t>
            </w:r>
            <w:r w:rsidR="00584403">
              <w:rPr>
                <w:rFonts w:ascii="Verdana" w:hAnsi="Verdana" w:cs="Arial"/>
                <w:sz w:val="19"/>
                <w:szCs w:val="19"/>
              </w:rPr>
              <w:t xml:space="preserve"> €</w:t>
            </w:r>
            <w:r w:rsidRPr="00AB6AD5">
              <w:rPr>
                <w:rFonts w:ascii="Verdana" w:hAnsi="Verdana" w:cs="Arial"/>
                <w:sz w:val="19"/>
                <w:szCs w:val="19"/>
              </w:rPr>
              <w:t xml:space="preserve">   </w:t>
            </w:r>
          </w:p>
        </w:tc>
        <w:tc>
          <w:tcPr>
            <w:tcW w:w="1842" w:type="dxa"/>
            <w:shd w:val="clear" w:color="auto" w:fill="auto"/>
            <w:vAlign w:val="bottom"/>
            <w:hideMark/>
          </w:tcPr>
          <w:p w14:paraId="00887133" w14:textId="497A795D" w:rsidR="00702787" w:rsidRPr="00AB6AD5" w:rsidRDefault="00702787" w:rsidP="00702787">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sidRPr="00AB6AD5">
              <w:rPr>
                <w:rFonts w:ascii="Verdana" w:hAnsi="Verdana" w:cs="Arial"/>
                <w:sz w:val="19"/>
                <w:szCs w:val="19"/>
              </w:rPr>
              <w:t>39.195.849,82</w:t>
            </w:r>
            <w:r w:rsidR="00584403">
              <w:rPr>
                <w:rFonts w:ascii="Verdana" w:hAnsi="Verdana" w:cs="Arial"/>
                <w:sz w:val="19"/>
                <w:szCs w:val="19"/>
              </w:rPr>
              <w:t xml:space="preserve"> €</w:t>
            </w:r>
            <w:r w:rsidRPr="00AB6AD5">
              <w:rPr>
                <w:rFonts w:ascii="Verdana" w:hAnsi="Verdana" w:cs="Arial"/>
                <w:sz w:val="19"/>
                <w:szCs w:val="19"/>
              </w:rPr>
              <w:t xml:space="preserve">   </w:t>
            </w:r>
          </w:p>
        </w:tc>
        <w:tc>
          <w:tcPr>
            <w:tcW w:w="2127" w:type="dxa"/>
            <w:shd w:val="clear" w:color="auto" w:fill="auto"/>
            <w:vAlign w:val="bottom"/>
            <w:hideMark/>
          </w:tcPr>
          <w:p w14:paraId="0D6B6767" w14:textId="3F15981F" w:rsidR="00702787" w:rsidRPr="00AB6AD5" w:rsidRDefault="00584403" w:rsidP="00702787">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Pr>
                <w:rFonts w:ascii="Verdana" w:hAnsi="Verdana" w:cs="Arial"/>
                <w:sz w:val="19"/>
                <w:szCs w:val="19"/>
              </w:rPr>
              <w:t xml:space="preserve">    19.597.924,91 €</w:t>
            </w:r>
            <w:r w:rsidR="00702787" w:rsidRPr="00AB6AD5">
              <w:rPr>
                <w:rFonts w:ascii="Verdana" w:hAnsi="Verdana" w:cs="Arial"/>
                <w:sz w:val="19"/>
                <w:szCs w:val="19"/>
              </w:rPr>
              <w:t xml:space="preserve">   </w:t>
            </w:r>
          </w:p>
        </w:tc>
        <w:tc>
          <w:tcPr>
            <w:tcW w:w="1940" w:type="dxa"/>
            <w:shd w:val="clear" w:color="auto" w:fill="auto"/>
            <w:noWrap/>
            <w:vAlign w:val="bottom"/>
            <w:hideMark/>
          </w:tcPr>
          <w:p w14:paraId="6C6AA4E5" w14:textId="07488C12" w:rsidR="00702787" w:rsidRPr="00AB6AD5" w:rsidRDefault="00702787" w:rsidP="00702787">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sidRPr="00AB6AD5">
              <w:rPr>
                <w:rFonts w:ascii="Verdana" w:hAnsi="Verdana" w:cs="Arial"/>
                <w:sz w:val="19"/>
                <w:szCs w:val="19"/>
              </w:rPr>
              <w:t>117.587.549,45</w:t>
            </w:r>
            <w:r w:rsidR="00584403">
              <w:rPr>
                <w:rFonts w:ascii="Verdana" w:hAnsi="Verdana" w:cs="Arial"/>
                <w:sz w:val="19"/>
                <w:szCs w:val="19"/>
              </w:rPr>
              <w:t xml:space="preserve"> €</w:t>
            </w:r>
            <w:r w:rsidRPr="00AB6AD5">
              <w:rPr>
                <w:rFonts w:ascii="Verdana" w:hAnsi="Verdana" w:cs="Arial"/>
                <w:sz w:val="19"/>
                <w:szCs w:val="19"/>
              </w:rPr>
              <w:t xml:space="preserve">   </w:t>
            </w:r>
          </w:p>
        </w:tc>
      </w:tr>
    </w:tbl>
    <w:p w14:paraId="3D697AB1" w14:textId="21F140B9" w:rsidR="00C67EA7" w:rsidRPr="00AB6AD5" w:rsidRDefault="00C67EA7"/>
    <w:p w14:paraId="3F4CC15D" w14:textId="77777777" w:rsidR="009864F3" w:rsidRPr="00AB6AD5" w:rsidRDefault="009864F3"/>
    <w:p w14:paraId="62BF17A4" w14:textId="09BAA4F0" w:rsidR="00357E8A" w:rsidRPr="00AB6AD5" w:rsidRDefault="00357E8A" w:rsidP="00AF7A0D">
      <w:pPr>
        <w:pBdr>
          <w:top w:val="single" w:sz="4" w:space="1" w:color="auto"/>
        </w:pBdr>
        <w:tabs>
          <w:tab w:val="left" w:pos="708"/>
          <w:tab w:val="left" w:pos="1416"/>
          <w:tab w:val="left" w:pos="2124"/>
          <w:tab w:val="left" w:pos="9390"/>
        </w:tabs>
        <w:spacing w:before="240"/>
        <w:ind w:left="357" w:right="-318" w:hanging="357"/>
        <w:jc w:val="both"/>
        <w:rPr>
          <w:rFonts w:ascii="Verdana" w:hAnsi="Verdana" w:cs="Arial"/>
          <w:b/>
          <w:caps/>
          <w:sz w:val="19"/>
          <w:szCs w:val="19"/>
        </w:rPr>
      </w:pPr>
      <w:r w:rsidRPr="00AB6AD5">
        <w:rPr>
          <w:rFonts w:ascii="Verdana" w:hAnsi="Verdana" w:cs="Arial"/>
          <w:b/>
          <w:caps/>
          <w:sz w:val="19"/>
          <w:szCs w:val="19"/>
        </w:rPr>
        <w:t>5.-</w:t>
      </w:r>
      <w:r w:rsidRPr="00AB6AD5">
        <w:rPr>
          <w:rFonts w:ascii="Verdana" w:hAnsi="Verdana" w:cs="Arial"/>
          <w:b/>
          <w:caps/>
          <w:sz w:val="19"/>
          <w:szCs w:val="19"/>
        </w:rPr>
        <w:tab/>
        <w:t>PRECIO Y PAGOS.</w:t>
      </w:r>
      <w:r w:rsidRPr="00AB6AD5">
        <w:rPr>
          <w:rFonts w:ascii="Verdana" w:hAnsi="Verdana" w:cs="Arial"/>
          <w:b/>
          <w:caps/>
          <w:sz w:val="19"/>
          <w:szCs w:val="19"/>
        </w:rPr>
        <w:fldChar w:fldCharType="begin"/>
      </w:r>
      <w:r w:rsidRPr="00AB6AD5">
        <w:instrText xml:space="preserve"> TC "</w:instrText>
      </w:r>
      <w:bookmarkStart w:id="10" w:name="_Toc67649733"/>
      <w:r w:rsidRPr="00AB6AD5">
        <w:rPr>
          <w:rFonts w:ascii="Verdana" w:hAnsi="Verdana" w:cs="Arial"/>
          <w:b/>
          <w:caps/>
          <w:sz w:val="19"/>
          <w:szCs w:val="19"/>
        </w:rPr>
        <w:instrText>5.-</w:instrText>
      </w:r>
      <w:r w:rsidRPr="00AB6AD5">
        <w:rPr>
          <w:rFonts w:ascii="Verdana" w:hAnsi="Verdana" w:cs="Arial"/>
          <w:b/>
          <w:caps/>
          <w:sz w:val="19"/>
          <w:szCs w:val="19"/>
        </w:rPr>
        <w:tab/>
        <w:instrText>PRECIO Y PAGOS.</w:instrText>
      </w:r>
      <w:bookmarkEnd w:id="10"/>
      <w:r w:rsidRPr="00AB6AD5">
        <w:instrText xml:space="preserve">" \f C \l "3" </w:instrText>
      </w:r>
      <w:r w:rsidRPr="00AB6AD5">
        <w:rPr>
          <w:rFonts w:ascii="Verdana" w:hAnsi="Verdana" w:cs="Arial"/>
          <w:b/>
          <w:caps/>
          <w:sz w:val="19"/>
          <w:szCs w:val="19"/>
        </w:rPr>
        <w:fldChar w:fldCharType="end"/>
      </w:r>
      <w:r w:rsidR="00AF7A0D" w:rsidRPr="00AB6AD5">
        <w:rPr>
          <w:rFonts w:ascii="Verdana" w:hAnsi="Verdana" w:cs="Arial"/>
          <w:b/>
          <w:caps/>
          <w:sz w:val="19"/>
          <w:szCs w:val="19"/>
        </w:rPr>
        <w:tab/>
      </w:r>
    </w:p>
    <w:p w14:paraId="57FAD082" w14:textId="77777777" w:rsidR="00357E8A" w:rsidRPr="00AB6AD5" w:rsidRDefault="00357E8A" w:rsidP="00357E8A">
      <w:pPr>
        <w:spacing w:before="120"/>
        <w:ind w:left="703" w:right="-318" w:hanging="601"/>
        <w:jc w:val="both"/>
        <w:rPr>
          <w:rFonts w:ascii="Verdana" w:hAnsi="Verdana" w:cs="Arial"/>
          <w:sz w:val="19"/>
          <w:szCs w:val="19"/>
        </w:rPr>
      </w:pPr>
      <w:r w:rsidRPr="00AB6AD5">
        <w:rPr>
          <w:rFonts w:ascii="Verdana" w:hAnsi="Verdana" w:cs="Arial"/>
          <w:b/>
          <w:sz w:val="19"/>
          <w:szCs w:val="19"/>
        </w:rPr>
        <w:t>5.1.-</w:t>
      </w:r>
      <w:r w:rsidRPr="00AB6AD5">
        <w:rPr>
          <w:rFonts w:ascii="Verdana" w:hAnsi="Verdana" w:cs="Arial"/>
          <w:b/>
          <w:sz w:val="19"/>
          <w:szCs w:val="19"/>
        </w:rPr>
        <w:tab/>
        <w:t>Sistema de determinación del precio</w:t>
      </w:r>
      <w:r w:rsidRPr="00AB6AD5">
        <w:rPr>
          <w:rFonts w:ascii="Verdana" w:hAnsi="Verdana" w:cs="Arial"/>
          <w:sz w:val="19"/>
          <w:szCs w:val="19"/>
        </w:rPr>
        <w:t>:</w:t>
      </w:r>
    </w:p>
    <w:p w14:paraId="4C1DF493" w14:textId="77777777" w:rsidR="00357E8A" w:rsidRPr="00AB6AD5" w:rsidRDefault="00357E8A" w:rsidP="00357E8A">
      <w:pPr>
        <w:spacing w:before="120"/>
        <w:ind w:left="703" w:right="-318" w:firstLine="6"/>
        <w:jc w:val="both"/>
        <w:rPr>
          <w:rFonts w:ascii="Verdana" w:hAnsi="Verdana" w:cs="Arial"/>
          <w:color w:val="0000FF"/>
          <w:sz w:val="19"/>
          <w:szCs w:val="19"/>
        </w:rPr>
      </w:pPr>
      <w:r w:rsidRPr="00AB6AD5">
        <w:rPr>
          <w:rFonts w:ascii="Verdana" w:hAnsi="Verdana" w:cs="Arial"/>
          <w:color w:val="0000FF"/>
          <w:sz w:val="19"/>
          <w:szCs w:val="19"/>
        </w:rPr>
        <w:t xml:space="preserve">El sistema de determinación de precios es el de precios unitarios (IVA excluido): </w:t>
      </w:r>
    </w:p>
    <w:p w14:paraId="343C9414" w14:textId="77777777" w:rsidR="00357E8A" w:rsidRPr="00AB6AD5" w:rsidRDefault="00357E8A" w:rsidP="00357E8A">
      <w:pPr>
        <w:spacing w:before="120"/>
        <w:ind w:left="703" w:right="-318" w:firstLine="6"/>
        <w:jc w:val="both"/>
        <w:rPr>
          <w:rFonts w:ascii="Verdana" w:hAnsi="Verdana" w:cs="Arial"/>
          <w:color w:val="0000FF"/>
          <w:sz w:val="19"/>
          <w:szCs w:val="19"/>
        </w:rPr>
      </w:pPr>
    </w:p>
    <w:tbl>
      <w:tblPr>
        <w:tblW w:w="0" w:type="auto"/>
        <w:tblInd w:w="7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97"/>
        <w:gridCol w:w="2189"/>
        <w:gridCol w:w="1909"/>
      </w:tblGrid>
      <w:tr w:rsidR="00E56DDC" w:rsidRPr="00AB6AD5" w14:paraId="6A944DF5" w14:textId="2CCB0158" w:rsidTr="00E56DDC">
        <w:tc>
          <w:tcPr>
            <w:tcW w:w="4997" w:type="dxa"/>
            <w:tcBorders>
              <w:top w:val="single" w:sz="4" w:space="0" w:color="auto"/>
              <w:left w:val="single" w:sz="4" w:space="0" w:color="auto"/>
              <w:bottom w:val="single" w:sz="4" w:space="0" w:color="auto"/>
              <w:right w:val="single" w:sz="4" w:space="0" w:color="auto"/>
            </w:tcBorders>
            <w:shd w:val="clear" w:color="auto" w:fill="auto"/>
          </w:tcPr>
          <w:p w14:paraId="13099398" w14:textId="77777777" w:rsidR="00E56DDC" w:rsidRPr="00AB6AD5" w:rsidRDefault="00E56DDC" w:rsidP="00DB79F1">
            <w:pPr>
              <w:spacing w:before="120"/>
              <w:ind w:right="-318"/>
              <w:jc w:val="center"/>
              <w:rPr>
                <w:rFonts w:ascii="Verdana" w:hAnsi="Verdana" w:cs="Arial"/>
                <w:b/>
                <w:color w:val="0000FF"/>
                <w:sz w:val="19"/>
                <w:szCs w:val="19"/>
              </w:rPr>
            </w:pPr>
            <w:r w:rsidRPr="00AB6AD5">
              <w:rPr>
                <w:rFonts w:ascii="Verdana" w:hAnsi="Verdana" w:cs="Arial"/>
                <w:b/>
                <w:color w:val="0000FF"/>
                <w:sz w:val="19"/>
                <w:szCs w:val="19"/>
              </w:rPr>
              <w:t>CONCEPTO</w:t>
            </w:r>
          </w:p>
        </w:tc>
        <w:tc>
          <w:tcPr>
            <w:tcW w:w="2189" w:type="dxa"/>
            <w:tcBorders>
              <w:top w:val="single" w:sz="4" w:space="0" w:color="auto"/>
              <w:left w:val="single" w:sz="4" w:space="0" w:color="auto"/>
              <w:bottom w:val="single" w:sz="4" w:space="0" w:color="auto"/>
              <w:right w:val="single" w:sz="4" w:space="0" w:color="auto"/>
            </w:tcBorders>
            <w:shd w:val="clear" w:color="auto" w:fill="auto"/>
          </w:tcPr>
          <w:p w14:paraId="716FD6E7" w14:textId="77777777" w:rsidR="00E56DDC" w:rsidRPr="00AB6AD5" w:rsidRDefault="00E56DDC" w:rsidP="00DB79F1">
            <w:pPr>
              <w:spacing w:before="120"/>
              <w:ind w:right="-318"/>
              <w:jc w:val="center"/>
              <w:rPr>
                <w:rFonts w:ascii="Verdana" w:hAnsi="Verdana" w:cs="Arial"/>
                <w:b/>
                <w:color w:val="0000FF"/>
                <w:sz w:val="19"/>
                <w:szCs w:val="19"/>
              </w:rPr>
            </w:pPr>
            <w:r w:rsidRPr="00AB6AD5">
              <w:rPr>
                <w:rFonts w:ascii="Verdana" w:hAnsi="Verdana" w:cs="Arial"/>
                <w:b/>
                <w:color w:val="0000FF"/>
                <w:sz w:val="19"/>
                <w:szCs w:val="19"/>
              </w:rPr>
              <w:t>PRECIO (EUROS)</w:t>
            </w:r>
          </w:p>
        </w:tc>
        <w:tc>
          <w:tcPr>
            <w:tcW w:w="1909" w:type="dxa"/>
            <w:tcBorders>
              <w:top w:val="single" w:sz="4" w:space="0" w:color="auto"/>
              <w:left w:val="single" w:sz="4" w:space="0" w:color="auto"/>
              <w:bottom w:val="single" w:sz="4" w:space="0" w:color="auto"/>
              <w:right w:val="single" w:sz="4" w:space="0" w:color="auto"/>
            </w:tcBorders>
          </w:tcPr>
          <w:p w14:paraId="02FF5A60" w14:textId="1032758E" w:rsidR="00E56DDC" w:rsidRPr="00AB6AD5" w:rsidRDefault="00E56DDC" w:rsidP="00DB79F1">
            <w:pPr>
              <w:spacing w:before="120"/>
              <w:ind w:right="-318"/>
              <w:jc w:val="center"/>
              <w:rPr>
                <w:rFonts w:ascii="Verdana" w:hAnsi="Verdana" w:cs="Arial"/>
                <w:b/>
                <w:color w:val="0000FF"/>
                <w:sz w:val="19"/>
                <w:szCs w:val="19"/>
              </w:rPr>
            </w:pPr>
            <w:r w:rsidRPr="00AB6AD5">
              <w:rPr>
                <w:rFonts w:ascii="Verdana" w:hAnsi="Verdana" w:cs="Arial"/>
                <w:b/>
                <w:color w:val="0000FF"/>
                <w:sz w:val="19"/>
                <w:szCs w:val="19"/>
              </w:rPr>
              <w:t>IVA (10%)</w:t>
            </w:r>
          </w:p>
        </w:tc>
      </w:tr>
      <w:tr w:rsidR="00E56DDC" w:rsidRPr="00AB6AD5" w14:paraId="21CDDDAB" w14:textId="193ABA58" w:rsidTr="00E56DDC">
        <w:tc>
          <w:tcPr>
            <w:tcW w:w="4997" w:type="dxa"/>
            <w:tcBorders>
              <w:top w:val="single" w:sz="4" w:space="0" w:color="auto"/>
              <w:left w:val="single" w:sz="4" w:space="0" w:color="auto"/>
              <w:bottom w:val="dotted" w:sz="4" w:space="0" w:color="auto"/>
              <w:right w:val="single" w:sz="4" w:space="0" w:color="auto"/>
            </w:tcBorders>
            <w:shd w:val="clear" w:color="auto" w:fill="auto"/>
          </w:tcPr>
          <w:p w14:paraId="567F9B86" w14:textId="5EC94EF9" w:rsidR="00E56DDC" w:rsidRPr="00AB6AD5" w:rsidRDefault="00E56DDC" w:rsidP="003748A4">
            <w:pPr>
              <w:spacing w:before="120"/>
              <w:ind w:right="53"/>
              <w:jc w:val="both"/>
              <w:rPr>
                <w:rFonts w:ascii="Verdana" w:hAnsi="Verdana" w:cs="Arial"/>
                <w:color w:val="0000FF"/>
                <w:sz w:val="19"/>
                <w:szCs w:val="19"/>
              </w:rPr>
            </w:pPr>
            <w:r w:rsidRPr="00AB6AD5">
              <w:rPr>
                <w:rFonts w:ascii="Verdana" w:hAnsi="Verdana" w:cs="Arial"/>
                <w:color w:val="0000FF"/>
                <w:sz w:val="19"/>
                <w:szCs w:val="19"/>
              </w:rPr>
              <w:t>Suministro comida/picnic elaborada en cocina central (menú completo)</w:t>
            </w:r>
          </w:p>
        </w:tc>
        <w:tc>
          <w:tcPr>
            <w:tcW w:w="2189" w:type="dxa"/>
            <w:tcBorders>
              <w:top w:val="single" w:sz="4" w:space="0" w:color="auto"/>
              <w:left w:val="single" w:sz="4" w:space="0" w:color="auto"/>
              <w:bottom w:val="dotted" w:sz="4" w:space="0" w:color="auto"/>
            </w:tcBorders>
            <w:shd w:val="clear" w:color="auto" w:fill="auto"/>
            <w:vAlign w:val="center"/>
          </w:tcPr>
          <w:p w14:paraId="787E569E" w14:textId="45A73562" w:rsidR="00E56DDC" w:rsidRPr="00AB6AD5" w:rsidRDefault="00E56DDC" w:rsidP="00DB79F1">
            <w:pPr>
              <w:spacing w:before="120"/>
              <w:ind w:right="27"/>
              <w:jc w:val="center"/>
              <w:rPr>
                <w:rFonts w:ascii="Verdana" w:hAnsi="Verdana" w:cs="Arial"/>
                <w:color w:val="0000FF"/>
                <w:sz w:val="19"/>
                <w:szCs w:val="19"/>
              </w:rPr>
            </w:pPr>
            <w:r w:rsidRPr="00AB6AD5">
              <w:rPr>
                <w:rFonts w:ascii="Verdana" w:hAnsi="Verdana" w:cs="Arial"/>
                <w:color w:val="0000FF"/>
                <w:sz w:val="19"/>
                <w:szCs w:val="19"/>
              </w:rPr>
              <w:t>2,95</w:t>
            </w:r>
          </w:p>
        </w:tc>
        <w:tc>
          <w:tcPr>
            <w:tcW w:w="1909" w:type="dxa"/>
            <w:tcBorders>
              <w:top w:val="single" w:sz="4" w:space="0" w:color="auto"/>
              <w:left w:val="single" w:sz="4" w:space="0" w:color="auto"/>
              <w:bottom w:val="dotted" w:sz="4" w:space="0" w:color="auto"/>
            </w:tcBorders>
          </w:tcPr>
          <w:p w14:paraId="7D0B6E8D" w14:textId="33BF135A" w:rsidR="00E56DDC" w:rsidRPr="00AB6AD5" w:rsidRDefault="00E56DDC" w:rsidP="00DB79F1">
            <w:pPr>
              <w:spacing w:before="120"/>
              <w:ind w:right="27"/>
              <w:jc w:val="center"/>
              <w:rPr>
                <w:rFonts w:ascii="Verdana" w:hAnsi="Verdana" w:cs="Arial"/>
                <w:color w:val="0000FF"/>
                <w:sz w:val="19"/>
                <w:szCs w:val="19"/>
              </w:rPr>
            </w:pPr>
            <w:r w:rsidRPr="00AB6AD5">
              <w:rPr>
                <w:rFonts w:ascii="Verdana" w:hAnsi="Verdana" w:cs="Arial"/>
                <w:color w:val="0000FF"/>
                <w:sz w:val="19"/>
                <w:szCs w:val="19"/>
              </w:rPr>
              <w:t>0,295</w:t>
            </w:r>
          </w:p>
        </w:tc>
      </w:tr>
      <w:tr w:rsidR="00E56DDC" w:rsidRPr="00AB6AD5" w14:paraId="500549C9" w14:textId="3A9D0AFD" w:rsidTr="00E56DDC">
        <w:tc>
          <w:tcPr>
            <w:tcW w:w="4997" w:type="dxa"/>
            <w:tcBorders>
              <w:top w:val="dotted" w:sz="4" w:space="0" w:color="auto"/>
              <w:left w:val="single" w:sz="4" w:space="0" w:color="auto"/>
              <w:bottom w:val="dotted" w:sz="4" w:space="0" w:color="auto"/>
              <w:right w:val="single" w:sz="4" w:space="0" w:color="auto"/>
            </w:tcBorders>
            <w:shd w:val="clear" w:color="auto" w:fill="auto"/>
          </w:tcPr>
          <w:p w14:paraId="71BD9CBE" w14:textId="77777777" w:rsidR="00E56DDC" w:rsidRPr="00AB6AD5" w:rsidRDefault="00E56DDC" w:rsidP="00DB79F1">
            <w:pPr>
              <w:spacing w:before="120"/>
              <w:ind w:right="53"/>
              <w:jc w:val="both"/>
              <w:rPr>
                <w:rFonts w:ascii="Verdana" w:hAnsi="Verdana" w:cs="Arial"/>
                <w:color w:val="FF0000"/>
                <w:sz w:val="19"/>
                <w:szCs w:val="19"/>
              </w:rPr>
            </w:pPr>
            <w:r w:rsidRPr="00AB6AD5">
              <w:rPr>
                <w:rFonts w:ascii="Verdana" w:hAnsi="Verdana" w:cs="Arial"/>
                <w:color w:val="0000FF"/>
                <w:sz w:val="19"/>
                <w:szCs w:val="19"/>
              </w:rPr>
              <w:t xml:space="preserve">Suministro comida elaborada en cocina central (primer plato) </w:t>
            </w:r>
          </w:p>
        </w:tc>
        <w:tc>
          <w:tcPr>
            <w:tcW w:w="2189" w:type="dxa"/>
            <w:tcBorders>
              <w:top w:val="dotted" w:sz="4" w:space="0" w:color="auto"/>
              <w:left w:val="single" w:sz="4" w:space="0" w:color="auto"/>
              <w:bottom w:val="dotted" w:sz="4" w:space="0" w:color="auto"/>
            </w:tcBorders>
            <w:shd w:val="clear" w:color="auto" w:fill="auto"/>
            <w:vAlign w:val="center"/>
          </w:tcPr>
          <w:p w14:paraId="12332B00" w14:textId="446AC2A6" w:rsidR="00E56DDC" w:rsidRPr="00AB6AD5" w:rsidRDefault="00E56DDC" w:rsidP="00DB79F1">
            <w:pPr>
              <w:spacing w:before="120"/>
              <w:ind w:right="27"/>
              <w:jc w:val="center"/>
              <w:rPr>
                <w:rFonts w:ascii="Verdana" w:hAnsi="Verdana" w:cs="Arial"/>
                <w:color w:val="0000FF"/>
                <w:sz w:val="19"/>
                <w:szCs w:val="19"/>
              </w:rPr>
            </w:pPr>
            <w:r w:rsidRPr="00AB6AD5">
              <w:rPr>
                <w:rFonts w:ascii="Verdana" w:hAnsi="Verdana" w:cs="Arial"/>
                <w:color w:val="0000FF"/>
                <w:sz w:val="19"/>
                <w:szCs w:val="19"/>
              </w:rPr>
              <w:t>1,18</w:t>
            </w:r>
          </w:p>
        </w:tc>
        <w:tc>
          <w:tcPr>
            <w:tcW w:w="1909" w:type="dxa"/>
            <w:tcBorders>
              <w:top w:val="dotted" w:sz="4" w:space="0" w:color="auto"/>
              <w:left w:val="single" w:sz="4" w:space="0" w:color="auto"/>
              <w:bottom w:val="dotted" w:sz="4" w:space="0" w:color="auto"/>
            </w:tcBorders>
          </w:tcPr>
          <w:p w14:paraId="35BB57D0" w14:textId="1D2C0811" w:rsidR="00E56DDC" w:rsidRPr="00AB6AD5" w:rsidRDefault="00455E49" w:rsidP="00DB79F1">
            <w:pPr>
              <w:spacing w:before="120"/>
              <w:ind w:right="27"/>
              <w:jc w:val="center"/>
              <w:rPr>
                <w:rFonts w:ascii="Verdana" w:hAnsi="Verdana" w:cs="Arial"/>
                <w:color w:val="0000FF"/>
                <w:sz w:val="19"/>
                <w:szCs w:val="19"/>
              </w:rPr>
            </w:pPr>
            <w:r w:rsidRPr="00AB6AD5">
              <w:rPr>
                <w:rFonts w:ascii="Verdana" w:hAnsi="Verdana" w:cs="Arial"/>
                <w:color w:val="0000FF"/>
                <w:sz w:val="19"/>
                <w:szCs w:val="19"/>
              </w:rPr>
              <w:t>0,118</w:t>
            </w:r>
          </w:p>
        </w:tc>
      </w:tr>
      <w:tr w:rsidR="00E56DDC" w:rsidRPr="00AB6AD5" w14:paraId="42B0D08A" w14:textId="6F24A079" w:rsidTr="00E56DDC">
        <w:tc>
          <w:tcPr>
            <w:tcW w:w="4997" w:type="dxa"/>
            <w:tcBorders>
              <w:top w:val="dotted" w:sz="4" w:space="0" w:color="auto"/>
              <w:left w:val="single" w:sz="4" w:space="0" w:color="auto"/>
              <w:bottom w:val="dotted" w:sz="4" w:space="0" w:color="auto"/>
              <w:right w:val="single" w:sz="4" w:space="0" w:color="auto"/>
            </w:tcBorders>
            <w:shd w:val="clear" w:color="auto" w:fill="auto"/>
          </w:tcPr>
          <w:p w14:paraId="75EC72FE" w14:textId="77777777" w:rsidR="00E56DDC" w:rsidRPr="00AB6AD5" w:rsidRDefault="00E56DDC" w:rsidP="00DB79F1">
            <w:pPr>
              <w:spacing w:before="120"/>
              <w:ind w:right="53"/>
              <w:jc w:val="both"/>
              <w:rPr>
                <w:rFonts w:ascii="Verdana" w:hAnsi="Verdana" w:cs="Arial"/>
                <w:color w:val="FF0000"/>
                <w:sz w:val="19"/>
                <w:szCs w:val="19"/>
              </w:rPr>
            </w:pPr>
            <w:r w:rsidRPr="00AB6AD5">
              <w:rPr>
                <w:rFonts w:ascii="Verdana" w:hAnsi="Verdana" w:cs="Arial"/>
                <w:color w:val="0000FF"/>
                <w:sz w:val="19"/>
                <w:szCs w:val="19"/>
              </w:rPr>
              <w:t xml:space="preserve">Suministro comida elaborada en cocina central  (segundo plato) </w:t>
            </w:r>
          </w:p>
        </w:tc>
        <w:tc>
          <w:tcPr>
            <w:tcW w:w="2189" w:type="dxa"/>
            <w:tcBorders>
              <w:top w:val="dotted" w:sz="4" w:space="0" w:color="auto"/>
              <w:left w:val="single" w:sz="4" w:space="0" w:color="auto"/>
              <w:bottom w:val="dotted" w:sz="4" w:space="0" w:color="auto"/>
            </w:tcBorders>
            <w:shd w:val="clear" w:color="auto" w:fill="auto"/>
            <w:vAlign w:val="center"/>
          </w:tcPr>
          <w:p w14:paraId="0B046559" w14:textId="49DF172F" w:rsidR="00E56DDC" w:rsidRPr="00AB6AD5" w:rsidRDefault="00E56DDC" w:rsidP="00DB79F1">
            <w:pPr>
              <w:spacing w:before="120"/>
              <w:ind w:right="27"/>
              <w:jc w:val="center"/>
              <w:rPr>
                <w:rFonts w:ascii="Verdana" w:hAnsi="Verdana" w:cs="Arial"/>
                <w:color w:val="0000FF"/>
                <w:sz w:val="19"/>
                <w:szCs w:val="19"/>
              </w:rPr>
            </w:pPr>
            <w:r w:rsidRPr="00AB6AD5">
              <w:rPr>
                <w:rFonts w:ascii="Verdana" w:hAnsi="Verdana" w:cs="Arial"/>
                <w:color w:val="0000FF"/>
                <w:sz w:val="19"/>
                <w:szCs w:val="19"/>
              </w:rPr>
              <w:t>1,47</w:t>
            </w:r>
          </w:p>
        </w:tc>
        <w:tc>
          <w:tcPr>
            <w:tcW w:w="1909" w:type="dxa"/>
            <w:tcBorders>
              <w:top w:val="dotted" w:sz="4" w:space="0" w:color="auto"/>
              <w:left w:val="single" w:sz="4" w:space="0" w:color="auto"/>
              <w:bottom w:val="dotted" w:sz="4" w:space="0" w:color="auto"/>
            </w:tcBorders>
          </w:tcPr>
          <w:p w14:paraId="6B2D40F5" w14:textId="51C7656D" w:rsidR="00E56DDC" w:rsidRPr="00AB6AD5" w:rsidRDefault="00455E49" w:rsidP="00DB79F1">
            <w:pPr>
              <w:spacing w:before="120"/>
              <w:ind w:right="27"/>
              <w:jc w:val="center"/>
              <w:rPr>
                <w:rFonts w:ascii="Verdana" w:hAnsi="Verdana" w:cs="Arial"/>
                <w:color w:val="0000FF"/>
                <w:sz w:val="19"/>
                <w:szCs w:val="19"/>
              </w:rPr>
            </w:pPr>
            <w:r w:rsidRPr="00AB6AD5">
              <w:rPr>
                <w:rFonts w:ascii="Verdana" w:hAnsi="Verdana" w:cs="Arial"/>
                <w:color w:val="0000FF"/>
                <w:sz w:val="19"/>
                <w:szCs w:val="19"/>
              </w:rPr>
              <w:t>0,147</w:t>
            </w:r>
          </w:p>
        </w:tc>
      </w:tr>
      <w:tr w:rsidR="00E56DDC" w:rsidRPr="00AB6AD5" w14:paraId="1EA27473" w14:textId="4221F2B6" w:rsidTr="00E56DDC">
        <w:tc>
          <w:tcPr>
            <w:tcW w:w="4997" w:type="dxa"/>
            <w:tcBorders>
              <w:top w:val="dotted" w:sz="4" w:space="0" w:color="auto"/>
            </w:tcBorders>
            <w:shd w:val="clear" w:color="auto" w:fill="auto"/>
          </w:tcPr>
          <w:p w14:paraId="143D035F" w14:textId="77777777" w:rsidR="00E56DDC" w:rsidRPr="00AB6AD5" w:rsidRDefault="00E56DDC" w:rsidP="00DB79F1">
            <w:pPr>
              <w:spacing w:before="120"/>
              <w:ind w:right="53"/>
              <w:jc w:val="both"/>
              <w:rPr>
                <w:rFonts w:ascii="Verdana" w:hAnsi="Verdana" w:cs="Arial"/>
                <w:color w:val="FF0000"/>
                <w:sz w:val="19"/>
                <w:szCs w:val="19"/>
              </w:rPr>
            </w:pPr>
            <w:r w:rsidRPr="00AB6AD5">
              <w:rPr>
                <w:rFonts w:ascii="Verdana" w:hAnsi="Verdana" w:cs="Arial"/>
                <w:color w:val="0000FF"/>
                <w:sz w:val="19"/>
                <w:szCs w:val="19"/>
              </w:rPr>
              <w:t>Suministro comida elaborada en cocina central (postre)</w:t>
            </w:r>
          </w:p>
        </w:tc>
        <w:tc>
          <w:tcPr>
            <w:tcW w:w="2189" w:type="dxa"/>
            <w:tcBorders>
              <w:top w:val="dotted" w:sz="4" w:space="0" w:color="auto"/>
            </w:tcBorders>
            <w:shd w:val="clear" w:color="auto" w:fill="auto"/>
            <w:vAlign w:val="center"/>
          </w:tcPr>
          <w:p w14:paraId="03B700B3" w14:textId="77777777" w:rsidR="00E56DDC" w:rsidRPr="00AB6AD5" w:rsidRDefault="00E56DDC" w:rsidP="00DB79F1">
            <w:pPr>
              <w:spacing w:before="120"/>
              <w:ind w:right="27"/>
              <w:jc w:val="center"/>
              <w:rPr>
                <w:rFonts w:ascii="Verdana" w:hAnsi="Verdana" w:cs="Arial"/>
                <w:color w:val="0000FF"/>
                <w:sz w:val="19"/>
                <w:szCs w:val="19"/>
              </w:rPr>
            </w:pPr>
            <w:r w:rsidRPr="00AB6AD5">
              <w:rPr>
                <w:rFonts w:ascii="Verdana" w:hAnsi="Verdana" w:cs="Arial"/>
                <w:color w:val="0000FF"/>
                <w:sz w:val="19"/>
                <w:szCs w:val="19"/>
              </w:rPr>
              <w:t>0,30</w:t>
            </w:r>
          </w:p>
        </w:tc>
        <w:tc>
          <w:tcPr>
            <w:tcW w:w="1909" w:type="dxa"/>
            <w:tcBorders>
              <w:top w:val="dotted" w:sz="4" w:space="0" w:color="auto"/>
            </w:tcBorders>
          </w:tcPr>
          <w:p w14:paraId="2B6905C3" w14:textId="6965E80B" w:rsidR="00E56DDC" w:rsidRPr="00AB6AD5" w:rsidRDefault="00455E49" w:rsidP="00DB79F1">
            <w:pPr>
              <w:spacing w:before="120"/>
              <w:ind w:right="27"/>
              <w:jc w:val="center"/>
              <w:rPr>
                <w:rFonts w:ascii="Verdana" w:hAnsi="Verdana" w:cs="Arial"/>
                <w:color w:val="0000FF"/>
                <w:sz w:val="19"/>
                <w:szCs w:val="19"/>
              </w:rPr>
            </w:pPr>
            <w:r w:rsidRPr="00AB6AD5">
              <w:rPr>
                <w:rFonts w:ascii="Verdana" w:hAnsi="Verdana" w:cs="Arial"/>
                <w:color w:val="0000FF"/>
                <w:sz w:val="19"/>
                <w:szCs w:val="19"/>
              </w:rPr>
              <w:t>0,03</w:t>
            </w:r>
          </w:p>
        </w:tc>
      </w:tr>
      <w:tr w:rsidR="00E56DDC" w:rsidRPr="00AB6AD5" w14:paraId="73BD7FA8" w14:textId="770ED4EA" w:rsidTr="00E56DDC">
        <w:tc>
          <w:tcPr>
            <w:tcW w:w="4997" w:type="dxa"/>
            <w:shd w:val="clear" w:color="auto" w:fill="auto"/>
          </w:tcPr>
          <w:p w14:paraId="72574529" w14:textId="70B10A81" w:rsidR="00E56DDC" w:rsidRPr="00AB6AD5" w:rsidRDefault="00E56DDC" w:rsidP="0032279E">
            <w:pPr>
              <w:spacing w:before="120"/>
              <w:ind w:right="53"/>
              <w:jc w:val="both"/>
              <w:rPr>
                <w:rFonts w:ascii="Verdana" w:hAnsi="Verdana" w:cs="Arial"/>
                <w:color w:val="0000FF"/>
                <w:sz w:val="19"/>
                <w:szCs w:val="19"/>
              </w:rPr>
            </w:pPr>
            <w:r w:rsidRPr="00AB6AD5">
              <w:rPr>
                <w:rFonts w:ascii="Verdana" w:hAnsi="Verdana" w:cs="Arial"/>
                <w:color w:val="0000FF"/>
                <w:sz w:val="19"/>
                <w:szCs w:val="19"/>
              </w:rPr>
              <w:t>Precio/hora Cuidador</w:t>
            </w:r>
          </w:p>
        </w:tc>
        <w:tc>
          <w:tcPr>
            <w:tcW w:w="2189" w:type="dxa"/>
            <w:shd w:val="clear" w:color="auto" w:fill="auto"/>
          </w:tcPr>
          <w:p w14:paraId="190519DA" w14:textId="06A9547B" w:rsidR="00E56DDC" w:rsidRPr="00AB6AD5" w:rsidRDefault="00E56DDC" w:rsidP="00D94608">
            <w:pPr>
              <w:spacing w:before="120"/>
              <w:ind w:right="27"/>
              <w:jc w:val="center"/>
              <w:rPr>
                <w:rFonts w:ascii="Verdana" w:hAnsi="Verdana" w:cs="Arial"/>
                <w:color w:val="0000FF"/>
                <w:sz w:val="19"/>
                <w:szCs w:val="19"/>
              </w:rPr>
            </w:pPr>
            <w:r w:rsidRPr="00AB6AD5">
              <w:rPr>
                <w:rFonts w:ascii="Verdana" w:hAnsi="Verdana" w:cs="Arial"/>
                <w:color w:val="0000FF"/>
                <w:sz w:val="19"/>
                <w:szCs w:val="19"/>
              </w:rPr>
              <w:t>26,37</w:t>
            </w:r>
          </w:p>
        </w:tc>
        <w:tc>
          <w:tcPr>
            <w:tcW w:w="1909" w:type="dxa"/>
          </w:tcPr>
          <w:p w14:paraId="0F0B155D" w14:textId="2EBD276F" w:rsidR="00E56DDC" w:rsidRPr="00AB6AD5" w:rsidRDefault="00455E49" w:rsidP="00D94608">
            <w:pPr>
              <w:spacing w:before="120"/>
              <w:ind w:right="27"/>
              <w:jc w:val="center"/>
              <w:rPr>
                <w:rFonts w:ascii="Verdana" w:hAnsi="Verdana" w:cs="Arial"/>
                <w:color w:val="0000FF"/>
                <w:sz w:val="19"/>
                <w:szCs w:val="19"/>
              </w:rPr>
            </w:pPr>
            <w:r w:rsidRPr="00AB6AD5">
              <w:rPr>
                <w:rFonts w:ascii="Verdana" w:hAnsi="Verdana" w:cs="Arial"/>
                <w:color w:val="0000FF"/>
                <w:sz w:val="19"/>
                <w:szCs w:val="19"/>
              </w:rPr>
              <w:t>Exento IVA</w:t>
            </w:r>
          </w:p>
        </w:tc>
      </w:tr>
      <w:tr w:rsidR="00E56DDC" w:rsidRPr="00AB6AD5" w14:paraId="11BABE26" w14:textId="373F4A1B" w:rsidTr="00E56DDC">
        <w:tc>
          <w:tcPr>
            <w:tcW w:w="4997" w:type="dxa"/>
            <w:shd w:val="clear" w:color="auto" w:fill="auto"/>
          </w:tcPr>
          <w:p w14:paraId="47D74A77" w14:textId="36DE0660" w:rsidR="00E56DDC" w:rsidRPr="00AB6AD5" w:rsidRDefault="00E56DDC" w:rsidP="0032279E">
            <w:pPr>
              <w:spacing w:before="120"/>
              <w:ind w:right="53"/>
              <w:jc w:val="both"/>
              <w:rPr>
                <w:rFonts w:ascii="Verdana" w:hAnsi="Verdana" w:cs="Arial"/>
                <w:color w:val="0000FF"/>
                <w:sz w:val="19"/>
                <w:szCs w:val="19"/>
              </w:rPr>
            </w:pPr>
            <w:r w:rsidRPr="00AB6AD5">
              <w:rPr>
                <w:rFonts w:ascii="Verdana" w:hAnsi="Verdana" w:cs="Arial"/>
                <w:color w:val="0000FF"/>
                <w:sz w:val="19"/>
                <w:szCs w:val="19"/>
              </w:rPr>
              <w:t>Precio/hora Auxiliar de cocina y comedor</w:t>
            </w:r>
          </w:p>
        </w:tc>
        <w:tc>
          <w:tcPr>
            <w:tcW w:w="2189" w:type="dxa"/>
            <w:shd w:val="clear" w:color="auto" w:fill="auto"/>
          </w:tcPr>
          <w:p w14:paraId="29508994" w14:textId="5E36D312" w:rsidR="00E56DDC" w:rsidRPr="00AB6AD5" w:rsidRDefault="00E56DDC" w:rsidP="00D94608">
            <w:pPr>
              <w:spacing w:before="120"/>
              <w:ind w:right="27"/>
              <w:jc w:val="center"/>
              <w:rPr>
                <w:rFonts w:ascii="Verdana" w:hAnsi="Verdana" w:cs="Arial"/>
                <w:color w:val="0000FF"/>
                <w:sz w:val="19"/>
                <w:szCs w:val="19"/>
              </w:rPr>
            </w:pPr>
            <w:r w:rsidRPr="00AB6AD5">
              <w:rPr>
                <w:rFonts w:ascii="Verdana" w:hAnsi="Verdana" w:cs="Arial"/>
                <w:color w:val="0000FF"/>
                <w:sz w:val="19"/>
                <w:szCs w:val="19"/>
              </w:rPr>
              <w:t>26,37</w:t>
            </w:r>
          </w:p>
        </w:tc>
        <w:tc>
          <w:tcPr>
            <w:tcW w:w="1909" w:type="dxa"/>
          </w:tcPr>
          <w:p w14:paraId="120AC5ED" w14:textId="48F5D709" w:rsidR="00E56DDC" w:rsidRPr="00AB6AD5" w:rsidRDefault="00455E49" w:rsidP="00D94608">
            <w:pPr>
              <w:spacing w:before="120"/>
              <w:ind w:right="27"/>
              <w:jc w:val="center"/>
              <w:rPr>
                <w:rFonts w:ascii="Verdana" w:hAnsi="Verdana" w:cs="Arial"/>
                <w:color w:val="0000FF"/>
                <w:sz w:val="19"/>
                <w:szCs w:val="19"/>
              </w:rPr>
            </w:pPr>
            <w:r w:rsidRPr="00AB6AD5">
              <w:rPr>
                <w:rFonts w:ascii="Verdana" w:hAnsi="Verdana" w:cs="Arial"/>
                <w:color w:val="0000FF"/>
                <w:sz w:val="19"/>
                <w:szCs w:val="19"/>
              </w:rPr>
              <w:t>2,637</w:t>
            </w:r>
          </w:p>
        </w:tc>
      </w:tr>
    </w:tbl>
    <w:p w14:paraId="2BC55807" w14:textId="77777777" w:rsidR="00357E8A" w:rsidRPr="00AB6AD5" w:rsidRDefault="00357E8A" w:rsidP="00357E8A">
      <w:pPr>
        <w:spacing w:before="120"/>
        <w:ind w:left="703" w:right="-318" w:firstLine="6"/>
        <w:jc w:val="both"/>
        <w:rPr>
          <w:rFonts w:ascii="Verdana" w:hAnsi="Verdana" w:cs="Arial"/>
          <w:color w:val="0000FF"/>
          <w:sz w:val="19"/>
          <w:szCs w:val="19"/>
        </w:rPr>
      </w:pPr>
    </w:p>
    <w:p w14:paraId="7D58078A" w14:textId="1D3F4163" w:rsidR="00A63B6B" w:rsidRPr="00AB6AD5" w:rsidRDefault="00357E8A" w:rsidP="00A63B6B">
      <w:pPr>
        <w:spacing w:before="120"/>
        <w:ind w:left="703" w:right="-318" w:hanging="601"/>
        <w:jc w:val="both"/>
        <w:rPr>
          <w:rFonts w:ascii="Verdana" w:hAnsi="Verdana" w:cs="Arial"/>
          <w:color w:val="0000FF"/>
          <w:sz w:val="19"/>
          <w:szCs w:val="19"/>
        </w:rPr>
      </w:pPr>
      <w:r w:rsidRPr="00AB6AD5">
        <w:rPr>
          <w:rFonts w:ascii="Verdana" w:hAnsi="Verdana" w:cs="Arial"/>
          <w:color w:val="0000FF"/>
          <w:sz w:val="19"/>
          <w:szCs w:val="19"/>
        </w:rPr>
        <w:tab/>
      </w:r>
      <w:r w:rsidR="00E56DDC" w:rsidRPr="00AB6AD5">
        <w:rPr>
          <w:rFonts w:ascii="Verdana" w:hAnsi="Verdana" w:cs="Arial"/>
          <w:color w:val="0000FF"/>
          <w:sz w:val="19"/>
          <w:szCs w:val="19"/>
        </w:rPr>
        <w:t xml:space="preserve">En el caso del precio/hora del personal Cuidador, dicho precio no lleva IVA. </w:t>
      </w:r>
      <w:r w:rsidR="00A63B6B" w:rsidRPr="00AB6AD5">
        <w:rPr>
          <w:rFonts w:ascii="Verdana" w:hAnsi="Verdana" w:cs="Arial"/>
          <w:color w:val="0000FF"/>
          <w:sz w:val="19"/>
          <w:szCs w:val="19"/>
        </w:rPr>
        <w:t>El detalle del cálculo del precio hora de cada una de las categorías profesionales se recoge en el Anexo I.1.</w:t>
      </w:r>
    </w:p>
    <w:p w14:paraId="35263032" w14:textId="77777777" w:rsidR="00A63B6B" w:rsidRPr="00AB6AD5" w:rsidRDefault="00A63B6B" w:rsidP="00A63B6B">
      <w:pPr>
        <w:spacing w:before="120"/>
        <w:ind w:left="700" w:right="-318"/>
        <w:jc w:val="both"/>
        <w:rPr>
          <w:rFonts w:ascii="Verdana" w:hAnsi="Verdana" w:cs="Arial"/>
          <w:color w:val="0000FF"/>
          <w:sz w:val="19"/>
          <w:szCs w:val="19"/>
        </w:rPr>
      </w:pPr>
      <w:r w:rsidRPr="00AB6AD5">
        <w:rPr>
          <w:rFonts w:ascii="Verdana" w:hAnsi="Verdana" w:cs="Arial"/>
          <w:color w:val="0000FF"/>
          <w:sz w:val="19"/>
          <w:szCs w:val="19"/>
        </w:rPr>
        <w:t xml:space="preserve">Estos precios tienen carácter de máximos, en consecuencia, las ofertas que los superen serán rechazadas. </w:t>
      </w:r>
    </w:p>
    <w:p w14:paraId="04631DC1" w14:textId="57BAB911" w:rsidR="00357E8A" w:rsidRPr="00AB6AD5" w:rsidRDefault="00357E8A" w:rsidP="00A63B6B">
      <w:pPr>
        <w:spacing w:before="120"/>
        <w:ind w:left="703" w:right="-318" w:hanging="601"/>
        <w:jc w:val="both"/>
        <w:rPr>
          <w:rFonts w:ascii="Verdana" w:hAnsi="Verdana" w:cs="Tahoma"/>
          <w:sz w:val="19"/>
          <w:szCs w:val="19"/>
        </w:rPr>
      </w:pPr>
      <w:r w:rsidRPr="00AB6AD5">
        <w:rPr>
          <w:rFonts w:ascii="Verdana" w:hAnsi="Verdana" w:cs="Tahoma"/>
          <w:sz w:val="19"/>
          <w:szCs w:val="19"/>
        </w:rPr>
        <w:t xml:space="preserve"> </w:t>
      </w:r>
    </w:p>
    <w:p w14:paraId="6786D742" w14:textId="77777777" w:rsidR="00A63B6B" w:rsidRPr="00AB6AD5" w:rsidRDefault="00A63B6B" w:rsidP="00A63B6B">
      <w:pPr>
        <w:spacing w:before="120"/>
        <w:ind w:left="703" w:right="-318" w:hanging="601"/>
        <w:jc w:val="both"/>
        <w:rPr>
          <w:rFonts w:ascii="Verdana" w:hAnsi="Verdana" w:cs="Arial"/>
          <w:i/>
          <w:color w:val="0000FF"/>
          <w:sz w:val="19"/>
          <w:szCs w:val="19"/>
        </w:rPr>
      </w:pPr>
      <w:r w:rsidRPr="00AB6AD5">
        <w:rPr>
          <w:rFonts w:ascii="Verdana" w:hAnsi="Verdana" w:cs="Arial"/>
          <w:b/>
          <w:sz w:val="19"/>
          <w:szCs w:val="19"/>
        </w:rPr>
        <w:t>5.2.-</w:t>
      </w:r>
      <w:r w:rsidRPr="00AB6AD5">
        <w:rPr>
          <w:rFonts w:ascii="Verdana" w:hAnsi="Verdana" w:cs="Arial"/>
          <w:b/>
          <w:sz w:val="19"/>
          <w:szCs w:val="19"/>
        </w:rPr>
        <w:tab/>
        <w:t>Modalidad de pago del precio</w:t>
      </w:r>
      <w:r w:rsidRPr="00AB6AD5">
        <w:rPr>
          <w:rFonts w:ascii="Verdana" w:hAnsi="Verdana" w:cs="Arial"/>
          <w:sz w:val="19"/>
          <w:szCs w:val="19"/>
        </w:rPr>
        <w:t xml:space="preserve">: </w:t>
      </w:r>
      <w:r w:rsidRPr="00AB6AD5">
        <w:rPr>
          <w:rFonts w:ascii="Verdana" w:hAnsi="Verdana" w:cs="Arial"/>
          <w:color w:val="0000FF"/>
          <w:sz w:val="19"/>
          <w:szCs w:val="19"/>
        </w:rPr>
        <w:t>Pagos parciales. Los pagos se efectuarán mensualmente. En la factura se deberán desglosar los conceptos según los precios unitarios ofertados y debe estar dirigida a la Dirección de cada centro docente al que se ha prestado servicio.</w:t>
      </w:r>
    </w:p>
    <w:p w14:paraId="3AFCF151" w14:textId="77777777" w:rsidR="00A63B6B" w:rsidRPr="00AB6AD5" w:rsidRDefault="00A63B6B" w:rsidP="00A63B6B">
      <w:pPr>
        <w:spacing w:before="120"/>
        <w:ind w:left="703" w:right="-318" w:hanging="601"/>
        <w:jc w:val="both"/>
        <w:rPr>
          <w:rFonts w:ascii="Verdana" w:hAnsi="Verdana" w:cs="Arial"/>
          <w:sz w:val="19"/>
          <w:szCs w:val="19"/>
        </w:rPr>
      </w:pPr>
      <w:r w:rsidRPr="00AB6AD5">
        <w:rPr>
          <w:rFonts w:ascii="Verdana" w:hAnsi="Verdana" w:cs="Arial"/>
          <w:b/>
          <w:sz w:val="19"/>
          <w:szCs w:val="19"/>
        </w:rPr>
        <w:t>5.3.-</w:t>
      </w:r>
      <w:r w:rsidRPr="00AB6AD5">
        <w:rPr>
          <w:rFonts w:ascii="Verdana" w:hAnsi="Verdana" w:cs="Arial"/>
          <w:b/>
          <w:sz w:val="19"/>
          <w:szCs w:val="19"/>
        </w:rPr>
        <w:tab/>
        <w:t>Existen operaciones preparatorias</w:t>
      </w:r>
      <w:r w:rsidRPr="00AB6AD5">
        <w:rPr>
          <w:rFonts w:ascii="Verdana" w:hAnsi="Verdana" w:cs="Arial"/>
          <w:sz w:val="19"/>
          <w:szCs w:val="19"/>
        </w:rPr>
        <w:t xml:space="preserve">: </w:t>
      </w:r>
      <w:r w:rsidRPr="00AB6AD5">
        <w:rPr>
          <w:rFonts w:ascii="Verdana" w:hAnsi="Verdana" w:cs="Arial"/>
          <w:color w:val="0000FF"/>
          <w:sz w:val="19"/>
          <w:szCs w:val="19"/>
        </w:rPr>
        <w:t>No</w:t>
      </w:r>
    </w:p>
    <w:p w14:paraId="7A1C5767" w14:textId="3B418226" w:rsidR="00A63B6B" w:rsidRPr="00AB6AD5" w:rsidRDefault="00A63B6B" w:rsidP="004F49D0">
      <w:pPr>
        <w:spacing w:before="120" w:after="120"/>
        <w:ind w:left="703" w:right="-318" w:hanging="601"/>
        <w:jc w:val="both"/>
        <w:rPr>
          <w:rFonts w:ascii="Verdana" w:hAnsi="Verdana" w:cs="Arial"/>
          <w:color w:val="0000FF"/>
          <w:sz w:val="19"/>
          <w:szCs w:val="19"/>
        </w:rPr>
      </w:pPr>
      <w:r w:rsidRPr="00AB6AD5">
        <w:rPr>
          <w:rFonts w:ascii="Verdana" w:hAnsi="Verdana" w:cs="Arial"/>
          <w:b/>
          <w:sz w:val="19"/>
          <w:szCs w:val="19"/>
        </w:rPr>
        <w:t>5.4.-</w:t>
      </w:r>
      <w:r w:rsidRPr="00AB6AD5">
        <w:rPr>
          <w:rFonts w:ascii="Verdana" w:hAnsi="Verdana" w:cs="Arial"/>
          <w:b/>
          <w:sz w:val="19"/>
          <w:szCs w:val="19"/>
        </w:rPr>
        <w:tab/>
        <w:t>Revisión de precios:</w:t>
      </w:r>
      <w:r w:rsidRPr="00AB6AD5">
        <w:rPr>
          <w:rFonts w:ascii="Verdana" w:hAnsi="Verdana" w:cs="Arial"/>
          <w:sz w:val="19"/>
          <w:szCs w:val="19"/>
        </w:rPr>
        <w:t xml:space="preserve"> </w:t>
      </w:r>
      <w:r w:rsidR="004F49D0" w:rsidRPr="00AB6AD5">
        <w:rPr>
          <w:rFonts w:ascii="Verdana" w:hAnsi="Verdana" w:cs="Arial"/>
          <w:color w:val="0000FF"/>
          <w:sz w:val="19"/>
          <w:szCs w:val="19"/>
        </w:rPr>
        <w:t>No.</w:t>
      </w:r>
      <w:r w:rsidR="004F49D0" w:rsidRPr="00AB6AD5">
        <w:rPr>
          <w:rFonts w:ascii="Verdana" w:hAnsi="Verdana" w:cs="Arial"/>
          <w:sz w:val="19"/>
          <w:szCs w:val="19"/>
        </w:rPr>
        <w:t xml:space="preserve"> </w:t>
      </w:r>
    </w:p>
    <w:p w14:paraId="2C51FFC2" w14:textId="77777777" w:rsidR="00A63B6B" w:rsidRPr="00AB6AD5" w:rsidRDefault="00A63B6B" w:rsidP="00A63B6B">
      <w:pPr>
        <w:spacing w:before="120" w:after="120"/>
        <w:ind w:left="703" w:right="-318" w:hanging="601"/>
        <w:jc w:val="both"/>
        <w:rPr>
          <w:rFonts w:ascii="Verdana" w:hAnsi="Verdana" w:cs="Arial"/>
          <w:sz w:val="19"/>
          <w:szCs w:val="19"/>
        </w:rPr>
      </w:pPr>
      <w:r w:rsidRPr="00AB6AD5">
        <w:rPr>
          <w:rFonts w:ascii="Verdana" w:hAnsi="Verdana" w:cs="Arial"/>
          <w:b/>
          <w:sz w:val="19"/>
          <w:szCs w:val="19"/>
        </w:rPr>
        <w:t>5.5.-</w:t>
      </w:r>
      <w:r w:rsidRPr="00AB6AD5">
        <w:rPr>
          <w:rFonts w:ascii="Verdana" w:hAnsi="Verdana" w:cs="Arial"/>
          <w:b/>
          <w:sz w:val="19"/>
          <w:szCs w:val="19"/>
        </w:rPr>
        <w:tab/>
        <w:t>Cláusula de variación del precio en función del cumplimiento o del incumpliendo de determinados objetivos de plazos o de rendimiento</w:t>
      </w:r>
      <w:r w:rsidRPr="00AB6AD5">
        <w:rPr>
          <w:rFonts w:ascii="Verdana" w:hAnsi="Verdana" w:cs="Arial"/>
          <w:sz w:val="19"/>
          <w:szCs w:val="19"/>
        </w:rPr>
        <w:t xml:space="preserve">: </w:t>
      </w:r>
      <w:r w:rsidRPr="00AB6AD5">
        <w:rPr>
          <w:rFonts w:ascii="Verdana" w:hAnsi="Verdana" w:cs="Arial"/>
          <w:color w:val="0000FF"/>
          <w:sz w:val="19"/>
          <w:szCs w:val="19"/>
        </w:rPr>
        <w:t>No</w:t>
      </w:r>
    </w:p>
    <w:p w14:paraId="60CD7A56" w14:textId="77777777" w:rsidR="00A63B6B" w:rsidRPr="00AB6AD5" w:rsidRDefault="00A63B6B" w:rsidP="00A63B6B">
      <w:pPr>
        <w:pBdr>
          <w:top w:val="single" w:sz="4" w:space="1" w:color="auto"/>
        </w:pBdr>
        <w:spacing w:before="240"/>
        <w:ind w:left="357" w:right="-318" w:hanging="357"/>
        <w:jc w:val="both"/>
        <w:rPr>
          <w:rFonts w:ascii="Verdana" w:hAnsi="Verdana" w:cs="Arial"/>
          <w:b/>
          <w:caps/>
          <w:sz w:val="19"/>
          <w:szCs w:val="19"/>
        </w:rPr>
      </w:pPr>
      <w:r w:rsidRPr="00AB6AD5">
        <w:rPr>
          <w:rFonts w:ascii="Verdana" w:hAnsi="Verdana" w:cs="Arial"/>
          <w:b/>
          <w:caps/>
          <w:sz w:val="19"/>
          <w:szCs w:val="19"/>
        </w:rPr>
        <w:t>6.-</w:t>
      </w:r>
      <w:r w:rsidRPr="00AB6AD5">
        <w:rPr>
          <w:rFonts w:ascii="Verdana" w:hAnsi="Verdana" w:cs="Arial"/>
          <w:b/>
          <w:caps/>
          <w:sz w:val="19"/>
          <w:szCs w:val="19"/>
        </w:rPr>
        <w:tab/>
        <w:t xml:space="preserve"> VIGENCIA DEL CONTRATO: DURACIÓN DEL CONTRATO o PLAZO DE EJECUCIÓN. PRÓRROGA.</w:t>
      </w:r>
      <w:r w:rsidRPr="00AB6AD5">
        <w:rPr>
          <w:rFonts w:ascii="Verdana" w:hAnsi="Verdana" w:cs="Arial"/>
          <w:b/>
          <w:caps/>
          <w:sz w:val="19"/>
          <w:szCs w:val="19"/>
        </w:rPr>
        <w:fldChar w:fldCharType="begin"/>
      </w:r>
      <w:r w:rsidRPr="00AB6AD5">
        <w:instrText xml:space="preserve"> TC "</w:instrText>
      </w:r>
      <w:bookmarkStart w:id="11" w:name="_Toc67390326"/>
      <w:bookmarkStart w:id="12" w:name="_Toc67649734"/>
      <w:r w:rsidRPr="00AB6AD5">
        <w:rPr>
          <w:rFonts w:ascii="Verdana" w:hAnsi="Verdana" w:cs="Arial"/>
          <w:b/>
          <w:caps/>
          <w:sz w:val="19"/>
          <w:szCs w:val="19"/>
        </w:rPr>
        <w:instrText>6.-</w:instrText>
      </w:r>
      <w:r w:rsidRPr="00AB6AD5">
        <w:rPr>
          <w:rFonts w:ascii="Verdana" w:hAnsi="Verdana" w:cs="Arial"/>
          <w:b/>
          <w:caps/>
          <w:sz w:val="19"/>
          <w:szCs w:val="19"/>
        </w:rPr>
        <w:tab/>
        <w:instrText xml:space="preserve"> VIGENCIA DEL CONTRATO: DURACIÓN DEL CONTRATO o PLAZO DE EJECUCIÓN. PRÓRROGA.</w:instrText>
      </w:r>
      <w:bookmarkEnd w:id="11"/>
      <w:bookmarkEnd w:id="12"/>
      <w:r w:rsidRPr="00AB6AD5">
        <w:instrText xml:space="preserve">" \f C \l "3" </w:instrText>
      </w:r>
      <w:r w:rsidRPr="00AB6AD5">
        <w:rPr>
          <w:rFonts w:ascii="Verdana" w:hAnsi="Verdana" w:cs="Arial"/>
          <w:b/>
          <w:caps/>
          <w:sz w:val="19"/>
          <w:szCs w:val="19"/>
        </w:rPr>
        <w:fldChar w:fldCharType="end"/>
      </w:r>
    </w:p>
    <w:p w14:paraId="45DB0C4F" w14:textId="77777777" w:rsidR="00A63B6B" w:rsidRPr="00AB6AD5" w:rsidRDefault="00A63B6B" w:rsidP="00A63B6B">
      <w:pPr>
        <w:spacing w:before="120" w:after="120"/>
        <w:ind w:left="700" w:right="-318" w:hanging="600"/>
        <w:jc w:val="both"/>
        <w:rPr>
          <w:rFonts w:ascii="Verdana" w:hAnsi="Verdana" w:cs="Arial"/>
          <w:color w:val="548DD4"/>
          <w:sz w:val="19"/>
          <w:szCs w:val="19"/>
        </w:rPr>
      </w:pPr>
      <w:r w:rsidRPr="00AB6AD5">
        <w:rPr>
          <w:rFonts w:ascii="Verdana" w:hAnsi="Verdana" w:cs="Arial"/>
          <w:b/>
          <w:sz w:val="19"/>
          <w:szCs w:val="19"/>
        </w:rPr>
        <w:t>6.1.-</w:t>
      </w:r>
      <w:r w:rsidRPr="00AB6AD5">
        <w:rPr>
          <w:rFonts w:ascii="Verdana" w:hAnsi="Verdana" w:cs="Arial"/>
          <w:b/>
          <w:sz w:val="19"/>
          <w:szCs w:val="19"/>
        </w:rPr>
        <w:tab/>
        <w:t>Duración total o plazo de ejecución total o fecha límite</w:t>
      </w:r>
      <w:r w:rsidRPr="00AB6AD5">
        <w:rPr>
          <w:rFonts w:ascii="Verdana" w:hAnsi="Verdana" w:cs="Arial"/>
          <w:sz w:val="19"/>
          <w:szCs w:val="19"/>
        </w:rPr>
        <w:t xml:space="preserve">: </w:t>
      </w:r>
      <w:r w:rsidRPr="00AB6AD5">
        <w:rPr>
          <w:rFonts w:ascii="Verdana" w:hAnsi="Verdana" w:cs="Arial"/>
          <w:color w:val="0000FF"/>
          <w:sz w:val="19"/>
          <w:szCs w:val="19"/>
        </w:rPr>
        <w:t>Treinta (30) meses sin contar los meses de julio y agosto que no se prestará el servicio.</w:t>
      </w:r>
    </w:p>
    <w:p w14:paraId="7F740F15" w14:textId="77777777" w:rsidR="00A63B6B" w:rsidRPr="00AB6AD5" w:rsidRDefault="00A63B6B" w:rsidP="00A63B6B">
      <w:pPr>
        <w:spacing w:before="120" w:after="120"/>
        <w:ind w:left="700" w:right="-318" w:hanging="600"/>
        <w:jc w:val="both"/>
        <w:rPr>
          <w:rFonts w:ascii="Verdana" w:hAnsi="Verdana" w:cs="Arial"/>
          <w:sz w:val="19"/>
          <w:szCs w:val="19"/>
        </w:rPr>
      </w:pPr>
      <w:r w:rsidRPr="00AB6AD5">
        <w:rPr>
          <w:rFonts w:ascii="Verdana" w:hAnsi="Verdana" w:cs="Arial"/>
          <w:b/>
          <w:sz w:val="19"/>
          <w:szCs w:val="19"/>
        </w:rPr>
        <w:t>6.2.-</w:t>
      </w:r>
      <w:r w:rsidRPr="00AB6AD5">
        <w:rPr>
          <w:rFonts w:ascii="Verdana" w:hAnsi="Verdana" w:cs="Arial"/>
          <w:b/>
          <w:sz w:val="19"/>
          <w:szCs w:val="19"/>
        </w:rPr>
        <w:tab/>
        <w:t xml:space="preserve">Fecha de inicio: </w:t>
      </w:r>
      <w:r w:rsidRPr="00AB6AD5">
        <w:rPr>
          <w:rFonts w:ascii="Verdana" w:hAnsi="Verdana" w:cs="Arial"/>
          <w:color w:val="0000FF"/>
          <w:sz w:val="19"/>
          <w:szCs w:val="19"/>
        </w:rPr>
        <w:t>el día siguiente a la formalización del contrato.</w:t>
      </w:r>
    </w:p>
    <w:p w14:paraId="22739769" w14:textId="77777777" w:rsidR="00A63B6B" w:rsidRPr="00AB6AD5" w:rsidRDefault="00A63B6B" w:rsidP="00A63B6B">
      <w:pPr>
        <w:spacing w:before="120" w:after="120"/>
        <w:ind w:left="700" w:right="-318" w:hanging="600"/>
        <w:jc w:val="both"/>
        <w:rPr>
          <w:rFonts w:ascii="Verdana" w:hAnsi="Verdana" w:cs="Arial"/>
          <w:sz w:val="19"/>
          <w:szCs w:val="19"/>
        </w:rPr>
      </w:pPr>
      <w:r w:rsidRPr="00AB6AD5">
        <w:rPr>
          <w:rFonts w:ascii="Verdana" w:hAnsi="Verdana" w:cs="Arial"/>
          <w:b/>
          <w:sz w:val="19"/>
          <w:szCs w:val="19"/>
        </w:rPr>
        <w:t>6.3.-</w:t>
      </w:r>
      <w:r w:rsidRPr="00AB6AD5">
        <w:rPr>
          <w:rFonts w:ascii="Verdana" w:hAnsi="Verdana" w:cs="Arial"/>
          <w:b/>
          <w:sz w:val="19"/>
          <w:szCs w:val="19"/>
        </w:rPr>
        <w:tab/>
        <w:t>Plazos parciales:</w:t>
      </w:r>
      <w:r w:rsidRPr="00AB6AD5">
        <w:rPr>
          <w:rFonts w:ascii="Verdana" w:hAnsi="Verdana" w:cs="Arial"/>
          <w:sz w:val="19"/>
          <w:szCs w:val="19"/>
        </w:rPr>
        <w:t xml:space="preserve"> </w:t>
      </w:r>
      <w:r w:rsidRPr="00AB6AD5">
        <w:rPr>
          <w:rFonts w:ascii="Verdana" w:hAnsi="Verdana" w:cs="Arial"/>
          <w:color w:val="0000FF"/>
          <w:sz w:val="19"/>
          <w:szCs w:val="19"/>
        </w:rPr>
        <w:t xml:space="preserve">No </w:t>
      </w:r>
    </w:p>
    <w:p w14:paraId="47845782" w14:textId="77777777" w:rsidR="00A63B6B" w:rsidRPr="00AB6AD5" w:rsidRDefault="00A63B6B" w:rsidP="00A63B6B">
      <w:pPr>
        <w:spacing w:before="120" w:after="120"/>
        <w:ind w:left="700" w:right="-318" w:hanging="600"/>
        <w:jc w:val="both"/>
        <w:rPr>
          <w:rFonts w:ascii="Verdana" w:hAnsi="Verdana" w:cs="Arial"/>
          <w:sz w:val="19"/>
          <w:szCs w:val="19"/>
        </w:rPr>
      </w:pPr>
      <w:r w:rsidRPr="00AB6AD5">
        <w:rPr>
          <w:rFonts w:ascii="Verdana" w:hAnsi="Verdana" w:cs="Arial"/>
          <w:b/>
          <w:sz w:val="19"/>
          <w:szCs w:val="19"/>
        </w:rPr>
        <w:t>6.4.-</w:t>
      </w:r>
      <w:r w:rsidRPr="00AB6AD5">
        <w:rPr>
          <w:rFonts w:ascii="Verdana" w:hAnsi="Verdana" w:cs="Arial"/>
          <w:b/>
          <w:sz w:val="19"/>
          <w:szCs w:val="19"/>
        </w:rPr>
        <w:tab/>
        <w:t>Prórroga del contrato:</w:t>
      </w:r>
      <w:r w:rsidRPr="00AB6AD5">
        <w:rPr>
          <w:rFonts w:ascii="Verdana" w:hAnsi="Verdana" w:cs="Arial"/>
          <w:sz w:val="19"/>
          <w:szCs w:val="19"/>
          <w:vertAlign w:val="superscript"/>
        </w:rPr>
        <w:t xml:space="preserve"> </w:t>
      </w:r>
      <w:r w:rsidRPr="00AB6AD5">
        <w:rPr>
          <w:rFonts w:ascii="Verdana" w:hAnsi="Verdana" w:cs="Arial"/>
          <w:color w:val="0000FF"/>
          <w:sz w:val="19"/>
          <w:szCs w:val="19"/>
        </w:rPr>
        <w:t>Sí</w:t>
      </w:r>
    </w:p>
    <w:p w14:paraId="3B1DF131" w14:textId="42A90420" w:rsidR="00A63B6B" w:rsidRPr="00AB6AD5" w:rsidRDefault="00A63B6B" w:rsidP="00A1355D">
      <w:pPr>
        <w:spacing w:before="120" w:after="120"/>
        <w:ind w:left="700" w:right="-318" w:hanging="600"/>
        <w:jc w:val="both"/>
        <w:rPr>
          <w:rFonts w:ascii="Verdana" w:hAnsi="Verdana" w:cs="Arial"/>
          <w:sz w:val="19"/>
          <w:szCs w:val="19"/>
        </w:rPr>
      </w:pPr>
      <w:r w:rsidRPr="00AB6AD5">
        <w:rPr>
          <w:rFonts w:ascii="Verdana" w:hAnsi="Verdana" w:cs="Arial"/>
          <w:sz w:val="19"/>
          <w:szCs w:val="19"/>
        </w:rPr>
        <w:tab/>
        <w:t>Duración de la prórroga:</w:t>
      </w:r>
      <w:r w:rsidR="000609BB" w:rsidRPr="00AB6AD5">
        <w:rPr>
          <w:rFonts w:ascii="Verdana" w:hAnsi="Verdana" w:cs="Arial"/>
          <w:sz w:val="19"/>
          <w:szCs w:val="19"/>
        </w:rPr>
        <w:t xml:space="preserve"> </w:t>
      </w:r>
      <w:r w:rsidR="000609BB" w:rsidRPr="00AB6AD5">
        <w:rPr>
          <w:rFonts w:ascii="Verdana" w:hAnsi="Verdana" w:cs="Arial"/>
          <w:color w:val="0000FF"/>
          <w:sz w:val="19"/>
          <w:szCs w:val="19"/>
        </w:rPr>
        <w:t>Se podrán acordar</w:t>
      </w:r>
      <w:r w:rsidR="00A1355D" w:rsidRPr="00AB6AD5">
        <w:rPr>
          <w:rFonts w:ascii="Verdana" w:hAnsi="Verdana" w:cs="Arial"/>
          <w:color w:val="0000FF"/>
          <w:sz w:val="19"/>
          <w:szCs w:val="19"/>
        </w:rPr>
        <w:t xml:space="preserve"> como máximo</w:t>
      </w:r>
      <w:r w:rsidR="000609BB" w:rsidRPr="00AB6AD5">
        <w:rPr>
          <w:rFonts w:ascii="Verdana" w:hAnsi="Verdana" w:cs="Arial"/>
          <w:color w:val="0000FF"/>
          <w:sz w:val="19"/>
          <w:szCs w:val="19"/>
        </w:rPr>
        <w:t xml:space="preserve"> dos prórrogas</w:t>
      </w:r>
      <w:r w:rsidR="00A1355D" w:rsidRPr="00AB6AD5">
        <w:rPr>
          <w:rFonts w:ascii="Verdana" w:hAnsi="Verdana" w:cs="Arial"/>
          <w:color w:val="0000FF"/>
          <w:sz w:val="19"/>
          <w:szCs w:val="19"/>
        </w:rPr>
        <w:t xml:space="preserve"> contractuales de una duración cada una de ellas de diez (10) meses,</w:t>
      </w:r>
      <w:r w:rsidR="00A1355D" w:rsidRPr="00AB6AD5">
        <w:rPr>
          <w:rFonts w:ascii="Verdana" w:hAnsi="Verdana" w:cs="Arial"/>
          <w:sz w:val="19"/>
          <w:szCs w:val="19"/>
        </w:rPr>
        <w:t xml:space="preserve"> </w:t>
      </w:r>
      <w:r w:rsidRPr="00AB6AD5">
        <w:rPr>
          <w:rFonts w:ascii="Verdana" w:hAnsi="Verdana" w:cs="Arial"/>
          <w:color w:val="0000FF"/>
          <w:sz w:val="19"/>
          <w:szCs w:val="19"/>
        </w:rPr>
        <w:t xml:space="preserve">sin contar los meses de julio y agosto que no se prestará el servicio. </w:t>
      </w:r>
    </w:p>
    <w:p w14:paraId="06BAABE9" w14:textId="77777777" w:rsidR="00A63B6B" w:rsidRPr="00AB6AD5" w:rsidRDefault="00A63B6B" w:rsidP="00A63B6B">
      <w:pPr>
        <w:pBdr>
          <w:top w:val="single" w:sz="4" w:space="1" w:color="auto"/>
        </w:pBdr>
        <w:spacing w:before="240"/>
        <w:ind w:left="357" w:right="-318" w:hanging="357"/>
        <w:jc w:val="both"/>
        <w:rPr>
          <w:rFonts w:ascii="Verdana" w:hAnsi="Verdana" w:cs="Arial"/>
          <w:b/>
          <w:caps/>
          <w:sz w:val="19"/>
          <w:szCs w:val="19"/>
        </w:rPr>
      </w:pPr>
      <w:r w:rsidRPr="00AB6AD5">
        <w:rPr>
          <w:rFonts w:ascii="Verdana" w:hAnsi="Verdana" w:cs="Arial"/>
          <w:b/>
          <w:caps/>
          <w:sz w:val="19"/>
          <w:szCs w:val="19"/>
        </w:rPr>
        <w:t>7.-</w:t>
      </w:r>
      <w:r w:rsidRPr="00AB6AD5">
        <w:rPr>
          <w:rFonts w:ascii="Verdana" w:hAnsi="Verdana" w:cs="Arial"/>
          <w:b/>
          <w:caps/>
          <w:sz w:val="19"/>
          <w:szCs w:val="19"/>
        </w:rPr>
        <w:tab/>
        <w:t>Gastos de publicidad.</w:t>
      </w:r>
      <w:r w:rsidRPr="00AB6AD5">
        <w:rPr>
          <w:rFonts w:ascii="Verdana" w:hAnsi="Verdana" w:cs="Arial"/>
          <w:b/>
          <w:caps/>
          <w:sz w:val="19"/>
          <w:szCs w:val="19"/>
        </w:rPr>
        <w:fldChar w:fldCharType="begin"/>
      </w:r>
      <w:r w:rsidRPr="00AB6AD5">
        <w:instrText xml:space="preserve"> TC "</w:instrText>
      </w:r>
      <w:bookmarkStart w:id="13" w:name="_Toc67390327"/>
      <w:bookmarkStart w:id="14" w:name="_Toc67649735"/>
      <w:r w:rsidRPr="00AB6AD5">
        <w:rPr>
          <w:rFonts w:ascii="Verdana" w:hAnsi="Verdana" w:cs="Arial"/>
          <w:b/>
          <w:caps/>
          <w:sz w:val="19"/>
          <w:szCs w:val="19"/>
        </w:rPr>
        <w:instrText>7.-</w:instrText>
      </w:r>
      <w:r w:rsidRPr="00AB6AD5">
        <w:rPr>
          <w:rFonts w:ascii="Verdana" w:hAnsi="Verdana" w:cs="Arial"/>
          <w:b/>
          <w:caps/>
          <w:sz w:val="19"/>
          <w:szCs w:val="19"/>
        </w:rPr>
        <w:tab/>
        <w:instrText>Gastos de publicidad.</w:instrText>
      </w:r>
      <w:bookmarkEnd w:id="13"/>
      <w:bookmarkEnd w:id="14"/>
      <w:r w:rsidRPr="00AB6AD5">
        <w:instrText xml:space="preserve">" \f C \l "3" </w:instrText>
      </w:r>
      <w:r w:rsidRPr="00AB6AD5">
        <w:rPr>
          <w:rFonts w:ascii="Verdana" w:hAnsi="Verdana" w:cs="Arial"/>
          <w:b/>
          <w:caps/>
          <w:sz w:val="19"/>
          <w:szCs w:val="19"/>
        </w:rPr>
        <w:fldChar w:fldCharType="end"/>
      </w:r>
      <w:r w:rsidRPr="00AB6AD5">
        <w:rPr>
          <w:rFonts w:ascii="Verdana" w:hAnsi="Verdana" w:cs="Arial"/>
          <w:b/>
          <w:caps/>
          <w:sz w:val="19"/>
          <w:szCs w:val="19"/>
        </w:rPr>
        <w:t xml:space="preserve"> </w:t>
      </w:r>
    </w:p>
    <w:p w14:paraId="4261CB95" w14:textId="77777777" w:rsidR="00A63B6B" w:rsidRPr="00AB6AD5" w:rsidRDefault="00A63B6B" w:rsidP="00A63B6B">
      <w:pPr>
        <w:pStyle w:val="Prrafodelista"/>
        <w:spacing w:before="120" w:after="120"/>
        <w:ind w:left="360" w:right="-318"/>
        <w:jc w:val="both"/>
        <w:rPr>
          <w:rFonts w:ascii="Verdana" w:hAnsi="Verdana" w:cs="Arial"/>
          <w:color w:val="0000FF"/>
          <w:sz w:val="19"/>
          <w:szCs w:val="19"/>
        </w:rPr>
      </w:pPr>
      <w:r w:rsidRPr="00AB6AD5">
        <w:rPr>
          <w:rFonts w:ascii="Verdana" w:hAnsi="Verdana" w:cs="Arial"/>
          <w:color w:val="0000FF"/>
          <w:sz w:val="19"/>
          <w:szCs w:val="19"/>
        </w:rPr>
        <w:t>No existen.</w:t>
      </w:r>
    </w:p>
    <w:p w14:paraId="3CCBE6F9" w14:textId="77777777" w:rsidR="00A63B6B" w:rsidRPr="00AB6AD5" w:rsidRDefault="00A63B6B" w:rsidP="00A63B6B">
      <w:pPr>
        <w:pBdr>
          <w:top w:val="single" w:sz="4" w:space="1" w:color="auto"/>
        </w:pBdr>
        <w:spacing w:before="240"/>
        <w:ind w:left="357" w:right="-318" w:hanging="357"/>
        <w:jc w:val="both"/>
        <w:rPr>
          <w:rFonts w:ascii="Verdana" w:hAnsi="Verdana" w:cs="Arial"/>
          <w:b/>
          <w:caps/>
          <w:sz w:val="19"/>
          <w:szCs w:val="19"/>
        </w:rPr>
      </w:pPr>
      <w:r w:rsidRPr="00AB6AD5">
        <w:rPr>
          <w:rFonts w:ascii="Verdana" w:hAnsi="Verdana" w:cs="Arial"/>
          <w:b/>
          <w:caps/>
          <w:sz w:val="19"/>
          <w:szCs w:val="19"/>
        </w:rPr>
        <w:t>8.-</w:t>
      </w:r>
      <w:r w:rsidRPr="00AB6AD5">
        <w:rPr>
          <w:rFonts w:ascii="Verdana" w:hAnsi="Verdana" w:cs="Arial"/>
          <w:b/>
          <w:caps/>
          <w:sz w:val="19"/>
          <w:szCs w:val="19"/>
        </w:rPr>
        <w:tab/>
        <w:t>Garantías.</w:t>
      </w:r>
      <w:r w:rsidRPr="00AB6AD5">
        <w:rPr>
          <w:rFonts w:ascii="Verdana" w:hAnsi="Verdana" w:cs="Arial"/>
          <w:b/>
          <w:caps/>
          <w:sz w:val="19"/>
          <w:szCs w:val="19"/>
        </w:rPr>
        <w:fldChar w:fldCharType="begin"/>
      </w:r>
      <w:r w:rsidRPr="00AB6AD5">
        <w:instrText xml:space="preserve"> TC "</w:instrText>
      </w:r>
      <w:bookmarkStart w:id="15" w:name="_Toc67390328"/>
      <w:bookmarkStart w:id="16" w:name="_Toc67649736"/>
      <w:r w:rsidRPr="00AB6AD5">
        <w:rPr>
          <w:rFonts w:ascii="Verdana" w:hAnsi="Verdana" w:cs="Arial"/>
          <w:b/>
          <w:caps/>
          <w:sz w:val="19"/>
          <w:szCs w:val="19"/>
        </w:rPr>
        <w:instrText>8.-</w:instrText>
      </w:r>
      <w:r w:rsidRPr="00AB6AD5">
        <w:rPr>
          <w:rFonts w:ascii="Verdana" w:hAnsi="Verdana" w:cs="Arial"/>
          <w:b/>
          <w:caps/>
          <w:sz w:val="19"/>
          <w:szCs w:val="19"/>
        </w:rPr>
        <w:tab/>
        <w:instrText>Garantías.</w:instrText>
      </w:r>
      <w:bookmarkEnd w:id="15"/>
      <w:bookmarkEnd w:id="16"/>
      <w:r w:rsidRPr="00AB6AD5">
        <w:instrText xml:space="preserve">" \f C \l "3" </w:instrText>
      </w:r>
      <w:r w:rsidRPr="00AB6AD5">
        <w:rPr>
          <w:rFonts w:ascii="Verdana" w:hAnsi="Verdana" w:cs="Arial"/>
          <w:b/>
          <w:caps/>
          <w:sz w:val="19"/>
          <w:szCs w:val="19"/>
        </w:rPr>
        <w:fldChar w:fldCharType="end"/>
      </w:r>
    </w:p>
    <w:p w14:paraId="7568C21C" w14:textId="77777777" w:rsidR="00A63B6B" w:rsidRPr="00AB6AD5" w:rsidRDefault="00A63B6B" w:rsidP="00A63B6B">
      <w:pPr>
        <w:spacing w:before="120" w:after="120"/>
        <w:ind w:left="700" w:right="-318" w:hanging="600"/>
        <w:jc w:val="both"/>
        <w:rPr>
          <w:rFonts w:ascii="Verdana" w:hAnsi="Verdana" w:cs="Arial"/>
          <w:color w:val="0000FF"/>
          <w:sz w:val="19"/>
          <w:szCs w:val="19"/>
        </w:rPr>
      </w:pPr>
      <w:r w:rsidRPr="00AB6AD5">
        <w:rPr>
          <w:rFonts w:ascii="Verdana" w:hAnsi="Verdana" w:cs="Arial"/>
          <w:b/>
          <w:sz w:val="19"/>
          <w:szCs w:val="19"/>
        </w:rPr>
        <w:t>8.1.-</w:t>
      </w:r>
      <w:r w:rsidRPr="00AB6AD5">
        <w:rPr>
          <w:rFonts w:ascii="Verdana" w:hAnsi="Verdana" w:cs="Arial"/>
          <w:b/>
          <w:sz w:val="19"/>
          <w:szCs w:val="19"/>
        </w:rPr>
        <w:tab/>
        <w:t>Garantía provisional:</w:t>
      </w:r>
      <w:r w:rsidRPr="00AB6AD5">
        <w:rPr>
          <w:rFonts w:ascii="Verdana" w:hAnsi="Verdana" w:cs="Arial"/>
          <w:sz w:val="19"/>
          <w:szCs w:val="19"/>
        </w:rPr>
        <w:t xml:space="preserve"> </w:t>
      </w:r>
      <w:r w:rsidRPr="00AB6AD5">
        <w:rPr>
          <w:rFonts w:ascii="Verdana" w:hAnsi="Verdana" w:cs="Arial"/>
          <w:color w:val="0000FF"/>
          <w:sz w:val="19"/>
          <w:szCs w:val="19"/>
        </w:rPr>
        <w:t>No</w:t>
      </w:r>
    </w:p>
    <w:p w14:paraId="4EEB9C57" w14:textId="16E5E697" w:rsidR="00A63B6B" w:rsidRPr="00AB6AD5" w:rsidRDefault="00A63B6B" w:rsidP="00A63B6B">
      <w:pPr>
        <w:spacing w:before="120" w:after="120"/>
        <w:ind w:left="700" w:right="-318" w:hanging="600"/>
        <w:jc w:val="both"/>
        <w:rPr>
          <w:rFonts w:ascii="Verdana" w:hAnsi="Verdana" w:cs="Arial"/>
          <w:color w:val="0000FF"/>
          <w:sz w:val="19"/>
          <w:szCs w:val="19"/>
        </w:rPr>
      </w:pPr>
      <w:r w:rsidRPr="00AB6AD5">
        <w:rPr>
          <w:rFonts w:ascii="Verdana" w:hAnsi="Verdana" w:cs="Arial"/>
          <w:b/>
          <w:sz w:val="19"/>
          <w:szCs w:val="19"/>
        </w:rPr>
        <w:lastRenderedPageBreak/>
        <w:t>8.2.-</w:t>
      </w:r>
      <w:r w:rsidRPr="00AB6AD5">
        <w:rPr>
          <w:rFonts w:ascii="Verdana" w:hAnsi="Verdana" w:cs="Arial"/>
          <w:b/>
          <w:sz w:val="19"/>
          <w:szCs w:val="19"/>
        </w:rPr>
        <w:tab/>
        <w:t>Garantía definitiva:</w:t>
      </w:r>
      <w:r w:rsidRPr="00AB6AD5">
        <w:rPr>
          <w:rFonts w:ascii="Verdana" w:hAnsi="Verdana" w:cs="Arial"/>
          <w:sz w:val="19"/>
          <w:szCs w:val="19"/>
        </w:rPr>
        <w:t xml:space="preserve"> </w:t>
      </w:r>
      <w:r w:rsidRPr="00AB6AD5">
        <w:rPr>
          <w:rFonts w:ascii="Verdana" w:hAnsi="Verdana" w:cs="Arial"/>
          <w:color w:val="0000FF"/>
          <w:sz w:val="19"/>
          <w:szCs w:val="19"/>
        </w:rPr>
        <w:t xml:space="preserve">sí, por un importe del 5% del presupuesto base de licitación </w:t>
      </w:r>
      <w:r w:rsidR="006E0BC5" w:rsidRPr="00AB6AD5">
        <w:rPr>
          <w:rFonts w:ascii="Verdana" w:hAnsi="Verdana" w:cs="Arial"/>
          <w:color w:val="0000FF"/>
          <w:sz w:val="19"/>
          <w:szCs w:val="19"/>
        </w:rPr>
        <w:t xml:space="preserve">(IVA excluido) </w:t>
      </w:r>
      <w:r w:rsidRPr="00AB6AD5">
        <w:rPr>
          <w:rFonts w:ascii="Verdana" w:hAnsi="Verdana" w:cs="Arial"/>
          <w:color w:val="0000FF"/>
          <w:sz w:val="19"/>
          <w:szCs w:val="19"/>
        </w:rPr>
        <w:t xml:space="preserve">de cada uno de los lotes adjudicados. </w:t>
      </w:r>
      <w:r w:rsidRPr="00AB6AD5">
        <w:rPr>
          <w:rFonts w:ascii="Verdana" w:hAnsi="Verdana" w:cs="Tahoma"/>
          <w:color w:val="0000FF"/>
          <w:sz w:val="19"/>
          <w:szCs w:val="19"/>
        </w:rPr>
        <w:t>El presupuesto base de licitación es el que figura en el punto 3 de estas Cláusulas Especificas del Contrato.</w:t>
      </w:r>
      <w:r w:rsidRPr="00AB6AD5">
        <w:rPr>
          <w:rFonts w:ascii="Verdana" w:hAnsi="Verdana" w:cs="Arial"/>
          <w:color w:val="3366FF"/>
          <w:sz w:val="19"/>
          <w:szCs w:val="19"/>
        </w:rPr>
        <w:t xml:space="preserve"> </w:t>
      </w:r>
    </w:p>
    <w:p w14:paraId="3FD98C4C" w14:textId="77777777" w:rsidR="00A63B6B" w:rsidRPr="00AB6AD5" w:rsidRDefault="00A63B6B" w:rsidP="00A63B6B">
      <w:pPr>
        <w:spacing w:before="120" w:after="120"/>
        <w:ind w:left="700" w:right="-318" w:hanging="600"/>
        <w:jc w:val="both"/>
        <w:rPr>
          <w:rFonts w:ascii="Verdana" w:hAnsi="Verdana" w:cs="Arial"/>
          <w:sz w:val="19"/>
          <w:szCs w:val="19"/>
        </w:rPr>
      </w:pPr>
      <w:r w:rsidRPr="00AB6AD5">
        <w:rPr>
          <w:rFonts w:ascii="Verdana" w:hAnsi="Verdana" w:cs="Arial"/>
          <w:b/>
          <w:sz w:val="19"/>
          <w:szCs w:val="19"/>
        </w:rPr>
        <w:t>8.3.-</w:t>
      </w:r>
      <w:r w:rsidRPr="00AB6AD5">
        <w:rPr>
          <w:rFonts w:ascii="Verdana" w:hAnsi="Verdana" w:cs="Arial"/>
          <w:b/>
          <w:sz w:val="19"/>
          <w:szCs w:val="19"/>
        </w:rPr>
        <w:tab/>
        <w:t>Garantía complementaria:</w:t>
      </w:r>
      <w:r w:rsidRPr="00AB6AD5">
        <w:rPr>
          <w:rFonts w:ascii="Verdana" w:hAnsi="Verdana" w:cs="Arial"/>
          <w:sz w:val="19"/>
          <w:szCs w:val="19"/>
        </w:rPr>
        <w:t xml:space="preserve"> </w:t>
      </w:r>
      <w:r w:rsidRPr="00AB6AD5">
        <w:rPr>
          <w:rFonts w:ascii="Verdana" w:hAnsi="Verdana" w:cs="Arial"/>
          <w:color w:val="0000FF"/>
          <w:sz w:val="19"/>
          <w:szCs w:val="19"/>
        </w:rPr>
        <w:t>No</w:t>
      </w:r>
    </w:p>
    <w:p w14:paraId="17E81F85" w14:textId="77777777" w:rsidR="00A63B6B" w:rsidRPr="00AB6AD5" w:rsidRDefault="00A63B6B" w:rsidP="00A63B6B">
      <w:pPr>
        <w:spacing w:before="120" w:after="120"/>
        <w:ind w:left="700" w:right="-318" w:hanging="600"/>
        <w:jc w:val="both"/>
        <w:rPr>
          <w:rFonts w:ascii="Verdana" w:hAnsi="Verdana" w:cs="Arial"/>
          <w:color w:val="0000FF"/>
          <w:sz w:val="19"/>
          <w:szCs w:val="19"/>
        </w:rPr>
      </w:pPr>
      <w:r w:rsidRPr="00AB6AD5">
        <w:rPr>
          <w:rFonts w:ascii="Verdana" w:hAnsi="Verdana" w:cs="Arial"/>
          <w:b/>
          <w:sz w:val="19"/>
          <w:szCs w:val="19"/>
        </w:rPr>
        <w:t>8.4.-</w:t>
      </w:r>
      <w:r w:rsidRPr="00AB6AD5">
        <w:rPr>
          <w:rFonts w:ascii="Verdana" w:hAnsi="Verdana" w:cs="Arial"/>
          <w:b/>
          <w:sz w:val="19"/>
          <w:szCs w:val="19"/>
        </w:rPr>
        <w:tab/>
        <w:t>Está permitido constituir las garantías mediante retención del precio:</w:t>
      </w:r>
      <w:r w:rsidRPr="00AB6AD5">
        <w:rPr>
          <w:rFonts w:ascii="Verdana" w:hAnsi="Verdana" w:cs="Arial"/>
          <w:sz w:val="19"/>
          <w:szCs w:val="19"/>
        </w:rPr>
        <w:t xml:space="preserve"> </w:t>
      </w:r>
      <w:r w:rsidRPr="00AB6AD5">
        <w:rPr>
          <w:rFonts w:ascii="Verdana" w:hAnsi="Verdana" w:cs="Arial"/>
          <w:color w:val="0000FF"/>
          <w:sz w:val="19"/>
          <w:szCs w:val="19"/>
        </w:rPr>
        <w:t>No</w:t>
      </w:r>
    </w:p>
    <w:p w14:paraId="3F0DF7F9" w14:textId="10BE9A2E" w:rsidR="00A63B6B" w:rsidRPr="00AB6AD5" w:rsidRDefault="00A63B6B" w:rsidP="00A63B6B">
      <w:pPr>
        <w:spacing w:before="120" w:after="120"/>
        <w:ind w:left="700" w:right="-318" w:hanging="600"/>
        <w:jc w:val="both"/>
        <w:rPr>
          <w:rFonts w:ascii="Verdana" w:hAnsi="Verdana" w:cs="Arial"/>
          <w:color w:val="0000FF"/>
          <w:sz w:val="19"/>
          <w:szCs w:val="19"/>
        </w:rPr>
      </w:pPr>
      <w:r w:rsidRPr="00AB6AD5">
        <w:rPr>
          <w:rFonts w:ascii="Verdana" w:hAnsi="Verdana" w:cs="Arial"/>
          <w:b/>
          <w:sz w:val="19"/>
          <w:szCs w:val="19"/>
        </w:rPr>
        <w:t>8.5.-</w:t>
      </w:r>
      <w:r w:rsidRPr="00AB6AD5">
        <w:rPr>
          <w:rFonts w:ascii="Verdana" w:hAnsi="Verdana" w:cs="Arial"/>
          <w:b/>
          <w:sz w:val="19"/>
          <w:szCs w:val="19"/>
        </w:rPr>
        <w:tab/>
        <w:t>En el supuesto de recepción parcial, la contratista podrá solicitar la devolución o cancelación de la parte proporcional de la garantía:</w:t>
      </w:r>
      <w:r w:rsidRPr="00AB6AD5">
        <w:rPr>
          <w:rFonts w:ascii="Verdana" w:hAnsi="Verdana" w:cs="Arial"/>
          <w:sz w:val="19"/>
          <w:szCs w:val="19"/>
        </w:rPr>
        <w:t xml:space="preserve"> </w:t>
      </w:r>
      <w:r w:rsidR="00B77033">
        <w:rPr>
          <w:rFonts w:ascii="Verdana" w:hAnsi="Verdana" w:cs="Arial"/>
          <w:color w:val="0000FF"/>
          <w:sz w:val="19"/>
          <w:szCs w:val="19"/>
        </w:rPr>
        <w:t>N</w:t>
      </w:r>
      <w:r w:rsidRPr="00AB6AD5">
        <w:rPr>
          <w:rFonts w:ascii="Verdana" w:hAnsi="Verdana" w:cs="Arial"/>
          <w:color w:val="0000FF"/>
          <w:sz w:val="19"/>
          <w:szCs w:val="19"/>
        </w:rPr>
        <w:t>o</w:t>
      </w:r>
    </w:p>
    <w:p w14:paraId="15EEF050" w14:textId="77777777" w:rsidR="00A63B6B" w:rsidRPr="00AB6AD5" w:rsidRDefault="00A63B6B" w:rsidP="00A63B6B">
      <w:pPr>
        <w:spacing w:before="120" w:after="120"/>
        <w:ind w:left="700" w:right="-318" w:hanging="600"/>
        <w:jc w:val="both"/>
        <w:rPr>
          <w:rFonts w:ascii="Verdana" w:hAnsi="Verdana" w:cs="Arial"/>
          <w:color w:val="0000FF"/>
          <w:sz w:val="19"/>
          <w:szCs w:val="19"/>
        </w:rPr>
      </w:pPr>
      <w:r w:rsidRPr="00AB6AD5">
        <w:rPr>
          <w:rFonts w:ascii="Verdana" w:hAnsi="Verdana" w:cs="Arial"/>
          <w:b/>
          <w:sz w:val="19"/>
          <w:szCs w:val="19"/>
        </w:rPr>
        <w:t>8.6.-</w:t>
      </w:r>
      <w:r w:rsidRPr="00AB6AD5">
        <w:rPr>
          <w:rFonts w:ascii="Verdana" w:hAnsi="Verdana" w:cs="Arial"/>
          <w:b/>
          <w:sz w:val="19"/>
          <w:szCs w:val="19"/>
        </w:rPr>
        <w:tab/>
        <w:t>Las garantías se constituirán a favor de</w:t>
      </w:r>
      <w:r w:rsidRPr="00AB6AD5">
        <w:rPr>
          <w:rFonts w:ascii="Verdana" w:hAnsi="Verdana" w:cs="Arial"/>
          <w:sz w:val="19"/>
          <w:szCs w:val="19"/>
        </w:rPr>
        <w:t xml:space="preserve">: </w:t>
      </w:r>
      <w:r w:rsidRPr="00AB6AD5">
        <w:rPr>
          <w:rFonts w:ascii="Verdana" w:hAnsi="Verdana" w:cs="Arial"/>
          <w:color w:val="0000FF"/>
          <w:sz w:val="19"/>
          <w:szCs w:val="19"/>
        </w:rPr>
        <w:tab/>
        <w:t xml:space="preserve"> Gobierno Vasco       </w:t>
      </w:r>
      <w:r w:rsidRPr="00AB6AD5">
        <w:rPr>
          <w:rFonts w:ascii="Verdana" w:hAnsi="Verdana" w:cs="Arial"/>
          <w:b/>
          <w:sz w:val="19"/>
          <w:szCs w:val="19"/>
        </w:rPr>
        <w:t>NIF:</w:t>
      </w:r>
      <w:r w:rsidRPr="00AB6AD5">
        <w:rPr>
          <w:rFonts w:ascii="Verdana" w:hAnsi="Verdana" w:cs="Arial"/>
          <w:color w:val="0000FF"/>
          <w:sz w:val="19"/>
          <w:szCs w:val="19"/>
        </w:rPr>
        <w:tab/>
        <w:t>S4833001C</w:t>
      </w:r>
    </w:p>
    <w:p w14:paraId="0A85F346" w14:textId="77777777" w:rsidR="00A63B6B" w:rsidRPr="00AB6AD5" w:rsidRDefault="00A63B6B" w:rsidP="00A63B6B">
      <w:pPr>
        <w:pBdr>
          <w:top w:val="single" w:sz="4" w:space="1" w:color="auto"/>
        </w:pBdr>
        <w:spacing w:before="240"/>
        <w:ind w:left="357" w:right="-318" w:hanging="357"/>
        <w:jc w:val="both"/>
        <w:rPr>
          <w:rFonts w:ascii="Verdana" w:hAnsi="Verdana" w:cs="Arial"/>
          <w:b/>
          <w:caps/>
          <w:sz w:val="19"/>
          <w:szCs w:val="19"/>
        </w:rPr>
      </w:pPr>
      <w:r w:rsidRPr="00AB6AD5">
        <w:rPr>
          <w:rFonts w:ascii="Verdana" w:hAnsi="Verdana" w:cs="Arial"/>
          <w:b/>
          <w:caps/>
          <w:sz w:val="19"/>
          <w:szCs w:val="19"/>
        </w:rPr>
        <w:t>9.-</w:t>
      </w:r>
      <w:r w:rsidRPr="00AB6AD5">
        <w:rPr>
          <w:rFonts w:ascii="Verdana" w:hAnsi="Verdana" w:cs="Arial"/>
          <w:b/>
          <w:caps/>
          <w:sz w:val="19"/>
          <w:szCs w:val="19"/>
        </w:rPr>
        <w:tab/>
        <w:t>Seguros.</w:t>
      </w:r>
      <w:r w:rsidRPr="00AB6AD5">
        <w:rPr>
          <w:rFonts w:ascii="Verdana" w:hAnsi="Verdana" w:cs="Arial"/>
          <w:b/>
          <w:caps/>
          <w:sz w:val="19"/>
          <w:szCs w:val="19"/>
        </w:rPr>
        <w:fldChar w:fldCharType="begin"/>
      </w:r>
      <w:r w:rsidRPr="00AB6AD5">
        <w:instrText xml:space="preserve"> TC "</w:instrText>
      </w:r>
      <w:bookmarkStart w:id="17" w:name="_Toc67390329"/>
      <w:bookmarkStart w:id="18" w:name="_Toc67649737"/>
      <w:r w:rsidRPr="00AB6AD5">
        <w:rPr>
          <w:rFonts w:ascii="Verdana" w:hAnsi="Verdana" w:cs="Arial"/>
          <w:b/>
          <w:caps/>
          <w:sz w:val="19"/>
          <w:szCs w:val="19"/>
        </w:rPr>
        <w:instrText>9.-</w:instrText>
      </w:r>
      <w:r w:rsidRPr="00AB6AD5">
        <w:rPr>
          <w:rFonts w:ascii="Verdana" w:hAnsi="Verdana" w:cs="Arial"/>
          <w:b/>
          <w:caps/>
          <w:sz w:val="19"/>
          <w:szCs w:val="19"/>
        </w:rPr>
        <w:tab/>
        <w:instrText>Seguros.</w:instrText>
      </w:r>
      <w:bookmarkEnd w:id="17"/>
      <w:bookmarkEnd w:id="18"/>
      <w:r w:rsidRPr="00AB6AD5">
        <w:instrText xml:space="preserve">" \f C \l "3" </w:instrText>
      </w:r>
      <w:r w:rsidRPr="00AB6AD5">
        <w:rPr>
          <w:rFonts w:ascii="Verdana" w:hAnsi="Verdana" w:cs="Arial"/>
          <w:b/>
          <w:caps/>
          <w:sz w:val="19"/>
          <w:szCs w:val="19"/>
        </w:rPr>
        <w:fldChar w:fldCharType="end"/>
      </w:r>
      <w:r w:rsidRPr="00AB6AD5">
        <w:rPr>
          <w:rFonts w:ascii="Verdana" w:hAnsi="Verdana" w:cs="Arial"/>
          <w:b/>
          <w:caps/>
          <w:sz w:val="19"/>
          <w:szCs w:val="19"/>
        </w:rPr>
        <w:t xml:space="preserve"> </w:t>
      </w:r>
    </w:p>
    <w:p w14:paraId="4FD27F79" w14:textId="77777777" w:rsidR="00A63B6B" w:rsidRPr="00AB6AD5" w:rsidRDefault="00A63B6B" w:rsidP="00A63B6B">
      <w:pPr>
        <w:spacing w:before="120" w:after="120"/>
        <w:ind w:left="400" w:right="-318"/>
        <w:jc w:val="both"/>
        <w:rPr>
          <w:rFonts w:ascii="Verdana" w:hAnsi="Verdana" w:cs="Arial"/>
          <w:color w:val="0000FF"/>
          <w:sz w:val="19"/>
          <w:szCs w:val="19"/>
        </w:rPr>
      </w:pPr>
      <w:r w:rsidRPr="00AB6AD5">
        <w:rPr>
          <w:rFonts w:ascii="Verdana" w:hAnsi="Verdana" w:cs="Arial"/>
          <w:sz w:val="19"/>
          <w:szCs w:val="19"/>
        </w:rPr>
        <w:t xml:space="preserve">La contratista deberá tener los seguros obligatorios, así como el/los siguiente/s seguro/s específico/s cuya contratación debe acreditar la/s adjudicataria/s antes de la formalización del contrato: </w:t>
      </w:r>
      <w:r w:rsidRPr="00AB6AD5">
        <w:rPr>
          <w:rFonts w:ascii="Verdana" w:hAnsi="Verdana" w:cs="Arial"/>
          <w:color w:val="0000FF"/>
          <w:sz w:val="19"/>
          <w:szCs w:val="19"/>
        </w:rPr>
        <w:t>sí, deberá tener los seguros obligatorios. Se le exige, además, que acredite que ha contratado el siguiente seguro específico:</w:t>
      </w:r>
    </w:p>
    <w:p w14:paraId="597123E4" w14:textId="77777777" w:rsidR="00A63B6B" w:rsidRPr="00AB6AD5" w:rsidRDefault="00A63B6B" w:rsidP="00A63B6B">
      <w:pPr>
        <w:numPr>
          <w:ilvl w:val="0"/>
          <w:numId w:val="32"/>
        </w:numPr>
        <w:tabs>
          <w:tab w:val="left" w:pos="426"/>
          <w:tab w:val="left" w:pos="709"/>
        </w:tabs>
        <w:ind w:left="425" w:right="-318" w:firstLine="0"/>
        <w:jc w:val="both"/>
        <w:rPr>
          <w:rFonts w:ascii="Verdana" w:hAnsi="Verdana" w:cs="Arial"/>
          <w:color w:val="0000FF"/>
          <w:sz w:val="19"/>
          <w:szCs w:val="19"/>
        </w:rPr>
      </w:pPr>
      <w:r w:rsidRPr="00AB6AD5">
        <w:rPr>
          <w:rFonts w:ascii="Verdana" w:hAnsi="Verdana" w:cs="Arial"/>
          <w:sz w:val="19"/>
          <w:szCs w:val="19"/>
        </w:rPr>
        <w:t xml:space="preserve"> </w:t>
      </w:r>
      <w:r w:rsidRPr="00AB6AD5">
        <w:rPr>
          <w:rFonts w:ascii="Verdana" w:hAnsi="Verdana" w:cs="Arial"/>
          <w:color w:val="0000FF"/>
          <w:sz w:val="19"/>
          <w:szCs w:val="19"/>
        </w:rPr>
        <w:t>Tipo de póliza: responsabilidad civil</w:t>
      </w:r>
    </w:p>
    <w:p w14:paraId="647AC0FC" w14:textId="77777777" w:rsidR="00A63B6B" w:rsidRPr="00AB6AD5" w:rsidRDefault="00A63B6B" w:rsidP="00A63B6B">
      <w:pPr>
        <w:numPr>
          <w:ilvl w:val="0"/>
          <w:numId w:val="32"/>
        </w:numPr>
        <w:tabs>
          <w:tab w:val="left" w:pos="426"/>
          <w:tab w:val="left" w:pos="709"/>
        </w:tabs>
        <w:ind w:left="425" w:right="-318" w:firstLine="0"/>
        <w:jc w:val="both"/>
        <w:rPr>
          <w:rFonts w:ascii="Verdana" w:hAnsi="Verdana" w:cs="Arial"/>
          <w:color w:val="0000FF"/>
          <w:sz w:val="19"/>
          <w:szCs w:val="19"/>
        </w:rPr>
      </w:pPr>
      <w:r w:rsidRPr="00AB6AD5">
        <w:rPr>
          <w:rFonts w:ascii="Verdana" w:hAnsi="Verdana" w:cs="Arial"/>
          <w:color w:val="0000FF"/>
          <w:sz w:val="19"/>
          <w:szCs w:val="19"/>
        </w:rPr>
        <w:t xml:space="preserve"> Condiciones específicas: deberá incluir como riesgos asegurables tanto la actividad de elaboración y suministro de comidas y materias primas como la guardia y custodia de los comensales. El límite de indemnización será de al menos 2.000.000,00 € por cada lote. La póliza deberá incluir expresamente los centros asegurados, y deberá incorporar como asegurada, además de la empresa contratista, a las empresas subcontratistas y a la Administración General de la Comunidad Autónoma.</w:t>
      </w:r>
    </w:p>
    <w:p w14:paraId="544A779C" w14:textId="77777777" w:rsidR="00A63B6B" w:rsidRPr="00AB6AD5" w:rsidRDefault="00A63B6B" w:rsidP="00A63B6B">
      <w:pPr>
        <w:numPr>
          <w:ilvl w:val="0"/>
          <w:numId w:val="32"/>
        </w:numPr>
        <w:tabs>
          <w:tab w:val="left" w:pos="426"/>
          <w:tab w:val="left" w:pos="709"/>
        </w:tabs>
        <w:ind w:left="425" w:right="-318" w:firstLine="0"/>
        <w:jc w:val="both"/>
        <w:rPr>
          <w:rFonts w:ascii="Verdana" w:hAnsi="Verdana" w:cs="Arial"/>
          <w:color w:val="0000FF"/>
          <w:sz w:val="19"/>
          <w:szCs w:val="19"/>
        </w:rPr>
      </w:pPr>
      <w:r w:rsidRPr="00AB6AD5">
        <w:rPr>
          <w:rFonts w:ascii="Verdana" w:hAnsi="Verdana" w:cs="Arial"/>
          <w:color w:val="0000FF"/>
          <w:sz w:val="19"/>
          <w:szCs w:val="19"/>
        </w:rPr>
        <w:t>Documentación a aportar: copia de la póliza y justificante de pago de la prima de contratación del seguro.</w:t>
      </w:r>
    </w:p>
    <w:p w14:paraId="47DB835F" w14:textId="77777777" w:rsidR="00A63B6B" w:rsidRPr="00AB6AD5" w:rsidRDefault="00A63B6B" w:rsidP="00A63B6B">
      <w:pPr>
        <w:numPr>
          <w:ilvl w:val="0"/>
          <w:numId w:val="32"/>
        </w:numPr>
        <w:tabs>
          <w:tab w:val="left" w:pos="426"/>
          <w:tab w:val="left" w:pos="709"/>
        </w:tabs>
        <w:ind w:left="425" w:right="-318" w:firstLine="0"/>
        <w:jc w:val="both"/>
        <w:rPr>
          <w:rFonts w:ascii="Verdana" w:hAnsi="Verdana" w:cs="Arial"/>
          <w:sz w:val="19"/>
          <w:szCs w:val="19"/>
        </w:rPr>
      </w:pPr>
      <w:r w:rsidRPr="00AB6AD5">
        <w:rPr>
          <w:rFonts w:ascii="Verdana" w:hAnsi="Verdana" w:cs="Arial"/>
          <w:color w:val="0000FF"/>
          <w:sz w:val="19"/>
          <w:szCs w:val="19"/>
        </w:rPr>
        <w:t>Momento de acreditación: Antes de la formalización del contrato, en el plazo establecido en la cláusula 23.1 de las condiciones generales, según lo establecido en la cláusula 26.4 del PCAP</w:t>
      </w:r>
      <w:r w:rsidRPr="00AB6AD5">
        <w:rPr>
          <w:rFonts w:ascii="Verdana" w:hAnsi="Verdana" w:cs="Arial"/>
          <w:sz w:val="19"/>
          <w:szCs w:val="19"/>
        </w:rPr>
        <w:t>.</w:t>
      </w:r>
    </w:p>
    <w:p w14:paraId="4B4BBC56" w14:textId="77777777" w:rsidR="00A63B6B" w:rsidRPr="00AB6AD5" w:rsidRDefault="00A63B6B" w:rsidP="00A63B6B">
      <w:pPr>
        <w:pBdr>
          <w:top w:val="single" w:sz="4" w:space="1" w:color="auto"/>
        </w:pBdr>
        <w:spacing w:before="240"/>
        <w:ind w:left="360" w:right="-316" w:hanging="360"/>
        <w:jc w:val="both"/>
        <w:rPr>
          <w:rFonts w:ascii="Verdana" w:hAnsi="Verdana" w:cs="Arial"/>
          <w:color w:val="0000FF"/>
          <w:sz w:val="19"/>
          <w:szCs w:val="19"/>
        </w:rPr>
      </w:pPr>
      <w:r w:rsidRPr="00AB6AD5">
        <w:rPr>
          <w:rFonts w:ascii="Verdana" w:hAnsi="Verdana" w:cs="Arial"/>
          <w:b/>
          <w:caps/>
          <w:sz w:val="19"/>
          <w:szCs w:val="19"/>
        </w:rPr>
        <w:t>10.-</w:t>
      </w:r>
      <w:r w:rsidRPr="00AB6AD5">
        <w:rPr>
          <w:rFonts w:ascii="Verdana" w:hAnsi="Verdana" w:cs="Arial"/>
          <w:b/>
          <w:caps/>
          <w:sz w:val="19"/>
          <w:szCs w:val="19"/>
        </w:rPr>
        <w:tab/>
        <w:t>Información sobre subrogación:</w:t>
      </w:r>
      <w:r w:rsidRPr="00AB6AD5">
        <w:rPr>
          <w:rFonts w:ascii="Verdana" w:hAnsi="Verdana" w:cs="Arial"/>
          <w:b/>
          <w:caps/>
          <w:sz w:val="19"/>
          <w:szCs w:val="19"/>
        </w:rPr>
        <w:fldChar w:fldCharType="begin"/>
      </w:r>
      <w:r w:rsidRPr="00AB6AD5">
        <w:instrText xml:space="preserve"> TC "</w:instrText>
      </w:r>
      <w:bookmarkStart w:id="19" w:name="_Toc67390330"/>
      <w:bookmarkStart w:id="20" w:name="_Toc67649738"/>
      <w:r w:rsidRPr="00AB6AD5">
        <w:rPr>
          <w:rFonts w:ascii="Verdana" w:hAnsi="Verdana" w:cs="Arial"/>
          <w:b/>
          <w:caps/>
          <w:sz w:val="19"/>
          <w:szCs w:val="19"/>
        </w:rPr>
        <w:instrText>10.-</w:instrText>
      </w:r>
      <w:r w:rsidRPr="00AB6AD5">
        <w:rPr>
          <w:rFonts w:ascii="Verdana" w:hAnsi="Verdana" w:cs="Arial"/>
          <w:b/>
          <w:caps/>
          <w:sz w:val="19"/>
          <w:szCs w:val="19"/>
        </w:rPr>
        <w:tab/>
        <w:instrText>Información sobre subrogación:</w:instrText>
      </w:r>
      <w:bookmarkEnd w:id="19"/>
      <w:bookmarkEnd w:id="20"/>
      <w:r w:rsidRPr="00AB6AD5">
        <w:instrText xml:space="preserve">" \f C \l "3" </w:instrText>
      </w:r>
      <w:r w:rsidRPr="00AB6AD5">
        <w:rPr>
          <w:rFonts w:ascii="Verdana" w:hAnsi="Verdana" w:cs="Arial"/>
          <w:b/>
          <w:caps/>
          <w:sz w:val="19"/>
          <w:szCs w:val="19"/>
        </w:rPr>
        <w:fldChar w:fldCharType="end"/>
      </w:r>
      <w:r w:rsidRPr="00AB6AD5">
        <w:rPr>
          <w:rFonts w:ascii="Verdana" w:hAnsi="Verdana" w:cs="Arial"/>
          <w:b/>
          <w:caps/>
          <w:sz w:val="19"/>
          <w:szCs w:val="19"/>
        </w:rPr>
        <w:t xml:space="preserve"> </w:t>
      </w:r>
      <w:r w:rsidRPr="00AB6AD5">
        <w:rPr>
          <w:rFonts w:ascii="Verdana" w:hAnsi="Verdana" w:cs="Arial"/>
          <w:color w:val="0000FF"/>
          <w:sz w:val="19"/>
          <w:szCs w:val="19"/>
        </w:rPr>
        <w:t>deberá tenerse en cuenta lo dispuesto a continuación:</w:t>
      </w:r>
    </w:p>
    <w:p w14:paraId="33850D81" w14:textId="7B1AD525" w:rsidR="00A63B6B" w:rsidRPr="00AB6AD5" w:rsidRDefault="00A63B6B" w:rsidP="00A63B6B">
      <w:pPr>
        <w:tabs>
          <w:tab w:val="left" w:pos="426"/>
          <w:tab w:val="left" w:pos="709"/>
        </w:tabs>
        <w:ind w:left="360" w:right="-318"/>
        <w:jc w:val="both"/>
        <w:rPr>
          <w:rFonts w:ascii="Verdana" w:hAnsi="Verdana" w:cs="Arial"/>
          <w:color w:val="0000FF"/>
          <w:sz w:val="19"/>
          <w:szCs w:val="19"/>
        </w:rPr>
      </w:pPr>
      <w:r w:rsidRPr="00AB6AD5">
        <w:rPr>
          <w:rFonts w:ascii="Verdana" w:hAnsi="Verdana" w:cs="Arial"/>
          <w:color w:val="0000FF"/>
          <w:sz w:val="19"/>
          <w:szCs w:val="19"/>
        </w:rPr>
        <w:t>La presente contratación se encuentra sometida a la obligación de subrogar los contratos de trabajo de todos los trabajadores y trabajadoras que vienen realizando la actividad objeto del contrato por hallarse en alguno de los supuestos que dan derecho a tal subrogación de entre los recogidos en el convenio colectivo de aplicación.</w:t>
      </w:r>
      <w:r w:rsidR="0040101E" w:rsidRPr="00AB6AD5">
        <w:rPr>
          <w:rFonts w:ascii="Verdana" w:hAnsi="Verdana" w:cs="Arial"/>
          <w:color w:val="0000FF"/>
          <w:sz w:val="19"/>
          <w:szCs w:val="19"/>
        </w:rPr>
        <w:t xml:space="preserve"> </w:t>
      </w:r>
    </w:p>
    <w:p w14:paraId="1263D4AC" w14:textId="02ABEB1F" w:rsidR="00A63B6B" w:rsidRPr="00AB6AD5" w:rsidRDefault="00A63B6B" w:rsidP="00A63B6B">
      <w:pPr>
        <w:tabs>
          <w:tab w:val="left" w:pos="426"/>
          <w:tab w:val="left" w:pos="709"/>
        </w:tabs>
        <w:ind w:left="360" w:right="-318"/>
        <w:jc w:val="both"/>
        <w:rPr>
          <w:rFonts w:ascii="Verdana" w:hAnsi="Verdana" w:cs="Arial"/>
          <w:color w:val="0000FF"/>
          <w:sz w:val="19"/>
          <w:szCs w:val="19"/>
        </w:rPr>
      </w:pPr>
      <w:r w:rsidRPr="00AB6AD5">
        <w:rPr>
          <w:rFonts w:ascii="Verdana" w:hAnsi="Verdana" w:cs="Arial"/>
          <w:color w:val="0000FF"/>
          <w:sz w:val="19"/>
          <w:szCs w:val="19"/>
        </w:rPr>
        <w:t>La adjudicataria está obligada a subrogarse como empleadora en los derechos y obligaciones laborales y de Seguridad Social de la anterior empresa que viene efectuando la prestación objeto del contrato adjudicado y deberá respetar la antigüedad mínima de los trabajadores y trabajadoras contemplada en la norma de la que surge la obligación de subrogar.</w:t>
      </w:r>
      <w:r w:rsidR="0040101E" w:rsidRPr="00AB6AD5">
        <w:rPr>
          <w:rFonts w:ascii="Verdana" w:hAnsi="Verdana" w:cs="Arial"/>
          <w:color w:val="0000FF"/>
          <w:sz w:val="19"/>
          <w:szCs w:val="19"/>
        </w:rPr>
        <w:t xml:space="preserve"> </w:t>
      </w:r>
      <w:r w:rsidRPr="00AB6AD5">
        <w:rPr>
          <w:rFonts w:ascii="Verdana" w:hAnsi="Verdana" w:cs="Arial"/>
          <w:color w:val="0000FF"/>
          <w:sz w:val="19"/>
          <w:szCs w:val="19"/>
        </w:rPr>
        <w:t>Esta obligación viene recogida en el Convenio Colectivo de empresas de colectividades en comedores escolares de gestión directa dependientes del Departamento de Educación publicado en el BOPV nº 65 de 3 de abril de 2019 y en las tablas salari</w:t>
      </w:r>
      <w:r w:rsidR="007746F0">
        <w:rPr>
          <w:rFonts w:ascii="Verdana" w:hAnsi="Verdana" w:cs="Arial"/>
          <w:color w:val="0000FF"/>
          <w:sz w:val="19"/>
          <w:szCs w:val="19"/>
        </w:rPr>
        <w:t>ales publicadas en el BOPV nº 100 de 24 de mayo de 2021</w:t>
      </w:r>
      <w:r w:rsidRPr="00AB6AD5">
        <w:rPr>
          <w:rFonts w:ascii="Verdana" w:hAnsi="Verdana" w:cs="Arial"/>
          <w:color w:val="0000FF"/>
          <w:sz w:val="19"/>
          <w:szCs w:val="19"/>
        </w:rPr>
        <w:t>.</w:t>
      </w:r>
      <w:r w:rsidR="0040101E" w:rsidRPr="00AB6AD5">
        <w:rPr>
          <w:rFonts w:ascii="Verdana" w:hAnsi="Verdana" w:cs="Arial"/>
          <w:color w:val="0000FF"/>
          <w:sz w:val="19"/>
          <w:szCs w:val="19"/>
        </w:rPr>
        <w:t xml:space="preserve"> </w:t>
      </w:r>
      <w:r w:rsidR="005872D4" w:rsidRPr="00AB6AD5">
        <w:rPr>
          <w:rFonts w:ascii="Verdana" w:hAnsi="Verdana" w:cs="Arial"/>
          <w:color w:val="0000FF"/>
          <w:sz w:val="19"/>
          <w:szCs w:val="19"/>
        </w:rPr>
        <w:t>En este convenio no existen diferencias retributivas según género, por lo que la adjudicataria deberá respetar este criterio</w:t>
      </w:r>
      <w:r w:rsidR="00182E8F" w:rsidRPr="00AB6AD5">
        <w:rPr>
          <w:rFonts w:ascii="Verdana" w:hAnsi="Verdana" w:cs="Arial"/>
          <w:color w:val="0000FF"/>
          <w:sz w:val="19"/>
          <w:szCs w:val="19"/>
        </w:rPr>
        <w:t xml:space="preserve"> en las retribuciones del personal a su cargo</w:t>
      </w:r>
      <w:r w:rsidR="005872D4" w:rsidRPr="00AB6AD5">
        <w:rPr>
          <w:rFonts w:ascii="Verdana" w:hAnsi="Verdana" w:cs="Arial"/>
          <w:color w:val="0000FF"/>
          <w:sz w:val="19"/>
          <w:szCs w:val="19"/>
        </w:rPr>
        <w:t>.</w:t>
      </w:r>
    </w:p>
    <w:p w14:paraId="1AE296EA" w14:textId="77777777" w:rsidR="00A63B6B" w:rsidRPr="00AB6AD5" w:rsidRDefault="00A63B6B" w:rsidP="00A63B6B">
      <w:pPr>
        <w:spacing w:before="120" w:after="120"/>
        <w:ind w:left="360" w:right="-318"/>
        <w:jc w:val="both"/>
        <w:rPr>
          <w:rFonts w:ascii="Verdana" w:hAnsi="Verdana" w:cs="Arial"/>
          <w:color w:val="0000FF"/>
          <w:sz w:val="19"/>
          <w:szCs w:val="19"/>
        </w:rPr>
      </w:pPr>
      <w:r w:rsidRPr="00AB6AD5">
        <w:rPr>
          <w:rFonts w:ascii="Verdana" w:hAnsi="Verdana" w:cs="Arial"/>
          <w:color w:val="0000FF"/>
          <w:sz w:val="19"/>
          <w:szCs w:val="19"/>
        </w:rPr>
        <w:t>En el ANEXO I-2 “Datos sobre las condiciones de los contratos de trabajo” las empresas licitadoras pueden obtener la información sobre las condiciones de los contratos de las personas trabajadoras que actualmente están realizando la prestación y que ha/n aportado el/los empleador/es que en la actualidad presta/n el servicio. Este Anexo no tiene carácter contractual, es meramente informativo.</w:t>
      </w:r>
    </w:p>
    <w:p w14:paraId="01C44CFA" w14:textId="77777777" w:rsidR="00A63B6B" w:rsidRPr="00AB6AD5" w:rsidRDefault="00A63B6B" w:rsidP="00A63B6B">
      <w:pPr>
        <w:spacing w:before="120" w:after="120"/>
        <w:ind w:left="360" w:right="-318"/>
        <w:jc w:val="both"/>
        <w:rPr>
          <w:rFonts w:ascii="Verdana" w:hAnsi="Verdana" w:cs="Arial"/>
          <w:color w:val="0000FF"/>
          <w:sz w:val="19"/>
          <w:szCs w:val="19"/>
        </w:rPr>
      </w:pPr>
      <w:r w:rsidRPr="00AB6AD5">
        <w:rPr>
          <w:rFonts w:ascii="Verdana" w:hAnsi="Verdana" w:cs="Arial"/>
          <w:color w:val="0000FF"/>
          <w:sz w:val="19"/>
          <w:szCs w:val="19"/>
        </w:rPr>
        <w:t>Dicha información se facilita en cumplimiento de lo previsto en el art. 130 LCSP.</w:t>
      </w:r>
    </w:p>
    <w:p w14:paraId="62C9CE9C" w14:textId="77777777" w:rsidR="00A63B6B" w:rsidRPr="00AB6AD5" w:rsidRDefault="00A63B6B" w:rsidP="00A63B6B">
      <w:pPr>
        <w:pBdr>
          <w:top w:val="single" w:sz="4" w:space="1" w:color="auto"/>
        </w:pBdr>
        <w:spacing w:before="240"/>
        <w:ind w:left="357" w:right="-318" w:hanging="357"/>
        <w:jc w:val="both"/>
        <w:rPr>
          <w:rFonts w:ascii="Verdana" w:hAnsi="Verdana" w:cs="Arial"/>
          <w:b/>
          <w:caps/>
          <w:sz w:val="19"/>
          <w:szCs w:val="19"/>
        </w:rPr>
      </w:pPr>
      <w:r w:rsidRPr="00AB6AD5">
        <w:rPr>
          <w:rFonts w:ascii="Verdana" w:hAnsi="Verdana" w:cs="Arial"/>
          <w:b/>
          <w:caps/>
          <w:sz w:val="19"/>
          <w:szCs w:val="19"/>
        </w:rPr>
        <w:t>11.-</w:t>
      </w:r>
      <w:r w:rsidRPr="00AB6AD5">
        <w:rPr>
          <w:rFonts w:ascii="Verdana" w:hAnsi="Verdana" w:cs="Arial"/>
          <w:b/>
          <w:caps/>
          <w:sz w:val="19"/>
          <w:szCs w:val="19"/>
        </w:rPr>
        <w:tab/>
        <w:t>condiciones especiales de ejecución.</w:t>
      </w:r>
      <w:r w:rsidRPr="00AB6AD5">
        <w:rPr>
          <w:rFonts w:ascii="Verdana" w:hAnsi="Verdana" w:cs="Arial"/>
          <w:b/>
          <w:caps/>
          <w:sz w:val="19"/>
          <w:szCs w:val="19"/>
        </w:rPr>
        <w:fldChar w:fldCharType="begin"/>
      </w:r>
      <w:r w:rsidRPr="00AB6AD5">
        <w:rPr>
          <w:rFonts w:ascii="Verdana" w:hAnsi="Verdana"/>
          <w:sz w:val="19"/>
          <w:szCs w:val="19"/>
        </w:rPr>
        <w:instrText xml:space="preserve"> TC "</w:instrText>
      </w:r>
      <w:bookmarkStart w:id="21" w:name="_Toc67390331"/>
      <w:bookmarkStart w:id="22" w:name="_Toc67649739"/>
      <w:r w:rsidRPr="00AB6AD5">
        <w:rPr>
          <w:rFonts w:ascii="Verdana" w:hAnsi="Verdana" w:cs="Arial"/>
          <w:b/>
          <w:caps/>
          <w:sz w:val="19"/>
          <w:szCs w:val="19"/>
        </w:rPr>
        <w:instrText>11.-</w:instrText>
      </w:r>
      <w:r w:rsidRPr="00AB6AD5">
        <w:rPr>
          <w:rFonts w:ascii="Verdana" w:hAnsi="Verdana" w:cs="Arial"/>
          <w:b/>
          <w:caps/>
          <w:sz w:val="19"/>
          <w:szCs w:val="19"/>
        </w:rPr>
        <w:tab/>
        <w:instrText>condiciones especiales de ejecución.</w:instrText>
      </w:r>
      <w:bookmarkEnd w:id="21"/>
      <w:bookmarkEnd w:id="22"/>
      <w:r w:rsidRPr="00AB6AD5">
        <w:rPr>
          <w:rFonts w:ascii="Verdana" w:hAnsi="Verdana"/>
          <w:sz w:val="19"/>
          <w:szCs w:val="19"/>
        </w:rPr>
        <w:instrText xml:space="preserve">" \f C \l "3" </w:instrText>
      </w:r>
      <w:r w:rsidRPr="00AB6AD5">
        <w:rPr>
          <w:rFonts w:ascii="Verdana" w:hAnsi="Verdana" w:cs="Arial"/>
          <w:b/>
          <w:caps/>
          <w:sz w:val="19"/>
          <w:szCs w:val="19"/>
        </w:rPr>
        <w:fldChar w:fldCharType="end"/>
      </w:r>
    </w:p>
    <w:p w14:paraId="730834ED" w14:textId="77777777" w:rsidR="00A63B6B" w:rsidRPr="00AB6AD5" w:rsidRDefault="00A63B6B" w:rsidP="00A63B6B">
      <w:pPr>
        <w:spacing w:before="120" w:after="120"/>
        <w:ind w:left="700" w:right="-318" w:hanging="600"/>
        <w:jc w:val="both"/>
        <w:rPr>
          <w:rFonts w:ascii="Verdana" w:hAnsi="Verdana" w:cs="Arial"/>
          <w:i/>
          <w:sz w:val="19"/>
          <w:szCs w:val="19"/>
        </w:rPr>
      </w:pPr>
      <w:r w:rsidRPr="00AB6AD5">
        <w:rPr>
          <w:rFonts w:ascii="Verdana" w:hAnsi="Verdana" w:cs="Arial"/>
          <w:b/>
          <w:sz w:val="19"/>
          <w:szCs w:val="19"/>
        </w:rPr>
        <w:t>11.1.- De tipo social o relativo al empleo:</w:t>
      </w:r>
      <w:r w:rsidRPr="00AB6AD5">
        <w:rPr>
          <w:rFonts w:ascii="Verdana" w:hAnsi="Verdana" w:cs="Arial"/>
          <w:sz w:val="19"/>
          <w:szCs w:val="19"/>
        </w:rPr>
        <w:t xml:space="preserve"> </w:t>
      </w:r>
    </w:p>
    <w:p w14:paraId="1CE35B6A" w14:textId="77777777" w:rsidR="00A63B6B" w:rsidRPr="00AB6AD5" w:rsidRDefault="00A63B6B" w:rsidP="00A63B6B">
      <w:pPr>
        <w:spacing w:before="120" w:after="120"/>
        <w:ind w:left="1300" w:right="-318" w:hanging="875"/>
        <w:jc w:val="both"/>
        <w:rPr>
          <w:rFonts w:ascii="Verdana" w:hAnsi="Verdana" w:cs="Arial"/>
          <w:color w:val="0000FF"/>
          <w:sz w:val="19"/>
          <w:szCs w:val="19"/>
        </w:rPr>
      </w:pPr>
      <w:r w:rsidRPr="00AB6AD5">
        <w:rPr>
          <w:rFonts w:ascii="Verdana" w:hAnsi="Verdana" w:cs="Arial"/>
          <w:b/>
          <w:sz w:val="19"/>
          <w:szCs w:val="19"/>
        </w:rPr>
        <w:t>11.1.1.-</w:t>
      </w:r>
      <w:r w:rsidRPr="00AB6AD5">
        <w:rPr>
          <w:rFonts w:ascii="Verdana" w:hAnsi="Verdana" w:cs="Arial"/>
          <w:b/>
          <w:color w:val="0000FF"/>
          <w:sz w:val="19"/>
          <w:szCs w:val="19"/>
        </w:rPr>
        <w:t xml:space="preserve">  </w:t>
      </w:r>
      <w:r w:rsidRPr="00AB6AD5">
        <w:rPr>
          <w:rFonts w:ascii="Verdana" w:hAnsi="Verdana" w:cs="Arial"/>
          <w:color w:val="0000FF"/>
          <w:sz w:val="19"/>
          <w:szCs w:val="19"/>
        </w:rPr>
        <w:t xml:space="preserve">Las recogidas en la cláusula 28.2 de condiciones generales en cumplimiento de lo dispuesto en el art. 7 de la Ley 3/2016, de 7 de abril, para la inclusión de determinadas cláusulas sociales en la contratación pública. </w:t>
      </w:r>
    </w:p>
    <w:p w14:paraId="5936B9F6" w14:textId="77777777" w:rsidR="00A63B6B" w:rsidRPr="00AB6AD5" w:rsidRDefault="00A63B6B" w:rsidP="00A63B6B">
      <w:pPr>
        <w:spacing w:before="120" w:after="120"/>
        <w:ind w:left="1300" w:right="-318" w:hanging="875"/>
        <w:jc w:val="both"/>
        <w:rPr>
          <w:rFonts w:ascii="Verdana" w:hAnsi="Verdana" w:cs="Arial"/>
          <w:color w:val="0000FF"/>
          <w:sz w:val="19"/>
          <w:szCs w:val="19"/>
        </w:rPr>
      </w:pPr>
      <w:r w:rsidRPr="00AB6AD5">
        <w:rPr>
          <w:rFonts w:ascii="Verdana" w:hAnsi="Verdana"/>
          <w:b/>
          <w:sz w:val="19"/>
          <w:szCs w:val="19"/>
        </w:rPr>
        <w:t xml:space="preserve">11.1.2.- </w:t>
      </w:r>
      <w:r w:rsidRPr="00AB6AD5">
        <w:rPr>
          <w:rFonts w:ascii="Verdana" w:hAnsi="Verdana" w:cs="Arial"/>
          <w:color w:val="0000FF"/>
          <w:sz w:val="19"/>
          <w:szCs w:val="19"/>
        </w:rPr>
        <w:t>La relativa al deber de las empresas contratistas de evitar la existencia de discriminación retributiva entre mujeres y hombres, recogida en el apartado VII.1 de la Instrucción sobre incorporación de cláusulas para la igualdad retributiva de mujeres y hombres y medidas contra la brecha salarial en la contratación pública, aprobada por el Consejo de Gobierno en sesión de 5 de marzo de 2019. El órgano de contratación se reserva la posibilidad de verificar el cumplimiento de este acuerdo en cualquier momento del proceso de adjudicación y ejecución del contrato.</w:t>
      </w:r>
    </w:p>
    <w:p w14:paraId="23890502" w14:textId="3DE5473C" w:rsidR="00A63B6B" w:rsidRPr="00AB6AD5" w:rsidRDefault="00A63B6B" w:rsidP="00A63B6B">
      <w:pPr>
        <w:spacing w:before="120" w:after="120"/>
        <w:ind w:left="1417" w:right="-318" w:hanging="992"/>
        <w:jc w:val="both"/>
        <w:rPr>
          <w:rFonts w:ascii="Verdana" w:hAnsi="Verdana" w:cs="Arial"/>
          <w:color w:val="0000FF"/>
          <w:sz w:val="19"/>
          <w:szCs w:val="19"/>
        </w:rPr>
      </w:pPr>
      <w:r w:rsidRPr="00AB6AD5">
        <w:rPr>
          <w:rFonts w:ascii="Verdana" w:hAnsi="Verdana" w:cs="Arial"/>
          <w:b/>
          <w:sz w:val="19"/>
          <w:szCs w:val="19"/>
        </w:rPr>
        <w:t>11.1.3.- Otras:</w:t>
      </w:r>
      <w:r w:rsidRPr="00AB6AD5">
        <w:rPr>
          <w:rFonts w:ascii="Verdana" w:hAnsi="Verdana" w:cs="Arial"/>
          <w:b/>
          <w:color w:val="0000FF"/>
          <w:sz w:val="19"/>
          <w:szCs w:val="19"/>
        </w:rPr>
        <w:t xml:space="preserve"> </w:t>
      </w:r>
      <w:r w:rsidR="00136B4D">
        <w:rPr>
          <w:rFonts w:ascii="Verdana" w:hAnsi="Verdana" w:cs="Arial"/>
          <w:color w:val="0000FF"/>
          <w:sz w:val="19"/>
          <w:szCs w:val="19"/>
        </w:rPr>
        <w:t>No</w:t>
      </w:r>
    </w:p>
    <w:p w14:paraId="5A91F41E" w14:textId="77777777" w:rsidR="00A63B6B" w:rsidRPr="00AB6AD5" w:rsidRDefault="00A63B6B" w:rsidP="00A63B6B">
      <w:pPr>
        <w:spacing w:before="120" w:after="120"/>
        <w:ind w:left="851" w:right="-318" w:hanging="751"/>
        <w:jc w:val="both"/>
        <w:rPr>
          <w:rFonts w:ascii="Verdana" w:hAnsi="Verdana" w:cs="Arial"/>
          <w:color w:val="0000FF"/>
          <w:sz w:val="19"/>
          <w:szCs w:val="19"/>
        </w:rPr>
      </w:pPr>
      <w:r w:rsidRPr="00AB6AD5">
        <w:rPr>
          <w:rFonts w:ascii="Verdana" w:hAnsi="Verdana" w:cs="Arial"/>
          <w:b/>
          <w:sz w:val="19"/>
          <w:szCs w:val="19"/>
        </w:rPr>
        <w:lastRenderedPageBreak/>
        <w:t>11.2.-</w:t>
      </w:r>
      <w:r w:rsidRPr="00AB6AD5">
        <w:rPr>
          <w:rFonts w:ascii="Verdana" w:hAnsi="Verdana" w:cs="Arial"/>
          <w:b/>
          <w:sz w:val="19"/>
          <w:szCs w:val="19"/>
        </w:rPr>
        <w:tab/>
        <w:t>De tipo medioambiental</w:t>
      </w:r>
      <w:r w:rsidRPr="00AB6AD5">
        <w:rPr>
          <w:rFonts w:ascii="Verdana" w:hAnsi="Verdana" w:cs="Arial"/>
          <w:sz w:val="19"/>
          <w:szCs w:val="19"/>
        </w:rPr>
        <w:t xml:space="preserve">: </w:t>
      </w:r>
      <w:r w:rsidRPr="00AB6AD5">
        <w:rPr>
          <w:rFonts w:ascii="Verdana" w:hAnsi="Verdana" w:cs="Arial"/>
          <w:color w:val="0000FF"/>
          <w:sz w:val="19"/>
          <w:szCs w:val="19"/>
        </w:rPr>
        <w:t>sí, las siguientes: La empresa contratista deberá mantener en vigencia su sistema de gestión ambiental u otras garantías de calidad medioambiental presentadas para el servicio de comedor durante la duración de todo el contrato y ejecutar todas las obligaciones de gestión ambiental descritas en el apartado 8: “Gestión Medioambiental” del pliego de prescripciones técnicas.</w:t>
      </w:r>
    </w:p>
    <w:p w14:paraId="2C4F0D4C" w14:textId="77777777" w:rsidR="00A63B6B" w:rsidRPr="00AB6AD5" w:rsidRDefault="00A63B6B" w:rsidP="00A63B6B">
      <w:pPr>
        <w:spacing w:before="120" w:after="120"/>
        <w:ind w:left="851" w:right="-318"/>
        <w:jc w:val="both"/>
        <w:rPr>
          <w:rFonts w:ascii="Verdana" w:hAnsi="Verdana" w:cs="Arial"/>
          <w:color w:val="0000FF"/>
          <w:sz w:val="19"/>
          <w:szCs w:val="19"/>
        </w:rPr>
      </w:pPr>
      <w:r w:rsidRPr="00AB6AD5">
        <w:rPr>
          <w:rFonts w:ascii="Verdana" w:hAnsi="Verdana" w:cs="Arial"/>
          <w:color w:val="0000FF"/>
          <w:sz w:val="19"/>
          <w:szCs w:val="19"/>
        </w:rPr>
        <w:t>Asimismo, la contratista está obligada a responsabilizarse de realizar una recogida selectiva de los residuos generados durante la ejecución del contrato. Deberá retirar los embalajes y envases vacíos para depositarlos en los contenedores correspondientes o, en su caso, en el punto limpio u otro sistema de gestión de residuos autorizado.</w:t>
      </w:r>
    </w:p>
    <w:p w14:paraId="6FBDF3C0" w14:textId="758E531C" w:rsidR="00A63B6B" w:rsidRPr="00AB6AD5" w:rsidRDefault="00A63B6B" w:rsidP="00A63B6B">
      <w:pPr>
        <w:spacing w:before="120" w:after="120"/>
        <w:ind w:left="851" w:right="-318" w:hanging="751"/>
        <w:jc w:val="both"/>
        <w:rPr>
          <w:rFonts w:ascii="Verdana" w:hAnsi="Verdana" w:cs="Arial"/>
          <w:i/>
          <w:color w:val="0000FF"/>
          <w:sz w:val="19"/>
          <w:szCs w:val="19"/>
        </w:rPr>
      </w:pPr>
      <w:r w:rsidRPr="00AB6AD5">
        <w:rPr>
          <w:rFonts w:ascii="Verdana" w:hAnsi="Verdana" w:cs="Arial"/>
          <w:b/>
          <w:sz w:val="19"/>
          <w:szCs w:val="19"/>
        </w:rPr>
        <w:t>11.3.-</w:t>
      </w:r>
      <w:r w:rsidRPr="00AB6AD5">
        <w:rPr>
          <w:rFonts w:ascii="Verdana" w:hAnsi="Verdana" w:cs="Arial"/>
          <w:b/>
          <w:sz w:val="19"/>
          <w:szCs w:val="19"/>
        </w:rPr>
        <w:tab/>
        <w:t>De tipo ético:</w:t>
      </w:r>
      <w:r w:rsidRPr="00AB6AD5">
        <w:rPr>
          <w:rFonts w:ascii="Verdana" w:hAnsi="Verdana" w:cs="Arial"/>
          <w:b/>
          <w:color w:val="0000FF"/>
          <w:sz w:val="19"/>
          <w:szCs w:val="19"/>
        </w:rPr>
        <w:t xml:space="preserve"> </w:t>
      </w:r>
      <w:r w:rsidR="00136B4D">
        <w:rPr>
          <w:rFonts w:ascii="Verdana" w:hAnsi="Verdana" w:cs="Arial"/>
          <w:color w:val="0000FF"/>
          <w:sz w:val="19"/>
          <w:szCs w:val="19"/>
        </w:rPr>
        <w:t>N</w:t>
      </w:r>
      <w:r w:rsidRPr="00AB6AD5">
        <w:rPr>
          <w:rFonts w:ascii="Verdana" w:hAnsi="Verdana" w:cs="Arial"/>
          <w:color w:val="0000FF"/>
          <w:sz w:val="19"/>
          <w:szCs w:val="19"/>
        </w:rPr>
        <w:t>o</w:t>
      </w:r>
    </w:p>
    <w:p w14:paraId="653CF01A" w14:textId="75CC9F4B" w:rsidR="00A63B6B" w:rsidRPr="00AB6AD5" w:rsidRDefault="00A63B6B" w:rsidP="00A63B6B">
      <w:pPr>
        <w:spacing w:before="120" w:after="120"/>
        <w:ind w:left="700" w:right="-318" w:hanging="600"/>
        <w:jc w:val="both"/>
        <w:rPr>
          <w:rFonts w:ascii="Verdana" w:hAnsi="Verdana" w:cs="Arial"/>
          <w:b/>
          <w:color w:val="0000FF"/>
          <w:sz w:val="19"/>
          <w:szCs w:val="19"/>
        </w:rPr>
      </w:pPr>
      <w:r w:rsidRPr="00AB6AD5">
        <w:rPr>
          <w:rFonts w:ascii="Verdana" w:hAnsi="Verdana" w:cs="Arial"/>
          <w:b/>
          <w:sz w:val="19"/>
          <w:szCs w:val="19"/>
        </w:rPr>
        <w:t>11.4.- De tipo lingüístico:</w:t>
      </w:r>
      <w:r w:rsidRPr="00AB6AD5">
        <w:rPr>
          <w:rFonts w:ascii="Verdana" w:hAnsi="Verdana" w:cs="Arial"/>
          <w:b/>
          <w:color w:val="0000FF"/>
          <w:sz w:val="19"/>
          <w:szCs w:val="19"/>
        </w:rPr>
        <w:t xml:space="preserve"> </w:t>
      </w:r>
      <w:r w:rsidR="00136B4D">
        <w:rPr>
          <w:rFonts w:ascii="Verdana" w:hAnsi="Verdana" w:cs="Arial"/>
          <w:color w:val="0000FF"/>
          <w:sz w:val="19"/>
          <w:szCs w:val="19"/>
        </w:rPr>
        <w:t>L</w:t>
      </w:r>
      <w:r w:rsidRPr="00AB6AD5">
        <w:rPr>
          <w:rFonts w:ascii="Verdana" w:hAnsi="Verdana" w:cs="Arial"/>
          <w:color w:val="0000FF"/>
          <w:sz w:val="19"/>
          <w:szCs w:val="19"/>
        </w:rPr>
        <w:t xml:space="preserve">as establecidas en la cláusula 28.1 </w:t>
      </w:r>
      <w:r w:rsidR="00136B4D">
        <w:rPr>
          <w:rFonts w:ascii="Verdana" w:hAnsi="Verdana" w:cs="Arial"/>
          <w:color w:val="0000FF"/>
          <w:sz w:val="19"/>
          <w:szCs w:val="19"/>
        </w:rPr>
        <w:t xml:space="preserve">de </w:t>
      </w:r>
      <w:r w:rsidRPr="00AB6AD5">
        <w:rPr>
          <w:rFonts w:ascii="Verdana" w:hAnsi="Verdana" w:cs="Arial"/>
          <w:color w:val="0000FF"/>
          <w:sz w:val="19"/>
          <w:szCs w:val="19"/>
        </w:rPr>
        <w:t>las condiciones generales</w:t>
      </w:r>
      <w:r w:rsidRPr="00AB6AD5">
        <w:rPr>
          <w:rFonts w:ascii="Verdana" w:hAnsi="Verdana" w:cs="Arial"/>
          <w:b/>
          <w:color w:val="0000FF"/>
          <w:sz w:val="19"/>
          <w:szCs w:val="19"/>
        </w:rPr>
        <w:t>.</w:t>
      </w:r>
    </w:p>
    <w:p w14:paraId="6DD41040" w14:textId="4463CA84" w:rsidR="00A63B6B" w:rsidRPr="00AB6AD5" w:rsidRDefault="00A63B6B" w:rsidP="00A63B6B">
      <w:pPr>
        <w:spacing w:before="120" w:after="120"/>
        <w:ind w:left="700" w:right="-318"/>
        <w:jc w:val="both"/>
        <w:rPr>
          <w:rFonts w:ascii="Verdana" w:hAnsi="Verdana" w:cs="Arial"/>
          <w:color w:val="0000FF"/>
          <w:sz w:val="19"/>
          <w:szCs w:val="19"/>
        </w:rPr>
      </w:pPr>
      <w:r w:rsidRPr="00AB6AD5">
        <w:rPr>
          <w:rFonts w:ascii="Verdana" w:hAnsi="Verdana" w:cs="Arial"/>
          <w:color w:val="0000FF"/>
          <w:sz w:val="19"/>
          <w:szCs w:val="19"/>
        </w:rPr>
        <w:t xml:space="preserve">Este contrato se halla sujeto al régimen de doble oficialidad lingüística establecido por el Estatuto de Autonomía del País Vasco en su artículo 6º y regulado por la Ley 10/1982, de 24 de </w:t>
      </w:r>
      <w:r w:rsidR="00182E8F" w:rsidRPr="00AB6AD5">
        <w:rPr>
          <w:rFonts w:ascii="Verdana" w:hAnsi="Verdana" w:cs="Arial"/>
          <w:color w:val="0000FF"/>
          <w:sz w:val="19"/>
          <w:szCs w:val="19"/>
        </w:rPr>
        <w:t>n</w:t>
      </w:r>
      <w:r w:rsidRPr="00AB6AD5">
        <w:rPr>
          <w:rFonts w:ascii="Verdana" w:hAnsi="Verdana" w:cs="Arial"/>
          <w:color w:val="0000FF"/>
          <w:sz w:val="19"/>
          <w:szCs w:val="19"/>
        </w:rPr>
        <w:t>oviembre, básica de normalización del uso del euskera, y por la normativa que la desarrolla.</w:t>
      </w:r>
    </w:p>
    <w:p w14:paraId="7B805C49" w14:textId="77777777" w:rsidR="00A63B6B" w:rsidRPr="00AB6AD5" w:rsidRDefault="00A63B6B" w:rsidP="00A63B6B">
      <w:pPr>
        <w:spacing w:before="120" w:after="120"/>
        <w:ind w:left="700" w:right="-318" w:firstLine="9"/>
        <w:jc w:val="both"/>
        <w:rPr>
          <w:rFonts w:ascii="Verdana" w:hAnsi="Verdana" w:cs="Arial"/>
          <w:color w:val="0000FF"/>
          <w:sz w:val="19"/>
          <w:szCs w:val="19"/>
        </w:rPr>
      </w:pPr>
      <w:r w:rsidRPr="00AB6AD5">
        <w:rPr>
          <w:rFonts w:ascii="Verdana" w:hAnsi="Verdana" w:cs="Arial"/>
          <w:color w:val="0000FF"/>
          <w:sz w:val="19"/>
          <w:szCs w:val="19"/>
        </w:rPr>
        <w:t xml:space="preserve">Salvo que del pliego de prescripciones técnicas se derive que las características intrínsecas de la prestación objeto del contrato exigen su realización necesaria y exclusivamente en otra u otras lenguas, el uso de ambas lenguas oficiales constituye una condición de ejecución del contrato y de su incumplimiento se derivan las consecuencias previstas con carácter general para el incumplimiento de cualquiera de las cláusulas de este contrato. </w:t>
      </w:r>
    </w:p>
    <w:p w14:paraId="0661523C" w14:textId="77777777" w:rsidR="00A63B6B" w:rsidRPr="00AB6AD5" w:rsidRDefault="00A63B6B" w:rsidP="00A63B6B">
      <w:pPr>
        <w:spacing w:before="120" w:after="120"/>
        <w:ind w:left="700" w:right="-318" w:firstLine="9"/>
        <w:jc w:val="both"/>
        <w:rPr>
          <w:rFonts w:ascii="Verdana" w:hAnsi="Verdana" w:cs="Arial"/>
          <w:color w:val="0000FF"/>
          <w:sz w:val="19"/>
          <w:szCs w:val="19"/>
        </w:rPr>
      </w:pPr>
      <w:r w:rsidRPr="00AB6AD5">
        <w:rPr>
          <w:rFonts w:ascii="Verdana" w:hAnsi="Verdana" w:cs="Arial"/>
          <w:color w:val="0000FF"/>
          <w:sz w:val="19"/>
          <w:szCs w:val="19"/>
        </w:rPr>
        <w:t>En la ejecución de contrato, han de observarse las concretas condiciones lingüísticas de ejecución establecidas en la correspondiente cláusula del pliego y las fijadas a continuación:</w:t>
      </w:r>
    </w:p>
    <w:p w14:paraId="5E9C890F" w14:textId="77777777" w:rsidR="00A63B6B" w:rsidRPr="00AB6AD5" w:rsidRDefault="00A63B6B" w:rsidP="00A63B6B">
      <w:pPr>
        <w:spacing w:before="120" w:after="120"/>
        <w:ind w:left="700" w:right="-318" w:firstLine="9"/>
        <w:jc w:val="both"/>
        <w:rPr>
          <w:rFonts w:ascii="Verdana" w:hAnsi="Verdana" w:cs="Arial"/>
          <w:color w:val="0000FF"/>
          <w:sz w:val="19"/>
          <w:szCs w:val="19"/>
        </w:rPr>
      </w:pPr>
      <w:r w:rsidRPr="00AB6AD5">
        <w:rPr>
          <w:rFonts w:ascii="Verdana" w:hAnsi="Verdana" w:cs="Arial"/>
          <w:color w:val="0000FF"/>
          <w:sz w:val="19"/>
          <w:szCs w:val="19"/>
        </w:rPr>
        <w:t>La lengua utilizada en la comunicación, tanto oral como escrita, entre el contratista y los usuarios o personas con las que haya de relacionarse en el contrato será aquella que elija el usuario o tercero, en cada caso.</w:t>
      </w:r>
    </w:p>
    <w:p w14:paraId="3642E64E" w14:textId="77777777" w:rsidR="00A63B6B" w:rsidRPr="00AB6AD5" w:rsidRDefault="00A63B6B" w:rsidP="00A63B6B">
      <w:pPr>
        <w:spacing w:before="120" w:after="120"/>
        <w:ind w:left="700" w:right="-318" w:firstLine="9"/>
        <w:jc w:val="both"/>
        <w:rPr>
          <w:rFonts w:ascii="Verdana" w:hAnsi="Verdana" w:cs="Arial"/>
          <w:color w:val="0000FF"/>
          <w:sz w:val="19"/>
          <w:szCs w:val="19"/>
        </w:rPr>
      </w:pPr>
      <w:r w:rsidRPr="00AB6AD5">
        <w:rPr>
          <w:rFonts w:ascii="Verdana" w:hAnsi="Verdana" w:cs="Arial"/>
          <w:color w:val="0000FF"/>
          <w:sz w:val="19"/>
          <w:szCs w:val="19"/>
        </w:rPr>
        <w:t>El artículo 17 de la Ley de Normalización Lingüística del Euskera establece que los alumnos al finalizar la Educación Secundaria Obligatoria deberán estar capacitados para utilizar por igual las dos lenguas oficiales de la Comunidad Autónoma de Euskadi.</w:t>
      </w:r>
    </w:p>
    <w:p w14:paraId="3F8A20B8" w14:textId="77777777" w:rsidR="00A63B6B" w:rsidRPr="00AB6AD5" w:rsidRDefault="00A63B6B" w:rsidP="00A63B6B">
      <w:pPr>
        <w:spacing w:before="120" w:after="120"/>
        <w:ind w:left="700" w:right="-318" w:firstLine="9"/>
        <w:jc w:val="both"/>
        <w:rPr>
          <w:rFonts w:ascii="Verdana" w:hAnsi="Verdana" w:cs="Arial"/>
          <w:color w:val="0000FF"/>
          <w:sz w:val="19"/>
          <w:szCs w:val="19"/>
        </w:rPr>
      </w:pPr>
      <w:r w:rsidRPr="00AB6AD5">
        <w:rPr>
          <w:rFonts w:ascii="Verdana" w:hAnsi="Verdana" w:cs="Arial"/>
          <w:color w:val="0000FF"/>
          <w:sz w:val="19"/>
          <w:szCs w:val="19"/>
        </w:rPr>
        <w:t>Este es uno de los objetivos prioritarios del Departamento de Educación; con este fin, garantizará el uso del euskera tanto en horario lectivo del centro como en el horario de la realización de las actividades complementarias y de servicio.</w:t>
      </w:r>
    </w:p>
    <w:p w14:paraId="3115F947" w14:textId="77777777" w:rsidR="00A63B6B" w:rsidRPr="00AB6AD5" w:rsidRDefault="00A63B6B" w:rsidP="00A63B6B">
      <w:pPr>
        <w:spacing w:before="120" w:after="120"/>
        <w:ind w:left="700" w:right="-318" w:firstLine="9"/>
        <w:jc w:val="both"/>
        <w:rPr>
          <w:rFonts w:ascii="Verdana" w:hAnsi="Verdana" w:cs="Arial"/>
          <w:color w:val="0000FF"/>
          <w:sz w:val="19"/>
          <w:szCs w:val="19"/>
        </w:rPr>
      </w:pPr>
      <w:r w:rsidRPr="00AB6AD5">
        <w:rPr>
          <w:rFonts w:ascii="Verdana" w:hAnsi="Verdana" w:cs="Arial"/>
          <w:color w:val="0000FF"/>
          <w:sz w:val="19"/>
          <w:szCs w:val="19"/>
        </w:rPr>
        <w:t>Por ello, el personal sujeto a este contrato cumplirá con los niveles de capacitación establecidos en el Marco Común Europeo para las lenguas siguientes:</w:t>
      </w:r>
    </w:p>
    <w:p w14:paraId="3308E8BE" w14:textId="77777777" w:rsidR="00A63B6B" w:rsidRPr="00AB6AD5" w:rsidRDefault="00A63B6B" w:rsidP="00A63B6B">
      <w:pPr>
        <w:spacing w:before="120" w:after="120"/>
        <w:ind w:left="700" w:right="-318" w:firstLine="9"/>
        <w:jc w:val="both"/>
        <w:rPr>
          <w:rFonts w:ascii="Verdana" w:hAnsi="Verdana" w:cs="Arial"/>
          <w:color w:val="0000FF"/>
          <w:sz w:val="19"/>
          <w:szCs w:val="19"/>
        </w:rPr>
      </w:pPr>
      <w:r w:rsidRPr="00AB6AD5">
        <w:rPr>
          <w:rFonts w:ascii="Verdana" w:hAnsi="Verdana" w:cs="Arial"/>
          <w:color w:val="0000FF"/>
          <w:sz w:val="19"/>
          <w:szCs w:val="19"/>
        </w:rPr>
        <w:t>- Comprensión oral (marco A2): estar capacitado o capacitada para comprender frases y expresiones de uso frecuente en las situaciones habituales que se producen en el servicio objeto del contrato, así como para captar la idea principal de avisos y mensajes breves, claros y sencillos.</w:t>
      </w:r>
    </w:p>
    <w:p w14:paraId="77D59397" w14:textId="77777777" w:rsidR="00A63B6B" w:rsidRPr="00AB6AD5" w:rsidRDefault="00A63B6B" w:rsidP="00A63B6B">
      <w:pPr>
        <w:spacing w:before="120" w:after="120"/>
        <w:ind w:left="700" w:right="-318" w:firstLine="9"/>
        <w:jc w:val="both"/>
        <w:rPr>
          <w:rFonts w:ascii="Verdana" w:hAnsi="Verdana" w:cs="Arial"/>
          <w:color w:val="0000FF"/>
          <w:sz w:val="19"/>
          <w:szCs w:val="19"/>
        </w:rPr>
      </w:pPr>
      <w:r w:rsidRPr="00AB6AD5">
        <w:rPr>
          <w:rFonts w:ascii="Verdana" w:hAnsi="Verdana" w:cs="Arial"/>
          <w:color w:val="0000FF"/>
          <w:sz w:val="19"/>
          <w:szCs w:val="19"/>
        </w:rPr>
        <w:t>- Expresión oral (marco A1): estar capacitado o capacitada para utilizar expresiones cotidianas de uso muy frecuente, así como para elaborar frases sencillas destinadas a satisfacer las necesidades comunicativas que se producen en el servicio.</w:t>
      </w:r>
    </w:p>
    <w:p w14:paraId="578C0E80" w14:textId="77777777" w:rsidR="00A63B6B" w:rsidRPr="00AB6AD5" w:rsidRDefault="00A63B6B" w:rsidP="00A63B6B">
      <w:pPr>
        <w:spacing w:before="120" w:after="120"/>
        <w:ind w:left="700" w:right="-318" w:firstLine="9"/>
        <w:jc w:val="both"/>
        <w:rPr>
          <w:rFonts w:ascii="Verdana" w:hAnsi="Verdana" w:cs="Arial"/>
          <w:color w:val="0000FF"/>
          <w:sz w:val="19"/>
          <w:szCs w:val="19"/>
        </w:rPr>
      </w:pPr>
      <w:r w:rsidRPr="00AB6AD5">
        <w:rPr>
          <w:rFonts w:ascii="Verdana" w:hAnsi="Verdana" w:cs="Arial"/>
          <w:color w:val="0000FF"/>
          <w:sz w:val="19"/>
          <w:szCs w:val="19"/>
        </w:rPr>
        <w:t xml:space="preserve">Con el fin de lograr este objetivo, la empresa contratista deberá proporcionar formación de capacitación lingüística, en los términos establecidos en el pliego de prescripciones técnicas. </w:t>
      </w:r>
    </w:p>
    <w:p w14:paraId="33152E13" w14:textId="77777777" w:rsidR="00A63B6B" w:rsidRPr="00AB6AD5" w:rsidRDefault="00A63B6B" w:rsidP="00A63B6B">
      <w:pPr>
        <w:spacing w:before="120" w:after="120"/>
        <w:ind w:right="-318"/>
        <w:jc w:val="both"/>
        <w:rPr>
          <w:rFonts w:ascii="Verdana" w:hAnsi="Verdana" w:cs="Arial"/>
          <w:color w:val="0000FF"/>
          <w:sz w:val="19"/>
          <w:szCs w:val="19"/>
        </w:rPr>
      </w:pPr>
    </w:p>
    <w:p w14:paraId="4E95661E" w14:textId="77777777" w:rsidR="00A63B6B" w:rsidRPr="00AB6AD5" w:rsidRDefault="00A63B6B" w:rsidP="00A63B6B">
      <w:pPr>
        <w:spacing w:before="120" w:after="120"/>
        <w:ind w:left="1024" w:right="-318" w:hanging="751"/>
        <w:jc w:val="both"/>
        <w:rPr>
          <w:rFonts w:ascii="Verdana" w:hAnsi="Verdana" w:cs="Arial"/>
          <w:b/>
          <w:sz w:val="19"/>
          <w:szCs w:val="19"/>
        </w:rPr>
      </w:pPr>
      <w:r w:rsidRPr="00AB6AD5">
        <w:rPr>
          <w:rFonts w:ascii="Verdana" w:hAnsi="Verdana" w:cs="Arial"/>
          <w:b/>
          <w:sz w:val="19"/>
          <w:szCs w:val="19"/>
        </w:rPr>
        <w:t xml:space="preserve">11.5.- En materia de protección de datos: </w:t>
      </w:r>
      <w:r w:rsidRPr="00AB6AD5">
        <w:rPr>
          <w:rFonts w:ascii="Verdana" w:hAnsi="Verdana" w:cs="Arial"/>
          <w:sz w:val="19"/>
          <w:szCs w:val="19"/>
        </w:rPr>
        <w:t>las establecidas en la cláusula 28.4 de condiciones generales.</w:t>
      </w:r>
    </w:p>
    <w:p w14:paraId="547B7739" w14:textId="77777777" w:rsidR="00A63B6B" w:rsidRPr="00AB6AD5" w:rsidRDefault="00A63B6B" w:rsidP="00A63B6B">
      <w:pPr>
        <w:spacing w:before="120" w:after="120"/>
        <w:ind w:left="1024" w:right="-318" w:hanging="751"/>
        <w:jc w:val="both"/>
        <w:rPr>
          <w:rFonts w:ascii="Verdana" w:hAnsi="Verdana" w:cs="Arial"/>
          <w:sz w:val="19"/>
          <w:szCs w:val="19"/>
        </w:rPr>
      </w:pPr>
      <w:r w:rsidRPr="00AB6AD5">
        <w:rPr>
          <w:rFonts w:ascii="Verdana" w:hAnsi="Verdana" w:cs="Arial"/>
          <w:b/>
          <w:sz w:val="19"/>
          <w:szCs w:val="19"/>
        </w:rPr>
        <w:t>11.6.- Otras:</w:t>
      </w:r>
      <w:r w:rsidRPr="00AB6AD5">
        <w:rPr>
          <w:rFonts w:ascii="Verdana" w:hAnsi="Verdana" w:cs="Arial"/>
          <w:b/>
          <w:color w:val="0000FF"/>
          <w:sz w:val="19"/>
          <w:szCs w:val="19"/>
        </w:rPr>
        <w:t xml:space="preserve"> </w:t>
      </w:r>
      <w:r w:rsidRPr="00AB6AD5">
        <w:rPr>
          <w:rFonts w:ascii="Verdana" w:hAnsi="Verdana" w:cs="Arial"/>
          <w:color w:val="0000FF"/>
          <w:sz w:val="19"/>
          <w:szCs w:val="19"/>
        </w:rPr>
        <w:t xml:space="preserve">sí </w:t>
      </w:r>
    </w:p>
    <w:p w14:paraId="1F9995E2" w14:textId="77777777" w:rsidR="00A63B6B" w:rsidRPr="00AB6AD5" w:rsidRDefault="00A63B6B" w:rsidP="00A404EF">
      <w:pPr>
        <w:pStyle w:val="Prrafodelista"/>
        <w:numPr>
          <w:ilvl w:val="0"/>
          <w:numId w:val="126"/>
        </w:numPr>
        <w:spacing w:before="120" w:after="120"/>
        <w:ind w:right="-318"/>
        <w:jc w:val="both"/>
        <w:rPr>
          <w:rFonts w:ascii="Verdana" w:hAnsi="Verdana" w:cs="Arial"/>
          <w:color w:val="0000FF"/>
          <w:sz w:val="19"/>
          <w:szCs w:val="19"/>
        </w:rPr>
      </w:pPr>
      <w:r w:rsidRPr="00AB6AD5">
        <w:rPr>
          <w:rFonts w:ascii="Verdana" w:hAnsi="Verdana" w:cs="Arial"/>
          <w:color w:val="0000FF"/>
          <w:sz w:val="19"/>
          <w:szCs w:val="19"/>
        </w:rPr>
        <w:t>En cumplimiento de la Ley 26/2015, de 28 de julio, de modificación del sistema de protección a la infancia y a la adolescencia, en relación con el artículo 13.5 de la Ley Orgánica 1/1996, de 15 de enero, de Protección Jurídica del Menor, de modificación parcial del Código Civil y de la Ley de Enjuiciamiento Civil, la licitadora se compromete a requerir a las personas que hayan de trabajar o realizar cualquier tipo de actividad que conlleve contacto habitual con menores que le presenten la certificación negativa del Registro Central de Delincuentes Sexuales. La Administración podrá, en cualquier momento, requerir a la contratista que acredite que las personas que presten el servicio recogido en este contrato le han presentado dicha certificación.</w:t>
      </w:r>
    </w:p>
    <w:p w14:paraId="6217C036" w14:textId="77777777" w:rsidR="00A63B6B" w:rsidRPr="00AB6AD5" w:rsidRDefault="00A63B6B" w:rsidP="00A404EF">
      <w:pPr>
        <w:pStyle w:val="Prrafodelista"/>
        <w:numPr>
          <w:ilvl w:val="0"/>
          <w:numId w:val="126"/>
        </w:numPr>
        <w:spacing w:before="120"/>
        <w:ind w:right="-318"/>
        <w:jc w:val="both"/>
        <w:rPr>
          <w:rFonts w:ascii="Verdana" w:hAnsi="Verdana" w:cs="Arial"/>
          <w:color w:val="0000FF"/>
          <w:sz w:val="19"/>
          <w:szCs w:val="19"/>
        </w:rPr>
      </w:pPr>
      <w:r w:rsidRPr="00AB6AD5">
        <w:rPr>
          <w:rFonts w:ascii="Verdana" w:hAnsi="Verdana" w:cs="Arial"/>
          <w:color w:val="0000FF"/>
          <w:sz w:val="19"/>
          <w:szCs w:val="19"/>
        </w:rPr>
        <w:t>El cumplimiento de los compromisos adquiridos por la licitadora en relación con los criterios de adjudicación.</w:t>
      </w:r>
    </w:p>
    <w:p w14:paraId="4435D1E6" w14:textId="10CE7C98" w:rsidR="00A63B6B" w:rsidRPr="00AB6AD5" w:rsidRDefault="00A63B6B" w:rsidP="00A404EF">
      <w:pPr>
        <w:numPr>
          <w:ilvl w:val="0"/>
          <w:numId w:val="126"/>
        </w:numPr>
        <w:spacing w:before="120" w:after="120"/>
        <w:ind w:right="-318"/>
        <w:jc w:val="both"/>
        <w:rPr>
          <w:rFonts w:ascii="Verdana" w:hAnsi="Verdana" w:cs="Tahoma"/>
          <w:color w:val="0000FF"/>
          <w:sz w:val="19"/>
          <w:szCs w:val="19"/>
        </w:rPr>
      </w:pPr>
      <w:r w:rsidRPr="00AB6AD5">
        <w:rPr>
          <w:rFonts w:ascii="Verdana" w:hAnsi="Verdana" w:cs="Tahoma"/>
          <w:color w:val="0000FF"/>
          <w:sz w:val="19"/>
          <w:szCs w:val="19"/>
        </w:rPr>
        <w:lastRenderedPageBreak/>
        <w:t xml:space="preserve">La adscripción a la ejecución del contrato de los medios indicados, en su caso, de conformidad con la Cláusula 21.6 de estas </w:t>
      </w:r>
      <w:r w:rsidRPr="00AB6AD5">
        <w:rPr>
          <w:rFonts w:ascii="Verdana" w:hAnsi="Verdana" w:cs="Tahoma"/>
          <w:color w:val="0000FF"/>
          <w:sz w:val="19"/>
          <w:szCs w:val="19"/>
          <w:u w:val="single"/>
        </w:rPr>
        <w:t>Cláusulas Especiales del Contrato</w:t>
      </w:r>
      <w:r w:rsidRPr="00AB6AD5">
        <w:rPr>
          <w:rFonts w:ascii="Verdana" w:hAnsi="Verdana" w:cs="Tahoma"/>
          <w:color w:val="0000FF"/>
          <w:sz w:val="19"/>
          <w:szCs w:val="19"/>
        </w:rPr>
        <w:t>, así como todas las relativas a la subcontratación.</w:t>
      </w:r>
    </w:p>
    <w:p w14:paraId="73E62523" w14:textId="4B132A38" w:rsidR="00290636" w:rsidRPr="00AB6AD5" w:rsidRDefault="00290636" w:rsidP="00A404EF">
      <w:pPr>
        <w:pStyle w:val="Prrafodelista"/>
        <w:numPr>
          <w:ilvl w:val="0"/>
          <w:numId w:val="126"/>
        </w:numPr>
        <w:spacing w:before="120" w:after="120"/>
        <w:ind w:right="-318"/>
        <w:jc w:val="both"/>
        <w:rPr>
          <w:rFonts w:ascii="Verdana" w:hAnsi="Verdana" w:cs="Tahoma"/>
          <w:color w:val="0000FF"/>
          <w:sz w:val="19"/>
          <w:szCs w:val="19"/>
        </w:rPr>
      </w:pPr>
      <w:r w:rsidRPr="00AB6AD5">
        <w:rPr>
          <w:rFonts w:ascii="Verdana" w:hAnsi="Verdana" w:cs="Tahoma"/>
          <w:color w:val="0000FF"/>
          <w:sz w:val="19"/>
          <w:szCs w:val="19"/>
        </w:rPr>
        <w:t xml:space="preserve">En caso de ausencia de la persona empleada o de que ésta no pueda prestar el servicio por imposibilidad sobrevenida, la empresa adjudicataria deberá poner de forma inmediata a disposición del servicio una persona que sustituya a la persona que se ausenta.  </w:t>
      </w:r>
    </w:p>
    <w:p w14:paraId="3C645D65" w14:textId="02AFC30F" w:rsidR="00A63B6B" w:rsidRPr="00AB6AD5" w:rsidRDefault="00A63B6B" w:rsidP="00A63B6B">
      <w:pPr>
        <w:spacing w:before="120" w:after="120"/>
        <w:ind w:left="360" w:right="-318"/>
        <w:jc w:val="both"/>
        <w:rPr>
          <w:rFonts w:ascii="Verdana" w:hAnsi="Verdana" w:cs="Arial"/>
          <w:color w:val="0000FF"/>
          <w:sz w:val="19"/>
          <w:szCs w:val="19"/>
        </w:rPr>
      </w:pPr>
      <w:r w:rsidRPr="00AB6AD5">
        <w:rPr>
          <w:rFonts w:ascii="Verdana" w:hAnsi="Verdana" w:cs="Arial"/>
          <w:b/>
          <w:sz w:val="19"/>
          <w:szCs w:val="19"/>
        </w:rPr>
        <w:t xml:space="preserve">Las condiciones especiales de ejecución serán exigidas a </w:t>
      </w:r>
      <w:r w:rsidRPr="00AB6AD5">
        <w:rPr>
          <w:rFonts w:ascii="Verdana" w:hAnsi="Verdana" w:cs="Arial"/>
          <w:b/>
          <w:sz w:val="19"/>
          <w:szCs w:val="19"/>
          <w:u w:val="single"/>
        </w:rPr>
        <w:t>todas las subcontratistas</w:t>
      </w:r>
      <w:r w:rsidRPr="00AB6AD5">
        <w:rPr>
          <w:rFonts w:ascii="Verdana" w:hAnsi="Verdana" w:cs="Arial"/>
          <w:b/>
          <w:sz w:val="19"/>
          <w:szCs w:val="19"/>
        </w:rPr>
        <w:t xml:space="preserve">. </w:t>
      </w:r>
      <w:r w:rsidR="00DB3B25" w:rsidRPr="00AB6AD5">
        <w:rPr>
          <w:rFonts w:ascii="Verdana" w:hAnsi="Verdana" w:cs="Arial"/>
          <w:b/>
          <w:sz w:val="19"/>
          <w:szCs w:val="19"/>
        </w:rPr>
        <w:t xml:space="preserve">El incumplimiento de las mismas lleva consigo las penalidades que se contemplan en la cláusula 31 de las Condiciones Generales del presente Pliego. </w:t>
      </w:r>
    </w:p>
    <w:p w14:paraId="715FC2AE" w14:textId="77777777" w:rsidR="00A63B6B" w:rsidRPr="00AB6AD5" w:rsidRDefault="00A63B6B" w:rsidP="00A63B6B">
      <w:pPr>
        <w:pBdr>
          <w:top w:val="single" w:sz="4" w:space="1" w:color="auto"/>
        </w:pBdr>
        <w:spacing w:before="240"/>
        <w:ind w:left="357" w:right="-318" w:hanging="357"/>
        <w:jc w:val="both"/>
        <w:rPr>
          <w:rFonts w:ascii="Verdana" w:hAnsi="Verdana" w:cs="Arial"/>
          <w:b/>
          <w:caps/>
          <w:sz w:val="19"/>
          <w:szCs w:val="19"/>
        </w:rPr>
      </w:pPr>
      <w:r w:rsidRPr="00AB6AD5">
        <w:rPr>
          <w:rFonts w:ascii="Verdana" w:hAnsi="Verdana" w:cs="Arial"/>
          <w:b/>
          <w:caps/>
          <w:sz w:val="19"/>
          <w:szCs w:val="19"/>
        </w:rPr>
        <w:t>12.-</w:t>
      </w:r>
      <w:r w:rsidRPr="00AB6AD5">
        <w:rPr>
          <w:rFonts w:ascii="Verdana" w:hAnsi="Verdana" w:cs="Arial"/>
          <w:b/>
          <w:caps/>
          <w:sz w:val="19"/>
          <w:szCs w:val="19"/>
        </w:rPr>
        <w:tab/>
        <w:t>OBLIGACIONES CONTRACTUALES ESENCIALES DEL CONTRATO Y OTRAS OBLIGACIONES EN MATERIA MEDIOAMBIENTAL, SOCIAL O LABORAL:</w:t>
      </w:r>
      <w:r w:rsidRPr="00AB6AD5">
        <w:rPr>
          <w:rFonts w:ascii="Verdana" w:hAnsi="Verdana" w:cs="Arial"/>
          <w:b/>
          <w:caps/>
          <w:sz w:val="19"/>
          <w:szCs w:val="19"/>
        </w:rPr>
        <w:fldChar w:fldCharType="begin"/>
      </w:r>
      <w:r w:rsidRPr="00AB6AD5">
        <w:rPr>
          <w:rFonts w:ascii="Verdana" w:hAnsi="Verdana"/>
          <w:sz w:val="19"/>
          <w:szCs w:val="19"/>
        </w:rPr>
        <w:instrText xml:space="preserve"> TC "</w:instrText>
      </w:r>
      <w:bookmarkStart w:id="23" w:name="_Toc67390332"/>
      <w:bookmarkStart w:id="24" w:name="_Toc67649740"/>
      <w:r w:rsidRPr="00AB6AD5">
        <w:rPr>
          <w:rFonts w:ascii="Verdana" w:hAnsi="Verdana" w:cs="Arial"/>
          <w:b/>
          <w:caps/>
          <w:sz w:val="19"/>
          <w:szCs w:val="19"/>
        </w:rPr>
        <w:instrText>12.-</w:instrText>
      </w:r>
      <w:r w:rsidRPr="00AB6AD5">
        <w:rPr>
          <w:rFonts w:ascii="Verdana" w:hAnsi="Verdana" w:cs="Arial"/>
          <w:b/>
          <w:caps/>
          <w:sz w:val="19"/>
          <w:szCs w:val="19"/>
        </w:rPr>
        <w:tab/>
        <w:instrText>OBLIGACIONES CONTRACTUALES ESENCIALES DEL CONTRATO Y OTRAS OBLIGACIONES EN MATERIA MEDIOAMBIENTAL, SOCIAL O LABORAL:</w:instrText>
      </w:r>
      <w:bookmarkEnd w:id="23"/>
      <w:bookmarkEnd w:id="24"/>
      <w:r w:rsidRPr="00AB6AD5">
        <w:rPr>
          <w:rFonts w:ascii="Verdana" w:hAnsi="Verdana"/>
          <w:sz w:val="19"/>
          <w:szCs w:val="19"/>
        </w:rPr>
        <w:instrText xml:space="preserve">" \f C \l "3" </w:instrText>
      </w:r>
      <w:r w:rsidRPr="00AB6AD5">
        <w:rPr>
          <w:rFonts w:ascii="Verdana" w:hAnsi="Verdana" w:cs="Arial"/>
          <w:b/>
          <w:caps/>
          <w:sz w:val="19"/>
          <w:szCs w:val="19"/>
        </w:rPr>
        <w:fldChar w:fldCharType="end"/>
      </w:r>
    </w:p>
    <w:p w14:paraId="01BC88FF" w14:textId="77777777" w:rsidR="00A63B6B" w:rsidRPr="00AB6AD5" w:rsidRDefault="00A63B6B" w:rsidP="00A63B6B">
      <w:pPr>
        <w:tabs>
          <w:tab w:val="left" w:pos="600"/>
        </w:tabs>
        <w:spacing w:before="120" w:after="120"/>
        <w:ind w:left="1100" w:right="-316" w:hanging="958"/>
        <w:jc w:val="both"/>
        <w:rPr>
          <w:rFonts w:ascii="Verdana" w:hAnsi="Verdana" w:cs="Arial"/>
          <w:sz w:val="19"/>
          <w:szCs w:val="19"/>
        </w:rPr>
      </w:pPr>
      <w:r w:rsidRPr="00AB6AD5">
        <w:rPr>
          <w:rFonts w:ascii="Verdana" w:hAnsi="Verdana" w:cs="Arial"/>
          <w:b/>
          <w:sz w:val="19"/>
          <w:szCs w:val="19"/>
        </w:rPr>
        <w:t>12.1.-</w:t>
      </w:r>
      <w:r w:rsidRPr="00AB6AD5">
        <w:rPr>
          <w:rFonts w:ascii="Verdana" w:hAnsi="Verdana" w:cs="Arial"/>
          <w:sz w:val="19"/>
          <w:szCs w:val="19"/>
        </w:rPr>
        <w:t xml:space="preserve"> </w:t>
      </w:r>
      <w:r w:rsidRPr="00AB6AD5">
        <w:rPr>
          <w:rFonts w:ascii="Verdana" w:hAnsi="Verdana" w:cs="Arial"/>
          <w:b/>
          <w:sz w:val="19"/>
          <w:szCs w:val="19"/>
        </w:rPr>
        <w:t>Obligaciones contractuales esenciales:</w:t>
      </w:r>
    </w:p>
    <w:p w14:paraId="38E054D0" w14:textId="77777777" w:rsidR="00A63B6B" w:rsidRPr="00AB6AD5" w:rsidRDefault="00A63B6B" w:rsidP="00A63B6B">
      <w:pPr>
        <w:tabs>
          <w:tab w:val="left" w:pos="600"/>
        </w:tabs>
        <w:spacing w:before="120" w:after="120"/>
        <w:ind w:left="1418" w:right="-318" w:hanging="992"/>
        <w:jc w:val="both"/>
        <w:rPr>
          <w:rFonts w:ascii="Verdana" w:hAnsi="Verdana" w:cs="Arial"/>
          <w:sz w:val="19"/>
          <w:szCs w:val="19"/>
        </w:rPr>
      </w:pPr>
      <w:r w:rsidRPr="00AB6AD5">
        <w:rPr>
          <w:rFonts w:ascii="Verdana" w:hAnsi="Verdana" w:cs="Arial"/>
          <w:b/>
          <w:sz w:val="19"/>
          <w:szCs w:val="19"/>
        </w:rPr>
        <w:t>12.1.1.-</w:t>
      </w:r>
      <w:r w:rsidRPr="00AB6AD5">
        <w:rPr>
          <w:rFonts w:ascii="Verdana" w:hAnsi="Verdana" w:cs="Arial"/>
          <w:sz w:val="19"/>
          <w:szCs w:val="19"/>
        </w:rPr>
        <w:t xml:space="preserve"> Las condiciones especiales de ejecución indicadas en la cláusula 11 de cláusulas específicas del contrato.  </w:t>
      </w:r>
    </w:p>
    <w:p w14:paraId="11226F8F" w14:textId="77777777" w:rsidR="00A63B6B" w:rsidRPr="00AB6AD5" w:rsidRDefault="00A63B6B" w:rsidP="00A63B6B">
      <w:pPr>
        <w:tabs>
          <w:tab w:val="left" w:pos="600"/>
        </w:tabs>
        <w:spacing w:before="120" w:after="120"/>
        <w:ind w:left="1418" w:right="-318" w:hanging="992"/>
        <w:jc w:val="both"/>
        <w:rPr>
          <w:rFonts w:ascii="Verdana" w:hAnsi="Verdana" w:cs="Arial"/>
          <w:sz w:val="19"/>
          <w:szCs w:val="19"/>
        </w:rPr>
      </w:pPr>
      <w:r w:rsidRPr="00AB6AD5">
        <w:rPr>
          <w:rFonts w:ascii="Verdana" w:hAnsi="Verdana" w:cs="Arial"/>
          <w:b/>
          <w:sz w:val="19"/>
          <w:szCs w:val="19"/>
        </w:rPr>
        <w:t xml:space="preserve">12.1.2.-  </w:t>
      </w:r>
      <w:r w:rsidRPr="00AB6AD5">
        <w:rPr>
          <w:rFonts w:ascii="Verdana" w:hAnsi="Verdana" w:cs="Arial"/>
          <w:sz w:val="19"/>
          <w:szCs w:val="19"/>
        </w:rPr>
        <w:t xml:space="preserve">Adscribir a la ejecución del contrato los medios indicados, en su caso, en el cuadro de la declaración responsable que figura en el </w:t>
      </w:r>
      <w:r w:rsidRPr="00AB6AD5">
        <w:rPr>
          <w:rFonts w:ascii="Verdana" w:hAnsi="Verdana" w:cs="Arial"/>
          <w:b/>
          <w:color w:val="0000FF"/>
          <w:sz w:val="19"/>
          <w:szCs w:val="19"/>
        </w:rPr>
        <w:t>ANEXO II-2 “</w:t>
      </w:r>
      <w:r w:rsidRPr="00AB6AD5">
        <w:rPr>
          <w:rFonts w:ascii="Verdana" w:eastAsia="Calibri" w:hAnsi="Verdana" w:cs="Georgia"/>
          <w:b/>
          <w:color w:val="0000FF"/>
          <w:sz w:val="19"/>
          <w:szCs w:val="19"/>
        </w:rPr>
        <w:t>Compromiso de adscripción de medios”</w:t>
      </w:r>
      <w:r w:rsidRPr="00AB6AD5">
        <w:rPr>
          <w:rFonts w:ascii="Verdana" w:eastAsia="Calibri" w:hAnsi="Verdana" w:cs="Georgia"/>
          <w:sz w:val="19"/>
          <w:szCs w:val="19"/>
        </w:rPr>
        <w:t>, así como aquellos medios humanos y/o materiales cuya posesión y/o disponibilidad, en su caso, se haya/n acreditado en el procedimiento de adjudicación a efectos de cumplir los requisitos de solvencia técnica o profesional.</w:t>
      </w:r>
    </w:p>
    <w:p w14:paraId="711E69B5" w14:textId="77777777" w:rsidR="00A63B6B" w:rsidRPr="00AB6AD5" w:rsidRDefault="00A63B6B" w:rsidP="00A63B6B">
      <w:pPr>
        <w:tabs>
          <w:tab w:val="left" w:pos="600"/>
        </w:tabs>
        <w:spacing w:before="120" w:after="120"/>
        <w:ind w:left="1418" w:right="-318" w:hanging="992"/>
        <w:jc w:val="both"/>
        <w:rPr>
          <w:rFonts w:ascii="Verdana" w:hAnsi="Verdana" w:cs="Arial"/>
          <w:sz w:val="19"/>
          <w:szCs w:val="19"/>
        </w:rPr>
      </w:pPr>
      <w:r w:rsidRPr="00AB6AD5">
        <w:rPr>
          <w:rFonts w:ascii="Verdana" w:hAnsi="Verdana" w:cs="Arial"/>
          <w:b/>
          <w:sz w:val="19"/>
          <w:szCs w:val="19"/>
        </w:rPr>
        <w:t>12.1.3.-</w:t>
      </w:r>
      <w:r w:rsidRPr="00AB6AD5">
        <w:rPr>
          <w:rFonts w:ascii="Verdana" w:hAnsi="Verdana" w:cs="Arial"/>
          <w:sz w:val="19"/>
          <w:szCs w:val="19"/>
        </w:rPr>
        <w:t xml:space="preserve"> La obligación de realizar la propia contratista determinadas partes de la prestación o trabajos concretos de conformidad con las cláusulas 14.1 y 18.3 de cláusulas específicas del contrato. </w:t>
      </w:r>
    </w:p>
    <w:p w14:paraId="36CA3DC4" w14:textId="77777777" w:rsidR="00A63B6B" w:rsidRPr="00AB6AD5" w:rsidRDefault="00A63B6B" w:rsidP="00A63B6B">
      <w:pPr>
        <w:tabs>
          <w:tab w:val="left" w:pos="600"/>
        </w:tabs>
        <w:spacing w:before="120" w:after="120"/>
        <w:ind w:left="1418" w:right="-318" w:hanging="992"/>
        <w:jc w:val="both"/>
        <w:rPr>
          <w:rFonts w:ascii="Verdana" w:hAnsi="Verdana" w:cs="Arial"/>
          <w:sz w:val="19"/>
          <w:szCs w:val="19"/>
        </w:rPr>
      </w:pPr>
      <w:r w:rsidRPr="00AB6AD5">
        <w:rPr>
          <w:rFonts w:ascii="Verdana" w:hAnsi="Verdana" w:cs="Arial"/>
          <w:b/>
          <w:sz w:val="19"/>
          <w:szCs w:val="19"/>
        </w:rPr>
        <w:t>12.1.4.-</w:t>
      </w:r>
      <w:r w:rsidRPr="00AB6AD5">
        <w:rPr>
          <w:rFonts w:ascii="Verdana" w:hAnsi="Verdana" w:cs="Arial"/>
          <w:sz w:val="19"/>
          <w:szCs w:val="19"/>
        </w:rPr>
        <w:t xml:space="preserve"> Las condiciones para proceder a la subcontratación indicadas en la cláusula 14.1 de cláusulas específicas del contrato, la acreditación de la aptitud del subcontratista de conformidad con la cláusula 34.1 de condiciones generales y la acreditación de las circunstancias determinantes de la situación de emergencia o de urgencia a las que se refiere la letra c) del art. 215.2 LCSP.</w:t>
      </w:r>
    </w:p>
    <w:p w14:paraId="07B0492B" w14:textId="77777777" w:rsidR="00A63B6B" w:rsidRPr="00AB6AD5" w:rsidRDefault="00A63B6B" w:rsidP="00A63B6B">
      <w:pPr>
        <w:tabs>
          <w:tab w:val="left" w:pos="600"/>
        </w:tabs>
        <w:spacing w:before="120" w:after="120"/>
        <w:ind w:left="1418" w:right="-318" w:hanging="992"/>
        <w:jc w:val="both"/>
        <w:rPr>
          <w:rFonts w:ascii="Verdana" w:hAnsi="Verdana" w:cs="Arial"/>
          <w:sz w:val="19"/>
          <w:szCs w:val="19"/>
        </w:rPr>
      </w:pPr>
      <w:r w:rsidRPr="00AB6AD5">
        <w:rPr>
          <w:rFonts w:ascii="Verdana" w:hAnsi="Verdana" w:cs="Arial"/>
          <w:b/>
          <w:sz w:val="19"/>
          <w:szCs w:val="19"/>
        </w:rPr>
        <w:t>12.1.5.</w:t>
      </w:r>
      <w:r w:rsidRPr="00AB6AD5">
        <w:rPr>
          <w:rFonts w:ascii="Verdana" w:hAnsi="Verdana" w:cs="Arial"/>
          <w:sz w:val="19"/>
          <w:szCs w:val="19"/>
        </w:rPr>
        <w:t xml:space="preserve">- En materia de protección de datos personales, si la ejecución del contrato requiere el tratamiento por la contratista de datos personales por cuenta de la/del responsable del tratamiento, aquella deberá: </w:t>
      </w:r>
    </w:p>
    <w:p w14:paraId="10F3BC9B" w14:textId="77777777" w:rsidR="00A63B6B" w:rsidRPr="00AB6AD5" w:rsidRDefault="00A63B6B" w:rsidP="00A63B6B">
      <w:pPr>
        <w:pStyle w:val="Prrafodelista"/>
        <w:tabs>
          <w:tab w:val="left" w:pos="600"/>
        </w:tabs>
        <w:spacing w:before="120" w:after="120"/>
        <w:ind w:left="964" w:right="-318"/>
        <w:jc w:val="both"/>
        <w:rPr>
          <w:rFonts w:ascii="Verdana" w:hAnsi="Verdana" w:cs="Arial"/>
          <w:sz w:val="19"/>
          <w:szCs w:val="19"/>
        </w:rPr>
      </w:pPr>
      <w:r w:rsidRPr="00AB6AD5">
        <w:rPr>
          <w:rFonts w:ascii="Verdana" w:hAnsi="Verdana" w:cs="Arial"/>
          <w:b/>
          <w:sz w:val="19"/>
          <w:szCs w:val="19"/>
        </w:rPr>
        <w:t>12.1.5.1</w:t>
      </w:r>
      <w:r w:rsidRPr="00AB6AD5">
        <w:rPr>
          <w:rFonts w:ascii="Verdana" w:hAnsi="Verdana" w:cs="Arial"/>
          <w:sz w:val="19"/>
          <w:szCs w:val="19"/>
        </w:rPr>
        <w:t>.- Cumplir con la finalidad recogida en este pliego para la cual se han cedido los datos.</w:t>
      </w:r>
    </w:p>
    <w:p w14:paraId="719752CF" w14:textId="77777777" w:rsidR="00A63B6B" w:rsidRPr="00AB6AD5" w:rsidRDefault="00A63B6B" w:rsidP="00A63B6B">
      <w:pPr>
        <w:pStyle w:val="Prrafodelista"/>
        <w:tabs>
          <w:tab w:val="left" w:pos="600"/>
        </w:tabs>
        <w:spacing w:before="120" w:after="120"/>
        <w:ind w:left="964" w:right="-318"/>
        <w:jc w:val="both"/>
        <w:rPr>
          <w:rFonts w:ascii="Verdana" w:hAnsi="Verdana" w:cs="Arial"/>
          <w:sz w:val="19"/>
          <w:szCs w:val="19"/>
        </w:rPr>
      </w:pPr>
      <w:r w:rsidRPr="00AB6AD5">
        <w:rPr>
          <w:rFonts w:ascii="Verdana" w:hAnsi="Verdana" w:cs="Arial"/>
          <w:b/>
          <w:sz w:val="19"/>
          <w:szCs w:val="19"/>
        </w:rPr>
        <w:t>12.1.5.2</w:t>
      </w:r>
      <w:r w:rsidRPr="00AB6AD5">
        <w:rPr>
          <w:rFonts w:ascii="Verdana" w:hAnsi="Verdana" w:cs="Arial"/>
          <w:sz w:val="19"/>
          <w:szCs w:val="19"/>
        </w:rPr>
        <w:t xml:space="preserve">.- No modificar la ubicación de los servidores y el lugar de prestación de los servicios asociados a ellos, indicados por la contratista mediante declaración presentada antes de la formalización del contrato, sin previa comunicación al órgano de contratación. </w:t>
      </w:r>
    </w:p>
    <w:p w14:paraId="5550BA7F" w14:textId="77777777" w:rsidR="00A63B6B" w:rsidRPr="00AB6AD5" w:rsidRDefault="00A63B6B" w:rsidP="00A63B6B">
      <w:pPr>
        <w:pStyle w:val="Prrafodelista"/>
        <w:tabs>
          <w:tab w:val="left" w:pos="600"/>
        </w:tabs>
        <w:spacing w:before="120" w:after="120"/>
        <w:ind w:left="964" w:right="-318"/>
        <w:jc w:val="both"/>
        <w:rPr>
          <w:rFonts w:ascii="Verdana" w:hAnsi="Verdana" w:cs="Arial"/>
          <w:sz w:val="19"/>
          <w:szCs w:val="19"/>
        </w:rPr>
      </w:pPr>
      <w:r w:rsidRPr="00AB6AD5">
        <w:rPr>
          <w:rFonts w:ascii="Verdana" w:hAnsi="Verdana" w:cs="Arial"/>
          <w:b/>
          <w:sz w:val="19"/>
          <w:szCs w:val="19"/>
        </w:rPr>
        <w:t>12.1.5.3</w:t>
      </w:r>
      <w:r w:rsidRPr="00AB6AD5">
        <w:rPr>
          <w:rFonts w:ascii="Verdana" w:hAnsi="Verdana" w:cs="Arial"/>
          <w:sz w:val="19"/>
          <w:szCs w:val="19"/>
        </w:rPr>
        <w:t xml:space="preserve">.- No modificar la/las subcontratista/s, indicada/s por la contratista en su oferta con la/las que se hayan subcontratado los servidores o los servicios asociados a los mismos, sin previa comunicación al órgano de contratación. </w:t>
      </w:r>
    </w:p>
    <w:p w14:paraId="150F782D" w14:textId="77777777" w:rsidR="00A63B6B" w:rsidRPr="00AB6AD5" w:rsidRDefault="00A63B6B" w:rsidP="00A63B6B">
      <w:pPr>
        <w:pStyle w:val="Prrafodelista"/>
        <w:tabs>
          <w:tab w:val="left" w:pos="600"/>
        </w:tabs>
        <w:spacing w:before="120" w:after="120"/>
        <w:ind w:left="964" w:right="-318"/>
        <w:jc w:val="both"/>
        <w:rPr>
          <w:rFonts w:ascii="Verdana" w:hAnsi="Verdana" w:cs="Arial"/>
          <w:sz w:val="19"/>
          <w:szCs w:val="19"/>
        </w:rPr>
      </w:pPr>
      <w:r w:rsidRPr="00AB6AD5">
        <w:rPr>
          <w:rFonts w:ascii="Verdana" w:hAnsi="Verdana" w:cs="Arial"/>
          <w:b/>
          <w:sz w:val="19"/>
          <w:szCs w:val="19"/>
        </w:rPr>
        <w:t>12.1.5.4</w:t>
      </w:r>
      <w:r w:rsidRPr="00AB6AD5">
        <w:rPr>
          <w:rFonts w:ascii="Verdana" w:hAnsi="Verdana" w:cs="Arial"/>
          <w:sz w:val="19"/>
          <w:szCs w:val="19"/>
        </w:rPr>
        <w:t>.- Todas aquellas que en relación con esta materia se hallan previstas en la normativa de contratación pública.</w:t>
      </w:r>
    </w:p>
    <w:p w14:paraId="3CBA2ACC" w14:textId="64E16F02" w:rsidR="007C60D8" w:rsidRPr="00AB6AD5" w:rsidRDefault="00A63B6B" w:rsidP="007C60D8">
      <w:pPr>
        <w:spacing w:before="120" w:after="120"/>
        <w:ind w:left="400" w:right="-318"/>
        <w:jc w:val="both"/>
        <w:rPr>
          <w:rFonts w:ascii="Verdana" w:hAnsi="Verdana" w:cs="Arial"/>
          <w:color w:val="0000FF"/>
          <w:sz w:val="19"/>
          <w:szCs w:val="19"/>
        </w:rPr>
      </w:pPr>
      <w:r w:rsidRPr="00AB6AD5">
        <w:rPr>
          <w:rFonts w:ascii="Verdana" w:hAnsi="Verdana" w:cs="Arial"/>
          <w:b/>
          <w:sz w:val="19"/>
          <w:szCs w:val="19"/>
        </w:rPr>
        <w:t>12.1.6.-</w:t>
      </w:r>
      <w:r w:rsidRPr="00AB6AD5">
        <w:rPr>
          <w:rFonts w:ascii="Verdana" w:hAnsi="Verdana" w:cs="Arial"/>
          <w:sz w:val="19"/>
          <w:szCs w:val="19"/>
        </w:rPr>
        <w:t xml:space="preserve"> Otras:</w:t>
      </w:r>
      <w:r w:rsidRPr="00AB6AD5">
        <w:rPr>
          <w:rFonts w:ascii="Verdana" w:hAnsi="Verdana" w:cs="Arial"/>
          <w:color w:val="0000FF"/>
          <w:sz w:val="19"/>
          <w:szCs w:val="19"/>
        </w:rPr>
        <w:t xml:space="preserve"> sí, las siguientes:</w:t>
      </w:r>
    </w:p>
    <w:p w14:paraId="5083580A" w14:textId="77777777" w:rsidR="00A63B6B" w:rsidRPr="00AB6AD5" w:rsidRDefault="00A63B6B" w:rsidP="00A404EF">
      <w:pPr>
        <w:pStyle w:val="Prrafodelista"/>
        <w:numPr>
          <w:ilvl w:val="0"/>
          <w:numId w:val="127"/>
        </w:numPr>
        <w:spacing w:before="120" w:after="120"/>
        <w:ind w:right="-318"/>
        <w:jc w:val="both"/>
        <w:rPr>
          <w:rFonts w:ascii="Verdana" w:hAnsi="Verdana" w:cs="Arial"/>
          <w:color w:val="0000FF"/>
          <w:sz w:val="19"/>
          <w:szCs w:val="19"/>
        </w:rPr>
      </w:pPr>
      <w:r w:rsidRPr="00AB6AD5">
        <w:rPr>
          <w:rFonts w:ascii="Verdana" w:hAnsi="Verdana" w:cs="Arial"/>
          <w:color w:val="0000FF"/>
          <w:sz w:val="19"/>
          <w:szCs w:val="19"/>
        </w:rPr>
        <w:t xml:space="preserve">La acreditación de los seguros obligatorios, así como del seguro específico de responsabilidad civil, tal y como se indica en la cláusula 9 de cláusulas específicas del contrato. </w:t>
      </w:r>
    </w:p>
    <w:p w14:paraId="59D55AD6" w14:textId="2A43406A" w:rsidR="00A63B6B" w:rsidRPr="00AB6AD5" w:rsidRDefault="00A63B6B" w:rsidP="00A404EF">
      <w:pPr>
        <w:pStyle w:val="Prrafodelista"/>
        <w:numPr>
          <w:ilvl w:val="0"/>
          <w:numId w:val="127"/>
        </w:numPr>
        <w:spacing w:before="120" w:after="120"/>
        <w:ind w:right="-318"/>
        <w:jc w:val="both"/>
        <w:rPr>
          <w:rFonts w:ascii="Verdana" w:hAnsi="Verdana" w:cs="Arial"/>
          <w:color w:val="0000FF"/>
          <w:sz w:val="19"/>
          <w:szCs w:val="19"/>
        </w:rPr>
      </w:pPr>
      <w:r w:rsidRPr="00AB6AD5">
        <w:rPr>
          <w:rFonts w:ascii="Verdana" w:hAnsi="Verdana" w:cs="Arial"/>
          <w:color w:val="0000FF"/>
          <w:sz w:val="19"/>
          <w:szCs w:val="19"/>
        </w:rPr>
        <w:t xml:space="preserve">El cumplimiento de las </w:t>
      </w:r>
      <w:r w:rsidRPr="00AB6AD5">
        <w:rPr>
          <w:rFonts w:ascii="Verdana" w:hAnsi="Verdana" w:cs="Arial"/>
          <w:b/>
          <w:color w:val="0000FF"/>
          <w:sz w:val="19"/>
          <w:szCs w:val="19"/>
        </w:rPr>
        <w:t>medidas de seguridad y prevención</w:t>
      </w:r>
      <w:r w:rsidRPr="00AB6AD5">
        <w:rPr>
          <w:rFonts w:ascii="Verdana" w:hAnsi="Verdana" w:cs="Arial"/>
          <w:color w:val="0000FF"/>
          <w:sz w:val="19"/>
          <w:szCs w:val="19"/>
        </w:rPr>
        <w:t xml:space="preserve"> que, en cada momento, establezcan las autoridades sanitarias para la contención del Coronavirus (SARS-Cov-2).</w:t>
      </w:r>
    </w:p>
    <w:p w14:paraId="70CE00E1" w14:textId="1AC6BB36" w:rsidR="007C60D8" w:rsidRPr="00AB6AD5" w:rsidRDefault="007C60D8" w:rsidP="00A404EF">
      <w:pPr>
        <w:pStyle w:val="Prrafodelista"/>
        <w:numPr>
          <w:ilvl w:val="0"/>
          <w:numId w:val="127"/>
        </w:numPr>
        <w:shd w:val="clear" w:color="auto" w:fill="FFFFFF"/>
        <w:spacing w:before="120" w:after="120"/>
        <w:ind w:right="-398"/>
        <w:jc w:val="both"/>
        <w:rPr>
          <w:rFonts w:ascii="Verdana" w:hAnsi="Verdana" w:cs="Tahoma"/>
          <w:color w:val="0000FF"/>
          <w:sz w:val="19"/>
          <w:szCs w:val="19"/>
        </w:rPr>
      </w:pPr>
      <w:r w:rsidRPr="00AB6AD5">
        <w:rPr>
          <w:rFonts w:ascii="Verdana" w:hAnsi="Verdana" w:cs="Tahoma"/>
          <w:color w:val="0000FF"/>
          <w:sz w:val="19"/>
          <w:szCs w:val="19"/>
        </w:rPr>
        <w:t>El cumplimiento de la normativa y cláusulas en materia de seguridad y salud laboral.</w:t>
      </w:r>
    </w:p>
    <w:p w14:paraId="710AF2D4" w14:textId="77777777" w:rsidR="007C60D8" w:rsidRPr="00AB6AD5" w:rsidRDefault="007C60D8" w:rsidP="007C60D8">
      <w:pPr>
        <w:spacing w:before="120" w:after="120"/>
        <w:ind w:left="822" w:right="-318"/>
        <w:jc w:val="both"/>
        <w:rPr>
          <w:rFonts w:ascii="Verdana" w:hAnsi="Verdana" w:cs="Arial"/>
          <w:color w:val="0000FF"/>
          <w:sz w:val="19"/>
          <w:szCs w:val="19"/>
        </w:rPr>
      </w:pPr>
    </w:p>
    <w:p w14:paraId="690AB076" w14:textId="77777777" w:rsidR="00A63B6B" w:rsidRPr="00AB6AD5" w:rsidRDefault="00A63B6B" w:rsidP="00A63B6B">
      <w:pPr>
        <w:pStyle w:val="Prrafodelista"/>
        <w:spacing w:before="120" w:after="120"/>
        <w:ind w:left="284" w:right="-316"/>
        <w:jc w:val="both"/>
        <w:rPr>
          <w:rFonts w:ascii="Verdana" w:hAnsi="Verdana" w:cs="Arial"/>
          <w:color w:val="FF0000"/>
          <w:sz w:val="19"/>
          <w:szCs w:val="19"/>
        </w:rPr>
      </w:pPr>
      <w:r w:rsidRPr="00AB6AD5">
        <w:rPr>
          <w:rFonts w:ascii="Verdana" w:hAnsi="Verdana" w:cs="Arial"/>
          <w:sz w:val="19"/>
          <w:szCs w:val="19"/>
        </w:rPr>
        <w:t xml:space="preserve">El incumplimiento de cualquiera de las obligaciones contractuales esenciales constituye </w:t>
      </w:r>
      <w:r w:rsidRPr="00AB6AD5">
        <w:rPr>
          <w:rFonts w:ascii="Verdana" w:hAnsi="Verdana" w:cs="Arial"/>
          <w:b/>
          <w:sz w:val="19"/>
          <w:szCs w:val="19"/>
        </w:rPr>
        <w:t>infracción grave</w:t>
      </w:r>
      <w:r w:rsidRPr="00AB6AD5">
        <w:rPr>
          <w:rFonts w:ascii="Verdana" w:hAnsi="Verdana" w:cs="Arial"/>
          <w:sz w:val="19"/>
          <w:szCs w:val="19"/>
        </w:rPr>
        <w:t xml:space="preserve"> a efectos del art. 71.2 c) LCSP. </w:t>
      </w:r>
    </w:p>
    <w:p w14:paraId="5A208E36" w14:textId="77777777" w:rsidR="00A63B6B" w:rsidRPr="00AB6AD5" w:rsidRDefault="00A63B6B" w:rsidP="00A63B6B">
      <w:pPr>
        <w:tabs>
          <w:tab w:val="left" w:pos="600"/>
        </w:tabs>
        <w:spacing w:before="120" w:after="120"/>
        <w:ind w:left="1100" w:right="-316" w:hanging="958"/>
        <w:jc w:val="both"/>
        <w:rPr>
          <w:rFonts w:ascii="Verdana" w:hAnsi="Verdana" w:cs="Arial"/>
          <w:sz w:val="19"/>
          <w:szCs w:val="19"/>
        </w:rPr>
      </w:pPr>
      <w:r w:rsidRPr="00AB6AD5">
        <w:rPr>
          <w:rFonts w:ascii="Verdana" w:hAnsi="Verdana" w:cs="Arial"/>
          <w:b/>
          <w:sz w:val="19"/>
          <w:szCs w:val="19"/>
        </w:rPr>
        <w:t>12.2.-</w:t>
      </w:r>
      <w:r w:rsidRPr="00AB6AD5">
        <w:rPr>
          <w:rFonts w:ascii="Verdana" w:hAnsi="Verdana" w:cs="Arial"/>
          <w:sz w:val="19"/>
          <w:szCs w:val="19"/>
        </w:rPr>
        <w:t xml:space="preserve"> </w:t>
      </w:r>
      <w:r w:rsidRPr="00AB6AD5">
        <w:rPr>
          <w:rFonts w:ascii="Verdana" w:hAnsi="Verdana" w:cs="Arial"/>
          <w:b/>
          <w:sz w:val="19"/>
          <w:szCs w:val="19"/>
        </w:rPr>
        <w:t>Otras obligaciones en materia medioambiental, social o laboral:</w:t>
      </w:r>
    </w:p>
    <w:p w14:paraId="2DFC8450" w14:textId="36FDBDA7" w:rsidR="00A63B6B" w:rsidRPr="00AB6AD5" w:rsidRDefault="00A63B6B" w:rsidP="00A63B6B">
      <w:pPr>
        <w:spacing w:before="120" w:after="120"/>
        <w:ind w:left="426" w:right="-316"/>
        <w:jc w:val="both"/>
        <w:rPr>
          <w:rFonts w:ascii="Verdana" w:hAnsi="Verdana" w:cs="Arial"/>
          <w:i/>
          <w:color w:val="00B050"/>
          <w:sz w:val="19"/>
          <w:szCs w:val="19"/>
        </w:rPr>
      </w:pPr>
      <w:r w:rsidRPr="00AB6AD5">
        <w:rPr>
          <w:rFonts w:ascii="Verdana" w:hAnsi="Verdana" w:cs="Arial"/>
          <w:b/>
          <w:sz w:val="19"/>
          <w:szCs w:val="19"/>
        </w:rPr>
        <w:t>12.2.1.-</w:t>
      </w:r>
      <w:r w:rsidRPr="00AB6AD5">
        <w:rPr>
          <w:rFonts w:ascii="Verdana" w:hAnsi="Verdana" w:cs="Arial"/>
          <w:sz w:val="19"/>
          <w:szCs w:val="19"/>
        </w:rPr>
        <w:t xml:space="preserve"> </w:t>
      </w:r>
      <w:r w:rsidRPr="00AB6AD5">
        <w:rPr>
          <w:rFonts w:ascii="Verdana" w:hAnsi="Verdana" w:cs="Arial"/>
          <w:b/>
          <w:sz w:val="19"/>
          <w:szCs w:val="19"/>
        </w:rPr>
        <w:t>Obligaciones en materia medioambiental</w:t>
      </w:r>
      <w:r w:rsidRPr="00AB6AD5">
        <w:rPr>
          <w:rFonts w:ascii="Verdana" w:hAnsi="Verdana" w:cs="Arial"/>
          <w:sz w:val="19"/>
          <w:szCs w:val="19"/>
        </w:rPr>
        <w:t>:</w:t>
      </w:r>
      <w:r w:rsidRPr="00AB6AD5">
        <w:rPr>
          <w:rFonts w:ascii="Verdana" w:hAnsi="Verdana" w:cs="Arial"/>
          <w:color w:val="0000FF"/>
          <w:sz w:val="19"/>
          <w:szCs w:val="19"/>
        </w:rPr>
        <w:t xml:space="preserve"> sí, se deben cumplir los requisitos establecidos en el Pliego de Prescripc</w:t>
      </w:r>
      <w:r w:rsidR="00136B4D">
        <w:rPr>
          <w:rFonts w:ascii="Verdana" w:hAnsi="Verdana" w:cs="Arial"/>
          <w:color w:val="0000FF"/>
          <w:sz w:val="19"/>
          <w:szCs w:val="19"/>
        </w:rPr>
        <w:t>iones Técnicas, en el apartado 9</w:t>
      </w:r>
      <w:r w:rsidRPr="00AB6AD5">
        <w:rPr>
          <w:rFonts w:ascii="Verdana" w:hAnsi="Verdana" w:cs="Arial"/>
          <w:color w:val="0000FF"/>
          <w:sz w:val="19"/>
          <w:szCs w:val="19"/>
        </w:rPr>
        <w:t xml:space="preserve"> de gestión ambiental.</w:t>
      </w:r>
      <w:r w:rsidRPr="00AB6AD5">
        <w:rPr>
          <w:rFonts w:ascii="Verdana" w:hAnsi="Verdana" w:cs="Arial"/>
          <w:color w:val="FF0000"/>
          <w:sz w:val="19"/>
          <w:szCs w:val="19"/>
        </w:rPr>
        <w:t xml:space="preserve"> </w:t>
      </w:r>
    </w:p>
    <w:p w14:paraId="4B6CAA9B" w14:textId="77777777" w:rsidR="00A63B6B" w:rsidRPr="00AB6AD5" w:rsidRDefault="00A63B6B" w:rsidP="00A63B6B">
      <w:pPr>
        <w:pStyle w:val="Prrafodelista"/>
        <w:spacing w:before="120" w:after="120"/>
        <w:ind w:left="426" w:right="-316"/>
        <w:jc w:val="both"/>
        <w:rPr>
          <w:rFonts w:ascii="Verdana" w:hAnsi="Verdana" w:cs="Arial"/>
          <w:sz w:val="19"/>
          <w:szCs w:val="19"/>
        </w:rPr>
      </w:pPr>
      <w:r w:rsidRPr="00AB6AD5">
        <w:rPr>
          <w:rFonts w:ascii="Verdana" w:hAnsi="Verdana" w:cs="Arial"/>
          <w:b/>
          <w:sz w:val="19"/>
          <w:szCs w:val="19"/>
        </w:rPr>
        <w:t>12.2.2.-</w:t>
      </w:r>
      <w:r w:rsidRPr="00AB6AD5">
        <w:rPr>
          <w:rFonts w:ascii="Verdana" w:hAnsi="Verdana" w:cs="Arial"/>
          <w:sz w:val="19"/>
          <w:szCs w:val="19"/>
        </w:rPr>
        <w:t xml:space="preserve"> </w:t>
      </w:r>
      <w:r w:rsidRPr="00AB6AD5">
        <w:rPr>
          <w:rFonts w:ascii="Verdana" w:hAnsi="Verdana" w:cs="Arial"/>
          <w:b/>
          <w:sz w:val="19"/>
          <w:szCs w:val="19"/>
        </w:rPr>
        <w:t>Obligaciones en materia social o laboral</w:t>
      </w:r>
      <w:r w:rsidRPr="00AB6AD5">
        <w:rPr>
          <w:rFonts w:ascii="Verdana" w:hAnsi="Verdana" w:cs="Arial"/>
          <w:sz w:val="19"/>
          <w:szCs w:val="19"/>
        </w:rPr>
        <w:t>:</w:t>
      </w:r>
    </w:p>
    <w:p w14:paraId="22D9E955" w14:textId="7A4E57B6" w:rsidR="00A63B6B" w:rsidRPr="00AB6AD5" w:rsidRDefault="00A63B6B" w:rsidP="00AF762F">
      <w:pPr>
        <w:pStyle w:val="Prrafodelista"/>
        <w:spacing w:before="120" w:after="120"/>
        <w:ind w:left="993" w:right="-318"/>
        <w:jc w:val="both"/>
        <w:rPr>
          <w:rFonts w:ascii="Verdana" w:hAnsi="Verdana" w:cs="Arial"/>
          <w:sz w:val="19"/>
          <w:szCs w:val="19"/>
        </w:rPr>
      </w:pPr>
      <w:r w:rsidRPr="00AB6AD5">
        <w:rPr>
          <w:rFonts w:ascii="Verdana" w:hAnsi="Verdana" w:cs="Arial"/>
          <w:b/>
          <w:sz w:val="19"/>
          <w:szCs w:val="19"/>
        </w:rPr>
        <w:t>12.2.2.1-</w:t>
      </w:r>
      <w:r w:rsidRPr="00AB6AD5">
        <w:rPr>
          <w:rFonts w:ascii="Verdana" w:hAnsi="Verdana" w:cs="Arial"/>
          <w:sz w:val="19"/>
          <w:szCs w:val="19"/>
        </w:rPr>
        <w:t xml:space="preserve"> Cumplir las condiciones salariales de las personas trabajadoras conforme al convenio colectivo sectorial de aplicación, a los efectos del art. 122.2 LCSP: </w:t>
      </w:r>
      <w:r w:rsidRPr="00AB6AD5">
        <w:rPr>
          <w:rFonts w:ascii="Verdana" w:hAnsi="Verdana" w:cs="Arial"/>
          <w:color w:val="0000FF"/>
          <w:sz w:val="19"/>
          <w:szCs w:val="19"/>
        </w:rPr>
        <w:t xml:space="preserve">Convenio Colectivo de </w:t>
      </w:r>
      <w:r w:rsidRPr="00AB6AD5">
        <w:rPr>
          <w:rFonts w:ascii="Verdana" w:hAnsi="Verdana" w:cs="Arial"/>
          <w:color w:val="0000FF"/>
          <w:sz w:val="19"/>
          <w:szCs w:val="19"/>
        </w:rPr>
        <w:lastRenderedPageBreak/>
        <w:t>empresas de colectividades en comedores escolares de gestión directa dependientes del Departamento de Educación, publicado en el BOPV el 3 de abril de 2019 y en las tablas salariales publicadas</w:t>
      </w:r>
      <w:r w:rsidR="00AE668B" w:rsidRPr="00AB6AD5">
        <w:rPr>
          <w:rFonts w:ascii="Verdana" w:hAnsi="Verdana" w:cs="Arial"/>
          <w:color w:val="0000FF"/>
          <w:sz w:val="19"/>
          <w:szCs w:val="19"/>
        </w:rPr>
        <w:t xml:space="preserve"> por Resolución de 26 de abril de 2021</w:t>
      </w:r>
      <w:r w:rsidRPr="00AB6AD5">
        <w:rPr>
          <w:rFonts w:ascii="Verdana" w:hAnsi="Verdana" w:cs="Arial"/>
          <w:color w:val="0000FF"/>
          <w:sz w:val="19"/>
          <w:szCs w:val="19"/>
        </w:rPr>
        <w:t>.</w:t>
      </w:r>
    </w:p>
    <w:p w14:paraId="1CD9205F" w14:textId="0969F016" w:rsidR="00A63B6B" w:rsidRPr="00AB6AD5" w:rsidRDefault="00A63B6B" w:rsidP="00AF762F">
      <w:pPr>
        <w:pStyle w:val="Prrafodelista"/>
        <w:spacing w:before="120" w:after="120"/>
        <w:ind w:left="992" w:right="-257"/>
        <w:jc w:val="both"/>
        <w:rPr>
          <w:rFonts w:ascii="Verdana" w:hAnsi="Verdana" w:cs="Arial"/>
          <w:sz w:val="19"/>
          <w:szCs w:val="19"/>
        </w:rPr>
      </w:pPr>
      <w:r w:rsidRPr="00AB6AD5">
        <w:rPr>
          <w:rFonts w:ascii="Verdana" w:hAnsi="Verdana" w:cs="Arial"/>
          <w:b/>
          <w:sz w:val="19"/>
          <w:szCs w:val="19"/>
        </w:rPr>
        <w:t>12.2.2.2-</w:t>
      </w:r>
      <w:r w:rsidRPr="00AB6AD5">
        <w:rPr>
          <w:rFonts w:ascii="Verdana" w:hAnsi="Verdana" w:cs="Arial"/>
          <w:sz w:val="19"/>
          <w:szCs w:val="19"/>
        </w:rPr>
        <w:t xml:space="preserve"> Otros: </w:t>
      </w:r>
      <w:r w:rsidRPr="00AB6AD5">
        <w:rPr>
          <w:rFonts w:ascii="Verdana" w:hAnsi="Verdana" w:cs="Arial"/>
          <w:color w:val="0000FF"/>
          <w:sz w:val="19"/>
          <w:szCs w:val="19"/>
        </w:rPr>
        <w:t>el contratista deberá responder de los salarios impagados a los trabajadores afectados por subrogación, así como de las cotizaciones a</w:t>
      </w:r>
      <w:r w:rsidR="00320375" w:rsidRPr="00AB6AD5">
        <w:rPr>
          <w:rFonts w:ascii="Verdana" w:hAnsi="Verdana" w:cs="Arial"/>
          <w:color w:val="0000FF"/>
          <w:sz w:val="19"/>
          <w:szCs w:val="19"/>
        </w:rPr>
        <w:t xml:space="preserve"> la Seguridad Social devengadas</w:t>
      </w:r>
      <w:r w:rsidRPr="00AB6AD5">
        <w:rPr>
          <w:rFonts w:ascii="Verdana" w:hAnsi="Verdana" w:cs="Arial"/>
          <w:color w:val="0000FF"/>
          <w:sz w:val="19"/>
          <w:szCs w:val="19"/>
        </w:rPr>
        <w:t xml:space="preserve">. Una vez acreditada la falta de pago de los citados salarios procederá la retención de las cantidades debidas al contratista para garantizar el pago de los citados salarios, así como la no devolución de la garantía definitiva en tanto no se acredite el abono de estos. </w:t>
      </w:r>
    </w:p>
    <w:p w14:paraId="50BBA2B8" w14:textId="77777777" w:rsidR="00A63B6B" w:rsidRPr="00AB6AD5" w:rsidRDefault="00A63B6B" w:rsidP="00A63B6B">
      <w:pPr>
        <w:pBdr>
          <w:top w:val="single" w:sz="4" w:space="1" w:color="auto"/>
        </w:pBdr>
        <w:spacing w:before="240"/>
        <w:ind w:left="567" w:right="-316" w:hanging="567"/>
        <w:jc w:val="both"/>
        <w:rPr>
          <w:rFonts w:ascii="Verdana" w:hAnsi="Verdana" w:cs="Arial"/>
          <w:sz w:val="19"/>
          <w:szCs w:val="19"/>
        </w:rPr>
      </w:pPr>
      <w:r w:rsidRPr="00AB6AD5">
        <w:rPr>
          <w:rFonts w:ascii="Verdana" w:hAnsi="Verdana" w:cs="Arial"/>
          <w:b/>
          <w:sz w:val="19"/>
          <w:szCs w:val="19"/>
        </w:rPr>
        <w:t>13.-</w:t>
      </w:r>
      <w:r w:rsidRPr="00AB6AD5">
        <w:rPr>
          <w:rFonts w:ascii="Verdana" w:hAnsi="Verdana" w:cs="Arial"/>
          <w:b/>
          <w:sz w:val="19"/>
          <w:szCs w:val="19"/>
        </w:rPr>
        <w:tab/>
      </w:r>
      <w:r w:rsidRPr="00AB6AD5">
        <w:rPr>
          <w:rFonts w:ascii="Verdana" w:hAnsi="Verdana" w:cs="Arial"/>
          <w:b/>
          <w:caps/>
          <w:sz w:val="19"/>
          <w:szCs w:val="19"/>
        </w:rPr>
        <w:t>Penalidades.</w:t>
      </w:r>
      <w:r w:rsidRPr="00AB6AD5">
        <w:rPr>
          <w:rFonts w:ascii="Verdana" w:hAnsi="Verdana" w:cs="Arial"/>
          <w:b/>
          <w:caps/>
          <w:sz w:val="19"/>
          <w:szCs w:val="19"/>
        </w:rPr>
        <w:fldChar w:fldCharType="begin"/>
      </w:r>
      <w:r w:rsidRPr="00AB6AD5">
        <w:instrText xml:space="preserve"> TC "</w:instrText>
      </w:r>
      <w:bookmarkStart w:id="25" w:name="_Toc67390333"/>
      <w:bookmarkStart w:id="26" w:name="_Toc67649741"/>
      <w:r w:rsidRPr="00AB6AD5">
        <w:rPr>
          <w:rFonts w:ascii="Verdana" w:hAnsi="Verdana" w:cs="Arial"/>
          <w:b/>
          <w:sz w:val="19"/>
          <w:szCs w:val="19"/>
        </w:rPr>
        <w:instrText>13.-</w:instrText>
      </w:r>
      <w:r w:rsidRPr="00AB6AD5">
        <w:rPr>
          <w:rFonts w:ascii="Verdana" w:hAnsi="Verdana" w:cs="Arial"/>
          <w:b/>
          <w:sz w:val="19"/>
          <w:szCs w:val="19"/>
        </w:rPr>
        <w:tab/>
      </w:r>
      <w:r w:rsidRPr="00AB6AD5">
        <w:rPr>
          <w:rFonts w:ascii="Verdana" w:hAnsi="Verdana" w:cs="Arial"/>
          <w:b/>
          <w:caps/>
          <w:sz w:val="19"/>
          <w:szCs w:val="19"/>
        </w:rPr>
        <w:instrText>Penalidades.</w:instrText>
      </w:r>
      <w:bookmarkEnd w:id="25"/>
      <w:bookmarkEnd w:id="26"/>
      <w:r w:rsidRPr="00AB6AD5">
        <w:instrText xml:space="preserve">" \f C \l "3" </w:instrText>
      </w:r>
      <w:r w:rsidRPr="00AB6AD5">
        <w:rPr>
          <w:rFonts w:ascii="Verdana" w:hAnsi="Verdana" w:cs="Arial"/>
          <w:b/>
          <w:caps/>
          <w:sz w:val="19"/>
          <w:szCs w:val="19"/>
        </w:rPr>
        <w:fldChar w:fldCharType="end"/>
      </w:r>
      <w:r w:rsidRPr="00AB6AD5">
        <w:rPr>
          <w:rFonts w:ascii="Verdana" w:hAnsi="Verdana" w:cs="Arial"/>
          <w:sz w:val="19"/>
          <w:szCs w:val="19"/>
        </w:rPr>
        <w:t xml:space="preserve"> </w:t>
      </w:r>
    </w:p>
    <w:p w14:paraId="495E4E40" w14:textId="77777777" w:rsidR="00A63B6B" w:rsidRPr="00AB6AD5" w:rsidRDefault="00A63B6B" w:rsidP="00A63B6B">
      <w:pPr>
        <w:tabs>
          <w:tab w:val="left" w:pos="851"/>
        </w:tabs>
        <w:spacing w:before="120" w:after="120"/>
        <w:ind w:left="851" w:right="-316" w:hanging="709"/>
        <w:jc w:val="both"/>
        <w:rPr>
          <w:rFonts w:ascii="Verdana" w:hAnsi="Verdana" w:cs="Arial"/>
          <w:color w:val="0000FF"/>
          <w:sz w:val="19"/>
          <w:szCs w:val="19"/>
        </w:rPr>
      </w:pPr>
      <w:r w:rsidRPr="00AB6AD5">
        <w:rPr>
          <w:rFonts w:ascii="Verdana" w:hAnsi="Verdana" w:cs="Arial"/>
          <w:b/>
          <w:sz w:val="19"/>
          <w:szCs w:val="19"/>
        </w:rPr>
        <w:t xml:space="preserve">13.1.- Se establecen penalidades adicionales a las previstas </w:t>
      </w:r>
      <w:r w:rsidRPr="00AB6AD5">
        <w:rPr>
          <w:rFonts w:ascii="Verdana" w:hAnsi="Verdana" w:cs="Arial"/>
          <w:sz w:val="19"/>
          <w:szCs w:val="19"/>
        </w:rPr>
        <w:t>en la cláusula</w:t>
      </w:r>
      <w:r w:rsidRPr="00AB6AD5">
        <w:rPr>
          <w:rFonts w:ascii="Verdana" w:hAnsi="Verdana" w:cs="Arial"/>
          <w:sz w:val="19"/>
          <w:szCs w:val="19"/>
          <w:vertAlign w:val="superscript"/>
        </w:rPr>
        <w:t xml:space="preserve"> </w:t>
      </w:r>
      <w:r w:rsidRPr="00AB6AD5">
        <w:rPr>
          <w:rFonts w:ascii="Verdana" w:hAnsi="Verdana" w:cs="Arial"/>
          <w:sz w:val="19"/>
          <w:szCs w:val="19"/>
        </w:rPr>
        <w:t>31.1 de condiciones generales</w:t>
      </w:r>
      <w:r w:rsidRPr="00AB6AD5">
        <w:rPr>
          <w:rFonts w:ascii="Verdana" w:hAnsi="Verdana" w:cs="Arial"/>
          <w:b/>
          <w:sz w:val="19"/>
          <w:szCs w:val="19"/>
        </w:rPr>
        <w:t xml:space="preserve">: </w:t>
      </w:r>
      <w:r w:rsidRPr="00AB6AD5">
        <w:rPr>
          <w:rFonts w:ascii="Verdana" w:hAnsi="Verdana" w:cs="Arial"/>
          <w:color w:val="0000FF"/>
          <w:sz w:val="19"/>
          <w:szCs w:val="19"/>
        </w:rPr>
        <w:t xml:space="preserve">sí. </w:t>
      </w:r>
    </w:p>
    <w:p w14:paraId="41ECCC2F" w14:textId="77777777" w:rsidR="00A63B6B" w:rsidRPr="00AB6AD5" w:rsidRDefault="00A63B6B" w:rsidP="00A63B6B">
      <w:pPr>
        <w:ind w:left="360"/>
        <w:jc w:val="both"/>
        <w:rPr>
          <w:rFonts w:ascii="Verdana" w:hAnsi="Verdana" w:cs="Arial"/>
          <w:color w:val="0000FF"/>
          <w:sz w:val="19"/>
          <w:szCs w:val="19"/>
        </w:rPr>
      </w:pPr>
      <w:r w:rsidRPr="00AB6AD5">
        <w:rPr>
          <w:rFonts w:ascii="Verdana" w:hAnsi="Verdana" w:cs="Arial"/>
          <w:color w:val="0000FF"/>
          <w:sz w:val="19"/>
          <w:szCs w:val="19"/>
        </w:rPr>
        <w:t>PENALIDADES QUE PUEDEN IMPONERSE EN EJECUCIÓN DE ESTE CONTRATO:</w:t>
      </w:r>
    </w:p>
    <w:p w14:paraId="3462063C" w14:textId="77777777" w:rsidR="00A63B6B" w:rsidRPr="00AB6AD5" w:rsidRDefault="00A63B6B" w:rsidP="00A63B6B">
      <w:pPr>
        <w:ind w:left="360"/>
        <w:jc w:val="both"/>
        <w:rPr>
          <w:rFonts w:ascii="Verdana" w:hAnsi="Verdana" w:cs="Arial"/>
          <w:color w:val="0000FF"/>
          <w:sz w:val="19"/>
          <w:szCs w:val="19"/>
        </w:rPr>
      </w:pPr>
    </w:p>
    <w:p w14:paraId="2F95F980" w14:textId="77777777" w:rsidR="00A63B6B" w:rsidRPr="00AB6AD5" w:rsidRDefault="00A63B6B" w:rsidP="00A63B6B">
      <w:pPr>
        <w:ind w:left="360"/>
        <w:jc w:val="both"/>
        <w:rPr>
          <w:rFonts w:ascii="Verdana" w:hAnsi="Verdana" w:cs="Arial"/>
          <w:color w:val="0000FF"/>
          <w:sz w:val="19"/>
          <w:szCs w:val="19"/>
        </w:rPr>
      </w:pPr>
      <w:r w:rsidRPr="00AB6AD5">
        <w:rPr>
          <w:rFonts w:ascii="Verdana" w:hAnsi="Verdana" w:cs="Arial"/>
          <w:color w:val="0000FF"/>
          <w:sz w:val="19"/>
          <w:szCs w:val="19"/>
        </w:rPr>
        <w:t>Atendiendo a la gravedad de los hechos y a las consecuencias que de estos se deriven, se clasifican en leves, graves y muy graves los incumplimientos y cumplimientos defectuosos que puedan producirse en la ejecución del presente contrato:</w:t>
      </w:r>
    </w:p>
    <w:p w14:paraId="279164D7" w14:textId="77777777" w:rsidR="00A63B6B" w:rsidRPr="00AB6AD5" w:rsidRDefault="00A63B6B" w:rsidP="00A63B6B">
      <w:pPr>
        <w:ind w:left="360"/>
        <w:jc w:val="both"/>
        <w:rPr>
          <w:rFonts w:ascii="Verdana" w:hAnsi="Verdana" w:cs="Arial"/>
          <w:color w:val="0000FF"/>
          <w:sz w:val="19"/>
          <w:szCs w:val="19"/>
        </w:rPr>
      </w:pPr>
    </w:p>
    <w:p w14:paraId="0FD64E92" w14:textId="77777777" w:rsidR="00A63B6B" w:rsidRPr="00AB6AD5" w:rsidRDefault="00A63B6B" w:rsidP="00A63B6B">
      <w:pPr>
        <w:ind w:left="360"/>
        <w:jc w:val="both"/>
        <w:rPr>
          <w:rFonts w:ascii="Verdana" w:hAnsi="Verdana" w:cs="Arial"/>
          <w:color w:val="0000FF"/>
          <w:sz w:val="19"/>
          <w:szCs w:val="19"/>
        </w:rPr>
      </w:pPr>
      <w:r w:rsidRPr="00AB6AD5">
        <w:rPr>
          <w:rFonts w:ascii="Verdana" w:hAnsi="Verdana" w:cs="Arial"/>
          <w:color w:val="0000FF"/>
          <w:sz w:val="19"/>
          <w:szCs w:val="19"/>
        </w:rPr>
        <w:t>INFRACCIONES LEVES:</w:t>
      </w:r>
    </w:p>
    <w:p w14:paraId="2B90EEF0" w14:textId="77777777" w:rsidR="00A63B6B" w:rsidRPr="00AB6AD5" w:rsidRDefault="00A63B6B" w:rsidP="00A63B6B">
      <w:pPr>
        <w:ind w:left="360"/>
        <w:jc w:val="both"/>
        <w:rPr>
          <w:rFonts w:ascii="Verdana" w:hAnsi="Verdana" w:cs="Arial"/>
          <w:color w:val="0000FF"/>
          <w:sz w:val="19"/>
          <w:szCs w:val="19"/>
        </w:rPr>
      </w:pPr>
    </w:p>
    <w:p w14:paraId="722B33FE" w14:textId="77777777" w:rsidR="00A63B6B" w:rsidRPr="00AB6AD5" w:rsidRDefault="00A63B6B" w:rsidP="00A63B6B">
      <w:pPr>
        <w:ind w:left="360"/>
        <w:jc w:val="both"/>
        <w:rPr>
          <w:rFonts w:ascii="Verdana" w:hAnsi="Verdana" w:cs="Arial"/>
          <w:color w:val="0000FF"/>
          <w:sz w:val="19"/>
          <w:szCs w:val="19"/>
        </w:rPr>
      </w:pPr>
      <w:r w:rsidRPr="00AB6AD5">
        <w:rPr>
          <w:rFonts w:ascii="Verdana" w:hAnsi="Verdana" w:cs="Arial"/>
          <w:color w:val="0000FF"/>
          <w:sz w:val="19"/>
          <w:szCs w:val="19"/>
        </w:rPr>
        <w:t>1.- La falta, la inadecuada o deficiente información y divulgación a los usuarios de los comedores o al personal de los centros, constatada en cinco ocasiones, sobre sus derechos en relación a la asistencia prestada en virtud de este contrato. Penalización de hasta 10.000 euros.</w:t>
      </w:r>
    </w:p>
    <w:p w14:paraId="7E768A0F" w14:textId="77777777" w:rsidR="00A63B6B" w:rsidRPr="00AB6AD5" w:rsidRDefault="00A63B6B" w:rsidP="00A63B6B">
      <w:pPr>
        <w:ind w:left="360"/>
        <w:jc w:val="both"/>
        <w:rPr>
          <w:rFonts w:ascii="Verdana" w:hAnsi="Verdana" w:cs="Arial"/>
          <w:color w:val="0000FF"/>
          <w:sz w:val="19"/>
          <w:szCs w:val="19"/>
        </w:rPr>
      </w:pPr>
    </w:p>
    <w:p w14:paraId="249B6C25" w14:textId="77777777" w:rsidR="00A63B6B" w:rsidRPr="00AB6AD5" w:rsidRDefault="00A63B6B" w:rsidP="00A63B6B">
      <w:pPr>
        <w:ind w:left="360"/>
        <w:jc w:val="both"/>
        <w:rPr>
          <w:rFonts w:ascii="Verdana" w:hAnsi="Verdana" w:cs="Arial"/>
          <w:color w:val="0000FF"/>
          <w:sz w:val="19"/>
          <w:szCs w:val="19"/>
        </w:rPr>
      </w:pPr>
      <w:r w:rsidRPr="00AB6AD5">
        <w:rPr>
          <w:rFonts w:ascii="Verdana" w:hAnsi="Verdana" w:cs="Arial"/>
          <w:color w:val="0000FF"/>
          <w:sz w:val="19"/>
          <w:szCs w:val="19"/>
        </w:rPr>
        <w:t>2.- El incumplimiento de cualquier otro aspecto de este contrato o de la documentación incluida en la cláusula 2 de este documento por causa imputable a la contratista independientemente de que, directa o indirectamente, repercuta en un empeoramiento del nivel de servicio ofrecido, incida en la salud de las personas o cause un perjuicio económico a la administración. Penalización de hasta 15.000 euros.</w:t>
      </w:r>
    </w:p>
    <w:p w14:paraId="7990834E" w14:textId="77777777" w:rsidR="00A63B6B" w:rsidRPr="00AB6AD5" w:rsidRDefault="00A63B6B" w:rsidP="00A63B6B">
      <w:pPr>
        <w:jc w:val="both"/>
        <w:rPr>
          <w:rFonts w:ascii="Verdana" w:hAnsi="Verdana" w:cs="Arial"/>
          <w:color w:val="0000FF"/>
          <w:sz w:val="19"/>
          <w:szCs w:val="19"/>
        </w:rPr>
      </w:pPr>
    </w:p>
    <w:p w14:paraId="380A4C8F" w14:textId="77777777" w:rsidR="00A63B6B" w:rsidRPr="00AB6AD5" w:rsidRDefault="00A63B6B" w:rsidP="00A63B6B">
      <w:pPr>
        <w:ind w:left="360"/>
        <w:jc w:val="both"/>
        <w:rPr>
          <w:rFonts w:ascii="Verdana" w:hAnsi="Verdana" w:cs="Arial"/>
          <w:color w:val="0000FF"/>
          <w:sz w:val="19"/>
          <w:szCs w:val="19"/>
        </w:rPr>
      </w:pPr>
      <w:r w:rsidRPr="00AB6AD5">
        <w:rPr>
          <w:rFonts w:ascii="Verdana" w:hAnsi="Verdana" w:cs="Arial"/>
          <w:color w:val="0000FF"/>
          <w:sz w:val="19"/>
          <w:szCs w:val="19"/>
        </w:rPr>
        <w:t>3.- Las leves irregularidades en el cumplimiento de lo contemplado en este contrato, en cuanto a la logística, servicio, formación, personal y calidad en número de cinco, sin trascendencia para la salud de los usuarios de los comedores ni perjuicio económico para la Administración. Penalización de hasta 15.000 euros.</w:t>
      </w:r>
    </w:p>
    <w:p w14:paraId="7E27E249" w14:textId="77777777" w:rsidR="00A63B6B" w:rsidRPr="00AB6AD5" w:rsidRDefault="00A63B6B" w:rsidP="00A63B6B">
      <w:pPr>
        <w:ind w:left="360"/>
        <w:jc w:val="both"/>
        <w:rPr>
          <w:rFonts w:ascii="Verdana" w:hAnsi="Verdana" w:cs="Arial"/>
          <w:color w:val="0000FF"/>
          <w:sz w:val="19"/>
          <w:szCs w:val="19"/>
        </w:rPr>
      </w:pPr>
      <w:r w:rsidRPr="00AB6AD5">
        <w:rPr>
          <w:rFonts w:ascii="Verdana" w:hAnsi="Verdana" w:cs="Arial"/>
          <w:color w:val="0000FF"/>
          <w:sz w:val="19"/>
          <w:szCs w:val="19"/>
        </w:rPr>
        <w:t>La logística abarca aspectos tales como control sobre los proveedores, productos, fechas entrega, horarios, unidades y formatos. El servicio contempla aspectos referidos a su organización y desarrollo. La formación se refiere a los aspectos recogidos en el punto 6 del Pliego Bases Técnicas. El personal se refiere a aspectos relativos al control de los recursos humanos como comportamiento, cumplimiento de horarios, funciones y tareas, así como la falta de personal y la no reposición, desde el primer día de ausencia, de trabajadores que se encuentren de baja. La calidad va dirigida a aspectos relativos a la recepción del producto final comida/materia prima.</w:t>
      </w:r>
    </w:p>
    <w:p w14:paraId="5B2110A4" w14:textId="77777777" w:rsidR="00A63B6B" w:rsidRPr="00AB6AD5" w:rsidRDefault="00A63B6B" w:rsidP="00A63B6B">
      <w:pPr>
        <w:jc w:val="both"/>
        <w:rPr>
          <w:rFonts w:ascii="Verdana" w:hAnsi="Verdana" w:cs="Arial"/>
          <w:color w:val="0000FF"/>
          <w:sz w:val="19"/>
          <w:szCs w:val="19"/>
        </w:rPr>
      </w:pPr>
    </w:p>
    <w:p w14:paraId="1E8842D0" w14:textId="77777777" w:rsidR="00A63B6B" w:rsidRPr="00AB6AD5" w:rsidRDefault="00A63B6B" w:rsidP="00A63B6B">
      <w:pPr>
        <w:ind w:left="360"/>
        <w:jc w:val="both"/>
        <w:rPr>
          <w:rFonts w:ascii="Verdana" w:hAnsi="Verdana" w:cs="Arial"/>
          <w:color w:val="0000FF"/>
          <w:sz w:val="19"/>
          <w:szCs w:val="19"/>
        </w:rPr>
      </w:pPr>
      <w:r w:rsidRPr="00AB6AD5">
        <w:rPr>
          <w:rFonts w:ascii="Verdana" w:hAnsi="Verdana" w:cs="Arial"/>
          <w:color w:val="0000FF"/>
          <w:sz w:val="19"/>
          <w:szCs w:val="19"/>
        </w:rPr>
        <w:t>4.- Dificultar la labor inspectora de la Administración. Penalización de hasta 25.000 euros.</w:t>
      </w:r>
    </w:p>
    <w:p w14:paraId="6C77FA3B" w14:textId="77777777" w:rsidR="00A63B6B" w:rsidRPr="00AB6AD5" w:rsidRDefault="00A63B6B" w:rsidP="00A63B6B">
      <w:pPr>
        <w:ind w:left="360"/>
        <w:jc w:val="both"/>
        <w:rPr>
          <w:rFonts w:ascii="Verdana" w:hAnsi="Verdana" w:cs="Arial"/>
          <w:color w:val="0000FF"/>
          <w:sz w:val="19"/>
          <w:szCs w:val="19"/>
        </w:rPr>
      </w:pPr>
    </w:p>
    <w:p w14:paraId="51C78D03" w14:textId="77777777" w:rsidR="00A63B6B" w:rsidRPr="00AB6AD5" w:rsidRDefault="00A63B6B" w:rsidP="00A63B6B">
      <w:pPr>
        <w:ind w:left="360"/>
        <w:jc w:val="both"/>
        <w:rPr>
          <w:rFonts w:ascii="Verdana" w:hAnsi="Verdana" w:cs="Arial"/>
          <w:color w:val="0000FF"/>
          <w:sz w:val="19"/>
          <w:szCs w:val="19"/>
        </w:rPr>
      </w:pPr>
      <w:r w:rsidRPr="00AB6AD5">
        <w:rPr>
          <w:rFonts w:ascii="Verdana" w:hAnsi="Verdana" w:cs="Arial"/>
          <w:color w:val="0000FF"/>
          <w:sz w:val="19"/>
          <w:szCs w:val="19"/>
        </w:rPr>
        <w:t>INFRACCIONES GRAVES:</w:t>
      </w:r>
    </w:p>
    <w:p w14:paraId="6F79955D" w14:textId="77777777" w:rsidR="00A63B6B" w:rsidRPr="00AB6AD5" w:rsidRDefault="00A63B6B" w:rsidP="00A63B6B">
      <w:pPr>
        <w:ind w:left="360"/>
        <w:jc w:val="both"/>
        <w:rPr>
          <w:rFonts w:ascii="Verdana" w:hAnsi="Verdana" w:cs="Arial"/>
          <w:color w:val="0000FF"/>
          <w:sz w:val="19"/>
          <w:szCs w:val="19"/>
        </w:rPr>
      </w:pPr>
    </w:p>
    <w:p w14:paraId="2663F27E" w14:textId="77777777" w:rsidR="00A63B6B" w:rsidRPr="00AB6AD5" w:rsidRDefault="00A63B6B" w:rsidP="00A63B6B">
      <w:pPr>
        <w:ind w:left="360"/>
        <w:jc w:val="both"/>
        <w:rPr>
          <w:rFonts w:ascii="Verdana" w:hAnsi="Verdana" w:cs="Arial"/>
          <w:color w:val="0000FF"/>
          <w:sz w:val="19"/>
          <w:szCs w:val="19"/>
        </w:rPr>
      </w:pPr>
      <w:r w:rsidRPr="00AB6AD5">
        <w:rPr>
          <w:rFonts w:ascii="Verdana" w:hAnsi="Verdana" w:cs="Arial"/>
          <w:color w:val="0000FF"/>
          <w:sz w:val="19"/>
          <w:szCs w:val="19"/>
        </w:rPr>
        <w:t>1.- Las graves irregularidades en el cumplimiento de lo contemplado en este contrato, en cuanto a la logística, servicio, formación, personal y calidad, sin trascendencia para la salud de los usuarios de los comedores ni perjuicio económico para la Administración. Penalización de hasta 30.000 euros.</w:t>
      </w:r>
    </w:p>
    <w:p w14:paraId="635AA037" w14:textId="77777777" w:rsidR="00A63B6B" w:rsidRPr="00AB6AD5" w:rsidRDefault="00A63B6B" w:rsidP="00A63B6B">
      <w:pPr>
        <w:ind w:left="360"/>
        <w:jc w:val="both"/>
        <w:rPr>
          <w:rFonts w:ascii="Verdana" w:hAnsi="Verdana" w:cs="Arial"/>
          <w:color w:val="0000FF"/>
          <w:sz w:val="19"/>
          <w:szCs w:val="19"/>
        </w:rPr>
      </w:pPr>
    </w:p>
    <w:p w14:paraId="26C15305" w14:textId="77777777" w:rsidR="00A63B6B" w:rsidRPr="00AB6AD5" w:rsidRDefault="00A63B6B" w:rsidP="00A63B6B">
      <w:pPr>
        <w:ind w:left="360"/>
        <w:jc w:val="both"/>
        <w:rPr>
          <w:rFonts w:ascii="Verdana" w:hAnsi="Verdana" w:cs="Arial"/>
          <w:color w:val="0000FF"/>
          <w:sz w:val="19"/>
          <w:szCs w:val="19"/>
        </w:rPr>
      </w:pPr>
      <w:r w:rsidRPr="00AB6AD5">
        <w:rPr>
          <w:rFonts w:ascii="Verdana" w:hAnsi="Verdana" w:cs="Arial"/>
          <w:color w:val="0000FF"/>
          <w:sz w:val="19"/>
          <w:szCs w:val="19"/>
        </w:rPr>
        <w:t>2.- La falta de respeto a los usuarios del comedor o del personal del centro, a su personalidad, dignidad humana e intimidad, así como la discriminación por razones de su procedencia social, origen racial o étnico, creencias, sexo u orientación sexual, discapacidad o cualquier otra circunstancia personal o social. Penalización hasta 30.000 euros.</w:t>
      </w:r>
    </w:p>
    <w:p w14:paraId="619AB604" w14:textId="77777777" w:rsidR="00A63B6B" w:rsidRPr="00AB6AD5" w:rsidRDefault="00A63B6B" w:rsidP="00A63B6B">
      <w:pPr>
        <w:ind w:left="360"/>
        <w:jc w:val="both"/>
        <w:rPr>
          <w:rFonts w:ascii="Verdana" w:hAnsi="Verdana" w:cs="Arial"/>
          <w:color w:val="0000FF"/>
          <w:sz w:val="19"/>
          <w:szCs w:val="19"/>
        </w:rPr>
      </w:pPr>
    </w:p>
    <w:p w14:paraId="07459112" w14:textId="77777777" w:rsidR="00A63B6B" w:rsidRPr="00AB6AD5" w:rsidRDefault="00A63B6B" w:rsidP="00A63B6B">
      <w:pPr>
        <w:ind w:left="360"/>
        <w:jc w:val="both"/>
        <w:rPr>
          <w:rFonts w:ascii="Verdana" w:hAnsi="Verdana" w:cs="Arial"/>
          <w:color w:val="0000FF"/>
          <w:sz w:val="19"/>
          <w:szCs w:val="19"/>
        </w:rPr>
      </w:pPr>
      <w:r w:rsidRPr="00AB6AD5">
        <w:rPr>
          <w:rFonts w:ascii="Verdana" w:hAnsi="Verdana" w:cs="Arial"/>
          <w:color w:val="0000FF"/>
          <w:sz w:val="19"/>
          <w:szCs w:val="19"/>
        </w:rPr>
        <w:t>3.- La no comunicación al Departamento de las modificaciones del personal, estructura o dotaciones técnicas cualificadas, cuando estas modificaciones afecten sustancialmente al contenido de los servicios contratados. Penalización hasta 30.000 euros.</w:t>
      </w:r>
    </w:p>
    <w:p w14:paraId="12DB1C4F" w14:textId="77777777" w:rsidR="00A63B6B" w:rsidRPr="00AB6AD5" w:rsidRDefault="00A63B6B" w:rsidP="00A63B6B">
      <w:pPr>
        <w:ind w:left="360"/>
        <w:jc w:val="both"/>
        <w:rPr>
          <w:rFonts w:ascii="Verdana" w:hAnsi="Verdana" w:cs="Arial"/>
          <w:color w:val="0000FF"/>
          <w:sz w:val="19"/>
          <w:szCs w:val="19"/>
        </w:rPr>
      </w:pPr>
    </w:p>
    <w:p w14:paraId="7AD9C216" w14:textId="77777777" w:rsidR="00A63B6B" w:rsidRPr="00AB6AD5" w:rsidRDefault="00A63B6B" w:rsidP="00A63B6B">
      <w:pPr>
        <w:ind w:left="360"/>
        <w:jc w:val="both"/>
        <w:rPr>
          <w:rFonts w:ascii="Verdana" w:hAnsi="Verdana" w:cs="Arial"/>
          <w:color w:val="0000FF"/>
          <w:sz w:val="19"/>
          <w:szCs w:val="19"/>
        </w:rPr>
      </w:pPr>
      <w:r w:rsidRPr="00AB6AD5">
        <w:rPr>
          <w:rFonts w:ascii="Verdana" w:hAnsi="Verdana" w:cs="Arial"/>
          <w:color w:val="0000FF"/>
          <w:sz w:val="19"/>
          <w:szCs w:val="19"/>
        </w:rPr>
        <w:t>4.- El incumplimiento por parte del personal de la contratista, que en virtud de sus funciones pueda tener acceso a la información relacionada con la salud de las personas, del deber de guardar la confidencialidad y la intimidad de las mismas. Penalización de hasta 30.000 euros.</w:t>
      </w:r>
    </w:p>
    <w:p w14:paraId="0EF7B976" w14:textId="77777777" w:rsidR="00A63B6B" w:rsidRPr="00AB6AD5" w:rsidRDefault="00A63B6B" w:rsidP="00A63B6B">
      <w:pPr>
        <w:jc w:val="both"/>
        <w:rPr>
          <w:rFonts w:ascii="Verdana" w:hAnsi="Verdana" w:cs="Arial"/>
          <w:color w:val="0000FF"/>
          <w:sz w:val="19"/>
          <w:szCs w:val="19"/>
        </w:rPr>
      </w:pPr>
    </w:p>
    <w:p w14:paraId="509293E5" w14:textId="513E0DB4" w:rsidR="00A63B6B" w:rsidRPr="00AB6AD5" w:rsidRDefault="00A63B6B" w:rsidP="009055C6">
      <w:pPr>
        <w:ind w:left="357"/>
        <w:jc w:val="both"/>
        <w:rPr>
          <w:rFonts w:ascii="Verdana" w:hAnsi="Verdana" w:cs="Arial"/>
          <w:color w:val="0000FF"/>
          <w:sz w:val="19"/>
          <w:szCs w:val="19"/>
        </w:rPr>
      </w:pPr>
      <w:r w:rsidRPr="00AB6AD5">
        <w:rPr>
          <w:rFonts w:ascii="Verdana" w:hAnsi="Verdana" w:cs="Arial"/>
          <w:color w:val="0000FF"/>
          <w:sz w:val="19"/>
          <w:szCs w:val="19"/>
        </w:rPr>
        <w:lastRenderedPageBreak/>
        <w:t>5.- La prestación del servicio con personal que no disponga de la formación necesaria sobre manipulación de alimentos o que no haya llevado a efecto el plan formativo de la empresa. Penalización de hasta 30.000 euros.</w:t>
      </w:r>
    </w:p>
    <w:p w14:paraId="50CE8A1A" w14:textId="77777777" w:rsidR="00A44175" w:rsidRPr="00AB6AD5" w:rsidRDefault="00A44175" w:rsidP="00A63B6B">
      <w:pPr>
        <w:ind w:left="426"/>
        <w:jc w:val="both"/>
        <w:rPr>
          <w:rFonts w:ascii="Verdana" w:hAnsi="Verdana" w:cs="Tahoma"/>
          <w:color w:val="0000FF"/>
          <w:sz w:val="19"/>
          <w:szCs w:val="19"/>
        </w:rPr>
      </w:pPr>
    </w:p>
    <w:p w14:paraId="2A7D7134" w14:textId="69AA26A3" w:rsidR="00AC5F4E" w:rsidRPr="00AB6AD5" w:rsidRDefault="001859BE" w:rsidP="009055C6">
      <w:pPr>
        <w:ind w:left="357"/>
        <w:jc w:val="both"/>
        <w:rPr>
          <w:rFonts w:ascii="Verdana" w:hAnsi="Verdana" w:cs="Arial"/>
          <w:color w:val="0000FF"/>
          <w:sz w:val="19"/>
          <w:szCs w:val="19"/>
        </w:rPr>
      </w:pPr>
      <w:r w:rsidRPr="00AB6AD5">
        <w:rPr>
          <w:rFonts w:ascii="Verdana" w:hAnsi="Verdana" w:cs="Arial"/>
          <w:color w:val="0000FF"/>
          <w:sz w:val="19"/>
          <w:szCs w:val="19"/>
        </w:rPr>
        <w:t>6</w:t>
      </w:r>
      <w:r w:rsidR="00AC5F4E" w:rsidRPr="00AB6AD5">
        <w:rPr>
          <w:rFonts w:ascii="Verdana" w:hAnsi="Verdana" w:cs="Arial"/>
          <w:color w:val="0000FF"/>
          <w:sz w:val="19"/>
          <w:szCs w:val="19"/>
        </w:rPr>
        <w:t>.- La falta de cumplimiento de lo dispuesto en las cláusulas 2.1.3.1 y 2.1.3.2 del Pliego de Prescripciones Técnicas, relativas al horario de entrega de los menús.</w:t>
      </w:r>
      <w:r w:rsidR="009055C6" w:rsidRPr="00AB6AD5">
        <w:rPr>
          <w:rFonts w:ascii="Verdana" w:hAnsi="Verdana" w:cs="Arial"/>
          <w:color w:val="0000FF"/>
          <w:sz w:val="19"/>
          <w:szCs w:val="19"/>
        </w:rPr>
        <w:t xml:space="preserve"> Penalización de hasta 30.000 euros.</w:t>
      </w:r>
    </w:p>
    <w:p w14:paraId="761FF0D3" w14:textId="0925E5AB" w:rsidR="009055C6" w:rsidRPr="00AB6AD5" w:rsidRDefault="009055C6" w:rsidP="009055C6">
      <w:pPr>
        <w:ind w:left="357"/>
        <w:jc w:val="both"/>
        <w:rPr>
          <w:rFonts w:ascii="Verdana" w:hAnsi="Verdana" w:cs="Arial"/>
          <w:color w:val="0000FF"/>
          <w:sz w:val="19"/>
          <w:szCs w:val="19"/>
        </w:rPr>
      </w:pPr>
    </w:p>
    <w:p w14:paraId="0DE89349" w14:textId="3A13C0CE" w:rsidR="009055C6" w:rsidRPr="00AB6AD5" w:rsidRDefault="001859BE" w:rsidP="009055C6">
      <w:pPr>
        <w:ind w:left="357"/>
        <w:jc w:val="both"/>
        <w:rPr>
          <w:rFonts w:ascii="Verdana" w:hAnsi="Verdana" w:cs="Arial"/>
          <w:color w:val="0000FF"/>
          <w:sz w:val="19"/>
          <w:szCs w:val="19"/>
        </w:rPr>
      </w:pPr>
      <w:r w:rsidRPr="00AB6AD5">
        <w:rPr>
          <w:rFonts w:ascii="Verdana" w:hAnsi="Verdana" w:cs="Arial"/>
          <w:color w:val="0000FF"/>
          <w:sz w:val="19"/>
          <w:szCs w:val="19"/>
        </w:rPr>
        <w:t>7</w:t>
      </w:r>
      <w:r w:rsidR="009055C6" w:rsidRPr="00AB6AD5">
        <w:rPr>
          <w:rFonts w:ascii="Verdana" w:hAnsi="Verdana" w:cs="Arial"/>
          <w:color w:val="0000FF"/>
          <w:sz w:val="19"/>
          <w:szCs w:val="19"/>
        </w:rPr>
        <w:t>.- La falta de cumplimiento de lo dispuesto</w:t>
      </w:r>
      <w:r w:rsidR="000038FF">
        <w:rPr>
          <w:rFonts w:ascii="Verdana" w:hAnsi="Verdana" w:cs="Arial"/>
          <w:color w:val="0000FF"/>
          <w:sz w:val="19"/>
          <w:szCs w:val="19"/>
        </w:rPr>
        <w:t xml:space="preserve"> en</w:t>
      </w:r>
      <w:r w:rsidR="009055C6" w:rsidRPr="00AB6AD5">
        <w:rPr>
          <w:rFonts w:ascii="Verdana" w:hAnsi="Verdana" w:cs="Arial"/>
          <w:color w:val="0000FF"/>
          <w:sz w:val="19"/>
          <w:szCs w:val="19"/>
        </w:rPr>
        <w:t xml:space="preserve"> las cláusulas 2.1.1.1, 2.1.1.2, y 2.1.2 del Pliego de Prescripciones Técnicas, relativas al sistema de elaboración y distribución de las comidas. Penalización de hasta 30.000 euros.</w:t>
      </w:r>
    </w:p>
    <w:p w14:paraId="2240A297" w14:textId="77777777" w:rsidR="00A63B6B" w:rsidRPr="00AB6AD5" w:rsidRDefault="00A63B6B" w:rsidP="009055C6">
      <w:pPr>
        <w:ind w:left="357"/>
        <w:jc w:val="both"/>
        <w:rPr>
          <w:rFonts w:ascii="Verdana" w:hAnsi="Verdana" w:cs="Arial"/>
          <w:color w:val="0000FF"/>
          <w:sz w:val="19"/>
          <w:szCs w:val="19"/>
        </w:rPr>
      </w:pPr>
    </w:p>
    <w:p w14:paraId="0A0E3275" w14:textId="52995D2F" w:rsidR="00A44175" w:rsidRPr="00AB6AD5" w:rsidRDefault="001859BE" w:rsidP="009055C6">
      <w:pPr>
        <w:ind w:left="357"/>
        <w:jc w:val="both"/>
        <w:rPr>
          <w:rFonts w:ascii="Verdana" w:hAnsi="Verdana" w:cs="Arial"/>
          <w:color w:val="0000FF"/>
          <w:sz w:val="19"/>
          <w:szCs w:val="19"/>
        </w:rPr>
      </w:pPr>
      <w:r w:rsidRPr="00AB6AD5">
        <w:rPr>
          <w:rFonts w:ascii="Verdana" w:hAnsi="Verdana" w:cs="Arial"/>
          <w:color w:val="0000FF"/>
          <w:sz w:val="19"/>
          <w:szCs w:val="19"/>
        </w:rPr>
        <w:t>8</w:t>
      </w:r>
      <w:r w:rsidR="003E2302" w:rsidRPr="00AB6AD5">
        <w:rPr>
          <w:rFonts w:ascii="Verdana" w:hAnsi="Verdana" w:cs="Arial"/>
          <w:color w:val="0000FF"/>
          <w:sz w:val="19"/>
          <w:szCs w:val="19"/>
        </w:rPr>
        <w:t>.- L</w:t>
      </w:r>
      <w:r w:rsidR="00A63B6B" w:rsidRPr="00AB6AD5">
        <w:rPr>
          <w:rFonts w:ascii="Verdana" w:hAnsi="Verdana" w:cs="Arial"/>
          <w:color w:val="0000FF"/>
          <w:sz w:val="19"/>
          <w:szCs w:val="19"/>
        </w:rPr>
        <w:t>a falta de</w:t>
      </w:r>
      <w:r w:rsidR="00290636" w:rsidRPr="00AB6AD5">
        <w:rPr>
          <w:rFonts w:ascii="Verdana" w:hAnsi="Verdana" w:cs="Arial"/>
          <w:color w:val="0000FF"/>
          <w:sz w:val="19"/>
          <w:szCs w:val="19"/>
        </w:rPr>
        <w:t xml:space="preserve"> cumplimiento de lo dispuesto en la cláusula 11.6.e) de las C</w:t>
      </w:r>
      <w:r w:rsidR="00007AEA">
        <w:rPr>
          <w:rFonts w:ascii="Verdana" w:hAnsi="Verdana" w:cs="Arial"/>
          <w:color w:val="0000FF"/>
          <w:sz w:val="19"/>
          <w:szCs w:val="19"/>
        </w:rPr>
        <w:t>láusulas</w:t>
      </w:r>
      <w:r w:rsidR="00290636" w:rsidRPr="00AB6AD5">
        <w:rPr>
          <w:rFonts w:ascii="Verdana" w:hAnsi="Verdana" w:cs="Arial"/>
          <w:color w:val="0000FF"/>
          <w:sz w:val="19"/>
          <w:szCs w:val="19"/>
        </w:rPr>
        <w:t xml:space="preserve"> Específicas del presente contrato, es decir, la </w:t>
      </w:r>
      <w:r w:rsidR="00290636" w:rsidRPr="00AB6AD5">
        <w:rPr>
          <w:rFonts w:ascii="Verdana" w:hAnsi="Verdana" w:cs="Tahoma"/>
          <w:color w:val="0000FF"/>
          <w:sz w:val="19"/>
          <w:szCs w:val="19"/>
        </w:rPr>
        <w:t>puesta a disposición del servicio de forma inmediata de una persona empleada sustituta en los casos de ausencia o de imposibilidad sobrevenida de prestación d</w:t>
      </w:r>
      <w:r w:rsidR="003E2302" w:rsidRPr="00AB6AD5">
        <w:rPr>
          <w:rFonts w:ascii="Verdana" w:hAnsi="Verdana" w:cs="Tahoma"/>
          <w:color w:val="0000FF"/>
          <w:sz w:val="19"/>
          <w:szCs w:val="19"/>
        </w:rPr>
        <w:t xml:space="preserve">el servicio. </w:t>
      </w:r>
      <w:r w:rsidR="003E2302" w:rsidRPr="00AB6AD5">
        <w:rPr>
          <w:rFonts w:ascii="Verdana" w:hAnsi="Verdana" w:cs="Arial"/>
          <w:color w:val="0000FF"/>
          <w:sz w:val="19"/>
          <w:szCs w:val="19"/>
        </w:rPr>
        <w:t>Penalización de hasta 30.000 euros.</w:t>
      </w:r>
    </w:p>
    <w:p w14:paraId="6D68AAB3" w14:textId="50DBBCC6" w:rsidR="00A44175" w:rsidRPr="00AB6AD5" w:rsidRDefault="00A44175" w:rsidP="009055C6">
      <w:pPr>
        <w:ind w:left="357"/>
        <w:jc w:val="both"/>
        <w:rPr>
          <w:rFonts w:ascii="Verdana" w:hAnsi="Verdana" w:cs="Arial"/>
          <w:color w:val="0000FF"/>
          <w:sz w:val="19"/>
          <w:szCs w:val="19"/>
        </w:rPr>
      </w:pPr>
    </w:p>
    <w:p w14:paraId="18E5D2E5" w14:textId="4E42C3DE" w:rsidR="00A44175" w:rsidRPr="00AB6AD5" w:rsidRDefault="001859BE" w:rsidP="009055C6">
      <w:pPr>
        <w:ind w:left="357"/>
        <w:jc w:val="both"/>
        <w:rPr>
          <w:rFonts w:ascii="Verdana" w:hAnsi="Verdana" w:cs="Arial"/>
          <w:color w:val="0000FF"/>
          <w:sz w:val="20"/>
          <w:szCs w:val="20"/>
        </w:rPr>
      </w:pPr>
      <w:r w:rsidRPr="00AB6AD5">
        <w:rPr>
          <w:rFonts w:ascii="Verdana" w:hAnsi="Verdana" w:cs="Arial"/>
          <w:color w:val="0000FF"/>
          <w:sz w:val="19"/>
          <w:szCs w:val="19"/>
        </w:rPr>
        <w:t>9</w:t>
      </w:r>
      <w:r w:rsidR="00A44175" w:rsidRPr="00AB6AD5">
        <w:rPr>
          <w:rFonts w:ascii="Verdana" w:hAnsi="Verdana" w:cs="Arial"/>
          <w:color w:val="0000FF"/>
          <w:sz w:val="19"/>
          <w:szCs w:val="19"/>
        </w:rPr>
        <w:t xml:space="preserve">.- </w:t>
      </w:r>
      <w:r w:rsidR="00A44175" w:rsidRPr="00AB6AD5">
        <w:rPr>
          <w:rFonts w:ascii="Verdana" w:hAnsi="Verdana" w:cs="Arial"/>
          <w:color w:val="0000FF"/>
          <w:sz w:val="20"/>
          <w:szCs w:val="20"/>
        </w:rPr>
        <w:t xml:space="preserve">La no elaboración, transporte y/o entrega de comida en cualquiera de los comedores objeto de este contrato, según lo dispuesto en el presente Pliego de Condiciones Administrativas Particulares, así como en el Pliego de Prescripciones Técnicas, siempre que no se deba a una causa de fuerza mayor objetivamente justificada y como consecuencia de ello el alumnado no reciba ningún menú. Penalización de hasta 50.000€. </w:t>
      </w:r>
    </w:p>
    <w:p w14:paraId="351886FE" w14:textId="6307E740" w:rsidR="00A63B6B" w:rsidRPr="00AB6AD5" w:rsidRDefault="00A63B6B" w:rsidP="009055C6">
      <w:pPr>
        <w:ind w:left="357"/>
        <w:jc w:val="both"/>
        <w:rPr>
          <w:rFonts w:ascii="Verdana" w:hAnsi="Verdana" w:cs="Arial"/>
          <w:color w:val="0000FF"/>
          <w:sz w:val="19"/>
          <w:szCs w:val="19"/>
        </w:rPr>
      </w:pPr>
    </w:p>
    <w:p w14:paraId="08FF9292" w14:textId="2FDAD1B2" w:rsidR="00A63B6B" w:rsidRPr="00AB6AD5" w:rsidRDefault="001859BE" w:rsidP="009055C6">
      <w:pPr>
        <w:ind w:left="357"/>
        <w:jc w:val="both"/>
        <w:rPr>
          <w:rFonts w:ascii="Verdana" w:hAnsi="Verdana" w:cs="Arial"/>
          <w:color w:val="0000FF"/>
          <w:sz w:val="19"/>
          <w:szCs w:val="19"/>
        </w:rPr>
      </w:pPr>
      <w:r w:rsidRPr="00AB6AD5">
        <w:rPr>
          <w:rFonts w:ascii="Verdana" w:hAnsi="Verdana" w:cs="Arial"/>
          <w:color w:val="0000FF"/>
          <w:sz w:val="19"/>
          <w:szCs w:val="19"/>
        </w:rPr>
        <w:t>10</w:t>
      </w:r>
      <w:r w:rsidR="00A63B6B" w:rsidRPr="00AB6AD5">
        <w:rPr>
          <w:rFonts w:ascii="Verdana" w:hAnsi="Verdana" w:cs="Arial"/>
          <w:color w:val="0000FF"/>
          <w:sz w:val="19"/>
          <w:szCs w:val="19"/>
        </w:rPr>
        <w:t>.- Impedir la labor inspectora de la Administración. Penalización de hasta 50.000 euros.</w:t>
      </w:r>
    </w:p>
    <w:p w14:paraId="4FA6ABC7" w14:textId="77777777" w:rsidR="00A63B6B" w:rsidRPr="00AB6AD5" w:rsidRDefault="00A63B6B" w:rsidP="009055C6">
      <w:pPr>
        <w:ind w:left="357"/>
        <w:jc w:val="both"/>
        <w:rPr>
          <w:rFonts w:ascii="Verdana" w:hAnsi="Verdana" w:cs="Arial"/>
          <w:color w:val="0000FF"/>
          <w:sz w:val="19"/>
          <w:szCs w:val="19"/>
        </w:rPr>
      </w:pPr>
    </w:p>
    <w:p w14:paraId="4818C8BC" w14:textId="6E62E87D" w:rsidR="00A63B6B" w:rsidRPr="00AB6AD5" w:rsidRDefault="00A63B6B" w:rsidP="009055C6">
      <w:pPr>
        <w:ind w:left="357" w:hanging="66"/>
        <w:jc w:val="both"/>
        <w:rPr>
          <w:rFonts w:ascii="Verdana" w:hAnsi="Verdana" w:cs="Arial"/>
          <w:color w:val="0000FF"/>
          <w:sz w:val="19"/>
          <w:szCs w:val="19"/>
        </w:rPr>
      </w:pPr>
      <w:r w:rsidRPr="00AB6AD5">
        <w:rPr>
          <w:rFonts w:ascii="Verdana" w:hAnsi="Verdana" w:cs="Arial"/>
          <w:color w:val="0000FF"/>
          <w:sz w:val="19"/>
          <w:szCs w:val="19"/>
        </w:rPr>
        <w:t xml:space="preserve"> </w:t>
      </w:r>
      <w:r w:rsidR="00A44175" w:rsidRPr="00AB6AD5">
        <w:rPr>
          <w:rFonts w:ascii="Verdana" w:hAnsi="Verdana" w:cs="Arial"/>
          <w:color w:val="0000FF"/>
          <w:sz w:val="19"/>
          <w:szCs w:val="19"/>
        </w:rPr>
        <w:t>1</w:t>
      </w:r>
      <w:r w:rsidR="001859BE" w:rsidRPr="00AB6AD5">
        <w:rPr>
          <w:rFonts w:ascii="Verdana" w:hAnsi="Verdana" w:cs="Arial"/>
          <w:color w:val="0000FF"/>
          <w:sz w:val="19"/>
          <w:szCs w:val="19"/>
        </w:rPr>
        <w:t>1</w:t>
      </w:r>
      <w:r w:rsidRPr="00AB6AD5">
        <w:rPr>
          <w:rFonts w:ascii="Verdana" w:hAnsi="Verdana" w:cs="Arial"/>
          <w:color w:val="0000FF"/>
          <w:sz w:val="19"/>
          <w:szCs w:val="19"/>
        </w:rPr>
        <w:t>.- La inadecuada o deficiente calidad de los servicios con trascendencia directa para la salud. Penalización de hasta 50.000 euros.</w:t>
      </w:r>
    </w:p>
    <w:p w14:paraId="79D9AD29" w14:textId="77777777" w:rsidR="00A63B6B" w:rsidRPr="00AB6AD5" w:rsidRDefault="00A63B6B" w:rsidP="009055C6">
      <w:pPr>
        <w:ind w:left="357"/>
        <w:jc w:val="both"/>
        <w:rPr>
          <w:rFonts w:ascii="Verdana" w:hAnsi="Verdana" w:cs="Arial"/>
          <w:color w:val="0000FF"/>
          <w:sz w:val="19"/>
          <w:szCs w:val="19"/>
        </w:rPr>
      </w:pPr>
    </w:p>
    <w:p w14:paraId="2ED4E812" w14:textId="401658AE" w:rsidR="00A63B6B" w:rsidRPr="00AB6AD5" w:rsidRDefault="00A63B6B" w:rsidP="009055C6">
      <w:pPr>
        <w:ind w:left="357" w:hanging="66"/>
        <w:jc w:val="both"/>
        <w:rPr>
          <w:rFonts w:ascii="Verdana" w:hAnsi="Verdana" w:cs="Arial"/>
          <w:color w:val="0000FF"/>
          <w:sz w:val="19"/>
          <w:szCs w:val="19"/>
        </w:rPr>
      </w:pPr>
      <w:r w:rsidRPr="00AB6AD5">
        <w:rPr>
          <w:rFonts w:ascii="Verdana" w:hAnsi="Verdana" w:cs="Arial"/>
          <w:color w:val="0000FF"/>
          <w:sz w:val="19"/>
          <w:szCs w:val="19"/>
        </w:rPr>
        <w:t xml:space="preserve"> </w:t>
      </w:r>
      <w:r w:rsidR="00A44175" w:rsidRPr="00AB6AD5">
        <w:rPr>
          <w:rFonts w:ascii="Verdana" w:hAnsi="Verdana" w:cs="Arial"/>
          <w:color w:val="0000FF"/>
          <w:sz w:val="19"/>
          <w:szCs w:val="19"/>
        </w:rPr>
        <w:t>1</w:t>
      </w:r>
      <w:r w:rsidR="001859BE" w:rsidRPr="00AB6AD5">
        <w:rPr>
          <w:rFonts w:ascii="Verdana" w:hAnsi="Verdana" w:cs="Arial"/>
          <w:color w:val="0000FF"/>
          <w:sz w:val="19"/>
          <w:szCs w:val="19"/>
        </w:rPr>
        <w:t>2</w:t>
      </w:r>
      <w:r w:rsidRPr="00AB6AD5">
        <w:rPr>
          <w:rFonts w:ascii="Verdana" w:hAnsi="Verdana" w:cs="Arial"/>
          <w:color w:val="0000FF"/>
          <w:sz w:val="19"/>
          <w:szCs w:val="19"/>
        </w:rPr>
        <w:t>.- La no entrega de la información solicitada en virtud de la aplicación del contrato o la entrega de información falsa. Penalización de hasta 50.000 euros.</w:t>
      </w:r>
    </w:p>
    <w:p w14:paraId="38D7BCDA" w14:textId="77777777" w:rsidR="00A63B6B" w:rsidRPr="00AB6AD5" w:rsidRDefault="00A63B6B" w:rsidP="009055C6">
      <w:pPr>
        <w:ind w:left="357" w:hanging="66"/>
        <w:jc w:val="both"/>
        <w:rPr>
          <w:rFonts w:ascii="Verdana" w:hAnsi="Verdana" w:cs="Arial"/>
          <w:color w:val="0000FF"/>
          <w:sz w:val="19"/>
          <w:szCs w:val="19"/>
        </w:rPr>
      </w:pPr>
    </w:p>
    <w:p w14:paraId="4774C785" w14:textId="37C200D1" w:rsidR="00A63B6B" w:rsidRPr="00AB6AD5" w:rsidRDefault="001859BE" w:rsidP="009055C6">
      <w:pPr>
        <w:ind w:left="357"/>
        <w:jc w:val="both"/>
        <w:rPr>
          <w:rFonts w:ascii="Verdana" w:hAnsi="Verdana" w:cs="Arial"/>
          <w:color w:val="0000FF"/>
          <w:sz w:val="19"/>
          <w:szCs w:val="19"/>
        </w:rPr>
      </w:pPr>
      <w:r w:rsidRPr="00AB6AD5">
        <w:rPr>
          <w:rFonts w:ascii="Verdana" w:hAnsi="Verdana" w:cs="Arial"/>
          <w:color w:val="0000FF"/>
          <w:sz w:val="19"/>
          <w:szCs w:val="19"/>
        </w:rPr>
        <w:t>13</w:t>
      </w:r>
      <w:r w:rsidR="00A63B6B" w:rsidRPr="00AB6AD5">
        <w:rPr>
          <w:rFonts w:ascii="Verdana" w:hAnsi="Verdana" w:cs="Arial"/>
          <w:color w:val="0000FF"/>
          <w:sz w:val="19"/>
          <w:szCs w:val="19"/>
        </w:rPr>
        <w:t>.- La no entrega de información sobre las condiciones de subrogación en contratos de trabajo del personal, de acuerdo con lo establecido en el artículo 130 de la LCSP. Penalización de 50.000 euros.</w:t>
      </w:r>
    </w:p>
    <w:p w14:paraId="6617085D" w14:textId="77777777" w:rsidR="00A63B6B" w:rsidRPr="00AB6AD5" w:rsidRDefault="00A63B6B" w:rsidP="009055C6">
      <w:pPr>
        <w:ind w:left="357"/>
        <w:jc w:val="both"/>
        <w:rPr>
          <w:rFonts w:ascii="Verdana" w:hAnsi="Verdana" w:cs="Arial"/>
          <w:color w:val="0000FF"/>
          <w:sz w:val="19"/>
          <w:szCs w:val="19"/>
        </w:rPr>
      </w:pPr>
    </w:p>
    <w:p w14:paraId="1CA8C9D4" w14:textId="24B505A4" w:rsidR="00A63B6B" w:rsidRPr="00AB6AD5" w:rsidRDefault="00A63B6B" w:rsidP="009055C6">
      <w:pPr>
        <w:ind w:left="357"/>
        <w:jc w:val="both"/>
        <w:rPr>
          <w:rFonts w:ascii="Verdana" w:hAnsi="Verdana" w:cs="Arial"/>
          <w:color w:val="0000FF"/>
          <w:sz w:val="19"/>
          <w:szCs w:val="19"/>
        </w:rPr>
      </w:pPr>
      <w:r w:rsidRPr="00AB6AD5">
        <w:rPr>
          <w:rFonts w:ascii="Verdana" w:hAnsi="Verdana" w:cs="Arial"/>
          <w:color w:val="0000FF"/>
          <w:sz w:val="19"/>
          <w:szCs w:val="19"/>
        </w:rPr>
        <w:t>1</w:t>
      </w:r>
      <w:r w:rsidR="001859BE" w:rsidRPr="00AB6AD5">
        <w:rPr>
          <w:rFonts w:ascii="Verdana" w:hAnsi="Verdana" w:cs="Arial"/>
          <w:color w:val="0000FF"/>
          <w:sz w:val="19"/>
          <w:szCs w:val="19"/>
        </w:rPr>
        <w:t>4</w:t>
      </w:r>
      <w:r w:rsidRPr="00AB6AD5">
        <w:rPr>
          <w:rFonts w:ascii="Verdana" w:hAnsi="Verdana" w:cs="Arial"/>
          <w:color w:val="0000FF"/>
          <w:sz w:val="19"/>
          <w:szCs w:val="19"/>
        </w:rPr>
        <w:t>.- La negativa o la no realización del servicio. Penalización hasta 50.000 euros.</w:t>
      </w:r>
    </w:p>
    <w:p w14:paraId="12538F07" w14:textId="77777777" w:rsidR="00A63B6B" w:rsidRPr="00AB6AD5" w:rsidRDefault="00A63B6B" w:rsidP="00A63B6B">
      <w:pPr>
        <w:jc w:val="both"/>
        <w:rPr>
          <w:rFonts w:ascii="Verdana" w:hAnsi="Verdana" w:cs="Arial"/>
          <w:color w:val="FFFF00"/>
          <w:sz w:val="19"/>
          <w:szCs w:val="19"/>
        </w:rPr>
      </w:pPr>
    </w:p>
    <w:p w14:paraId="2AA2BE2F" w14:textId="77777777" w:rsidR="00A63B6B" w:rsidRPr="00AB6AD5" w:rsidRDefault="00A63B6B" w:rsidP="00A63B6B">
      <w:pPr>
        <w:ind w:left="360"/>
        <w:jc w:val="both"/>
        <w:rPr>
          <w:rFonts w:ascii="Verdana" w:hAnsi="Verdana" w:cs="Arial"/>
          <w:color w:val="0000FF"/>
          <w:sz w:val="19"/>
          <w:szCs w:val="19"/>
        </w:rPr>
      </w:pPr>
    </w:p>
    <w:p w14:paraId="4066E538" w14:textId="075E6803" w:rsidR="00A63B6B" w:rsidRPr="00AB6AD5" w:rsidRDefault="00A63B6B" w:rsidP="00A63B6B">
      <w:pPr>
        <w:ind w:left="360"/>
        <w:jc w:val="both"/>
        <w:rPr>
          <w:rFonts w:ascii="Verdana" w:hAnsi="Verdana" w:cs="Arial"/>
          <w:color w:val="0000FF"/>
          <w:sz w:val="19"/>
          <w:szCs w:val="19"/>
        </w:rPr>
      </w:pPr>
      <w:r w:rsidRPr="00AB6AD5">
        <w:rPr>
          <w:rFonts w:ascii="Verdana" w:hAnsi="Verdana" w:cs="Arial"/>
          <w:color w:val="0000FF"/>
          <w:sz w:val="19"/>
          <w:szCs w:val="19"/>
        </w:rPr>
        <w:t>INFRACCIONES MUY GRAVES:</w:t>
      </w:r>
    </w:p>
    <w:p w14:paraId="4BC8FEE6" w14:textId="03F5C6E1" w:rsidR="00D946CC" w:rsidRPr="00AB6AD5" w:rsidRDefault="00D946CC" w:rsidP="00A63B6B">
      <w:pPr>
        <w:ind w:left="360"/>
        <w:jc w:val="both"/>
        <w:rPr>
          <w:rFonts w:ascii="Verdana" w:hAnsi="Verdana" w:cs="Arial"/>
          <w:color w:val="0000FF"/>
          <w:sz w:val="19"/>
          <w:szCs w:val="19"/>
        </w:rPr>
      </w:pPr>
    </w:p>
    <w:p w14:paraId="46746E82" w14:textId="77777777" w:rsidR="00A63B6B" w:rsidRPr="00AB6AD5" w:rsidRDefault="00A63B6B" w:rsidP="00A63B6B">
      <w:pPr>
        <w:ind w:left="360"/>
        <w:jc w:val="both"/>
        <w:rPr>
          <w:rFonts w:ascii="Verdana" w:hAnsi="Verdana" w:cs="Arial"/>
          <w:color w:val="0000FF"/>
          <w:sz w:val="19"/>
          <w:szCs w:val="19"/>
        </w:rPr>
      </w:pPr>
    </w:p>
    <w:p w14:paraId="7BC050E8" w14:textId="77777777" w:rsidR="00A63B6B" w:rsidRPr="00AB6AD5" w:rsidRDefault="00A63B6B" w:rsidP="00A63B6B">
      <w:pPr>
        <w:ind w:left="360"/>
        <w:jc w:val="both"/>
        <w:rPr>
          <w:rFonts w:ascii="Verdana" w:hAnsi="Verdana" w:cs="Arial"/>
          <w:color w:val="0000FF"/>
          <w:sz w:val="19"/>
          <w:szCs w:val="19"/>
        </w:rPr>
      </w:pPr>
      <w:r w:rsidRPr="00AB6AD5">
        <w:rPr>
          <w:rFonts w:ascii="Verdana" w:hAnsi="Verdana" w:cs="Arial"/>
          <w:color w:val="0000FF"/>
          <w:sz w:val="19"/>
          <w:szCs w:val="19"/>
        </w:rPr>
        <w:t>1.- Por la falta de adscripción dentro del contrato, en el plazo de un mes desde su formalización, del personal sanitario requerido y de aquellas otras personas encargadas del control de calidad. Penalización de hasta 75.000 euros. La imposición de esta penalidad llevará consigo la ampliación del plazo, por espacio de un mes, para la incorporación del personal requerido. Transcurrida la ampliación del plazo concedida de persistir la falta de adscripción de dicho personal se impondrá una nueva penalidad, que no absorberá la precedente, por un importe de hasta 150.000 euros, con una nueva ampliación del plazo por espacio de un mes. Agotado ese nuevo plazo, de perseverar la falta de adscripción se podrá optar por imponer una última penalidad de 300.000 euros que no absorberá las precedentes con una última ampliación del plazo de un mes, o por adoptar la resolución del contrato por incumplimiento.</w:t>
      </w:r>
    </w:p>
    <w:p w14:paraId="1BECD2C3" w14:textId="77777777" w:rsidR="00A63B6B" w:rsidRPr="00AB6AD5" w:rsidRDefault="00A63B6B" w:rsidP="00A63B6B">
      <w:pPr>
        <w:ind w:left="360"/>
        <w:jc w:val="both"/>
        <w:rPr>
          <w:rFonts w:ascii="Verdana" w:hAnsi="Verdana" w:cs="Arial"/>
          <w:color w:val="0000FF"/>
          <w:sz w:val="19"/>
          <w:szCs w:val="19"/>
        </w:rPr>
      </w:pPr>
    </w:p>
    <w:p w14:paraId="675E4DB1" w14:textId="77777777" w:rsidR="00A63B6B" w:rsidRPr="00AB6AD5" w:rsidRDefault="00A63B6B" w:rsidP="00A63B6B">
      <w:pPr>
        <w:ind w:left="360"/>
        <w:jc w:val="both"/>
        <w:rPr>
          <w:rFonts w:ascii="Verdana" w:hAnsi="Verdana" w:cs="Arial"/>
          <w:color w:val="0000FF"/>
          <w:sz w:val="19"/>
          <w:szCs w:val="19"/>
        </w:rPr>
      </w:pPr>
      <w:r w:rsidRPr="00AB6AD5">
        <w:rPr>
          <w:rFonts w:ascii="Verdana" w:hAnsi="Verdana" w:cs="Arial"/>
          <w:color w:val="0000FF"/>
          <w:sz w:val="19"/>
          <w:szCs w:val="19"/>
        </w:rPr>
        <w:t>2.- El incumplimiento de lo contenido en este contrato en cuanto a la limpieza y desinfección, con trascendencia para la salud de las personas o perjuicio económico de la Administración. Penalización de hasta 75.000 euros.</w:t>
      </w:r>
    </w:p>
    <w:p w14:paraId="27D76AC0" w14:textId="77777777" w:rsidR="00A63B6B" w:rsidRPr="00AB6AD5" w:rsidRDefault="00A63B6B" w:rsidP="00A63B6B">
      <w:pPr>
        <w:ind w:left="360"/>
        <w:jc w:val="both"/>
        <w:rPr>
          <w:rFonts w:ascii="Verdana" w:hAnsi="Verdana" w:cs="Arial"/>
          <w:color w:val="0000FF"/>
          <w:sz w:val="19"/>
          <w:szCs w:val="19"/>
        </w:rPr>
      </w:pPr>
    </w:p>
    <w:p w14:paraId="4BFDD158" w14:textId="77777777" w:rsidR="00D946CC" w:rsidRPr="00AB6AD5" w:rsidRDefault="00A63B6B" w:rsidP="00D946CC">
      <w:pPr>
        <w:ind w:left="360"/>
        <w:jc w:val="both"/>
        <w:rPr>
          <w:rFonts w:ascii="Verdana" w:hAnsi="Verdana" w:cs="Arial"/>
          <w:color w:val="0000FF"/>
          <w:sz w:val="19"/>
          <w:szCs w:val="19"/>
        </w:rPr>
      </w:pPr>
      <w:r w:rsidRPr="00AB6AD5">
        <w:rPr>
          <w:rFonts w:ascii="Verdana" w:hAnsi="Verdana" w:cs="Arial"/>
          <w:color w:val="0000FF"/>
          <w:sz w:val="19"/>
          <w:szCs w:val="19"/>
        </w:rPr>
        <w:t xml:space="preserve">3.- La </w:t>
      </w:r>
      <w:r w:rsidR="00D946CC" w:rsidRPr="00AB6AD5">
        <w:rPr>
          <w:rFonts w:ascii="Verdana" w:hAnsi="Verdana" w:cs="Arial"/>
          <w:color w:val="0000FF"/>
          <w:sz w:val="19"/>
          <w:szCs w:val="19"/>
        </w:rPr>
        <w:t>comisión de 3 infracciones graves, así como la</w:t>
      </w:r>
      <w:r w:rsidRPr="00AB6AD5">
        <w:rPr>
          <w:rFonts w:ascii="Verdana" w:hAnsi="Verdana" w:cs="Arial"/>
          <w:color w:val="0000FF"/>
          <w:sz w:val="19"/>
          <w:szCs w:val="19"/>
        </w:rPr>
        <w:t xml:space="preserve"> no resolución de las mismas podrá ser objeto de una penalización por importe de </w:t>
      </w:r>
      <w:r w:rsidR="00D946CC" w:rsidRPr="00AB6AD5">
        <w:rPr>
          <w:rFonts w:ascii="Verdana" w:hAnsi="Verdana" w:cs="Arial"/>
          <w:color w:val="0000FF"/>
          <w:sz w:val="19"/>
          <w:szCs w:val="19"/>
        </w:rPr>
        <w:t xml:space="preserve">hasta </w:t>
      </w:r>
      <w:r w:rsidRPr="00AB6AD5">
        <w:rPr>
          <w:rFonts w:ascii="Verdana" w:hAnsi="Verdana" w:cs="Arial"/>
          <w:color w:val="0000FF"/>
          <w:sz w:val="19"/>
          <w:szCs w:val="19"/>
        </w:rPr>
        <w:t>80.000 euros.</w:t>
      </w:r>
    </w:p>
    <w:p w14:paraId="5CF0A5D0" w14:textId="77777777" w:rsidR="00D946CC" w:rsidRPr="00AB6AD5" w:rsidRDefault="00D946CC" w:rsidP="00D946CC">
      <w:pPr>
        <w:ind w:left="360"/>
        <w:jc w:val="both"/>
        <w:rPr>
          <w:rFonts w:ascii="Verdana" w:hAnsi="Verdana" w:cs="Arial"/>
          <w:color w:val="0000FF"/>
          <w:sz w:val="19"/>
          <w:szCs w:val="19"/>
        </w:rPr>
      </w:pPr>
    </w:p>
    <w:p w14:paraId="6436D26F" w14:textId="54DA89CB" w:rsidR="00D946CC" w:rsidRPr="00AB6AD5" w:rsidRDefault="00D946CC" w:rsidP="00D946CC">
      <w:pPr>
        <w:ind w:left="360"/>
        <w:jc w:val="both"/>
        <w:rPr>
          <w:rFonts w:ascii="Verdana" w:hAnsi="Verdana" w:cs="Arial"/>
          <w:color w:val="0000FF"/>
          <w:sz w:val="20"/>
          <w:szCs w:val="20"/>
        </w:rPr>
      </w:pPr>
      <w:r w:rsidRPr="00AB6AD5">
        <w:rPr>
          <w:rFonts w:ascii="Verdana" w:hAnsi="Verdana" w:cs="Arial"/>
          <w:color w:val="0000FF"/>
          <w:sz w:val="19"/>
          <w:szCs w:val="19"/>
        </w:rPr>
        <w:t xml:space="preserve">4.- </w:t>
      </w:r>
      <w:r w:rsidRPr="00AB6AD5">
        <w:rPr>
          <w:rFonts w:ascii="Verdana" w:hAnsi="Verdana" w:cs="Arial"/>
          <w:color w:val="0000FF"/>
          <w:sz w:val="20"/>
          <w:szCs w:val="20"/>
        </w:rPr>
        <w:t>La no elaboración, transporte y/o entrega de comida por segunda vez durante el mismo curso académico en cualquiera de los comedores objeto de este contrato, según lo dispuesto en el presente Pliego de C</w:t>
      </w:r>
      <w:r w:rsidR="00B92FD8" w:rsidRPr="00AB6AD5">
        <w:rPr>
          <w:rFonts w:ascii="Verdana" w:hAnsi="Verdana" w:cs="Arial"/>
          <w:color w:val="0000FF"/>
          <w:sz w:val="20"/>
          <w:szCs w:val="20"/>
        </w:rPr>
        <w:t>láusulas</w:t>
      </w:r>
      <w:r w:rsidRPr="00AB6AD5">
        <w:rPr>
          <w:rFonts w:ascii="Verdana" w:hAnsi="Verdana" w:cs="Arial"/>
          <w:color w:val="0000FF"/>
          <w:sz w:val="20"/>
          <w:szCs w:val="20"/>
        </w:rPr>
        <w:t xml:space="preserve"> Administrativas Particulares, así como en el Pliego de Prescripciones Técnicas, siempre que no se deba a una causa de fuerza mayor objetivamente justificada y como consecuencia de ello el alumnado no reciba ningún menú. Penalización de hasta 80.000€. </w:t>
      </w:r>
    </w:p>
    <w:p w14:paraId="2DC99B8F" w14:textId="77777777" w:rsidR="00D946CC" w:rsidRPr="00AB6AD5" w:rsidRDefault="00D946CC" w:rsidP="00A63B6B">
      <w:pPr>
        <w:ind w:left="360"/>
        <w:jc w:val="both"/>
        <w:rPr>
          <w:rFonts w:ascii="Verdana" w:hAnsi="Verdana" w:cs="Arial"/>
          <w:color w:val="0000FF"/>
          <w:sz w:val="19"/>
          <w:szCs w:val="19"/>
        </w:rPr>
      </w:pPr>
    </w:p>
    <w:p w14:paraId="0ABFB8F5" w14:textId="66127581" w:rsidR="00A63B6B" w:rsidRPr="00AB6AD5" w:rsidRDefault="009563C6" w:rsidP="00A63B6B">
      <w:pPr>
        <w:ind w:left="360"/>
        <w:jc w:val="both"/>
        <w:rPr>
          <w:rFonts w:ascii="Verdana" w:hAnsi="Verdana" w:cs="Arial"/>
          <w:color w:val="0000FF"/>
          <w:sz w:val="19"/>
          <w:szCs w:val="19"/>
        </w:rPr>
      </w:pPr>
      <w:r w:rsidRPr="00AB6AD5">
        <w:rPr>
          <w:rFonts w:ascii="Verdana" w:hAnsi="Verdana" w:cs="Arial"/>
          <w:color w:val="0000FF"/>
          <w:sz w:val="19"/>
          <w:szCs w:val="19"/>
        </w:rPr>
        <w:lastRenderedPageBreak/>
        <w:t>5</w:t>
      </w:r>
      <w:r w:rsidR="00A63B6B" w:rsidRPr="00AB6AD5">
        <w:rPr>
          <w:rFonts w:ascii="Verdana" w:hAnsi="Verdana" w:cs="Arial"/>
          <w:color w:val="0000FF"/>
          <w:sz w:val="19"/>
          <w:szCs w:val="19"/>
        </w:rPr>
        <w:t>.- El incumplimiento de lo contenido en este contrato en cuanto lo relativo a los menús facilitados, con trascendencia para la salud de las personas o perjuicio económico de la Administración. Penalización de hasta 100.000 euros.</w:t>
      </w:r>
    </w:p>
    <w:p w14:paraId="782744CD" w14:textId="77777777" w:rsidR="00A63B6B" w:rsidRPr="00AB6AD5" w:rsidRDefault="00A63B6B" w:rsidP="00A63B6B">
      <w:pPr>
        <w:jc w:val="both"/>
        <w:rPr>
          <w:rFonts w:ascii="Verdana" w:hAnsi="Verdana" w:cs="Arial"/>
          <w:color w:val="0000FF"/>
          <w:sz w:val="19"/>
          <w:szCs w:val="19"/>
        </w:rPr>
      </w:pPr>
    </w:p>
    <w:p w14:paraId="15875659" w14:textId="55A8E820" w:rsidR="00A63B6B" w:rsidRPr="00AB6AD5" w:rsidRDefault="009563C6" w:rsidP="00A63B6B">
      <w:pPr>
        <w:ind w:left="360"/>
        <w:jc w:val="both"/>
        <w:rPr>
          <w:rFonts w:ascii="Verdana" w:hAnsi="Verdana" w:cs="Arial"/>
          <w:color w:val="0000FF"/>
          <w:sz w:val="19"/>
          <w:szCs w:val="19"/>
        </w:rPr>
      </w:pPr>
      <w:r w:rsidRPr="00AB6AD5">
        <w:rPr>
          <w:rFonts w:ascii="Verdana" w:hAnsi="Verdana" w:cs="Arial"/>
          <w:color w:val="0000FF"/>
          <w:sz w:val="19"/>
          <w:szCs w:val="19"/>
        </w:rPr>
        <w:t>6</w:t>
      </w:r>
      <w:r w:rsidR="00A63B6B" w:rsidRPr="00AB6AD5">
        <w:rPr>
          <w:rFonts w:ascii="Verdana" w:hAnsi="Verdana" w:cs="Arial"/>
          <w:color w:val="0000FF"/>
          <w:sz w:val="19"/>
          <w:szCs w:val="19"/>
        </w:rPr>
        <w:t>.- El incumplimiento de lo contenido en este contrato, en cuanto a la seguridad alimentaria, con trascendencia para la salud de las personas o perjuicio económico de la Administración. Penalización de hasta 100.000 euros.</w:t>
      </w:r>
    </w:p>
    <w:p w14:paraId="5F34731D" w14:textId="53433E54" w:rsidR="00D946CC" w:rsidRPr="00AB6AD5" w:rsidRDefault="00D946CC" w:rsidP="009055C6">
      <w:pPr>
        <w:jc w:val="both"/>
        <w:rPr>
          <w:rFonts w:ascii="Verdana" w:hAnsi="Verdana" w:cs="Arial"/>
          <w:color w:val="0000FF"/>
          <w:sz w:val="19"/>
          <w:szCs w:val="19"/>
        </w:rPr>
      </w:pPr>
    </w:p>
    <w:p w14:paraId="04086123" w14:textId="77777777" w:rsidR="00A63B6B" w:rsidRPr="00AB6AD5" w:rsidRDefault="00A63B6B" w:rsidP="00A63B6B">
      <w:pPr>
        <w:jc w:val="both"/>
        <w:rPr>
          <w:rFonts w:ascii="Verdana" w:hAnsi="Verdana" w:cs="Arial"/>
          <w:color w:val="0000FF"/>
          <w:sz w:val="19"/>
          <w:szCs w:val="19"/>
        </w:rPr>
      </w:pPr>
    </w:p>
    <w:p w14:paraId="50833629" w14:textId="77777777" w:rsidR="00A63B6B" w:rsidRPr="00AB6AD5" w:rsidRDefault="00A63B6B" w:rsidP="00A63B6B">
      <w:pPr>
        <w:ind w:left="360"/>
        <w:jc w:val="both"/>
        <w:rPr>
          <w:rFonts w:ascii="Verdana" w:hAnsi="Verdana" w:cs="Arial"/>
          <w:color w:val="0000FF"/>
          <w:sz w:val="19"/>
          <w:szCs w:val="19"/>
        </w:rPr>
      </w:pPr>
    </w:p>
    <w:p w14:paraId="54C19072" w14:textId="77777777" w:rsidR="00A63B6B" w:rsidRPr="00AB6AD5" w:rsidRDefault="00A63B6B" w:rsidP="00A63B6B">
      <w:pPr>
        <w:ind w:left="360"/>
        <w:jc w:val="both"/>
        <w:rPr>
          <w:rFonts w:ascii="Verdana" w:hAnsi="Verdana" w:cs="Arial"/>
          <w:color w:val="0000FF"/>
          <w:sz w:val="19"/>
          <w:szCs w:val="19"/>
        </w:rPr>
      </w:pPr>
      <w:r w:rsidRPr="00AB6AD5">
        <w:rPr>
          <w:rFonts w:ascii="Verdana" w:hAnsi="Verdana" w:cs="Arial"/>
          <w:color w:val="0000FF"/>
          <w:sz w:val="19"/>
          <w:szCs w:val="19"/>
        </w:rPr>
        <w:t>REGLAS PARA SU DEBIDA ADMINISTRACIÓN:</w:t>
      </w:r>
    </w:p>
    <w:p w14:paraId="20CF3F2E" w14:textId="77777777" w:rsidR="00A63B6B" w:rsidRPr="00AB6AD5" w:rsidRDefault="00A63B6B" w:rsidP="00A63B6B">
      <w:pPr>
        <w:jc w:val="both"/>
        <w:rPr>
          <w:rFonts w:ascii="Verdana" w:hAnsi="Verdana" w:cs="Arial"/>
          <w:color w:val="0000FF"/>
          <w:sz w:val="19"/>
          <w:szCs w:val="19"/>
        </w:rPr>
      </w:pPr>
    </w:p>
    <w:p w14:paraId="49B7926A" w14:textId="626E5DF6" w:rsidR="00A63B6B" w:rsidRPr="00AB6AD5" w:rsidRDefault="00A63B6B" w:rsidP="00A63B6B">
      <w:pPr>
        <w:ind w:left="360"/>
        <w:jc w:val="both"/>
        <w:rPr>
          <w:rFonts w:ascii="Verdana" w:hAnsi="Verdana" w:cs="Arial"/>
          <w:color w:val="0000FF"/>
          <w:sz w:val="19"/>
          <w:szCs w:val="19"/>
        </w:rPr>
      </w:pPr>
      <w:r w:rsidRPr="00AB6AD5">
        <w:rPr>
          <w:rFonts w:ascii="Verdana" w:hAnsi="Verdana" w:cs="Arial"/>
          <w:color w:val="0000FF"/>
          <w:sz w:val="19"/>
          <w:szCs w:val="19"/>
        </w:rPr>
        <w:t>-</w:t>
      </w:r>
      <w:r w:rsidR="00AC5F4E" w:rsidRPr="00AB6AD5">
        <w:rPr>
          <w:rFonts w:ascii="Verdana" w:hAnsi="Verdana" w:cs="Arial"/>
          <w:color w:val="0000FF"/>
          <w:sz w:val="19"/>
          <w:szCs w:val="19"/>
        </w:rPr>
        <w:t xml:space="preserve"> </w:t>
      </w:r>
      <w:r w:rsidRPr="00AB6AD5">
        <w:rPr>
          <w:rFonts w:ascii="Verdana" w:hAnsi="Verdana" w:cs="Arial"/>
          <w:color w:val="0000FF"/>
          <w:sz w:val="19"/>
          <w:szCs w:val="19"/>
        </w:rPr>
        <w:t>Las penalidades anteriormente contempladas se refieren a cada uno de los lotes de los que pueda resultar adjudicataria la empresa licitadora.</w:t>
      </w:r>
    </w:p>
    <w:p w14:paraId="2278CA05" w14:textId="77777777" w:rsidR="00A63B6B" w:rsidRPr="00AB6AD5" w:rsidRDefault="00A63B6B" w:rsidP="00A63B6B">
      <w:pPr>
        <w:jc w:val="both"/>
        <w:rPr>
          <w:rFonts w:ascii="Verdana" w:hAnsi="Verdana" w:cs="Arial"/>
          <w:color w:val="0000FF"/>
          <w:sz w:val="19"/>
          <w:szCs w:val="19"/>
        </w:rPr>
      </w:pPr>
    </w:p>
    <w:p w14:paraId="0EEAEFAC" w14:textId="016E0035" w:rsidR="00A63B6B" w:rsidRPr="00AB6AD5" w:rsidRDefault="00A63B6B" w:rsidP="00A63B6B">
      <w:pPr>
        <w:ind w:left="360"/>
        <w:jc w:val="both"/>
        <w:rPr>
          <w:rFonts w:ascii="Verdana" w:hAnsi="Verdana" w:cs="Arial"/>
          <w:color w:val="0000FF"/>
          <w:sz w:val="19"/>
          <w:szCs w:val="19"/>
        </w:rPr>
      </w:pPr>
      <w:r w:rsidRPr="00AB6AD5">
        <w:rPr>
          <w:rFonts w:ascii="Verdana" w:hAnsi="Verdana" w:cs="Arial"/>
          <w:color w:val="0000FF"/>
          <w:sz w:val="19"/>
          <w:szCs w:val="19"/>
        </w:rPr>
        <w:t>-</w:t>
      </w:r>
      <w:r w:rsidR="00AC5F4E" w:rsidRPr="00AB6AD5">
        <w:rPr>
          <w:rFonts w:ascii="Verdana" w:hAnsi="Verdana" w:cs="Arial"/>
          <w:color w:val="0000FF"/>
          <w:sz w:val="19"/>
          <w:szCs w:val="19"/>
        </w:rPr>
        <w:t xml:space="preserve"> </w:t>
      </w:r>
      <w:r w:rsidRPr="00AB6AD5">
        <w:rPr>
          <w:rFonts w:ascii="Verdana" w:hAnsi="Verdana" w:cs="Arial"/>
          <w:color w:val="0000FF"/>
          <w:sz w:val="19"/>
          <w:szCs w:val="19"/>
        </w:rPr>
        <w:t>Uno de los soportes para el inicio de la tramitación de la correspondiente incidencia, que lleve aparejada la penalidad correspondiente, vendrá constituido por las actas de las reuniones que, con la periodicidad que se demande por la Administración, se celebren con el Personal del Departamento de Calidad de la empresa contratista y los representantes del Departamento. Dichas actas no podrán ser impugnadas inicialmente.</w:t>
      </w:r>
    </w:p>
    <w:p w14:paraId="65F94265" w14:textId="77777777" w:rsidR="00A63B6B" w:rsidRPr="00AB6AD5" w:rsidRDefault="00A63B6B" w:rsidP="00A63B6B">
      <w:pPr>
        <w:ind w:left="360"/>
        <w:jc w:val="both"/>
        <w:rPr>
          <w:rFonts w:ascii="Verdana" w:hAnsi="Verdana" w:cs="Arial"/>
          <w:color w:val="0000FF"/>
          <w:sz w:val="19"/>
          <w:szCs w:val="19"/>
        </w:rPr>
      </w:pPr>
    </w:p>
    <w:p w14:paraId="71254570" w14:textId="69AC1CEF" w:rsidR="00A63B6B" w:rsidRPr="00AB6AD5" w:rsidRDefault="00A63B6B" w:rsidP="00A63B6B">
      <w:pPr>
        <w:ind w:left="360"/>
        <w:jc w:val="both"/>
        <w:rPr>
          <w:rFonts w:ascii="Verdana" w:hAnsi="Verdana" w:cs="Arial"/>
          <w:color w:val="0000FF"/>
          <w:sz w:val="19"/>
          <w:szCs w:val="19"/>
        </w:rPr>
      </w:pPr>
      <w:r w:rsidRPr="00AB6AD5">
        <w:rPr>
          <w:rFonts w:ascii="Verdana" w:hAnsi="Verdana" w:cs="Arial"/>
          <w:color w:val="0000FF"/>
          <w:sz w:val="19"/>
          <w:szCs w:val="19"/>
        </w:rPr>
        <w:t>-</w:t>
      </w:r>
      <w:r w:rsidR="00AC5F4E" w:rsidRPr="00AB6AD5">
        <w:rPr>
          <w:rFonts w:ascii="Verdana" w:hAnsi="Verdana" w:cs="Arial"/>
          <w:color w:val="0000FF"/>
          <w:sz w:val="19"/>
          <w:szCs w:val="19"/>
        </w:rPr>
        <w:t xml:space="preserve"> </w:t>
      </w:r>
      <w:r w:rsidRPr="00AB6AD5">
        <w:rPr>
          <w:rFonts w:ascii="Verdana" w:hAnsi="Verdana" w:cs="Arial"/>
          <w:color w:val="0000FF"/>
          <w:sz w:val="19"/>
          <w:szCs w:val="19"/>
        </w:rPr>
        <w:t>Determinadas penalidades pueden llevar aparejadas un plazo y unas instrucciones para su debida subsanación o corrección.</w:t>
      </w:r>
    </w:p>
    <w:p w14:paraId="3DE5BFD1" w14:textId="77777777" w:rsidR="00A63B6B" w:rsidRPr="00AB6AD5" w:rsidRDefault="00A63B6B" w:rsidP="00A63B6B">
      <w:pPr>
        <w:ind w:left="360"/>
        <w:jc w:val="both"/>
        <w:rPr>
          <w:rFonts w:ascii="Verdana" w:hAnsi="Verdana" w:cs="Arial"/>
          <w:color w:val="0000FF"/>
          <w:sz w:val="19"/>
          <w:szCs w:val="19"/>
        </w:rPr>
      </w:pPr>
    </w:p>
    <w:p w14:paraId="1288E8A6" w14:textId="32E60723" w:rsidR="00B80EC5" w:rsidRPr="00AB6AD5" w:rsidRDefault="00A63B6B" w:rsidP="00B80EC5">
      <w:pPr>
        <w:ind w:left="360"/>
        <w:jc w:val="both"/>
        <w:rPr>
          <w:rFonts w:ascii="Verdana" w:hAnsi="Verdana" w:cs="Arial"/>
          <w:color w:val="0000FF"/>
          <w:sz w:val="19"/>
          <w:szCs w:val="19"/>
        </w:rPr>
      </w:pPr>
      <w:r w:rsidRPr="00AB6AD5">
        <w:rPr>
          <w:rFonts w:ascii="Verdana" w:hAnsi="Verdana" w:cs="Arial"/>
          <w:color w:val="0000FF"/>
          <w:sz w:val="19"/>
          <w:szCs w:val="19"/>
        </w:rPr>
        <w:t>-</w:t>
      </w:r>
      <w:r w:rsidR="00AC5F4E" w:rsidRPr="00AB6AD5">
        <w:rPr>
          <w:rFonts w:ascii="Verdana" w:hAnsi="Verdana" w:cs="Arial"/>
          <w:color w:val="0000FF"/>
          <w:sz w:val="19"/>
          <w:szCs w:val="19"/>
        </w:rPr>
        <w:t xml:space="preserve"> </w:t>
      </w:r>
      <w:r w:rsidRPr="00AB6AD5">
        <w:rPr>
          <w:rFonts w:ascii="Verdana" w:hAnsi="Verdana" w:cs="Arial"/>
          <w:color w:val="0000FF"/>
          <w:sz w:val="19"/>
          <w:szCs w:val="19"/>
        </w:rPr>
        <w:t>Para la efectiva determinación de la penalidad a imponer se atenderá, entre otras circunstancias, a la magnitud o importancia de lo sucedido, al grado de culpabilidad del contratista y la incidencia que haya podido tener</w:t>
      </w:r>
      <w:r w:rsidR="00B80EC5" w:rsidRPr="00AB6AD5">
        <w:rPr>
          <w:rFonts w:ascii="Verdana" w:hAnsi="Verdana" w:cs="Arial"/>
          <w:color w:val="0000FF"/>
          <w:sz w:val="19"/>
          <w:szCs w:val="19"/>
        </w:rPr>
        <w:t xml:space="preserve"> en el servicio y las personas.</w:t>
      </w:r>
    </w:p>
    <w:p w14:paraId="01B92BD7" w14:textId="77777777" w:rsidR="00B80EC5" w:rsidRPr="00AB6AD5" w:rsidRDefault="00B80EC5" w:rsidP="00B80EC5">
      <w:pPr>
        <w:ind w:left="360"/>
        <w:jc w:val="both"/>
        <w:rPr>
          <w:rFonts w:ascii="Verdana" w:hAnsi="Verdana" w:cs="Arial"/>
          <w:color w:val="0000FF"/>
          <w:sz w:val="19"/>
          <w:szCs w:val="19"/>
        </w:rPr>
      </w:pPr>
    </w:p>
    <w:p w14:paraId="575A0061" w14:textId="4532208D" w:rsidR="00A63B6B" w:rsidRPr="00AB6AD5" w:rsidRDefault="00B80EC5" w:rsidP="00B80EC5">
      <w:pPr>
        <w:ind w:left="360"/>
        <w:jc w:val="both"/>
        <w:rPr>
          <w:rFonts w:ascii="Verdana" w:hAnsi="Verdana" w:cs="Arial"/>
          <w:color w:val="0000FF"/>
          <w:sz w:val="19"/>
          <w:szCs w:val="19"/>
        </w:rPr>
      </w:pPr>
      <w:r w:rsidRPr="00AB6AD5">
        <w:rPr>
          <w:rFonts w:ascii="Verdana" w:hAnsi="Verdana" w:cs="Arial"/>
          <w:color w:val="0000FF"/>
          <w:sz w:val="19"/>
          <w:szCs w:val="19"/>
        </w:rPr>
        <w:t>-</w:t>
      </w:r>
      <w:r w:rsidR="00AC5F4E" w:rsidRPr="00AB6AD5">
        <w:rPr>
          <w:rFonts w:ascii="Verdana" w:hAnsi="Verdana" w:cs="Arial"/>
          <w:color w:val="0000FF"/>
          <w:sz w:val="19"/>
          <w:szCs w:val="19"/>
        </w:rPr>
        <w:t xml:space="preserve"> </w:t>
      </w:r>
      <w:r w:rsidRPr="00AB6AD5">
        <w:rPr>
          <w:rFonts w:ascii="Verdana" w:hAnsi="Verdana" w:cs="Arial"/>
          <w:color w:val="0000FF"/>
          <w:sz w:val="19"/>
          <w:szCs w:val="19"/>
        </w:rPr>
        <w:t>L</w:t>
      </w:r>
      <w:r w:rsidR="00A63B6B" w:rsidRPr="00AB6AD5">
        <w:rPr>
          <w:rFonts w:ascii="Verdana" w:hAnsi="Verdana" w:cs="Arial"/>
          <w:color w:val="0000FF"/>
          <w:sz w:val="19"/>
          <w:szCs w:val="19"/>
        </w:rPr>
        <w:t>as penalidades recogidas anteriormente se corresponden al incumplimiento que se pueda detectar en un determinado centro escolar. Cuando las causas de incumplimiento en que radiquen las mismas puedan extenderse a la totalidad de los centros del Lote correspondiente, la cuantía de la penalidad establecida podrá multiplicarse por cinco.</w:t>
      </w:r>
    </w:p>
    <w:p w14:paraId="32CD79A2" w14:textId="77777777" w:rsidR="00A63B6B" w:rsidRPr="00AB6AD5" w:rsidRDefault="00A63B6B" w:rsidP="00A63B6B">
      <w:pPr>
        <w:ind w:left="360"/>
        <w:jc w:val="both"/>
        <w:rPr>
          <w:rFonts w:ascii="Verdana" w:hAnsi="Verdana" w:cs="Arial"/>
          <w:color w:val="0000FF"/>
          <w:sz w:val="19"/>
          <w:szCs w:val="19"/>
        </w:rPr>
      </w:pPr>
    </w:p>
    <w:p w14:paraId="0FC00103" w14:textId="2CB2B7C2" w:rsidR="00A63B6B" w:rsidRPr="00AB6AD5" w:rsidRDefault="00A63B6B" w:rsidP="00A63B6B">
      <w:pPr>
        <w:ind w:left="360"/>
        <w:jc w:val="both"/>
        <w:rPr>
          <w:rFonts w:ascii="Verdana" w:hAnsi="Verdana" w:cs="Arial"/>
          <w:color w:val="0000FF"/>
          <w:sz w:val="19"/>
          <w:szCs w:val="19"/>
        </w:rPr>
      </w:pPr>
      <w:r w:rsidRPr="00AB6AD5">
        <w:rPr>
          <w:rFonts w:ascii="Verdana" w:hAnsi="Verdana" w:cs="Arial"/>
          <w:color w:val="0000FF"/>
          <w:sz w:val="19"/>
          <w:szCs w:val="19"/>
        </w:rPr>
        <w:t>-</w:t>
      </w:r>
      <w:r w:rsidR="00AC5F4E" w:rsidRPr="00AB6AD5">
        <w:rPr>
          <w:rFonts w:ascii="Verdana" w:hAnsi="Verdana" w:cs="Arial"/>
          <w:color w:val="0000FF"/>
          <w:sz w:val="19"/>
          <w:szCs w:val="19"/>
        </w:rPr>
        <w:t xml:space="preserve"> </w:t>
      </w:r>
      <w:r w:rsidRPr="00AB6AD5">
        <w:rPr>
          <w:rFonts w:ascii="Verdana" w:hAnsi="Verdana" w:cs="Arial"/>
          <w:color w:val="0000FF"/>
          <w:sz w:val="19"/>
          <w:szCs w:val="19"/>
        </w:rPr>
        <w:t>La reincidencia en los seis meses siguientes en cualquiera de los incumplimientos que contemplan las penalidades recogidas hará que se multiplique por 1,5 la cuantía de la nueva penalidad a imponer.</w:t>
      </w:r>
    </w:p>
    <w:p w14:paraId="53F39CAA" w14:textId="77777777" w:rsidR="00A63B6B" w:rsidRPr="00AB6AD5" w:rsidRDefault="00A63B6B" w:rsidP="00A63B6B">
      <w:pPr>
        <w:ind w:left="360"/>
        <w:jc w:val="both"/>
        <w:rPr>
          <w:rFonts w:ascii="Verdana" w:hAnsi="Verdana" w:cs="Arial"/>
          <w:color w:val="0000FF"/>
          <w:sz w:val="19"/>
          <w:szCs w:val="19"/>
        </w:rPr>
      </w:pPr>
    </w:p>
    <w:p w14:paraId="43CE1806" w14:textId="77777777" w:rsidR="00A63B6B" w:rsidRPr="00AB6AD5" w:rsidRDefault="00A63B6B" w:rsidP="00A63B6B">
      <w:pPr>
        <w:ind w:left="360"/>
        <w:jc w:val="both"/>
        <w:rPr>
          <w:rFonts w:ascii="Verdana" w:hAnsi="Verdana" w:cs="Arial"/>
          <w:color w:val="0000FF"/>
          <w:sz w:val="19"/>
          <w:szCs w:val="19"/>
        </w:rPr>
      </w:pPr>
      <w:r w:rsidRPr="00AB6AD5">
        <w:rPr>
          <w:rFonts w:ascii="Verdana" w:hAnsi="Verdana" w:cs="Arial"/>
          <w:color w:val="0000FF"/>
          <w:sz w:val="19"/>
          <w:szCs w:val="19"/>
        </w:rPr>
        <w:t>- En el caso de que se hubiesen impuesto distintas penalidades significativas en cuanto a su tipología y cuantía, la imposición de una nueva penalidad de trascendencia dentro del contrato podrá llevar consigo el apercibimiento de resolución del mismo de no subsanarse o corregirse el incumplimiento o no cejar en la comisión de dichos incumplimientos.</w:t>
      </w:r>
    </w:p>
    <w:p w14:paraId="547C7818" w14:textId="77777777" w:rsidR="00A63B6B" w:rsidRPr="00AB6AD5" w:rsidRDefault="00A63B6B" w:rsidP="00A63B6B">
      <w:pPr>
        <w:ind w:left="360"/>
        <w:jc w:val="both"/>
        <w:rPr>
          <w:rFonts w:ascii="Verdana" w:hAnsi="Verdana" w:cs="Arial"/>
          <w:color w:val="0000FF"/>
          <w:sz w:val="19"/>
          <w:szCs w:val="19"/>
        </w:rPr>
      </w:pPr>
    </w:p>
    <w:p w14:paraId="4618095C" w14:textId="77777777" w:rsidR="00A63B6B" w:rsidRPr="00AB6AD5" w:rsidRDefault="00A63B6B" w:rsidP="00A63B6B">
      <w:pPr>
        <w:ind w:left="360"/>
        <w:jc w:val="both"/>
        <w:rPr>
          <w:rFonts w:ascii="Verdana" w:hAnsi="Verdana" w:cs="Arial"/>
          <w:color w:val="0000FF"/>
          <w:sz w:val="19"/>
          <w:szCs w:val="19"/>
        </w:rPr>
      </w:pPr>
    </w:p>
    <w:p w14:paraId="4616D4FC" w14:textId="11A53E94" w:rsidR="0037369E" w:rsidRPr="00AB6AD5" w:rsidRDefault="00A63B6B" w:rsidP="00A63B6B">
      <w:pPr>
        <w:ind w:left="360"/>
        <w:jc w:val="both"/>
        <w:rPr>
          <w:rFonts w:ascii="Verdana" w:hAnsi="Verdana" w:cs="Arial"/>
          <w:color w:val="0000FF"/>
          <w:sz w:val="19"/>
          <w:szCs w:val="19"/>
        </w:rPr>
      </w:pPr>
      <w:r w:rsidRPr="00AB6AD5">
        <w:rPr>
          <w:rFonts w:ascii="Verdana" w:hAnsi="Verdana" w:cs="Arial"/>
          <w:color w:val="0000FF"/>
          <w:sz w:val="19"/>
          <w:szCs w:val="19"/>
        </w:rPr>
        <w:t xml:space="preserve">PROCEDIMIENTO APLICABLE: Las penalidades se impondrán por acuerdo del Órgano de contratación, a instancia del Responsable del contrato, previa audiencia del interesado, e informe de la Asesoría Jurídica si se formula oposición a las mismas. </w:t>
      </w:r>
      <w:r w:rsidR="0037369E" w:rsidRPr="00AB6AD5">
        <w:rPr>
          <w:rFonts w:ascii="Verdana" w:hAnsi="Verdana" w:cs="Arial"/>
          <w:color w:val="0000FF"/>
          <w:sz w:val="19"/>
          <w:szCs w:val="19"/>
        </w:rPr>
        <w:t>La cuantía efectivamente impuesta se descontará de las certificaciones mensuales que se emitan.</w:t>
      </w:r>
    </w:p>
    <w:p w14:paraId="15778407" w14:textId="77777777" w:rsidR="0037369E" w:rsidRPr="00AB6AD5" w:rsidRDefault="0037369E" w:rsidP="00A63B6B">
      <w:pPr>
        <w:ind w:left="360"/>
        <w:jc w:val="both"/>
        <w:rPr>
          <w:rFonts w:ascii="Verdana" w:hAnsi="Verdana" w:cs="Arial"/>
          <w:color w:val="0000FF"/>
          <w:sz w:val="19"/>
          <w:szCs w:val="19"/>
        </w:rPr>
      </w:pPr>
    </w:p>
    <w:p w14:paraId="65CACBE6" w14:textId="77777777" w:rsidR="00A63B6B" w:rsidRPr="00AB6AD5" w:rsidRDefault="00A63B6B" w:rsidP="00A63B6B">
      <w:pPr>
        <w:ind w:left="360"/>
        <w:jc w:val="both"/>
        <w:rPr>
          <w:rFonts w:ascii="Verdana" w:hAnsi="Verdana" w:cs="Arial"/>
          <w:color w:val="0000FF"/>
          <w:sz w:val="19"/>
          <w:szCs w:val="19"/>
        </w:rPr>
      </w:pPr>
    </w:p>
    <w:p w14:paraId="2FFD2526" w14:textId="77777777" w:rsidR="00A63B6B" w:rsidRPr="00AB6AD5" w:rsidRDefault="00A63B6B" w:rsidP="00A63B6B">
      <w:pPr>
        <w:ind w:left="708"/>
        <w:rPr>
          <w:rFonts w:ascii="Verdana" w:hAnsi="Verdana" w:cs="Arial"/>
          <w:color w:val="0000FF"/>
          <w:sz w:val="19"/>
          <w:szCs w:val="19"/>
        </w:rPr>
      </w:pPr>
    </w:p>
    <w:p w14:paraId="1D87008B" w14:textId="77777777" w:rsidR="00A63B6B" w:rsidRPr="00AB6AD5" w:rsidRDefault="00A63B6B" w:rsidP="00A63B6B">
      <w:pPr>
        <w:spacing w:line="260" w:lineRule="atLeast"/>
        <w:ind w:right="140" w:firstLine="360"/>
        <w:jc w:val="both"/>
        <w:rPr>
          <w:rFonts w:ascii="Verdana" w:hAnsi="Verdana" w:cs="Arial"/>
          <w:color w:val="0000FF"/>
          <w:sz w:val="19"/>
          <w:szCs w:val="19"/>
        </w:rPr>
      </w:pPr>
      <w:r w:rsidRPr="00AB6AD5">
        <w:rPr>
          <w:rFonts w:ascii="Verdana" w:hAnsi="Verdana" w:cs="Arial"/>
          <w:color w:val="0000FF"/>
          <w:sz w:val="19"/>
          <w:szCs w:val="19"/>
        </w:rPr>
        <w:t>CRITERIOS DE GRADUACIÓN</w:t>
      </w:r>
    </w:p>
    <w:p w14:paraId="5F2C90E3" w14:textId="77777777" w:rsidR="00A63B6B" w:rsidRPr="00AB6AD5" w:rsidRDefault="00A63B6B" w:rsidP="00A63B6B">
      <w:pPr>
        <w:spacing w:line="260" w:lineRule="atLeast"/>
        <w:ind w:right="140"/>
        <w:jc w:val="both"/>
        <w:rPr>
          <w:rFonts w:ascii="Verdana" w:hAnsi="Verdana" w:cs="Arial"/>
          <w:color w:val="0000FF"/>
          <w:sz w:val="19"/>
          <w:szCs w:val="19"/>
        </w:rPr>
      </w:pPr>
    </w:p>
    <w:p w14:paraId="4BBF3DBD" w14:textId="77777777" w:rsidR="00A63B6B" w:rsidRPr="00AB6AD5" w:rsidRDefault="00A63B6B" w:rsidP="00A63B6B">
      <w:pPr>
        <w:spacing w:line="260" w:lineRule="atLeast"/>
        <w:ind w:left="426" w:right="140"/>
        <w:jc w:val="both"/>
        <w:rPr>
          <w:rFonts w:ascii="Verdana" w:hAnsi="Verdana" w:cs="Arial"/>
          <w:color w:val="0000FF"/>
          <w:sz w:val="19"/>
          <w:szCs w:val="19"/>
        </w:rPr>
      </w:pPr>
      <w:r w:rsidRPr="00AB6AD5">
        <w:rPr>
          <w:rFonts w:ascii="Verdana" w:hAnsi="Verdana" w:cs="Arial"/>
          <w:color w:val="0000FF"/>
          <w:sz w:val="19"/>
          <w:szCs w:val="19"/>
        </w:rPr>
        <w:t>Para el establecimiento de penalidades y, en concreto, para su cuantificación, se atenderá a los siguientes criterios de graduación:</w:t>
      </w:r>
    </w:p>
    <w:p w14:paraId="02B05D5F" w14:textId="77777777" w:rsidR="00A63B6B" w:rsidRPr="00AB6AD5" w:rsidRDefault="00A63B6B" w:rsidP="00A63B6B">
      <w:pPr>
        <w:spacing w:line="260" w:lineRule="atLeast"/>
        <w:ind w:left="426" w:right="140"/>
        <w:jc w:val="both"/>
        <w:rPr>
          <w:rFonts w:ascii="Verdana" w:hAnsi="Verdana" w:cs="Arial"/>
          <w:color w:val="0000FF"/>
          <w:sz w:val="19"/>
          <w:szCs w:val="19"/>
        </w:rPr>
      </w:pPr>
    </w:p>
    <w:p w14:paraId="42FAB398" w14:textId="5DEBC3B3" w:rsidR="00A63B6B" w:rsidRPr="00AB6AD5" w:rsidRDefault="00A63B6B" w:rsidP="00A63B6B">
      <w:pPr>
        <w:numPr>
          <w:ilvl w:val="0"/>
          <w:numId w:val="32"/>
        </w:numPr>
        <w:spacing w:line="260" w:lineRule="atLeast"/>
        <w:ind w:left="426" w:right="140"/>
        <w:jc w:val="both"/>
        <w:rPr>
          <w:rFonts w:ascii="Verdana" w:hAnsi="Verdana" w:cs="Arial"/>
          <w:color w:val="0000FF"/>
          <w:sz w:val="19"/>
          <w:szCs w:val="19"/>
        </w:rPr>
      </w:pPr>
      <w:r w:rsidRPr="00AB6AD5">
        <w:rPr>
          <w:rFonts w:ascii="Verdana" w:hAnsi="Verdana" w:cs="Arial"/>
          <w:color w:val="0000FF"/>
          <w:sz w:val="19"/>
          <w:szCs w:val="19"/>
        </w:rPr>
        <w:t>Grado de culpabilidad o negligencia por parte de la contratista. Se entenderá, entre otras, que existe negligencia grave si con anterioridad al inicio del expediente de establecimiento de penalizaciones ya se hubiera comunicado a la contratista la existencia de incumplimientos (vía el aplicativo web, seg</w:t>
      </w:r>
      <w:r w:rsidR="000038FF">
        <w:rPr>
          <w:rFonts w:ascii="Verdana" w:hAnsi="Verdana" w:cs="Arial"/>
          <w:color w:val="0000FF"/>
          <w:sz w:val="19"/>
          <w:szCs w:val="19"/>
        </w:rPr>
        <w:t>ún lo descrito en el apartado 15</w:t>
      </w:r>
      <w:r w:rsidRPr="00AB6AD5">
        <w:rPr>
          <w:rFonts w:ascii="Verdana" w:hAnsi="Verdana" w:cs="Arial"/>
          <w:color w:val="0000FF"/>
          <w:sz w:val="19"/>
          <w:szCs w:val="19"/>
        </w:rPr>
        <w:t xml:space="preserve"> del PBT), habiéndole solicitado establecer medidas correctoras, y la contratista no hubiera ejecutado las mismas o no hubiese respondido al requerimiento.</w:t>
      </w:r>
    </w:p>
    <w:p w14:paraId="26C89CE6" w14:textId="77777777" w:rsidR="00A63B6B" w:rsidRPr="00AB6AD5" w:rsidRDefault="00A63B6B" w:rsidP="00A63B6B">
      <w:pPr>
        <w:numPr>
          <w:ilvl w:val="0"/>
          <w:numId w:val="32"/>
        </w:numPr>
        <w:spacing w:line="260" w:lineRule="atLeast"/>
        <w:ind w:left="426" w:right="140"/>
        <w:jc w:val="both"/>
        <w:rPr>
          <w:rFonts w:ascii="Verdana" w:hAnsi="Verdana" w:cs="Arial"/>
          <w:color w:val="0000FF"/>
          <w:sz w:val="19"/>
          <w:szCs w:val="19"/>
        </w:rPr>
      </w:pPr>
      <w:r w:rsidRPr="00AB6AD5">
        <w:rPr>
          <w:rFonts w:ascii="Verdana" w:hAnsi="Verdana" w:cs="Arial"/>
          <w:color w:val="0000FF"/>
          <w:sz w:val="19"/>
          <w:szCs w:val="19"/>
        </w:rPr>
        <w:t>Reiteración del incumplimiento, es decir, número de ocasiones en las que se ha dado el incumplimiento por el que se ha iniciado el procedimiento de establecer las penalizaciones.</w:t>
      </w:r>
    </w:p>
    <w:p w14:paraId="7937E364" w14:textId="77777777" w:rsidR="00A63B6B" w:rsidRPr="00AB6AD5" w:rsidRDefault="00A63B6B" w:rsidP="00A63B6B">
      <w:pPr>
        <w:numPr>
          <w:ilvl w:val="0"/>
          <w:numId w:val="32"/>
        </w:numPr>
        <w:spacing w:line="260" w:lineRule="atLeast"/>
        <w:ind w:left="426" w:right="140"/>
        <w:jc w:val="both"/>
        <w:rPr>
          <w:rFonts w:ascii="Verdana" w:hAnsi="Verdana" w:cs="Arial"/>
          <w:color w:val="0000FF"/>
          <w:sz w:val="19"/>
          <w:szCs w:val="19"/>
        </w:rPr>
      </w:pPr>
      <w:r w:rsidRPr="00AB6AD5">
        <w:rPr>
          <w:rFonts w:ascii="Verdana" w:hAnsi="Verdana" w:cs="Arial"/>
          <w:color w:val="0000FF"/>
          <w:sz w:val="19"/>
          <w:szCs w:val="19"/>
        </w:rPr>
        <w:lastRenderedPageBreak/>
        <w:t>Reincidencia, aumentando la penalización en un 50% sin superar en ningún caso el límite establecido anteriormente, en los casos en los que exista una resolución firme de establecimiento de penalizaciones con la que guarde identidad objetiva, por la parte en que lo haga.</w:t>
      </w:r>
    </w:p>
    <w:p w14:paraId="701B6A3D" w14:textId="77777777" w:rsidR="00A63B6B" w:rsidRPr="00AB6AD5" w:rsidRDefault="00A63B6B" w:rsidP="00A63B6B">
      <w:pPr>
        <w:numPr>
          <w:ilvl w:val="0"/>
          <w:numId w:val="32"/>
        </w:numPr>
        <w:spacing w:line="260" w:lineRule="atLeast"/>
        <w:ind w:left="426" w:right="140"/>
        <w:jc w:val="both"/>
        <w:rPr>
          <w:rFonts w:ascii="Verdana" w:hAnsi="Verdana" w:cs="Arial"/>
          <w:color w:val="0000FF"/>
          <w:sz w:val="19"/>
          <w:szCs w:val="19"/>
        </w:rPr>
      </w:pPr>
      <w:r w:rsidRPr="00AB6AD5">
        <w:rPr>
          <w:rFonts w:ascii="Verdana" w:hAnsi="Verdana" w:cs="Arial"/>
          <w:color w:val="0000FF"/>
          <w:sz w:val="19"/>
          <w:szCs w:val="19"/>
        </w:rPr>
        <w:t>Incidencia, entendida como el número de usuarios afectados, directa o indirectamente, por el incumplimiento y el grado en el que ha afectado al servicio.</w:t>
      </w:r>
    </w:p>
    <w:p w14:paraId="66C78A30" w14:textId="77777777" w:rsidR="00A63B6B" w:rsidRPr="00AB6AD5" w:rsidRDefault="00A63B6B" w:rsidP="00A63B6B">
      <w:pPr>
        <w:spacing w:line="260" w:lineRule="atLeast"/>
        <w:ind w:right="140"/>
        <w:jc w:val="both"/>
        <w:rPr>
          <w:rFonts w:ascii="Verdana" w:hAnsi="Verdana" w:cs="Arial"/>
          <w:color w:val="0000FF"/>
          <w:sz w:val="19"/>
          <w:szCs w:val="19"/>
        </w:rPr>
      </w:pPr>
    </w:p>
    <w:p w14:paraId="100D4029" w14:textId="77777777" w:rsidR="00A63B6B" w:rsidRPr="00AB6AD5" w:rsidRDefault="00A63B6B" w:rsidP="00A63B6B">
      <w:pPr>
        <w:spacing w:line="260" w:lineRule="atLeast"/>
        <w:ind w:left="426" w:right="140"/>
        <w:jc w:val="both"/>
        <w:rPr>
          <w:rFonts w:ascii="Verdana" w:hAnsi="Verdana" w:cs="Arial"/>
          <w:color w:val="0000FF"/>
          <w:sz w:val="19"/>
          <w:szCs w:val="19"/>
        </w:rPr>
      </w:pPr>
      <w:r w:rsidRPr="00AB6AD5">
        <w:rPr>
          <w:rFonts w:ascii="Verdana" w:hAnsi="Verdana" w:cs="Arial"/>
          <w:color w:val="0000FF"/>
          <w:sz w:val="19"/>
          <w:szCs w:val="19"/>
        </w:rPr>
        <w:t>Sin perjuicio de lo anterior, la cuantía de cada penalidad no podrá ser superior al 10% del precio del contrato IVA excluido, ni el total de las mismas superar el 50% del precio del contrato.</w:t>
      </w:r>
    </w:p>
    <w:p w14:paraId="67632DDF" w14:textId="77777777" w:rsidR="00A63B6B" w:rsidRPr="00AB6AD5" w:rsidRDefault="00A63B6B" w:rsidP="00A63B6B">
      <w:pPr>
        <w:spacing w:line="260" w:lineRule="atLeast"/>
        <w:ind w:right="140"/>
        <w:jc w:val="both"/>
        <w:rPr>
          <w:rFonts w:ascii="Verdana" w:hAnsi="Verdana"/>
          <w:color w:val="0000FF"/>
          <w:sz w:val="19"/>
          <w:szCs w:val="19"/>
        </w:rPr>
      </w:pPr>
    </w:p>
    <w:p w14:paraId="62E3C111" w14:textId="2D09C2A4" w:rsidR="00A63B6B" w:rsidRPr="00AB6AD5" w:rsidRDefault="00A63B6B" w:rsidP="00A63B6B">
      <w:pPr>
        <w:tabs>
          <w:tab w:val="left" w:pos="851"/>
        </w:tabs>
        <w:spacing w:before="120" w:after="120"/>
        <w:ind w:left="851" w:right="-316" w:hanging="709"/>
        <w:jc w:val="both"/>
        <w:rPr>
          <w:rFonts w:ascii="Verdana" w:hAnsi="Verdana" w:cs="Arial"/>
          <w:color w:val="00B050"/>
          <w:sz w:val="19"/>
          <w:szCs w:val="19"/>
        </w:rPr>
      </w:pPr>
      <w:r w:rsidRPr="00AB6AD5">
        <w:rPr>
          <w:rFonts w:ascii="Verdana" w:hAnsi="Verdana" w:cs="Arial"/>
          <w:b/>
          <w:sz w:val="19"/>
          <w:szCs w:val="19"/>
        </w:rPr>
        <w:t xml:space="preserve">13.2.- Se establecen importes de penalidad </w:t>
      </w:r>
      <w:r w:rsidRPr="00AB6AD5">
        <w:rPr>
          <w:rFonts w:ascii="Verdana" w:hAnsi="Verdana" w:cs="Arial"/>
          <w:sz w:val="19"/>
          <w:szCs w:val="19"/>
        </w:rPr>
        <w:t>diferentes de los dispuestos en el art. 193.3 y 193.4 LCSP por demora en el cumplimiento de plazos:</w:t>
      </w:r>
      <w:r w:rsidRPr="00AB6AD5">
        <w:rPr>
          <w:rFonts w:ascii="Verdana" w:hAnsi="Verdana" w:cs="Arial"/>
          <w:i/>
          <w:sz w:val="19"/>
          <w:szCs w:val="19"/>
        </w:rPr>
        <w:t xml:space="preserve"> </w:t>
      </w:r>
      <w:r w:rsidR="000038FF">
        <w:rPr>
          <w:rFonts w:ascii="Verdana" w:hAnsi="Verdana" w:cs="Arial"/>
          <w:color w:val="0000FF"/>
          <w:sz w:val="19"/>
          <w:szCs w:val="19"/>
        </w:rPr>
        <w:t>N</w:t>
      </w:r>
      <w:r w:rsidRPr="00AB6AD5">
        <w:rPr>
          <w:rFonts w:ascii="Verdana" w:hAnsi="Verdana" w:cs="Arial"/>
          <w:color w:val="0000FF"/>
          <w:sz w:val="19"/>
          <w:szCs w:val="19"/>
        </w:rPr>
        <w:t>o</w:t>
      </w:r>
    </w:p>
    <w:p w14:paraId="56728915" w14:textId="77777777" w:rsidR="00A63B6B" w:rsidRPr="00AB6AD5" w:rsidRDefault="00A63B6B" w:rsidP="00A63B6B">
      <w:pPr>
        <w:pBdr>
          <w:top w:val="single" w:sz="4" w:space="1" w:color="auto"/>
        </w:pBdr>
        <w:spacing w:before="240"/>
        <w:ind w:left="567" w:right="-316" w:hanging="567"/>
        <w:jc w:val="both"/>
        <w:rPr>
          <w:rFonts w:ascii="Verdana" w:hAnsi="Verdana" w:cs="Arial"/>
          <w:b/>
          <w:sz w:val="19"/>
          <w:szCs w:val="19"/>
        </w:rPr>
      </w:pPr>
      <w:r w:rsidRPr="00AB6AD5">
        <w:rPr>
          <w:rFonts w:ascii="Verdana" w:hAnsi="Verdana" w:cs="Arial"/>
          <w:b/>
          <w:sz w:val="19"/>
          <w:szCs w:val="19"/>
        </w:rPr>
        <w:t>14.-</w:t>
      </w:r>
      <w:r w:rsidRPr="00AB6AD5">
        <w:rPr>
          <w:rFonts w:ascii="Verdana" w:hAnsi="Verdana" w:cs="Arial"/>
          <w:b/>
          <w:sz w:val="19"/>
          <w:szCs w:val="19"/>
        </w:rPr>
        <w:tab/>
        <w:t>SUBCONTRATACIÓN.</w:t>
      </w:r>
      <w:r w:rsidRPr="00AB6AD5">
        <w:rPr>
          <w:rFonts w:ascii="Verdana" w:hAnsi="Verdana" w:cs="Arial"/>
          <w:b/>
          <w:sz w:val="19"/>
          <w:szCs w:val="19"/>
        </w:rPr>
        <w:fldChar w:fldCharType="begin"/>
      </w:r>
      <w:r w:rsidRPr="00AB6AD5">
        <w:instrText xml:space="preserve"> TC "</w:instrText>
      </w:r>
      <w:bookmarkStart w:id="27" w:name="_Toc67390334"/>
      <w:bookmarkStart w:id="28" w:name="_Toc67649742"/>
      <w:r w:rsidRPr="00AB6AD5">
        <w:rPr>
          <w:rFonts w:ascii="Verdana" w:hAnsi="Verdana" w:cs="Arial"/>
          <w:b/>
          <w:sz w:val="19"/>
          <w:szCs w:val="19"/>
        </w:rPr>
        <w:instrText>14.-</w:instrText>
      </w:r>
      <w:r w:rsidRPr="00AB6AD5">
        <w:rPr>
          <w:rFonts w:ascii="Verdana" w:hAnsi="Verdana" w:cs="Arial"/>
          <w:b/>
          <w:sz w:val="19"/>
          <w:szCs w:val="19"/>
        </w:rPr>
        <w:tab/>
        <w:instrText>SUBCONTRATACIÓN.</w:instrText>
      </w:r>
      <w:bookmarkEnd w:id="27"/>
      <w:bookmarkEnd w:id="28"/>
      <w:r w:rsidRPr="00AB6AD5">
        <w:instrText xml:space="preserve">" \f C \l "3" </w:instrText>
      </w:r>
      <w:r w:rsidRPr="00AB6AD5">
        <w:rPr>
          <w:rFonts w:ascii="Verdana" w:hAnsi="Verdana" w:cs="Arial"/>
          <w:b/>
          <w:sz w:val="19"/>
          <w:szCs w:val="19"/>
        </w:rPr>
        <w:fldChar w:fldCharType="end"/>
      </w:r>
    </w:p>
    <w:p w14:paraId="0301D7A7" w14:textId="77777777" w:rsidR="00A63B6B" w:rsidRPr="00AB6AD5" w:rsidRDefault="00A63B6B" w:rsidP="00A63B6B">
      <w:pPr>
        <w:tabs>
          <w:tab w:val="left" w:pos="1200"/>
        </w:tabs>
        <w:spacing w:before="120" w:after="120"/>
        <w:ind w:left="851" w:right="-316" w:hanging="709"/>
        <w:jc w:val="both"/>
        <w:rPr>
          <w:rFonts w:ascii="Verdana" w:hAnsi="Verdana" w:cs="Arial"/>
          <w:color w:val="0000FF"/>
          <w:sz w:val="19"/>
          <w:szCs w:val="19"/>
        </w:rPr>
      </w:pPr>
      <w:r w:rsidRPr="00AB6AD5">
        <w:rPr>
          <w:rFonts w:ascii="Verdana" w:hAnsi="Verdana" w:cs="Arial"/>
          <w:b/>
          <w:sz w:val="19"/>
          <w:szCs w:val="19"/>
        </w:rPr>
        <w:t xml:space="preserve">14.1.- Se establecen limitaciones a la posibilidad de subcontratar: </w:t>
      </w:r>
      <w:r w:rsidRPr="00AB6AD5">
        <w:rPr>
          <w:rFonts w:ascii="Verdana" w:hAnsi="Verdana" w:cs="Arial"/>
          <w:color w:val="0000FF"/>
          <w:sz w:val="19"/>
          <w:szCs w:val="19"/>
        </w:rPr>
        <w:t>sí, d</w:t>
      </w:r>
      <w:r w:rsidRPr="00AB6AD5">
        <w:rPr>
          <w:rFonts w:ascii="Verdana" w:hAnsi="Verdana" w:cs="Tahoma"/>
          <w:color w:val="0000FF"/>
          <w:sz w:val="19"/>
          <w:szCs w:val="19"/>
        </w:rPr>
        <w:t>e conformidad con lo expuesto en la Cláusula 18.3 de Cláusulas Específicas del Contrato por tratarse de tareas críticas.</w:t>
      </w:r>
    </w:p>
    <w:p w14:paraId="78BAE028" w14:textId="77777777" w:rsidR="00A63B6B" w:rsidRPr="00AB6AD5" w:rsidRDefault="00A63B6B" w:rsidP="00A63B6B">
      <w:pPr>
        <w:tabs>
          <w:tab w:val="left" w:pos="851"/>
        </w:tabs>
        <w:spacing w:before="120" w:after="120"/>
        <w:ind w:left="851" w:right="-318" w:hanging="709"/>
        <w:jc w:val="both"/>
        <w:rPr>
          <w:rFonts w:ascii="Verdana" w:hAnsi="Verdana" w:cs="Arial"/>
          <w:b/>
          <w:sz w:val="19"/>
          <w:szCs w:val="19"/>
        </w:rPr>
      </w:pPr>
      <w:r w:rsidRPr="00AB6AD5">
        <w:rPr>
          <w:rFonts w:ascii="Verdana" w:hAnsi="Verdana" w:cs="Arial"/>
          <w:b/>
          <w:sz w:val="19"/>
          <w:szCs w:val="19"/>
        </w:rPr>
        <w:t>14.2.- Obligación de los operadores económicos de facilitar la siguiente información y/o documentación:</w:t>
      </w:r>
    </w:p>
    <w:p w14:paraId="34364B1B" w14:textId="77777777" w:rsidR="00A63B6B" w:rsidRPr="00AB6AD5" w:rsidRDefault="00A63B6B" w:rsidP="00A63B6B">
      <w:pPr>
        <w:spacing w:before="120" w:after="120"/>
        <w:ind w:left="1200" w:right="-316" w:hanging="690"/>
        <w:jc w:val="both"/>
        <w:rPr>
          <w:rFonts w:ascii="Verdana" w:hAnsi="Verdana" w:cs="Arial"/>
          <w:sz w:val="19"/>
          <w:szCs w:val="19"/>
        </w:rPr>
      </w:pPr>
      <w:r w:rsidRPr="00AB6AD5">
        <w:rPr>
          <w:rFonts w:ascii="Verdana" w:hAnsi="Verdana" w:cs="Arial"/>
          <w:sz w:val="19"/>
          <w:szCs w:val="19"/>
        </w:rPr>
        <w:fldChar w:fldCharType="begin">
          <w:ffData>
            <w:name w:val=""/>
            <w:enabled/>
            <w:calcOnExit w:val="0"/>
            <w:checkBox>
              <w:size w:val="24"/>
              <w:default w:val="1"/>
            </w:checkBox>
          </w:ffData>
        </w:fldChar>
      </w:r>
      <w:r w:rsidRPr="00AB6AD5">
        <w:rPr>
          <w:rFonts w:ascii="Verdana" w:hAnsi="Verdana" w:cs="Arial"/>
          <w:sz w:val="19"/>
          <w:szCs w:val="19"/>
        </w:rPr>
        <w:instrText xml:space="preserve"> FORMCHECKBOX </w:instrText>
      </w:r>
      <w:r w:rsidR="00753CF9">
        <w:rPr>
          <w:rFonts w:ascii="Verdana" w:hAnsi="Verdana" w:cs="Arial"/>
          <w:sz w:val="19"/>
          <w:szCs w:val="19"/>
        </w:rPr>
      </w:r>
      <w:r w:rsidR="00753CF9">
        <w:rPr>
          <w:rFonts w:ascii="Verdana" w:hAnsi="Verdana" w:cs="Arial"/>
          <w:sz w:val="19"/>
          <w:szCs w:val="19"/>
        </w:rPr>
        <w:fldChar w:fldCharType="separate"/>
      </w:r>
      <w:r w:rsidRPr="00AB6AD5">
        <w:rPr>
          <w:rFonts w:ascii="Verdana" w:hAnsi="Verdana" w:cs="Arial"/>
          <w:sz w:val="19"/>
          <w:szCs w:val="19"/>
        </w:rPr>
        <w:fldChar w:fldCharType="end"/>
      </w:r>
      <w:r w:rsidRPr="00AB6AD5">
        <w:rPr>
          <w:rFonts w:ascii="Verdana" w:hAnsi="Verdana" w:cs="Arial"/>
          <w:sz w:val="19"/>
          <w:szCs w:val="19"/>
        </w:rPr>
        <w:t xml:space="preserve"> </w:t>
      </w:r>
      <w:r w:rsidRPr="00AB6AD5">
        <w:rPr>
          <w:rFonts w:ascii="Verdana" w:hAnsi="Verdana" w:cs="Arial"/>
          <w:b/>
          <w:sz w:val="19"/>
          <w:szCs w:val="19"/>
        </w:rPr>
        <w:t>a)</w:t>
      </w:r>
      <w:r w:rsidRPr="00AB6AD5">
        <w:rPr>
          <w:rFonts w:ascii="Verdana" w:hAnsi="Verdana" w:cs="Arial"/>
          <w:sz w:val="19"/>
          <w:szCs w:val="19"/>
        </w:rPr>
        <w:t xml:space="preserve"> Parte de la prestación que prevén subcontratar. Deben aportar los datos que se indican en la cláusula </w:t>
      </w:r>
      <w:r w:rsidRPr="00AB6AD5">
        <w:rPr>
          <w:rFonts w:ascii="Verdana" w:eastAsia="Arial Unicode MS" w:hAnsi="Verdana" w:cs="Arial"/>
          <w:sz w:val="19"/>
          <w:szCs w:val="19"/>
        </w:rPr>
        <w:t>13.3.2.1</w:t>
      </w:r>
      <w:r w:rsidRPr="00AB6AD5">
        <w:rPr>
          <w:rFonts w:ascii="Verdana" w:eastAsia="Arial Unicode MS" w:hAnsi="Verdana" w:cs="Arial"/>
          <w:b/>
          <w:sz w:val="19"/>
          <w:szCs w:val="19"/>
        </w:rPr>
        <w:t xml:space="preserve"> </w:t>
      </w:r>
      <w:r w:rsidRPr="00AB6AD5">
        <w:rPr>
          <w:rFonts w:ascii="Verdana" w:hAnsi="Verdana" w:cs="Arial"/>
          <w:sz w:val="19"/>
          <w:szCs w:val="19"/>
        </w:rPr>
        <w:t xml:space="preserve">de condiciones generales. </w:t>
      </w:r>
    </w:p>
    <w:p w14:paraId="21EC1CDB" w14:textId="77777777" w:rsidR="00A63B6B" w:rsidRPr="00AB6AD5" w:rsidRDefault="00A63B6B" w:rsidP="00A63B6B">
      <w:pPr>
        <w:spacing w:before="120" w:after="120"/>
        <w:ind w:left="1200" w:right="-316" w:hanging="690"/>
        <w:jc w:val="both"/>
        <w:rPr>
          <w:rFonts w:ascii="Verdana" w:eastAsia="Calibri" w:hAnsi="Verdana" w:cs="Arial"/>
          <w:sz w:val="19"/>
          <w:szCs w:val="19"/>
        </w:rPr>
      </w:pPr>
      <w:r w:rsidRPr="00AB6AD5">
        <w:rPr>
          <w:rFonts w:ascii="Verdana" w:hAnsi="Verdana" w:cs="Arial"/>
          <w:sz w:val="19"/>
          <w:szCs w:val="19"/>
        </w:rPr>
        <w:fldChar w:fldCharType="begin">
          <w:ffData>
            <w:name w:val=""/>
            <w:enabled/>
            <w:calcOnExit w:val="0"/>
            <w:checkBox>
              <w:size w:val="24"/>
              <w:default w:val="0"/>
            </w:checkBox>
          </w:ffData>
        </w:fldChar>
      </w:r>
      <w:r w:rsidRPr="00AB6AD5">
        <w:rPr>
          <w:rFonts w:ascii="Verdana" w:hAnsi="Verdana" w:cs="Arial"/>
          <w:sz w:val="19"/>
          <w:szCs w:val="19"/>
        </w:rPr>
        <w:instrText xml:space="preserve"> FORMCHECKBOX </w:instrText>
      </w:r>
      <w:r w:rsidR="00753CF9">
        <w:rPr>
          <w:rFonts w:ascii="Verdana" w:hAnsi="Verdana" w:cs="Arial"/>
          <w:sz w:val="19"/>
          <w:szCs w:val="19"/>
        </w:rPr>
      </w:r>
      <w:r w:rsidR="00753CF9">
        <w:rPr>
          <w:rFonts w:ascii="Verdana" w:hAnsi="Verdana" w:cs="Arial"/>
          <w:sz w:val="19"/>
          <w:szCs w:val="19"/>
        </w:rPr>
        <w:fldChar w:fldCharType="separate"/>
      </w:r>
      <w:r w:rsidRPr="00AB6AD5">
        <w:rPr>
          <w:rFonts w:ascii="Verdana" w:hAnsi="Verdana" w:cs="Arial"/>
          <w:sz w:val="19"/>
          <w:szCs w:val="19"/>
        </w:rPr>
        <w:fldChar w:fldCharType="end"/>
      </w:r>
      <w:r w:rsidRPr="00AB6AD5">
        <w:rPr>
          <w:rFonts w:ascii="Verdana" w:hAnsi="Verdana" w:cs="Arial"/>
          <w:sz w:val="19"/>
          <w:szCs w:val="19"/>
        </w:rPr>
        <w:t xml:space="preserve"> </w:t>
      </w:r>
      <w:r w:rsidRPr="00AB6AD5">
        <w:rPr>
          <w:rFonts w:ascii="Verdana" w:hAnsi="Verdana" w:cs="Arial"/>
          <w:b/>
          <w:sz w:val="19"/>
          <w:szCs w:val="19"/>
        </w:rPr>
        <w:t xml:space="preserve">b) </w:t>
      </w:r>
      <w:r w:rsidRPr="00AB6AD5">
        <w:rPr>
          <w:rFonts w:ascii="Verdana" w:hAnsi="Verdana" w:cs="Arial"/>
          <w:sz w:val="19"/>
          <w:szCs w:val="19"/>
        </w:rPr>
        <w:t xml:space="preserve">DEUC </w:t>
      </w:r>
      <w:r w:rsidRPr="00AB6AD5">
        <w:rPr>
          <w:rFonts w:ascii="Verdana" w:eastAsia="Calibri" w:hAnsi="Verdana" w:cs="Arial"/>
          <w:sz w:val="19"/>
          <w:szCs w:val="19"/>
        </w:rPr>
        <w:t>de cada uno de los subcontratistas</w:t>
      </w:r>
      <w:r w:rsidRPr="00AB6AD5">
        <w:rPr>
          <w:rFonts w:ascii="Verdana" w:hAnsi="Verdana" w:cs="Arial"/>
          <w:sz w:val="19"/>
          <w:szCs w:val="19"/>
        </w:rPr>
        <w:t xml:space="preserve"> que prevén subcontratar </w:t>
      </w:r>
      <w:r w:rsidRPr="00AB6AD5">
        <w:rPr>
          <w:rFonts w:ascii="Verdana" w:eastAsia="Calibri" w:hAnsi="Verdana" w:cs="Arial"/>
          <w:sz w:val="19"/>
          <w:szCs w:val="19"/>
        </w:rPr>
        <w:t>(con las secciones A y B de la parte II y la parte III debidamente cumplimentadas).</w:t>
      </w:r>
    </w:p>
    <w:p w14:paraId="7A1BD36C" w14:textId="42528FAB" w:rsidR="00A63B6B" w:rsidRPr="00AB6AD5" w:rsidRDefault="00A63B6B" w:rsidP="009942EE">
      <w:pPr>
        <w:spacing w:before="120" w:after="120"/>
        <w:ind w:left="1200" w:right="-316" w:hanging="690"/>
        <w:jc w:val="both"/>
        <w:rPr>
          <w:rFonts w:ascii="Verdana" w:eastAsia="Calibri" w:hAnsi="Verdana" w:cs="Arial"/>
          <w:sz w:val="19"/>
          <w:szCs w:val="19"/>
        </w:rPr>
      </w:pPr>
      <w:r w:rsidRPr="00AB6AD5">
        <w:rPr>
          <w:rFonts w:ascii="Verdana" w:hAnsi="Verdana" w:cs="Arial"/>
          <w:sz w:val="19"/>
          <w:szCs w:val="19"/>
        </w:rPr>
        <w:fldChar w:fldCharType="begin">
          <w:ffData>
            <w:name w:val=""/>
            <w:enabled/>
            <w:calcOnExit w:val="0"/>
            <w:checkBox>
              <w:size w:val="24"/>
              <w:default w:val="1"/>
            </w:checkBox>
          </w:ffData>
        </w:fldChar>
      </w:r>
      <w:r w:rsidRPr="00AB6AD5">
        <w:rPr>
          <w:rFonts w:ascii="Verdana" w:hAnsi="Verdana" w:cs="Arial"/>
          <w:sz w:val="19"/>
          <w:szCs w:val="19"/>
        </w:rPr>
        <w:instrText xml:space="preserve"> FORMCHECKBOX </w:instrText>
      </w:r>
      <w:r w:rsidR="00753CF9">
        <w:rPr>
          <w:rFonts w:ascii="Verdana" w:hAnsi="Verdana" w:cs="Arial"/>
          <w:sz w:val="19"/>
          <w:szCs w:val="19"/>
        </w:rPr>
      </w:r>
      <w:r w:rsidR="00753CF9">
        <w:rPr>
          <w:rFonts w:ascii="Verdana" w:hAnsi="Verdana" w:cs="Arial"/>
          <w:sz w:val="19"/>
          <w:szCs w:val="19"/>
        </w:rPr>
        <w:fldChar w:fldCharType="separate"/>
      </w:r>
      <w:r w:rsidRPr="00AB6AD5">
        <w:rPr>
          <w:rFonts w:ascii="Verdana" w:hAnsi="Verdana" w:cs="Arial"/>
          <w:sz w:val="19"/>
          <w:szCs w:val="19"/>
        </w:rPr>
        <w:fldChar w:fldCharType="end"/>
      </w:r>
      <w:r w:rsidRPr="00AB6AD5">
        <w:rPr>
          <w:rFonts w:ascii="Verdana" w:hAnsi="Verdana" w:cs="Arial"/>
          <w:sz w:val="19"/>
          <w:szCs w:val="19"/>
        </w:rPr>
        <w:t xml:space="preserve"> </w:t>
      </w:r>
      <w:r w:rsidRPr="00AB6AD5">
        <w:rPr>
          <w:rFonts w:ascii="Verdana" w:hAnsi="Verdana" w:cs="Arial"/>
          <w:b/>
          <w:sz w:val="19"/>
          <w:szCs w:val="19"/>
        </w:rPr>
        <w:t xml:space="preserve">c) </w:t>
      </w:r>
      <w:r w:rsidR="00B92FD8" w:rsidRPr="00AB6AD5">
        <w:rPr>
          <w:rFonts w:ascii="Verdana" w:eastAsia="Calibri" w:hAnsi="Verdana" w:cs="Arial"/>
          <w:sz w:val="19"/>
          <w:szCs w:val="19"/>
        </w:rPr>
        <w:t>Si</w:t>
      </w:r>
      <w:r w:rsidRPr="00AB6AD5">
        <w:rPr>
          <w:rFonts w:ascii="Verdana" w:eastAsia="Calibri" w:hAnsi="Verdana" w:cs="Arial"/>
          <w:sz w:val="19"/>
          <w:szCs w:val="19"/>
        </w:rPr>
        <w:t xml:space="preserve"> la</w:t>
      </w:r>
      <w:r w:rsidR="00B92FD8" w:rsidRPr="00AB6AD5">
        <w:rPr>
          <w:rFonts w:ascii="Verdana" w:eastAsia="Calibri" w:hAnsi="Verdana" w:cs="Arial"/>
          <w:sz w:val="19"/>
          <w:szCs w:val="19"/>
        </w:rPr>
        <w:t xml:space="preserve"> ejecución del contrato requiere</w:t>
      </w:r>
      <w:r w:rsidRPr="00AB6AD5">
        <w:rPr>
          <w:rFonts w:ascii="Verdana" w:eastAsia="Calibri" w:hAnsi="Verdana" w:cs="Arial"/>
          <w:sz w:val="19"/>
          <w:szCs w:val="19"/>
        </w:rPr>
        <w:t xml:space="preserve"> el tratamiento por la contratista de datos personales por cuenta de la/del responsable del tratamiento,</w:t>
      </w:r>
      <w:r w:rsidR="009942EE" w:rsidRPr="00AB6AD5">
        <w:rPr>
          <w:rFonts w:ascii="Verdana" w:eastAsia="Calibri" w:hAnsi="Verdana" w:cs="Arial"/>
          <w:sz w:val="19"/>
          <w:szCs w:val="19"/>
        </w:rPr>
        <w:t xml:space="preserve"> en caso de que tenga p</w:t>
      </w:r>
      <w:r w:rsidR="00B92FD8" w:rsidRPr="00AB6AD5">
        <w:rPr>
          <w:rFonts w:ascii="Verdana" w:eastAsia="Calibri" w:hAnsi="Verdana" w:cs="Arial"/>
          <w:sz w:val="19"/>
          <w:szCs w:val="19"/>
        </w:rPr>
        <w:t xml:space="preserve">revisto subcontratar los servidores </w:t>
      </w:r>
      <w:r w:rsidR="009942EE" w:rsidRPr="00AB6AD5">
        <w:rPr>
          <w:rFonts w:ascii="Verdana" w:eastAsia="Calibri" w:hAnsi="Verdana" w:cs="Arial"/>
          <w:sz w:val="19"/>
          <w:szCs w:val="19"/>
        </w:rPr>
        <w:t>o</w:t>
      </w:r>
      <w:r w:rsidRPr="00AB6AD5">
        <w:rPr>
          <w:rFonts w:ascii="Verdana" w:eastAsia="Calibri" w:hAnsi="Verdana" w:cs="Arial"/>
          <w:sz w:val="19"/>
          <w:szCs w:val="19"/>
        </w:rPr>
        <w:t xml:space="preserve"> los servicios a ellos asociados, </w:t>
      </w:r>
      <w:r w:rsidR="009942EE" w:rsidRPr="00AB6AD5">
        <w:rPr>
          <w:rFonts w:ascii="Verdana" w:eastAsia="Calibri" w:hAnsi="Verdana" w:cs="Arial"/>
          <w:sz w:val="19"/>
          <w:szCs w:val="19"/>
        </w:rPr>
        <w:t xml:space="preserve">indíquelo en la sección D de la parte II del DEUC, con </w:t>
      </w:r>
      <w:r w:rsidRPr="00AB6AD5">
        <w:rPr>
          <w:rFonts w:ascii="Verdana" w:eastAsia="Calibri" w:hAnsi="Verdana" w:cs="Arial"/>
          <w:sz w:val="19"/>
          <w:szCs w:val="19"/>
        </w:rPr>
        <w:t>el nombre o el perfil empresarial de la/las subcontratistas (definido por referencia a las condiciones de solvencia profesional o técnica de la/s subcontratista/s).</w:t>
      </w:r>
    </w:p>
    <w:p w14:paraId="188ADC95" w14:textId="77777777" w:rsidR="00A63B6B" w:rsidRPr="00AB6AD5" w:rsidRDefault="00A63B6B" w:rsidP="00A63B6B">
      <w:pPr>
        <w:pBdr>
          <w:top w:val="single" w:sz="4" w:space="1" w:color="auto"/>
        </w:pBdr>
        <w:tabs>
          <w:tab w:val="left" w:pos="400"/>
        </w:tabs>
        <w:spacing w:before="240"/>
        <w:ind w:left="600" w:right="-316" w:hanging="600"/>
        <w:jc w:val="both"/>
        <w:rPr>
          <w:rFonts w:ascii="Verdana" w:hAnsi="Verdana" w:cs="Arial"/>
          <w:b/>
          <w:caps/>
          <w:sz w:val="19"/>
          <w:szCs w:val="19"/>
        </w:rPr>
      </w:pPr>
      <w:r w:rsidRPr="00AB6AD5">
        <w:rPr>
          <w:rFonts w:ascii="Verdana" w:hAnsi="Verdana" w:cs="Arial"/>
          <w:b/>
          <w:sz w:val="19"/>
          <w:szCs w:val="19"/>
        </w:rPr>
        <w:t>15</w:t>
      </w:r>
      <w:r w:rsidRPr="00AB6AD5">
        <w:rPr>
          <w:rFonts w:ascii="Verdana" w:hAnsi="Verdana" w:cs="Arial"/>
          <w:b/>
          <w:caps/>
          <w:sz w:val="19"/>
          <w:szCs w:val="19"/>
        </w:rPr>
        <w:t>.-</w:t>
      </w:r>
      <w:r w:rsidRPr="00AB6AD5">
        <w:rPr>
          <w:rFonts w:ascii="Verdana" w:hAnsi="Verdana" w:cs="Arial"/>
          <w:b/>
          <w:caps/>
          <w:sz w:val="19"/>
          <w:szCs w:val="19"/>
        </w:rPr>
        <w:tab/>
        <w:t>COMPROBACIÓN DE LA EJECUCIóN, recepción y PLAZO DE garantía.</w:t>
      </w:r>
      <w:r w:rsidRPr="00AB6AD5">
        <w:rPr>
          <w:rFonts w:ascii="Verdana" w:hAnsi="Verdana" w:cs="Arial"/>
          <w:b/>
          <w:caps/>
          <w:sz w:val="19"/>
          <w:szCs w:val="19"/>
        </w:rPr>
        <w:fldChar w:fldCharType="begin"/>
      </w:r>
      <w:r w:rsidRPr="00AB6AD5">
        <w:instrText xml:space="preserve"> TC "</w:instrText>
      </w:r>
      <w:bookmarkStart w:id="29" w:name="_Toc67390335"/>
      <w:bookmarkStart w:id="30" w:name="_Toc67649743"/>
      <w:r w:rsidRPr="00AB6AD5">
        <w:rPr>
          <w:rFonts w:ascii="Verdana" w:hAnsi="Verdana" w:cs="Arial"/>
          <w:b/>
          <w:sz w:val="19"/>
          <w:szCs w:val="19"/>
        </w:rPr>
        <w:instrText>15</w:instrText>
      </w:r>
      <w:r w:rsidRPr="00AB6AD5">
        <w:rPr>
          <w:rFonts w:ascii="Verdana" w:hAnsi="Verdana" w:cs="Arial"/>
          <w:b/>
          <w:caps/>
          <w:sz w:val="19"/>
          <w:szCs w:val="19"/>
        </w:rPr>
        <w:instrText>.-</w:instrText>
      </w:r>
      <w:r w:rsidRPr="00AB6AD5">
        <w:rPr>
          <w:rFonts w:ascii="Verdana" w:hAnsi="Verdana" w:cs="Arial"/>
          <w:b/>
          <w:caps/>
          <w:sz w:val="19"/>
          <w:szCs w:val="19"/>
        </w:rPr>
        <w:tab/>
        <w:instrText>COMPROBACIÓN DE LA EJECUCIóN, recepción y PLAZO DE garantía.</w:instrText>
      </w:r>
      <w:bookmarkEnd w:id="29"/>
      <w:bookmarkEnd w:id="30"/>
      <w:r w:rsidRPr="00AB6AD5">
        <w:instrText xml:space="preserve">" \f C \l "3" </w:instrText>
      </w:r>
      <w:r w:rsidRPr="00AB6AD5">
        <w:rPr>
          <w:rFonts w:ascii="Verdana" w:hAnsi="Verdana" w:cs="Arial"/>
          <w:b/>
          <w:caps/>
          <w:sz w:val="19"/>
          <w:szCs w:val="19"/>
        </w:rPr>
        <w:fldChar w:fldCharType="end"/>
      </w:r>
    </w:p>
    <w:p w14:paraId="223D0DD5" w14:textId="77777777" w:rsidR="00A63B6B" w:rsidRPr="00AB6AD5" w:rsidRDefault="00A63B6B" w:rsidP="00A63B6B">
      <w:pPr>
        <w:spacing w:before="120" w:after="120"/>
        <w:ind w:left="851" w:right="-316" w:hanging="709"/>
        <w:jc w:val="both"/>
        <w:rPr>
          <w:rFonts w:ascii="Verdana" w:hAnsi="Verdana" w:cs="Arial"/>
          <w:color w:val="0000FF"/>
          <w:spacing w:val="-3"/>
          <w:sz w:val="19"/>
          <w:szCs w:val="19"/>
        </w:rPr>
      </w:pPr>
      <w:r w:rsidRPr="00AB6AD5">
        <w:rPr>
          <w:rFonts w:ascii="Verdana" w:hAnsi="Verdana" w:cs="Arial"/>
          <w:b/>
          <w:sz w:val="19"/>
          <w:szCs w:val="19"/>
        </w:rPr>
        <w:t>15.1.-</w:t>
      </w:r>
      <w:r w:rsidRPr="00AB6AD5">
        <w:rPr>
          <w:rFonts w:ascii="Verdana" w:hAnsi="Verdana" w:cs="Arial"/>
          <w:b/>
          <w:sz w:val="19"/>
          <w:szCs w:val="19"/>
        </w:rPr>
        <w:tab/>
      </w:r>
      <w:r w:rsidRPr="00AB6AD5">
        <w:rPr>
          <w:rFonts w:ascii="Verdana" w:hAnsi="Verdana" w:cs="Arial"/>
          <w:b/>
          <w:spacing w:val="-3"/>
          <w:sz w:val="19"/>
          <w:szCs w:val="19"/>
        </w:rPr>
        <w:t xml:space="preserve">Forma de constatación de la correcta ejecución de la prestación: </w:t>
      </w:r>
      <w:r w:rsidRPr="00AB6AD5">
        <w:rPr>
          <w:rFonts w:ascii="Verdana" w:hAnsi="Verdana" w:cs="Arial"/>
          <w:color w:val="0000FF"/>
          <w:spacing w:val="-3"/>
          <w:sz w:val="19"/>
          <w:szCs w:val="19"/>
        </w:rPr>
        <w:t>informe de comprobación del responsable del contrato.</w:t>
      </w:r>
    </w:p>
    <w:p w14:paraId="1B4865B8" w14:textId="77777777" w:rsidR="00A63B6B" w:rsidRPr="00AB6AD5" w:rsidRDefault="00A63B6B" w:rsidP="00A63B6B">
      <w:pPr>
        <w:pStyle w:val="Prrafodelista"/>
        <w:tabs>
          <w:tab w:val="left" w:pos="900"/>
          <w:tab w:val="left" w:pos="993"/>
        </w:tabs>
        <w:spacing w:before="120" w:after="120"/>
        <w:ind w:left="992" w:right="-316" w:hanging="850"/>
        <w:jc w:val="both"/>
        <w:rPr>
          <w:rFonts w:ascii="Verdana" w:hAnsi="Verdana" w:cs="Arial"/>
          <w:b/>
          <w:sz w:val="19"/>
          <w:szCs w:val="19"/>
        </w:rPr>
      </w:pPr>
      <w:r w:rsidRPr="00AB6AD5">
        <w:rPr>
          <w:rFonts w:ascii="Verdana" w:hAnsi="Verdana" w:cs="Arial"/>
          <w:b/>
          <w:sz w:val="19"/>
          <w:szCs w:val="19"/>
        </w:rPr>
        <w:t xml:space="preserve">15.2.- Plazo para la recepción: </w:t>
      </w:r>
      <w:r w:rsidRPr="00AB6AD5">
        <w:rPr>
          <w:rFonts w:ascii="Verdana" w:hAnsi="Verdana" w:cs="Arial"/>
          <w:color w:val="0000FF"/>
          <w:spacing w:val="-3"/>
          <w:sz w:val="19"/>
          <w:szCs w:val="19"/>
        </w:rPr>
        <w:t>1 mes</w:t>
      </w:r>
    </w:p>
    <w:p w14:paraId="4373064E" w14:textId="1C1E6390" w:rsidR="00A63B6B" w:rsidRPr="00AB6AD5" w:rsidRDefault="00A63B6B" w:rsidP="00A63B6B">
      <w:pPr>
        <w:pStyle w:val="Prrafodelista"/>
        <w:tabs>
          <w:tab w:val="left" w:pos="900"/>
          <w:tab w:val="left" w:pos="993"/>
        </w:tabs>
        <w:spacing w:before="120" w:after="120"/>
        <w:ind w:left="992" w:right="-316" w:hanging="850"/>
        <w:jc w:val="both"/>
        <w:rPr>
          <w:rFonts w:ascii="Verdana" w:hAnsi="Verdana" w:cs="Arial"/>
          <w:b/>
          <w:sz w:val="19"/>
          <w:szCs w:val="19"/>
        </w:rPr>
      </w:pPr>
      <w:r w:rsidRPr="00AB6AD5">
        <w:rPr>
          <w:rFonts w:ascii="Verdana" w:hAnsi="Verdana" w:cs="Arial"/>
          <w:b/>
          <w:sz w:val="19"/>
          <w:szCs w:val="19"/>
        </w:rPr>
        <w:t>15.3.- Existen recepciones parciales:</w:t>
      </w:r>
      <w:r w:rsidR="000038FF">
        <w:rPr>
          <w:rFonts w:ascii="Verdana" w:hAnsi="Verdana" w:cs="Arial"/>
          <w:color w:val="0000FF"/>
          <w:sz w:val="19"/>
          <w:szCs w:val="19"/>
        </w:rPr>
        <w:t xml:space="preserve"> N</w:t>
      </w:r>
      <w:r w:rsidRPr="00AB6AD5">
        <w:rPr>
          <w:rFonts w:ascii="Verdana" w:hAnsi="Verdana" w:cs="Arial"/>
          <w:color w:val="0000FF"/>
          <w:sz w:val="19"/>
          <w:szCs w:val="19"/>
        </w:rPr>
        <w:t>o</w:t>
      </w:r>
    </w:p>
    <w:p w14:paraId="3CD8C8C1" w14:textId="698F7F50" w:rsidR="00A63B6B" w:rsidRPr="00AB6AD5" w:rsidRDefault="00A63B6B" w:rsidP="00A63B6B">
      <w:pPr>
        <w:pStyle w:val="Prrafodelista"/>
        <w:tabs>
          <w:tab w:val="left" w:pos="900"/>
          <w:tab w:val="left" w:pos="993"/>
        </w:tabs>
        <w:spacing w:before="120" w:after="120"/>
        <w:ind w:left="992" w:right="-316" w:hanging="850"/>
        <w:jc w:val="both"/>
        <w:rPr>
          <w:rFonts w:ascii="Verdana" w:hAnsi="Verdana" w:cs="Arial"/>
          <w:b/>
          <w:color w:val="00B050"/>
          <w:sz w:val="19"/>
          <w:szCs w:val="19"/>
        </w:rPr>
      </w:pPr>
      <w:r w:rsidRPr="00AB6AD5">
        <w:rPr>
          <w:rFonts w:ascii="Verdana" w:hAnsi="Verdana" w:cs="Arial"/>
          <w:b/>
          <w:sz w:val="19"/>
          <w:szCs w:val="19"/>
        </w:rPr>
        <w:t xml:space="preserve">15.4.- Plazo de garantía: </w:t>
      </w:r>
      <w:r w:rsidR="00B74B07" w:rsidRPr="00AB6AD5">
        <w:rPr>
          <w:rFonts w:ascii="Verdana" w:hAnsi="Verdana" w:cs="Arial"/>
          <w:color w:val="0000FF"/>
          <w:spacing w:val="-3"/>
          <w:sz w:val="19"/>
          <w:szCs w:val="19"/>
        </w:rPr>
        <w:t xml:space="preserve">No. </w:t>
      </w:r>
      <w:r w:rsidR="00B74B07" w:rsidRPr="00AB6AD5">
        <w:rPr>
          <w:rFonts w:ascii="Verdana" w:hAnsi="Verdana" w:cs="Tahoma"/>
          <w:color w:val="0000FF"/>
          <w:sz w:val="19"/>
          <w:szCs w:val="19"/>
        </w:rPr>
        <w:t>Debido a las características y naturaleza de este contrato, no procede fijar un plazo de garantía, porque no se trata de un contrato en el que se establezca un resultado final para, posteriormente, poder comprobar la calidad del mismo durante la duración del mencionado plazo. Por lo tanto, el objeto del contrato de referencia se agota con la realización de la prestación. Por ello, la Delegación Territorial correspondiente comprobará durante la ejecución del contrato, que el mismo se está ejecutando de acuerdo con el Pliego de Bases Técnicas y Cláusulas Administrativas del Contrato.</w:t>
      </w:r>
    </w:p>
    <w:p w14:paraId="639A7871" w14:textId="77777777" w:rsidR="00A63B6B" w:rsidRPr="00AB6AD5" w:rsidRDefault="00A63B6B" w:rsidP="00A63B6B">
      <w:pPr>
        <w:pBdr>
          <w:top w:val="single" w:sz="4" w:space="1" w:color="auto"/>
        </w:pBdr>
        <w:tabs>
          <w:tab w:val="left" w:pos="400"/>
        </w:tabs>
        <w:spacing w:before="240"/>
        <w:ind w:left="600" w:right="-316" w:hanging="600"/>
        <w:jc w:val="both"/>
        <w:rPr>
          <w:rFonts w:ascii="Verdana" w:hAnsi="Verdana" w:cs="Arial"/>
          <w:b/>
          <w:sz w:val="19"/>
          <w:szCs w:val="19"/>
        </w:rPr>
      </w:pPr>
      <w:r w:rsidRPr="00AB6AD5">
        <w:rPr>
          <w:rFonts w:ascii="Verdana" w:hAnsi="Verdana" w:cs="Arial"/>
          <w:b/>
          <w:sz w:val="19"/>
          <w:szCs w:val="19"/>
        </w:rPr>
        <w:t>16.- MODIFICACIÓN DEL CONTRATO.</w:t>
      </w:r>
      <w:r w:rsidRPr="00AB6AD5">
        <w:rPr>
          <w:rFonts w:ascii="Verdana" w:hAnsi="Verdana" w:cs="Arial"/>
          <w:b/>
          <w:sz w:val="19"/>
          <w:szCs w:val="19"/>
        </w:rPr>
        <w:fldChar w:fldCharType="begin"/>
      </w:r>
      <w:r w:rsidRPr="00AB6AD5">
        <w:instrText xml:space="preserve"> TC "</w:instrText>
      </w:r>
      <w:bookmarkStart w:id="31" w:name="_Toc67390336"/>
      <w:bookmarkStart w:id="32" w:name="_Toc67649744"/>
      <w:r w:rsidRPr="00AB6AD5">
        <w:rPr>
          <w:rFonts w:ascii="Verdana" w:hAnsi="Verdana" w:cs="Arial"/>
          <w:b/>
          <w:sz w:val="19"/>
          <w:szCs w:val="19"/>
        </w:rPr>
        <w:instrText>16.- MODIFICACIÓN DEL CONTRATO.</w:instrText>
      </w:r>
      <w:bookmarkEnd w:id="31"/>
      <w:bookmarkEnd w:id="32"/>
      <w:r w:rsidRPr="00AB6AD5">
        <w:instrText xml:space="preserve">" \f C \l "3" </w:instrText>
      </w:r>
      <w:r w:rsidRPr="00AB6AD5">
        <w:rPr>
          <w:rFonts w:ascii="Verdana" w:hAnsi="Verdana" w:cs="Arial"/>
          <w:b/>
          <w:sz w:val="19"/>
          <w:szCs w:val="19"/>
        </w:rPr>
        <w:fldChar w:fldCharType="end"/>
      </w:r>
    </w:p>
    <w:p w14:paraId="380B6935" w14:textId="77777777" w:rsidR="00A63B6B" w:rsidRPr="00AB6AD5" w:rsidRDefault="00A63B6B" w:rsidP="00A63B6B">
      <w:pPr>
        <w:tabs>
          <w:tab w:val="left" w:pos="400"/>
        </w:tabs>
        <w:spacing w:before="120" w:after="120"/>
        <w:ind w:left="40" w:right="-316"/>
        <w:jc w:val="both"/>
        <w:rPr>
          <w:rFonts w:ascii="Verdana" w:hAnsi="Verdana" w:cs="Arial"/>
          <w:color w:val="4F81BD"/>
          <w:sz w:val="19"/>
          <w:szCs w:val="19"/>
        </w:rPr>
      </w:pPr>
      <w:r w:rsidRPr="00AB6AD5">
        <w:rPr>
          <w:rFonts w:ascii="Verdana" w:hAnsi="Verdana" w:cs="Arial"/>
          <w:b/>
          <w:sz w:val="19"/>
          <w:szCs w:val="19"/>
        </w:rPr>
        <w:t>Posibilidad de modificación del contrato</w:t>
      </w:r>
      <w:r w:rsidRPr="00AB6AD5">
        <w:rPr>
          <w:rFonts w:ascii="Verdana" w:hAnsi="Verdana" w:cs="Arial"/>
          <w:sz w:val="19"/>
          <w:szCs w:val="19"/>
        </w:rPr>
        <w:t xml:space="preserve">: </w:t>
      </w:r>
      <w:r w:rsidRPr="00AB6AD5">
        <w:rPr>
          <w:rFonts w:ascii="Verdana" w:hAnsi="Verdana" w:cs="Arial"/>
          <w:color w:val="0000FF"/>
          <w:sz w:val="19"/>
          <w:szCs w:val="19"/>
        </w:rPr>
        <w:t>sí, con arreglo a las circunstancias, alcance, límites, naturaleza y procedimiento que se detallan a continuación:</w:t>
      </w:r>
      <w:r w:rsidRPr="00AB6AD5">
        <w:rPr>
          <w:rFonts w:ascii="Verdana" w:hAnsi="Verdana" w:cs="Arial"/>
          <w:sz w:val="19"/>
          <w:szCs w:val="19"/>
        </w:rPr>
        <w:t xml:space="preserve"> </w:t>
      </w:r>
    </w:p>
    <w:p w14:paraId="28CFEE26" w14:textId="77777777" w:rsidR="00A63B6B" w:rsidRPr="00AB6AD5" w:rsidRDefault="00A63B6B" w:rsidP="00A63B6B">
      <w:pPr>
        <w:pStyle w:val="Prrafodelista"/>
        <w:numPr>
          <w:ilvl w:val="0"/>
          <w:numId w:val="37"/>
        </w:numPr>
        <w:tabs>
          <w:tab w:val="left" w:pos="1951"/>
        </w:tabs>
        <w:spacing w:before="120" w:after="120"/>
        <w:ind w:right="-316"/>
        <w:jc w:val="both"/>
        <w:rPr>
          <w:rFonts w:ascii="Verdana" w:hAnsi="Verdana" w:cs="Arial"/>
          <w:color w:val="0000FF"/>
          <w:sz w:val="19"/>
          <w:szCs w:val="19"/>
        </w:rPr>
      </w:pPr>
      <w:r w:rsidRPr="00AB6AD5">
        <w:rPr>
          <w:rFonts w:ascii="Verdana" w:hAnsi="Verdana" w:cs="Arial"/>
          <w:b/>
          <w:sz w:val="19"/>
          <w:szCs w:val="19"/>
        </w:rPr>
        <w:t xml:space="preserve">Circunstancias: </w:t>
      </w:r>
      <w:r w:rsidRPr="00AB6AD5">
        <w:rPr>
          <w:rFonts w:ascii="Verdana" w:hAnsi="Verdana" w:cs="Arial"/>
          <w:sz w:val="19"/>
          <w:szCs w:val="19"/>
        </w:rPr>
        <w:t xml:space="preserve">la constatación, durante la vigencia del contrato, de la existencia de necesidades reales superiores o inferiores a las inicialmente estimadas como consecuencia de la concurrencia de las siguientes circunstancias: </w:t>
      </w:r>
    </w:p>
    <w:p w14:paraId="4BEFDDC1" w14:textId="6A17D900" w:rsidR="00A63B6B" w:rsidRPr="00AB6AD5" w:rsidRDefault="000E75C6" w:rsidP="00A404EF">
      <w:pPr>
        <w:pStyle w:val="Prrafodelista"/>
        <w:numPr>
          <w:ilvl w:val="0"/>
          <w:numId w:val="130"/>
        </w:numPr>
        <w:tabs>
          <w:tab w:val="left" w:pos="1951"/>
        </w:tabs>
        <w:spacing w:before="120" w:after="120"/>
        <w:ind w:right="-316"/>
        <w:jc w:val="both"/>
        <w:rPr>
          <w:rFonts w:ascii="Verdana" w:hAnsi="Verdana" w:cs="Arial"/>
          <w:color w:val="0000FF"/>
          <w:sz w:val="19"/>
          <w:szCs w:val="19"/>
        </w:rPr>
      </w:pPr>
      <w:r>
        <w:rPr>
          <w:rFonts w:ascii="Verdana" w:hAnsi="Verdana" w:cs="Arial"/>
          <w:color w:val="0000FF"/>
          <w:sz w:val="19"/>
          <w:szCs w:val="19"/>
        </w:rPr>
        <w:t>Creación</w:t>
      </w:r>
      <w:r w:rsidR="00A63B6B" w:rsidRPr="00AB6AD5">
        <w:rPr>
          <w:rFonts w:ascii="Verdana" w:hAnsi="Verdana" w:cs="Arial"/>
          <w:color w:val="0000FF"/>
          <w:sz w:val="19"/>
          <w:szCs w:val="19"/>
        </w:rPr>
        <w:t xml:space="preserve"> de nuevos comedores o centros.</w:t>
      </w:r>
    </w:p>
    <w:p w14:paraId="4C1B068F" w14:textId="7438C3AC" w:rsidR="00A63B6B" w:rsidRPr="00AB6AD5" w:rsidRDefault="00A63B6B" w:rsidP="00A404EF">
      <w:pPr>
        <w:pStyle w:val="Prrafodelista"/>
        <w:numPr>
          <w:ilvl w:val="0"/>
          <w:numId w:val="130"/>
        </w:numPr>
        <w:tabs>
          <w:tab w:val="left" w:pos="1951"/>
        </w:tabs>
        <w:spacing w:before="120" w:after="120"/>
        <w:ind w:right="-316"/>
        <w:jc w:val="both"/>
        <w:rPr>
          <w:rFonts w:ascii="Verdana" w:hAnsi="Verdana" w:cs="Arial"/>
          <w:color w:val="0000FF"/>
          <w:sz w:val="19"/>
          <w:szCs w:val="19"/>
        </w:rPr>
      </w:pPr>
      <w:r w:rsidRPr="00AB6AD5">
        <w:rPr>
          <w:rFonts w:ascii="Verdana" w:hAnsi="Verdana" w:cs="Arial"/>
          <w:color w:val="0000FF"/>
          <w:sz w:val="19"/>
          <w:szCs w:val="19"/>
        </w:rPr>
        <w:t>Baja temporal o definitiva de alguno de los comedores o centros que conforman el lote.</w:t>
      </w:r>
    </w:p>
    <w:p w14:paraId="07891047" w14:textId="5EFDF143" w:rsidR="009942EE" w:rsidRPr="000C332E" w:rsidRDefault="009942EE" w:rsidP="00A404EF">
      <w:pPr>
        <w:pStyle w:val="Prrafodelista"/>
        <w:numPr>
          <w:ilvl w:val="0"/>
          <w:numId w:val="130"/>
        </w:numPr>
        <w:tabs>
          <w:tab w:val="left" w:pos="1951"/>
        </w:tabs>
        <w:spacing w:before="120" w:after="120"/>
        <w:ind w:right="-316"/>
        <w:jc w:val="both"/>
        <w:rPr>
          <w:rFonts w:ascii="Verdana" w:hAnsi="Verdana" w:cs="Arial"/>
          <w:color w:val="0000FF"/>
          <w:sz w:val="19"/>
          <w:szCs w:val="19"/>
        </w:rPr>
      </w:pPr>
      <w:r w:rsidRPr="000C332E">
        <w:rPr>
          <w:rFonts w:ascii="Verdana" w:hAnsi="Verdana" w:cs="Arial"/>
          <w:color w:val="0000FF"/>
          <w:sz w:val="19"/>
          <w:szCs w:val="19"/>
        </w:rPr>
        <w:t>Incremento del número de efectivos por razón de la atención específica en el comedor a alumnado con necesidades educativas especiales.</w:t>
      </w:r>
    </w:p>
    <w:p w14:paraId="43D786CC" w14:textId="77777777" w:rsidR="00A63B6B" w:rsidRPr="00AB6AD5" w:rsidRDefault="00A63B6B" w:rsidP="00A404EF">
      <w:pPr>
        <w:pStyle w:val="Prrafodelista"/>
        <w:numPr>
          <w:ilvl w:val="0"/>
          <w:numId w:val="130"/>
        </w:numPr>
        <w:tabs>
          <w:tab w:val="left" w:pos="1951"/>
        </w:tabs>
        <w:spacing w:before="120" w:after="120"/>
        <w:ind w:right="-316"/>
        <w:jc w:val="both"/>
        <w:rPr>
          <w:rFonts w:ascii="Verdana" w:hAnsi="Verdana" w:cs="Arial"/>
          <w:color w:val="0000FF"/>
          <w:sz w:val="19"/>
          <w:szCs w:val="19"/>
        </w:rPr>
      </w:pPr>
      <w:r w:rsidRPr="00AB6AD5">
        <w:rPr>
          <w:rFonts w:ascii="Verdana" w:hAnsi="Verdana" w:cs="Arial"/>
          <w:color w:val="0000FF"/>
          <w:sz w:val="19"/>
          <w:szCs w:val="19"/>
        </w:rPr>
        <w:t xml:space="preserve">Modificación del sistema predeterminado de suministro en caliente o frio según lo dispuesto en el punto 2 del Pliego de Bases Técnicas. Este cambio requerirá en todo caso previa autorización del Departamento de Educación. </w:t>
      </w:r>
    </w:p>
    <w:p w14:paraId="3E5B1AB3" w14:textId="38328FD4" w:rsidR="00A63B6B" w:rsidRPr="00AB6AD5" w:rsidRDefault="00A63B6B" w:rsidP="00A404EF">
      <w:pPr>
        <w:pStyle w:val="Prrafodelista"/>
        <w:numPr>
          <w:ilvl w:val="0"/>
          <w:numId w:val="130"/>
        </w:numPr>
        <w:tabs>
          <w:tab w:val="left" w:pos="1951"/>
        </w:tabs>
        <w:spacing w:before="120" w:after="120"/>
        <w:ind w:right="-316"/>
        <w:jc w:val="both"/>
        <w:rPr>
          <w:rFonts w:ascii="Verdana" w:hAnsi="Verdana" w:cs="Arial"/>
          <w:color w:val="0000FF"/>
          <w:sz w:val="19"/>
          <w:szCs w:val="19"/>
        </w:rPr>
      </w:pPr>
      <w:r w:rsidRPr="00AB6AD5">
        <w:rPr>
          <w:rFonts w:ascii="Verdana" w:hAnsi="Verdana" w:cs="Arial"/>
          <w:color w:val="0000FF"/>
          <w:sz w:val="19"/>
          <w:szCs w:val="19"/>
        </w:rPr>
        <w:lastRenderedPageBreak/>
        <w:t xml:space="preserve">Cambio del tipo de menú del comedor/es o centro/s; es decir, cambio de menú transportado a menú cocinado in situ o viceversa. </w:t>
      </w:r>
      <w:r w:rsidR="00992B81" w:rsidRPr="00AB6AD5">
        <w:rPr>
          <w:rFonts w:ascii="Verdana" w:hAnsi="Verdana" w:cs="Arial"/>
          <w:color w:val="0000FF"/>
          <w:sz w:val="19"/>
          <w:szCs w:val="19"/>
        </w:rPr>
        <w:t xml:space="preserve">En consecuencia, el comedor/es o centro/s será excluido </w:t>
      </w:r>
      <w:r w:rsidR="00F929CD" w:rsidRPr="00AB6AD5">
        <w:rPr>
          <w:rFonts w:ascii="Verdana" w:hAnsi="Verdana" w:cs="Arial"/>
          <w:color w:val="0000FF"/>
          <w:sz w:val="19"/>
          <w:szCs w:val="19"/>
        </w:rPr>
        <w:t xml:space="preserve">de la aplicación del presente </w:t>
      </w:r>
      <w:r w:rsidR="00992B81" w:rsidRPr="00AB6AD5">
        <w:rPr>
          <w:rFonts w:ascii="Verdana" w:hAnsi="Verdana" w:cs="Arial"/>
          <w:color w:val="0000FF"/>
          <w:sz w:val="19"/>
          <w:szCs w:val="19"/>
        </w:rPr>
        <w:t xml:space="preserve">Pliego y pasará a formar parte del Pliego aplicable al menú cocinado in situ. </w:t>
      </w:r>
    </w:p>
    <w:p w14:paraId="481C0FA8" w14:textId="253495B2" w:rsidR="00A63B6B" w:rsidRPr="00AB6AD5" w:rsidRDefault="00A63B6B" w:rsidP="00A404EF">
      <w:pPr>
        <w:pStyle w:val="Prrafodelista"/>
        <w:numPr>
          <w:ilvl w:val="0"/>
          <w:numId w:val="130"/>
        </w:numPr>
        <w:tabs>
          <w:tab w:val="left" w:pos="1951"/>
        </w:tabs>
        <w:spacing w:before="120" w:after="120"/>
        <w:ind w:right="-316"/>
        <w:jc w:val="both"/>
        <w:rPr>
          <w:rFonts w:ascii="Verdana" w:hAnsi="Verdana" w:cs="Arial"/>
          <w:color w:val="0000FF"/>
          <w:sz w:val="19"/>
          <w:szCs w:val="19"/>
        </w:rPr>
      </w:pPr>
      <w:r w:rsidRPr="00AB6AD5">
        <w:rPr>
          <w:rFonts w:ascii="Verdana" w:hAnsi="Verdana" w:cs="Arial"/>
          <w:color w:val="0000FF"/>
          <w:sz w:val="19"/>
          <w:szCs w:val="19"/>
        </w:rPr>
        <w:t xml:space="preserve">Inclusión o exclusión en el sistema de gestión directa del Departamento de Educación de algún/os comedor/es o centro/s. </w:t>
      </w:r>
    </w:p>
    <w:p w14:paraId="6D5F88B5" w14:textId="1EFAC8BD" w:rsidR="00B74B07" w:rsidRPr="00AB6AD5" w:rsidRDefault="00B74B07" w:rsidP="00A404EF">
      <w:pPr>
        <w:pStyle w:val="Prrafodelista"/>
        <w:numPr>
          <w:ilvl w:val="0"/>
          <w:numId w:val="130"/>
        </w:numPr>
        <w:tabs>
          <w:tab w:val="left" w:pos="1951"/>
        </w:tabs>
        <w:spacing w:before="120" w:after="120"/>
        <w:ind w:right="-316"/>
        <w:jc w:val="both"/>
        <w:rPr>
          <w:rFonts w:ascii="Verdana" w:hAnsi="Verdana" w:cs="Arial"/>
          <w:color w:val="0000FF"/>
          <w:sz w:val="19"/>
          <w:szCs w:val="19"/>
        </w:rPr>
      </w:pPr>
      <w:r w:rsidRPr="00AB6AD5">
        <w:rPr>
          <w:rFonts w:ascii="Verdana" w:hAnsi="Verdana" w:cs="Arial"/>
          <w:color w:val="0000FF"/>
          <w:sz w:val="19"/>
          <w:szCs w:val="19"/>
        </w:rPr>
        <w:t>Inclusión en el sistema de gestión indirecta por las Asociaciones de Madres y Padres de Alumnos/as, en los términos que desarrolle el Departamento. Este hecho supondrá la exclusión del comedor/es o centro/s de la aplicación de este Pliego.</w:t>
      </w:r>
    </w:p>
    <w:p w14:paraId="46DAADC9" w14:textId="0675107A" w:rsidR="00992B81" w:rsidRPr="00AB6AD5" w:rsidRDefault="00A63B6B" w:rsidP="00A63B6B">
      <w:pPr>
        <w:tabs>
          <w:tab w:val="left" w:pos="1951"/>
        </w:tabs>
        <w:spacing w:before="120" w:after="120"/>
        <w:ind w:left="568" w:right="-316"/>
        <w:jc w:val="both"/>
        <w:rPr>
          <w:rFonts w:ascii="Verdana" w:hAnsi="Verdana" w:cs="Arial"/>
          <w:color w:val="0000FF"/>
          <w:sz w:val="19"/>
          <w:szCs w:val="19"/>
        </w:rPr>
      </w:pPr>
      <w:r w:rsidRPr="00AB6AD5">
        <w:rPr>
          <w:rFonts w:ascii="Verdana" w:hAnsi="Verdana" w:cs="Arial"/>
          <w:color w:val="0000FF"/>
          <w:sz w:val="19"/>
          <w:szCs w:val="19"/>
        </w:rPr>
        <w:t>En aquellos casos en los que se deban incluir en el contrato nuevos comedores o centros, éstos serán adscritos al lote correspondiente a la comarca en la que se halle sito el centro escolar de que se trate.</w:t>
      </w:r>
      <w:r w:rsidR="00F929CD" w:rsidRPr="00AB6AD5">
        <w:rPr>
          <w:rFonts w:ascii="Verdana" w:hAnsi="Verdana" w:cs="Arial"/>
          <w:color w:val="0000FF"/>
          <w:sz w:val="19"/>
          <w:szCs w:val="19"/>
        </w:rPr>
        <w:t xml:space="preserve"> </w:t>
      </w:r>
      <w:r w:rsidR="00992B81" w:rsidRPr="00AB6AD5">
        <w:rPr>
          <w:rFonts w:ascii="Verdana" w:hAnsi="Verdana" w:cs="Arial"/>
          <w:color w:val="0000FF"/>
          <w:sz w:val="19"/>
          <w:szCs w:val="19"/>
        </w:rPr>
        <w:t xml:space="preserve">Si el comedor o centro se encontrase ubicado en el municipio de </w:t>
      </w:r>
      <w:r w:rsidR="00F929CD" w:rsidRPr="00AB6AD5">
        <w:rPr>
          <w:rFonts w:ascii="Verdana" w:hAnsi="Verdana" w:cs="Arial"/>
          <w:color w:val="0000FF"/>
          <w:sz w:val="19"/>
          <w:szCs w:val="19"/>
        </w:rPr>
        <w:t>Donostia</w:t>
      </w:r>
      <w:r w:rsidR="00992B81" w:rsidRPr="00AB6AD5">
        <w:rPr>
          <w:rFonts w:ascii="Verdana" w:hAnsi="Verdana" w:cs="Arial"/>
          <w:color w:val="0000FF"/>
          <w:sz w:val="19"/>
          <w:szCs w:val="19"/>
        </w:rPr>
        <w:t xml:space="preserve"> se adscribirá al lote número </w:t>
      </w:r>
      <w:r w:rsidR="00901789" w:rsidRPr="00AB6AD5">
        <w:rPr>
          <w:rFonts w:ascii="Verdana" w:hAnsi="Verdana" w:cs="Arial"/>
          <w:color w:val="0000FF"/>
          <w:sz w:val="19"/>
          <w:szCs w:val="19"/>
        </w:rPr>
        <w:t>1-DONOSTIA</w:t>
      </w:r>
      <w:r w:rsidR="00F929CD" w:rsidRPr="00AB6AD5">
        <w:rPr>
          <w:rFonts w:ascii="Verdana" w:hAnsi="Verdana" w:cs="Arial"/>
          <w:color w:val="0000FF"/>
          <w:sz w:val="19"/>
          <w:szCs w:val="19"/>
        </w:rPr>
        <w:t xml:space="preserve">. </w:t>
      </w:r>
    </w:p>
    <w:p w14:paraId="05E7014A" w14:textId="73EA8EB5" w:rsidR="00F929CD" w:rsidRPr="00AB6AD5" w:rsidRDefault="00F929CD" w:rsidP="00A63B6B">
      <w:pPr>
        <w:tabs>
          <w:tab w:val="left" w:pos="1951"/>
        </w:tabs>
        <w:spacing w:before="120" w:after="120"/>
        <w:ind w:left="568" w:right="-316"/>
        <w:jc w:val="both"/>
        <w:rPr>
          <w:rFonts w:ascii="Verdana" w:hAnsi="Verdana" w:cs="Arial"/>
          <w:color w:val="0000FF"/>
          <w:sz w:val="19"/>
          <w:szCs w:val="19"/>
        </w:rPr>
      </w:pPr>
      <w:r w:rsidRPr="00AB6AD5">
        <w:rPr>
          <w:rFonts w:ascii="Verdana" w:hAnsi="Verdana" w:cs="Arial"/>
          <w:color w:val="0000FF"/>
          <w:sz w:val="19"/>
          <w:szCs w:val="19"/>
        </w:rPr>
        <w:t xml:space="preserve">En aquellos casos en los que la modificación suponga la baja temporal o definitiva, el cambio del tipo de menú, pasando a ser un menú cocinado in situ, o la exclusión del comedor/es o centro/s del sistema de gestión directa del Departamento de Educación, ello supondrá la reducción del presupuesto máximo inicial del lote afectado. </w:t>
      </w:r>
    </w:p>
    <w:p w14:paraId="36DBCC09" w14:textId="77777777" w:rsidR="008C09FA" w:rsidRPr="00C2759D" w:rsidRDefault="008C09FA" w:rsidP="008C09FA">
      <w:pPr>
        <w:tabs>
          <w:tab w:val="left" w:pos="1951"/>
        </w:tabs>
        <w:spacing w:before="120" w:after="120"/>
        <w:ind w:left="568" w:right="-316"/>
        <w:jc w:val="both"/>
        <w:rPr>
          <w:rFonts w:ascii="Verdana" w:hAnsi="Verdana" w:cs="Arial"/>
          <w:color w:val="0000FF"/>
          <w:sz w:val="19"/>
          <w:szCs w:val="19"/>
        </w:rPr>
      </w:pPr>
      <w:r>
        <w:rPr>
          <w:rFonts w:ascii="Verdana" w:hAnsi="Verdana" w:cs="Arial"/>
          <w:color w:val="0000FF"/>
          <w:sz w:val="19"/>
          <w:szCs w:val="19"/>
        </w:rPr>
        <w:t>De conformidad con lo dispuesto por el artículo 309.1 de la LCSP se establece que no tendrán la consideración de modificaciones la variación que durante la correcta ejecución de la prestación se produzca exclusivamente en el número de unidades de ejecución realmente ejecutadas sobre las previstas en el contrato, las cuales podrán ser recogidas en la liquidación, siempre que no representen un incremento del gasto superior al 10 por ciento del precio del contrato.</w:t>
      </w:r>
    </w:p>
    <w:p w14:paraId="227EB760" w14:textId="77777777" w:rsidR="00A63B6B" w:rsidRPr="00AB6AD5" w:rsidRDefault="00A63B6B" w:rsidP="00A63B6B">
      <w:pPr>
        <w:pStyle w:val="Prrafodelista"/>
        <w:numPr>
          <w:ilvl w:val="0"/>
          <w:numId w:val="37"/>
        </w:numPr>
        <w:tabs>
          <w:tab w:val="left" w:pos="993"/>
        </w:tabs>
        <w:spacing w:before="120" w:after="120"/>
        <w:ind w:right="-316"/>
        <w:jc w:val="both"/>
        <w:rPr>
          <w:rFonts w:ascii="Verdana" w:hAnsi="Verdana" w:cs="Arial"/>
          <w:sz w:val="19"/>
          <w:szCs w:val="19"/>
        </w:rPr>
      </w:pPr>
      <w:r w:rsidRPr="00AB6AD5">
        <w:rPr>
          <w:rFonts w:ascii="Verdana" w:hAnsi="Verdana" w:cs="Arial"/>
          <w:b/>
          <w:sz w:val="19"/>
          <w:szCs w:val="19"/>
        </w:rPr>
        <w:t>Método de verificación:</w:t>
      </w:r>
      <w:r w:rsidRPr="00AB6AD5">
        <w:rPr>
          <w:rFonts w:ascii="Verdana" w:hAnsi="Verdana" w:cs="Arial"/>
          <w:sz w:val="19"/>
          <w:szCs w:val="19"/>
        </w:rPr>
        <w:t xml:space="preserve"> informe del responsable del contrato.</w:t>
      </w:r>
    </w:p>
    <w:p w14:paraId="724DACEC" w14:textId="77777777" w:rsidR="00A63B6B" w:rsidRPr="00AB6AD5" w:rsidRDefault="00A63B6B" w:rsidP="00A63B6B">
      <w:pPr>
        <w:pStyle w:val="Prrafodelista"/>
        <w:numPr>
          <w:ilvl w:val="0"/>
          <w:numId w:val="37"/>
        </w:numPr>
        <w:tabs>
          <w:tab w:val="left" w:pos="993"/>
        </w:tabs>
        <w:spacing w:before="120" w:after="120"/>
        <w:ind w:right="-316"/>
        <w:jc w:val="both"/>
        <w:rPr>
          <w:rFonts w:ascii="Verdana" w:hAnsi="Verdana" w:cs="Arial"/>
          <w:sz w:val="19"/>
          <w:szCs w:val="19"/>
        </w:rPr>
      </w:pPr>
      <w:r w:rsidRPr="00AB6AD5">
        <w:rPr>
          <w:rFonts w:ascii="Verdana" w:hAnsi="Verdana" w:cs="Arial"/>
          <w:b/>
          <w:sz w:val="19"/>
          <w:szCs w:val="19"/>
        </w:rPr>
        <w:t xml:space="preserve">Alcance: </w:t>
      </w:r>
      <w:r w:rsidRPr="00AB6AD5">
        <w:rPr>
          <w:rFonts w:ascii="Verdana" w:hAnsi="Verdana" w:cs="Arial"/>
          <w:sz w:val="19"/>
          <w:szCs w:val="19"/>
        </w:rPr>
        <w:t>la modificación consistirá en el incremento y/o decremento del número de unidades de prestación en la cuantía necesaria para cubrir las necesidades reales.</w:t>
      </w:r>
    </w:p>
    <w:p w14:paraId="28EFCBC7" w14:textId="2CD8ED6B" w:rsidR="00A63B6B" w:rsidRPr="00AB6AD5" w:rsidRDefault="00A63B6B" w:rsidP="00A63B6B">
      <w:pPr>
        <w:pStyle w:val="Prrafodelista"/>
        <w:numPr>
          <w:ilvl w:val="0"/>
          <w:numId w:val="37"/>
        </w:numPr>
        <w:tabs>
          <w:tab w:val="left" w:pos="993"/>
        </w:tabs>
        <w:spacing w:before="120" w:after="120"/>
        <w:ind w:right="-316"/>
        <w:jc w:val="both"/>
        <w:rPr>
          <w:rFonts w:ascii="Verdana" w:hAnsi="Verdana" w:cs="Arial"/>
          <w:color w:val="4F6228"/>
          <w:sz w:val="19"/>
          <w:szCs w:val="19"/>
        </w:rPr>
      </w:pPr>
      <w:r w:rsidRPr="00AB6AD5">
        <w:rPr>
          <w:rFonts w:ascii="Verdana" w:hAnsi="Verdana" w:cs="Arial"/>
          <w:b/>
          <w:sz w:val="19"/>
          <w:szCs w:val="19"/>
        </w:rPr>
        <w:t>Porcentaje del presupuesto del contrato al que como máximo pueden afectar:</w:t>
      </w:r>
      <w:r w:rsidRPr="00AB6AD5">
        <w:rPr>
          <w:rFonts w:ascii="Verdana" w:hAnsi="Verdana" w:cs="Arial"/>
          <w:color w:val="0000FF"/>
          <w:sz w:val="19"/>
          <w:szCs w:val="19"/>
        </w:rPr>
        <w:t xml:space="preserve"> </w:t>
      </w:r>
      <w:r w:rsidRPr="00AB6AD5">
        <w:rPr>
          <w:rFonts w:ascii="Verdana" w:hAnsi="Verdana" w:cs="Tahoma"/>
          <w:color w:val="0000FF"/>
          <w:sz w:val="19"/>
          <w:szCs w:val="19"/>
        </w:rPr>
        <w:t xml:space="preserve">El contrato podrá ser modificado en más o menos, según el caso, hasta un 20% de </w:t>
      </w:r>
      <w:r w:rsidR="009942EE" w:rsidRPr="00AB6AD5">
        <w:rPr>
          <w:rFonts w:ascii="Verdana" w:hAnsi="Verdana" w:cs="Tahoma"/>
          <w:color w:val="0000FF"/>
          <w:sz w:val="19"/>
          <w:szCs w:val="19"/>
        </w:rPr>
        <w:t>la cuantía inicial, referida al importe adjudicado, IVA incluido</w:t>
      </w:r>
      <w:r w:rsidRPr="00AB6AD5">
        <w:rPr>
          <w:rFonts w:ascii="Verdana" w:hAnsi="Verdana" w:cs="Tahoma"/>
          <w:color w:val="0000FF"/>
          <w:sz w:val="19"/>
          <w:szCs w:val="19"/>
        </w:rPr>
        <w:t>.</w:t>
      </w:r>
    </w:p>
    <w:p w14:paraId="12695674" w14:textId="77777777" w:rsidR="00A63B6B" w:rsidRPr="00AB6AD5" w:rsidRDefault="00A63B6B" w:rsidP="00A63B6B">
      <w:pPr>
        <w:pStyle w:val="Prrafodelista"/>
        <w:numPr>
          <w:ilvl w:val="0"/>
          <w:numId w:val="37"/>
        </w:numPr>
        <w:tabs>
          <w:tab w:val="left" w:pos="993"/>
        </w:tabs>
        <w:spacing w:before="120" w:after="120"/>
        <w:ind w:right="-316"/>
        <w:jc w:val="both"/>
        <w:rPr>
          <w:rFonts w:ascii="Verdana" w:hAnsi="Verdana" w:cs="Arial"/>
          <w:color w:val="4F6228"/>
          <w:sz w:val="19"/>
          <w:szCs w:val="19"/>
        </w:rPr>
      </w:pPr>
      <w:r w:rsidRPr="00AB6AD5">
        <w:rPr>
          <w:rFonts w:ascii="Verdana" w:hAnsi="Verdana" w:cs="Arial"/>
          <w:b/>
          <w:sz w:val="19"/>
          <w:szCs w:val="19"/>
        </w:rPr>
        <w:t xml:space="preserve">Procedimiento: </w:t>
      </w:r>
      <w:r w:rsidRPr="00AB6AD5">
        <w:rPr>
          <w:rFonts w:ascii="Verdana" w:hAnsi="Verdana" w:cs="Arial"/>
          <w:sz w:val="19"/>
          <w:szCs w:val="19"/>
        </w:rPr>
        <w:t xml:space="preserve">el establecido en la letra b) de la cláusula </w:t>
      </w:r>
      <w:r w:rsidRPr="00AB6AD5">
        <w:rPr>
          <w:rFonts w:ascii="Verdana" w:eastAsia="Arial Unicode MS" w:hAnsi="Verdana" w:cs="Arial"/>
          <w:sz w:val="19"/>
          <w:szCs w:val="19"/>
        </w:rPr>
        <w:t>33.2.1</w:t>
      </w:r>
      <w:r w:rsidRPr="00AB6AD5">
        <w:rPr>
          <w:rFonts w:ascii="Verdana" w:eastAsia="Arial Unicode MS" w:hAnsi="Verdana" w:cs="Arial"/>
          <w:b/>
          <w:sz w:val="19"/>
          <w:szCs w:val="19"/>
        </w:rPr>
        <w:t xml:space="preserve"> </w:t>
      </w:r>
      <w:r w:rsidRPr="00AB6AD5">
        <w:rPr>
          <w:rFonts w:ascii="Verdana" w:eastAsia="Arial Unicode MS" w:hAnsi="Verdana" w:cs="Arial"/>
          <w:sz w:val="19"/>
          <w:szCs w:val="19"/>
        </w:rPr>
        <w:t>de</w:t>
      </w:r>
      <w:r w:rsidRPr="00AB6AD5">
        <w:rPr>
          <w:rFonts w:ascii="Verdana" w:eastAsia="Arial Unicode MS" w:hAnsi="Verdana" w:cs="Arial"/>
          <w:b/>
          <w:sz w:val="19"/>
          <w:szCs w:val="19"/>
        </w:rPr>
        <w:t xml:space="preserve"> </w:t>
      </w:r>
      <w:r w:rsidRPr="00AB6AD5">
        <w:rPr>
          <w:rFonts w:ascii="Verdana" w:hAnsi="Verdana" w:cs="Arial"/>
          <w:sz w:val="19"/>
          <w:szCs w:val="19"/>
        </w:rPr>
        <w:t>condiciones generales:</w:t>
      </w:r>
    </w:p>
    <w:p w14:paraId="6E266CB7" w14:textId="77777777" w:rsidR="00A63B6B" w:rsidRPr="00AB6AD5" w:rsidRDefault="00A63B6B" w:rsidP="00A404EF">
      <w:pPr>
        <w:pStyle w:val="Prrafodelista"/>
        <w:numPr>
          <w:ilvl w:val="0"/>
          <w:numId w:val="82"/>
        </w:numPr>
        <w:tabs>
          <w:tab w:val="left" w:pos="993"/>
        </w:tabs>
        <w:spacing w:before="120" w:after="120"/>
        <w:ind w:right="-316"/>
        <w:jc w:val="both"/>
        <w:rPr>
          <w:rFonts w:ascii="Verdana" w:hAnsi="Verdana" w:cs="Arial"/>
          <w:sz w:val="19"/>
          <w:szCs w:val="19"/>
        </w:rPr>
      </w:pPr>
      <w:r w:rsidRPr="00AB6AD5">
        <w:rPr>
          <w:rFonts w:ascii="Verdana" w:hAnsi="Verdana" w:cs="Arial"/>
          <w:sz w:val="19"/>
          <w:szCs w:val="19"/>
        </w:rPr>
        <w:t>Informe del responsable del contrato en el que se indique la circunstancia que habilita la modificación del contrato.</w:t>
      </w:r>
    </w:p>
    <w:p w14:paraId="53259ABF" w14:textId="77777777" w:rsidR="00A63B6B" w:rsidRPr="00AB6AD5" w:rsidRDefault="00A63B6B" w:rsidP="00A404EF">
      <w:pPr>
        <w:pStyle w:val="Prrafodelista"/>
        <w:numPr>
          <w:ilvl w:val="0"/>
          <w:numId w:val="82"/>
        </w:numPr>
        <w:tabs>
          <w:tab w:val="left" w:pos="993"/>
        </w:tabs>
        <w:spacing w:before="120" w:after="120"/>
        <w:ind w:right="-316"/>
        <w:jc w:val="both"/>
        <w:rPr>
          <w:rFonts w:ascii="Verdana" w:hAnsi="Verdana" w:cs="Arial"/>
          <w:sz w:val="19"/>
          <w:szCs w:val="19"/>
        </w:rPr>
      </w:pPr>
      <w:r w:rsidRPr="00AB6AD5">
        <w:rPr>
          <w:rFonts w:ascii="Verdana" w:hAnsi="Verdana" w:cs="Arial"/>
          <w:sz w:val="19"/>
          <w:szCs w:val="19"/>
        </w:rPr>
        <w:t>Resolución del órgano de contratación por la que se acuerda el inicio del procedimiento.</w:t>
      </w:r>
    </w:p>
    <w:p w14:paraId="64AE6B60" w14:textId="77777777" w:rsidR="00A63B6B" w:rsidRPr="00AB6AD5" w:rsidRDefault="00A63B6B" w:rsidP="00A404EF">
      <w:pPr>
        <w:pStyle w:val="Prrafodelista"/>
        <w:numPr>
          <w:ilvl w:val="0"/>
          <w:numId w:val="82"/>
        </w:numPr>
        <w:tabs>
          <w:tab w:val="left" w:pos="993"/>
        </w:tabs>
        <w:spacing w:before="120" w:after="120"/>
        <w:ind w:right="-316"/>
        <w:jc w:val="both"/>
        <w:rPr>
          <w:rFonts w:ascii="Verdana" w:hAnsi="Verdana" w:cs="Arial"/>
          <w:sz w:val="19"/>
          <w:szCs w:val="19"/>
        </w:rPr>
      </w:pPr>
      <w:r w:rsidRPr="00AB6AD5">
        <w:rPr>
          <w:rFonts w:ascii="Verdana" w:hAnsi="Verdana" w:cs="Arial"/>
          <w:sz w:val="19"/>
          <w:szCs w:val="19"/>
        </w:rPr>
        <w:t>Audiencia del contratista por espacio de cinco (5) días hábiles.</w:t>
      </w:r>
    </w:p>
    <w:p w14:paraId="125A217D" w14:textId="77777777" w:rsidR="00A63B6B" w:rsidRPr="00AB6AD5" w:rsidRDefault="00A63B6B" w:rsidP="00A404EF">
      <w:pPr>
        <w:pStyle w:val="Prrafodelista"/>
        <w:numPr>
          <w:ilvl w:val="0"/>
          <w:numId w:val="82"/>
        </w:numPr>
        <w:tabs>
          <w:tab w:val="left" w:pos="993"/>
        </w:tabs>
        <w:spacing w:before="120" w:after="120"/>
        <w:ind w:right="-316"/>
        <w:jc w:val="both"/>
        <w:rPr>
          <w:rFonts w:ascii="Verdana" w:hAnsi="Verdana" w:cs="Arial"/>
          <w:sz w:val="19"/>
          <w:szCs w:val="19"/>
        </w:rPr>
      </w:pPr>
      <w:r w:rsidRPr="00AB6AD5">
        <w:rPr>
          <w:rFonts w:ascii="Verdana" w:hAnsi="Verdana" w:cs="Arial"/>
          <w:sz w:val="19"/>
          <w:szCs w:val="19"/>
        </w:rPr>
        <w:t>Informe jurídico</w:t>
      </w:r>
    </w:p>
    <w:p w14:paraId="26C36332" w14:textId="77777777" w:rsidR="00A63B6B" w:rsidRPr="00AB6AD5" w:rsidRDefault="00A63B6B" w:rsidP="00A404EF">
      <w:pPr>
        <w:pStyle w:val="Prrafodelista"/>
        <w:numPr>
          <w:ilvl w:val="0"/>
          <w:numId w:val="82"/>
        </w:numPr>
        <w:tabs>
          <w:tab w:val="left" w:pos="993"/>
        </w:tabs>
        <w:spacing w:before="120" w:after="120"/>
        <w:ind w:right="-316"/>
        <w:jc w:val="both"/>
        <w:rPr>
          <w:rFonts w:ascii="Verdana" w:hAnsi="Verdana" w:cs="Arial"/>
          <w:sz w:val="19"/>
          <w:szCs w:val="19"/>
        </w:rPr>
      </w:pPr>
      <w:r w:rsidRPr="00AB6AD5">
        <w:rPr>
          <w:rFonts w:ascii="Verdana" w:hAnsi="Verdana" w:cs="Arial"/>
          <w:sz w:val="19"/>
          <w:szCs w:val="19"/>
        </w:rPr>
        <w:t>Resolución del órgano de contratación y notificación al contratista.</w:t>
      </w:r>
    </w:p>
    <w:p w14:paraId="30C14424" w14:textId="77777777" w:rsidR="00A63B6B" w:rsidRPr="00AB6AD5" w:rsidRDefault="00A63B6B" w:rsidP="00A404EF">
      <w:pPr>
        <w:pStyle w:val="Prrafodelista"/>
        <w:numPr>
          <w:ilvl w:val="0"/>
          <w:numId w:val="82"/>
        </w:numPr>
        <w:tabs>
          <w:tab w:val="left" w:pos="993"/>
        </w:tabs>
        <w:spacing w:before="120" w:after="120"/>
        <w:ind w:right="-316"/>
        <w:jc w:val="both"/>
        <w:rPr>
          <w:rFonts w:ascii="Verdana" w:hAnsi="Verdana" w:cs="Arial"/>
          <w:sz w:val="19"/>
          <w:szCs w:val="19"/>
        </w:rPr>
      </w:pPr>
      <w:r w:rsidRPr="00AB6AD5">
        <w:rPr>
          <w:rFonts w:ascii="Verdana" w:hAnsi="Verdana" w:cs="Arial"/>
          <w:sz w:val="19"/>
          <w:szCs w:val="19"/>
        </w:rPr>
        <w:t>Publicación de la resolución por la que se acuerda la modificación en la Plataforma de Contratación Pública de Euskadi.</w:t>
      </w:r>
    </w:p>
    <w:p w14:paraId="55CC5783" w14:textId="627B0E6A" w:rsidR="00A63B6B" w:rsidRPr="00AB6AD5" w:rsidRDefault="00A63B6B" w:rsidP="00A404EF">
      <w:pPr>
        <w:pStyle w:val="Prrafodelista"/>
        <w:numPr>
          <w:ilvl w:val="0"/>
          <w:numId w:val="82"/>
        </w:numPr>
        <w:tabs>
          <w:tab w:val="left" w:pos="993"/>
        </w:tabs>
        <w:spacing w:before="120" w:after="120"/>
        <w:ind w:right="-316"/>
        <w:jc w:val="both"/>
        <w:rPr>
          <w:rFonts w:ascii="Verdana" w:hAnsi="Verdana" w:cs="Arial"/>
          <w:sz w:val="19"/>
          <w:szCs w:val="19"/>
        </w:rPr>
      </w:pPr>
      <w:r w:rsidRPr="00AB6AD5">
        <w:rPr>
          <w:rFonts w:ascii="Verdana" w:hAnsi="Verdana" w:cs="Arial"/>
          <w:sz w:val="19"/>
          <w:szCs w:val="19"/>
        </w:rPr>
        <w:t xml:space="preserve">En el caso de que la causa de modificación sea la creación de nuevos centros, la contratista deberá aportar con carácter previo la garantía adicional establecida en la cláusula 8.2. </w:t>
      </w:r>
      <w:r w:rsidR="00C2759D" w:rsidRPr="00AB6AD5">
        <w:rPr>
          <w:rFonts w:ascii="Verdana" w:hAnsi="Verdana" w:cs="Arial"/>
          <w:sz w:val="19"/>
          <w:szCs w:val="19"/>
        </w:rPr>
        <w:t xml:space="preserve">Así </w:t>
      </w:r>
      <w:r w:rsidR="00E45772" w:rsidRPr="00AB6AD5">
        <w:rPr>
          <w:rFonts w:ascii="Verdana" w:hAnsi="Verdana" w:cs="Arial"/>
          <w:sz w:val="19"/>
          <w:szCs w:val="19"/>
        </w:rPr>
        <w:t>mismo</w:t>
      </w:r>
      <w:r w:rsidRPr="00AB6AD5">
        <w:rPr>
          <w:rFonts w:ascii="Verdana" w:hAnsi="Verdana" w:cs="Arial"/>
          <w:sz w:val="19"/>
          <w:szCs w:val="19"/>
        </w:rPr>
        <w:t xml:space="preserve"> aportará el seguro de responsabilidad civil incorporando los nuevos centros.</w:t>
      </w:r>
    </w:p>
    <w:p w14:paraId="36AA5D9B" w14:textId="4B65C31F" w:rsidR="00E45772" w:rsidRPr="00AB6AD5" w:rsidRDefault="00E45772" w:rsidP="00E45772">
      <w:pPr>
        <w:pStyle w:val="Prrafodelista"/>
        <w:tabs>
          <w:tab w:val="left" w:pos="993"/>
        </w:tabs>
        <w:spacing w:before="120" w:after="120"/>
        <w:ind w:left="1353" w:right="-316"/>
        <w:jc w:val="both"/>
        <w:rPr>
          <w:rFonts w:ascii="Verdana" w:hAnsi="Verdana" w:cs="Arial"/>
          <w:sz w:val="19"/>
          <w:szCs w:val="19"/>
        </w:rPr>
      </w:pPr>
      <w:r w:rsidRPr="00AB6AD5">
        <w:rPr>
          <w:rFonts w:ascii="Verdana" w:hAnsi="Verdana" w:cs="Arial"/>
          <w:sz w:val="19"/>
          <w:szCs w:val="19"/>
        </w:rPr>
        <w:t xml:space="preserve">Por otro lado, si como consecuencia de una modificación de este tipo se alterase el Presupuesto Base del contrato, deberá reajustarse la garantía definitiva, de conformidad con lo establecido en la Cláusula General número 33. </w:t>
      </w:r>
    </w:p>
    <w:p w14:paraId="1B462139" w14:textId="77777777" w:rsidR="00A63B6B" w:rsidRPr="00AB6AD5" w:rsidRDefault="00A63B6B" w:rsidP="00A63B6B">
      <w:pPr>
        <w:spacing w:before="120" w:after="120"/>
        <w:ind w:right="-316"/>
        <w:jc w:val="both"/>
        <w:rPr>
          <w:rFonts w:ascii="Verdana" w:hAnsi="Verdana" w:cs="Arial"/>
          <w:b/>
          <w:color w:val="0000FF"/>
          <w:sz w:val="19"/>
          <w:szCs w:val="19"/>
        </w:rPr>
      </w:pPr>
    </w:p>
    <w:p w14:paraId="6C754479" w14:textId="77777777" w:rsidR="00A63B6B" w:rsidRPr="00AB6AD5" w:rsidRDefault="00A63B6B" w:rsidP="00A63B6B">
      <w:pPr>
        <w:spacing w:before="120" w:after="120"/>
        <w:ind w:right="-316"/>
        <w:jc w:val="both"/>
        <w:rPr>
          <w:rFonts w:ascii="Verdana" w:hAnsi="Verdana" w:cs="Arial"/>
          <w:b/>
          <w:color w:val="0000FF"/>
          <w:sz w:val="19"/>
          <w:szCs w:val="19"/>
        </w:rPr>
      </w:pPr>
      <w:r w:rsidRPr="00AB6AD5">
        <w:rPr>
          <w:rFonts w:ascii="Verdana" w:hAnsi="Verdana" w:cs="Arial"/>
          <w:b/>
          <w:color w:val="0000FF"/>
          <w:sz w:val="19"/>
          <w:szCs w:val="19"/>
        </w:rPr>
        <w:t>La modificación no podrá suponer el establecimiento de nuevos precios unitarios no previstos en el contrato.</w:t>
      </w:r>
    </w:p>
    <w:p w14:paraId="69D0BBB5" w14:textId="77777777" w:rsidR="00A63B6B" w:rsidRPr="00AB6AD5" w:rsidRDefault="00A63B6B" w:rsidP="00A63B6B">
      <w:pPr>
        <w:pBdr>
          <w:top w:val="single" w:sz="4" w:space="1" w:color="auto"/>
        </w:pBdr>
        <w:tabs>
          <w:tab w:val="left" w:pos="400"/>
        </w:tabs>
        <w:spacing w:before="240"/>
        <w:ind w:left="601" w:right="-318" w:hanging="601"/>
        <w:jc w:val="both"/>
        <w:rPr>
          <w:rFonts w:ascii="Verdana" w:hAnsi="Verdana" w:cs="Arial"/>
          <w:b/>
          <w:sz w:val="19"/>
          <w:szCs w:val="19"/>
        </w:rPr>
      </w:pPr>
      <w:r w:rsidRPr="00AB6AD5">
        <w:rPr>
          <w:rFonts w:ascii="Verdana" w:hAnsi="Verdana" w:cs="Arial"/>
          <w:b/>
          <w:sz w:val="19"/>
          <w:szCs w:val="19"/>
        </w:rPr>
        <w:t>17.- CAUSAS DE RESOLUCIÓN ESPECÍFICAS.</w:t>
      </w:r>
      <w:r w:rsidRPr="00AB6AD5">
        <w:rPr>
          <w:rFonts w:ascii="Verdana" w:hAnsi="Verdana" w:cs="Arial"/>
          <w:b/>
          <w:sz w:val="19"/>
          <w:szCs w:val="19"/>
        </w:rPr>
        <w:fldChar w:fldCharType="begin"/>
      </w:r>
      <w:r w:rsidRPr="00AB6AD5">
        <w:instrText xml:space="preserve"> TC "</w:instrText>
      </w:r>
      <w:bookmarkStart w:id="33" w:name="_Toc67390337"/>
      <w:bookmarkStart w:id="34" w:name="_Toc67649745"/>
      <w:r w:rsidRPr="00AB6AD5">
        <w:rPr>
          <w:rFonts w:ascii="Verdana" w:hAnsi="Verdana" w:cs="Arial"/>
          <w:b/>
          <w:sz w:val="19"/>
          <w:szCs w:val="19"/>
        </w:rPr>
        <w:instrText>17.- CAUSAS DE RESOLUCIÓN ESPECÍFICAS.</w:instrText>
      </w:r>
      <w:bookmarkEnd w:id="33"/>
      <w:bookmarkEnd w:id="34"/>
      <w:r w:rsidRPr="00AB6AD5">
        <w:instrText xml:space="preserve">" \f C \l "3" </w:instrText>
      </w:r>
      <w:r w:rsidRPr="00AB6AD5">
        <w:rPr>
          <w:rFonts w:ascii="Verdana" w:hAnsi="Verdana" w:cs="Arial"/>
          <w:b/>
          <w:sz w:val="19"/>
          <w:szCs w:val="19"/>
        </w:rPr>
        <w:fldChar w:fldCharType="end"/>
      </w:r>
    </w:p>
    <w:p w14:paraId="07BE025F" w14:textId="77777777" w:rsidR="00A63B6B" w:rsidRPr="00AB6AD5" w:rsidRDefault="00A63B6B" w:rsidP="00A63B6B">
      <w:pPr>
        <w:pStyle w:val="Prrafodelista"/>
        <w:spacing w:before="120" w:after="120"/>
        <w:ind w:left="426" w:right="-318"/>
        <w:jc w:val="both"/>
        <w:rPr>
          <w:rFonts w:ascii="Verdana" w:hAnsi="Verdana" w:cs="Arial"/>
          <w:color w:val="0000FF"/>
          <w:sz w:val="19"/>
          <w:szCs w:val="19"/>
        </w:rPr>
      </w:pPr>
      <w:r w:rsidRPr="00AB6AD5">
        <w:rPr>
          <w:rFonts w:ascii="Verdana" w:hAnsi="Verdana" w:cs="Arial"/>
          <w:sz w:val="19"/>
          <w:szCs w:val="19"/>
        </w:rPr>
        <w:t xml:space="preserve">Se establecen causas de resolución adicionales a las previstas en la cláusula 38 de las condiciones generales: </w:t>
      </w:r>
      <w:r w:rsidRPr="00AB6AD5">
        <w:rPr>
          <w:rFonts w:ascii="Verdana" w:hAnsi="Verdana" w:cs="Arial"/>
          <w:color w:val="0000FF"/>
          <w:sz w:val="19"/>
          <w:szCs w:val="19"/>
        </w:rPr>
        <w:t>sí, las siguientes:</w:t>
      </w:r>
    </w:p>
    <w:p w14:paraId="1F6DB468" w14:textId="570F2696" w:rsidR="00A63B6B" w:rsidRPr="00AB6AD5" w:rsidRDefault="00A63B6B" w:rsidP="00A404EF">
      <w:pPr>
        <w:pStyle w:val="Prrafodelista"/>
        <w:numPr>
          <w:ilvl w:val="0"/>
          <w:numId w:val="128"/>
        </w:numPr>
        <w:spacing w:before="120" w:after="120"/>
        <w:ind w:right="-318"/>
        <w:jc w:val="both"/>
        <w:rPr>
          <w:rFonts w:ascii="Verdana" w:hAnsi="Verdana" w:cs="Arial"/>
          <w:color w:val="0000FF"/>
          <w:sz w:val="19"/>
          <w:szCs w:val="19"/>
        </w:rPr>
      </w:pPr>
      <w:r w:rsidRPr="00AB6AD5">
        <w:rPr>
          <w:rFonts w:ascii="Verdana" w:hAnsi="Verdana" w:cs="Arial"/>
          <w:color w:val="0000FF"/>
          <w:sz w:val="19"/>
          <w:szCs w:val="19"/>
        </w:rPr>
        <w:t>El incumplimiento de cualquiera de las obligaciones esenciales del contrato será causa de resolución del mismo.</w:t>
      </w:r>
      <w:r w:rsidR="007C60D8" w:rsidRPr="00AB6AD5">
        <w:rPr>
          <w:rFonts w:ascii="Verdana" w:hAnsi="Verdana" w:cs="Arial"/>
          <w:color w:val="0000FF"/>
          <w:sz w:val="19"/>
          <w:szCs w:val="19"/>
        </w:rPr>
        <w:t xml:space="preserve"> </w:t>
      </w:r>
    </w:p>
    <w:p w14:paraId="4EAEAE9B" w14:textId="77777777" w:rsidR="00A63B6B" w:rsidRPr="00AB6AD5" w:rsidRDefault="00A63B6B" w:rsidP="00A404EF">
      <w:pPr>
        <w:pStyle w:val="Prrafodelista"/>
        <w:numPr>
          <w:ilvl w:val="0"/>
          <w:numId w:val="128"/>
        </w:numPr>
        <w:shd w:val="clear" w:color="auto" w:fill="FFFFFF"/>
        <w:spacing w:before="120" w:after="120"/>
        <w:ind w:right="-398"/>
        <w:jc w:val="both"/>
        <w:rPr>
          <w:rFonts w:ascii="Verdana" w:hAnsi="Verdana" w:cs="Tahoma"/>
          <w:color w:val="0000FF"/>
          <w:sz w:val="19"/>
          <w:szCs w:val="19"/>
        </w:rPr>
      </w:pPr>
      <w:r w:rsidRPr="00AB6AD5">
        <w:rPr>
          <w:rFonts w:ascii="Verdana" w:hAnsi="Verdana" w:cs="Tahoma"/>
          <w:color w:val="0000FF"/>
          <w:sz w:val="19"/>
          <w:szCs w:val="19"/>
        </w:rPr>
        <w:t>El incumplimiento de la normativa y cláusulas en materia de seguridad y salud laboral.</w:t>
      </w:r>
    </w:p>
    <w:p w14:paraId="1E6D4C53" w14:textId="72328F93" w:rsidR="00A63B6B" w:rsidRPr="00AB6AD5" w:rsidRDefault="00A63B6B" w:rsidP="00A404EF">
      <w:pPr>
        <w:pStyle w:val="Prrafodelista"/>
        <w:numPr>
          <w:ilvl w:val="0"/>
          <w:numId w:val="128"/>
        </w:numPr>
        <w:shd w:val="clear" w:color="auto" w:fill="FFFFFF"/>
        <w:spacing w:before="120" w:after="120"/>
        <w:ind w:right="-398"/>
        <w:jc w:val="both"/>
        <w:rPr>
          <w:rFonts w:ascii="Verdana" w:hAnsi="Verdana" w:cs="Tahoma"/>
          <w:color w:val="0000FF"/>
          <w:sz w:val="19"/>
          <w:szCs w:val="19"/>
        </w:rPr>
      </w:pPr>
      <w:r w:rsidRPr="00AB6AD5">
        <w:rPr>
          <w:rFonts w:ascii="Verdana" w:hAnsi="Verdana" w:cs="Tahoma"/>
          <w:color w:val="0000FF"/>
          <w:sz w:val="19"/>
          <w:szCs w:val="19"/>
        </w:rPr>
        <w:lastRenderedPageBreak/>
        <w:t>La imposibilidad material de realizar el servicio de forma permanente</w:t>
      </w:r>
      <w:r w:rsidR="00C02187" w:rsidRPr="00AB6AD5">
        <w:rPr>
          <w:rFonts w:ascii="Verdana" w:hAnsi="Verdana" w:cs="Tahoma"/>
          <w:color w:val="0000FF"/>
          <w:sz w:val="19"/>
          <w:szCs w:val="19"/>
        </w:rPr>
        <w:t xml:space="preserve"> por parte de la contratista, por cualquier causa sobrevenida que no le permita prestar el servicio cumpliendo las exigencias y/o requisitos recogidos en el presente contrato</w:t>
      </w:r>
      <w:r w:rsidRPr="00AB6AD5">
        <w:rPr>
          <w:rFonts w:ascii="Verdana" w:hAnsi="Verdana" w:cs="Tahoma"/>
          <w:color w:val="0000FF"/>
          <w:sz w:val="19"/>
          <w:szCs w:val="19"/>
        </w:rPr>
        <w:t>.</w:t>
      </w:r>
    </w:p>
    <w:p w14:paraId="6215C1B9" w14:textId="77777777" w:rsidR="00A63B6B" w:rsidRPr="00AB6AD5" w:rsidRDefault="00A63B6B" w:rsidP="00A63B6B">
      <w:pPr>
        <w:spacing w:before="120" w:after="120"/>
        <w:ind w:left="786" w:right="-318"/>
        <w:jc w:val="both"/>
        <w:rPr>
          <w:rFonts w:ascii="Verdana" w:hAnsi="Verdana" w:cs="Arial"/>
          <w:color w:val="0000FF"/>
          <w:sz w:val="19"/>
          <w:szCs w:val="19"/>
        </w:rPr>
      </w:pPr>
    </w:p>
    <w:p w14:paraId="77B5D189" w14:textId="77777777" w:rsidR="00A63B6B" w:rsidRPr="00AB6AD5" w:rsidRDefault="00A63B6B" w:rsidP="00A63B6B">
      <w:pPr>
        <w:pBdr>
          <w:top w:val="single" w:sz="4" w:space="1" w:color="auto"/>
        </w:pBdr>
        <w:tabs>
          <w:tab w:val="left" w:pos="400"/>
        </w:tabs>
        <w:spacing w:before="240"/>
        <w:ind w:left="601" w:right="-318" w:hanging="601"/>
        <w:jc w:val="both"/>
        <w:rPr>
          <w:rFonts w:ascii="Verdana" w:hAnsi="Verdana" w:cs="Arial"/>
          <w:b/>
          <w:sz w:val="19"/>
          <w:szCs w:val="19"/>
        </w:rPr>
      </w:pPr>
      <w:r w:rsidRPr="00AB6AD5">
        <w:rPr>
          <w:rFonts w:ascii="Verdana" w:hAnsi="Verdana" w:cs="Arial"/>
          <w:b/>
          <w:sz w:val="19"/>
          <w:szCs w:val="19"/>
        </w:rPr>
        <w:t>18.- CLÁUSULAS ADICIONALES RELATIVAS A LA PRESTACIÓN OBJETO DEL CONTRATO.</w:t>
      </w:r>
      <w:r w:rsidRPr="00AB6AD5">
        <w:rPr>
          <w:rFonts w:ascii="Verdana" w:hAnsi="Verdana" w:cs="Arial"/>
          <w:b/>
          <w:sz w:val="19"/>
          <w:szCs w:val="19"/>
        </w:rPr>
        <w:fldChar w:fldCharType="begin"/>
      </w:r>
      <w:r w:rsidRPr="00AB6AD5">
        <w:instrText xml:space="preserve"> TC "</w:instrText>
      </w:r>
      <w:bookmarkStart w:id="35" w:name="_Toc67390338"/>
      <w:bookmarkStart w:id="36" w:name="_Toc67649746"/>
      <w:r w:rsidRPr="00AB6AD5">
        <w:rPr>
          <w:rFonts w:ascii="Verdana" w:hAnsi="Verdana" w:cs="Arial"/>
          <w:b/>
          <w:sz w:val="19"/>
          <w:szCs w:val="19"/>
        </w:rPr>
        <w:instrText>18.- CLÁUSULAS ADICIONALES RELATIVAS A LA PRESTACIÓN OBJETO DEL CONTRATO.</w:instrText>
      </w:r>
      <w:bookmarkEnd w:id="35"/>
      <w:bookmarkEnd w:id="36"/>
      <w:r w:rsidRPr="00AB6AD5">
        <w:instrText xml:space="preserve">" \f C \l "3" </w:instrText>
      </w:r>
      <w:r w:rsidRPr="00AB6AD5">
        <w:rPr>
          <w:rFonts w:ascii="Verdana" w:hAnsi="Verdana" w:cs="Arial"/>
          <w:b/>
          <w:sz w:val="19"/>
          <w:szCs w:val="19"/>
        </w:rPr>
        <w:fldChar w:fldCharType="end"/>
      </w:r>
      <w:r w:rsidRPr="00AB6AD5">
        <w:rPr>
          <w:rFonts w:ascii="Verdana" w:hAnsi="Verdana" w:cs="Arial"/>
          <w:b/>
          <w:sz w:val="19"/>
          <w:szCs w:val="19"/>
        </w:rPr>
        <w:t xml:space="preserve"> </w:t>
      </w:r>
    </w:p>
    <w:p w14:paraId="1534743A" w14:textId="77777777" w:rsidR="00A63B6B" w:rsidRPr="00AB6AD5" w:rsidRDefault="00A63B6B" w:rsidP="00A63B6B">
      <w:pPr>
        <w:spacing w:before="120" w:after="120"/>
        <w:ind w:left="851" w:right="-318" w:hanging="709"/>
        <w:jc w:val="both"/>
        <w:rPr>
          <w:rFonts w:ascii="Verdana" w:hAnsi="Verdana" w:cs="Arial"/>
          <w:i/>
          <w:color w:val="4F81BD"/>
          <w:sz w:val="19"/>
          <w:szCs w:val="19"/>
        </w:rPr>
      </w:pPr>
      <w:r w:rsidRPr="00AB6AD5">
        <w:rPr>
          <w:rFonts w:ascii="Verdana" w:hAnsi="Verdana" w:cs="Arial"/>
          <w:b/>
          <w:sz w:val="19"/>
          <w:szCs w:val="19"/>
        </w:rPr>
        <w:t>18.1.-</w:t>
      </w:r>
      <w:r w:rsidRPr="00AB6AD5">
        <w:rPr>
          <w:rFonts w:ascii="Verdana" w:hAnsi="Verdana" w:cs="Arial"/>
          <w:sz w:val="19"/>
          <w:szCs w:val="19"/>
        </w:rPr>
        <w:t xml:space="preserve"> Obligación de la contratista de presentar el </w:t>
      </w:r>
      <w:r w:rsidRPr="00AB6AD5">
        <w:rPr>
          <w:rFonts w:ascii="Verdana" w:hAnsi="Verdana" w:cs="Arial"/>
          <w:b/>
          <w:sz w:val="19"/>
          <w:szCs w:val="19"/>
        </w:rPr>
        <w:t>programa de trabajo</w:t>
      </w:r>
      <w:r w:rsidRPr="00AB6AD5">
        <w:rPr>
          <w:rFonts w:ascii="Verdana" w:hAnsi="Verdana" w:cs="Arial"/>
          <w:sz w:val="19"/>
          <w:szCs w:val="19"/>
        </w:rPr>
        <w:t xml:space="preserve"> que dispone la cláusula 25.2 de condiciones generales:</w:t>
      </w:r>
      <w:r w:rsidRPr="00AB6AD5">
        <w:rPr>
          <w:rFonts w:ascii="Verdana" w:hAnsi="Verdana" w:cs="Arial"/>
          <w:i/>
          <w:color w:val="0000FF"/>
          <w:sz w:val="19"/>
          <w:szCs w:val="19"/>
        </w:rPr>
        <w:t xml:space="preserve"> </w:t>
      </w:r>
      <w:r w:rsidRPr="00AB6AD5">
        <w:rPr>
          <w:rFonts w:ascii="Verdana" w:hAnsi="Verdana" w:cs="Arial"/>
          <w:color w:val="0000FF"/>
          <w:sz w:val="19"/>
          <w:szCs w:val="19"/>
        </w:rPr>
        <w:t>no</w:t>
      </w:r>
      <w:r w:rsidRPr="00AB6AD5">
        <w:rPr>
          <w:rFonts w:ascii="Verdana" w:hAnsi="Verdana" w:cs="Arial"/>
          <w:i/>
          <w:color w:val="4F81BD"/>
          <w:sz w:val="19"/>
          <w:szCs w:val="19"/>
        </w:rPr>
        <w:t xml:space="preserve"> </w:t>
      </w:r>
    </w:p>
    <w:p w14:paraId="185B8780" w14:textId="77777777" w:rsidR="00A63B6B" w:rsidRPr="00AB6AD5" w:rsidRDefault="00A63B6B" w:rsidP="00A63B6B">
      <w:pPr>
        <w:pStyle w:val="Prrafodelista"/>
        <w:spacing w:before="120" w:after="120"/>
        <w:ind w:left="1843" w:right="-318" w:hanging="992"/>
        <w:jc w:val="both"/>
        <w:rPr>
          <w:rFonts w:ascii="Verdana" w:hAnsi="Verdana" w:cs="Arial"/>
          <w:color w:val="00B050"/>
          <w:sz w:val="19"/>
          <w:szCs w:val="19"/>
        </w:rPr>
      </w:pPr>
      <w:r w:rsidRPr="00AB6AD5">
        <w:rPr>
          <w:rFonts w:ascii="Verdana" w:hAnsi="Verdana" w:cs="Arial"/>
          <w:sz w:val="19"/>
          <w:szCs w:val="19"/>
        </w:rPr>
        <w:t xml:space="preserve">El programa de trabajo reviste la condición de documento contractual: </w:t>
      </w:r>
      <w:r w:rsidRPr="00AB6AD5">
        <w:rPr>
          <w:rFonts w:ascii="Verdana" w:hAnsi="Verdana" w:cs="Arial"/>
          <w:color w:val="0000FF"/>
          <w:sz w:val="19"/>
          <w:szCs w:val="19"/>
        </w:rPr>
        <w:t>no</w:t>
      </w:r>
    </w:p>
    <w:p w14:paraId="0A69F658" w14:textId="77777777" w:rsidR="00A63B6B" w:rsidRPr="00AB6AD5" w:rsidRDefault="00A63B6B" w:rsidP="00A63B6B">
      <w:pPr>
        <w:spacing w:before="120" w:after="120"/>
        <w:ind w:left="851" w:right="-318" w:hanging="709"/>
        <w:jc w:val="both"/>
        <w:rPr>
          <w:rFonts w:ascii="Verdana" w:hAnsi="Verdana" w:cs="Arial"/>
          <w:color w:val="00B050"/>
          <w:sz w:val="19"/>
          <w:szCs w:val="19"/>
        </w:rPr>
      </w:pPr>
      <w:r w:rsidRPr="00AB6AD5">
        <w:rPr>
          <w:rFonts w:ascii="Verdana" w:hAnsi="Verdana" w:cs="Arial"/>
          <w:b/>
          <w:sz w:val="19"/>
          <w:szCs w:val="19"/>
        </w:rPr>
        <w:t xml:space="preserve">18.2.- </w:t>
      </w:r>
      <w:r w:rsidRPr="00AB6AD5">
        <w:rPr>
          <w:rFonts w:ascii="Verdana" w:hAnsi="Verdana" w:cs="Arial"/>
          <w:sz w:val="19"/>
          <w:szCs w:val="19"/>
        </w:rPr>
        <w:t xml:space="preserve">Se establecen las medidas especiales adicionales </w:t>
      </w:r>
      <w:r w:rsidRPr="00AB6AD5">
        <w:rPr>
          <w:rFonts w:ascii="Verdana" w:hAnsi="Verdana" w:cs="Arial"/>
          <w:b/>
          <w:sz w:val="19"/>
          <w:szCs w:val="19"/>
        </w:rPr>
        <w:t>de tratamiento de datos de carácter personal</w:t>
      </w:r>
      <w:r w:rsidRPr="00AB6AD5">
        <w:rPr>
          <w:rFonts w:ascii="Verdana" w:hAnsi="Verdana" w:cs="Arial"/>
          <w:sz w:val="19"/>
          <w:szCs w:val="19"/>
        </w:rPr>
        <w:t xml:space="preserve"> a que se refiere el apartado 2) de la cláusula 29.2. d) de condiciones generales: </w:t>
      </w:r>
      <w:r w:rsidRPr="00AB6AD5">
        <w:rPr>
          <w:rFonts w:ascii="Verdana" w:hAnsi="Verdana" w:cs="Arial"/>
          <w:color w:val="0000FF"/>
          <w:sz w:val="19"/>
          <w:szCs w:val="19"/>
        </w:rPr>
        <w:t>no</w:t>
      </w:r>
    </w:p>
    <w:p w14:paraId="729563D4" w14:textId="2B093BFE" w:rsidR="00C0032F" w:rsidRPr="00AB6AD5" w:rsidRDefault="00A63B6B" w:rsidP="00FF7C9E">
      <w:pPr>
        <w:spacing w:before="120" w:after="120"/>
        <w:ind w:left="709" w:right="-318" w:hanging="601"/>
        <w:jc w:val="both"/>
        <w:rPr>
          <w:rFonts w:ascii="Verdana" w:hAnsi="Verdana" w:cs="Tahoma"/>
          <w:color w:val="0000FF"/>
          <w:sz w:val="19"/>
          <w:szCs w:val="19"/>
        </w:rPr>
      </w:pPr>
      <w:r w:rsidRPr="00AB6AD5">
        <w:rPr>
          <w:rFonts w:ascii="Verdana" w:hAnsi="Verdana" w:cs="Arial"/>
          <w:b/>
          <w:sz w:val="19"/>
          <w:szCs w:val="19"/>
        </w:rPr>
        <w:t xml:space="preserve">18.3- Se exige que partes de la prestación o trabajos concretos </w:t>
      </w:r>
      <w:r w:rsidR="00FF7C9E" w:rsidRPr="00AB6AD5">
        <w:rPr>
          <w:rFonts w:ascii="Verdana" w:hAnsi="Verdana" w:cs="Arial"/>
          <w:b/>
          <w:sz w:val="19"/>
          <w:szCs w:val="19"/>
        </w:rPr>
        <w:t xml:space="preserve">sean realizados por la propia </w:t>
      </w:r>
      <w:r w:rsidRPr="00AB6AD5">
        <w:rPr>
          <w:rFonts w:ascii="Verdana" w:hAnsi="Verdana" w:cs="Arial"/>
          <w:b/>
          <w:sz w:val="19"/>
          <w:szCs w:val="19"/>
        </w:rPr>
        <w:t xml:space="preserve">contratista de conformidad con lo dispuesto en el art. 75.4 LCSP: </w:t>
      </w:r>
      <w:r w:rsidRPr="00AB6AD5">
        <w:rPr>
          <w:rFonts w:ascii="Verdana" w:hAnsi="Verdana" w:cs="Arial"/>
          <w:color w:val="0000FF"/>
          <w:sz w:val="19"/>
          <w:szCs w:val="19"/>
        </w:rPr>
        <w:t>sí</w:t>
      </w:r>
      <w:r w:rsidRPr="00AB6AD5">
        <w:rPr>
          <w:rFonts w:ascii="Verdana" w:hAnsi="Verdana" w:cs="Tahoma"/>
          <w:color w:val="0000FF"/>
          <w:sz w:val="19"/>
          <w:szCs w:val="19"/>
        </w:rPr>
        <w:t xml:space="preserve">, </w:t>
      </w:r>
      <w:r w:rsidR="00C0032F" w:rsidRPr="00AB6AD5">
        <w:rPr>
          <w:rFonts w:ascii="Verdana" w:hAnsi="Verdana" w:cs="Tahoma"/>
          <w:color w:val="0000FF"/>
          <w:sz w:val="19"/>
          <w:szCs w:val="19"/>
        </w:rPr>
        <w:t>los siguientes:</w:t>
      </w:r>
    </w:p>
    <w:p w14:paraId="1E1C5454" w14:textId="30947233" w:rsidR="00A63B6B" w:rsidRPr="00AB6AD5" w:rsidRDefault="00C0032F" w:rsidP="00C0032F">
      <w:pPr>
        <w:spacing w:before="120" w:after="120"/>
        <w:ind w:left="1400" w:right="-318" w:hanging="692"/>
        <w:jc w:val="both"/>
        <w:rPr>
          <w:rFonts w:ascii="Verdana" w:hAnsi="Verdana" w:cs="Arial"/>
          <w:color w:val="0000FF"/>
          <w:sz w:val="19"/>
          <w:szCs w:val="19"/>
        </w:rPr>
      </w:pPr>
      <w:r w:rsidRPr="00AB6AD5">
        <w:rPr>
          <w:rFonts w:ascii="Verdana" w:hAnsi="Verdana" w:cs="Tahoma"/>
          <w:color w:val="0000FF"/>
          <w:sz w:val="19"/>
          <w:szCs w:val="19"/>
        </w:rPr>
        <w:t>1. A</w:t>
      </w:r>
      <w:r w:rsidR="00A63B6B" w:rsidRPr="00AB6AD5">
        <w:rPr>
          <w:rFonts w:ascii="Verdana" w:hAnsi="Verdana" w:cs="Tahoma"/>
          <w:color w:val="0000FF"/>
          <w:sz w:val="19"/>
          <w:szCs w:val="19"/>
        </w:rPr>
        <w:t>quellas</w:t>
      </w:r>
      <w:r w:rsidRPr="00AB6AD5">
        <w:rPr>
          <w:rFonts w:ascii="Verdana" w:hAnsi="Verdana" w:cs="Tahoma"/>
          <w:color w:val="0000FF"/>
          <w:sz w:val="19"/>
          <w:szCs w:val="19"/>
        </w:rPr>
        <w:t xml:space="preserve"> prestaciones</w:t>
      </w:r>
      <w:r w:rsidR="00A63B6B" w:rsidRPr="00AB6AD5">
        <w:rPr>
          <w:rFonts w:ascii="Verdana" w:hAnsi="Verdana" w:cs="Tahoma"/>
          <w:color w:val="0000FF"/>
          <w:sz w:val="19"/>
          <w:szCs w:val="19"/>
        </w:rPr>
        <w:t xml:space="preserve"> que implican un contacto directo con el alumnado.</w:t>
      </w:r>
    </w:p>
    <w:p w14:paraId="3FDBE37F" w14:textId="0176E5B0" w:rsidR="00A63B6B" w:rsidRPr="00AB6AD5" w:rsidRDefault="00A63B6B" w:rsidP="00957470">
      <w:pPr>
        <w:spacing w:before="120" w:after="120"/>
        <w:ind w:left="708" w:right="-398"/>
        <w:jc w:val="both"/>
        <w:rPr>
          <w:rFonts w:ascii="Verdana" w:hAnsi="Verdana" w:cs="Tahoma"/>
          <w:color w:val="0000FF"/>
          <w:sz w:val="19"/>
          <w:szCs w:val="19"/>
        </w:rPr>
      </w:pPr>
      <w:r w:rsidRPr="00AB6AD5">
        <w:rPr>
          <w:rFonts w:ascii="Verdana" w:hAnsi="Verdana" w:cs="Tahoma"/>
          <w:color w:val="0000FF"/>
          <w:sz w:val="19"/>
          <w:szCs w:val="19"/>
        </w:rPr>
        <w:t xml:space="preserve">Los alumnos y alumnas son personas menores de edad cuya seguridad y bienestar son prioritarias. Con la finalidad de garantizar dicha seguridad y bienestar, y de conformidad con la Ley Orgánica 1/1996, de 15 de enero, de Protección Jurídica del Menor, se exige que las personas que van a llevar a cabo el servicio hayan obtenido la </w:t>
      </w:r>
      <w:r w:rsidRPr="00AB6AD5">
        <w:rPr>
          <w:rFonts w:ascii="Verdana" w:hAnsi="Verdana" w:cs="Tahoma"/>
          <w:color w:val="0000FF"/>
          <w:sz w:val="19"/>
          <w:szCs w:val="19"/>
          <w:u w:val="single"/>
        </w:rPr>
        <w:t>certificación negativa del Registro Central de Delincuentes sexuales</w:t>
      </w:r>
      <w:r w:rsidRPr="00AB6AD5">
        <w:rPr>
          <w:rFonts w:ascii="Verdana" w:hAnsi="Verdana" w:cs="Tahoma"/>
          <w:color w:val="0000FF"/>
          <w:sz w:val="19"/>
          <w:szCs w:val="19"/>
        </w:rPr>
        <w:t>. El hecho de permitir a la empresa adjudicataria subcontratar al personal que va a encargarse de la ejecución directa del servicio nos alejaría del objetivo de garantizar la seguridad y el bienestar, dado que cuantos menos intermediarios haya entre los/las responsables del contrato y quien lo ejecuta, mayor será el control sobre dicha ejecución y más fácil la solución a posibles incidencias del servicio.</w:t>
      </w:r>
    </w:p>
    <w:p w14:paraId="495645E9" w14:textId="62976BA8" w:rsidR="00C0032F" w:rsidRPr="00AB6AD5" w:rsidRDefault="00C0032F" w:rsidP="00957470">
      <w:pPr>
        <w:spacing w:before="120" w:after="120"/>
        <w:ind w:left="708" w:right="-398"/>
        <w:jc w:val="both"/>
        <w:rPr>
          <w:rFonts w:ascii="Verdana" w:hAnsi="Verdana" w:cs="Arial"/>
          <w:color w:val="4F81BD"/>
          <w:sz w:val="19"/>
          <w:szCs w:val="19"/>
        </w:rPr>
      </w:pPr>
      <w:r w:rsidRPr="00AB6AD5">
        <w:rPr>
          <w:rFonts w:ascii="Verdana" w:hAnsi="Verdana" w:cs="Tahoma"/>
          <w:color w:val="0000FF"/>
          <w:sz w:val="19"/>
          <w:szCs w:val="19"/>
        </w:rPr>
        <w:t>2. En relación c</w:t>
      </w:r>
      <w:r w:rsidR="006218A1">
        <w:rPr>
          <w:rFonts w:ascii="Verdana" w:hAnsi="Verdana" w:cs="Tahoma"/>
          <w:color w:val="0000FF"/>
          <w:sz w:val="19"/>
          <w:szCs w:val="19"/>
        </w:rPr>
        <w:t>on lo dispuesto en la cláusula 8</w:t>
      </w:r>
      <w:r w:rsidRPr="00AB6AD5">
        <w:rPr>
          <w:rFonts w:ascii="Verdana" w:hAnsi="Verdana" w:cs="Tahoma"/>
          <w:color w:val="0000FF"/>
          <w:sz w:val="19"/>
          <w:szCs w:val="19"/>
        </w:rPr>
        <w:t xml:space="preserve"> del Pliego de Prescripciones Técnicas, </w:t>
      </w:r>
      <w:r w:rsidR="007937F2">
        <w:rPr>
          <w:rFonts w:ascii="Verdana" w:hAnsi="Verdana" w:cs="Tahoma"/>
          <w:color w:val="0000FF"/>
          <w:sz w:val="19"/>
          <w:szCs w:val="19"/>
        </w:rPr>
        <w:t xml:space="preserve">los menús deberán ser elaborados por la contratista, además de </w:t>
      </w:r>
      <w:r w:rsidR="007937F2" w:rsidRPr="00C2759D">
        <w:rPr>
          <w:rFonts w:ascii="Verdana" w:hAnsi="Verdana" w:cs="Tahoma"/>
          <w:color w:val="0000FF"/>
          <w:sz w:val="19"/>
          <w:szCs w:val="19"/>
        </w:rPr>
        <w:t>ser confeccionados por su Departamento de Cali</w:t>
      </w:r>
      <w:r w:rsidR="007937F2">
        <w:rPr>
          <w:rFonts w:ascii="Verdana" w:hAnsi="Verdana" w:cs="Tahoma"/>
          <w:color w:val="0000FF"/>
          <w:sz w:val="19"/>
          <w:szCs w:val="19"/>
        </w:rPr>
        <w:t>dad y Nutrición, por lo que ambas</w:t>
      </w:r>
      <w:r w:rsidR="007937F2" w:rsidRPr="00C2759D">
        <w:rPr>
          <w:rFonts w:ascii="Verdana" w:hAnsi="Verdana" w:cs="Tahoma"/>
          <w:color w:val="0000FF"/>
          <w:sz w:val="19"/>
          <w:szCs w:val="19"/>
        </w:rPr>
        <w:t xml:space="preserve"> tarea</w:t>
      </w:r>
      <w:r w:rsidR="007937F2">
        <w:rPr>
          <w:rFonts w:ascii="Verdana" w:hAnsi="Verdana" w:cs="Tahoma"/>
          <w:color w:val="0000FF"/>
          <w:sz w:val="19"/>
          <w:szCs w:val="19"/>
        </w:rPr>
        <w:t>s</w:t>
      </w:r>
      <w:r w:rsidR="007937F2" w:rsidRPr="00C2759D">
        <w:rPr>
          <w:rFonts w:ascii="Verdana" w:hAnsi="Verdana" w:cs="Tahoma"/>
          <w:color w:val="0000FF"/>
          <w:sz w:val="19"/>
          <w:szCs w:val="19"/>
        </w:rPr>
        <w:t xml:space="preserve"> no podrá</w:t>
      </w:r>
      <w:r w:rsidR="007937F2">
        <w:rPr>
          <w:rFonts w:ascii="Verdana" w:hAnsi="Verdana" w:cs="Tahoma"/>
          <w:color w:val="0000FF"/>
          <w:sz w:val="19"/>
          <w:szCs w:val="19"/>
        </w:rPr>
        <w:t>n</w:t>
      </w:r>
      <w:r w:rsidR="007937F2" w:rsidRPr="00C2759D">
        <w:rPr>
          <w:rFonts w:ascii="Verdana" w:hAnsi="Verdana" w:cs="Tahoma"/>
          <w:color w:val="0000FF"/>
          <w:sz w:val="19"/>
          <w:szCs w:val="19"/>
        </w:rPr>
        <w:t xml:space="preserve"> ser subcontratada</w:t>
      </w:r>
      <w:r w:rsidR="007937F2">
        <w:rPr>
          <w:rFonts w:ascii="Verdana" w:hAnsi="Verdana" w:cs="Tahoma"/>
          <w:color w:val="0000FF"/>
          <w:sz w:val="19"/>
          <w:szCs w:val="19"/>
        </w:rPr>
        <w:t>s</w:t>
      </w:r>
      <w:r w:rsidR="007937F2" w:rsidRPr="00C2759D">
        <w:rPr>
          <w:rFonts w:ascii="Verdana" w:hAnsi="Verdana" w:cs="Tahoma"/>
          <w:color w:val="0000FF"/>
          <w:sz w:val="19"/>
          <w:szCs w:val="19"/>
        </w:rPr>
        <w:t>.</w:t>
      </w:r>
    </w:p>
    <w:p w14:paraId="71B355D3" w14:textId="77777777" w:rsidR="00A63B6B" w:rsidRPr="00AB6AD5" w:rsidRDefault="00A63B6B" w:rsidP="00A63B6B">
      <w:pPr>
        <w:pStyle w:val="Prrafodelista"/>
        <w:spacing w:before="120" w:after="120"/>
        <w:ind w:left="851" w:right="-318"/>
        <w:jc w:val="both"/>
        <w:rPr>
          <w:rFonts w:ascii="Verdana" w:hAnsi="Verdana" w:cs="Arial"/>
          <w:b/>
          <w:sz w:val="19"/>
          <w:szCs w:val="19"/>
        </w:rPr>
      </w:pPr>
      <w:r w:rsidRPr="00AB6AD5">
        <w:rPr>
          <w:rFonts w:ascii="Verdana" w:hAnsi="Verdana" w:cs="Arial"/>
          <w:b/>
          <w:sz w:val="19"/>
          <w:szCs w:val="19"/>
        </w:rPr>
        <w:t xml:space="preserve">En caso de unión temporal de empresas, se establece la obligación de que dichas partes o trabajos sean realizados por un miembro concreto: </w:t>
      </w:r>
      <w:r w:rsidRPr="00AB6AD5">
        <w:rPr>
          <w:rFonts w:ascii="Verdana" w:hAnsi="Verdana" w:cs="Arial"/>
          <w:color w:val="0000FF"/>
          <w:sz w:val="19"/>
          <w:szCs w:val="19"/>
        </w:rPr>
        <w:t>no</w:t>
      </w:r>
    </w:p>
    <w:p w14:paraId="09940E00" w14:textId="28535411" w:rsidR="008B5E56" w:rsidRPr="00AB6AD5" w:rsidRDefault="00A63B6B" w:rsidP="008B5E56">
      <w:pPr>
        <w:pStyle w:val="Prrafodelista"/>
        <w:tabs>
          <w:tab w:val="left" w:pos="900"/>
          <w:tab w:val="left" w:pos="993"/>
        </w:tabs>
        <w:spacing w:before="120" w:after="120"/>
        <w:ind w:left="992" w:right="-318" w:hanging="992"/>
        <w:jc w:val="both"/>
        <w:rPr>
          <w:rFonts w:ascii="Verdana" w:hAnsi="Verdana" w:cs="Arial"/>
          <w:color w:val="0000FF"/>
          <w:sz w:val="19"/>
          <w:szCs w:val="19"/>
        </w:rPr>
      </w:pPr>
      <w:r w:rsidRPr="00AB6AD5">
        <w:rPr>
          <w:rFonts w:ascii="Verdana" w:hAnsi="Verdana" w:cs="Arial"/>
          <w:b/>
          <w:sz w:val="19"/>
          <w:szCs w:val="19"/>
        </w:rPr>
        <w:t xml:space="preserve">18.4- Otras: </w:t>
      </w:r>
      <w:r w:rsidR="008B5E56" w:rsidRPr="00AB6AD5">
        <w:rPr>
          <w:rFonts w:ascii="Verdana" w:hAnsi="Verdana" w:cs="Arial"/>
          <w:color w:val="0000FF"/>
          <w:sz w:val="19"/>
          <w:szCs w:val="19"/>
        </w:rPr>
        <w:t>Sí, en caso de suspensión del servicio de comedor, se tendrán en cuenta las siguientes previsiones, contenidas en la Circular del Viceconsejero de Administración y Servicios en relación al funcionamiento de los comedores escolares a partir del curso escolar 2021-2022:</w:t>
      </w:r>
    </w:p>
    <w:p w14:paraId="1FCCE8F8" w14:textId="7CF7996E" w:rsidR="008B5E56" w:rsidRPr="00AB6AD5" w:rsidRDefault="008B5E56" w:rsidP="008B5E56">
      <w:pPr>
        <w:pStyle w:val="Prrafodelista"/>
        <w:spacing w:before="120" w:after="120"/>
        <w:ind w:left="709" w:right="-318" w:hanging="283"/>
        <w:jc w:val="both"/>
        <w:rPr>
          <w:rFonts w:ascii="Verdana" w:hAnsi="Verdana" w:cs="Tahoma"/>
          <w:color w:val="0000FF"/>
          <w:sz w:val="19"/>
          <w:szCs w:val="19"/>
        </w:rPr>
      </w:pPr>
      <w:r w:rsidRPr="00AB6AD5">
        <w:rPr>
          <w:rFonts w:ascii="Verdana" w:hAnsi="Verdana" w:cs="Tahoma"/>
          <w:color w:val="0000FF"/>
          <w:sz w:val="19"/>
          <w:szCs w:val="19"/>
        </w:rPr>
        <w:tab/>
        <w:t xml:space="preserve">1. Suspensión </w:t>
      </w:r>
      <w:r w:rsidR="00782B80" w:rsidRPr="00AB6AD5">
        <w:rPr>
          <w:rFonts w:ascii="Verdana" w:hAnsi="Verdana" w:cs="Tahoma"/>
          <w:color w:val="0000FF"/>
          <w:sz w:val="19"/>
          <w:szCs w:val="19"/>
        </w:rPr>
        <w:t>del servicio de comedor por causas no imputables a ninguna de las partes:</w:t>
      </w:r>
    </w:p>
    <w:p w14:paraId="41C618E2" w14:textId="62D4A30C" w:rsidR="00782B80" w:rsidRPr="00AB6AD5" w:rsidRDefault="00782B80" w:rsidP="008B5E56">
      <w:pPr>
        <w:pStyle w:val="Prrafodelista"/>
        <w:spacing w:before="120" w:after="120"/>
        <w:ind w:left="709" w:right="-318" w:hanging="283"/>
        <w:jc w:val="both"/>
        <w:rPr>
          <w:rFonts w:ascii="Verdana" w:hAnsi="Verdana" w:cs="Tahoma"/>
          <w:color w:val="0000FF"/>
          <w:sz w:val="19"/>
          <w:szCs w:val="19"/>
        </w:rPr>
      </w:pPr>
      <w:r w:rsidRPr="00AB6AD5">
        <w:rPr>
          <w:rFonts w:ascii="Verdana" w:hAnsi="Verdana" w:cs="Tahoma"/>
          <w:color w:val="0000FF"/>
          <w:sz w:val="19"/>
          <w:szCs w:val="19"/>
        </w:rPr>
        <w:tab/>
        <w:t>En el supuesto de que fenómenos atmosféricos naturales o circunstancias catastróficas impidan la realización del servicio de comedor, el centro decretará la suspensión del mismo, comunicándoselo a la empresa a la mayor brevedad posible, percibiendo las empresas por los “servicios no prestados” el 80% del coste de personal.</w:t>
      </w:r>
    </w:p>
    <w:p w14:paraId="127FFC5F" w14:textId="3AB355D6" w:rsidR="00782B80" w:rsidRPr="00AB6AD5" w:rsidRDefault="00782B80" w:rsidP="008B5E56">
      <w:pPr>
        <w:pStyle w:val="Prrafodelista"/>
        <w:spacing w:before="120" w:after="120"/>
        <w:ind w:left="709" w:right="-318" w:hanging="283"/>
        <w:jc w:val="both"/>
        <w:rPr>
          <w:rFonts w:ascii="Verdana" w:hAnsi="Verdana" w:cs="Tahoma"/>
          <w:color w:val="0000FF"/>
          <w:sz w:val="19"/>
          <w:szCs w:val="19"/>
        </w:rPr>
      </w:pPr>
      <w:r w:rsidRPr="00AB6AD5">
        <w:rPr>
          <w:rFonts w:ascii="Verdana" w:hAnsi="Verdana" w:cs="Tahoma"/>
          <w:color w:val="0000FF"/>
          <w:sz w:val="19"/>
          <w:szCs w:val="19"/>
        </w:rPr>
        <w:tab/>
        <w:t>Si la suspensión del servicio de comedor por esta causa fuera superior a una semana, a partir de la segunda semana (ésta inclusive) el adjudicatario no percibirá compensación alguna.</w:t>
      </w:r>
    </w:p>
    <w:p w14:paraId="13C0C62B" w14:textId="50E0AC0B" w:rsidR="00782B80" w:rsidRPr="00AB6AD5" w:rsidRDefault="00782B80" w:rsidP="00782B80">
      <w:pPr>
        <w:pStyle w:val="Prrafodelista"/>
        <w:spacing w:before="120" w:after="120"/>
        <w:ind w:left="709" w:right="-318"/>
        <w:jc w:val="both"/>
        <w:rPr>
          <w:rFonts w:ascii="Verdana" w:hAnsi="Verdana" w:cs="Tahoma"/>
          <w:color w:val="0000FF"/>
          <w:sz w:val="19"/>
          <w:szCs w:val="19"/>
        </w:rPr>
      </w:pPr>
      <w:r w:rsidRPr="00AB6AD5">
        <w:rPr>
          <w:rFonts w:ascii="Verdana" w:hAnsi="Verdana" w:cs="Tahoma"/>
          <w:color w:val="0000FF"/>
          <w:sz w:val="19"/>
          <w:szCs w:val="19"/>
        </w:rPr>
        <w:t>2. Suspensión del servicio de comedor por causas imputables a alguna de las partes:</w:t>
      </w:r>
    </w:p>
    <w:p w14:paraId="23D4E2CA" w14:textId="50701F01" w:rsidR="00782B80" w:rsidRPr="00AB6AD5" w:rsidRDefault="00782B80" w:rsidP="00782B80">
      <w:pPr>
        <w:pStyle w:val="Prrafodelista"/>
        <w:spacing w:before="120" w:after="120"/>
        <w:ind w:left="1134" w:right="-318"/>
        <w:jc w:val="both"/>
        <w:rPr>
          <w:rFonts w:ascii="Verdana" w:hAnsi="Verdana" w:cs="Tahoma"/>
          <w:color w:val="0000FF"/>
          <w:sz w:val="19"/>
          <w:szCs w:val="19"/>
        </w:rPr>
      </w:pPr>
      <w:r w:rsidRPr="00AB6AD5">
        <w:rPr>
          <w:rFonts w:ascii="Verdana" w:hAnsi="Verdana" w:cs="Tahoma"/>
          <w:color w:val="0000FF"/>
          <w:sz w:val="19"/>
          <w:szCs w:val="19"/>
        </w:rPr>
        <w:t>a. Si la suspensión del servicio de comedor es por decisión del Departamento o por la Dirección docente, se comunicará a la empresa adjudicataria del servicio la suspensión del mismo por escrito con suficiente antelación.</w:t>
      </w:r>
    </w:p>
    <w:p w14:paraId="78623FFA" w14:textId="1A5CE752" w:rsidR="00782B80" w:rsidRPr="00AB6AD5" w:rsidRDefault="00782B80" w:rsidP="00782B80">
      <w:pPr>
        <w:pStyle w:val="Prrafodelista"/>
        <w:spacing w:before="120" w:after="120"/>
        <w:ind w:left="1134" w:right="-318"/>
        <w:jc w:val="both"/>
        <w:rPr>
          <w:rFonts w:ascii="Verdana" w:hAnsi="Verdana" w:cs="Tahoma"/>
          <w:color w:val="0000FF"/>
          <w:sz w:val="19"/>
          <w:szCs w:val="19"/>
        </w:rPr>
      </w:pPr>
      <w:r w:rsidRPr="00AB6AD5">
        <w:rPr>
          <w:rFonts w:ascii="Verdana" w:hAnsi="Verdana" w:cs="Tahoma"/>
          <w:color w:val="0000FF"/>
          <w:sz w:val="19"/>
          <w:szCs w:val="19"/>
        </w:rPr>
        <w:t>En este caso la empresa adjudicataria percibirá el 80% del coste de personal. Si el periodo de suspensión fuera superior a una semana, a partir de la segunda semana (ésta inclusive) el adjudicatario percibirá el 25% del coste de personal.</w:t>
      </w:r>
    </w:p>
    <w:p w14:paraId="7922F466" w14:textId="52FF5D2D" w:rsidR="00782B80" w:rsidRPr="00AB6AD5" w:rsidRDefault="00782B80" w:rsidP="00782B80">
      <w:pPr>
        <w:pStyle w:val="Prrafodelista"/>
        <w:spacing w:before="120" w:after="120"/>
        <w:ind w:left="1134" w:right="-318"/>
        <w:jc w:val="both"/>
        <w:rPr>
          <w:rFonts w:ascii="Verdana" w:hAnsi="Verdana" w:cs="Tahoma"/>
          <w:color w:val="0000FF"/>
          <w:sz w:val="19"/>
          <w:szCs w:val="19"/>
        </w:rPr>
      </w:pPr>
      <w:r w:rsidRPr="00AB6AD5">
        <w:rPr>
          <w:rFonts w:ascii="Verdana" w:hAnsi="Verdana" w:cs="Tahoma"/>
          <w:color w:val="0000FF"/>
          <w:sz w:val="19"/>
          <w:szCs w:val="19"/>
        </w:rPr>
        <w:t>b. Si la empresa adjudicataria del servicio de comedor previera la imposibilidad de ofrecer el servicio en las condiciones establecidas en el contrato, deberá notificar este hecho a la Dirección del centro docente con suficiente antelación. Si el centro, en consecuencia, decidiera suspender el servicio de comedor, la empresa adjudicataria no percibirá remuneración alguna.</w:t>
      </w:r>
    </w:p>
    <w:p w14:paraId="0D4BB36F" w14:textId="77777777" w:rsidR="00782B80" w:rsidRPr="00AB6AD5" w:rsidRDefault="00782B80" w:rsidP="00782B80">
      <w:pPr>
        <w:pStyle w:val="Prrafodelista"/>
        <w:spacing w:before="120" w:after="120"/>
        <w:ind w:left="709" w:right="-318"/>
        <w:jc w:val="both"/>
        <w:rPr>
          <w:rFonts w:ascii="Verdana" w:hAnsi="Verdana" w:cs="Tahoma"/>
          <w:color w:val="0000FF"/>
          <w:sz w:val="19"/>
          <w:szCs w:val="19"/>
        </w:rPr>
      </w:pPr>
    </w:p>
    <w:p w14:paraId="314E9BC2" w14:textId="77777777" w:rsidR="00A63B6B" w:rsidRPr="00AB6AD5" w:rsidRDefault="00A63B6B" w:rsidP="00A63B6B">
      <w:pPr>
        <w:pStyle w:val="Prrafodelista"/>
        <w:ind w:left="400" w:right="-316" w:firstLine="25"/>
        <w:jc w:val="both"/>
        <w:rPr>
          <w:rFonts w:ascii="Verdana" w:hAnsi="Verdana" w:cs="Tahoma"/>
          <w:b/>
          <w:sz w:val="19"/>
          <w:szCs w:val="19"/>
        </w:rPr>
      </w:pPr>
    </w:p>
    <w:p w14:paraId="2FBA1FF8" w14:textId="77777777" w:rsidR="00A63B6B" w:rsidRPr="00AB6AD5" w:rsidRDefault="00A63B6B" w:rsidP="00A63B6B">
      <w:pPr>
        <w:tabs>
          <w:tab w:val="left" w:pos="600"/>
          <w:tab w:val="left" w:pos="945"/>
        </w:tabs>
        <w:ind w:left="909" w:right="-316" w:hanging="592"/>
        <w:rPr>
          <w:rFonts w:ascii="Verdana" w:hAnsi="Verdana"/>
          <w:caps/>
          <w:sz w:val="19"/>
          <w:szCs w:val="19"/>
        </w:rPr>
      </w:pPr>
    </w:p>
    <w:p w14:paraId="1269334E" w14:textId="77777777" w:rsidR="00A63B6B" w:rsidRPr="00AB6AD5" w:rsidRDefault="00A63B6B" w:rsidP="00A63B6B">
      <w:pPr>
        <w:tabs>
          <w:tab w:val="left" w:pos="600"/>
        </w:tabs>
        <w:ind w:left="909" w:right="-316" w:hanging="592"/>
        <w:jc w:val="right"/>
        <w:rPr>
          <w:rFonts w:ascii="Verdana" w:hAnsi="Verdana"/>
          <w:caps/>
          <w:sz w:val="10"/>
          <w:szCs w:val="10"/>
        </w:rPr>
      </w:pPr>
      <w:r w:rsidRPr="00AB6AD5">
        <w:rPr>
          <w:rFonts w:ascii="Verdana" w:hAnsi="Verdana"/>
          <w:sz w:val="19"/>
          <w:szCs w:val="19"/>
        </w:rPr>
        <w:br w:type="page"/>
      </w:r>
    </w:p>
    <w:p w14:paraId="68E1F261" w14:textId="77777777" w:rsidR="00A63B6B" w:rsidRPr="00AB6AD5" w:rsidRDefault="00A63B6B" w:rsidP="00A63B6B">
      <w:pPr>
        <w:tabs>
          <w:tab w:val="left" w:pos="600"/>
        </w:tabs>
        <w:ind w:left="909" w:right="-316" w:hanging="600"/>
        <w:jc w:val="right"/>
        <w:rPr>
          <w:rFonts w:ascii="Verdana" w:hAnsi="Verdana"/>
          <w:caps/>
          <w:sz w:val="10"/>
          <w:szCs w:val="10"/>
        </w:rPr>
      </w:pPr>
    </w:p>
    <w:p w14:paraId="3F1C522C" w14:textId="77777777" w:rsidR="00A63B6B" w:rsidRPr="00AB6AD5" w:rsidRDefault="00A63B6B" w:rsidP="00A63B6B">
      <w:pPr>
        <w:pStyle w:val="Subttulo"/>
        <w:shd w:val="clear" w:color="auto" w:fill="auto"/>
        <w:ind w:right="-257"/>
        <w:rPr>
          <w:rFonts w:eastAsia="Arial Unicode MS"/>
        </w:rPr>
      </w:pPr>
      <w:bookmarkStart w:id="37" w:name="_Toc505598215"/>
      <w:bookmarkStart w:id="38" w:name="_Toc505598292"/>
      <w:bookmarkStart w:id="39" w:name="_Toc505598385"/>
      <w:r w:rsidRPr="00AB6AD5">
        <w:rPr>
          <w:rFonts w:eastAsia="Arial Unicode MS"/>
        </w:rPr>
        <w:t>II.- CARACTERÍSTICAS DEL PROCEDIMIENTO DE ADJUDICACIÓN.</w:t>
      </w:r>
      <w:bookmarkEnd w:id="37"/>
      <w:bookmarkEnd w:id="38"/>
      <w:bookmarkEnd w:id="39"/>
      <w:r w:rsidRPr="00AB6AD5">
        <w:rPr>
          <w:rFonts w:eastAsia="Arial Unicode MS"/>
        </w:rPr>
        <w:fldChar w:fldCharType="begin"/>
      </w:r>
      <w:r w:rsidRPr="00AB6AD5">
        <w:instrText xml:space="preserve"> TC "</w:instrText>
      </w:r>
      <w:bookmarkStart w:id="40" w:name="_Toc67390339"/>
      <w:bookmarkStart w:id="41" w:name="_Toc67649747"/>
      <w:r w:rsidRPr="00AB6AD5">
        <w:rPr>
          <w:rFonts w:eastAsia="Arial Unicode MS"/>
        </w:rPr>
        <w:instrText>II.- CARACTERÍSTICAS DEL PROCEDIMIENTO DE ADJUDICACIÓN.</w:instrText>
      </w:r>
      <w:bookmarkEnd w:id="40"/>
      <w:bookmarkEnd w:id="41"/>
      <w:r w:rsidRPr="00AB6AD5">
        <w:instrText xml:space="preserve">" \f C \l "2" </w:instrText>
      </w:r>
      <w:r w:rsidRPr="00AB6AD5">
        <w:rPr>
          <w:rFonts w:eastAsia="Arial Unicode MS"/>
        </w:rPr>
        <w:fldChar w:fldCharType="end"/>
      </w:r>
    </w:p>
    <w:p w14:paraId="3C894125" w14:textId="77777777" w:rsidR="00A63B6B" w:rsidRPr="00AB6AD5" w:rsidRDefault="00A63B6B" w:rsidP="00A63B6B">
      <w:pPr>
        <w:ind w:left="309" w:right="-316" w:hanging="600"/>
        <w:jc w:val="both"/>
        <w:rPr>
          <w:rFonts w:ascii="Verdana" w:hAnsi="Verdana"/>
          <w:caps/>
          <w:sz w:val="10"/>
          <w:szCs w:val="10"/>
        </w:rPr>
      </w:pPr>
    </w:p>
    <w:p w14:paraId="7894F624" w14:textId="77777777" w:rsidR="00A63B6B" w:rsidRPr="00AB6AD5" w:rsidRDefault="00A63B6B" w:rsidP="00A63B6B">
      <w:pPr>
        <w:tabs>
          <w:tab w:val="left" w:pos="400"/>
        </w:tabs>
        <w:spacing w:before="240"/>
        <w:ind w:left="600" w:right="-316" w:hanging="600"/>
        <w:jc w:val="both"/>
        <w:rPr>
          <w:rFonts w:ascii="Verdana" w:hAnsi="Verdana"/>
          <w:b/>
          <w:sz w:val="19"/>
          <w:szCs w:val="19"/>
        </w:rPr>
      </w:pPr>
      <w:r w:rsidRPr="00AB6AD5">
        <w:rPr>
          <w:rFonts w:ascii="Verdana" w:hAnsi="Verdana"/>
          <w:b/>
          <w:sz w:val="19"/>
          <w:szCs w:val="19"/>
        </w:rPr>
        <w:t>19.-</w:t>
      </w:r>
      <w:r w:rsidRPr="00AB6AD5">
        <w:rPr>
          <w:rFonts w:ascii="Verdana" w:hAnsi="Verdana"/>
          <w:b/>
          <w:sz w:val="19"/>
          <w:szCs w:val="19"/>
        </w:rPr>
        <w:tab/>
      </w:r>
      <w:r w:rsidRPr="00AB6AD5">
        <w:rPr>
          <w:rFonts w:ascii="Verdana" w:hAnsi="Verdana"/>
          <w:b/>
          <w:caps/>
          <w:sz w:val="19"/>
          <w:szCs w:val="19"/>
        </w:rPr>
        <w:t>Órgano</w:t>
      </w:r>
      <w:r w:rsidRPr="00AB6AD5">
        <w:rPr>
          <w:rFonts w:ascii="Verdana" w:hAnsi="Verdana"/>
          <w:b/>
          <w:sz w:val="19"/>
          <w:szCs w:val="19"/>
        </w:rPr>
        <w:t>S ADMINISTRATIVOS Y REGISTROS.</w:t>
      </w:r>
      <w:r w:rsidRPr="00AB6AD5">
        <w:rPr>
          <w:rFonts w:ascii="Verdana" w:hAnsi="Verdana"/>
          <w:b/>
          <w:sz w:val="19"/>
          <w:szCs w:val="19"/>
        </w:rPr>
        <w:fldChar w:fldCharType="begin"/>
      </w:r>
      <w:r w:rsidRPr="00AB6AD5">
        <w:instrText xml:space="preserve"> TC "</w:instrText>
      </w:r>
      <w:bookmarkStart w:id="42" w:name="_Toc67390340"/>
      <w:bookmarkStart w:id="43" w:name="_Toc67649748"/>
      <w:r w:rsidRPr="00AB6AD5">
        <w:rPr>
          <w:rFonts w:ascii="Verdana" w:hAnsi="Verdana"/>
          <w:b/>
          <w:sz w:val="19"/>
          <w:szCs w:val="19"/>
        </w:rPr>
        <w:instrText>19.-</w:instrText>
      </w:r>
      <w:r w:rsidRPr="00AB6AD5">
        <w:rPr>
          <w:rFonts w:ascii="Verdana" w:hAnsi="Verdana"/>
          <w:b/>
          <w:sz w:val="19"/>
          <w:szCs w:val="19"/>
        </w:rPr>
        <w:tab/>
      </w:r>
      <w:r w:rsidRPr="00AB6AD5">
        <w:rPr>
          <w:rFonts w:ascii="Verdana" w:hAnsi="Verdana"/>
          <w:b/>
          <w:caps/>
          <w:sz w:val="19"/>
          <w:szCs w:val="19"/>
        </w:rPr>
        <w:instrText>Órgano</w:instrText>
      </w:r>
      <w:r w:rsidRPr="00AB6AD5">
        <w:rPr>
          <w:rFonts w:ascii="Verdana" w:hAnsi="Verdana"/>
          <w:b/>
          <w:sz w:val="19"/>
          <w:szCs w:val="19"/>
        </w:rPr>
        <w:instrText>S ADMINISTRATIVOS Y REGISTROS.</w:instrText>
      </w:r>
      <w:bookmarkEnd w:id="42"/>
      <w:bookmarkEnd w:id="43"/>
      <w:r w:rsidRPr="00AB6AD5">
        <w:instrText xml:space="preserve">" \f C \l "3" </w:instrText>
      </w:r>
      <w:r w:rsidRPr="00AB6AD5">
        <w:rPr>
          <w:rFonts w:ascii="Verdana" w:hAnsi="Verdana"/>
          <w:b/>
          <w:sz w:val="19"/>
          <w:szCs w:val="19"/>
        </w:rPr>
        <w:fldChar w:fldCharType="end"/>
      </w:r>
      <w:r w:rsidRPr="00AB6AD5">
        <w:rPr>
          <w:rFonts w:ascii="Verdana" w:hAnsi="Verdana"/>
          <w:b/>
          <w:sz w:val="19"/>
          <w:szCs w:val="19"/>
        </w:rPr>
        <w:t xml:space="preserve"> </w:t>
      </w:r>
    </w:p>
    <w:p w14:paraId="05B3AAC8" w14:textId="77777777" w:rsidR="00A63B6B" w:rsidRPr="00AB6AD5" w:rsidRDefault="00A63B6B" w:rsidP="00A63B6B">
      <w:pPr>
        <w:spacing w:before="120" w:after="120"/>
        <w:ind w:left="1134" w:right="-318" w:hanging="992"/>
        <w:jc w:val="both"/>
        <w:rPr>
          <w:rFonts w:ascii="Verdana" w:hAnsi="Verdana" w:cs="Tahoma"/>
          <w:color w:val="00B050"/>
          <w:sz w:val="19"/>
          <w:szCs w:val="19"/>
        </w:rPr>
      </w:pPr>
      <w:r w:rsidRPr="00AB6AD5">
        <w:rPr>
          <w:rFonts w:ascii="Verdana" w:hAnsi="Verdana" w:cs="Tahoma"/>
          <w:b/>
          <w:sz w:val="19"/>
          <w:szCs w:val="19"/>
        </w:rPr>
        <w:t xml:space="preserve">19.1.- Poder adjudicador: </w:t>
      </w:r>
      <w:r w:rsidRPr="00AB6AD5">
        <w:rPr>
          <w:rFonts w:ascii="Verdana" w:hAnsi="Verdana"/>
          <w:color w:val="0000FF"/>
          <w:sz w:val="19"/>
          <w:szCs w:val="19"/>
        </w:rPr>
        <w:t>Gobierno Vasco- Eusko Jaurlaritza</w:t>
      </w:r>
    </w:p>
    <w:p w14:paraId="58AB7D1E" w14:textId="77777777" w:rsidR="00A63B6B" w:rsidRPr="00AB6AD5" w:rsidRDefault="00A63B6B" w:rsidP="00A63B6B">
      <w:pPr>
        <w:spacing w:before="120" w:after="120"/>
        <w:ind w:left="1134" w:right="-318" w:hanging="992"/>
        <w:jc w:val="both"/>
        <w:rPr>
          <w:rFonts w:ascii="Verdana" w:hAnsi="Verdana" w:cs="Tahoma"/>
          <w:b/>
          <w:sz w:val="19"/>
          <w:szCs w:val="19"/>
        </w:rPr>
      </w:pPr>
      <w:r w:rsidRPr="00AB6AD5">
        <w:rPr>
          <w:rFonts w:ascii="Verdana" w:hAnsi="Verdana" w:cs="Tahoma"/>
          <w:b/>
          <w:sz w:val="19"/>
          <w:szCs w:val="19"/>
        </w:rPr>
        <w:t>19.2.- Identificación de órganos.</w:t>
      </w:r>
    </w:p>
    <w:p w14:paraId="45EBC628" w14:textId="77777777" w:rsidR="00A63B6B" w:rsidRPr="00AB6AD5" w:rsidRDefault="00A63B6B" w:rsidP="00A63B6B">
      <w:pPr>
        <w:pStyle w:val="Prrafodelista"/>
        <w:tabs>
          <w:tab w:val="left" w:pos="0"/>
          <w:tab w:val="left" w:pos="900"/>
        </w:tabs>
        <w:spacing w:before="120" w:after="120"/>
        <w:ind w:left="426" w:right="-318"/>
        <w:jc w:val="both"/>
        <w:rPr>
          <w:rFonts w:ascii="Verdana" w:hAnsi="Verdana" w:cs="Tahoma"/>
          <w:b/>
          <w:sz w:val="19"/>
          <w:szCs w:val="19"/>
        </w:rPr>
      </w:pPr>
      <w:r w:rsidRPr="00AB6AD5">
        <w:rPr>
          <w:rFonts w:ascii="Verdana" w:hAnsi="Verdana" w:cs="Tahoma"/>
          <w:b/>
          <w:sz w:val="19"/>
          <w:szCs w:val="19"/>
        </w:rPr>
        <w:t xml:space="preserve">19.2.1.- Órgano de contratación: </w:t>
      </w:r>
      <w:r w:rsidRPr="00AB6AD5">
        <w:rPr>
          <w:rFonts w:ascii="Verdana" w:hAnsi="Verdana" w:cs="Tahoma"/>
          <w:b/>
          <w:sz w:val="19"/>
          <w:szCs w:val="19"/>
        </w:rPr>
        <w:tab/>
      </w:r>
      <w:r w:rsidRPr="00AB6AD5">
        <w:rPr>
          <w:rFonts w:ascii="Verdana" w:hAnsi="Verdana"/>
          <w:color w:val="0000FF"/>
          <w:sz w:val="19"/>
          <w:szCs w:val="19"/>
        </w:rPr>
        <w:t>Viceconsejería de Administración y Servicios del Departamento de Educación</w:t>
      </w:r>
      <w:r w:rsidRPr="00AB6AD5">
        <w:rPr>
          <w:rFonts w:ascii="Verdana" w:hAnsi="Verdana" w:cs="Tahoma"/>
          <w:b/>
          <w:sz w:val="19"/>
          <w:szCs w:val="19"/>
        </w:rPr>
        <w:tab/>
      </w:r>
      <w:r w:rsidRPr="00AB6AD5">
        <w:rPr>
          <w:rFonts w:ascii="Verdana" w:hAnsi="Verdana" w:cs="Tahoma"/>
          <w:b/>
          <w:sz w:val="19"/>
          <w:szCs w:val="19"/>
        </w:rPr>
        <w:tab/>
      </w:r>
    </w:p>
    <w:p w14:paraId="011DD9B5" w14:textId="77777777" w:rsidR="00A63B6B" w:rsidRPr="00AB6AD5" w:rsidRDefault="00A63B6B" w:rsidP="00A63B6B">
      <w:pPr>
        <w:pStyle w:val="Prrafodelista"/>
        <w:tabs>
          <w:tab w:val="left" w:pos="0"/>
          <w:tab w:val="left" w:pos="900"/>
        </w:tabs>
        <w:spacing w:before="120" w:after="120"/>
        <w:ind w:left="426" w:right="-318"/>
        <w:jc w:val="both"/>
        <w:rPr>
          <w:rFonts w:ascii="Verdana" w:hAnsi="Verdana" w:cs="Tahoma"/>
          <w:b/>
          <w:sz w:val="19"/>
          <w:szCs w:val="19"/>
        </w:rPr>
      </w:pPr>
      <w:r w:rsidRPr="00AB6AD5">
        <w:rPr>
          <w:rFonts w:ascii="Verdana" w:hAnsi="Verdana" w:cs="Tahoma"/>
          <w:b/>
          <w:sz w:val="19"/>
          <w:szCs w:val="19"/>
        </w:rPr>
        <w:t xml:space="preserve">19.2.2.- Órgano destinatario: </w:t>
      </w:r>
      <w:r w:rsidRPr="00AB6AD5">
        <w:rPr>
          <w:rFonts w:ascii="Verdana" w:hAnsi="Verdana"/>
          <w:color w:val="0000FF"/>
          <w:sz w:val="19"/>
          <w:szCs w:val="19"/>
        </w:rPr>
        <w:t>Dirección de Gestión Económica</w:t>
      </w:r>
      <w:r w:rsidRPr="00AB6AD5">
        <w:rPr>
          <w:rFonts w:ascii="Verdana" w:hAnsi="Verdana" w:cs="Tahoma"/>
          <w:b/>
          <w:sz w:val="19"/>
          <w:szCs w:val="19"/>
        </w:rPr>
        <w:tab/>
        <w:t xml:space="preserve"> Código DIR3: </w:t>
      </w:r>
      <w:r w:rsidRPr="00AB6AD5">
        <w:rPr>
          <w:rFonts w:ascii="Verdana" w:hAnsi="Verdana"/>
          <w:color w:val="0000FF"/>
          <w:sz w:val="19"/>
          <w:szCs w:val="19"/>
        </w:rPr>
        <w:t>A16007365</w:t>
      </w:r>
    </w:p>
    <w:p w14:paraId="71359AD1" w14:textId="54670EAF" w:rsidR="00A63B6B" w:rsidRPr="00AB6AD5" w:rsidRDefault="00A63B6B" w:rsidP="00A63B6B">
      <w:pPr>
        <w:pStyle w:val="Prrafodelista"/>
        <w:tabs>
          <w:tab w:val="left" w:pos="0"/>
          <w:tab w:val="left" w:pos="900"/>
        </w:tabs>
        <w:spacing w:before="120" w:after="120"/>
        <w:ind w:left="426" w:right="-318"/>
        <w:jc w:val="both"/>
        <w:rPr>
          <w:rFonts w:ascii="Verdana" w:hAnsi="Verdana" w:cs="Tahoma"/>
          <w:b/>
          <w:color w:val="4F81BD"/>
          <w:sz w:val="19"/>
          <w:szCs w:val="19"/>
        </w:rPr>
      </w:pPr>
      <w:r w:rsidRPr="00AB6AD5">
        <w:rPr>
          <w:rFonts w:ascii="Verdana" w:hAnsi="Verdana" w:cs="Tahoma"/>
          <w:b/>
          <w:sz w:val="19"/>
          <w:szCs w:val="19"/>
        </w:rPr>
        <w:t xml:space="preserve">19.2.3.- Responsable del contrato:    </w:t>
      </w:r>
      <w:r w:rsidR="00BE7549" w:rsidRPr="00AB6AD5">
        <w:rPr>
          <w:rFonts w:ascii="Verdana" w:hAnsi="Verdana"/>
          <w:color w:val="0000FF"/>
          <w:sz w:val="19"/>
          <w:szCs w:val="19"/>
        </w:rPr>
        <w:t>Responsable de Servicios Complementarios y Becas del</w:t>
      </w:r>
      <w:r w:rsidRPr="00AB6AD5">
        <w:rPr>
          <w:rFonts w:ascii="Verdana" w:hAnsi="Verdana"/>
          <w:color w:val="0000FF"/>
          <w:sz w:val="19"/>
          <w:szCs w:val="19"/>
        </w:rPr>
        <w:t xml:space="preserve"> Departamento de Educación. </w:t>
      </w:r>
    </w:p>
    <w:p w14:paraId="30812842" w14:textId="77777777" w:rsidR="00A63B6B" w:rsidRPr="00AB6AD5" w:rsidRDefault="00A63B6B" w:rsidP="00A63B6B">
      <w:pPr>
        <w:pStyle w:val="Prrafodelista"/>
        <w:tabs>
          <w:tab w:val="left" w:pos="0"/>
          <w:tab w:val="left" w:pos="900"/>
        </w:tabs>
        <w:spacing w:before="120" w:after="120"/>
        <w:ind w:left="426" w:right="-318"/>
        <w:jc w:val="both"/>
        <w:rPr>
          <w:rFonts w:ascii="Verdana" w:hAnsi="Verdana" w:cs="Tahoma"/>
          <w:b/>
          <w:sz w:val="19"/>
          <w:szCs w:val="19"/>
        </w:rPr>
      </w:pPr>
      <w:r w:rsidRPr="00AB6AD5">
        <w:rPr>
          <w:rFonts w:ascii="Verdana" w:hAnsi="Verdana" w:cs="Tahoma"/>
          <w:b/>
          <w:sz w:val="19"/>
          <w:szCs w:val="19"/>
        </w:rPr>
        <w:t xml:space="preserve">19.2.4.- Órgano competente en materia de contabilidad pública: </w:t>
      </w:r>
      <w:r w:rsidRPr="00AB6AD5">
        <w:rPr>
          <w:rFonts w:ascii="Verdana" w:hAnsi="Verdana"/>
          <w:color w:val="0000FF"/>
          <w:sz w:val="19"/>
          <w:szCs w:val="19"/>
        </w:rPr>
        <w:t>Oficina de Control Económico del Departamento de Hacienda y Economía</w:t>
      </w:r>
    </w:p>
    <w:p w14:paraId="65F23362" w14:textId="77777777" w:rsidR="00A63B6B" w:rsidRPr="00AB6AD5" w:rsidRDefault="00A63B6B" w:rsidP="00A63B6B">
      <w:pPr>
        <w:tabs>
          <w:tab w:val="left" w:pos="0"/>
        </w:tabs>
        <w:spacing w:before="120" w:after="120"/>
        <w:ind w:left="426" w:right="-318" w:hanging="426"/>
        <w:jc w:val="both"/>
        <w:rPr>
          <w:rFonts w:ascii="Verdana" w:hAnsi="Verdana"/>
          <w:color w:val="0000FF"/>
          <w:sz w:val="19"/>
          <w:szCs w:val="19"/>
        </w:rPr>
      </w:pPr>
      <w:r w:rsidRPr="00AB6AD5">
        <w:rPr>
          <w:rFonts w:ascii="Verdana" w:hAnsi="Verdana" w:cs="Tahoma"/>
          <w:b/>
          <w:sz w:val="19"/>
          <w:szCs w:val="19"/>
        </w:rPr>
        <w:tab/>
        <w:t xml:space="preserve">19.2.5.- </w:t>
      </w:r>
      <w:r w:rsidRPr="00AB6AD5">
        <w:rPr>
          <w:rFonts w:ascii="Verdana" w:hAnsi="Verdana"/>
          <w:b/>
          <w:sz w:val="19"/>
          <w:szCs w:val="19"/>
        </w:rPr>
        <w:t>Central de Contratación.</w:t>
      </w:r>
      <w:r w:rsidRPr="00AB6AD5">
        <w:rPr>
          <w:rFonts w:ascii="Verdana" w:hAnsi="Verdana"/>
          <w:sz w:val="19"/>
          <w:szCs w:val="19"/>
        </w:rPr>
        <w:t xml:space="preserve"> El órgano que adjudica el contrato actúa para otra entidad: </w:t>
      </w:r>
      <w:r w:rsidRPr="00AB6AD5">
        <w:rPr>
          <w:rFonts w:ascii="Verdana" w:hAnsi="Verdana"/>
          <w:color w:val="0000FF"/>
          <w:sz w:val="19"/>
          <w:szCs w:val="19"/>
        </w:rPr>
        <w:t>no</w:t>
      </w:r>
    </w:p>
    <w:p w14:paraId="17AA146A" w14:textId="77777777" w:rsidR="00A63B6B" w:rsidRPr="00AB6AD5" w:rsidRDefault="00A63B6B" w:rsidP="00A63B6B">
      <w:pPr>
        <w:pStyle w:val="Prrafodelista"/>
        <w:tabs>
          <w:tab w:val="left" w:pos="0"/>
          <w:tab w:val="left" w:pos="900"/>
        </w:tabs>
        <w:spacing w:before="120" w:after="120"/>
        <w:ind w:left="426" w:right="-318"/>
        <w:jc w:val="both"/>
        <w:rPr>
          <w:rFonts w:ascii="Verdana" w:hAnsi="Verdana" w:cs="Tahoma"/>
          <w:b/>
          <w:sz w:val="19"/>
          <w:szCs w:val="19"/>
        </w:rPr>
      </w:pPr>
      <w:r w:rsidRPr="00AB6AD5">
        <w:rPr>
          <w:rFonts w:ascii="Verdana" w:hAnsi="Verdana" w:cs="Tahoma"/>
          <w:b/>
          <w:sz w:val="19"/>
          <w:szCs w:val="19"/>
        </w:rPr>
        <w:t>19.2.6.- Composición de la mesa de contratación:</w:t>
      </w:r>
    </w:p>
    <w:p w14:paraId="72DDE9DE" w14:textId="77777777" w:rsidR="00A63B6B" w:rsidRPr="00AB6AD5" w:rsidRDefault="00A63B6B" w:rsidP="00A63B6B">
      <w:pPr>
        <w:pStyle w:val="Prrafodelista"/>
        <w:tabs>
          <w:tab w:val="left" w:pos="0"/>
          <w:tab w:val="left" w:pos="900"/>
        </w:tabs>
        <w:spacing w:before="120" w:after="120"/>
        <w:ind w:left="426" w:right="-318"/>
        <w:jc w:val="both"/>
        <w:rPr>
          <w:rFonts w:ascii="Verdana" w:hAnsi="Verdana" w:cs="Tahoma"/>
          <w:b/>
          <w:sz w:val="19"/>
          <w:szCs w:val="19"/>
        </w:rPr>
      </w:pPr>
    </w:p>
    <w:p w14:paraId="4661CECD" w14:textId="77777777" w:rsidR="00A63B6B" w:rsidRPr="00AB6AD5" w:rsidRDefault="00A63B6B" w:rsidP="00A63B6B">
      <w:pPr>
        <w:pStyle w:val="Prrafodelista"/>
        <w:tabs>
          <w:tab w:val="left" w:pos="0"/>
          <w:tab w:val="left" w:pos="900"/>
        </w:tabs>
        <w:spacing w:before="120" w:after="120"/>
        <w:ind w:left="426" w:right="-318"/>
        <w:jc w:val="both"/>
        <w:rPr>
          <w:rFonts w:ascii="Verdana" w:hAnsi="Verdana" w:cs="Tahoma"/>
          <w:b/>
          <w:sz w:val="19"/>
          <w:szCs w:val="19"/>
        </w:rPr>
      </w:pPr>
      <w:r w:rsidRPr="00AB6AD5">
        <w:rPr>
          <w:rFonts w:ascii="Verdana" w:hAnsi="Verdana" w:cs="Tahoma"/>
          <w:b/>
          <w:sz w:val="19"/>
          <w:szCs w:val="19"/>
        </w:rPr>
        <w:t>Presidencia:</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9"/>
        <w:gridCol w:w="4693"/>
      </w:tblGrid>
      <w:tr w:rsidR="00A63B6B" w:rsidRPr="00AB6AD5" w14:paraId="6166D770" w14:textId="77777777" w:rsidTr="00AA71E1">
        <w:tc>
          <w:tcPr>
            <w:tcW w:w="4794" w:type="dxa"/>
            <w:shd w:val="clear" w:color="auto" w:fill="auto"/>
          </w:tcPr>
          <w:p w14:paraId="314770B4" w14:textId="77777777" w:rsidR="00A63B6B" w:rsidRPr="00AB6AD5" w:rsidRDefault="00A63B6B" w:rsidP="00AA71E1">
            <w:pPr>
              <w:pStyle w:val="Prrafodelista"/>
              <w:tabs>
                <w:tab w:val="left" w:pos="0"/>
                <w:tab w:val="left" w:pos="900"/>
              </w:tabs>
              <w:spacing w:before="120" w:after="120"/>
              <w:ind w:left="0" w:right="-318"/>
              <w:jc w:val="both"/>
              <w:rPr>
                <w:rFonts w:ascii="Verdana" w:hAnsi="Verdana" w:cs="Tahoma"/>
                <w:b/>
                <w:sz w:val="19"/>
                <w:szCs w:val="19"/>
              </w:rPr>
            </w:pPr>
            <w:r w:rsidRPr="00AB6AD5">
              <w:rPr>
                <w:rFonts w:ascii="Verdana" w:hAnsi="Verdana" w:cs="Tahoma"/>
                <w:b/>
                <w:sz w:val="19"/>
                <w:szCs w:val="19"/>
              </w:rPr>
              <w:t>Titular</w:t>
            </w:r>
          </w:p>
        </w:tc>
        <w:tc>
          <w:tcPr>
            <w:tcW w:w="4804" w:type="dxa"/>
            <w:shd w:val="clear" w:color="auto" w:fill="auto"/>
          </w:tcPr>
          <w:p w14:paraId="1CBB8841" w14:textId="77777777" w:rsidR="00A63B6B" w:rsidRPr="00AB6AD5" w:rsidRDefault="00A63B6B" w:rsidP="00AA71E1">
            <w:pPr>
              <w:pStyle w:val="Prrafodelista"/>
              <w:tabs>
                <w:tab w:val="left" w:pos="0"/>
                <w:tab w:val="left" w:pos="900"/>
              </w:tabs>
              <w:spacing w:before="120" w:after="120"/>
              <w:ind w:left="0" w:right="-318"/>
              <w:jc w:val="both"/>
              <w:rPr>
                <w:rFonts w:ascii="Verdana" w:hAnsi="Verdana" w:cs="Tahoma"/>
                <w:b/>
                <w:sz w:val="19"/>
                <w:szCs w:val="19"/>
              </w:rPr>
            </w:pPr>
            <w:r w:rsidRPr="00AB6AD5">
              <w:rPr>
                <w:rFonts w:ascii="Verdana" w:hAnsi="Verdana" w:cs="Tahoma"/>
                <w:b/>
                <w:sz w:val="19"/>
                <w:szCs w:val="19"/>
              </w:rPr>
              <w:t>Suplente</w:t>
            </w:r>
          </w:p>
        </w:tc>
      </w:tr>
      <w:tr w:rsidR="00A63B6B" w:rsidRPr="00AB6AD5" w14:paraId="502F8C96" w14:textId="77777777" w:rsidTr="00AA71E1">
        <w:tc>
          <w:tcPr>
            <w:tcW w:w="4794" w:type="dxa"/>
            <w:shd w:val="clear" w:color="auto" w:fill="auto"/>
          </w:tcPr>
          <w:p w14:paraId="4163DBDF" w14:textId="77777777" w:rsidR="00A63B6B" w:rsidRPr="00AB6AD5" w:rsidRDefault="00A63B6B" w:rsidP="00AA71E1">
            <w:pPr>
              <w:pStyle w:val="Prrafodelista"/>
              <w:tabs>
                <w:tab w:val="left" w:pos="0"/>
                <w:tab w:val="left" w:pos="900"/>
              </w:tabs>
              <w:spacing w:before="120" w:after="120"/>
              <w:ind w:left="0" w:right="-318"/>
              <w:jc w:val="both"/>
              <w:rPr>
                <w:rFonts w:ascii="Verdana" w:hAnsi="Verdana" w:cs="Tahoma"/>
                <w:b/>
                <w:sz w:val="19"/>
                <w:szCs w:val="19"/>
              </w:rPr>
            </w:pPr>
            <w:r w:rsidRPr="00AB6AD5">
              <w:rPr>
                <w:rFonts w:ascii="Verdana" w:hAnsi="Verdana" w:cs="Tahoma"/>
                <w:color w:val="0000FF"/>
                <w:sz w:val="19"/>
                <w:szCs w:val="19"/>
              </w:rPr>
              <w:t>David Álvarez Martínez</w:t>
            </w:r>
          </w:p>
        </w:tc>
        <w:tc>
          <w:tcPr>
            <w:tcW w:w="4804" w:type="dxa"/>
            <w:shd w:val="clear" w:color="auto" w:fill="auto"/>
          </w:tcPr>
          <w:p w14:paraId="2EF6E157" w14:textId="5B417D2B" w:rsidR="00A63B6B" w:rsidRPr="00AB6AD5" w:rsidRDefault="00463777" w:rsidP="00AA71E1">
            <w:pPr>
              <w:pStyle w:val="Prrafodelista"/>
              <w:tabs>
                <w:tab w:val="left" w:pos="0"/>
                <w:tab w:val="left" w:pos="900"/>
              </w:tabs>
              <w:spacing w:before="120" w:after="120"/>
              <w:ind w:left="0" w:right="-318"/>
              <w:jc w:val="both"/>
              <w:rPr>
                <w:rFonts w:ascii="Verdana" w:hAnsi="Verdana" w:cs="Tahoma"/>
                <w:b/>
                <w:sz w:val="19"/>
                <w:szCs w:val="19"/>
              </w:rPr>
            </w:pPr>
            <w:r w:rsidRPr="00463777">
              <w:rPr>
                <w:rFonts w:ascii="Verdana" w:hAnsi="Verdana" w:cs="Tahoma"/>
                <w:color w:val="0000FF"/>
                <w:sz w:val="19"/>
                <w:szCs w:val="19"/>
              </w:rPr>
              <w:t>Jon Salazar Izagirre</w:t>
            </w:r>
          </w:p>
        </w:tc>
      </w:tr>
    </w:tbl>
    <w:p w14:paraId="4B31495B" w14:textId="77777777" w:rsidR="00A63B6B" w:rsidRPr="00AB6AD5" w:rsidRDefault="00A63B6B" w:rsidP="00A63B6B">
      <w:pPr>
        <w:pStyle w:val="Prrafodelista"/>
        <w:tabs>
          <w:tab w:val="left" w:pos="0"/>
          <w:tab w:val="left" w:pos="900"/>
        </w:tabs>
        <w:spacing w:before="120" w:after="120"/>
        <w:ind w:left="426" w:right="-318"/>
        <w:jc w:val="both"/>
        <w:rPr>
          <w:rFonts w:ascii="Verdana" w:hAnsi="Verdana" w:cs="Tahoma"/>
          <w:b/>
          <w:sz w:val="19"/>
          <w:szCs w:val="19"/>
        </w:rPr>
      </w:pPr>
      <w:r w:rsidRPr="00AB6AD5">
        <w:rPr>
          <w:rFonts w:ascii="Verdana" w:hAnsi="Verdana" w:cs="Tahoma"/>
          <w:b/>
          <w:sz w:val="19"/>
          <w:szCs w:val="19"/>
        </w:rPr>
        <w:t>Vocales del Departamento de Educación:</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7"/>
        <w:gridCol w:w="4695"/>
      </w:tblGrid>
      <w:tr w:rsidR="00A63B6B" w:rsidRPr="00AB6AD5" w14:paraId="5B8538FC" w14:textId="77777777" w:rsidTr="00AA71E1">
        <w:tc>
          <w:tcPr>
            <w:tcW w:w="4794" w:type="dxa"/>
            <w:tcBorders>
              <w:bottom w:val="single" w:sz="4" w:space="0" w:color="auto"/>
            </w:tcBorders>
            <w:shd w:val="clear" w:color="auto" w:fill="auto"/>
          </w:tcPr>
          <w:p w14:paraId="3CD8135B" w14:textId="77777777" w:rsidR="00A63B6B" w:rsidRPr="00AB6AD5" w:rsidRDefault="00A63B6B" w:rsidP="00AA71E1">
            <w:pPr>
              <w:pStyle w:val="Prrafodelista"/>
              <w:tabs>
                <w:tab w:val="left" w:pos="0"/>
                <w:tab w:val="left" w:pos="900"/>
              </w:tabs>
              <w:spacing w:before="120" w:after="120"/>
              <w:ind w:left="0" w:right="-318"/>
              <w:jc w:val="both"/>
              <w:rPr>
                <w:rFonts w:ascii="Verdana" w:hAnsi="Verdana" w:cs="Tahoma"/>
                <w:b/>
                <w:sz w:val="19"/>
                <w:szCs w:val="19"/>
              </w:rPr>
            </w:pPr>
            <w:r w:rsidRPr="00AB6AD5">
              <w:rPr>
                <w:rFonts w:ascii="Verdana" w:hAnsi="Verdana" w:cs="Tahoma"/>
                <w:b/>
                <w:sz w:val="19"/>
                <w:szCs w:val="19"/>
              </w:rPr>
              <w:t>Titular</w:t>
            </w:r>
          </w:p>
        </w:tc>
        <w:tc>
          <w:tcPr>
            <w:tcW w:w="4804" w:type="dxa"/>
            <w:tcBorders>
              <w:bottom w:val="single" w:sz="4" w:space="0" w:color="auto"/>
            </w:tcBorders>
            <w:shd w:val="clear" w:color="auto" w:fill="auto"/>
          </w:tcPr>
          <w:p w14:paraId="486B6818" w14:textId="77777777" w:rsidR="00A63B6B" w:rsidRPr="00AB6AD5" w:rsidRDefault="00A63B6B" w:rsidP="00AA71E1">
            <w:pPr>
              <w:pStyle w:val="Prrafodelista"/>
              <w:tabs>
                <w:tab w:val="left" w:pos="0"/>
                <w:tab w:val="left" w:pos="900"/>
              </w:tabs>
              <w:spacing w:before="120" w:after="120"/>
              <w:ind w:left="0" w:right="-318"/>
              <w:jc w:val="both"/>
              <w:rPr>
                <w:rFonts w:ascii="Verdana" w:hAnsi="Verdana" w:cs="Tahoma"/>
                <w:b/>
                <w:sz w:val="19"/>
                <w:szCs w:val="19"/>
              </w:rPr>
            </w:pPr>
            <w:r w:rsidRPr="00AB6AD5">
              <w:rPr>
                <w:rFonts w:ascii="Verdana" w:hAnsi="Verdana" w:cs="Tahoma"/>
                <w:b/>
                <w:sz w:val="19"/>
                <w:szCs w:val="19"/>
              </w:rPr>
              <w:t>Suplentes</w:t>
            </w:r>
          </w:p>
        </w:tc>
      </w:tr>
      <w:tr w:rsidR="00A63B6B" w:rsidRPr="00AB6AD5" w14:paraId="1A85923B" w14:textId="77777777" w:rsidTr="00AA71E1">
        <w:tc>
          <w:tcPr>
            <w:tcW w:w="4794" w:type="dxa"/>
            <w:tcBorders>
              <w:top w:val="single" w:sz="4" w:space="0" w:color="auto"/>
              <w:left w:val="single" w:sz="4" w:space="0" w:color="auto"/>
              <w:bottom w:val="single" w:sz="4" w:space="0" w:color="auto"/>
              <w:right w:val="single" w:sz="4" w:space="0" w:color="auto"/>
            </w:tcBorders>
            <w:shd w:val="clear" w:color="auto" w:fill="auto"/>
          </w:tcPr>
          <w:p w14:paraId="20E7F457" w14:textId="77777777" w:rsidR="00A63B6B" w:rsidRPr="00AB6AD5" w:rsidRDefault="00A63B6B" w:rsidP="00AA71E1">
            <w:pPr>
              <w:pStyle w:val="Prrafodelista"/>
              <w:tabs>
                <w:tab w:val="left" w:pos="0"/>
                <w:tab w:val="left" w:pos="900"/>
              </w:tabs>
              <w:spacing w:before="120" w:after="120"/>
              <w:ind w:left="0" w:right="-318"/>
              <w:jc w:val="both"/>
              <w:rPr>
                <w:rFonts w:ascii="Verdana" w:hAnsi="Verdana"/>
                <w:color w:val="0000FF"/>
                <w:sz w:val="19"/>
                <w:szCs w:val="19"/>
              </w:rPr>
            </w:pPr>
            <w:r w:rsidRPr="00AB6AD5">
              <w:rPr>
                <w:rFonts w:ascii="Verdana" w:hAnsi="Verdana"/>
                <w:color w:val="0000FF"/>
                <w:sz w:val="19"/>
                <w:szCs w:val="19"/>
              </w:rPr>
              <w:t>Pilar Lasso Sevilla</w:t>
            </w:r>
          </w:p>
          <w:p w14:paraId="7D956A72" w14:textId="77777777" w:rsidR="00A63B6B" w:rsidRPr="00AB6AD5" w:rsidRDefault="00A63B6B" w:rsidP="00AA71E1">
            <w:pPr>
              <w:pStyle w:val="Prrafodelista"/>
              <w:tabs>
                <w:tab w:val="left" w:pos="0"/>
                <w:tab w:val="left" w:pos="900"/>
              </w:tabs>
              <w:spacing w:before="120" w:after="120"/>
              <w:ind w:left="0" w:right="-318"/>
              <w:jc w:val="both"/>
              <w:rPr>
                <w:rFonts w:ascii="Verdana" w:hAnsi="Verdana"/>
                <w:color w:val="0000FF"/>
                <w:sz w:val="19"/>
                <w:szCs w:val="19"/>
              </w:rPr>
            </w:pPr>
            <w:r w:rsidRPr="00AB6AD5">
              <w:rPr>
                <w:rFonts w:ascii="Verdana" w:hAnsi="Verdana"/>
                <w:color w:val="0000FF"/>
                <w:sz w:val="19"/>
                <w:szCs w:val="19"/>
              </w:rPr>
              <w:t>Zuriñe Meabe Alonso</w:t>
            </w:r>
          </w:p>
          <w:p w14:paraId="68218422" w14:textId="7F72BFB7" w:rsidR="00A63B6B" w:rsidRPr="00AB6AD5" w:rsidRDefault="00A90894" w:rsidP="00AA71E1">
            <w:pPr>
              <w:pStyle w:val="Prrafodelista"/>
              <w:tabs>
                <w:tab w:val="left" w:pos="0"/>
                <w:tab w:val="left" w:pos="900"/>
              </w:tabs>
              <w:spacing w:before="120" w:after="120"/>
              <w:ind w:left="0" w:right="-318"/>
              <w:jc w:val="both"/>
              <w:rPr>
                <w:rFonts w:ascii="Verdana" w:hAnsi="Verdana"/>
                <w:color w:val="0000FF"/>
                <w:sz w:val="19"/>
                <w:szCs w:val="19"/>
              </w:rPr>
            </w:pPr>
            <w:r w:rsidRPr="00AB6AD5">
              <w:rPr>
                <w:rFonts w:ascii="Verdana" w:hAnsi="Verdana"/>
                <w:color w:val="0000FF"/>
                <w:sz w:val="19"/>
                <w:szCs w:val="19"/>
              </w:rPr>
              <w:t>Miriam Martínez Ibáñez</w:t>
            </w:r>
          </w:p>
        </w:tc>
        <w:tc>
          <w:tcPr>
            <w:tcW w:w="4804" w:type="dxa"/>
            <w:tcBorders>
              <w:top w:val="single" w:sz="4" w:space="0" w:color="auto"/>
              <w:left w:val="single" w:sz="4" w:space="0" w:color="auto"/>
              <w:bottom w:val="single" w:sz="4" w:space="0" w:color="auto"/>
              <w:right w:val="single" w:sz="4" w:space="0" w:color="auto"/>
            </w:tcBorders>
            <w:shd w:val="clear" w:color="auto" w:fill="auto"/>
          </w:tcPr>
          <w:p w14:paraId="68D6FBC5" w14:textId="77777777" w:rsidR="00A63B6B" w:rsidRPr="00AB6AD5" w:rsidRDefault="00A63B6B" w:rsidP="00AA71E1">
            <w:pPr>
              <w:pStyle w:val="Prrafodelista"/>
              <w:tabs>
                <w:tab w:val="left" w:pos="0"/>
                <w:tab w:val="left" w:pos="900"/>
              </w:tabs>
              <w:spacing w:before="120" w:after="120"/>
              <w:ind w:left="0" w:right="-318"/>
              <w:jc w:val="both"/>
              <w:rPr>
                <w:rFonts w:ascii="Verdana" w:hAnsi="Verdana"/>
                <w:color w:val="0000FF"/>
                <w:sz w:val="19"/>
                <w:szCs w:val="19"/>
              </w:rPr>
            </w:pPr>
            <w:r w:rsidRPr="00AB6AD5">
              <w:rPr>
                <w:rFonts w:ascii="Verdana" w:hAnsi="Verdana"/>
                <w:color w:val="0000FF"/>
                <w:sz w:val="19"/>
                <w:szCs w:val="19"/>
              </w:rPr>
              <w:t>Ane Miren Arana Arana</w:t>
            </w:r>
          </w:p>
        </w:tc>
      </w:tr>
    </w:tbl>
    <w:p w14:paraId="114796DC" w14:textId="28825DF2" w:rsidR="00A63B6B" w:rsidRPr="00AB6AD5" w:rsidRDefault="00A63B6B" w:rsidP="00A63B6B">
      <w:pPr>
        <w:pStyle w:val="Prrafodelista"/>
        <w:tabs>
          <w:tab w:val="left" w:pos="0"/>
          <w:tab w:val="left" w:pos="900"/>
        </w:tabs>
        <w:spacing w:before="120" w:after="120"/>
        <w:ind w:left="426" w:right="-318"/>
        <w:jc w:val="both"/>
        <w:rPr>
          <w:rFonts w:ascii="Verdana" w:hAnsi="Verdana" w:cs="Tahoma"/>
          <w:b/>
          <w:sz w:val="19"/>
          <w:szCs w:val="19"/>
        </w:rPr>
      </w:pPr>
      <w:r w:rsidRPr="00AB6AD5">
        <w:rPr>
          <w:rFonts w:ascii="Verdana" w:hAnsi="Verdana" w:cs="Tahoma"/>
          <w:b/>
          <w:sz w:val="19"/>
          <w:szCs w:val="19"/>
        </w:rPr>
        <w:t>Representante de la Oficina de Control Económico:</w:t>
      </w:r>
      <w:r w:rsidR="00167EF2">
        <w:rPr>
          <w:rFonts w:ascii="Verdana" w:hAnsi="Verdana" w:cs="Tahoma"/>
          <w:b/>
          <w:sz w:val="19"/>
          <w:szCs w:val="19"/>
        </w:rPr>
        <w:t xml:space="preserve"> </w:t>
      </w:r>
      <w:r w:rsidR="00167EF2" w:rsidRPr="00167EF2">
        <w:rPr>
          <w:rFonts w:ascii="Verdana" w:hAnsi="Verdana"/>
          <w:color w:val="0000FF"/>
          <w:sz w:val="19"/>
          <w:szCs w:val="19"/>
        </w:rPr>
        <w:t>Iosu Gómez de la Rosa</w:t>
      </w:r>
    </w:p>
    <w:p w14:paraId="02733CF5" w14:textId="77777777" w:rsidR="00A63B6B" w:rsidRPr="00AB6AD5" w:rsidRDefault="00A63B6B" w:rsidP="00A63B6B">
      <w:pPr>
        <w:pStyle w:val="Prrafodelista"/>
        <w:tabs>
          <w:tab w:val="left" w:pos="0"/>
          <w:tab w:val="left" w:pos="900"/>
        </w:tabs>
        <w:spacing w:before="120" w:after="120"/>
        <w:ind w:left="426" w:right="-318"/>
        <w:jc w:val="both"/>
        <w:rPr>
          <w:rFonts w:ascii="Verdana" w:hAnsi="Verdana" w:cs="Tahoma"/>
          <w:b/>
          <w:sz w:val="19"/>
          <w:szCs w:val="19"/>
        </w:rPr>
      </w:pPr>
      <w:r w:rsidRPr="00AB6AD5">
        <w:rPr>
          <w:rFonts w:ascii="Verdana" w:hAnsi="Verdana" w:cs="Tahoma"/>
          <w:b/>
          <w:sz w:val="19"/>
          <w:szCs w:val="19"/>
        </w:rPr>
        <w:t>Secretario/a:</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7"/>
        <w:gridCol w:w="4695"/>
      </w:tblGrid>
      <w:tr w:rsidR="00A63B6B" w:rsidRPr="00AB6AD5" w14:paraId="1EA49685" w14:textId="77777777" w:rsidTr="00AA71E1">
        <w:tc>
          <w:tcPr>
            <w:tcW w:w="4794" w:type="dxa"/>
            <w:shd w:val="clear" w:color="auto" w:fill="auto"/>
          </w:tcPr>
          <w:p w14:paraId="19F63DFA" w14:textId="77777777" w:rsidR="00A63B6B" w:rsidRPr="00AB6AD5" w:rsidRDefault="00A63B6B" w:rsidP="00AA71E1">
            <w:pPr>
              <w:pStyle w:val="Prrafodelista"/>
              <w:tabs>
                <w:tab w:val="left" w:pos="0"/>
                <w:tab w:val="left" w:pos="900"/>
              </w:tabs>
              <w:spacing w:before="120" w:after="120"/>
              <w:ind w:left="0" w:right="-318"/>
              <w:jc w:val="both"/>
              <w:rPr>
                <w:rFonts w:ascii="Verdana" w:hAnsi="Verdana" w:cs="Tahoma"/>
                <w:b/>
                <w:sz w:val="19"/>
                <w:szCs w:val="19"/>
              </w:rPr>
            </w:pPr>
            <w:r w:rsidRPr="00AB6AD5">
              <w:rPr>
                <w:rFonts w:ascii="Verdana" w:hAnsi="Verdana" w:cs="Tahoma"/>
                <w:b/>
                <w:sz w:val="19"/>
                <w:szCs w:val="19"/>
              </w:rPr>
              <w:t>Titular</w:t>
            </w:r>
          </w:p>
        </w:tc>
        <w:tc>
          <w:tcPr>
            <w:tcW w:w="4804" w:type="dxa"/>
            <w:shd w:val="clear" w:color="auto" w:fill="auto"/>
          </w:tcPr>
          <w:p w14:paraId="16B4516E" w14:textId="77777777" w:rsidR="00A63B6B" w:rsidRPr="00AB6AD5" w:rsidRDefault="00A63B6B" w:rsidP="00AA71E1">
            <w:pPr>
              <w:pStyle w:val="Prrafodelista"/>
              <w:tabs>
                <w:tab w:val="left" w:pos="0"/>
                <w:tab w:val="left" w:pos="900"/>
              </w:tabs>
              <w:spacing w:before="120" w:after="120"/>
              <w:ind w:left="0" w:right="-318"/>
              <w:jc w:val="both"/>
              <w:rPr>
                <w:rFonts w:ascii="Verdana" w:hAnsi="Verdana" w:cs="Tahoma"/>
                <w:b/>
                <w:sz w:val="19"/>
                <w:szCs w:val="19"/>
              </w:rPr>
            </w:pPr>
            <w:r w:rsidRPr="00AB6AD5">
              <w:rPr>
                <w:rFonts w:ascii="Verdana" w:hAnsi="Verdana" w:cs="Tahoma"/>
                <w:b/>
                <w:sz w:val="19"/>
                <w:szCs w:val="19"/>
              </w:rPr>
              <w:t>Suplente</w:t>
            </w:r>
          </w:p>
        </w:tc>
      </w:tr>
      <w:tr w:rsidR="00A63B6B" w:rsidRPr="00AB6AD5" w14:paraId="355F09C5" w14:textId="77777777" w:rsidTr="00AA71E1">
        <w:tc>
          <w:tcPr>
            <w:tcW w:w="4794" w:type="dxa"/>
            <w:shd w:val="clear" w:color="auto" w:fill="auto"/>
          </w:tcPr>
          <w:p w14:paraId="2B2F3094" w14:textId="5FA3798B" w:rsidR="00A63B6B" w:rsidRPr="00AB6AD5" w:rsidRDefault="00167EF2" w:rsidP="00AA71E1">
            <w:pPr>
              <w:pStyle w:val="Prrafodelista"/>
              <w:tabs>
                <w:tab w:val="left" w:pos="0"/>
                <w:tab w:val="left" w:pos="900"/>
              </w:tabs>
              <w:spacing w:before="120" w:after="120"/>
              <w:ind w:left="0" w:right="-318"/>
              <w:jc w:val="both"/>
              <w:rPr>
                <w:rFonts w:ascii="Verdana" w:hAnsi="Verdana" w:cs="Tahoma"/>
                <w:b/>
                <w:sz w:val="19"/>
                <w:szCs w:val="19"/>
              </w:rPr>
            </w:pPr>
            <w:r w:rsidRPr="00167EF2">
              <w:rPr>
                <w:rFonts w:ascii="Verdana" w:hAnsi="Verdana"/>
                <w:color w:val="0000FF"/>
                <w:sz w:val="19"/>
                <w:szCs w:val="19"/>
              </w:rPr>
              <w:t>Iñaki Basauri Bengoa</w:t>
            </w:r>
          </w:p>
        </w:tc>
        <w:tc>
          <w:tcPr>
            <w:tcW w:w="4804" w:type="dxa"/>
            <w:shd w:val="clear" w:color="auto" w:fill="auto"/>
          </w:tcPr>
          <w:p w14:paraId="4C676373" w14:textId="0611F412" w:rsidR="00A63B6B" w:rsidRPr="00167EF2" w:rsidRDefault="00167EF2" w:rsidP="00AA71E1">
            <w:pPr>
              <w:pStyle w:val="Prrafodelista"/>
              <w:tabs>
                <w:tab w:val="left" w:pos="0"/>
                <w:tab w:val="left" w:pos="900"/>
              </w:tabs>
              <w:spacing w:before="120" w:after="120"/>
              <w:ind w:left="0" w:right="-318"/>
              <w:jc w:val="both"/>
              <w:rPr>
                <w:rFonts w:ascii="Verdana" w:hAnsi="Verdana" w:cs="Tahoma"/>
                <w:sz w:val="19"/>
                <w:szCs w:val="19"/>
              </w:rPr>
            </w:pPr>
            <w:r w:rsidRPr="00167EF2">
              <w:rPr>
                <w:rFonts w:ascii="Verdana" w:hAnsi="Verdana"/>
                <w:color w:val="0000FF"/>
                <w:sz w:val="19"/>
                <w:szCs w:val="19"/>
              </w:rPr>
              <w:t>Miguel Unzalu Fernández de Gorostiza</w:t>
            </w:r>
          </w:p>
        </w:tc>
      </w:tr>
    </w:tbl>
    <w:p w14:paraId="1A069FFD" w14:textId="77777777" w:rsidR="00A63B6B" w:rsidRPr="00AB6AD5" w:rsidRDefault="00A63B6B" w:rsidP="00A63B6B">
      <w:pPr>
        <w:pStyle w:val="Prrafodelista"/>
        <w:tabs>
          <w:tab w:val="left" w:pos="0"/>
          <w:tab w:val="left" w:pos="900"/>
        </w:tabs>
        <w:spacing w:before="120" w:after="120"/>
        <w:ind w:left="426" w:right="-318"/>
        <w:jc w:val="both"/>
        <w:rPr>
          <w:rFonts w:ascii="Verdana" w:hAnsi="Verdana" w:cs="Tahoma"/>
          <w:b/>
          <w:sz w:val="19"/>
          <w:szCs w:val="19"/>
        </w:rPr>
      </w:pPr>
    </w:p>
    <w:p w14:paraId="0B346316" w14:textId="77777777" w:rsidR="00A63B6B" w:rsidRPr="00AB6AD5" w:rsidRDefault="00A63B6B" w:rsidP="00A63B6B">
      <w:pPr>
        <w:pStyle w:val="Prrafodelista"/>
        <w:tabs>
          <w:tab w:val="left" w:pos="0"/>
          <w:tab w:val="left" w:pos="900"/>
          <w:tab w:val="left" w:pos="1418"/>
        </w:tabs>
        <w:spacing w:before="120" w:after="120"/>
        <w:ind w:left="426" w:right="-318"/>
        <w:jc w:val="both"/>
        <w:rPr>
          <w:rFonts w:ascii="Verdana" w:hAnsi="Verdana"/>
          <w:i/>
          <w:color w:val="0000FF"/>
          <w:sz w:val="19"/>
          <w:szCs w:val="19"/>
        </w:rPr>
      </w:pPr>
      <w:r w:rsidRPr="00AB6AD5">
        <w:rPr>
          <w:rFonts w:ascii="Verdana" w:hAnsi="Verdana" w:cs="Tahoma"/>
          <w:b/>
          <w:sz w:val="19"/>
          <w:szCs w:val="19"/>
        </w:rPr>
        <w:t xml:space="preserve">19.2.7.-Comité de expertos/organismo técnico especializado: </w:t>
      </w:r>
      <w:r w:rsidRPr="00AB6AD5">
        <w:rPr>
          <w:rFonts w:ascii="Verdana" w:hAnsi="Verdana"/>
          <w:color w:val="0000FF"/>
          <w:sz w:val="19"/>
          <w:szCs w:val="19"/>
        </w:rPr>
        <w:t>no</w:t>
      </w:r>
      <w:r w:rsidRPr="00AB6AD5">
        <w:rPr>
          <w:rFonts w:ascii="Verdana" w:hAnsi="Verdana"/>
          <w:i/>
          <w:color w:val="0000FF"/>
          <w:sz w:val="19"/>
          <w:szCs w:val="19"/>
        </w:rPr>
        <w:t xml:space="preserve"> </w:t>
      </w:r>
    </w:p>
    <w:p w14:paraId="73CA02FA" w14:textId="2F598295" w:rsidR="00A63B6B" w:rsidRPr="00167EF2" w:rsidRDefault="00A63B6B" w:rsidP="00A63B6B">
      <w:pPr>
        <w:spacing w:before="120" w:after="120"/>
        <w:ind w:left="1134" w:right="-318" w:hanging="992"/>
        <w:jc w:val="both"/>
        <w:rPr>
          <w:rFonts w:ascii="Verdana" w:hAnsi="Verdana"/>
          <w:color w:val="0000FF"/>
          <w:sz w:val="19"/>
          <w:szCs w:val="19"/>
        </w:rPr>
      </w:pPr>
      <w:r w:rsidRPr="00AB6AD5">
        <w:rPr>
          <w:rFonts w:ascii="Verdana" w:hAnsi="Verdana" w:cs="Tahoma"/>
          <w:b/>
          <w:sz w:val="19"/>
          <w:szCs w:val="19"/>
        </w:rPr>
        <w:t>19.3.-</w:t>
      </w:r>
      <w:r w:rsidRPr="00AB6AD5">
        <w:rPr>
          <w:rFonts w:ascii="Verdana" w:hAnsi="Verdana" w:cs="Tahoma"/>
          <w:sz w:val="19"/>
          <w:szCs w:val="19"/>
        </w:rPr>
        <w:t xml:space="preserve"> </w:t>
      </w:r>
      <w:r w:rsidRPr="00AB6AD5">
        <w:rPr>
          <w:rFonts w:ascii="Verdana" w:hAnsi="Verdana" w:cs="Tahoma"/>
          <w:b/>
          <w:sz w:val="19"/>
          <w:szCs w:val="19"/>
        </w:rPr>
        <w:t xml:space="preserve">Unidad administrativa encargada de tramitar el procedimiento de adjudicación: </w:t>
      </w:r>
      <w:r w:rsidRPr="00167EF2">
        <w:rPr>
          <w:rFonts w:ascii="Verdana" w:hAnsi="Verdana"/>
          <w:color w:val="0000FF"/>
          <w:sz w:val="19"/>
          <w:szCs w:val="19"/>
        </w:rPr>
        <w:t>C</w:t>
      </w:r>
      <w:r w:rsidR="00167EF2">
        <w:rPr>
          <w:rFonts w:ascii="Verdana" w:hAnsi="Verdana"/>
          <w:color w:val="0000FF"/>
          <w:sz w:val="19"/>
          <w:szCs w:val="19"/>
        </w:rPr>
        <w:t>omisión Central de Contratación</w:t>
      </w:r>
    </w:p>
    <w:p w14:paraId="27E135AC" w14:textId="77777777" w:rsidR="00A63B6B" w:rsidRPr="00AB6AD5" w:rsidRDefault="00A63B6B" w:rsidP="00A63B6B">
      <w:pPr>
        <w:spacing w:before="120" w:after="120"/>
        <w:ind w:left="1134" w:right="-318" w:hanging="992"/>
        <w:jc w:val="both"/>
        <w:rPr>
          <w:rFonts w:ascii="Verdana" w:hAnsi="Verdana" w:cs="Tahoma"/>
          <w:b/>
          <w:sz w:val="19"/>
          <w:szCs w:val="19"/>
        </w:rPr>
      </w:pPr>
      <w:r w:rsidRPr="00AB6AD5">
        <w:rPr>
          <w:rFonts w:ascii="Verdana" w:hAnsi="Verdana" w:cs="Tahoma"/>
          <w:b/>
          <w:sz w:val="19"/>
          <w:szCs w:val="19"/>
        </w:rPr>
        <w:t>19.4.- Contacto para atender consultas sobre aspectos técnicos:</w:t>
      </w:r>
    </w:p>
    <w:p w14:paraId="05D4BCEA" w14:textId="182481EA" w:rsidR="00A63B6B" w:rsidRPr="00AB6AD5" w:rsidRDefault="00A63B6B" w:rsidP="00A63B6B">
      <w:pPr>
        <w:pStyle w:val="Prrafodelista"/>
        <w:tabs>
          <w:tab w:val="left" w:pos="0"/>
          <w:tab w:val="left" w:pos="900"/>
        </w:tabs>
        <w:ind w:left="1298" w:right="-318" w:hanging="198"/>
        <w:jc w:val="both"/>
        <w:rPr>
          <w:rFonts w:ascii="Verdana" w:hAnsi="Verdana" w:cs="Tahoma"/>
          <w:sz w:val="19"/>
          <w:szCs w:val="19"/>
        </w:rPr>
      </w:pPr>
      <w:r w:rsidRPr="00AB6AD5">
        <w:rPr>
          <w:rFonts w:ascii="Verdana" w:hAnsi="Verdana" w:cs="Tahoma"/>
          <w:sz w:val="19"/>
          <w:szCs w:val="19"/>
        </w:rPr>
        <w:t xml:space="preserve">- Dirección de correo electrónico: </w:t>
      </w:r>
      <w:r w:rsidR="00E60FC4" w:rsidRPr="00E60FC4">
        <w:rPr>
          <w:rFonts w:ascii="Verdana" w:hAnsi="Verdana"/>
          <w:color w:val="0000FF"/>
          <w:sz w:val="19"/>
          <w:szCs w:val="19"/>
        </w:rPr>
        <w:t>hezkuntza.jantokiak@euskadi.eus</w:t>
      </w:r>
    </w:p>
    <w:p w14:paraId="4D5FFDAD" w14:textId="77777777" w:rsidR="00A63B6B" w:rsidRPr="00AB6AD5" w:rsidRDefault="00A63B6B" w:rsidP="00A63B6B">
      <w:pPr>
        <w:pStyle w:val="Prrafodelista"/>
        <w:tabs>
          <w:tab w:val="left" w:pos="0"/>
          <w:tab w:val="left" w:pos="900"/>
        </w:tabs>
        <w:ind w:left="1298" w:right="-318" w:hanging="198"/>
        <w:jc w:val="both"/>
        <w:rPr>
          <w:rFonts w:ascii="Verdana" w:hAnsi="Verdana" w:cs="Tahoma"/>
          <w:sz w:val="19"/>
          <w:szCs w:val="19"/>
        </w:rPr>
      </w:pPr>
      <w:r w:rsidRPr="00AB6AD5">
        <w:rPr>
          <w:rFonts w:ascii="Verdana" w:hAnsi="Verdana" w:cs="Tahoma"/>
          <w:sz w:val="19"/>
          <w:szCs w:val="19"/>
        </w:rPr>
        <w:t xml:space="preserve">- Nº de teléfono: </w:t>
      </w:r>
      <w:r w:rsidRPr="00167EF2">
        <w:rPr>
          <w:rFonts w:ascii="Verdana" w:hAnsi="Verdana"/>
          <w:color w:val="0000FF"/>
          <w:sz w:val="19"/>
          <w:szCs w:val="19"/>
        </w:rPr>
        <w:t>945018379</w:t>
      </w:r>
    </w:p>
    <w:p w14:paraId="7693B72D" w14:textId="77777777" w:rsidR="00A63B6B" w:rsidRPr="00AB6AD5" w:rsidRDefault="00A63B6B" w:rsidP="00A63B6B">
      <w:pPr>
        <w:spacing w:before="120" w:after="120"/>
        <w:ind w:left="1134" w:right="-318" w:hanging="992"/>
        <w:jc w:val="both"/>
        <w:rPr>
          <w:rFonts w:ascii="Verdana" w:hAnsi="Verdana" w:cs="Tahoma"/>
          <w:b/>
          <w:sz w:val="19"/>
          <w:szCs w:val="19"/>
        </w:rPr>
      </w:pPr>
      <w:r w:rsidRPr="00AB6AD5">
        <w:rPr>
          <w:rFonts w:ascii="Verdana" w:hAnsi="Verdana" w:cs="Tahoma"/>
          <w:b/>
          <w:sz w:val="19"/>
          <w:szCs w:val="19"/>
        </w:rPr>
        <w:t>19.5.- Contacto para atender consultas sobre aspectos jurídicos:</w:t>
      </w:r>
    </w:p>
    <w:p w14:paraId="1BE737AE" w14:textId="078E7973" w:rsidR="00A63B6B" w:rsidRPr="00AB6AD5" w:rsidRDefault="00A63B6B" w:rsidP="00A63B6B">
      <w:pPr>
        <w:pStyle w:val="Prrafodelista"/>
        <w:tabs>
          <w:tab w:val="left" w:pos="0"/>
          <w:tab w:val="left" w:pos="900"/>
        </w:tabs>
        <w:ind w:left="1298" w:right="-318" w:hanging="198"/>
        <w:jc w:val="both"/>
        <w:rPr>
          <w:rFonts w:ascii="Verdana" w:hAnsi="Verdana" w:cs="Tahoma"/>
          <w:sz w:val="19"/>
          <w:szCs w:val="19"/>
        </w:rPr>
      </w:pPr>
      <w:r w:rsidRPr="00AB6AD5">
        <w:rPr>
          <w:rFonts w:ascii="Verdana" w:hAnsi="Verdana" w:cs="Tahoma"/>
          <w:sz w:val="19"/>
          <w:szCs w:val="19"/>
        </w:rPr>
        <w:t xml:space="preserve">- Dirección de correo electrónico: </w:t>
      </w:r>
      <w:r w:rsidR="00167EF2" w:rsidRPr="00167EF2">
        <w:rPr>
          <w:rFonts w:ascii="Verdana" w:hAnsi="Verdana"/>
          <w:color w:val="0000FF"/>
          <w:sz w:val="19"/>
          <w:szCs w:val="19"/>
        </w:rPr>
        <w:t>inaki-basauri@euskadi.eus</w:t>
      </w:r>
    </w:p>
    <w:p w14:paraId="104FCB48" w14:textId="5DC40851" w:rsidR="00A63B6B" w:rsidRPr="00AB6AD5" w:rsidRDefault="00A63B6B" w:rsidP="00A63B6B">
      <w:pPr>
        <w:pStyle w:val="Prrafodelista"/>
        <w:tabs>
          <w:tab w:val="left" w:pos="0"/>
          <w:tab w:val="left" w:pos="900"/>
        </w:tabs>
        <w:ind w:left="1298" w:right="-318" w:hanging="198"/>
        <w:jc w:val="both"/>
        <w:rPr>
          <w:rFonts w:ascii="Verdana" w:hAnsi="Verdana" w:cs="Tahoma"/>
          <w:sz w:val="19"/>
          <w:szCs w:val="19"/>
        </w:rPr>
      </w:pPr>
      <w:r w:rsidRPr="00AB6AD5">
        <w:rPr>
          <w:rFonts w:ascii="Verdana" w:hAnsi="Verdana" w:cs="Tahoma"/>
          <w:sz w:val="19"/>
          <w:szCs w:val="19"/>
        </w:rPr>
        <w:t xml:space="preserve">- Nº de teléfono: </w:t>
      </w:r>
      <w:r w:rsidR="00167EF2" w:rsidRPr="00167EF2">
        <w:rPr>
          <w:rFonts w:ascii="Verdana" w:hAnsi="Verdana"/>
          <w:color w:val="0000FF"/>
          <w:sz w:val="19"/>
          <w:szCs w:val="19"/>
        </w:rPr>
        <w:t>945018927</w:t>
      </w:r>
    </w:p>
    <w:p w14:paraId="60363E0E" w14:textId="77777777" w:rsidR="00A63B6B" w:rsidRPr="00AB6AD5" w:rsidRDefault="00A63B6B" w:rsidP="00A63B6B">
      <w:pPr>
        <w:spacing w:before="120" w:after="120"/>
        <w:ind w:left="1134" w:right="-318" w:hanging="992"/>
        <w:jc w:val="both"/>
        <w:rPr>
          <w:rFonts w:ascii="Verdana" w:hAnsi="Verdana" w:cs="Tahoma"/>
          <w:b/>
          <w:sz w:val="19"/>
          <w:szCs w:val="19"/>
        </w:rPr>
      </w:pPr>
      <w:r w:rsidRPr="00AB6AD5">
        <w:rPr>
          <w:rFonts w:ascii="Verdana" w:hAnsi="Verdana" w:cs="Tahoma"/>
          <w:b/>
          <w:sz w:val="19"/>
          <w:szCs w:val="19"/>
        </w:rPr>
        <w:t>19.6.- Registros:</w:t>
      </w:r>
    </w:p>
    <w:p w14:paraId="1BF78212" w14:textId="77777777" w:rsidR="00A63B6B" w:rsidRPr="00AB6AD5" w:rsidRDefault="00A63B6B" w:rsidP="00A63B6B">
      <w:pPr>
        <w:pStyle w:val="Prrafodelista"/>
        <w:tabs>
          <w:tab w:val="left" w:pos="0"/>
          <w:tab w:val="left" w:pos="900"/>
        </w:tabs>
        <w:spacing w:before="120" w:after="120"/>
        <w:ind w:left="1400" w:right="-28" w:hanging="974"/>
        <w:jc w:val="both"/>
        <w:rPr>
          <w:rFonts w:ascii="Verdana" w:hAnsi="Verdana" w:cs="Tahoma"/>
          <w:color w:val="0000FF"/>
          <w:sz w:val="19"/>
          <w:szCs w:val="19"/>
        </w:rPr>
      </w:pPr>
      <w:r w:rsidRPr="00AB6AD5">
        <w:rPr>
          <w:rFonts w:ascii="Verdana" w:hAnsi="Verdana" w:cs="Tahoma"/>
          <w:b/>
          <w:sz w:val="19"/>
          <w:szCs w:val="19"/>
        </w:rPr>
        <w:t xml:space="preserve">19.6.1.- Registro de presentación de ofertas: </w:t>
      </w:r>
      <w:r w:rsidRPr="00AB6AD5">
        <w:rPr>
          <w:rFonts w:ascii="Verdana" w:hAnsi="Verdana" w:cs="Tahoma"/>
          <w:color w:val="0000FF"/>
          <w:sz w:val="19"/>
          <w:szCs w:val="19"/>
        </w:rPr>
        <w:t xml:space="preserve">Registro Telemático de Contratación Electrónica (ver cláusula 12.2.1 de condiciones generales). </w:t>
      </w:r>
    </w:p>
    <w:p w14:paraId="01459DFF" w14:textId="77777777" w:rsidR="00A63B6B" w:rsidRPr="00AB6AD5" w:rsidRDefault="00A63B6B" w:rsidP="00A63B6B">
      <w:pPr>
        <w:pStyle w:val="Prrafodelista"/>
        <w:tabs>
          <w:tab w:val="left" w:pos="0"/>
          <w:tab w:val="left" w:pos="900"/>
        </w:tabs>
        <w:spacing w:before="120" w:after="120"/>
        <w:ind w:left="426" w:right="-318"/>
        <w:jc w:val="both"/>
        <w:rPr>
          <w:rFonts w:ascii="Verdana" w:hAnsi="Verdana" w:cs="Tahoma"/>
          <w:color w:val="0000FF"/>
          <w:sz w:val="19"/>
          <w:szCs w:val="19"/>
        </w:rPr>
      </w:pPr>
      <w:r w:rsidRPr="00AB6AD5">
        <w:rPr>
          <w:rFonts w:ascii="Verdana" w:hAnsi="Verdana" w:cs="Tahoma"/>
          <w:b/>
          <w:sz w:val="19"/>
          <w:szCs w:val="19"/>
        </w:rPr>
        <w:t xml:space="preserve">19.6.2.- Registro de presentación de certificaciones y facturas: </w:t>
      </w:r>
      <w:r w:rsidRPr="00AB6AD5">
        <w:rPr>
          <w:rFonts w:ascii="Verdana" w:hAnsi="Verdana" w:cs="Tahoma"/>
          <w:color w:val="0000FF"/>
          <w:sz w:val="19"/>
          <w:szCs w:val="19"/>
        </w:rPr>
        <w:t>Registro Contable de Facturas de Gobierno Vasco.</w:t>
      </w:r>
    </w:p>
    <w:p w14:paraId="66CAEE9D" w14:textId="77777777" w:rsidR="00A63B6B" w:rsidRPr="00AB6AD5" w:rsidRDefault="00A63B6B" w:rsidP="00A63B6B">
      <w:pPr>
        <w:pBdr>
          <w:top w:val="single" w:sz="4" w:space="1" w:color="auto"/>
        </w:pBdr>
        <w:tabs>
          <w:tab w:val="left" w:pos="400"/>
        </w:tabs>
        <w:spacing w:before="240"/>
        <w:ind w:left="600" w:right="-316" w:hanging="600"/>
        <w:jc w:val="both"/>
        <w:rPr>
          <w:rFonts w:ascii="Verdana" w:hAnsi="Verdana"/>
          <w:b/>
          <w:caps/>
          <w:sz w:val="19"/>
          <w:szCs w:val="19"/>
        </w:rPr>
      </w:pPr>
      <w:r w:rsidRPr="00AB6AD5">
        <w:rPr>
          <w:rFonts w:ascii="Verdana" w:hAnsi="Verdana"/>
          <w:b/>
          <w:caps/>
          <w:sz w:val="19"/>
          <w:szCs w:val="19"/>
        </w:rPr>
        <w:lastRenderedPageBreak/>
        <w:t>20.-</w:t>
      </w:r>
      <w:r w:rsidRPr="00AB6AD5">
        <w:rPr>
          <w:rFonts w:ascii="Verdana" w:hAnsi="Verdana"/>
          <w:b/>
          <w:caps/>
          <w:sz w:val="19"/>
          <w:szCs w:val="19"/>
        </w:rPr>
        <w:tab/>
        <w:t>Tramitación y procedimiento de adjudicación.</w:t>
      </w:r>
      <w:r w:rsidRPr="00AB6AD5">
        <w:rPr>
          <w:rFonts w:ascii="Verdana" w:hAnsi="Verdana"/>
          <w:b/>
          <w:caps/>
          <w:sz w:val="19"/>
          <w:szCs w:val="19"/>
        </w:rPr>
        <w:fldChar w:fldCharType="begin"/>
      </w:r>
      <w:r w:rsidRPr="00AB6AD5">
        <w:instrText xml:space="preserve"> TC "</w:instrText>
      </w:r>
      <w:bookmarkStart w:id="44" w:name="_Toc67390341"/>
      <w:bookmarkStart w:id="45" w:name="_Toc67649749"/>
      <w:r w:rsidRPr="00AB6AD5">
        <w:rPr>
          <w:rFonts w:ascii="Verdana" w:hAnsi="Verdana"/>
          <w:b/>
          <w:caps/>
          <w:sz w:val="19"/>
          <w:szCs w:val="19"/>
        </w:rPr>
        <w:instrText>20.-</w:instrText>
      </w:r>
      <w:r w:rsidRPr="00AB6AD5">
        <w:rPr>
          <w:rFonts w:ascii="Verdana" w:hAnsi="Verdana"/>
          <w:b/>
          <w:caps/>
          <w:sz w:val="19"/>
          <w:szCs w:val="19"/>
        </w:rPr>
        <w:tab/>
        <w:instrText>Tramitación y procedimiento de adjudicación.</w:instrText>
      </w:r>
      <w:bookmarkEnd w:id="44"/>
      <w:bookmarkEnd w:id="45"/>
      <w:r w:rsidRPr="00AB6AD5">
        <w:instrText xml:space="preserve">" \f C \l "3" </w:instrText>
      </w:r>
      <w:r w:rsidRPr="00AB6AD5">
        <w:rPr>
          <w:rFonts w:ascii="Verdana" w:hAnsi="Verdana"/>
          <w:b/>
          <w:caps/>
          <w:sz w:val="19"/>
          <w:szCs w:val="19"/>
        </w:rPr>
        <w:fldChar w:fldCharType="end"/>
      </w:r>
    </w:p>
    <w:p w14:paraId="1230F8F9" w14:textId="77777777" w:rsidR="00A63B6B" w:rsidRPr="00AB6AD5" w:rsidRDefault="00A63B6B" w:rsidP="00A63B6B">
      <w:pPr>
        <w:spacing w:before="120" w:after="120"/>
        <w:ind w:left="703" w:right="-318" w:hanging="603"/>
        <w:jc w:val="both"/>
        <w:rPr>
          <w:rFonts w:ascii="Verdana" w:hAnsi="Verdana" w:cs="Arial"/>
          <w:i/>
          <w:color w:val="0000FF"/>
          <w:sz w:val="19"/>
          <w:szCs w:val="19"/>
        </w:rPr>
      </w:pPr>
      <w:r w:rsidRPr="00AB6AD5">
        <w:rPr>
          <w:rFonts w:ascii="Verdana" w:hAnsi="Verdana" w:cs="Tahoma"/>
          <w:b/>
          <w:sz w:val="19"/>
          <w:szCs w:val="19"/>
        </w:rPr>
        <w:t xml:space="preserve">20.1.-  </w:t>
      </w:r>
      <w:r w:rsidRPr="00AB6AD5">
        <w:rPr>
          <w:rFonts w:ascii="Verdana" w:hAnsi="Verdana" w:cs="Arial"/>
          <w:b/>
          <w:sz w:val="19"/>
          <w:szCs w:val="19"/>
        </w:rPr>
        <w:t xml:space="preserve">Contrato sujeto a regulación armonizada: </w:t>
      </w:r>
      <w:r w:rsidRPr="00AB6AD5">
        <w:rPr>
          <w:rFonts w:ascii="Verdana" w:hAnsi="Verdana" w:cs="Arial"/>
          <w:color w:val="0000FF"/>
          <w:sz w:val="19"/>
          <w:szCs w:val="19"/>
        </w:rPr>
        <w:t>Sí</w:t>
      </w:r>
      <w:r w:rsidRPr="00AB6AD5">
        <w:rPr>
          <w:rFonts w:ascii="Verdana" w:hAnsi="Verdana" w:cs="Arial"/>
          <w:i/>
          <w:color w:val="0000FF"/>
          <w:sz w:val="19"/>
          <w:szCs w:val="19"/>
        </w:rPr>
        <w:t xml:space="preserve"> </w:t>
      </w:r>
    </w:p>
    <w:p w14:paraId="7BCC11AA" w14:textId="77777777" w:rsidR="00A63B6B" w:rsidRPr="00AB6AD5" w:rsidRDefault="00A63B6B" w:rsidP="00A63B6B">
      <w:pPr>
        <w:spacing w:before="120" w:after="120"/>
        <w:ind w:right="-318" w:firstLine="100"/>
        <w:jc w:val="both"/>
        <w:rPr>
          <w:rFonts w:ascii="Verdana" w:hAnsi="Verdana"/>
          <w:color w:val="0000FF"/>
          <w:sz w:val="19"/>
          <w:szCs w:val="19"/>
        </w:rPr>
      </w:pPr>
      <w:r w:rsidRPr="00AB6AD5">
        <w:rPr>
          <w:rFonts w:ascii="Verdana" w:hAnsi="Verdana"/>
          <w:b/>
          <w:sz w:val="19"/>
          <w:szCs w:val="19"/>
        </w:rPr>
        <w:t xml:space="preserve">20.2.-  Tramitación: </w:t>
      </w:r>
      <w:r w:rsidRPr="00AB6AD5">
        <w:rPr>
          <w:rFonts w:ascii="Verdana" w:hAnsi="Verdana"/>
          <w:color w:val="0000FF"/>
          <w:sz w:val="19"/>
          <w:szCs w:val="19"/>
        </w:rPr>
        <w:t>Ordinaria</w:t>
      </w:r>
    </w:p>
    <w:p w14:paraId="5ECEA336" w14:textId="77777777" w:rsidR="00A63B6B" w:rsidRPr="00AB6AD5" w:rsidRDefault="00A63B6B" w:rsidP="00A63B6B">
      <w:pPr>
        <w:tabs>
          <w:tab w:val="left" w:pos="900"/>
        </w:tabs>
        <w:spacing w:before="120" w:after="120"/>
        <w:ind w:left="703" w:right="-318" w:hanging="603"/>
        <w:jc w:val="both"/>
        <w:rPr>
          <w:rFonts w:ascii="Verdana" w:hAnsi="Verdana"/>
          <w:color w:val="0000FF"/>
          <w:sz w:val="19"/>
          <w:szCs w:val="19"/>
        </w:rPr>
      </w:pPr>
      <w:r w:rsidRPr="00AB6AD5">
        <w:rPr>
          <w:rFonts w:ascii="Verdana" w:hAnsi="Verdana"/>
          <w:b/>
          <w:sz w:val="19"/>
          <w:szCs w:val="19"/>
        </w:rPr>
        <w:t>20.3.-</w:t>
      </w:r>
      <w:r w:rsidRPr="00AB6AD5">
        <w:rPr>
          <w:rFonts w:ascii="Verdana" w:hAnsi="Verdana"/>
          <w:b/>
          <w:sz w:val="19"/>
          <w:szCs w:val="19"/>
        </w:rPr>
        <w:tab/>
        <w:t xml:space="preserve">Procedimiento: </w:t>
      </w:r>
      <w:r w:rsidRPr="00AB6AD5">
        <w:rPr>
          <w:rFonts w:ascii="Verdana" w:hAnsi="Verdana"/>
          <w:color w:val="0000FF"/>
          <w:sz w:val="19"/>
          <w:szCs w:val="19"/>
        </w:rPr>
        <w:t>Abierto.</w:t>
      </w:r>
    </w:p>
    <w:p w14:paraId="38584395" w14:textId="77777777" w:rsidR="00A63B6B" w:rsidRPr="00AB6AD5" w:rsidRDefault="00A63B6B" w:rsidP="00A63B6B">
      <w:pPr>
        <w:tabs>
          <w:tab w:val="left" w:pos="900"/>
        </w:tabs>
        <w:spacing w:before="120" w:after="120"/>
        <w:ind w:left="703" w:right="-318" w:hanging="603"/>
        <w:jc w:val="both"/>
        <w:rPr>
          <w:rFonts w:ascii="Verdana" w:hAnsi="Verdana"/>
          <w:color w:val="0000FF"/>
          <w:sz w:val="19"/>
          <w:szCs w:val="19"/>
        </w:rPr>
      </w:pPr>
      <w:r w:rsidRPr="00AB6AD5">
        <w:rPr>
          <w:rFonts w:ascii="Verdana" w:hAnsi="Verdana"/>
          <w:b/>
          <w:sz w:val="19"/>
          <w:szCs w:val="19"/>
        </w:rPr>
        <w:t>20.4.-</w:t>
      </w:r>
      <w:r w:rsidRPr="00AB6AD5">
        <w:rPr>
          <w:rFonts w:ascii="Verdana" w:hAnsi="Verdana"/>
          <w:b/>
          <w:sz w:val="19"/>
          <w:szCs w:val="19"/>
        </w:rPr>
        <w:tab/>
        <w:t xml:space="preserve">Información sobre la división en lotes: </w:t>
      </w:r>
      <w:r w:rsidRPr="00AB6AD5">
        <w:rPr>
          <w:rFonts w:ascii="Verdana" w:hAnsi="Verdana"/>
          <w:color w:val="0000FF"/>
          <w:sz w:val="19"/>
          <w:szCs w:val="19"/>
        </w:rPr>
        <w:t>se debe tener en cuenta lo siguiente:</w:t>
      </w:r>
    </w:p>
    <w:p w14:paraId="2D25735C" w14:textId="77777777" w:rsidR="00A63B6B" w:rsidRPr="00AB6AD5" w:rsidRDefault="00A63B6B" w:rsidP="00A63B6B">
      <w:pPr>
        <w:numPr>
          <w:ilvl w:val="1"/>
          <w:numId w:val="36"/>
        </w:numPr>
        <w:tabs>
          <w:tab w:val="clear" w:pos="1580"/>
          <w:tab w:val="num" w:pos="6172"/>
        </w:tabs>
        <w:spacing w:before="120" w:after="120"/>
        <w:ind w:left="870" w:right="-318"/>
        <w:jc w:val="both"/>
        <w:rPr>
          <w:rFonts w:ascii="Verdana" w:hAnsi="Verdana" w:cs="Tahoma"/>
          <w:sz w:val="19"/>
          <w:szCs w:val="19"/>
        </w:rPr>
      </w:pPr>
      <w:r w:rsidRPr="00AB6AD5">
        <w:rPr>
          <w:rFonts w:ascii="Verdana" w:hAnsi="Verdana" w:cs="Tahoma"/>
          <w:sz w:val="19"/>
          <w:szCs w:val="19"/>
        </w:rPr>
        <w:t>Existen limitaciones en cuanto a:</w:t>
      </w:r>
    </w:p>
    <w:p w14:paraId="10C76E29" w14:textId="77777777" w:rsidR="00A63B6B" w:rsidRPr="00AB6AD5" w:rsidRDefault="00A63B6B" w:rsidP="00A63B6B">
      <w:pPr>
        <w:tabs>
          <w:tab w:val="right" w:leader="dot" w:pos="10348"/>
        </w:tabs>
        <w:spacing w:before="120" w:after="120"/>
        <w:ind w:left="1200" w:right="-318" w:hanging="380"/>
        <w:jc w:val="both"/>
        <w:rPr>
          <w:rFonts w:ascii="Verdana" w:hAnsi="Verdana" w:cs="Tahoma"/>
          <w:sz w:val="19"/>
          <w:szCs w:val="19"/>
        </w:rPr>
      </w:pPr>
      <w:r w:rsidRPr="00AB6AD5">
        <w:rPr>
          <w:rFonts w:ascii="Verdana" w:hAnsi="Verdana" w:cs="Tahoma"/>
          <w:sz w:val="19"/>
          <w:szCs w:val="19"/>
        </w:rPr>
        <w:fldChar w:fldCharType="begin">
          <w:ffData>
            <w:name w:val=""/>
            <w:enabled/>
            <w:calcOnExit w:val="0"/>
            <w:checkBox>
              <w:size w:val="24"/>
              <w:default w:val="1"/>
            </w:checkBox>
          </w:ffData>
        </w:fldChar>
      </w:r>
      <w:r w:rsidRPr="00AB6AD5">
        <w:rPr>
          <w:rFonts w:ascii="Verdana" w:hAnsi="Verdana" w:cs="Tahoma"/>
          <w:sz w:val="19"/>
          <w:szCs w:val="19"/>
        </w:rPr>
        <w:instrText xml:space="preserve"> FORMCHECKBOX </w:instrText>
      </w:r>
      <w:r w:rsidR="00753CF9">
        <w:rPr>
          <w:rFonts w:ascii="Verdana" w:hAnsi="Verdana" w:cs="Tahoma"/>
          <w:sz w:val="19"/>
          <w:szCs w:val="19"/>
        </w:rPr>
      </w:r>
      <w:r w:rsidR="00753CF9">
        <w:rPr>
          <w:rFonts w:ascii="Verdana" w:hAnsi="Verdana" w:cs="Tahoma"/>
          <w:sz w:val="19"/>
          <w:szCs w:val="19"/>
        </w:rPr>
        <w:fldChar w:fldCharType="separate"/>
      </w:r>
      <w:r w:rsidRPr="00AB6AD5">
        <w:rPr>
          <w:rFonts w:ascii="Verdana" w:hAnsi="Verdana" w:cs="Tahoma"/>
          <w:sz w:val="19"/>
          <w:szCs w:val="19"/>
        </w:rPr>
        <w:fldChar w:fldCharType="end"/>
      </w:r>
      <w:r w:rsidRPr="00AB6AD5">
        <w:rPr>
          <w:rFonts w:ascii="Verdana" w:hAnsi="Verdana" w:cs="Tahoma"/>
          <w:sz w:val="19"/>
          <w:szCs w:val="19"/>
        </w:rPr>
        <w:t xml:space="preserve"> Lotes a los que un mismo operador económico puede presentar oferta. </w:t>
      </w:r>
    </w:p>
    <w:p w14:paraId="4DD9D749" w14:textId="77777777" w:rsidR="00A63B6B" w:rsidRPr="00AB6AD5" w:rsidRDefault="00A63B6B" w:rsidP="00A63B6B">
      <w:pPr>
        <w:tabs>
          <w:tab w:val="right" w:leader="dot" w:pos="10348"/>
        </w:tabs>
        <w:spacing w:before="120" w:after="120"/>
        <w:ind w:left="1200" w:right="-318" w:hanging="380"/>
        <w:jc w:val="both"/>
        <w:rPr>
          <w:rFonts w:ascii="Verdana" w:hAnsi="Verdana"/>
          <w:color w:val="0000FF"/>
          <w:sz w:val="19"/>
          <w:szCs w:val="19"/>
        </w:rPr>
      </w:pPr>
      <w:r w:rsidRPr="00AB6AD5">
        <w:rPr>
          <w:rFonts w:ascii="Verdana" w:hAnsi="Verdana" w:cs="Tahoma"/>
          <w:sz w:val="19"/>
          <w:szCs w:val="19"/>
        </w:rPr>
        <w:tab/>
        <w:t xml:space="preserve">Los límites son los siguientes: </w:t>
      </w:r>
      <w:r w:rsidRPr="00AB6AD5">
        <w:rPr>
          <w:rFonts w:ascii="Verdana" w:hAnsi="Verdana"/>
          <w:color w:val="0000FF"/>
          <w:sz w:val="19"/>
          <w:szCs w:val="19"/>
        </w:rPr>
        <w:t>El establecido en la solvencia financiera cláusula 21.2</w:t>
      </w:r>
    </w:p>
    <w:p w14:paraId="3924F4CB" w14:textId="77777777" w:rsidR="00A63B6B" w:rsidRPr="00AB6AD5" w:rsidRDefault="00A63B6B" w:rsidP="00A63B6B">
      <w:pPr>
        <w:tabs>
          <w:tab w:val="right" w:leader="dot" w:pos="10348"/>
        </w:tabs>
        <w:spacing w:before="120" w:after="120"/>
        <w:ind w:left="1100" w:right="-318" w:hanging="280"/>
        <w:jc w:val="both"/>
        <w:rPr>
          <w:rFonts w:ascii="Verdana" w:hAnsi="Verdana" w:cs="Tahoma"/>
          <w:sz w:val="19"/>
          <w:szCs w:val="19"/>
        </w:rPr>
      </w:pPr>
      <w:r w:rsidRPr="00AB6AD5">
        <w:rPr>
          <w:rFonts w:ascii="Verdana" w:hAnsi="Verdana" w:cs="Tahoma"/>
          <w:sz w:val="19"/>
          <w:szCs w:val="19"/>
        </w:rPr>
        <w:fldChar w:fldCharType="begin">
          <w:ffData>
            <w:name w:val=""/>
            <w:enabled/>
            <w:calcOnExit w:val="0"/>
            <w:checkBox>
              <w:size w:val="24"/>
              <w:default w:val="1"/>
            </w:checkBox>
          </w:ffData>
        </w:fldChar>
      </w:r>
      <w:r w:rsidRPr="00AB6AD5">
        <w:rPr>
          <w:rFonts w:ascii="Verdana" w:hAnsi="Verdana" w:cs="Tahoma"/>
          <w:sz w:val="19"/>
          <w:szCs w:val="19"/>
        </w:rPr>
        <w:instrText xml:space="preserve"> FORMCHECKBOX </w:instrText>
      </w:r>
      <w:r w:rsidR="00753CF9">
        <w:rPr>
          <w:rFonts w:ascii="Verdana" w:hAnsi="Verdana" w:cs="Tahoma"/>
          <w:sz w:val="19"/>
          <w:szCs w:val="19"/>
        </w:rPr>
      </w:r>
      <w:r w:rsidR="00753CF9">
        <w:rPr>
          <w:rFonts w:ascii="Verdana" w:hAnsi="Verdana" w:cs="Tahoma"/>
          <w:sz w:val="19"/>
          <w:szCs w:val="19"/>
        </w:rPr>
        <w:fldChar w:fldCharType="separate"/>
      </w:r>
      <w:r w:rsidRPr="00AB6AD5">
        <w:rPr>
          <w:rFonts w:ascii="Verdana" w:hAnsi="Verdana" w:cs="Tahoma"/>
          <w:sz w:val="19"/>
          <w:szCs w:val="19"/>
        </w:rPr>
        <w:fldChar w:fldCharType="end"/>
      </w:r>
      <w:r w:rsidRPr="00AB6AD5">
        <w:rPr>
          <w:rFonts w:ascii="Verdana" w:hAnsi="Verdana" w:cs="Tahoma"/>
          <w:sz w:val="19"/>
          <w:szCs w:val="19"/>
        </w:rPr>
        <w:t xml:space="preserve">Lotes que pueden adjudicarse a una licitadora de conformidad con los siguientes criterios o normas: </w:t>
      </w:r>
    </w:p>
    <w:p w14:paraId="4D7B0FB3" w14:textId="75E361CD" w:rsidR="00BB1A60" w:rsidRPr="00AB6AD5" w:rsidRDefault="00BB1A60" w:rsidP="00A63B6B">
      <w:pPr>
        <w:tabs>
          <w:tab w:val="right" w:leader="dot" w:pos="10348"/>
        </w:tabs>
        <w:spacing w:before="120" w:after="120"/>
        <w:ind w:left="1100" w:right="-318" w:hanging="280"/>
        <w:jc w:val="both"/>
        <w:rPr>
          <w:rFonts w:ascii="Verdana" w:hAnsi="Verdana"/>
          <w:color w:val="0000FF"/>
          <w:sz w:val="19"/>
          <w:szCs w:val="19"/>
        </w:rPr>
      </w:pPr>
      <w:r w:rsidRPr="00AB6AD5">
        <w:rPr>
          <w:rFonts w:ascii="Verdana" w:hAnsi="Verdana"/>
          <w:color w:val="0000FF"/>
          <w:sz w:val="19"/>
          <w:szCs w:val="19"/>
        </w:rPr>
        <w:t>A los efectos de lo establecido en el artículo 99, punto 4, letra b) de la ley 9/2017, del 8 de noviembre, de la Ley de Contratos del Sector Público, cada empresa</w:t>
      </w:r>
      <w:r w:rsidR="00BD532B" w:rsidRPr="00AB6AD5">
        <w:rPr>
          <w:rFonts w:ascii="Verdana" w:hAnsi="Verdana"/>
          <w:color w:val="0000FF"/>
          <w:sz w:val="19"/>
          <w:szCs w:val="19"/>
        </w:rPr>
        <w:t xml:space="preserve"> licitadora</w:t>
      </w:r>
      <w:r w:rsidRPr="00AB6AD5">
        <w:rPr>
          <w:rFonts w:ascii="Verdana" w:hAnsi="Verdana"/>
          <w:color w:val="0000FF"/>
          <w:sz w:val="19"/>
          <w:szCs w:val="19"/>
        </w:rPr>
        <w:t xml:space="preserve"> podrá ser propuesta como adjudicataria de un máximo de cuatro lotes. La empresa propuesta como adjudicataria de un máximo de cuatro lotes no podrá ser propuesta como adjudicataria de ningún otro lote, ni a título individual ni como parte de una Unión Temporal de Empresas (con independencia de la distribución porcentual que ostente en la misma).</w:t>
      </w:r>
    </w:p>
    <w:p w14:paraId="40ED822D" w14:textId="5C58503F" w:rsidR="00BD532B" w:rsidRPr="00AB6AD5" w:rsidRDefault="00BB1A60" w:rsidP="00BD532B">
      <w:pPr>
        <w:tabs>
          <w:tab w:val="right" w:leader="dot" w:pos="10348"/>
        </w:tabs>
        <w:spacing w:before="120" w:after="120"/>
        <w:ind w:left="1100" w:right="-318" w:hanging="280"/>
        <w:jc w:val="both"/>
        <w:rPr>
          <w:rFonts w:ascii="Verdana" w:hAnsi="Verdana"/>
          <w:color w:val="0000FF"/>
          <w:sz w:val="19"/>
          <w:szCs w:val="19"/>
        </w:rPr>
      </w:pPr>
      <w:r w:rsidRPr="00AB6AD5">
        <w:rPr>
          <w:rFonts w:ascii="Verdana" w:hAnsi="Verdana"/>
          <w:color w:val="0000FF"/>
          <w:sz w:val="19"/>
          <w:szCs w:val="19"/>
        </w:rPr>
        <w:t>En el caso de resultar sus prop</w:t>
      </w:r>
      <w:r w:rsidR="00BD532B" w:rsidRPr="00AB6AD5">
        <w:rPr>
          <w:rFonts w:ascii="Verdana" w:hAnsi="Verdana"/>
          <w:color w:val="0000FF"/>
          <w:sz w:val="19"/>
          <w:szCs w:val="19"/>
        </w:rPr>
        <w:t>osiciones las mejor valoradas en</w:t>
      </w:r>
      <w:r w:rsidRPr="00AB6AD5">
        <w:rPr>
          <w:rFonts w:ascii="Verdana" w:hAnsi="Verdana"/>
          <w:color w:val="0000FF"/>
          <w:sz w:val="19"/>
          <w:szCs w:val="19"/>
        </w:rPr>
        <w:t xml:space="preserve"> más de cuatro lotes, solamente se propondrá la adjudicación, de entre dichos lotes, de los cuatro con mayor presupuesto base de licitación.</w:t>
      </w:r>
      <w:r w:rsidR="00BD532B" w:rsidRPr="00AB6AD5">
        <w:rPr>
          <w:rFonts w:ascii="Verdana" w:hAnsi="Verdana"/>
          <w:color w:val="0000FF"/>
          <w:sz w:val="19"/>
          <w:szCs w:val="19"/>
        </w:rPr>
        <w:t xml:space="preserve"> En ningún caso el número total de lotes adjudicados a cada licitadora podrá superar su capacidad productiva ni su solvencia financiera, definidas en el apartado 21.2.</w:t>
      </w:r>
    </w:p>
    <w:p w14:paraId="7C02A59E" w14:textId="70D2373A" w:rsidR="00BB1A60" w:rsidRPr="00AB6AD5" w:rsidRDefault="00BB1A60" w:rsidP="00A63B6B">
      <w:pPr>
        <w:tabs>
          <w:tab w:val="right" w:leader="dot" w:pos="10348"/>
        </w:tabs>
        <w:spacing w:before="120" w:after="120"/>
        <w:ind w:left="1100" w:right="-318" w:hanging="280"/>
        <w:jc w:val="both"/>
        <w:rPr>
          <w:rFonts w:ascii="Verdana" w:hAnsi="Verdana"/>
          <w:color w:val="0000FF"/>
          <w:sz w:val="19"/>
          <w:szCs w:val="19"/>
        </w:rPr>
      </w:pPr>
      <w:r w:rsidRPr="00AB6AD5">
        <w:rPr>
          <w:rFonts w:ascii="Verdana" w:hAnsi="Verdana"/>
          <w:color w:val="0000FF"/>
          <w:sz w:val="19"/>
          <w:szCs w:val="19"/>
        </w:rPr>
        <w:t>No obstante, para evitar que pudieran quedar lotes desiertos, podrá también resultar adjudicataria de aquéllos otros lotes a los que hubiera presentado oferta y que no pudieran adjudicarse a</w:t>
      </w:r>
      <w:r w:rsidR="00193170">
        <w:rPr>
          <w:rFonts w:ascii="Verdana" w:hAnsi="Verdana"/>
          <w:color w:val="0000FF"/>
          <w:sz w:val="19"/>
          <w:szCs w:val="19"/>
        </w:rPr>
        <w:t xml:space="preserve"> ningún </w:t>
      </w:r>
      <w:r w:rsidRPr="00AB6AD5">
        <w:rPr>
          <w:rFonts w:ascii="Verdana" w:hAnsi="Verdana"/>
          <w:color w:val="0000FF"/>
          <w:sz w:val="19"/>
          <w:szCs w:val="19"/>
        </w:rPr>
        <w:t>otro licitador, siempre que la empresa acredite la solvencia y capacidad productiva suficiente.</w:t>
      </w:r>
    </w:p>
    <w:p w14:paraId="39BF003C" w14:textId="3E52DABD" w:rsidR="00BB1A60" w:rsidRPr="00AB6AD5" w:rsidRDefault="00BB1A60" w:rsidP="00A63B6B">
      <w:pPr>
        <w:tabs>
          <w:tab w:val="right" w:leader="dot" w:pos="10348"/>
        </w:tabs>
        <w:spacing w:before="120" w:after="120"/>
        <w:ind w:left="1100" w:right="-318" w:hanging="280"/>
        <w:jc w:val="both"/>
        <w:rPr>
          <w:rFonts w:ascii="Verdana" w:hAnsi="Verdana"/>
          <w:color w:val="0000FF"/>
          <w:sz w:val="19"/>
          <w:szCs w:val="19"/>
        </w:rPr>
      </w:pPr>
      <w:r w:rsidRPr="00AB6AD5">
        <w:rPr>
          <w:rFonts w:ascii="Verdana" w:hAnsi="Verdana"/>
          <w:color w:val="0000FF"/>
          <w:sz w:val="19"/>
          <w:szCs w:val="19"/>
        </w:rPr>
        <w:t>Las empresas vinculadas pertenecientes a</w:t>
      </w:r>
      <w:r w:rsidR="00BD532B" w:rsidRPr="00AB6AD5">
        <w:rPr>
          <w:rFonts w:ascii="Verdana" w:hAnsi="Verdana"/>
          <w:color w:val="0000FF"/>
          <w:sz w:val="19"/>
          <w:szCs w:val="19"/>
        </w:rPr>
        <w:t xml:space="preserve"> </w:t>
      </w:r>
      <w:r w:rsidRPr="00AB6AD5">
        <w:rPr>
          <w:rFonts w:ascii="Verdana" w:hAnsi="Verdana"/>
          <w:color w:val="0000FF"/>
          <w:sz w:val="19"/>
          <w:szCs w:val="19"/>
        </w:rPr>
        <w:t>un mismo grupo se considerarán entidades distintas a los efectos del límite señalado.</w:t>
      </w:r>
    </w:p>
    <w:p w14:paraId="400ED5FD" w14:textId="7C28FD92" w:rsidR="00BB1A60" w:rsidRPr="00AB6AD5" w:rsidRDefault="00BB1A60" w:rsidP="00A63B6B">
      <w:pPr>
        <w:tabs>
          <w:tab w:val="right" w:leader="dot" w:pos="10348"/>
        </w:tabs>
        <w:spacing w:before="120" w:after="120"/>
        <w:ind w:left="1100" w:right="-318" w:hanging="280"/>
        <w:jc w:val="both"/>
        <w:rPr>
          <w:rFonts w:ascii="Verdana" w:hAnsi="Verdana"/>
          <w:color w:val="0000FF"/>
          <w:sz w:val="19"/>
          <w:szCs w:val="19"/>
        </w:rPr>
      </w:pPr>
      <w:r w:rsidRPr="00AB6AD5">
        <w:rPr>
          <w:rFonts w:ascii="Verdana" w:hAnsi="Verdana"/>
          <w:color w:val="0000FF"/>
          <w:sz w:val="19"/>
          <w:szCs w:val="19"/>
        </w:rPr>
        <w:t>Para evitar que un licitador pueda decidir qué lotes de entre aquellos para los que se presentó mejor oferta le serán adjudicados, en el caso de que el número fuera superior a cuatro, si el licitador que hubiera resultado propuesto adjudicatario de cuatro lotes, retira su oferta por alguno de ellos o deja de presentar la documentación prevista en el artículo 150.2 de la LCSP, no podrá ser propuesto para la adjudicación de otro lote diferente de esos cuatro, con la excepci</w:t>
      </w:r>
      <w:r w:rsidR="00BD532B" w:rsidRPr="00AB6AD5">
        <w:rPr>
          <w:rFonts w:ascii="Verdana" w:hAnsi="Verdana"/>
          <w:color w:val="0000FF"/>
          <w:sz w:val="19"/>
          <w:szCs w:val="19"/>
        </w:rPr>
        <w:t xml:space="preserve">ón de </w:t>
      </w:r>
      <w:r w:rsidRPr="00AB6AD5">
        <w:rPr>
          <w:rFonts w:ascii="Verdana" w:hAnsi="Verdana"/>
          <w:color w:val="0000FF"/>
          <w:sz w:val="19"/>
          <w:szCs w:val="19"/>
        </w:rPr>
        <w:t>aquellos para los que hubieran presentado oferta y no pudieran adjudicarse a ningún otro licitador, por razón de inter</w:t>
      </w:r>
      <w:r w:rsidR="00BD532B" w:rsidRPr="00AB6AD5">
        <w:rPr>
          <w:rFonts w:ascii="Verdana" w:hAnsi="Verdana"/>
          <w:color w:val="0000FF"/>
          <w:sz w:val="19"/>
          <w:szCs w:val="19"/>
        </w:rPr>
        <w:t>és públ</w:t>
      </w:r>
      <w:r w:rsidRPr="00AB6AD5">
        <w:rPr>
          <w:rFonts w:ascii="Verdana" w:hAnsi="Verdana"/>
          <w:color w:val="0000FF"/>
          <w:sz w:val="19"/>
          <w:szCs w:val="19"/>
        </w:rPr>
        <w:t>ico del servicio tutelado por el órgano de contratación para evitar que pudieran quedar lotes desiertos.</w:t>
      </w:r>
    </w:p>
    <w:p w14:paraId="6E753A1F" w14:textId="77777777" w:rsidR="00BD532B" w:rsidRPr="00AB6AD5" w:rsidRDefault="00BD532B" w:rsidP="00A63B6B">
      <w:pPr>
        <w:tabs>
          <w:tab w:val="right" w:leader="dot" w:pos="10348"/>
        </w:tabs>
        <w:spacing w:before="120" w:after="120"/>
        <w:ind w:left="1100" w:right="-318" w:hanging="280"/>
        <w:jc w:val="both"/>
        <w:rPr>
          <w:rFonts w:ascii="Verdana" w:hAnsi="Verdana"/>
          <w:color w:val="0000FF"/>
          <w:sz w:val="19"/>
          <w:szCs w:val="19"/>
        </w:rPr>
      </w:pPr>
    </w:p>
    <w:p w14:paraId="4952202B" w14:textId="77777777" w:rsidR="00A63B6B" w:rsidRPr="00AB6AD5" w:rsidRDefault="00A63B6B" w:rsidP="00A63B6B">
      <w:pPr>
        <w:tabs>
          <w:tab w:val="right" w:leader="dot" w:pos="10348"/>
        </w:tabs>
        <w:spacing w:before="120" w:after="120"/>
        <w:ind w:left="1100" w:right="-318" w:hanging="280"/>
        <w:jc w:val="both"/>
        <w:rPr>
          <w:rFonts w:ascii="Verdana" w:hAnsi="Verdana"/>
          <w:b/>
          <w:color w:val="0000FF"/>
          <w:sz w:val="19"/>
          <w:szCs w:val="19"/>
        </w:rPr>
      </w:pPr>
      <w:r w:rsidRPr="00AB6AD5">
        <w:rPr>
          <w:rFonts w:ascii="Verdana" w:hAnsi="Verdana"/>
          <w:color w:val="0000FF"/>
          <w:sz w:val="19"/>
          <w:szCs w:val="19"/>
        </w:rPr>
        <w:tab/>
      </w:r>
      <w:r w:rsidRPr="00AB6AD5">
        <w:rPr>
          <w:rFonts w:ascii="Verdana" w:hAnsi="Verdana"/>
          <w:b/>
          <w:color w:val="0000FF"/>
          <w:sz w:val="19"/>
          <w:szCs w:val="19"/>
        </w:rPr>
        <w:t xml:space="preserve">REGLAS DE ORDENACIÓN: </w:t>
      </w:r>
    </w:p>
    <w:p w14:paraId="6EA8E0D1" w14:textId="77777777" w:rsidR="00A63B6B" w:rsidRPr="00AB6AD5" w:rsidRDefault="00A63B6B" w:rsidP="00A63B6B">
      <w:pPr>
        <w:tabs>
          <w:tab w:val="right" w:leader="dot" w:pos="10348"/>
        </w:tabs>
        <w:spacing w:before="120" w:after="120"/>
        <w:ind w:left="1100" w:right="-318" w:hanging="280"/>
        <w:jc w:val="both"/>
        <w:rPr>
          <w:rFonts w:ascii="Verdana" w:hAnsi="Verdana"/>
          <w:color w:val="0000FF"/>
          <w:sz w:val="19"/>
          <w:szCs w:val="19"/>
        </w:rPr>
      </w:pPr>
      <w:r w:rsidRPr="00AB6AD5">
        <w:rPr>
          <w:rFonts w:ascii="Verdana" w:hAnsi="Verdana"/>
          <w:color w:val="0000FF"/>
          <w:sz w:val="19"/>
          <w:szCs w:val="19"/>
        </w:rPr>
        <w:t xml:space="preserve">Se adjudicarán los lotes en función de los siguientes criterios de ordenación: </w:t>
      </w:r>
    </w:p>
    <w:p w14:paraId="5FC5B1E7" w14:textId="77777777" w:rsidR="00A63B6B" w:rsidRPr="00AB6AD5" w:rsidRDefault="00A63B6B" w:rsidP="00A63B6B">
      <w:pPr>
        <w:tabs>
          <w:tab w:val="right" w:leader="dot" w:pos="10348"/>
        </w:tabs>
        <w:spacing w:before="120" w:after="120"/>
        <w:ind w:left="1100" w:right="-318" w:hanging="280"/>
        <w:jc w:val="both"/>
        <w:rPr>
          <w:rFonts w:ascii="Verdana" w:hAnsi="Verdana"/>
          <w:color w:val="0000FF"/>
          <w:sz w:val="19"/>
          <w:szCs w:val="19"/>
        </w:rPr>
      </w:pPr>
      <w:r w:rsidRPr="00AB6AD5">
        <w:rPr>
          <w:rFonts w:ascii="Verdana" w:hAnsi="Verdana"/>
          <w:color w:val="0000FF"/>
          <w:sz w:val="19"/>
          <w:szCs w:val="19"/>
        </w:rPr>
        <w:t xml:space="preserve">1.- En primer lugar, los lotes en orden decreciente en cuanto a su presupuesto base de licitación. </w:t>
      </w:r>
    </w:p>
    <w:p w14:paraId="3E46CE0C" w14:textId="77777777" w:rsidR="00A63B6B" w:rsidRPr="00AB6AD5" w:rsidRDefault="00A63B6B" w:rsidP="00A63B6B">
      <w:pPr>
        <w:tabs>
          <w:tab w:val="right" w:leader="dot" w:pos="10348"/>
        </w:tabs>
        <w:spacing w:before="120" w:after="120"/>
        <w:ind w:left="1100" w:right="-318" w:hanging="280"/>
        <w:jc w:val="both"/>
        <w:rPr>
          <w:rFonts w:ascii="Verdana" w:hAnsi="Verdana"/>
          <w:color w:val="0000FF"/>
          <w:sz w:val="19"/>
          <w:szCs w:val="19"/>
        </w:rPr>
      </w:pPr>
      <w:r w:rsidRPr="00AB6AD5">
        <w:rPr>
          <w:rFonts w:ascii="Verdana" w:hAnsi="Verdana"/>
          <w:color w:val="0000FF"/>
          <w:sz w:val="19"/>
          <w:szCs w:val="19"/>
        </w:rPr>
        <w:tab/>
        <w:t>Una vez asignado al licitador que haya obtenido la mejor puntuación en cada lote el número máximo de lotes de los que puede ser adjudicatario, el resto de lotes serán adjudicados al segundo licitador con mejor puntuación con las mismas reglas de asunción máxima de lotes expresadas, y así sucesivamente hasta completar todos los lotes.</w:t>
      </w:r>
    </w:p>
    <w:p w14:paraId="3D5B881D" w14:textId="77777777" w:rsidR="00A63B6B" w:rsidRPr="00AB6AD5" w:rsidRDefault="00A63B6B" w:rsidP="00A63B6B">
      <w:pPr>
        <w:tabs>
          <w:tab w:val="right" w:leader="dot" w:pos="10348"/>
        </w:tabs>
        <w:spacing w:before="120" w:after="120"/>
        <w:ind w:left="1100" w:right="-318" w:hanging="280"/>
        <w:jc w:val="both"/>
        <w:rPr>
          <w:rFonts w:ascii="Verdana" w:hAnsi="Verdana"/>
          <w:color w:val="0000FF"/>
          <w:sz w:val="19"/>
          <w:szCs w:val="19"/>
        </w:rPr>
      </w:pPr>
      <w:r w:rsidRPr="00AB6AD5">
        <w:rPr>
          <w:rFonts w:ascii="Verdana" w:hAnsi="Verdana"/>
          <w:color w:val="0000FF"/>
          <w:sz w:val="19"/>
          <w:szCs w:val="19"/>
        </w:rPr>
        <w:t>2.- Una vez aplicada la regla anterior, aquellos lotes pendientes de adjudicar serán asignados por orden decreciente en cuanto a su presupuesto base de licitación a los licitadores que hayan presentado la mejor oferta en cada lote, con el límite establecido por la solvencia técnica.</w:t>
      </w:r>
    </w:p>
    <w:p w14:paraId="7B818DA2" w14:textId="77777777" w:rsidR="00A63B6B" w:rsidRPr="00AB6AD5" w:rsidRDefault="00A63B6B" w:rsidP="00A63B6B">
      <w:pPr>
        <w:numPr>
          <w:ilvl w:val="1"/>
          <w:numId w:val="36"/>
        </w:numPr>
        <w:tabs>
          <w:tab w:val="clear" w:pos="1580"/>
          <w:tab w:val="num" w:pos="870"/>
          <w:tab w:val="num" w:pos="6172"/>
        </w:tabs>
        <w:spacing w:before="120" w:after="120"/>
        <w:ind w:left="870" w:right="-318"/>
        <w:jc w:val="both"/>
        <w:rPr>
          <w:rFonts w:ascii="Verdana" w:hAnsi="Verdana"/>
          <w:color w:val="0000FF"/>
          <w:sz w:val="19"/>
          <w:szCs w:val="19"/>
        </w:rPr>
      </w:pPr>
      <w:r w:rsidRPr="00AB6AD5">
        <w:rPr>
          <w:rFonts w:ascii="Verdana" w:hAnsi="Verdana" w:cs="Tahoma"/>
          <w:sz w:val="19"/>
          <w:szCs w:val="19"/>
        </w:rPr>
        <w:t xml:space="preserve">Posibilidad de presentar una oferta integradora: </w:t>
      </w:r>
      <w:r w:rsidRPr="00AB6AD5">
        <w:rPr>
          <w:rFonts w:ascii="Verdana" w:hAnsi="Verdana"/>
          <w:color w:val="0000FF"/>
          <w:sz w:val="19"/>
          <w:szCs w:val="19"/>
        </w:rPr>
        <w:t>no</w:t>
      </w:r>
    </w:p>
    <w:p w14:paraId="34237C89" w14:textId="15856171" w:rsidR="00A63B6B" w:rsidRPr="00AB6AD5" w:rsidRDefault="00A63B6B" w:rsidP="00A63B6B">
      <w:pPr>
        <w:tabs>
          <w:tab w:val="left" w:pos="0"/>
          <w:tab w:val="left" w:pos="993"/>
          <w:tab w:val="left" w:pos="1100"/>
        </w:tabs>
        <w:spacing w:before="120" w:after="120"/>
        <w:ind w:left="851" w:right="-318" w:hanging="709"/>
        <w:jc w:val="both"/>
        <w:rPr>
          <w:rFonts w:ascii="Verdana" w:hAnsi="Verdana"/>
          <w:b/>
          <w:sz w:val="19"/>
          <w:szCs w:val="19"/>
        </w:rPr>
      </w:pPr>
      <w:r w:rsidRPr="00AB6AD5">
        <w:rPr>
          <w:rFonts w:ascii="Verdana" w:hAnsi="Verdana"/>
          <w:b/>
          <w:sz w:val="19"/>
          <w:szCs w:val="19"/>
        </w:rPr>
        <w:t xml:space="preserve">20.5.- Medios de tramitación: </w:t>
      </w:r>
      <w:r w:rsidRPr="00AB6AD5">
        <w:rPr>
          <w:rFonts w:ascii="Verdana" w:hAnsi="Verdana"/>
          <w:color w:val="0000FF"/>
          <w:sz w:val="19"/>
          <w:szCs w:val="19"/>
        </w:rPr>
        <w:t>electrónicos</w:t>
      </w:r>
      <w:r w:rsidR="00C5668F">
        <w:rPr>
          <w:rFonts w:ascii="Verdana" w:hAnsi="Verdana" w:cs="Tahoma"/>
          <w:color w:val="0000FF"/>
          <w:sz w:val="20"/>
          <w:szCs w:val="20"/>
        </w:rPr>
        <w:t>.</w:t>
      </w:r>
    </w:p>
    <w:p w14:paraId="506D50D6" w14:textId="77777777" w:rsidR="00A63B6B" w:rsidRPr="00AB6AD5" w:rsidRDefault="00A63B6B" w:rsidP="00A63B6B">
      <w:pPr>
        <w:tabs>
          <w:tab w:val="left" w:pos="0"/>
          <w:tab w:val="left" w:pos="993"/>
          <w:tab w:val="left" w:pos="1100"/>
        </w:tabs>
        <w:spacing w:before="120" w:after="120"/>
        <w:ind w:left="851" w:right="-318" w:hanging="709"/>
        <w:jc w:val="both"/>
        <w:rPr>
          <w:rFonts w:ascii="Verdana" w:hAnsi="Verdana"/>
          <w:i/>
          <w:color w:val="00B050"/>
          <w:sz w:val="19"/>
          <w:szCs w:val="19"/>
        </w:rPr>
      </w:pPr>
      <w:r w:rsidRPr="00AB6AD5">
        <w:rPr>
          <w:rFonts w:ascii="Verdana" w:hAnsi="Verdana"/>
          <w:b/>
          <w:sz w:val="19"/>
          <w:szCs w:val="19"/>
        </w:rPr>
        <w:t xml:space="preserve">20.6.- </w:t>
      </w:r>
      <w:r w:rsidRPr="00AB6AD5">
        <w:rPr>
          <w:rFonts w:ascii="Verdana" w:hAnsi="Verdana" w:cs="Tahoma"/>
          <w:b/>
          <w:sz w:val="19"/>
          <w:szCs w:val="19"/>
        </w:rPr>
        <w:t xml:space="preserve">Subasta electrónica: </w:t>
      </w:r>
      <w:r w:rsidRPr="00AB6AD5">
        <w:rPr>
          <w:rFonts w:ascii="Verdana" w:hAnsi="Verdana"/>
          <w:color w:val="0000FF"/>
          <w:sz w:val="19"/>
          <w:szCs w:val="19"/>
        </w:rPr>
        <w:t>no</w:t>
      </w:r>
    </w:p>
    <w:p w14:paraId="0CC2FD02" w14:textId="77777777" w:rsidR="00A63B6B" w:rsidRPr="00AB6AD5" w:rsidRDefault="00A63B6B" w:rsidP="00A63B6B">
      <w:pPr>
        <w:tabs>
          <w:tab w:val="left" w:pos="0"/>
          <w:tab w:val="left" w:pos="993"/>
          <w:tab w:val="left" w:pos="1100"/>
        </w:tabs>
        <w:spacing w:before="120" w:after="120"/>
        <w:ind w:left="851" w:right="-318" w:hanging="709"/>
        <w:jc w:val="both"/>
        <w:rPr>
          <w:rFonts w:ascii="Verdana" w:hAnsi="Verdana"/>
          <w:i/>
          <w:color w:val="0000FF"/>
          <w:sz w:val="19"/>
          <w:szCs w:val="19"/>
        </w:rPr>
      </w:pPr>
      <w:r w:rsidRPr="00AB6AD5">
        <w:rPr>
          <w:rFonts w:ascii="Verdana" w:hAnsi="Verdana"/>
          <w:b/>
          <w:sz w:val="19"/>
          <w:szCs w:val="19"/>
        </w:rPr>
        <w:t>20.7.- Contrato reservado a Centros Especiales de Empleo de iniciativa social y empresas de inserción o incluido en el marco de programas de</w:t>
      </w:r>
      <w:r w:rsidRPr="00AB6AD5">
        <w:rPr>
          <w:rFonts w:ascii="Verdana" w:hAnsi="Verdana" w:cs="Tahoma"/>
          <w:sz w:val="19"/>
          <w:szCs w:val="19"/>
        </w:rPr>
        <w:t xml:space="preserve"> </w:t>
      </w:r>
      <w:r w:rsidRPr="00AB6AD5">
        <w:rPr>
          <w:rFonts w:ascii="Verdana" w:hAnsi="Verdana"/>
          <w:b/>
          <w:sz w:val="19"/>
          <w:szCs w:val="19"/>
        </w:rPr>
        <w:t>empleo protegido:</w:t>
      </w:r>
      <w:r w:rsidRPr="00AB6AD5">
        <w:rPr>
          <w:rFonts w:ascii="Verdana" w:hAnsi="Verdana" w:cs="Tahoma"/>
          <w:sz w:val="19"/>
          <w:szCs w:val="19"/>
        </w:rPr>
        <w:t xml:space="preserve"> </w:t>
      </w:r>
      <w:r w:rsidRPr="00AB6AD5">
        <w:rPr>
          <w:rFonts w:ascii="Verdana" w:hAnsi="Verdana"/>
          <w:color w:val="0000FF"/>
          <w:sz w:val="19"/>
          <w:szCs w:val="19"/>
        </w:rPr>
        <w:t>no</w:t>
      </w:r>
      <w:r w:rsidRPr="00AB6AD5">
        <w:rPr>
          <w:rFonts w:ascii="Verdana" w:hAnsi="Verdana"/>
          <w:i/>
          <w:color w:val="0000FF"/>
          <w:sz w:val="19"/>
          <w:szCs w:val="19"/>
        </w:rPr>
        <w:t xml:space="preserve"> </w:t>
      </w:r>
    </w:p>
    <w:p w14:paraId="2F70F258" w14:textId="77777777" w:rsidR="00A63B6B" w:rsidRPr="00AB6AD5" w:rsidRDefault="00A63B6B" w:rsidP="00A63B6B">
      <w:pPr>
        <w:tabs>
          <w:tab w:val="left" w:pos="0"/>
          <w:tab w:val="left" w:pos="993"/>
          <w:tab w:val="left" w:pos="1100"/>
        </w:tabs>
        <w:spacing w:before="120" w:after="120"/>
        <w:ind w:left="851" w:right="-318" w:hanging="709"/>
        <w:jc w:val="both"/>
        <w:rPr>
          <w:rFonts w:ascii="Verdana" w:hAnsi="Verdana"/>
          <w:b/>
          <w:sz w:val="19"/>
          <w:szCs w:val="19"/>
        </w:rPr>
      </w:pPr>
      <w:r w:rsidRPr="00AB6AD5">
        <w:rPr>
          <w:rFonts w:ascii="Verdana" w:hAnsi="Verdana"/>
          <w:b/>
          <w:sz w:val="19"/>
          <w:szCs w:val="19"/>
        </w:rPr>
        <w:lastRenderedPageBreak/>
        <w:t>20.8.- Contrato reservado a determinadas organizaciones por tratarse de un contrato de servicios de carácter social, cultural o de salud de conformidad con la d</w:t>
      </w:r>
      <w:r w:rsidRPr="00AB6AD5">
        <w:rPr>
          <w:rFonts w:ascii="Verdana" w:hAnsi="Verdana" w:cs="sans-serif"/>
          <w:b/>
          <w:bCs/>
          <w:sz w:val="19"/>
          <w:szCs w:val="19"/>
        </w:rPr>
        <w:t xml:space="preserve">isposición adicional cuadragésima octava de la LCSP: </w:t>
      </w:r>
      <w:r w:rsidRPr="00AB6AD5">
        <w:rPr>
          <w:rFonts w:ascii="Verdana" w:hAnsi="Verdana"/>
          <w:color w:val="0000FF"/>
          <w:sz w:val="19"/>
          <w:szCs w:val="19"/>
        </w:rPr>
        <w:t>no</w:t>
      </w:r>
    </w:p>
    <w:p w14:paraId="1B0DF1CA" w14:textId="77777777" w:rsidR="00A63B6B" w:rsidRPr="00AB6AD5" w:rsidRDefault="00A63B6B" w:rsidP="00A63B6B">
      <w:pPr>
        <w:pStyle w:val="Prrafodelista"/>
        <w:pBdr>
          <w:top w:val="single" w:sz="4" w:space="1" w:color="auto"/>
        </w:pBdr>
        <w:tabs>
          <w:tab w:val="left" w:pos="0"/>
          <w:tab w:val="left" w:pos="400"/>
        </w:tabs>
        <w:spacing w:before="240"/>
        <w:ind w:left="284" w:right="-316" w:hanging="284"/>
        <w:jc w:val="both"/>
        <w:rPr>
          <w:rFonts w:ascii="Verdana" w:hAnsi="Verdana" w:cs="Tahoma"/>
          <w:b/>
          <w:caps/>
          <w:sz w:val="19"/>
          <w:szCs w:val="19"/>
        </w:rPr>
      </w:pPr>
      <w:r w:rsidRPr="00AB6AD5">
        <w:rPr>
          <w:rFonts w:ascii="Verdana" w:hAnsi="Verdana" w:cs="Tahoma"/>
          <w:b/>
          <w:caps/>
          <w:sz w:val="19"/>
          <w:szCs w:val="19"/>
        </w:rPr>
        <w:t>21.- SOLVENCIA, CLASIFICACIóN, HABILITACIóN y adscripción de medios.</w:t>
      </w:r>
      <w:r w:rsidRPr="00AB6AD5">
        <w:rPr>
          <w:rFonts w:ascii="Verdana" w:hAnsi="Verdana" w:cs="Tahoma"/>
          <w:b/>
          <w:caps/>
          <w:sz w:val="19"/>
          <w:szCs w:val="19"/>
        </w:rPr>
        <w:fldChar w:fldCharType="begin"/>
      </w:r>
      <w:r w:rsidRPr="00AB6AD5">
        <w:instrText xml:space="preserve"> TC "</w:instrText>
      </w:r>
      <w:bookmarkStart w:id="46" w:name="_Toc67390342"/>
      <w:bookmarkStart w:id="47" w:name="_Toc67649750"/>
      <w:r w:rsidRPr="00AB6AD5">
        <w:rPr>
          <w:rFonts w:ascii="Verdana" w:hAnsi="Verdana" w:cs="Tahoma"/>
          <w:b/>
          <w:caps/>
          <w:sz w:val="19"/>
          <w:szCs w:val="19"/>
        </w:rPr>
        <w:instrText>21.- SOLVENCIA, CLASIFICACIóN, HABILITACIóN y adscripción de medios.</w:instrText>
      </w:r>
      <w:bookmarkEnd w:id="46"/>
      <w:bookmarkEnd w:id="47"/>
      <w:r w:rsidRPr="00AB6AD5">
        <w:instrText xml:space="preserve">" \f C \l "3" </w:instrText>
      </w:r>
      <w:r w:rsidRPr="00AB6AD5">
        <w:rPr>
          <w:rFonts w:ascii="Verdana" w:hAnsi="Verdana" w:cs="Tahoma"/>
          <w:b/>
          <w:caps/>
          <w:sz w:val="19"/>
          <w:szCs w:val="19"/>
        </w:rPr>
        <w:fldChar w:fldCharType="end"/>
      </w:r>
    </w:p>
    <w:p w14:paraId="0101815E" w14:textId="77777777" w:rsidR="00A63B6B" w:rsidRPr="00AB6AD5" w:rsidRDefault="00A63B6B" w:rsidP="00A63B6B">
      <w:pPr>
        <w:tabs>
          <w:tab w:val="left" w:pos="0"/>
          <w:tab w:val="left" w:pos="900"/>
        </w:tabs>
        <w:spacing w:before="120" w:after="120"/>
        <w:ind w:left="1000" w:right="-316" w:hanging="800"/>
        <w:jc w:val="both"/>
        <w:rPr>
          <w:rFonts w:ascii="Verdana" w:hAnsi="Verdana"/>
          <w:color w:val="0000FF"/>
          <w:sz w:val="19"/>
          <w:szCs w:val="19"/>
        </w:rPr>
      </w:pPr>
      <w:r w:rsidRPr="00AB6AD5">
        <w:rPr>
          <w:rFonts w:ascii="Verdana" w:hAnsi="Verdana"/>
          <w:b/>
          <w:sz w:val="19"/>
          <w:szCs w:val="19"/>
        </w:rPr>
        <w:t>21.1.- Obligación de disponer de unos requisitos mínimos de solvencia:</w:t>
      </w:r>
      <w:r w:rsidRPr="00AB6AD5">
        <w:rPr>
          <w:rFonts w:ascii="Verdana" w:hAnsi="Verdana"/>
          <w:sz w:val="19"/>
          <w:szCs w:val="19"/>
        </w:rPr>
        <w:t xml:space="preserve"> </w:t>
      </w:r>
      <w:r w:rsidRPr="00AB6AD5">
        <w:rPr>
          <w:rFonts w:ascii="Verdana" w:hAnsi="Verdana"/>
          <w:color w:val="0000FF"/>
          <w:sz w:val="19"/>
          <w:szCs w:val="19"/>
        </w:rPr>
        <w:t>sí, de conformidad con la cláusula 21.2 de cláusulas específicas del contrato.</w:t>
      </w:r>
    </w:p>
    <w:p w14:paraId="31CCA25B" w14:textId="77777777" w:rsidR="00A63B6B" w:rsidRPr="00AB6AD5" w:rsidRDefault="00A63B6B" w:rsidP="00A63B6B">
      <w:pPr>
        <w:tabs>
          <w:tab w:val="left" w:pos="0"/>
          <w:tab w:val="left" w:pos="900"/>
        </w:tabs>
        <w:spacing w:before="120" w:after="120"/>
        <w:ind w:left="1000" w:right="-316" w:hanging="800"/>
        <w:jc w:val="both"/>
        <w:rPr>
          <w:rFonts w:ascii="Verdana" w:hAnsi="Verdana"/>
          <w:color w:val="00B050"/>
          <w:sz w:val="19"/>
          <w:szCs w:val="19"/>
        </w:rPr>
      </w:pPr>
      <w:r w:rsidRPr="00AB6AD5">
        <w:rPr>
          <w:rFonts w:ascii="Verdana" w:hAnsi="Verdana"/>
          <w:b/>
          <w:sz w:val="19"/>
          <w:szCs w:val="19"/>
        </w:rPr>
        <w:t xml:space="preserve">21.2.- Solvencia: </w:t>
      </w:r>
      <w:r w:rsidRPr="00AB6AD5">
        <w:rPr>
          <w:rFonts w:ascii="Verdana" w:hAnsi="Verdana"/>
          <w:color w:val="0000FF"/>
          <w:sz w:val="19"/>
          <w:szCs w:val="19"/>
        </w:rPr>
        <w:t xml:space="preserve">los operadores económicos deben disponer de la siguiente solvencia: </w:t>
      </w:r>
    </w:p>
    <w:p w14:paraId="127D412C" w14:textId="77777777" w:rsidR="00A63B6B" w:rsidRPr="00AB6AD5" w:rsidRDefault="00A63B6B" w:rsidP="00A404EF">
      <w:pPr>
        <w:pStyle w:val="Prrafodelista"/>
        <w:numPr>
          <w:ilvl w:val="0"/>
          <w:numId w:val="129"/>
        </w:numPr>
        <w:tabs>
          <w:tab w:val="left" w:pos="0"/>
          <w:tab w:val="left" w:pos="900"/>
          <w:tab w:val="left" w:pos="1300"/>
        </w:tabs>
        <w:spacing w:before="120" w:after="120"/>
        <w:ind w:right="-316"/>
        <w:jc w:val="both"/>
        <w:rPr>
          <w:rFonts w:ascii="Verdana" w:hAnsi="Verdana" w:cs="Tahoma"/>
          <w:b/>
          <w:sz w:val="19"/>
          <w:szCs w:val="19"/>
        </w:rPr>
      </w:pPr>
      <w:r w:rsidRPr="00AB6AD5">
        <w:rPr>
          <w:rFonts w:ascii="Verdana" w:hAnsi="Verdana" w:cs="Tahoma"/>
          <w:b/>
          <w:sz w:val="19"/>
          <w:szCs w:val="19"/>
        </w:rPr>
        <w:t>Económica y financiera. Requisito(s):</w:t>
      </w:r>
    </w:p>
    <w:p w14:paraId="6A39F83B" w14:textId="77C2B7B1" w:rsidR="00A63B6B" w:rsidRPr="00AB6AD5" w:rsidRDefault="00A63B6B" w:rsidP="00A63B6B">
      <w:pPr>
        <w:numPr>
          <w:ilvl w:val="2"/>
          <w:numId w:val="0"/>
        </w:numPr>
        <w:tabs>
          <w:tab w:val="left" w:pos="0"/>
          <w:tab w:val="left" w:pos="1300"/>
        </w:tabs>
        <w:spacing w:before="120" w:after="120"/>
        <w:ind w:left="1020" w:right="-28"/>
        <w:jc w:val="both"/>
        <w:rPr>
          <w:rFonts w:ascii="Verdana" w:hAnsi="Verdana"/>
          <w:color w:val="0000FF"/>
          <w:sz w:val="19"/>
          <w:szCs w:val="19"/>
        </w:rPr>
      </w:pPr>
      <w:r w:rsidRPr="00AB6AD5">
        <w:rPr>
          <w:rFonts w:ascii="Verdana" w:hAnsi="Verdana"/>
          <w:color w:val="0000FF"/>
          <w:sz w:val="19"/>
          <w:szCs w:val="19"/>
        </w:rPr>
        <w:t xml:space="preserve">Volumen anual de negocios de los tres últimos años. Deberá acreditarse que, en el año de mayor volumen, éste alcance el 50% del presupuesto de licitación, sin IVA, de cada lote a los que presenta oferta. </w:t>
      </w:r>
    </w:p>
    <w:p w14:paraId="4CF4DD51" w14:textId="77777777" w:rsidR="00A63B6B" w:rsidRPr="00AB6AD5" w:rsidRDefault="00A63B6B" w:rsidP="00A63B6B">
      <w:pPr>
        <w:numPr>
          <w:ilvl w:val="2"/>
          <w:numId w:val="0"/>
        </w:numPr>
        <w:tabs>
          <w:tab w:val="left" w:pos="0"/>
          <w:tab w:val="left" w:pos="1300"/>
        </w:tabs>
        <w:spacing w:before="120" w:after="120"/>
        <w:ind w:left="1020" w:right="-28"/>
        <w:jc w:val="both"/>
        <w:rPr>
          <w:rFonts w:ascii="Verdana" w:hAnsi="Verdana"/>
          <w:color w:val="0000FF"/>
          <w:sz w:val="19"/>
          <w:szCs w:val="19"/>
        </w:rPr>
      </w:pPr>
      <w:r w:rsidRPr="00AB6AD5">
        <w:rPr>
          <w:rFonts w:ascii="Verdana" w:hAnsi="Verdana"/>
          <w:color w:val="0000FF"/>
          <w:sz w:val="19"/>
          <w:szCs w:val="19"/>
        </w:rPr>
        <w:t>En caso de presentar oferta para más de un lote, la cifra de negocios deberá alcanzar la correspondiente suma de las cuantías requeridas individualmente para cada lote.</w:t>
      </w:r>
    </w:p>
    <w:p w14:paraId="68DB418B" w14:textId="77777777" w:rsidR="00A63B6B" w:rsidRPr="00AB6AD5" w:rsidRDefault="00A63B6B" w:rsidP="00A63B6B">
      <w:pPr>
        <w:numPr>
          <w:ilvl w:val="2"/>
          <w:numId w:val="0"/>
        </w:numPr>
        <w:tabs>
          <w:tab w:val="left" w:pos="0"/>
          <w:tab w:val="left" w:pos="1300"/>
        </w:tabs>
        <w:spacing w:before="120" w:after="120"/>
        <w:ind w:left="1020" w:right="-28"/>
        <w:jc w:val="both"/>
        <w:rPr>
          <w:rFonts w:ascii="Verdana" w:hAnsi="Verdana"/>
          <w:color w:val="0000FF"/>
          <w:sz w:val="19"/>
          <w:szCs w:val="19"/>
        </w:rPr>
      </w:pPr>
      <w:r w:rsidRPr="00AB6AD5">
        <w:rPr>
          <w:rFonts w:ascii="Verdana" w:hAnsi="Verdana"/>
          <w:color w:val="0000FF"/>
          <w:sz w:val="19"/>
          <w:szCs w:val="19"/>
        </w:rPr>
        <w:t>Se acreditará por medio de sus cuentas anuales aprobadas y depositadas en el Registro Mercantil, si la empresa estuviera inscrita en dicho registro, y en caso contrario por las depositadas en el registro oficial en que deba estar inscrita. Las empresas individuales no inscritas en el Registro Mercantil acreditarán su volumen anual de negocios mediante sus libros de inventarios y cuentas anuales legalizados por el Registro Mercantil.</w:t>
      </w:r>
    </w:p>
    <w:p w14:paraId="3E6E5886" w14:textId="6942DFA1" w:rsidR="00A63B6B" w:rsidRPr="00AB6AD5" w:rsidRDefault="00A63B6B" w:rsidP="00A63B6B">
      <w:pPr>
        <w:tabs>
          <w:tab w:val="left" w:pos="-648"/>
        </w:tabs>
        <w:ind w:left="357" w:right="177"/>
        <w:jc w:val="both"/>
        <w:rPr>
          <w:rFonts w:ascii="Arial" w:hAnsi="Arial" w:cs="Arial"/>
          <w:sz w:val="22"/>
          <w:szCs w:val="22"/>
        </w:rPr>
      </w:pPr>
    </w:p>
    <w:tbl>
      <w:tblPr>
        <w:tblW w:w="48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40"/>
        <w:gridCol w:w="2840"/>
      </w:tblGrid>
      <w:tr w:rsidR="00490284" w:rsidRPr="00AB6AD5" w14:paraId="75FCA757" w14:textId="77777777" w:rsidTr="00490284">
        <w:trPr>
          <w:trHeight w:val="300"/>
          <w:jc w:val="center"/>
        </w:trPr>
        <w:tc>
          <w:tcPr>
            <w:tcW w:w="2040" w:type="dxa"/>
            <w:shd w:val="clear" w:color="auto" w:fill="auto"/>
            <w:noWrap/>
            <w:vAlign w:val="bottom"/>
            <w:hideMark/>
          </w:tcPr>
          <w:p w14:paraId="293BFBC5" w14:textId="77777777" w:rsidR="00490284" w:rsidRPr="00AB6AD5" w:rsidRDefault="00490284" w:rsidP="00AE668B">
            <w:pPr>
              <w:jc w:val="center"/>
              <w:rPr>
                <w:rFonts w:ascii="Calibri" w:hAnsi="Calibri" w:cs="Calibri"/>
                <w:b/>
                <w:color w:val="000000"/>
                <w:sz w:val="22"/>
                <w:szCs w:val="22"/>
              </w:rPr>
            </w:pPr>
            <w:r w:rsidRPr="00AB6AD5">
              <w:rPr>
                <w:rFonts w:ascii="Calibri" w:hAnsi="Calibri" w:cs="Calibri"/>
                <w:b/>
                <w:color w:val="000000"/>
                <w:sz w:val="22"/>
                <w:szCs w:val="22"/>
              </w:rPr>
              <w:t>LOTE</w:t>
            </w:r>
          </w:p>
        </w:tc>
        <w:tc>
          <w:tcPr>
            <w:tcW w:w="2840" w:type="dxa"/>
            <w:shd w:val="clear" w:color="auto" w:fill="auto"/>
            <w:noWrap/>
            <w:vAlign w:val="bottom"/>
            <w:hideMark/>
          </w:tcPr>
          <w:p w14:paraId="7D36762E" w14:textId="69D1149D" w:rsidR="00490284" w:rsidRPr="00AB6AD5" w:rsidRDefault="00490284" w:rsidP="00AE668B">
            <w:pPr>
              <w:jc w:val="center"/>
              <w:rPr>
                <w:rFonts w:ascii="Calibri" w:hAnsi="Calibri" w:cs="Calibri"/>
                <w:b/>
                <w:bCs/>
                <w:color w:val="000000"/>
                <w:sz w:val="22"/>
                <w:szCs w:val="22"/>
              </w:rPr>
            </w:pPr>
            <w:r w:rsidRPr="00AB6AD5">
              <w:rPr>
                <w:rFonts w:ascii="Calibri" w:hAnsi="Calibri" w:cs="Calibri"/>
                <w:b/>
                <w:bCs/>
                <w:color w:val="000000"/>
                <w:sz w:val="22"/>
                <w:szCs w:val="22"/>
              </w:rPr>
              <w:t>Volumen anual de negocios</w:t>
            </w:r>
          </w:p>
        </w:tc>
      </w:tr>
      <w:tr w:rsidR="00490284" w:rsidRPr="00AB6AD5" w14:paraId="5A9912DA" w14:textId="77777777" w:rsidTr="00490284">
        <w:trPr>
          <w:trHeight w:val="300"/>
          <w:jc w:val="center"/>
        </w:trPr>
        <w:tc>
          <w:tcPr>
            <w:tcW w:w="2040" w:type="dxa"/>
            <w:shd w:val="clear" w:color="auto" w:fill="auto"/>
            <w:noWrap/>
            <w:vAlign w:val="bottom"/>
          </w:tcPr>
          <w:p w14:paraId="78AC988F" w14:textId="77777777" w:rsidR="00490284" w:rsidRPr="00AB6AD5" w:rsidRDefault="00490284" w:rsidP="00490284">
            <w:pPr>
              <w:rPr>
                <w:rFonts w:ascii="Calibri" w:hAnsi="Calibri" w:cs="Calibri"/>
                <w:color w:val="000000"/>
                <w:sz w:val="22"/>
                <w:szCs w:val="22"/>
              </w:rPr>
            </w:pPr>
            <w:r w:rsidRPr="00AB6AD5">
              <w:rPr>
                <w:rFonts w:ascii="Calibri" w:hAnsi="Calibri" w:cs="Calibri"/>
                <w:color w:val="000000"/>
                <w:sz w:val="22"/>
                <w:szCs w:val="22"/>
              </w:rPr>
              <w:t xml:space="preserve">1-DONOSTIA </w:t>
            </w:r>
          </w:p>
        </w:tc>
        <w:tc>
          <w:tcPr>
            <w:tcW w:w="2840" w:type="dxa"/>
            <w:shd w:val="clear" w:color="auto" w:fill="auto"/>
            <w:noWrap/>
            <w:vAlign w:val="bottom"/>
          </w:tcPr>
          <w:p w14:paraId="10658BC8" w14:textId="65EA7551" w:rsidR="00490284" w:rsidRPr="00AB6AD5" w:rsidRDefault="00960847" w:rsidP="00490284">
            <w:pPr>
              <w:jc w:val="center"/>
              <w:rPr>
                <w:rFonts w:ascii="Calibri" w:hAnsi="Calibri" w:cs="Calibri"/>
                <w:strike/>
                <w:color w:val="000000"/>
                <w:sz w:val="22"/>
                <w:szCs w:val="22"/>
              </w:rPr>
            </w:pPr>
            <w:r>
              <w:rPr>
                <w:rFonts w:ascii="Calibri" w:hAnsi="Calibri" w:cs="Calibri"/>
                <w:color w:val="000000"/>
                <w:sz w:val="22"/>
                <w:szCs w:val="22"/>
              </w:rPr>
              <w:t xml:space="preserve">          7.518.603,71 €</w:t>
            </w:r>
          </w:p>
        </w:tc>
      </w:tr>
      <w:tr w:rsidR="00490284" w:rsidRPr="00AB6AD5" w14:paraId="4EE0FE97" w14:textId="77777777" w:rsidTr="00490284">
        <w:trPr>
          <w:trHeight w:val="300"/>
          <w:jc w:val="center"/>
        </w:trPr>
        <w:tc>
          <w:tcPr>
            <w:tcW w:w="2040" w:type="dxa"/>
            <w:shd w:val="clear" w:color="auto" w:fill="auto"/>
            <w:noWrap/>
            <w:vAlign w:val="bottom"/>
          </w:tcPr>
          <w:p w14:paraId="3D7514E1" w14:textId="77777777" w:rsidR="00490284" w:rsidRPr="00AB6AD5" w:rsidRDefault="00490284" w:rsidP="00490284">
            <w:pPr>
              <w:rPr>
                <w:rFonts w:ascii="Calibri" w:hAnsi="Calibri" w:cs="Calibri"/>
                <w:color w:val="000000"/>
                <w:sz w:val="22"/>
                <w:szCs w:val="22"/>
              </w:rPr>
            </w:pPr>
            <w:r w:rsidRPr="00AB6AD5">
              <w:rPr>
                <w:rFonts w:ascii="Calibri" w:hAnsi="Calibri" w:cs="Calibri"/>
                <w:color w:val="000000"/>
                <w:sz w:val="22"/>
                <w:szCs w:val="22"/>
              </w:rPr>
              <w:t>2-DONOSTIALDEA</w:t>
            </w:r>
          </w:p>
        </w:tc>
        <w:tc>
          <w:tcPr>
            <w:tcW w:w="2840" w:type="dxa"/>
            <w:shd w:val="clear" w:color="auto" w:fill="auto"/>
            <w:noWrap/>
            <w:vAlign w:val="bottom"/>
          </w:tcPr>
          <w:p w14:paraId="4FAED3DA" w14:textId="7B0931B0" w:rsidR="00490284" w:rsidRPr="00AB6AD5" w:rsidRDefault="00960847" w:rsidP="00490284">
            <w:pPr>
              <w:jc w:val="center"/>
              <w:rPr>
                <w:rFonts w:ascii="Calibri" w:hAnsi="Calibri" w:cs="Calibri"/>
                <w:strike/>
                <w:color w:val="000000"/>
                <w:sz w:val="22"/>
                <w:szCs w:val="22"/>
              </w:rPr>
            </w:pPr>
            <w:r>
              <w:rPr>
                <w:rFonts w:ascii="Calibri" w:hAnsi="Calibri" w:cs="Calibri"/>
                <w:color w:val="000000"/>
                <w:sz w:val="22"/>
                <w:szCs w:val="22"/>
              </w:rPr>
              <w:t xml:space="preserve">          6.802.598,13 €</w:t>
            </w:r>
            <w:r w:rsidR="00490284" w:rsidRPr="00AB6AD5">
              <w:rPr>
                <w:rFonts w:ascii="Calibri" w:hAnsi="Calibri" w:cs="Calibri"/>
                <w:color w:val="000000"/>
                <w:sz w:val="22"/>
                <w:szCs w:val="22"/>
              </w:rPr>
              <w:t xml:space="preserve"> </w:t>
            </w:r>
          </w:p>
        </w:tc>
      </w:tr>
      <w:tr w:rsidR="00490284" w:rsidRPr="00AB6AD5" w14:paraId="408A296B" w14:textId="77777777" w:rsidTr="00490284">
        <w:trPr>
          <w:trHeight w:val="300"/>
          <w:jc w:val="center"/>
        </w:trPr>
        <w:tc>
          <w:tcPr>
            <w:tcW w:w="2040" w:type="dxa"/>
            <w:shd w:val="clear" w:color="auto" w:fill="auto"/>
            <w:noWrap/>
            <w:vAlign w:val="bottom"/>
          </w:tcPr>
          <w:p w14:paraId="2893D2D4" w14:textId="77777777" w:rsidR="00490284" w:rsidRPr="00AB6AD5" w:rsidRDefault="00490284" w:rsidP="00490284">
            <w:pPr>
              <w:rPr>
                <w:rFonts w:ascii="Calibri" w:hAnsi="Calibri" w:cs="Calibri"/>
                <w:color w:val="000000"/>
                <w:sz w:val="22"/>
                <w:szCs w:val="22"/>
              </w:rPr>
            </w:pPr>
            <w:r w:rsidRPr="00AB6AD5">
              <w:rPr>
                <w:rFonts w:ascii="Calibri" w:hAnsi="Calibri" w:cs="Calibri"/>
                <w:color w:val="000000"/>
                <w:sz w:val="22"/>
                <w:szCs w:val="22"/>
              </w:rPr>
              <w:t>3-BIDASOA</w:t>
            </w:r>
          </w:p>
        </w:tc>
        <w:tc>
          <w:tcPr>
            <w:tcW w:w="2840" w:type="dxa"/>
            <w:shd w:val="clear" w:color="auto" w:fill="auto"/>
            <w:noWrap/>
            <w:vAlign w:val="bottom"/>
          </w:tcPr>
          <w:p w14:paraId="4A0BEA81" w14:textId="1DC5EB1E" w:rsidR="00490284" w:rsidRPr="00AB6AD5" w:rsidRDefault="00960847" w:rsidP="00490284">
            <w:pPr>
              <w:jc w:val="center"/>
              <w:rPr>
                <w:rFonts w:ascii="Calibri" w:hAnsi="Calibri" w:cs="Calibri"/>
                <w:strike/>
                <w:color w:val="000000"/>
                <w:sz w:val="22"/>
                <w:szCs w:val="22"/>
              </w:rPr>
            </w:pPr>
            <w:r>
              <w:rPr>
                <w:rFonts w:ascii="Calibri" w:hAnsi="Calibri" w:cs="Calibri"/>
                <w:color w:val="000000"/>
                <w:sz w:val="22"/>
                <w:szCs w:val="22"/>
              </w:rPr>
              <w:t xml:space="preserve">          5.923.291,13 €</w:t>
            </w:r>
            <w:r w:rsidR="00490284" w:rsidRPr="00AB6AD5">
              <w:rPr>
                <w:rFonts w:ascii="Calibri" w:hAnsi="Calibri" w:cs="Calibri"/>
                <w:color w:val="000000"/>
                <w:sz w:val="22"/>
                <w:szCs w:val="22"/>
              </w:rPr>
              <w:t xml:space="preserve"> </w:t>
            </w:r>
          </w:p>
        </w:tc>
      </w:tr>
      <w:tr w:rsidR="00490284" w:rsidRPr="00AB6AD5" w14:paraId="25BE3909" w14:textId="77777777" w:rsidTr="00490284">
        <w:trPr>
          <w:trHeight w:val="300"/>
          <w:jc w:val="center"/>
        </w:trPr>
        <w:tc>
          <w:tcPr>
            <w:tcW w:w="2040" w:type="dxa"/>
            <w:shd w:val="clear" w:color="auto" w:fill="auto"/>
            <w:noWrap/>
            <w:vAlign w:val="bottom"/>
          </w:tcPr>
          <w:p w14:paraId="0F63C457" w14:textId="77777777" w:rsidR="00490284" w:rsidRPr="00AB6AD5" w:rsidRDefault="00490284" w:rsidP="00490284">
            <w:pPr>
              <w:rPr>
                <w:rFonts w:ascii="Calibri" w:hAnsi="Calibri" w:cs="Calibri"/>
                <w:color w:val="000000"/>
                <w:sz w:val="22"/>
                <w:szCs w:val="22"/>
              </w:rPr>
            </w:pPr>
            <w:r w:rsidRPr="00AB6AD5">
              <w:rPr>
                <w:rFonts w:ascii="Calibri" w:hAnsi="Calibri" w:cs="Calibri"/>
                <w:color w:val="000000"/>
                <w:sz w:val="22"/>
                <w:szCs w:val="22"/>
              </w:rPr>
              <w:t>4-DEBA BEHEA</w:t>
            </w:r>
          </w:p>
        </w:tc>
        <w:tc>
          <w:tcPr>
            <w:tcW w:w="2840" w:type="dxa"/>
            <w:shd w:val="clear" w:color="auto" w:fill="auto"/>
            <w:noWrap/>
            <w:vAlign w:val="bottom"/>
          </w:tcPr>
          <w:p w14:paraId="0170089D" w14:textId="10732C03" w:rsidR="00490284" w:rsidRPr="00AB6AD5" w:rsidRDefault="00960847" w:rsidP="00490284">
            <w:pPr>
              <w:jc w:val="center"/>
              <w:rPr>
                <w:rFonts w:ascii="Calibri" w:hAnsi="Calibri" w:cs="Calibri"/>
                <w:strike/>
                <w:color w:val="000000"/>
                <w:sz w:val="22"/>
                <w:szCs w:val="22"/>
              </w:rPr>
            </w:pPr>
            <w:r>
              <w:rPr>
                <w:rFonts w:ascii="Calibri" w:hAnsi="Calibri" w:cs="Calibri"/>
                <w:color w:val="000000"/>
                <w:sz w:val="22"/>
                <w:szCs w:val="22"/>
              </w:rPr>
              <w:t xml:space="preserve">          2.167.512,89 €</w:t>
            </w:r>
            <w:r w:rsidR="00490284" w:rsidRPr="00AB6AD5">
              <w:rPr>
                <w:rFonts w:ascii="Calibri" w:hAnsi="Calibri" w:cs="Calibri"/>
                <w:color w:val="000000"/>
                <w:sz w:val="22"/>
                <w:szCs w:val="22"/>
              </w:rPr>
              <w:t xml:space="preserve"> </w:t>
            </w:r>
          </w:p>
        </w:tc>
      </w:tr>
      <w:tr w:rsidR="00490284" w:rsidRPr="00AB6AD5" w14:paraId="2F9B42D2" w14:textId="77777777" w:rsidTr="00490284">
        <w:trPr>
          <w:trHeight w:val="300"/>
          <w:jc w:val="center"/>
        </w:trPr>
        <w:tc>
          <w:tcPr>
            <w:tcW w:w="2040" w:type="dxa"/>
            <w:shd w:val="clear" w:color="auto" w:fill="auto"/>
            <w:noWrap/>
            <w:vAlign w:val="bottom"/>
          </w:tcPr>
          <w:p w14:paraId="0D9EC425" w14:textId="77777777" w:rsidR="00490284" w:rsidRPr="00AB6AD5" w:rsidRDefault="00490284" w:rsidP="00490284">
            <w:pPr>
              <w:rPr>
                <w:rFonts w:ascii="Calibri" w:hAnsi="Calibri" w:cs="Calibri"/>
                <w:color w:val="000000"/>
                <w:sz w:val="22"/>
                <w:szCs w:val="22"/>
              </w:rPr>
            </w:pPr>
            <w:r w:rsidRPr="00AB6AD5">
              <w:rPr>
                <w:rFonts w:ascii="Calibri" w:hAnsi="Calibri" w:cs="Calibri"/>
                <w:color w:val="000000"/>
                <w:sz w:val="22"/>
                <w:szCs w:val="22"/>
              </w:rPr>
              <w:t>5-UROLA KOSTA</w:t>
            </w:r>
          </w:p>
        </w:tc>
        <w:tc>
          <w:tcPr>
            <w:tcW w:w="2840" w:type="dxa"/>
            <w:shd w:val="clear" w:color="auto" w:fill="auto"/>
            <w:noWrap/>
            <w:vAlign w:val="bottom"/>
          </w:tcPr>
          <w:p w14:paraId="1ED789EC" w14:textId="2F7FE57C" w:rsidR="00490284" w:rsidRPr="00AB6AD5" w:rsidRDefault="00960847" w:rsidP="00490284">
            <w:pPr>
              <w:jc w:val="center"/>
              <w:rPr>
                <w:rFonts w:ascii="Calibri" w:hAnsi="Calibri" w:cs="Calibri"/>
                <w:strike/>
                <w:color w:val="000000"/>
                <w:sz w:val="22"/>
                <w:szCs w:val="22"/>
              </w:rPr>
            </w:pPr>
            <w:r>
              <w:rPr>
                <w:rFonts w:ascii="Calibri" w:hAnsi="Calibri" w:cs="Calibri"/>
                <w:color w:val="000000"/>
                <w:sz w:val="22"/>
                <w:szCs w:val="22"/>
              </w:rPr>
              <w:t xml:space="preserve">          2.077.725,06 €</w:t>
            </w:r>
            <w:r w:rsidR="00490284" w:rsidRPr="00AB6AD5">
              <w:rPr>
                <w:rFonts w:ascii="Calibri" w:hAnsi="Calibri" w:cs="Calibri"/>
                <w:color w:val="000000"/>
                <w:sz w:val="22"/>
                <w:szCs w:val="22"/>
              </w:rPr>
              <w:t xml:space="preserve"> </w:t>
            </w:r>
          </w:p>
        </w:tc>
      </w:tr>
      <w:tr w:rsidR="00490284" w:rsidRPr="00AB6AD5" w14:paraId="4E3B605B" w14:textId="77777777" w:rsidTr="00490284">
        <w:trPr>
          <w:trHeight w:val="300"/>
          <w:jc w:val="center"/>
        </w:trPr>
        <w:tc>
          <w:tcPr>
            <w:tcW w:w="2040" w:type="dxa"/>
            <w:shd w:val="clear" w:color="auto" w:fill="auto"/>
            <w:noWrap/>
            <w:vAlign w:val="bottom"/>
          </w:tcPr>
          <w:p w14:paraId="725F4070" w14:textId="77777777" w:rsidR="00490284" w:rsidRPr="00AB6AD5" w:rsidRDefault="00490284" w:rsidP="00490284">
            <w:pPr>
              <w:rPr>
                <w:rFonts w:ascii="Calibri" w:hAnsi="Calibri" w:cs="Calibri"/>
                <w:color w:val="000000"/>
                <w:sz w:val="22"/>
                <w:szCs w:val="22"/>
              </w:rPr>
            </w:pPr>
            <w:r w:rsidRPr="00AB6AD5">
              <w:rPr>
                <w:rFonts w:ascii="Calibri" w:hAnsi="Calibri" w:cs="Calibri"/>
                <w:color w:val="000000"/>
                <w:sz w:val="22"/>
                <w:szCs w:val="22"/>
              </w:rPr>
              <w:t>6-GOIERRI</w:t>
            </w:r>
          </w:p>
        </w:tc>
        <w:tc>
          <w:tcPr>
            <w:tcW w:w="2840" w:type="dxa"/>
            <w:shd w:val="clear" w:color="auto" w:fill="auto"/>
            <w:noWrap/>
            <w:vAlign w:val="bottom"/>
          </w:tcPr>
          <w:p w14:paraId="4B37F3D6" w14:textId="7DC88FDE" w:rsidR="00490284" w:rsidRPr="00AB6AD5" w:rsidRDefault="00960847" w:rsidP="00490284">
            <w:pPr>
              <w:jc w:val="center"/>
              <w:rPr>
                <w:rFonts w:ascii="Calibri" w:hAnsi="Calibri" w:cs="Calibri"/>
                <w:strike/>
                <w:color w:val="000000"/>
                <w:sz w:val="22"/>
                <w:szCs w:val="22"/>
              </w:rPr>
            </w:pPr>
            <w:r>
              <w:rPr>
                <w:rFonts w:ascii="Calibri" w:hAnsi="Calibri" w:cs="Calibri"/>
                <w:color w:val="000000"/>
                <w:sz w:val="22"/>
                <w:szCs w:val="22"/>
              </w:rPr>
              <w:t xml:space="preserve">          1.796.777,24 €</w:t>
            </w:r>
            <w:r w:rsidR="00490284" w:rsidRPr="00AB6AD5">
              <w:rPr>
                <w:rFonts w:ascii="Calibri" w:hAnsi="Calibri" w:cs="Calibri"/>
                <w:color w:val="000000"/>
                <w:sz w:val="22"/>
                <w:szCs w:val="22"/>
              </w:rPr>
              <w:t xml:space="preserve"> </w:t>
            </w:r>
          </w:p>
        </w:tc>
      </w:tr>
      <w:tr w:rsidR="00490284" w:rsidRPr="00AB6AD5" w14:paraId="50FEC0EC" w14:textId="77777777" w:rsidTr="00490284">
        <w:trPr>
          <w:trHeight w:val="300"/>
          <w:jc w:val="center"/>
        </w:trPr>
        <w:tc>
          <w:tcPr>
            <w:tcW w:w="2040" w:type="dxa"/>
            <w:shd w:val="clear" w:color="auto" w:fill="auto"/>
            <w:noWrap/>
            <w:vAlign w:val="bottom"/>
          </w:tcPr>
          <w:p w14:paraId="56EC52DB" w14:textId="77777777" w:rsidR="00490284" w:rsidRPr="00AB6AD5" w:rsidRDefault="00490284" w:rsidP="00490284">
            <w:pPr>
              <w:rPr>
                <w:rFonts w:ascii="Calibri" w:hAnsi="Calibri" w:cs="Calibri"/>
                <w:color w:val="000000"/>
                <w:sz w:val="22"/>
                <w:szCs w:val="22"/>
              </w:rPr>
            </w:pPr>
            <w:r w:rsidRPr="00AB6AD5">
              <w:rPr>
                <w:rFonts w:ascii="Calibri" w:hAnsi="Calibri" w:cs="Calibri"/>
                <w:color w:val="000000"/>
                <w:sz w:val="22"/>
                <w:szCs w:val="22"/>
              </w:rPr>
              <w:t>7-DEBA GARAIA</w:t>
            </w:r>
          </w:p>
        </w:tc>
        <w:tc>
          <w:tcPr>
            <w:tcW w:w="2840" w:type="dxa"/>
            <w:shd w:val="clear" w:color="auto" w:fill="auto"/>
            <w:noWrap/>
            <w:vAlign w:val="bottom"/>
          </w:tcPr>
          <w:p w14:paraId="4333868E" w14:textId="42ADC7F2" w:rsidR="00490284" w:rsidRPr="00AB6AD5" w:rsidRDefault="00960847" w:rsidP="00490284">
            <w:pPr>
              <w:jc w:val="center"/>
              <w:rPr>
                <w:rFonts w:ascii="Calibri" w:hAnsi="Calibri" w:cs="Calibri"/>
                <w:strike/>
                <w:color w:val="000000"/>
                <w:sz w:val="22"/>
                <w:szCs w:val="22"/>
              </w:rPr>
            </w:pPr>
            <w:r>
              <w:rPr>
                <w:rFonts w:ascii="Calibri" w:hAnsi="Calibri" w:cs="Calibri"/>
                <w:color w:val="000000"/>
                <w:sz w:val="22"/>
                <w:szCs w:val="22"/>
              </w:rPr>
              <w:t xml:space="preserve">          1.634.628,33 €</w:t>
            </w:r>
            <w:r w:rsidR="00490284" w:rsidRPr="00AB6AD5">
              <w:rPr>
                <w:rFonts w:ascii="Calibri" w:hAnsi="Calibri" w:cs="Calibri"/>
                <w:color w:val="000000"/>
                <w:sz w:val="22"/>
                <w:szCs w:val="22"/>
              </w:rPr>
              <w:t xml:space="preserve"> </w:t>
            </w:r>
          </w:p>
        </w:tc>
      </w:tr>
      <w:tr w:rsidR="00490284" w:rsidRPr="00AB6AD5" w14:paraId="6ACA4293" w14:textId="77777777" w:rsidTr="00490284">
        <w:trPr>
          <w:trHeight w:val="300"/>
          <w:jc w:val="center"/>
        </w:trPr>
        <w:tc>
          <w:tcPr>
            <w:tcW w:w="2040" w:type="dxa"/>
            <w:shd w:val="clear" w:color="auto" w:fill="auto"/>
            <w:noWrap/>
            <w:vAlign w:val="bottom"/>
          </w:tcPr>
          <w:p w14:paraId="583BF506" w14:textId="77777777" w:rsidR="00490284" w:rsidRPr="00AB6AD5" w:rsidRDefault="00490284" w:rsidP="00490284">
            <w:pPr>
              <w:rPr>
                <w:rFonts w:ascii="Calibri" w:hAnsi="Calibri" w:cs="Calibri"/>
                <w:color w:val="000000"/>
                <w:sz w:val="22"/>
                <w:szCs w:val="22"/>
              </w:rPr>
            </w:pPr>
            <w:r w:rsidRPr="00AB6AD5">
              <w:rPr>
                <w:rFonts w:ascii="Calibri" w:hAnsi="Calibri" w:cs="Calibri"/>
                <w:color w:val="000000"/>
                <w:sz w:val="22"/>
                <w:szCs w:val="22"/>
              </w:rPr>
              <w:t>8-TOLOSALDEA</w:t>
            </w:r>
          </w:p>
        </w:tc>
        <w:tc>
          <w:tcPr>
            <w:tcW w:w="2840" w:type="dxa"/>
            <w:shd w:val="clear" w:color="auto" w:fill="auto"/>
            <w:noWrap/>
            <w:vAlign w:val="bottom"/>
          </w:tcPr>
          <w:p w14:paraId="0F33D879" w14:textId="467ED70B" w:rsidR="00490284" w:rsidRPr="00AB6AD5" w:rsidRDefault="00960847" w:rsidP="00490284">
            <w:pPr>
              <w:jc w:val="center"/>
              <w:rPr>
                <w:rFonts w:ascii="Calibri" w:hAnsi="Calibri" w:cs="Calibri"/>
                <w:strike/>
                <w:color w:val="000000"/>
                <w:sz w:val="22"/>
                <w:szCs w:val="22"/>
              </w:rPr>
            </w:pPr>
            <w:r>
              <w:rPr>
                <w:rFonts w:ascii="Calibri" w:hAnsi="Calibri" w:cs="Calibri"/>
                <w:color w:val="000000"/>
                <w:sz w:val="22"/>
                <w:szCs w:val="22"/>
              </w:rPr>
              <w:t xml:space="preserve">          1.475.750,88 €</w:t>
            </w:r>
            <w:r w:rsidR="00490284" w:rsidRPr="00AB6AD5">
              <w:rPr>
                <w:rFonts w:ascii="Calibri" w:hAnsi="Calibri" w:cs="Calibri"/>
                <w:color w:val="000000"/>
                <w:sz w:val="22"/>
                <w:szCs w:val="22"/>
              </w:rPr>
              <w:t xml:space="preserve"> </w:t>
            </w:r>
          </w:p>
        </w:tc>
      </w:tr>
      <w:tr w:rsidR="00490284" w:rsidRPr="00AB6AD5" w14:paraId="62F62BD7" w14:textId="77777777" w:rsidTr="00490284">
        <w:trPr>
          <w:trHeight w:val="300"/>
          <w:jc w:val="center"/>
        </w:trPr>
        <w:tc>
          <w:tcPr>
            <w:tcW w:w="2040" w:type="dxa"/>
            <w:shd w:val="clear" w:color="auto" w:fill="auto"/>
            <w:noWrap/>
            <w:vAlign w:val="bottom"/>
            <w:hideMark/>
          </w:tcPr>
          <w:p w14:paraId="6C68F829" w14:textId="77777777" w:rsidR="00490284" w:rsidRPr="00AB6AD5" w:rsidRDefault="00490284" w:rsidP="00490284">
            <w:pPr>
              <w:rPr>
                <w:rFonts w:ascii="Calibri" w:hAnsi="Calibri" w:cs="Calibri"/>
                <w:color w:val="000000"/>
                <w:sz w:val="22"/>
                <w:szCs w:val="22"/>
              </w:rPr>
            </w:pPr>
            <w:r w:rsidRPr="00AB6AD5">
              <w:rPr>
                <w:rFonts w:ascii="Calibri" w:hAnsi="Calibri" w:cs="Calibri"/>
                <w:color w:val="000000"/>
                <w:sz w:val="22"/>
                <w:szCs w:val="22"/>
              </w:rPr>
              <w:t> TOTAL</w:t>
            </w:r>
          </w:p>
        </w:tc>
        <w:tc>
          <w:tcPr>
            <w:tcW w:w="2840" w:type="dxa"/>
            <w:shd w:val="clear" w:color="auto" w:fill="auto"/>
            <w:noWrap/>
            <w:vAlign w:val="bottom"/>
          </w:tcPr>
          <w:p w14:paraId="1205395B" w14:textId="3C414868" w:rsidR="00490284" w:rsidRPr="00AB6AD5" w:rsidRDefault="00960847" w:rsidP="00490284">
            <w:pPr>
              <w:jc w:val="center"/>
              <w:rPr>
                <w:rFonts w:ascii="Calibri" w:hAnsi="Calibri" w:cs="Calibri"/>
                <w:strike/>
                <w:color w:val="000000"/>
                <w:sz w:val="22"/>
                <w:szCs w:val="22"/>
              </w:rPr>
            </w:pPr>
            <w:r>
              <w:rPr>
                <w:rFonts w:ascii="Calibri" w:hAnsi="Calibri" w:cs="Calibri"/>
                <w:color w:val="000000"/>
                <w:sz w:val="22"/>
                <w:szCs w:val="22"/>
              </w:rPr>
              <w:t xml:space="preserve">       29.396.887,36 €</w:t>
            </w:r>
            <w:r w:rsidR="00490284" w:rsidRPr="00AB6AD5">
              <w:rPr>
                <w:rFonts w:ascii="Calibri" w:hAnsi="Calibri" w:cs="Calibri"/>
                <w:color w:val="000000"/>
                <w:sz w:val="22"/>
                <w:szCs w:val="22"/>
              </w:rPr>
              <w:t xml:space="preserve"> </w:t>
            </w:r>
          </w:p>
        </w:tc>
      </w:tr>
    </w:tbl>
    <w:p w14:paraId="458A21BE" w14:textId="405366CD" w:rsidR="00490284" w:rsidRPr="00AB6AD5" w:rsidRDefault="00490284" w:rsidP="00A63B6B">
      <w:pPr>
        <w:tabs>
          <w:tab w:val="left" w:pos="-648"/>
        </w:tabs>
        <w:ind w:left="357" w:right="177"/>
        <w:jc w:val="both"/>
        <w:rPr>
          <w:rFonts w:ascii="Arial" w:hAnsi="Arial" w:cs="Arial"/>
          <w:sz w:val="22"/>
          <w:szCs w:val="22"/>
        </w:rPr>
      </w:pPr>
    </w:p>
    <w:p w14:paraId="5A9B94B2" w14:textId="77777777" w:rsidR="00490284" w:rsidRPr="00AB6AD5" w:rsidRDefault="00490284" w:rsidP="00A63B6B">
      <w:pPr>
        <w:tabs>
          <w:tab w:val="left" w:pos="-648"/>
        </w:tabs>
        <w:ind w:left="357" w:right="177"/>
        <w:jc w:val="both"/>
        <w:rPr>
          <w:rFonts w:ascii="Arial" w:hAnsi="Arial" w:cs="Arial"/>
          <w:sz w:val="22"/>
          <w:szCs w:val="22"/>
        </w:rPr>
      </w:pPr>
    </w:p>
    <w:p w14:paraId="2A46DD28" w14:textId="77777777" w:rsidR="00A63B6B" w:rsidRPr="00AB6AD5" w:rsidRDefault="00A63B6B" w:rsidP="00A63B6B">
      <w:pPr>
        <w:tabs>
          <w:tab w:val="left" w:pos="0"/>
          <w:tab w:val="left" w:pos="567"/>
        </w:tabs>
        <w:ind w:left="1418" w:right="305" w:hanging="992"/>
        <w:jc w:val="both"/>
        <w:rPr>
          <w:rFonts w:ascii="Verdana" w:hAnsi="Verdana" w:cs="Tahoma"/>
          <w:b/>
          <w:color w:val="FF0000"/>
          <w:sz w:val="20"/>
          <w:szCs w:val="20"/>
          <w:lang w:eastAsia="en-US"/>
        </w:rPr>
      </w:pPr>
    </w:p>
    <w:p w14:paraId="7B9EFE27" w14:textId="77777777" w:rsidR="00A63B6B" w:rsidRPr="00AB6AD5" w:rsidRDefault="00A63B6B" w:rsidP="00A404EF">
      <w:pPr>
        <w:pStyle w:val="Prrafodelista"/>
        <w:numPr>
          <w:ilvl w:val="0"/>
          <w:numId w:val="129"/>
        </w:numPr>
        <w:shd w:val="clear" w:color="auto" w:fill="FFFFFF"/>
        <w:tabs>
          <w:tab w:val="left" w:pos="0"/>
        </w:tabs>
        <w:ind w:right="305"/>
        <w:jc w:val="both"/>
        <w:rPr>
          <w:rFonts w:ascii="Verdana" w:hAnsi="Verdana" w:cs="Tahoma"/>
          <w:b/>
          <w:sz w:val="19"/>
          <w:szCs w:val="19"/>
        </w:rPr>
      </w:pPr>
      <w:r w:rsidRPr="00AB6AD5">
        <w:rPr>
          <w:rFonts w:ascii="Verdana" w:hAnsi="Verdana" w:cs="Tahoma"/>
          <w:b/>
          <w:sz w:val="19"/>
          <w:szCs w:val="19"/>
        </w:rPr>
        <w:t xml:space="preserve">Técnica o profesional. </w:t>
      </w:r>
    </w:p>
    <w:p w14:paraId="1D8907F8" w14:textId="77777777" w:rsidR="00A63B6B" w:rsidRPr="00AB6AD5" w:rsidRDefault="00A63B6B" w:rsidP="00A404EF">
      <w:pPr>
        <w:pStyle w:val="Prrafodelista"/>
        <w:numPr>
          <w:ilvl w:val="0"/>
          <w:numId w:val="131"/>
        </w:numPr>
        <w:tabs>
          <w:tab w:val="left" w:pos="0"/>
        </w:tabs>
        <w:autoSpaceDE w:val="0"/>
        <w:autoSpaceDN w:val="0"/>
        <w:adjustRightInd w:val="0"/>
        <w:spacing w:before="120" w:after="120"/>
        <w:jc w:val="both"/>
        <w:rPr>
          <w:rFonts w:ascii="Verdana" w:hAnsi="Verdana"/>
          <w:color w:val="0000FF"/>
          <w:sz w:val="19"/>
          <w:szCs w:val="19"/>
        </w:rPr>
      </w:pPr>
      <w:r w:rsidRPr="00AB6AD5">
        <w:rPr>
          <w:rFonts w:ascii="Verdana" w:hAnsi="Verdana"/>
          <w:color w:val="0000FF"/>
          <w:sz w:val="19"/>
          <w:szCs w:val="19"/>
        </w:rPr>
        <w:t xml:space="preserve">Deberá acreditarse la </w:t>
      </w:r>
      <w:r w:rsidRPr="00AB6AD5">
        <w:rPr>
          <w:rFonts w:ascii="Verdana" w:hAnsi="Verdana"/>
          <w:b/>
          <w:color w:val="0000FF"/>
          <w:sz w:val="19"/>
          <w:szCs w:val="19"/>
        </w:rPr>
        <w:t>realización de servicios o trabajos similares</w:t>
      </w:r>
      <w:r w:rsidRPr="00AB6AD5">
        <w:rPr>
          <w:rFonts w:ascii="Verdana" w:hAnsi="Verdana"/>
          <w:color w:val="0000FF"/>
          <w:sz w:val="19"/>
          <w:szCs w:val="19"/>
        </w:rPr>
        <w:t xml:space="preserve"> en el periodo de los tres últimos años naturales, alcanzando, en el año de mayor volumen, el 50% del presupuesto base de licitación anual, sin IVA, de los lotes de los que la empresa sea propuesta adjudicataria.</w:t>
      </w:r>
    </w:p>
    <w:p w14:paraId="2D037ADA" w14:textId="2326058E" w:rsidR="00A63B6B" w:rsidRPr="00AB6AD5" w:rsidRDefault="00A63B6B" w:rsidP="00A63B6B">
      <w:pPr>
        <w:pStyle w:val="Prrafodelista"/>
        <w:tabs>
          <w:tab w:val="left" w:pos="0"/>
        </w:tabs>
        <w:autoSpaceDE w:val="0"/>
        <w:autoSpaceDN w:val="0"/>
        <w:adjustRightInd w:val="0"/>
        <w:spacing w:before="120" w:after="120"/>
        <w:ind w:left="1260"/>
        <w:jc w:val="both"/>
        <w:rPr>
          <w:rFonts w:ascii="Verdana" w:hAnsi="Verdana"/>
          <w:color w:val="0000FF"/>
          <w:sz w:val="19"/>
          <w:szCs w:val="19"/>
        </w:rPr>
      </w:pPr>
      <w:r w:rsidRPr="00AB6AD5">
        <w:rPr>
          <w:rFonts w:ascii="Verdana" w:hAnsi="Verdana"/>
          <w:color w:val="0000FF"/>
          <w:sz w:val="19"/>
          <w:szCs w:val="19"/>
        </w:rPr>
        <w:t>Los servicios o trabajos efectuados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 en su caso, estos certificados serán comunicados directamente al órgano de contratación por la autoridad competente.</w:t>
      </w:r>
    </w:p>
    <w:p w14:paraId="14FD3776" w14:textId="1C3C13DE" w:rsidR="00DD1B5D" w:rsidRPr="00AB6AD5" w:rsidRDefault="00DD1B5D" w:rsidP="00A404EF">
      <w:pPr>
        <w:pStyle w:val="Prrafodelista"/>
        <w:numPr>
          <w:ilvl w:val="0"/>
          <w:numId w:val="131"/>
        </w:numPr>
        <w:tabs>
          <w:tab w:val="left" w:pos="0"/>
        </w:tabs>
        <w:spacing w:before="120" w:after="120"/>
        <w:jc w:val="both"/>
        <w:rPr>
          <w:rFonts w:ascii="Verdana" w:hAnsi="Verdana"/>
          <w:color w:val="0000FF"/>
          <w:sz w:val="19"/>
          <w:szCs w:val="19"/>
        </w:rPr>
      </w:pPr>
      <w:r w:rsidRPr="00AB6AD5">
        <w:rPr>
          <w:rFonts w:ascii="Verdana" w:hAnsi="Verdana"/>
          <w:b/>
          <w:color w:val="0000FF"/>
          <w:sz w:val="19"/>
          <w:szCs w:val="19"/>
        </w:rPr>
        <w:t>Equipamiento material</w:t>
      </w:r>
      <w:r w:rsidR="00A57105" w:rsidRPr="00AB6AD5">
        <w:rPr>
          <w:rFonts w:ascii="Verdana" w:hAnsi="Verdana"/>
          <w:b/>
          <w:color w:val="0000FF"/>
          <w:sz w:val="19"/>
          <w:szCs w:val="19"/>
        </w:rPr>
        <w:t xml:space="preserve"> necesario</w:t>
      </w:r>
      <w:r w:rsidRPr="00AB6AD5">
        <w:rPr>
          <w:rFonts w:ascii="Verdana" w:hAnsi="Verdana"/>
          <w:b/>
          <w:color w:val="0000FF"/>
          <w:sz w:val="19"/>
          <w:szCs w:val="19"/>
        </w:rPr>
        <w:t>.</w:t>
      </w:r>
      <w:r w:rsidRPr="00AB6AD5">
        <w:rPr>
          <w:rFonts w:ascii="Verdana" w:hAnsi="Verdana"/>
          <w:color w:val="0000FF"/>
          <w:sz w:val="19"/>
          <w:szCs w:val="19"/>
        </w:rPr>
        <w:t xml:space="preserve"> Deberá acreditarse el cumplimiento de la disposición del equipamiento mínimo necesario para realizar el servicio objeto del contrato. En función del número de lotes al que se presente el licitador</w:t>
      </w:r>
      <w:r w:rsidR="00DD7247" w:rsidRPr="00AB6AD5">
        <w:rPr>
          <w:rFonts w:ascii="Verdana" w:hAnsi="Verdana"/>
          <w:color w:val="0000FF"/>
          <w:sz w:val="19"/>
          <w:szCs w:val="19"/>
        </w:rPr>
        <w:t xml:space="preserve"> y el número de comensales totales que eso conlleve,</w:t>
      </w:r>
      <w:r w:rsidRPr="00AB6AD5">
        <w:rPr>
          <w:rFonts w:ascii="Verdana" w:hAnsi="Verdana"/>
          <w:color w:val="0000FF"/>
          <w:sz w:val="19"/>
          <w:szCs w:val="19"/>
        </w:rPr>
        <w:t xml:space="preserve"> se deberán cumplir los siguientes requisitos mín</w:t>
      </w:r>
      <w:r w:rsidR="00A57105" w:rsidRPr="00AB6AD5">
        <w:rPr>
          <w:rFonts w:ascii="Verdana" w:hAnsi="Verdana"/>
          <w:color w:val="0000FF"/>
          <w:sz w:val="19"/>
          <w:szCs w:val="19"/>
        </w:rPr>
        <w:t>i</w:t>
      </w:r>
      <w:r w:rsidRPr="00AB6AD5">
        <w:rPr>
          <w:rFonts w:ascii="Verdana" w:hAnsi="Verdana"/>
          <w:color w:val="0000FF"/>
          <w:sz w:val="19"/>
          <w:szCs w:val="19"/>
        </w:rPr>
        <w:t>mos:</w:t>
      </w:r>
    </w:p>
    <w:p w14:paraId="50AA9442" w14:textId="77777777" w:rsidR="00A57105" w:rsidRPr="00AB6AD5" w:rsidRDefault="00A57105" w:rsidP="00A404EF">
      <w:pPr>
        <w:numPr>
          <w:ilvl w:val="0"/>
          <w:numId w:val="139"/>
        </w:numPr>
        <w:tabs>
          <w:tab w:val="left" w:pos="0"/>
          <w:tab w:val="left" w:pos="900"/>
          <w:tab w:val="left" w:pos="1300"/>
        </w:tabs>
        <w:spacing w:after="120"/>
        <w:ind w:left="1701" w:right="-318"/>
        <w:jc w:val="both"/>
        <w:rPr>
          <w:rFonts w:ascii="Verdana" w:hAnsi="Verdana" w:cs="Tahoma"/>
          <w:color w:val="0000FF"/>
          <w:sz w:val="19"/>
          <w:szCs w:val="19"/>
        </w:rPr>
      </w:pPr>
      <w:r w:rsidRPr="00AB6AD5">
        <w:rPr>
          <w:rFonts w:ascii="Verdana" w:hAnsi="Verdana" w:cs="Tahoma"/>
          <w:color w:val="0000FF"/>
          <w:sz w:val="19"/>
          <w:szCs w:val="19"/>
        </w:rPr>
        <w:t>Para la determinación del equipamiento mínimo se ha tenido en cuenta las siguientes características de los equipos:</w:t>
      </w:r>
    </w:p>
    <w:p w14:paraId="3B068DBB" w14:textId="735EC11B" w:rsidR="00A57105" w:rsidRPr="00AB6AD5" w:rsidRDefault="00A57105" w:rsidP="00A404EF">
      <w:pPr>
        <w:numPr>
          <w:ilvl w:val="1"/>
          <w:numId w:val="139"/>
        </w:numPr>
        <w:tabs>
          <w:tab w:val="left" w:pos="0"/>
          <w:tab w:val="left" w:pos="1300"/>
        </w:tabs>
        <w:spacing w:after="120"/>
        <w:ind w:left="2127" w:right="-318" w:hanging="284"/>
        <w:jc w:val="both"/>
        <w:rPr>
          <w:rFonts w:ascii="Verdana" w:hAnsi="Verdana" w:cs="Tahoma"/>
          <w:color w:val="0000FF"/>
          <w:sz w:val="19"/>
          <w:szCs w:val="19"/>
        </w:rPr>
      </w:pPr>
      <w:r w:rsidRPr="00AB6AD5">
        <w:rPr>
          <w:rFonts w:ascii="Verdana" w:hAnsi="Verdana" w:cs="Tahoma"/>
          <w:color w:val="0000FF"/>
          <w:sz w:val="19"/>
          <w:szCs w:val="19"/>
        </w:rPr>
        <w:t>Marmitas</w:t>
      </w:r>
      <w:r w:rsidR="00096C57" w:rsidRPr="00AB6AD5">
        <w:rPr>
          <w:rFonts w:ascii="Verdana" w:hAnsi="Verdana" w:cs="Tahoma"/>
          <w:color w:val="0000FF"/>
          <w:sz w:val="19"/>
          <w:szCs w:val="19"/>
        </w:rPr>
        <w:t>:</w:t>
      </w:r>
      <w:r w:rsidRPr="00AB6AD5">
        <w:rPr>
          <w:rFonts w:ascii="Verdana" w:hAnsi="Verdana" w:cs="Tahoma"/>
          <w:color w:val="0000FF"/>
          <w:sz w:val="19"/>
          <w:szCs w:val="19"/>
        </w:rPr>
        <w:t xml:space="preserve"> con una capacidad</w:t>
      </w:r>
      <w:r w:rsidR="0023189E" w:rsidRPr="00AB6AD5">
        <w:rPr>
          <w:rFonts w:ascii="Verdana" w:hAnsi="Verdana" w:cs="Tahoma"/>
          <w:color w:val="0000FF"/>
          <w:sz w:val="19"/>
          <w:szCs w:val="19"/>
        </w:rPr>
        <w:t xml:space="preserve"> (en litros)</w:t>
      </w:r>
      <w:r w:rsidRPr="00AB6AD5">
        <w:rPr>
          <w:rFonts w:ascii="Verdana" w:hAnsi="Verdana" w:cs="Tahoma"/>
          <w:color w:val="0000FF"/>
          <w:sz w:val="19"/>
          <w:szCs w:val="19"/>
        </w:rPr>
        <w:t xml:space="preserve"> </w:t>
      </w:r>
      <w:r w:rsidR="00DD7247" w:rsidRPr="00AB6AD5">
        <w:rPr>
          <w:rFonts w:ascii="Verdana" w:hAnsi="Verdana" w:cs="Tahoma"/>
          <w:color w:val="0000FF"/>
          <w:sz w:val="19"/>
          <w:szCs w:val="19"/>
        </w:rPr>
        <w:t>suficiente</w:t>
      </w:r>
      <w:r w:rsidR="0023189E" w:rsidRPr="00AB6AD5">
        <w:rPr>
          <w:rFonts w:ascii="Verdana" w:hAnsi="Verdana" w:cs="Tahoma"/>
          <w:color w:val="0000FF"/>
          <w:sz w:val="19"/>
          <w:szCs w:val="19"/>
        </w:rPr>
        <w:t xml:space="preserve"> según el número de comensales del lote o lotes </w:t>
      </w:r>
      <w:r w:rsidR="004D68A6" w:rsidRPr="00AB6AD5">
        <w:rPr>
          <w:rFonts w:ascii="Verdana" w:hAnsi="Verdana" w:cs="Tahoma"/>
          <w:color w:val="0000FF"/>
          <w:sz w:val="19"/>
          <w:szCs w:val="19"/>
        </w:rPr>
        <w:t>a los que se presente oferta</w:t>
      </w:r>
      <w:r w:rsidR="0023189E" w:rsidRPr="00AB6AD5">
        <w:rPr>
          <w:rFonts w:ascii="Verdana" w:hAnsi="Verdana" w:cs="Tahoma"/>
          <w:color w:val="0000FF"/>
          <w:sz w:val="19"/>
          <w:szCs w:val="19"/>
        </w:rPr>
        <w:t>, teniendo en cuenta que cada litro de marmita equivale a 4/5 comensales. N</w:t>
      </w:r>
      <w:r w:rsidRPr="00AB6AD5">
        <w:rPr>
          <w:rFonts w:ascii="Verdana" w:hAnsi="Verdana" w:cs="Tahoma"/>
          <w:color w:val="0000FF"/>
          <w:sz w:val="19"/>
          <w:szCs w:val="19"/>
        </w:rPr>
        <w:t>o s</w:t>
      </w:r>
      <w:r w:rsidR="0023189E" w:rsidRPr="00AB6AD5">
        <w:rPr>
          <w:rFonts w:ascii="Verdana" w:hAnsi="Verdana" w:cs="Tahoma"/>
          <w:color w:val="0000FF"/>
          <w:sz w:val="19"/>
          <w:szCs w:val="19"/>
        </w:rPr>
        <w:t>e admiten sartenes basculantes.</w:t>
      </w:r>
    </w:p>
    <w:p w14:paraId="05780C0A" w14:textId="433BA23D" w:rsidR="00A57105" w:rsidRPr="00AB6AD5" w:rsidRDefault="00A57105" w:rsidP="00A404EF">
      <w:pPr>
        <w:numPr>
          <w:ilvl w:val="1"/>
          <w:numId w:val="139"/>
        </w:numPr>
        <w:tabs>
          <w:tab w:val="left" w:pos="0"/>
          <w:tab w:val="left" w:pos="1300"/>
        </w:tabs>
        <w:spacing w:after="120"/>
        <w:ind w:left="2127" w:right="-318" w:hanging="284"/>
        <w:jc w:val="both"/>
        <w:rPr>
          <w:rFonts w:ascii="Verdana" w:hAnsi="Verdana" w:cs="Tahoma"/>
          <w:color w:val="0000FF"/>
          <w:sz w:val="19"/>
          <w:szCs w:val="19"/>
        </w:rPr>
      </w:pPr>
      <w:r w:rsidRPr="00AB6AD5">
        <w:rPr>
          <w:rFonts w:ascii="Verdana" w:hAnsi="Verdana" w:cs="Tahoma"/>
          <w:color w:val="0000FF"/>
          <w:sz w:val="19"/>
          <w:szCs w:val="19"/>
        </w:rPr>
        <w:lastRenderedPageBreak/>
        <w:t>Hornos: serán de convección y vapor</w:t>
      </w:r>
      <w:r w:rsidR="00096C57" w:rsidRPr="00AB6AD5">
        <w:rPr>
          <w:rFonts w:ascii="Verdana" w:hAnsi="Verdana" w:cs="Tahoma"/>
          <w:color w:val="0000FF"/>
          <w:sz w:val="19"/>
          <w:szCs w:val="19"/>
        </w:rPr>
        <w:t xml:space="preserve"> </w:t>
      </w:r>
      <w:r w:rsidR="0023189E" w:rsidRPr="00AB6AD5">
        <w:rPr>
          <w:rFonts w:ascii="Verdana" w:hAnsi="Verdana" w:cs="Tahoma"/>
          <w:color w:val="0000FF"/>
          <w:sz w:val="19"/>
          <w:szCs w:val="19"/>
        </w:rPr>
        <w:t>con bandejas GN 1/1 100, según la norma ES 631</w:t>
      </w:r>
      <w:r w:rsidR="004D68A6" w:rsidRPr="00AB6AD5">
        <w:rPr>
          <w:rFonts w:ascii="Verdana" w:hAnsi="Verdana" w:cs="Tahoma"/>
          <w:color w:val="0000FF"/>
          <w:sz w:val="19"/>
          <w:szCs w:val="19"/>
        </w:rPr>
        <w:t xml:space="preserve">, </w:t>
      </w:r>
      <w:r w:rsidRPr="00AB6AD5">
        <w:rPr>
          <w:rFonts w:ascii="Verdana" w:hAnsi="Verdana" w:cs="Tahoma"/>
          <w:color w:val="0000FF"/>
          <w:sz w:val="19"/>
          <w:szCs w:val="19"/>
        </w:rPr>
        <w:t xml:space="preserve">de capacidad </w:t>
      </w:r>
      <w:r w:rsidR="0023189E" w:rsidRPr="00AB6AD5">
        <w:rPr>
          <w:rFonts w:ascii="Verdana" w:hAnsi="Verdana" w:cs="Tahoma"/>
          <w:color w:val="0000FF"/>
          <w:sz w:val="19"/>
          <w:szCs w:val="19"/>
        </w:rPr>
        <w:t xml:space="preserve">suficiente según el número de comensales del lote o lotes </w:t>
      </w:r>
      <w:r w:rsidR="004D68A6" w:rsidRPr="00AB6AD5">
        <w:rPr>
          <w:rFonts w:ascii="Verdana" w:hAnsi="Verdana" w:cs="Tahoma"/>
          <w:color w:val="0000FF"/>
          <w:sz w:val="19"/>
          <w:szCs w:val="19"/>
        </w:rPr>
        <w:t>a los que se presente oferta</w:t>
      </w:r>
      <w:r w:rsidR="0023189E" w:rsidRPr="00AB6AD5">
        <w:rPr>
          <w:rFonts w:ascii="Verdana" w:hAnsi="Verdana" w:cs="Tahoma"/>
          <w:color w:val="0000FF"/>
          <w:sz w:val="19"/>
          <w:szCs w:val="19"/>
        </w:rPr>
        <w:t>, teniendo en cuenta que cada bandeja equivale a 20/25 comensales (medida en raciones de muslos de pollo)</w:t>
      </w:r>
      <w:r w:rsidR="00096C57" w:rsidRPr="00AB6AD5">
        <w:rPr>
          <w:rFonts w:ascii="Verdana" w:hAnsi="Verdana" w:cs="Tahoma"/>
          <w:color w:val="0000FF"/>
          <w:sz w:val="19"/>
          <w:szCs w:val="19"/>
        </w:rPr>
        <w:t xml:space="preserve"> y que cada horno podrá usarse un máximo de 2 ciclos en proceso continuo previo al entermado.</w:t>
      </w:r>
      <w:r w:rsidR="004D68A6" w:rsidRPr="00AB6AD5">
        <w:rPr>
          <w:rFonts w:ascii="Verdana" w:hAnsi="Verdana" w:cs="Tahoma"/>
          <w:color w:val="0000FF"/>
          <w:sz w:val="19"/>
          <w:szCs w:val="19"/>
        </w:rPr>
        <w:t xml:space="preserve"> Podrá acreditarse la utilización de bandejas de otras dimensiones que pueda abastecer a todos los comensales, siempre que se utilice la conversión en muslos de pollo.</w:t>
      </w:r>
    </w:p>
    <w:p w14:paraId="69728B96" w14:textId="599CCDD4" w:rsidR="00A57105" w:rsidRPr="00AB6AD5" w:rsidRDefault="00A57105" w:rsidP="00A404EF">
      <w:pPr>
        <w:numPr>
          <w:ilvl w:val="1"/>
          <w:numId w:val="139"/>
        </w:numPr>
        <w:tabs>
          <w:tab w:val="left" w:pos="0"/>
          <w:tab w:val="left" w:pos="1300"/>
        </w:tabs>
        <w:spacing w:after="120"/>
        <w:ind w:left="2127" w:right="-318" w:hanging="284"/>
        <w:jc w:val="both"/>
        <w:rPr>
          <w:rFonts w:ascii="Verdana" w:hAnsi="Verdana" w:cs="Tahoma"/>
          <w:color w:val="0000FF"/>
          <w:sz w:val="19"/>
          <w:szCs w:val="19"/>
        </w:rPr>
      </w:pPr>
      <w:r w:rsidRPr="00AB6AD5">
        <w:rPr>
          <w:rFonts w:ascii="Verdana" w:hAnsi="Verdana" w:cs="Tahoma"/>
          <w:color w:val="0000FF"/>
          <w:sz w:val="19"/>
          <w:szCs w:val="19"/>
        </w:rPr>
        <w:t>Freidora</w:t>
      </w:r>
      <w:r w:rsidR="00096C57" w:rsidRPr="00AB6AD5">
        <w:rPr>
          <w:rFonts w:ascii="Verdana" w:hAnsi="Verdana" w:cs="Tahoma"/>
          <w:color w:val="0000FF"/>
          <w:sz w:val="19"/>
          <w:szCs w:val="19"/>
        </w:rPr>
        <w:t xml:space="preserve">: acreditación de qué tipo de equipamiento se dispone para la prestación del servicio en los casos de fritura, teniendo en cuenta el número de comensales del lote o lotes </w:t>
      </w:r>
      <w:r w:rsidR="004D68A6" w:rsidRPr="00AB6AD5">
        <w:rPr>
          <w:rFonts w:ascii="Verdana" w:hAnsi="Verdana" w:cs="Tahoma"/>
          <w:color w:val="0000FF"/>
          <w:sz w:val="19"/>
          <w:szCs w:val="19"/>
        </w:rPr>
        <w:t>a los que se presente oferta</w:t>
      </w:r>
      <w:r w:rsidR="00096C57" w:rsidRPr="00AB6AD5">
        <w:rPr>
          <w:rFonts w:ascii="Verdana" w:hAnsi="Verdana" w:cs="Tahoma"/>
          <w:color w:val="0000FF"/>
          <w:sz w:val="19"/>
          <w:szCs w:val="19"/>
        </w:rPr>
        <w:t xml:space="preserve"> y que esa fritura deberá realizarse en menos de</w:t>
      </w:r>
      <w:r w:rsidR="000D6465">
        <w:rPr>
          <w:rFonts w:ascii="Verdana" w:hAnsi="Verdana" w:cs="Tahoma"/>
          <w:color w:val="0000FF"/>
          <w:sz w:val="19"/>
          <w:szCs w:val="19"/>
        </w:rPr>
        <w:t xml:space="preserve"> dos (2)</w:t>
      </w:r>
      <w:r w:rsidR="00096C57" w:rsidRPr="00AB6AD5">
        <w:rPr>
          <w:rFonts w:ascii="Verdana" w:hAnsi="Verdana" w:cs="Tahoma"/>
          <w:color w:val="0000FF"/>
          <w:sz w:val="19"/>
          <w:szCs w:val="19"/>
        </w:rPr>
        <w:t xml:space="preserve"> horas, siempre en proceso continuo previo al entermado.</w:t>
      </w:r>
    </w:p>
    <w:p w14:paraId="6A61DCEB" w14:textId="7319F355" w:rsidR="00A57105" w:rsidRPr="00AB6AD5" w:rsidRDefault="00A57105" w:rsidP="00A404EF">
      <w:pPr>
        <w:numPr>
          <w:ilvl w:val="1"/>
          <w:numId w:val="139"/>
        </w:numPr>
        <w:tabs>
          <w:tab w:val="left" w:pos="0"/>
          <w:tab w:val="left" w:pos="1300"/>
        </w:tabs>
        <w:spacing w:after="120"/>
        <w:ind w:left="2127" w:right="-318" w:hanging="284"/>
        <w:jc w:val="both"/>
        <w:rPr>
          <w:rFonts w:ascii="Verdana" w:hAnsi="Verdana" w:cs="Tahoma"/>
          <w:color w:val="0000FF"/>
          <w:sz w:val="19"/>
          <w:szCs w:val="19"/>
        </w:rPr>
      </w:pPr>
      <w:r w:rsidRPr="00AB6AD5">
        <w:rPr>
          <w:rFonts w:ascii="Verdana" w:hAnsi="Verdana" w:cs="Tahoma"/>
          <w:color w:val="0000FF"/>
          <w:sz w:val="19"/>
          <w:szCs w:val="19"/>
        </w:rPr>
        <w:t>Cámara de descongelación</w:t>
      </w:r>
      <w:r w:rsidR="00096C57" w:rsidRPr="00AB6AD5">
        <w:rPr>
          <w:rFonts w:ascii="Verdana" w:hAnsi="Verdana" w:cs="Tahoma"/>
          <w:color w:val="0000FF"/>
          <w:sz w:val="19"/>
          <w:szCs w:val="19"/>
        </w:rPr>
        <w:t>:</w:t>
      </w:r>
      <w:r w:rsidRPr="00AB6AD5">
        <w:rPr>
          <w:rFonts w:ascii="Verdana" w:hAnsi="Verdana" w:cs="Tahoma"/>
          <w:color w:val="0000FF"/>
          <w:sz w:val="19"/>
          <w:szCs w:val="19"/>
        </w:rPr>
        <w:t xml:space="preserve"> con</w:t>
      </w:r>
      <w:r w:rsidR="00096C57" w:rsidRPr="00AB6AD5">
        <w:rPr>
          <w:rFonts w:ascii="Verdana" w:hAnsi="Verdana" w:cs="Tahoma"/>
          <w:color w:val="0000FF"/>
          <w:sz w:val="19"/>
          <w:szCs w:val="19"/>
        </w:rPr>
        <w:t xml:space="preserve"> una capacidad mínima de 20</w:t>
      </w:r>
      <w:r w:rsidRPr="00AB6AD5">
        <w:rPr>
          <w:rFonts w:ascii="Verdana" w:hAnsi="Verdana" w:cs="Tahoma"/>
          <w:color w:val="0000FF"/>
          <w:sz w:val="19"/>
          <w:szCs w:val="19"/>
        </w:rPr>
        <w:t>m</w:t>
      </w:r>
      <w:r w:rsidRPr="00AB6AD5">
        <w:rPr>
          <w:rFonts w:ascii="Verdana" w:hAnsi="Verdana" w:cs="Tahoma"/>
          <w:color w:val="0000FF"/>
          <w:sz w:val="19"/>
          <w:szCs w:val="19"/>
          <w:vertAlign w:val="superscript"/>
        </w:rPr>
        <w:t>3</w:t>
      </w:r>
      <w:r w:rsidRPr="00AB6AD5">
        <w:rPr>
          <w:rFonts w:ascii="Verdana" w:hAnsi="Verdana" w:cs="Tahoma"/>
          <w:color w:val="0000FF"/>
          <w:sz w:val="19"/>
          <w:szCs w:val="19"/>
        </w:rPr>
        <w:t>.</w:t>
      </w:r>
      <w:r w:rsidR="00F77B76" w:rsidRPr="00AB6AD5">
        <w:rPr>
          <w:rFonts w:ascii="Verdana" w:hAnsi="Verdana" w:cs="Tahoma"/>
          <w:color w:val="0000FF"/>
          <w:sz w:val="19"/>
          <w:szCs w:val="19"/>
        </w:rPr>
        <w:t xml:space="preserve"> A partir de 1.000 comensales, teniendo en cuenta el cómputo total del lote o lotes </w:t>
      </w:r>
      <w:r w:rsidR="004D68A6" w:rsidRPr="00AB6AD5">
        <w:rPr>
          <w:rFonts w:ascii="Verdana" w:hAnsi="Verdana" w:cs="Tahoma"/>
          <w:color w:val="0000FF"/>
          <w:sz w:val="19"/>
          <w:szCs w:val="19"/>
        </w:rPr>
        <w:t>a los que se presente oferta</w:t>
      </w:r>
      <w:r w:rsidR="00F77B76" w:rsidRPr="00AB6AD5">
        <w:rPr>
          <w:rFonts w:ascii="Verdana" w:hAnsi="Verdana" w:cs="Tahoma"/>
          <w:color w:val="0000FF"/>
          <w:sz w:val="19"/>
          <w:szCs w:val="19"/>
        </w:rPr>
        <w:t>, se aumentará en 10m</w:t>
      </w:r>
      <w:r w:rsidR="00F77B76" w:rsidRPr="00AB6AD5">
        <w:rPr>
          <w:rFonts w:ascii="Verdana" w:hAnsi="Verdana" w:cs="Tahoma"/>
          <w:color w:val="0000FF"/>
          <w:sz w:val="19"/>
          <w:szCs w:val="19"/>
          <w:vertAlign w:val="superscript"/>
        </w:rPr>
        <w:t xml:space="preserve">3 </w:t>
      </w:r>
      <w:r w:rsidR="00F77B76" w:rsidRPr="00AB6AD5">
        <w:rPr>
          <w:rFonts w:ascii="Verdana" w:hAnsi="Verdana" w:cs="Tahoma"/>
          <w:color w:val="0000FF"/>
          <w:sz w:val="19"/>
          <w:szCs w:val="19"/>
        </w:rPr>
        <w:t>la capacidad de la cámara de descongelación por</w:t>
      </w:r>
      <w:r w:rsidR="004665B6" w:rsidRPr="00AB6AD5">
        <w:rPr>
          <w:rFonts w:ascii="Verdana" w:hAnsi="Verdana" w:cs="Tahoma"/>
          <w:color w:val="0000FF"/>
          <w:sz w:val="19"/>
          <w:szCs w:val="19"/>
        </w:rPr>
        <w:t xml:space="preserve"> cada 1.000 comensales, o </w:t>
      </w:r>
      <w:r w:rsidR="00117ABB" w:rsidRPr="00AB6AD5">
        <w:rPr>
          <w:rFonts w:ascii="Verdana" w:hAnsi="Verdana" w:cs="Tahoma"/>
          <w:color w:val="0000FF"/>
          <w:sz w:val="19"/>
          <w:szCs w:val="19"/>
        </w:rPr>
        <w:t>acreditación</w:t>
      </w:r>
      <w:r w:rsidR="004665B6" w:rsidRPr="00AB6AD5">
        <w:rPr>
          <w:rFonts w:ascii="Verdana" w:hAnsi="Verdana" w:cs="Tahoma"/>
          <w:color w:val="0000FF"/>
          <w:sz w:val="19"/>
          <w:szCs w:val="19"/>
        </w:rPr>
        <w:t xml:space="preserve"> de la proporción utilizada.</w:t>
      </w:r>
    </w:p>
    <w:p w14:paraId="476524FF" w14:textId="77777777" w:rsidR="00A57105" w:rsidRPr="00AB6AD5" w:rsidRDefault="00A57105" w:rsidP="00A404EF">
      <w:pPr>
        <w:numPr>
          <w:ilvl w:val="0"/>
          <w:numId w:val="139"/>
        </w:numPr>
        <w:tabs>
          <w:tab w:val="left" w:pos="0"/>
          <w:tab w:val="left" w:pos="900"/>
          <w:tab w:val="left" w:pos="1300"/>
        </w:tabs>
        <w:spacing w:after="120"/>
        <w:ind w:left="1701" w:right="-318"/>
        <w:jc w:val="both"/>
        <w:rPr>
          <w:rFonts w:ascii="Verdana" w:hAnsi="Verdana" w:cs="Tahoma"/>
          <w:color w:val="0000FF"/>
          <w:sz w:val="19"/>
          <w:szCs w:val="19"/>
        </w:rPr>
      </w:pPr>
      <w:r w:rsidRPr="00AB6AD5">
        <w:rPr>
          <w:rFonts w:ascii="Verdana" w:hAnsi="Verdana" w:cs="Tahoma"/>
          <w:color w:val="0000FF"/>
          <w:sz w:val="19"/>
          <w:szCs w:val="19"/>
        </w:rPr>
        <w:t>Si las características técnicas de los equipos varían en cuanto a la capacidad establecida, la empresa debe acreditar que la capacidad es equivalente a la requerida.</w:t>
      </w:r>
    </w:p>
    <w:p w14:paraId="0E492D9F" w14:textId="77777777" w:rsidR="00A57105" w:rsidRPr="00AB6AD5" w:rsidRDefault="00A57105" w:rsidP="00A404EF">
      <w:pPr>
        <w:numPr>
          <w:ilvl w:val="0"/>
          <w:numId w:val="139"/>
        </w:numPr>
        <w:tabs>
          <w:tab w:val="left" w:pos="0"/>
          <w:tab w:val="left" w:pos="900"/>
          <w:tab w:val="left" w:pos="1300"/>
        </w:tabs>
        <w:spacing w:after="120"/>
        <w:ind w:left="1701" w:right="-318"/>
        <w:jc w:val="both"/>
        <w:rPr>
          <w:rFonts w:ascii="Verdana" w:hAnsi="Verdana" w:cs="Tahoma"/>
          <w:color w:val="0000FF"/>
          <w:sz w:val="19"/>
          <w:szCs w:val="19"/>
        </w:rPr>
      </w:pPr>
      <w:r w:rsidRPr="00AB6AD5">
        <w:rPr>
          <w:rFonts w:ascii="Verdana" w:hAnsi="Verdana" w:cs="Tahoma"/>
          <w:color w:val="0000FF"/>
          <w:sz w:val="19"/>
          <w:szCs w:val="19"/>
        </w:rPr>
        <w:t xml:space="preserve">Se trata del equipamiento necesario para la elaboración de los platos principales (primer y segundo plato) y no se tiene en cuenta la maquinaria necesaria para las pre-elaboraciones y/o elaboraciones intermedias (ej. Salsas, guarniciones). </w:t>
      </w:r>
    </w:p>
    <w:p w14:paraId="4965355B" w14:textId="286A9725" w:rsidR="00DD1B5D" w:rsidRPr="00AB6AD5" w:rsidRDefault="00A57105" w:rsidP="00A57105">
      <w:pPr>
        <w:tabs>
          <w:tab w:val="left" w:pos="0"/>
        </w:tabs>
        <w:spacing w:before="120" w:after="120"/>
        <w:ind w:left="1300"/>
        <w:jc w:val="both"/>
        <w:rPr>
          <w:rFonts w:ascii="Verdana" w:hAnsi="Verdana"/>
          <w:color w:val="0000FF"/>
          <w:sz w:val="19"/>
          <w:szCs w:val="19"/>
        </w:rPr>
      </w:pPr>
      <w:r w:rsidRPr="00AB6AD5">
        <w:rPr>
          <w:rFonts w:ascii="Verdana" w:hAnsi="Verdana"/>
          <w:b/>
          <w:color w:val="0000FF"/>
          <w:sz w:val="19"/>
          <w:szCs w:val="19"/>
        </w:rPr>
        <w:t>La suficiencia del equipamiento necesario se determinará de acuerdo con la documentación presentada por cada candidato, pudiendo ser las instalaciones técnicas visitadas para su comprobación en cualquier momento del proceso por la Administración.</w:t>
      </w:r>
      <w:r w:rsidR="004665B6" w:rsidRPr="00AB6AD5">
        <w:rPr>
          <w:rFonts w:ascii="Verdana" w:hAnsi="Verdana"/>
          <w:b/>
          <w:color w:val="0000FF"/>
          <w:sz w:val="19"/>
          <w:szCs w:val="19"/>
        </w:rPr>
        <w:t xml:space="preserve"> Igualmente, se podrán pedir las aclaraciones necesarias para la valoración del cumplimiento del requisito</w:t>
      </w:r>
      <w:r w:rsidR="00117ABB" w:rsidRPr="00AB6AD5">
        <w:rPr>
          <w:rFonts w:ascii="Verdana" w:hAnsi="Verdana"/>
          <w:b/>
          <w:color w:val="0000FF"/>
          <w:sz w:val="19"/>
          <w:szCs w:val="19"/>
        </w:rPr>
        <w:t>.</w:t>
      </w:r>
    </w:p>
    <w:p w14:paraId="798CDB27" w14:textId="748B09A0" w:rsidR="00A63B6B" w:rsidRPr="00AB6AD5" w:rsidRDefault="00A63B6B" w:rsidP="00A404EF">
      <w:pPr>
        <w:pStyle w:val="Prrafodelista"/>
        <w:numPr>
          <w:ilvl w:val="0"/>
          <w:numId w:val="131"/>
        </w:numPr>
        <w:tabs>
          <w:tab w:val="left" w:pos="0"/>
        </w:tabs>
        <w:spacing w:before="120" w:after="120"/>
        <w:jc w:val="both"/>
        <w:rPr>
          <w:rFonts w:ascii="Verdana" w:hAnsi="Verdana"/>
          <w:color w:val="0000FF"/>
          <w:sz w:val="19"/>
          <w:szCs w:val="19"/>
        </w:rPr>
      </w:pPr>
      <w:r w:rsidRPr="00AB6AD5">
        <w:rPr>
          <w:rFonts w:ascii="Verdana" w:hAnsi="Verdana"/>
          <w:b/>
          <w:color w:val="0000FF"/>
          <w:sz w:val="19"/>
          <w:szCs w:val="19"/>
        </w:rPr>
        <w:t>Adecuación de las instalaciones, equipamiento, procesos y procedimientos instaurados en la empresa para el cumplimiento de los pliegos de prescripciones técnicas.</w:t>
      </w:r>
      <w:r w:rsidRPr="00AB6AD5">
        <w:rPr>
          <w:rFonts w:ascii="Verdana" w:hAnsi="Verdana"/>
          <w:color w:val="0000FF"/>
          <w:sz w:val="19"/>
          <w:szCs w:val="19"/>
        </w:rPr>
        <w:t xml:space="preserve"> Las empresas licitadoras se comprometen a facilitar la realización del control que se detalla en el ANEXO I.4 de este pliego, relativo al control sobre el cumplimiento por la licitadora de los equipos adscritos a este contrato. La suficiencia de la solvencia establecida en este apartado se determinará de acuerdo con el control referido en el párrafo anterior y con la documentación presentada por la candidata que haya presentado la oferta más ventajosa en el respectivo lote y, sin perjuicio de la posibilidad de visitar las instalaciones técnicas en cualquier momento del proceso de adjudicación y ejecución del contrato.</w:t>
      </w:r>
    </w:p>
    <w:p w14:paraId="550E77FD" w14:textId="77777777" w:rsidR="00A63B6B" w:rsidRPr="00AB6AD5" w:rsidRDefault="00A63B6B" w:rsidP="00A63B6B">
      <w:pPr>
        <w:tabs>
          <w:tab w:val="left" w:pos="0"/>
        </w:tabs>
        <w:spacing w:before="120" w:after="120"/>
        <w:ind w:left="510" w:right="-316"/>
        <w:jc w:val="both"/>
        <w:rPr>
          <w:rFonts w:ascii="Verdana" w:hAnsi="Verdana"/>
          <w:sz w:val="19"/>
          <w:szCs w:val="19"/>
        </w:rPr>
      </w:pPr>
      <w:r w:rsidRPr="00AB6AD5">
        <w:rPr>
          <w:rFonts w:ascii="Verdana" w:hAnsi="Verdana"/>
          <w:sz w:val="19"/>
          <w:szCs w:val="19"/>
        </w:rPr>
        <w:t xml:space="preserve">Sin perjuicio de lo dispuesto en el segundo párrafo de la cláusula 11.4 de Condiciones Generales, estos requisitos de solvencia deben ser acreditados </w:t>
      </w:r>
      <w:r w:rsidRPr="00AB6AD5">
        <w:rPr>
          <w:rFonts w:ascii="Verdana" w:hAnsi="Verdana"/>
          <w:sz w:val="19"/>
          <w:szCs w:val="19"/>
          <w:u w:val="single"/>
        </w:rPr>
        <w:t>solamente por la licitadora que haya presentado la mejor oferta</w:t>
      </w:r>
      <w:r w:rsidRPr="00AB6AD5">
        <w:rPr>
          <w:rFonts w:ascii="Verdana" w:hAnsi="Verdana"/>
          <w:sz w:val="19"/>
          <w:szCs w:val="19"/>
        </w:rPr>
        <w:t xml:space="preserve"> mediante</w:t>
      </w:r>
      <w:r w:rsidRPr="00AB6AD5">
        <w:rPr>
          <w:rFonts w:ascii="Verdana" w:hAnsi="Verdana"/>
          <w:sz w:val="19"/>
          <w:szCs w:val="19"/>
          <w:u w:val="single"/>
        </w:rPr>
        <w:t xml:space="preserve"> los documentos indicados en la cláusula 25.1</w:t>
      </w:r>
      <w:r w:rsidRPr="00AB6AD5">
        <w:rPr>
          <w:rFonts w:ascii="Verdana" w:hAnsi="Verdana"/>
          <w:sz w:val="19"/>
          <w:szCs w:val="19"/>
        </w:rPr>
        <w:t xml:space="preserve"> de Cláusulas Específicas del Contrato.  </w:t>
      </w:r>
    </w:p>
    <w:p w14:paraId="271E01D3" w14:textId="77777777" w:rsidR="00A63B6B" w:rsidRPr="00AB6AD5" w:rsidRDefault="00A63B6B" w:rsidP="00A63B6B">
      <w:pPr>
        <w:tabs>
          <w:tab w:val="left" w:pos="0"/>
        </w:tabs>
        <w:spacing w:before="120" w:after="120"/>
        <w:ind w:left="510" w:right="-316"/>
        <w:jc w:val="both"/>
        <w:rPr>
          <w:rFonts w:ascii="Verdana" w:hAnsi="Verdana"/>
          <w:sz w:val="19"/>
          <w:szCs w:val="19"/>
        </w:rPr>
      </w:pPr>
    </w:p>
    <w:p w14:paraId="4538B81F" w14:textId="23024A27" w:rsidR="00A63B6B" w:rsidRPr="00AB6AD5" w:rsidRDefault="00A63B6B" w:rsidP="00A63B6B">
      <w:pPr>
        <w:tabs>
          <w:tab w:val="left" w:pos="0"/>
          <w:tab w:val="left" w:pos="900"/>
        </w:tabs>
        <w:spacing w:before="120" w:after="120"/>
        <w:ind w:left="1000" w:right="-316" w:hanging="800"/>
        <w:jc w:val="both"/>
        <w:rPr>
          <w:rFonts w:ascii="Verdana" w:hAnsi="Verdana"/>
          <w:color w:val="0000FF"/>
          <w:sz w:val="19"/>
          <w:szCs w:val="19"/>
        </w:rPr>
      </w:pPr>
      <w:r w:rsidRPr="00AB6AD5">
        <w:rPr>
          <w:rFonts w:ascii="Verdana" w:hAnsi="Verdana"/>
          <w:b/>
          <w:sz w:val="19"/>
          <w:szCs w:val="19"/>
        </w:rPr>
        <w:t xml:space="preserve">21.3.- Clasificación: </w:t>
      </w:r>
      <w:r w:rsidRPr="00AB6AD5">
        <w:rPr>
          <w:rFonts w:ascii="Verdana" w:hAnsi="Verdana"/>
          <w:color w:val="0000FF"/>
          <w:sz w:val="19"/>
          <w:szCs w:val="19"/>
        </w:rPr>
        <w:t>No procede</w:t>
      </w:r>
      <w:r w:rsidR="00DB3B25" w:rsidRPr="00AB6AD5">
        <w:rPr>
          <w:rFonts w:ascii="Verdana" w:hAnsi="Verdana"/>
          <w:color w:val="0000FF"/>
          <w:sz w:val="19"/>
          <w:szCs w:val="19"/>
        </w:rPr>
        <w:t>.</w:t>
      </w:r>
    </w:p>
    <w:p w14:paraId="2BFC4724" w14:textId="1CE4D44F" w:rsidR="00A63B6B" w:rsidRPr="00AB6AD5" w:rsidRDefault="00A63B6B" w:rsidP="00A63B6B">
      <w:pPr>
        <w:pStyle w:val="Prrafodelista"/>
        <w:tabs>
          <w:tab w:val="left" w:pos="0"/>
          <w:tab w:val="left" w:pos="900"/>
        </w:tabs>
        <w:spacing w:before="120" w:after="120"/>
        <w:ind w:left="998" w:right="-316" w:hanging="800"/>
        <w:jc w:val="both"/>
        <w:rPr>
          <w:rFonts w:ascii="Verdana" w:hAnsi="Verdana" w:cs="Tahoma"/>
          <w:b/>
          <w:caps/>
          <w:sz w:val="19"/>
          <w:szCs w:val="19"/>
        </w:rPr>
      </w:pPr>
      <w:r w:rsidRPr="00AB6AD5">
        <w:rPr>
          <w:rFonts w:ascii="Verdana" w:hAnsi="Verdana" w:cs="Tahoma"/>
          <w:b/>
          <w:sz w:val="19"/>
          <w:szCs w:val="19"/>
        </w:rPr>
        <w:t>21.4.- Habilitación empresarial o profesional:</w:t>
      </w:r>
      <w:r w:rsidRPr="00AB6AD5">
        <w:rPr>
          <w:rFonts w:ascii="Verdana" w:hAnsi="Verdana" w:cs="Tahoma"/>
          <w:i/>
          <w:color w:val="4F81BD"/>
          <w:sz w:val="19"/>
          <w:szCs w:val="19"/>
        </w:rPr>
        <w:t xml:space="preserve"> </w:t>
      </w:r>
      <w:r w:rsidR="00DB3B25" w:rsidRPr="00AB6AD5">
        <w:rPr>
          <w:rFonts w:ascii="Verdana" w:hAnsi="Verdana"/>
          <w:color w:val="0000FF"/>
          <w:sz w:val="19"/>
          <w:szCs w:val="19"/>
        </w:rPr>
        <w:t>sí.</w:t>
      </w:r>
    </w:p>
    <w:p w14:paraId="08420DAB" w14:textId="77777777" w:rsidR="00A63B6B" w:rsidRPr="00AB6AD5" w:rsidRDefault="00A63B6B" w:rsidP="00A63B6B">
      <w:pPr>
        <w:pStyle w:val="Prrafodelista"/>
        <w:tabs>
          <w:tab w:val="left" w:pos="0"/>
          <w:tab w:val="left" w:pos="900"/>
        </w:tabs>
        <w:spacing w:before="120" w:after="120"/>
        <w:ind w:left="998" w:right="-316" w:hanging="600"/>
        <w:jc w:val="both"/>
        <w:rPr>
          <w:rFonts w:ascii="Verdana" w:hAnsi="Verdana" w:cs="Tahoma"/>
          <w:color w:val="000000"/>
          <w:sz w:val="19"/>
          <w:szCs w:val="19"/>
        </w:rPr>
      </w:pPr>
      <w:r w:rsidRPr="00AB6AD5">
        <w:rPr>
          <w:rFonts w:ascii="Verdana" w:hAnsi="Verdana" w:cs="Tahoma"/>
          <w:b/>
          <w:sz w:val="19"/>
          <w:szCs w:val="19"/>
        </w:rPr>
        <w:t>21.4.1.- Habilitación empresarial o profesional exigible:</w:t>
      </w:r>
      <w:r w:rsidRPr="00AB6AD5">
        <w:rPr>
          <w:rFonts w:ascii="Verdana" w:hAnsi="Verdana" w:cs="Tahoma"/>
          <w:color w:val="000000"/>
          <w:sz w:val="19"/>
          <w:szCs w:val="19"/>
        </w:rPr>
        <w:t xml:space="preserve"> </w:t>
      </w:r>
      <w:r w:rsidRPr="00AB6AD5">
        <w:rPr>
          <w:rFonts w:ascii="Verdana" w:hAnsi="Verdana"/>
          <w:color w:val="0000FF"/>
          <w:sz w:val="19"/>
          <w:szCs w:val="19"/>
        </w:rPr>
        <w:t xml:space="preserve">Certificado de inscripción en el </w:t>
      </w:r>
      <w:r w:rsidRPr="00AB6AD5">
        <w:rPr>
          <w:rFonts w:ascii="Verdana" w:hAnsi="Verdana"/>
          <w:b/>
          <w:color w:val="0000FF"/>
          <w:sz w:val="19"/>
          <w:szCs w:val="19"/>
        </w:rPr>
        <w:t>Registro General Sanitario de Empresas Alimentarias y Alimentos</w:t>
      </w:r>
      <w:r w:rsidRPr="00AB6AD5">
        <w:rPr>
          <w:rFonts w:ascii="Verdana" w:hAnsi="Verdana"/>
          <w:color w:val="0000FF"/>
          <w:sz w:val="19"/>
          <w:szCs w:val="19"/>
        </w:rPr>
        <w:t xml:space="preserve"> vigente en el establecimiento desde el que se opere, de acuerdo con lo establecido en el artículo 2 del Real Decreto 191/2011, de 18 de febrero, sobre Registro General Sanitario de Empresas Alimentarias y Alimentos y en el artículo 4 del Reglamento (CE) 853/2004 del Parlamento Europeo y del Consejo, de 29 de abril de 2004, por el que se establecen normas específicas de higiene de los alimentos de origen animal. En el caso de tratarse de empresas que realicen la actividad fuera del territorio español, esta deberá acreditar la autorización sanitaria de su país de origen para la actividad objeto del presente contrato. </w:t>
      </w:r>
    </w:p>
    <w:p w14:paraId="69130793" w14:textId="77777777" w:rsidR="00A63B6B" w:rsidRPr="00AB6AD5" w:rsidRDefault="00A63B6B" w:rsidP="00A63B6B">
      <w:pPr>
        <w:pStyle w:val="Prrafodelista"/>
        <w:tabs>
          <w:tab w:val="left" w:pos="0"/>
          <w:tab w:val="left" w:pos="900"/>
          <w:tab w:val="left" w:pos="1400"/>
        </w:tabs>
        <w:spacing w:before="120" w:after="120"/>
        <w:ind w:left="998" w:right="-316" w:hanging="600"/>
        <w:jc w:val="both"/>
        <w:rPr>
          <w:rFonts w:ascii="Verdana" w:hAnsi="Verdana"/>
          <w:b/>
          <w:sz w:val="19"/>
          <w:szCs w:val="19"/>
        </w:rPr>
      </w:pPr>
      <w:r w:rsidRPr="00AB6AD5">
        <w:rPr>
          <w:rFonts w:ascii="Verdana" w:hAnsi="Verdana" w:cs="Tahoma"/>
          <w:b/>
          <w:sz w:val="19"/>
          <w:szCs w:val="19"/>
        </w:rPr>
        <w:t xml:space="preserve">21.4.2.- Momento en que se ha de disponer de la habilitación: </w:t>
      </w:r>
      <w:r w:rsidRPr="00AB6AD5">
        <w:rPr>
          <w:rFonts w:ascii="Verdana" w:hAnsi="Verdana"/>
          <w:color w:val="0000FF"/>
          <w:sz w:val="19"/>
          <w:szCs w:val="19"/>
        </w:rPr>
        <w:t>fecha final de presentación de ofertas.</w:t>
      </w:r>
    </w:p>
    <w:p w14:paraId="1A1683EC" w14:textId="77777777" w:rsidR="00A63B6B" w:rsidRPr="00AB6AD5" w:rsidRDefault="00A63B6B" w:rsidP="00A63B6B">
      <w:pPr>
        <w:tabs>
          <w:tab w:val="left" w:pos="0"/>
          <w:tab w:val="left" w:pos="600"/>
          <w:tab w:val="left" w:pos="900"/>
        </w:tabs>
        <w:spacing w:before="120" w:after="120"/>
        <w:ind w:left="998" w:right="-316" w:hanging="800"/>
        <w:jc w:val="both"/>
        <w:rPr>
          <w:rFonts w:ascii="Verdana" w:hAnsi="Verdana"/>
          <w:b/>
          <w:sz w:val="19"/>
          <w:szCs w:val="19"/>
        </w:rPr>
      </w:pPr>
      <w:r w:rsidRPr="00AB6AD5">
        <w:rPr>
          <w:rFonts w:ascii="Verdana" w:hAnsi="Verdana"/>
          <w:b/>
          <w:sz w:val="19"/>
          <w:szCs w:val="19"/>
        </w:rPr>
        <w:t>21.5.-</w:t>
      </w:r>
      <w:r w:rsidRPr="00AB6AD5">
        <w:rPr>
          <w:rFonts w:ascii="Verdana" w:hAnsi="Verdana"/>
          <w:b/>
          <w:sz w:val="19"/>
          <w:szCs w:val="19"/>
        </w:rPr>
        <w:tab/>
        <w:t xml:space="preserve"> Las personas jurídicas deben aportar los nombres y la cualificación profesional del personal responsable de ejecutar la prestación:</w:t>
      </w:r>
      <w:r w:rsidRPr="00AB6AD5">
        <w:rPr>
          <w:rFonts w:ascii="Verdana" w:hAnsi="Verdana"/>
          <w:sz w:val="19"/>
          <w:szCs w:val="19"/>
        </w:rPr>
        <w:t xml:space="preserve"> </w:t>
      </w:r>
      <w:r w:rsidRPr="00AB6AD5">
        <w:rPr>
          <w:rFonts w:ascii="Verdana" w:hAnsi="Verdana"/>
          <w:color w:val="0000FF"/>
          <w:sz w:val="19"/>
          <w:szCs w:val="19"/>
        </w:rPr>
        <w:t>sí, según lo indicado en el punto siguiente.</w:t>
      </w:r>
    </w:p>
    <w:p w14:paraId="6CCFAF53" w14:textId="594CBE9B" w:rsidR="00A63B6B" w:rsidRPr="00AB6AD5" w:rsidRDefault="00A63B6B" w:rsidP="00A63B6B">
      <w:pPr>
        <w:tabs>
          <w:tab w:val="left" w:pos="0"/>
          <w:tab w:val="left" w:pos="200"/>
          <w:tab w:val="left" w:pos="600"/>
          <w:tab w:val="left" w:pos="900"/>
          <w:tab w:val="left" w:pos="1000"/>
        </w:tabs>
        <w:spacing w:before="120" w:after="120"/>
        <w:ind w:left="998" w:right="-316" w:hanging="800"/>
        <w:jc w:val="both"/>
        <w:rPr>
          <w:rFonts w:ascii="Verdana" w:hAnsi="Verdana"/>
          <w:color w:val="0000FF"/>
          <w:sz w:val="19"/>
          <w:szCs w:val="19"/>
        </w:rPr>
      </w:pPr>
      <w:r w:rsidRPr="00AB6AD5">
        <w:rPr>
          <w:rFonts w:ascii="Verdana" w:hAnsi="Verdana"/>
          <w:b/>
          <w:sz w:val="19"/>
          <w:szCs w:val="19"/>
        </w:rPr>
        <w:t>21.6.-</w:t>
      </w:r>
      <w:r w:rsidRPr="00AB6AD5">
        <w:rPr>
          <w:rFonts w:ascii="Verdana" w:hAnsi="Verdana"/>
          <w:b/>
          <w:sz w:val="19"/>
          <w:szCs w:val="19"/>
        </w:rPr>
        <w:tab/>
        <w:t xml:space="preserve">Adscripción obligatoria de medios: </w:t>
      </w:r>
      <w:r w:rsidRPr="00AB6AD5">
        <w:rPr>
          <w:rFonts w:ascii="Verdana" w:hAnsi="Verdana"/>
          <w:color w:val="0000FF"/>
          <w:sz w:val="19"/>
          <w:szCs w:val="19"/>
        </w:rPr>
        <w:t xml:space="preserve">sí, </w:t>
      </w:r>
      <w:r w:rsidR="00C5668F">
        <w:rPr>
          <w:rFonts w:ascii="Verdana" w:hAnsi="Verdana"/>
          <w:color w:val="0000FF"/>
          <w:sz w:val="19"/>
          <w:szCs w:val="19"/>
        </w:rPr>
        <w:t>de conformidad con el Cuadro “Compromiso de adscripción de medios” del Anexo II.2</w:t>
      </w:r>
    </w:p>
    <w:p w14:paraId="7577A910" w14:textId="0945EA47" w:rsidR="00A63B6B" w:rsidRPr="00AB6AD5" w:rsidRDefault="00A63B6B" w:rsidP="00A63B6B">
      <w:pPr>
        <w:tabs>
          <w:tab w:val="left" w:pos="0"/>
        </w:tabs>
        <w:spacing w:before="120" w:after="120"/>
        <w:ind w:right="-318"/>
        <w:jc w:val="both"/>
        <w:rPr>
          <w:rFonts w:ascii="Verdana" w:hAnsi="Verdana"/>
          <w:sz w:val="19"/>
          <w:szCs w:val="19"/>
        </w:rPr>
      </w:pPr>
      <w:r w:rsidRPr="00AB6AD5">
        <w:rPr>
          <w:rFonts w:ascii="Verdana" w:hAnsi="Verdana"/>
          <w:sz w:val="19"/>
          <w:szCs w:val="19"/>
        </w:rPr>
        <w:lastRenderedPageBreak/>
        <w:t>La efectiva disponibilidad de estos medios debe ser</w:t>
      </w:r>
      <w:r w:rsidRPr="00AB6AD5">
        <w:rPr>
          <w:rFonts w:ascii="Verdana" w:hAnsi="Verdana"/>
          <w:b/>
          <w:sz w:val="19"/>
          <w:szCs w:val="19"/>
        </w:rPr>
        <w:t xml:space="preserve"> </w:t>
      </w:r>
      <w:r w:rsidRPr="00AB6AD5">
        <w:rPr>
          <w:rFonts w:ascii="Verdana" w:hAnsi="Verdana"/>
          <w:sz w:val="19"/>
          <w:szCs w:val="19"/>
        </w:rPr>
        <w:t>acreditada</w:t>
      </w:r>
      <w:r w:rsidRPr="00AB6AD5">
        <w:rPr>
          <w:rFonts w:ascii="Verdana" w:hAnsi="Verdana"/>
          <w:b/>
          <w:sz w:val="19"/>
          <w:szCs w:val="19"/>
        </w:rPr>
        <w:t xml:space="preserve"> </w:t>
      </w:r>
      <w:r w:rsidRPr="00AB6AD5">
        <w:rPr>
          <w:rFonts w:ascii="Verdana" w:hAnsi="Verdana"/>
          <w:sz w:val="19"/>
          <w:szCs w:val="19"/>
          <w:u w:val="single"/>
        </w:rPr>
        <w:t>solamente por la licitadora que haya presentado la mejor oferta</w:t>
      </w:r>
      <w:r w:rsidRPr="00AB6AD5">
        <w:rPr>
          <w:rFonts w:ascii="Verdana" w:hAnsi="Verdana"/>
          <w:sz w:val="19"/>
          <w:szCs w:val="19"/>
        </w:rPr>
        <w:t xml:space="preserve"> mediante los </w:t>
      </w:r>
      <w:r w:rsidRPr="00AB6AD5">
        <w:rPr>
          <w:rFonts w:ascii="Verdana" w:hAnsi="Verdana"/>
          <w:sz w:val="19"/>
          <w:szCs w:val="19"/>
          <w:u w:val="single"/>
        </w:rPr>
        <w:t>documentos indicados en la cláusula 25.</w:t>
      </w:r>
      <w:r w:rsidR="001355F7">
        <w:rPr>
          <w:rFonts w:ascii="Verdana" w:hAnsi="Verdana"/>
          <w:sz w:val="19"/>
          <w:szCs w:val="19"/>
          <w:u w:val="single"/>
        </w:rPr>
        <w:t>2</w:t>
      </w:r>
      <w:r w:rsidRPr="00AB6AD5">
        <w:rPr>
          <w:rFonts w:ascii="Verdana" w:hAnsi="Verdana"/>
          <w:sz w:val="19"/>
          <w:szCs w:val="19"/>
        </w:rPr>
        <w:t xml:space="preserve"> de cláu</w:t>
      </w:r>
      <w:r w:rsidR="0038648B" w:rsidRPr="00AB6AD5">
        <w:rPr>
          <w:rFonts w:ascii="Verdana" w:hAnsi="Verdana"/>
          <w:sz w:val="19"/>
          <w:szCs w:val="19"/>
        </w:rPr>
        <w:t>sulas específicas del contrato.</w:t>
      </w:r>
    </w:p>
    <w:p w14:paraId="0A9DC5B3" w14:textId="77777777" w:rsidR="00A63B6B" w:rsidRPr="00AB6AD5" w:rsidRDefault="00A63B6B" w:rsidP="00A63B6B">
      <w:pPr>
        <w:pStyle w:val="Prrafodelista"/>
        <w:pBdr>
          <w:top w:val="single" w:sz="4" w:space="1" w:color="auto"/>
        </w:pBdr>
        <w:tabs>
          <w:tab w:val="left" w:pos="0"/>
          <w:tab w:val="left" w:pos="400"/>
        </w:tabs>
        <w:spacing w:before="240"/>
        <w:ind w:left="284" w:right="-316" w:hanging="284"/>
        <w:jc w:val="both"/>
        <w:rPr>
          <w:rStyle w:val="Refdenotaalpie"/>
          <w:rFonts w:ascii="Verdana" w:hAnsi="Verdana" w:cs="Tahoma"/>
          <w:color w:val="76923C"/>
          <w:sz w:val="19"/>
          <w:szCs w:val="19"/>
        </w:rPr>
      </w:pPr>
      <w:r w:rsidRPr="00AB6AD5">
        <w:rPr>
          <w:rFonts w:ascii="Verdana" w:hAnsi="Verdana" w:cs="Tahoma"/>
          <w:b/>
          <w:caps/>
          <w:sz w:val="19"/>
          <w:szCs w:val="19"/>
        </w:rPr>
        <w:t>22.- CRITERIOS DE ADJUDICACIÓN.</w:t>
      </w:r>
      <w:r w:rsidRPr="00AB6AD5">
        <w:rPr>
          <w:rFonts w:ascii="Verdana" w:hAnsi="Verdana" w:cs="Tahoma"/>
          <w:b/>
          <w:caps/>
          <w:sz w:val="19"/>
          <w:szCs w:val="19"/>
        </w:rPr>
        <w:fldChar w:fldCharType="begin"/>
      </w:r>
      <w:r w:rsidRPr="00AB6AD5">
        <w:instrText xml:space="preserve"> TC "</w:instrText>
      </w:r>
      <w:bookmarkStart w:id="48" w:name="_Toc67390343"/>
      <w:bookmarkStart w:id="49" w:name="_Toc67649751"/>
      <w:r w:rsidRPr="00AB6AD5">
        <w:rPr>
          <w:rFonts w:ascii="Verdana" w:hAnsi="Verdana" w:cs="Tahoma"/>
          <w:b/>
          <w:caps/>
          <w:sz w:val="19"/>
          <w:szCs w:val="19"/>
        </w:rPr>
        <w:instrText>22.- CRITERIOS DE ADJUDICACIÓN.</w:instrText>
      </w:r>
      <w:bookmarkEnd w:id="48"/>
      <w:bookmarkEnd w:id="49"/>
      <w:r w:rsidRPr="00AB6AD5">
        <w:instrText xml:space="preserve">" \f C \l "3" </w:instrText>
      </w:r>
      <w:r w:rsidRPr="00AB6AD5">
        <w:rPr>
          <w:rFonts w:ascii="Verdana" w:hAnsi="Verdana" w:cs="Tahoma"/>
          <w:b/>
          <w:caps/>
          <w:sz w:val="19"/>
          <w:szCs w:val="19"/>
        </w:rPr>
        <w:fldChar w:fldCharType="end"/>
      </w:r>
    </w:p>
    <w:p w14:paraId="61B6134E" w14:textId="77777777" w:rsidR="00A63B6B" w:rsidRPr="00AB6AD5" w:rsidRDefault="00A63B6B" w:rsidP="00A63B6B">
      <w:pPr>
        <w:tabs>
          <w:tab w:val="left" w:pos="0"/>
        </w:tabs>
        <w:spacing w:before="120" w:after="120"/>
        <w:ind w:left="284" w:right="-316"/>
        <w:jc w:val="both"/>
        <w:rPr>
          <w:rFonts w:ascii="Verdana" w:hAnsi="Verdana" w:cs="Tahoma"/>
          <w:color w:val="0000FF"/>
          <w:sz w:val="19"/>
          <w:szCs w:val="19"/>
        </w:rPr>
      </w:pPr>
      <w:r w:rsidRPr="00AB6AD5">
        <w:rPr>
          <w:rFonts w:ascii="Verdana" w:hAnsi="Verdana" w:cs="Tahoma"/>
          <w:b/>
          <w:sz w:val="19"/>
          <w:szCs w:val="19"/>
        </w:rPr>
        <w:t xml:space="preserve">22.1.- Existe un único criterio de adjudicación: </w:t>
      </w:r>
      <w:r w:rsidRPr="00AB6AD5">
        <w:rPr>
          <w:rFonts w:ascii="Verdana" w:hAnsi="Verdana" w:cs="Tahoma"/>
          <w:color w:val="0000FF"/>
          <w:sz w:val="19"/>
          <w:szCs w:val="19"/>
        </w:rPr>
        <w:t>no</w:t>
      </w:r>
    </w:p>
    <w:p w14:paraId="210F88C8" w14:textId="77777777" w:rsidR="00A63B6B" w:rsidRPr="00AB6AD5" w:rsidRDefault="00A63B6B" w:rsidP="00A63B6B">
      <w:pPr>
        <w:tabs>
          <w:tab w:val="left" w:pos="0"/>
        </w:tabs>
        <w:spacing w:before="120" w:after="120"/>
        <w:ind w:left="284" w:right="-316"/>
        <w:jc w:val="both"/>
        <w:rPr>
          <w:rFonts w:ascii="Verdana" w:hAnsi="Verdana" w:cs="Tahoma"/>
          <w:b/>
          <w:sz w:val="19"/>
          <w:szCs w:val="19"/>
        </w:rPr>
      </w:pPr>
      <w:r w:rsidRPr="00AB6AD5">
        <w:rPr>
          <w:rFonts w:ascii="Verdana" w:hAnsi="Verdana" w:cs="Tahoma"/>
          <w:b/>
          <w:sz w:val="19"/>
          <w:szCs w:val="19"/>
        </w:rPr>
        <w:t xml:space="preserve">22.2.- Existe una pluralidad de criterios de adjudicación: </w:t>
      </w:r>
      <w:r w:rsidRPr="00AB6AD5">
        <w:rPr>
          <w:rFonts w:ascii="Verdana" w:hAnsi="Verdana" w:cs="Tahoma"/>
          <w:color w:val="0000FF"/>
          <w:sz w:val="19"/>
          <w:szCs w:val="19"/>
        </w:rPr>
        <w:t>sí</w:t>
      </w:r>
    </w:p>
    <w:p w14:paraId="6BFF1448" w14:textId="77777777" w:rsidR="00A63B6B" w:rsidRPr="00AB6AD5" w:rsidRDefault="00A63B6B" w:rsidP="00A63B6B">
      <w:pPr>
        <w:tabs>
          <w:tab w:val="left" w:pos="0"/>
        </w:tabs>
        <w:spacing w:before="120" w:after="120"/>
        <w:ind w:left="708" w:right="-316"/>
        <w:jc w:val="both"/>
        <w:rPr>
          <w:rFonts w:ascii="Verdana" w:hAnsi="Verdana" w:cs="Tahoma"/>
          <w:color w:val="0000FF"/>
          <w:sz w:val="19"/>
          <w:szCs w:val="19"/>
        </w:rPr>
      </w:pPr>
      <w:r w:rsidRPr="00AB6AD5">
        <w:rPr>
          <w:rFonts w:ascii="Verdana" w:hAnsi="Verdana" w:cs="Tahoma"/>
          <w:b/>
          <w:sz w:val="19"/>
          <w:szCs w:val="19"/>
        </w:rPr>
        <w:t xml:space="preserve">22.2.1.- Criterios cuya cuantificación depende de un juicio de valor: </w:t>
      </w:r>
      <w:r w:rsidRPr="00AB6AD5">
        <w:rPr>
          <w:rFonts w:ascii="Verdana" w:hAnsi="Verdana" w:cs="Tahoma"/>
          <w:color w:val="0000FF"/>
          <w:sz w:val="19"/>
          <w:szCs w:val="19"/>
        </w:rPr>
        <w:t>no</w:t>
      </w:r>
    </w:p>
    <w:p w14:paraId="33B9EDC4" w14:textId="77777777" w:rsidR="00A63B6B" w:rsidRPr="00AB6AD5" w:rsidRDefault="00A63B6B" w:rsidP="00A63B6B">
      <w:pPr>
        <w:tabs>
          <w:tab w:val="left" w:pos="0"/>
        </w:tabs>
        <w:spacing w:before="120" w:after="120"/>
        <w:ind w:left="708" w:right="-316"/>
        <w:jc w:val="both"/>
        <w:rPr>
          <w:rFonts w:ascii="Verdana" w:hAnsi="Verdana" w:cs="Tahoma"/>
          <w:sz w:val="19"/>
          <w:szCs w:val="19"/>
        </w:rPr>
      </w:pPr>
      <w:r w:rsidRPr="00AB6AD5">
        <w:rPr>
          <w:rFonts w:ascii="Verdana" w:hAnsi="Verdana" w:cs="Tahoma"/>
          <w:b/>
          <w:sz w:val="19"/>
          <w:szCs w:val="19"/>
        </w:rPr>
        <w:t>22.2.2.- Criterios evaluables de forma automática mediante aplicación de fórmulas: s</w:t>
      </w:r>
      <w:r w:rsidRPr="00AB6AD5">
        <w:rPr>
          <w:rFonts w:ascii="Verdana" w:hAnsi="Verdana" w:cs="Tahoma"/>
          <w:color w:val="0000FF"/>
          <w:sz w:val="19"/>
          <w:szCs w:val="19"/>
        </w:rPr>
        <w:t>í</w:t>
      </w:r>
    </w:p>
    <w:p w14:paraId="7EE34959" w14:textId="77777777" w:rsidR="00A63B6B" w:rsidRPr="00AB6AD5" w:rsidRDefault="00A63B6B" w:rsidP="00A63B6B">
      <w:pPr>
        <w:pStyle w:val="Prrafodelista"/>
        <w:tabs>
          <w:tab w:val="left" w:pos="0"/>
        </w:tabs>
        <w:spacing w:before="120" w:after="120"/>
        <w:ind w:left="1159" w:right="-316" w:hanging="451"/>
        <w:jc w:val="both"/>
        <w:rPr>
          <w:rFonts w:ascii="Verdana" w:hAnsi="Verdana" w:cs="Tahoma"/>
          <w:color w:val="0000FF"/>
          <w:sz w:val="19"/>
          <w:szCs w:val="19"/>
        </w:rPr>
      </w:pPr>
      <w:r w:rsidRPr="00AB6AD5">
        <w:rPr>
          <w:rFonts w:ascii="Verdana" w:hAnsi="Verdana" w:cs="Tahoma"/>
          <w:b/>
          <w:color w:val="0000FF"/>
          <w:sz w:val="19"/>
          <w:szCs w:val="19"/>
        </w:rPr>
        <w:t>Puntuación total: 100 puntos.</w:t>
      </w:r>
    </w:p>
    <w:p w14:paraId="7081D0AB" w14:textId="6061FE6B" w:rsidR="00A63B6B" w:rsidRPr="00AB6AD5" w:rsidRDefault="00A63B6B" w:rsidP="00A404EF">
      <w:pPr>
        <w:pStyle w:val="Prrafodelista"/>
        <w:numPr>
          <w:ilvl w:val="0"/>
          <w:numId w:val="129"/>
        </w:numPr>
        <w:ind w:right="507"/>
        <w:jc w:val="both"/>
        <w:rPr>
          <w:rFonts w:ascii="Verdana" w:hAnsi="Verdana"/>
          <w:b/>
          <w:iCs/>
          <w:sz w:val="20"/>
          <w:szCs w:val="20"/>
          <w:lang w:eastAsia="en-US"/>
        </w:rPr>
      </w:pPr>
      <w:r w:rsidRPr="00AB6AD5">
        <w:rPr>
          <w:rFonts w:ascii="Verdana" w:hAnsi="Verdana"/>
          <w:b/>
          <w:sz w:val="20"/>
          <w:szCs w:val="20"/>
          <w:lang w:eastAsia="en-US"/>
        </w:rPr>
        <w:t>Criterios económicos</w:t>
      </w:r>
      <w:r w:rsidRPr="00AB6AD5">
        <w:rPr>
          <w:rFonts w:ascii="Verdana" w:hAnsi="Verdana"/>
          <w:b/>
          <w:iCs/>
          <w:sz w:val="20"/>
          <w:szCs w:val="20"/>
          <w:lang w:eastAsia="en-US"/>
        </w:rPr>
        <w:t xml:space="preserve">: precio. </w:t>
      </w:r>
      <w:r w:rsidRPr="00AB6AD5">
        <w:rPr>
          <w:rFonts w:ascii="Verdana" w:hAnsi="Verdana"/>
          <w:b/>
          <w:sz w:val="20"/>
          <w:szCs w:val="20"/>
          <w:lang w:eastAsia="en-US"/>
        </w:rPr>
        <w:t xml:space="preserve">Máximo </w:t>
      </w:r>
      <w:r w:rsidR="00E12349" w:rsidRPr="00AB6AD5">
        <w:rPr>
          <w:rFonts w:ascii="Verdana" w:hAnsi="Verdana"/>
          <w:b/>
          <w:sz w:val="20"/>
          <w:szCs w:val="20"/>
          <w:lang w:eastAsia="en-US"/>
        </w:rPr>
        <w:t>38</w:t>
      </w:r>
      <w:r w:rsidRPr="00AB6AD5">
        <w:rPr>
          <w:rFonts w:ascii="Verdana" w:hAnsi="Verdana"/>
          <w:b/>
          <w:sz w:val="20"/>
          <w:szCs w:val="20"/>
          <w:lang w:eastAsia="en-US"/>
        </w:rPr>
        <w:t xml:space="preserve"> </w:t>
      </w:r>
      <w:r w:rsidRPr="00AB6AD5">
        <w:rPr>
          <w:rFonts w:ascii="Verdana" w:hAnsi="Verdana"/>
          <w:b/>
          <w:iCs/>
          <w:sz w:val="20"/>
          <w:szCs w:val="20"/>
          <w:lang w:eastAsia="en-US"/>
        </w:rPr>
        <w:t xml:space="preserve">puntos. </w:t>
      </w:r>
    </w:p>
    <w:p w14:paraId="3F2F1B58" w14:textId="77777777" w:rsidR="00A63B6B" w:rsidRPr="00AB6AD5" w:rsidRDefault="00A63B6B" w:rsidP="00A63B6B">
      <w:pPr>
        <w:pStyle w:val="Prrafodelista"/>
        <w:tabs>
          <w:tab w:val="left" w:pos="0"/>
          <w:tab w:val="left" w:pos="1400"/>
        </w:tabs>
        <w:ind w:left="998" w:right="-318"/>
        <w:jc w:val="both"/>
        <w:rPr>
          <w:rFonts w:ascii="Verdana" w:hAnsi="Verdana" w:cs="Tahoma"/>
          <w:color w:val="0000FF"/>
          <w:sz w:val="19"/>
          <w:szCs w:val="19"/>
        </w:rPr>
      </w:pPr>
      <w:r w:rsidRPr="00AB6AD5">
        <w:rPr>
          <w:rFonts w:ascii="Verdana" w:hAnsi="Verdana" w:cs="Tahoma"/>
          <w:color w:val="0000FF"/>
          <w:sz w:val="19"/>
          <w:szCs w:val="19"/>
        </w:rPr>
        <w:t>Fórmula para el cálculo del precio:</w:t>
      </w:r>
    </w:p>
    <w:p w14:paraId="0D38D61D" w14:textId="77777777" w:rsidR="00A63B6B" w:rsidRPr="00AB6AD5" w:rsidRDefault="00A63B6B" w:rsidP="00A63B6B">
      <w:pPr>
        <w:pStyle w:val="Prrafodelista"/>
        <w:tabs>
          <w:tab w:val="left" w:pos="0"/>
        </w:tabs>
        <w:ind w:left="-142" w:right="-318"/>
        <w:jc w:val="both"/>
        <w:rPr>
          <w:rFonts w:ascii="Verdana" w:hAnsi="Verdana" w:cs="Tahoma"/>
          <w:sz w:val="19"/>
          <w:szCs w:val="19"/>
        </w:rPr>
      </w:pPr>
      <w:r w:rsidRPr="00AB6AD5">
        <w:rPr>
          <w:noProof/>
          <w:color w:val="0000FF"/>
        </w:rPr>
        <w:drawing>
          <wp:inline distT="0" distB="0" distL="0" distR="0" wp14:anchorId="21BF08D0" wp14:editId="38C1EB01">
            <wp:extent cx="6753225" cy="409575"/>
            <wp:effectExtent l="0" t="0" r="0" b="0"/>
            <wp:docPr id="8"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753225" cy="409575"/>
                    </a:xfrm>
                    <a:prstGeom prst="rect">
                      <a:avLst/>
                    </a:prstGeom>
                    <a:noFill/>
                    <a:ln>
                      <a:noFill/>
                    </a:ln>
                  </pic:spPr>
                </pic:pic>
              </a:graphicData>
            </a:graphic>
          </wp:inline>
        </w:drawing>
      </w:r>
    </w:p>
    <w:p w14:paraId="587AD387" w14:textId="77777777" w:rsidR="00A63B6B" w:rsidRPr="00AB6AD5" w:rsidRDefault="00A63B6B" w:rsidP="00A63B6B">
      <w:pPr>
        <w:pStyle w:val="Prrafodelista"/>
        <w:tabs>
          <w:tab w:val="left" w:pos="0"/>
        </w:tabs>
        <w:spacing w:before="120" w:after="120"/>
        <w:ind w:right="-316"/>
        <w:jc w:val="both"/>
        <w:rPr>
          <w:rFonts w:ascii="Verdana" w:hAnsi="Verdana" w:cs="Tahoma"/>
          <w:color w:val="0000FF"/>
          <w:sz w:val="19"/>
          <w:szCs w:val="19"/>
        </w:rPr>
      </w:pPr>
      <w:r w:rsidRPr="00AB6AD5">
        <w:rPr>
          <w:rFonts w:ascii="Verdana" w:hAnsi="Verdana" w:cs="Tahoma"/>
          <w:color w:val="0000FF"/>
          <w:sz w:val="19"/>
          <w:szCs w:val="19"/>
        </w:rPr>
        <w:t>La puntuación total se calculará mediante la suma de puntuaciones obtenidas en cada uno de los precios unitarios ofertados.</w:t>
      </w:r>
    </w:p>
    <w:p w14:paraId="35BA82FE" w14:textId="562E3C39" w:rsidR="00BF7469" w:rsidRPr="00AB6AD5" w:rsidRDefault="00A63B6B" w:rsidP="00BF7469">
      <w:pPr>
        <w:pStyle w:val="Prrafodelista"/>
        <w:tabs>
          <w:tab w:val="left" w:pos="0"/>
        </w:tabs>
        <w:spacing w:before="120" w:after="120"/>
        <w:ind w:right="-316"/>
        <w:jc w:val="both"/>
        <w:rPr>
          <w:rFonts w:ascii="Verdana" w:hAnsi="Verdana" w:cs="Tahoma"/>
          <w:color w:val="0000FF"/>
          <w:sz w:val="19"/>
          <w:szCs w:val="19"/>
        </w:rPr>
      </w:pPr>
      <w:r w:rsidRPr="00AB6AD5">
        <w:rPr>
          <w:rFonts w:ascii="Verdana" w:hAnsi="Verdana" w:cs="Tahoma"/>
          <w:color w:val="0000FF"/>
          <w:sz w:val="19"/>
          <w:szCs w:val="19"/>
        </w:rPr>
        <w:t>Los precios unitarios máximos son los indicados en la cláusula 5 de este Pliego de Cláusulas Administrativas Particulares.</w:t>
      </w:r>
      <w:r w:rsidR="00BF7469" w:rsidRPr="00AB6AD5">
        <w:rPr>
          <w:rFonts w:ascii="Verdana" w:hAnsi="Verdana" w:cs="Tahoma"/>
          <w:color w:val="0000FF"/>
          <w:sz w:val="19"/>
          <w:szCs w:val="19"/>
        </w:rPr>
        <w:t xml:space="preserve"> No cabrá atribuir puntuación alguna a una oferta que no mejore estos precios unitarios máximos de licitación.</w:t>
      </w:r>
    </w:p>
    <w:p w14:paraId="718CE857" w14:textId="77777777" w:rsidR="00A63B6B" w:rsidRPr="00AB6AD5" w:rsidRDefault="00A63B6B" w:rsidP="00A63B6B">
      <w:pPr>
        <w:pStyle w:val="Prrafodelista"/>
        <w:tabs>
          <w:tab w:val="left" w:pos="0"/>
        </w:tabs>
        <w:spacing w:before="120" w:after="120"/>
        <w:ind w:right="-316"/>
        <w:jc w:val="both"/>
        <w:rPr>
          <w:rFonts w:ascii="Verdana" w:hAnsi="Verdana" w:cs="Tahoma"/>
          <w:color w:val="0000FF"/>
          <w:sz w:val="19"/>
          <w:szCs w:val="19"/>
        </w:rPr>
      </w:pPr>
    </w:p>
    <w:p w14:paraId="45BA4F69" w14:textId="77777777" w:rsidR="00A63B6B" w:rsidRPr="00AB6AD5" w:rsidRDefault="00A63B6B" w:rsidP="00A63B6B">
      <w:pPr>
        <w:pStyle w:val="Prrafodelista"/>
        <w:tabs>
          <w:tab w:val="left" w:pos="0"/>
        </w:tabs>
        <w:spacing w:before="120" w:after="120"/>
        <w:ind w:right="-316"/>
        <w:jc w:val="both"/>
        <w:rPr>
          <w:rFonts w:ascii="Verdana" w:hAnsi="Verdana" w:cs="Tahoma"/>
          <w:color w:val="0000FF"/>
          <w:sz w:val="19"/>
          <w:szCs w:val="19"/>
        </w:rPr>
      </w:pPr>
      <w:r w:rsidRPr="00AB6AD5">
        <w:rPr>
          <w:rFonts w:ascii="Verdana" w:hAnsi="Verdana" w:cs="Tahoma"/>
          <w:color w:val="0000FF"/>
          <w:sz w:val="19"/>
          <w:szCs w:val="19"/>
        </w:rPr>
        <w:t>PONDERACIONES DE LOS PRECIOS UNITARIOS</w:t>
      </w:r>
    </w:p>
    <w:tbl>
      <w:tblPr>
        <w:tblW w:w="83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7"/>
        <w:gridCol w:w="2281"/>
      </w:tblGrid>
      <w:tr w:rsidR="00A63B6B" w:rsidRPr="00AB6AD5" w14:paraId="6913F00B" w14:textId="77777777" w:rsidTr="00AA71E1">
        <w:trPr>
          <w:jc w:val="center"/>
        </w:trPr>
        <w:tc>
          <w:tcPr>
            <w:tcW w:w="6077" w:type="dxa"/>
            <w:shd w:val="clear" w:color="auto" w:fill="auto"/>
          </w:tcPr>
          <w:p w14:paraId="17854816" w14:textId="77777777" w:rsidR="00A63B6B" w:rsidRPr="00AB6AD5" w:rsidRDefault="00A63B6B" w:rsidP="00AA71E1">
            <w:pPr>
              <w:spacing w:before="120"/>
              <w:ind w:right="-318"/>
              <w:jc w:val="center"/>
              <w:rPr>
                <w:rFonts w:ascii="Verdana" w:hAnsi="Verdana" w:cs="Arial"/>
                <w:b/>
                <w:color w:val="0000FF"/>
                <w:sz w:val="19"/>
                <w:szCs w:val="19"/>
              </w:rPr>
            </w:pPr>
            <w:r w:rsidRPr="00AB6AD5">
              <w:rPr>
                <w:rFonts w:ascii="Verdana" w:hAnsi="Verdana" w:cs="Arial"/>
                <w:b/>
                <w:color w:val="0000FF"/>
                <w:sz w:val="19"/>
                <w:szCs w:val="19"/>
              </w:rPr>
              <w:t>CONCEPTO</w:t>
            </w:r>
          </w:p>
        </w:tc>
        <w:tc>
          <w:tcPr>
            <w:tcW w:w="2281" w:type="dxa"/>
          </w:tcPr>
          <w:p w14:paraId="6F2B3EC5" w14:textId="77777777" w:rsidR="00A63B6B" w:rsidRPr="00AB6AD5" w:rsidRDefault="00A63B6B" w:rsidP="00AA71E1">
            <w:pPr>
              <w:spacing w:before="120"/>
              <w:ind w:right="-27"/>
              <w:jc w:val="center"/>
              <w:rPr>
                <w:rFonts w:ascii="Verdana" w:hAnsi="Verdana" w:cs="Arial"/>
                <w:b/>
                <w:color w:val="0000FF"/>
                <w:sz w:val="19"/>
                <w:szCs w:val="19"/>
              </w:rPr>
            </w:pPr>
            <w:r w:rsidRPr="00AB6AD5">
              <w:rPr>
                <w:rFonts w:ascii="Verdana" w:hAnsi="Verdana" w:cs="Arial"/>
                <w:b/>
                <w:color w:val="0000FF"/>
                <w:sz w:val="19"/>
                <w:szCs w:val="19"/>
              </w:rPr>
              <w:t>Lotes transportada</w:t>
            </w:r>
          </w:p>
        </w:tc>
      </w:tr>
      <w:tr w:rsidR="00A63B6B" w:rsidRPr="00AB6AD5" w14:paraId="261CDD51" w14:textId="77777777" w:rsidTr="00AA71E1">
        <w:trPr>
          <w:jc w:val="center"/>
        </w:trPr>
        <w:tc>
          <w:tcPr>
            <w:tcW w:w="6077" w:type="dxa"/>
            <w:shd w:val="clear" w:color="auto" w:fill="auto"/>
          </w:tcPr>
          <w:p w14:paraId="3CECC62A" w14:textId="77777777" w:rsidR="00A63B6B" w:rsidRPr="00AB6AD5" w:rsidRDefault="00A63B6B" w:rsidP="00AA71E1">
            <w:pPr>
              <w:spacing w:before="120"/>
              <w:ind w:right="53"/>
              <w:jc w:val="both"/>
              <w:rPr>
                <w:rFonts w:ascii="Verdana" w:hAnsi="Verdana" w:cs="Arial"/>
                <w:color w:val="0000FF"/>
                <w:sz w:val="19"/>
                <w:szCs w:val="19"/>
              </w:rPr>
            </w:pPr>
            <w:r w:rsidRPr="00AB6AD5">
              <w:rPr>
                <w:rFonts w:ascii="Verdana" w:hAnsi="Verdana" w:cs="Arial"/>
                <w:color w:val="0000FF"/>
                <w:sz w:val="19"/>
                <w:szCs w:val="19"/>
              </w:rPr>
              <w:t>Suministro comida elaborada en cocina central (menú completo)</w:t>
            </w:r>
          </w:p>
        </w:tc>
        <w:tc>
          <w:tcPr>
            <w:tcW w:w="2281" w:type="dxa"/>
          </w:tcPr>
          <w:p w14:paraId="627B0FE0" w14:textId="77777777" w:rsidR="00A63B6B" w:rsidRPr="00AB6AD5" w:rsidRDefault="00A63B6B" w:rsidP="00AA71E1">
            <w:pPr>
              <w:spacing w:before="120"/>
              <w:ind w:right="27"/>
              <w:jc w:val="center"/>
              <w:rPr>
                <w:rFonts w:ascii="Verdana" w:hAnsi="Verdana" w:cs="Arial"/>
                <w:color w:val="0000FF"/>
                <w:sz w:val="19"/>
                <w:szCs w:val="19"/>
              </w:rPr>
            </w:pPr>
            <w:r w:rsidRPr="00AB6AD5">
              <w:rPr>
                <w:rFonts w:ascii="Verdana" w:hAnsi="Verdana" w:cs="Arial"/>
                <w:color w:val="0000FF"/>
                <w:sz w:val="19"/>
                <w:szCs w:val="19"/>
              </w:rPr>
              <w:t>12</w:t>
            </w:r>
          </w:p>
        </w:tc>
      </w:tr>
      <w:tr w:rsidR="00A63B6B" w:rsidRPr="00AB6AD5" w14:paraId="3619C83E" w14:textId="77777777" w:rsidTr="00AA71E1">
        <w:trPr>
          <w:jc w:val="center"/>
        </w:trPr>
        <w:tc>
          <w:tcPr>
            <w:tcW w:w="6077" w:type="dxa"/>
            <w:shd w:val="clear" w:color="auto" w:fill="auto"/>
          </w:tcPr>
          <w:p w14:paraId="3C633734" w14:textId="77777777" w:rsidR="00A63B6B" w:rsidRPr="00AB6AD5" w:rsidRDefault="00A63B6B" w:rsidP="00AA71E1">
            <w:pPr>
              <w:spacing w:before="120"/>
              <w:ind w:right="53"/>
              <w:jc w:val="both"/>
              <w:rPr>
                <w:rFonts w:ascii="Verdana" w:hAnsi="Verdana" w:cs="Arial"/>
                <w:color w:val="FF0000"/>
                <w:sz w:val="19"/>
                <w:szCs w:val="19"/>
              </w:rPr>
            </w:pPr>
            <w:r w:rsidRPr="00AB6AD5">
              <w:rPr>
                <w:rFonts w:ascii="Verdana" w:hAnsi="Verdana" w:cs="Arial"/>
                <w:color w:val="0000FF"/>
                <w:sz w:val="19"/>
                <w:szCs w:val="19"/>
              </w:rPr>
              <w:t xml:space="preserve">Suministro comida elaborada en cocina central (1er. plato) </w:t>
            </w:r>
          </w:p>
        </w:tc>
        <w:tc>
          <w:tcPr>
            <w:tcW w:w="2281" w:type="dxa"/>
          </w:tcPr>
          <w:p w14:paraId="4549AA5F" w14:textId="77777777" w:rsidR="00A63B6B" w:rsidRPr="00AB6AD5" w:rsidRDefault="00A63B6B" w:rsidP="00AA71E1">
            <w:pPr>
              <w:spacing w:before="120"/>
              <w:ind w:right="27"/>
              <w:jc w:val="center"/>
              <w:rPr>
                <w:rFonts w:ascii="Verdana" w:hAnsi="Verdana" w:cs="Arial"/>
                <w:color w:val="0000FF"/>
                <w:sz w:val="19"/>
                <w:szCs w:val="19"/>
              </w:rPr>
            </w:pPr>
            <w:r w:rsidRPr="00AB6AD5">
              <w:rPr>
                <w:rFonts w:ascii="Verdana" w:hAnsi="Verdana" w:cs="Arial"/>
                <w:color w:val="0000FF"/>
                <w:sz w:val="19"/>
                <w:szCs w:val="19"/>
              </w:rPr>
              <w:t>1</w:t>
            </w:r>
          </w:p>
        </w:tc>
      </w:tr>
      <w:tr w:rsidR="00A63B6B" w:rsidRPr="00AB6AD5" w14:paraId="5ACB69C3" w14:textId="77777777" w:rsidTr="00AA71E1">
        <w:trPr>
          <w:jc w:val="center"/>
        </w:trPr>
        <w:tc>
          <w:tcPr>
            <w:tcW w:w="6077" w:type="dxa"/>
            <w:shd w:val="clear" w:color="auto" w:fill="auto"/>
          </w:tcPr>
          <w:p w14:paraId="1623C22D" w14:textId="77777777" w:rsidR="00A63B6B" w:rsidRPr="00AB6AD5" w:rsidRDefault="00A63B6B" w:rsidP="00AA71E1">
            <w:pPr>
              <w:spacing w:before="120"/>
              <w:ind w:right="53"/>
              <w:jc w:val="both"/>
              <w:rPr>
                <w:rFonts w:ascii="Verdana" w:hAnsi="Verdana" w:cs="Arial"/>
                <w:color w:val="FF0000"/>
                <w:sz w:val="19"/>
                <w:szCs w:val="19"/>
              </w:rPr>
            </w:pPr>
            <w:r w:rsidRPr="00AB6AD5">
              <w:rPr>
                <w:rFonts w:ascii="Verdana" w:hAnsi="Verdana" w:cs="Arial"/>
                <w:color w:val="0000FF"/>
                <w:sz w:val="19"/>
                <w:szCs w:val="19"/>
              </w:rPr>
              <w:t>Suministro comida elaborada en cocina central (2ºplato)</w:t>
            </w:r>
          </w:p>
        </w:tc>
        <w:tc>
          <w:tcPr>
            <w:tcW w:w="2281" w:type="dxa"/>
          </w:tcPr>
          <w:p w14:paraId="74DCEF0B" w14:textId="77777777" w:rsidR="00A63B6B" w:rsidRPr="00AB6AD5" w:rsidRDefault="00A63B6B" w:rsidP="00AA71E1">
            <w:pPr>
              <w:spacing w:before="120"/>
              <w:ind w:right="27"/>
              <w:jc w:val="center"/>
              <w:rPr>
                <w:rFonts w:ascii="Verdana" w:hAnsi="Verdana" w:cs="Arial"/>
                <w:color w:val="0000FF"/>
                <w:sz w:val="19"/>
                <w:szCs w:val="19"/>
              </w:rPr>
            </w:pPr>
            <w:r w:rsidRPr="00AB6AD5">
              <w:rPr>
                <w:rFonts w:ascii="Verdana" w:hAnsi="Verdana" w:cs="Arial"/>
                <w:color w:val="0000FF"/>
                <w:sz w:val="19"/>
                <w:szCs w:val="19"/>
              </w:rPr>
              <w:t>1</w:t>
            </w:r>
          </w:p>
        </w:tc>
      </w:tr>
      <w:tr w:rsidR="00A63B6B" w:rsidRPr="00AB6AD5" w14:paraId="22BD51B8" w14:textId="77777777" w:rsidTr="00AA71E1">
        <w:trPr>
          <w:jc w:val="center"/>
        </w:trPr>
        <w:tc>
          <w:tcPr>
            <w:tcW w:w="6077" w:type="dxa"/>
            <w:shd w:val="clear" w:color="auto" w:fill="auto"/>
          </w:tcPr>
          <w:p w14:paraId="48A545EA" w14:textId="77777777" w:rsidR="00A63B6B" w:rsidRPr="00AB6AD5" w:rsidRDefault="00A63B6B" w:rsidP="00AA71E1">
            <w:pPr>
              <w:spacing w:before="120"/>
              <w:ind w:right="53"/>
              <w:jc w:val="both"/>
              <w:rPr>
                <w:rFonts w:ascii="Verdana" w:hAnsi="Verdana" w:cs="Arial"/>
                <w:color w:val="FF0000"/>
                <w:sz w:val="19"/>
                <w:szCs w:val="19"/>
              </w:rPr>
            </w:pPr>
            <w:r w:rsidRPr="00AB6AD5">
              <w:rPr>
                <w:rFonts w:ascii="Verdana" w:hAnsi="Verdana" w:cs="Arial"/>
                <w:color w:val="0000FF"/>
                <w:sz w:val="19"/>
                <w:szCs w:val="19"/>
              </w:rPr>
              <w:t xml:space="preserve">Suministro comida elaborada en cocina central (postre) </w:t>
            </w:r>
          </w:p>
        </w:tc>
        <w:tc>
          <w:tcPr>
            <w:tcW w:w="2281" w:type="dxa"/>
          </w:tcPr>
          <w:p w14:paraId="07780751" w14:textId="77777777" w:rsidR="00A63B6B" w:rsidRPr="00AB6AD5" w:rsidRDefault="00A63B6B" w:rsidP="00AA71E1">
            <w:pPr>
              <w:spacing w:before="120"/>
              <w:ind w:right="27"/>
              <w:jc w:val="center"/>
              <w:rPr>
                <w:rFonts w:ascii="Verdana" w:hAnsi="Verdana" w:cs="Arial"/>
                <w:color w:val="0000FF"/>
                <w:sz w:val="19"/>
                <w:szCs w:val="19"/>
              </w:rPr>
            </w:pPr>
            <w:r w:rsidRPr="00AB6AD5">
              <w:rPr>
                <w:rFonts w:ascii="Verdana" w:hAnsi="Verdana" w:cs="Arial"/>
                <w:color w:val="0000FF"/>
                <w:sz w:val="19"/>
                <w:szCs w:val="19"/>
              </w:rPr>
              <w:t>1</w:t>
            </w:r>
          </w:p>
        </w:tc>
      </w:tr>
      <w:tr w:rsidR="00A63B6B" w:rsidRPr="00AB6AD5" w14:paraId="355DF151" w14:textId="77777777" w:rsidTr="00AA71E1">
        <w:trPr>
          <w:jc w:val="center"/>
        </w:trPr>
        <w:tc>
          <w:tcPr>
            <w:tcW w:w="6077" w:type="dxa"/>
            <w:shd w:val="clear" w:color="auto" w:fill="auto"/>
          </w:tcPr>
          <w:p w14:paraId="53F4C886" w14:textId="35BE22E4" w:rsidR="00A63B6B" w:rsidRPr="00AB6AD5" w:rsidRDefault="00B57415" w:rsidP="0032279E">
            <w:pPr>
              <w:spacing w:before="120"/>
              <w:ind w:right="53"/>
              <w:jc w:val="both"/>
              <w:rPr>
                <w:rFonts w:ascii="Verdana" w:hAnsi="Verdana" w:cs="Arial"/>
                <w:color w:val="0000FF"/>
                <w:sz w:val="19"/>
                <w:szCs w:val="19"/>
              </w:rPr>
            </w:pPr>
            <w:r w:rsidRPr="00AB6AD5">
              <w:rPr>
                <w:rFonts w:ascii="Verdana" w:hAnsi="Verdana" w:cs="Arial"/>
                <w:color w:val="0000FF"/>
                <w:sz w:val="19"/>
                <w:szCs w:val="19"/>
              </w:rPr>
              <w:t xml:space="preserve">Precio/hora </w:t>
            </w:r>
            <w:r w:rsidR="0032279E" w:rsidRPr="00AB6AD5">
              <w:rPr>
                <w:rFonts w:ascii="Verdana" w:hAnsi="Verdana" w:cs="Arial"/>
                <w:color w:val="0000FF"/>
                <w:sz w:val="19"/>
                <w:szCs w:val="19"/>
              </w:rPr>
              <w:t>Cuidador</w:t>
            </w:r>
          </w:p>
        </w:tc>
        <w:tc>
          <w:tcPr>
            <w:tcW w:w="2281" w:type="dxa"/>
          </w:tcPr>
          <w:p w14:paraId="70BD9DDC" w14:textId="1224D34B" w:rsidR="00A63B6B" w:rsidRPr="00AB6AD5" w:rsidRDefault="00BF7469" w:rsidP="00AA71E1">
            <w:pPr>
              <w:spacing w:before="120"/>
              <w:ind w:right="27"/>
              <w:jc w:val="center"/>
              <w:rPr>
                <w:rFonts w:ascii="Verdana" w:hAnsi="Verdana" w:cs="Arial"/>
                <w:color w:val="0000FF"/>
                <w:sz w:val="19"/>
                <w:szCs w:val="19"/>
              </w:rPr>
            </w:pPr>
            <w:r w:rsidRPr="00AB6AD5">
              <w:rPr>
                <w:rFonts w:ascii="Verdana" w:hAnsi="Verdana" w:cs="Arial"/>
                <w:color w:val="0000FF"/>
                <w:sz w:val="19"/>
                <w:szCs w:val="19"/>
              </w:rPr>
              <w:t>14</w:t>
            </w:r>
          </w:p>
        </w:tc>
      </w:tr>
      <w:tr w:rsidR="00A63B6B" w:rsidRPr="00AB6AD5" w14:paraId="075E2698" w14:textId="77777777" w:rsidTr="00AA71E1">
        <w:trPr>
          <w:jc w:val="center"/>
        </w:trPr>
        <w:tc>
          <w:tcPr>
            <w:tcW w:w="6077" w:type="dxa"/>
            <w:shd w:val="clear" w:color="auto" w:fill="auto"/>
          </w:tcPr>
          <w:p w14:paraId="6FFF7595" w14:textId="7438A9D6" w:rsidR="00A63B6B" w:rsidRPr="00AB6AD5" w:rsidRDefault="00B57415" w:rsidP="00B57415">
            <w:pPr>
              <w:spacing w:before="120"/>
              <w:ind w:right="53"/>
              <w:jc w:val="both"/>
              <w:rPr>
                <w:rFonts w:ascii="Verdana" w:hAnsi="Verdana" w:cs="Arial"/>
                <w:color w:val="0000FF"/>
                <w:sz w:val="19"/>
                <w:szCs w:val="19"/>
              </w:rPr>
            </w:pPr>
            <w:r w:rsidRPr="00AB6AD5">
              <w:rPr>
                <w:rFonts w:ascii="Verdana" w:hAnsi="Verdana" w:cs="Arial"/>
                <w:color w:val="0000FF"/>
                <w:sz w:val="19"/>
                <w:szCs w:val="19"/>
              </w:rPr>
              <w:t>Precio/</w:t>
            </w:r>
            <w:r w:rsidR="00A63B6B" w:rsidRPr="00AB6AD5">
              <w:rPr>
                <w:rFonts w:ascii="Verdana" w:hAnsi="Verdana" w:cs="Arial"/>
                <w:color w:val="0000FF"/>
                <w:sz w:val="19"/>
                <w:szCs w:val="19"/>
              </w:rPr>
              <w:t>hora</w:t>
            </w:r>
            <w:r w:rsidRPr="00AB6AD5">
              <w:rPr>
                <w:rFonts w:ascii="Verdana" w:hAnsi="Verdana" w:cs="Arial"/>
                <w:color w:val="0000FF"/>
                <w:sz w:val="19"/>
                <w:szCs w:val="19"/>
              </w:rPr>
              <w:t xml:space="preserve"> </w:t>
            </w:r>
            <w:r w:rsidR="0032279E" w:rsidRPr="00AB6AD5">
              <w:rPr>
                <w:rFonts w:ascii="Verdana" w:hAnsi="Verdana" w:cs="Arial"/>
                <w:color w:val="0000FF"/>
                <w:sz w:val="19"/>
                <w:szCs w:val="19"/>
              </w:rPr>
              <w:t>Auxiliar de cocina y comedor</w:t>
            </w:r>
          </w:p>
        </w:tc>
        <w:tc>
          <w:tcPr>
            <w:tcW w:w="2281" w:type="dxa"/>
          </w:tcPr>
          <w:p w14:paraId="364EC812" w14:textId="77777777" w:rsidR="00A63B6B" w:rsidRPr="00AB6AD5" w:rsidRDefault="00A63B6B" w:rsidP="00AA71E1">
            <w:pPr>
              <w:spacing w:before="120"/>
              <w:ind w:right="100"/>
              <w:jc w:val="center"/>
              <w:rPr>
                <w:rFonts w:ascii="Verdana" w:hAnsi="Verdana" w:cs="Arial"/>
                <w:color w:val="0000FF"/>
                <w:sz w:val="19"/>
                <w:szCs w:val="19"/>
              </w:rPr>
            </w:pPr>
            <w:r w:rsidRPr="00AB6AD5">
              <w:rPr>
                <w:rFonts w:ascii="Verdana" w:hAnsi="Verdana" w:cs="Arial"/>
                <w:color w:val="0000FF"/>
                <w:sz w:val="19"/>
                <w:szCs w:val="19"/>
              </w:rPr>
              <w:t>9</w:t>
            </w:r>
          </w:p>
        </w:tc>
      </w:tr>
      <w:tr w:rsidR="00A63B6B" w:rsidRPr="00AB6AD5" w14:paraId="6D09642F" w14:textId="77777777" w:rsidTr="00AA71E1">
        <w:trPr>
          <w:jc w:val="center"/>
        </w:trPr>
        <w:tc>
          <w:tcPr>
            <w:tcW w:w="6077" w:type="dxa"/>
            <w:shd w:val="clear" w:color="auto" w:fill="auto"/>
          </w:tcPr>
          <w:p w14:paraId="41FB56B5" w14:textId="77777777" w:rsidR="00A63B6B" w:rsidRPr="00AB6AD5" w:rsidRDefault="00A63B6B" w:rsidP="00AA71E1">
            <w:pPr>
              <w:spacing w:before="120"/>
              <w:ind w:right="53"/>
              <w:jc w:val="both"/>
              <w:rPr>
                <w:rFonts w:ascii="Verdana" w:hAnsi="Verdana" w:cs="Arial"/>
                <w:color w:val="0000FF"/>
                <w:sz w:val="19"/>
                <w:szCs w:val="19"/>
              </w:rPr>
            </w:pPr>
          </w:p>
        </w:tc>
        <w:tc>
          <w:tcPr>
            <w:tcW w:w="2281" w:type="dxa"/>
          </w:tcPr>
          <w:p w14:paraId="623A2E26" w14:textId="1B1D36C2" w:rsidR="00A63B6B" w:rsidRPr="00AB6AD5" w:rsidRDefault="00BF7469" w:rsidP="00AA71E1">
            <w:pPr>
              <w:spacing w:before="120"/>
              <w:ind w:right="27"/>
              <w:jc w:val="center"/>
              <w:rPr>
                <w:rFonts w:ascii="Verdana" w:hAnsi="Verdana" w:cs="Arial"/>
                <w:color w:val="0000FF"/>
                <w:sz w:val="19"/>
                <w:szCs w:val="19"/>
              </w:rPr>
            </w:pPr>
            <w:r w:rsidRPr="00AB6AD5">
              <w:rPr>
                <w:rFonts w:ascii="Verdana" w:hAnsi="Verdana" w:cs="Arial"/>
                <w:color w:val="0000FF"/>
                <w:sz w:val="19"/>
                <w:szCs w:val="19"/>
              </w:rPr>
              <w:t>38</w:t>
            </w:r>
            <w:r w:rsidR="00A63B6B" w:rsidRPr="00AB6AD5">
              <w:rPr>
                <w:rFonts w:ascii="Verdana" w:hAnsi="Verdana" w:cs="Arial"/>
                <w:color w:val="0000FF"/>
                <w:sz w:val="19"/>
                <w:szCs w:val="19"/>
              </w:rPr>
              <w:t>,00</w:t>
            </w:r>
          </w:p>
        </w:tc>
      </w:tr>
    </w:tbl>
    <w:p w14:paraId="700C7F82" w14:textId="77777777" w:rsidR="007C54FC" w:rsidRDefault="007C54FC" w:rsidP="00A63B6B">
      <w:pPr>
        <w:pStyle w:val="Prrafodelista"/>
        <w:tabs>
          <w:tab w:val="left" w:pos="0"/>
        </w:tabs>
        <w:spacing w:before="120" w:after="120"/>
        <w:ind w:left="1120"/>
        <w:jc w:val="both"/>
        <w:rPr>
          <w:rFonts w:ascii="Verdana" w:hAnsi="Verdana" w:cs="Tahoma"/>
          <w:color w:val="0000FF"/>
          <w:sz w:val="19"/>
          <w:szCs w:val="19"/>
        </w:rPr>
      </w:pPr>
    </w:p>
    <w:p w14:paraId="0F779819" w14:textId="1A2A6618" w:rsidR="00A63B6B" w:rsidRPr="00AB6AD5" w:rsidRDefault="00A63B6B" w:rsidP="00A404EF">
      <w:pPr>
        <w:pStyle w:val="Prrafodelista"/>
        <w:numPr>
          <w:ilvl w:val="0"/>
          <w:numId w:val="129"/>
        </w:numPr>
        <w:tabs>
          <w:tab w:val="left" w:pos="0"/>
        </w:tabs>
        <w:spacing w:before="120" w:after="120"/>
        <w:jc w:val="both"/>
        <w:rPr>
          <w:rFonts w:ascii="Verdana" w:hAnsi="Verdana" w:cs="Tahoma"/>
          <w:sz w:val="20"/>
          <w:szCs w:val="20"/>
        </w:rPr>
      </w:pPr>
      <w:r w:rsidRPr="00AB6AD5">
        <w:rPr>
          <w:rFonts w:ascii="Verdana" w:hAnsi="Verdana"/>
          <w:b/>
          <w:sz w:val="20"/>
          <w:szCs w:val="20"/>
          <w:lang w:eastAsia="en-US"/>
        </w:rPr>
        <w:t>Criterios de sostenibilidad ambiental</w:t>
      </w:r>
      <w:r w:rsidRPr="00AB6AD5">
        <w:rPr>
          <w:rFonts w:ascii="Verdana" w:hAnsi="Verdana" w:cs="Tahoma"/>
          <w:b/>
          <w:sz w:val="20"/>
          <w:szCs w:val="20"/>
        </w:rPr>
        <w:t xml:space="preserve">, calidad y social. </w:t>
      </w:r>
      <w:r w:rsidR="00BF7469" w:rsidRPr="00AB6AD5">
        <w:rPr>
          <w:rFonts w:ascii="Verdana" w:hAnsi="Verdana" w:cs="Tahoma"/>
          <w:b/>
          <w:sz w:val="20"/>
          <w:szCs w:val="20"/>
        </w:rPr>
        <w:t>Máximo 62</w:t>
      </w:r>
      <w:r w:rsidRPr="00AB6AD5">
        <w:rPr>
          <w:rFonts w:ascii="Verdana" w:hAnsi="Verdana" w:cs="Tahoma"/>
          <w:b/>
          <w:sz w:val="20"/>
          <w:szCs w:val="20"/>
        </w:rPr>
        <w:t xml:space="preserve"> puntos.</w:t>
      </w:r>
    </w:p>
    <w:p w14:paraId="7A12B92A" w14:textId="24B4217D" w:rsidR="00A63B6B" w:rsidRPr="00AB6AD5" w:rsidRDefault="00A63B6B" w:rsidP="00A404EF">
      <w:pPr>
        <w:pStyle w:val="Prrafodelista"/>
        <w:numPr>
          <w:ilvl w:val="0"/>
          <w:numId w:val="132"/>
        </w:numPr>
        <w:tabs>
          <w:tab w:val="left" w:pos="0"/>
        </w:tabs>
        <w:spacing w:before="120" w:after="120"/>
        <w:jc w:val="both"/>
        <w:rPr>
          <w:rFonts w:ascii="Verdana" w:hAnsi="Verdana" w:cs="Tahoma"/>
          <w:color w:val="0000FF"/>
          <w:sz w:val="19"/>
          <w:szCs w:val="19"/>
        </w:rPr>
      </w:pPr>
      <w:r w:rsidRPr="00AB6AD5">
        <w:rPr>
          <w:rFonts w:ascii="Verdana" w:hAnsi="Verdana" w:cs="Tahoma"/>
          <w:color w:val="0000FF"/>
          <w:sz w:val="19"/>
          <w:szCs w:val="19"/>
        </w:rPr>
        <w:t xml:space="preserve">En relación con los </w:t>
      </w:r>
      <w:r w:rsidRPr="00AB6AD5">
        <w:rPr>
          <w:rFonts w:ascii="Verdana" w:hAnsi="Verdana" w:cs="Tahoma"/>
          <w:b/>
          <w:color w:val="0000FF"/>
          <w:sz w:val="19"/>
          <w:szCs w:val="19"/>
        </w:rPr>
        <w:t>productos</w:t>
      </w:r>
      <w:r w:rsidRPr="00AB6AD5">
        <w:rPr>
          <w:rFonts w:ascii="Verdana" w:hAnsi="Verdana" w:cs="Tahoma"/>
          <w:color w:val="0000FF"/>
          <w:sz w:val="19"/>
          <w:szCs w:val="19"/>
        </w:rPr>
        <w:t xml:space="preserve">: Máximo </w:t>
      </w:r>
      <w:r w:rsidR="006E2171" w:rsidRPr="00AB6AD5">
        <w:rPr>
          <w:rFonts w:ascii="Verdana" w:hAnsi="Verdana" w:cs="Tahoma"/>
          <w:color w:val="0000FF"/>
          <w:sz w:val="19"/>
          <w:szCs w:val="19"/>
        </w:rPr>
        <w:t>52</w:t>
      </w:r>
      <w:r w:rsidRPr="00AB6AD5">
        <w:rPr>
          <w:rFonts w:ascii="Verdana" w:hAnsi="Verdana" w:cs="Tahoma"/>
          <w:color w:val="0000FF"/>
          <w:sz w:val="19"/>
          <w:szCs w:val="19"/>
        </w:rPr>
        <w:t xml:space="preserve"> puntos</w:t>
      </w:r>
    </w:p>
    <w:p w14:paraId="3B568867" w14:textId="3C1C487F" w:rsidR="00A63B6B" w:rsidRPr="00AB6AD5" w:rsidRDefault="00A63B6B" w:rsidP="00A404EF">
      <w:pPr>
        <w:pStyle w:val="Prrafodelista"/>
        <w:numPr>
          <w:ilvl w:val="0"/>
          <w:numId w:val="133"/>
        </w:numPr>
        <w:tabs>
          <w:tab w:val="left" w:pos="0"/>
        </w:tabs>
        <w:spacing w:before="120" w:after="120"/>
        <w:jc w:val="both"/>
        <w:rPr>
          <w:rFonts w:ascii="Verdana" w:hAnsi="Verdana" w:cs="Tahoma"/>
          <w:color w:val="0000FF"/>
          <w:sz w:val="19"/>
          <w:szCs w:val="19"/>
        </w:rPr>
      </w:pPr>
      <w:r w:rsidRPr="00AB6AD5">
        <w:rPr>
          <w:rFonts w:ascii="Verdana" w:hAnsi="Verdana" w:cs="Tahoma"/>
          <w:color w:val="0000FF"/>
          <w:sz w:val="19"/>
          <w:szCs w:val="19"/>
        </w:rPr>
        <w:t>Etiquetas Ecológicas Eur</w:t>
      </w:r>
      <w:r w:rsidR="00D3713A" w:rsidRPr="00AB6AD5">
        <w:rPr>
          <w:rFonts w:ascii="Verdana" w:hAnsi="Verdana" w:cs="Tahoma"/>
          <w:color w:val="0000FF"/>
          <w:sz w:val="19"/>
          <w:szCs w:val="19"/>
        </w:rPr>
        <w:t>opeas o equivalentes (Tipo I): 1,5</w:t>
      </w:r>
      <w:r w:rsidRPr="00AB6AD5">
        <w:rPr>
          <w:rFonts w:ascii="Verdana" w:hAnsi="Verdana" w:cs="Tahoma"/>
          <w:color w:val="0000FF"/>
          <w:sz w:val="19"/>
          <w:szCs w:val="19"/>
        </w:rPr>
        <w:t xml:space="preserve"> puntos por cada producto que la empresa licitadora se comprometa a incluir en el menú semanal,</w:t>
      </w:r>
      <w:r w:rsidR="00D3713A" w:rsidRPr="00AB6AD5">
        <w:rPr>
          <w:rFonts w:ascii="Verdana" w:hAnsi="Verdana" w:cs="Tahoma"/>
          <w:color w:val="0000FF"/>
          <w:sz w:val="19"/>
          <w:szCs w:val="19"/>
        </w:rPr>
        <w:t xml:space="preserve"> hasta un máximo 24</w:t>
      </w:r>
      <w:r w:rsidRPr="00AB6AD5">
        <w:rPr>
          <w:rFonts w:ascii="Verdana" w:hAnsi="Verdana" w:cs="Tahoma"/>
          <w:color w:val="0000FF"/>
          <w:sz w:val="19"/>
          <w:szCs w:val="19"/>
        </w:rPr>
        <w:t xml:space="preserve"> puntos por lote.</w:t>
      </w:r>
    </w:p>
    <w:p w14:paraId="01BBB2E9" w14:textId="326523C1" w:rsidR="00A63B6B" w:rsidRPr="00AB6AD5" w:rsidRDefault="00A63B6B" w:rsidP="00A404EF">
      <w:pPr>
        <w:pStyle w:val="Prrafodelista"/>
        <w:numPr>
          <w:ilvl w:val="0"/>
          <w:numId w:val="133"/>
        </w:numPr>
        <w:tabs>
          <w:tab w:val="left" w:pos="0"/>
        </w:tabs>
        <w:spacing w:before="120" w:after="120"/>
        <w:jc w:val="both"/>
        <w:rPr>
          <w:rFonts w:ascii="Verdana" w:hAnsi="Verdana" w:cs="Tahoma"/>
          <w:color w:val="0000FF"/>
          <w:sz w:val="19"/>
          <w:szCs w:val="19"/>
        </w:rPr>
      </w:pPr>
      <w:r w:rsidRPr="00AB6AD5">
        <w:rPr>
          <w:rFonts w:ascii="Verdana" w:hAnsi="Verdana" w:cs="Tahoma"/>
          <w:color w:val="0000FF"/>
          <w:sz w:val="19"/>
          <w:szCs w:val="19"/>
        </w:rPr>
        <w:t>Sellos de Fairtrade (Comercio Justo), I</w:t>
      </w:r>
      <w:r w:rsidR="00BF7469" w:rsidRPr="00AB6AD5">
        <w:rPr>
          <w:rFonts w:ascii="Verdana" w:hAnsi="Verdana" w:cs="Tahoma"/>
          <w:color w:val="0000FF"/>
          <w:sz w:val="19"/>
          <w:szCs w:val="19"/>
        </w:rPr>
        <w:t>FAT o equivalente: 2</w:t>
      </w:r>
      <w:r w:rsidRPr="00AB6AD5">
        <w:rPr>
          <w:rFonts w:ascii="Verdana" w:hAnsi="Verdana" w:cs="Tahoma"/>
          <w:color w:val="0000FF"/>
          <w:sz w:val="19"/>
          <w:szCs w:val="19"/>
        </w:rPr>
        <w:t xml:space="preserve"> punto</w:t>
      </w:r>
      <w:r w:rsidR="002E76A6" w:rsidRPr="00AB6AD5">
        <w:rPr>
          <w:rFonts w:ascii="Verdana" w:hAnsi="Verdana" w:cs="Tahoma"/>
          <w:color w:val="0000FF"/>
          <w:sz w:val="19"/>
          <w:szCs w:val="19"/>
        </w:rPr>
        <w:t>s</w:t>
      </w:r>
      <w:r w:rsidRPr="00AB6AD5">
        <w:rPr>
          <w:rFonts w:ascii="Verdana" w:hAnsi="Verdana" w:cs="Tahoma"/>
          <w:color w:val="0000FF"/>
          <w:sz w:val="19"/>
          <w:szCs w:val="19"/>
        </w:rPr>
        <w:t xml:space="preserve"> por cada producto que la empresa licitadora se comprometa a incluir en el menú semanal, </w:t>
      </w:r>
      <w:r w:rsidR="00BF7469" w:rsidRPr="00AB6AD5">
        <w:rPr>
          <w:rFonts w:ascii="Verdana" w:hAnsi="Verdana" w:cs="Tahoma"/>
          <w:color w:val="0000FF"/>
          <w:sz w:val="19"/>
          <w:szCs w:val="19"/>
        </w:rPr>
        <w:t>hasta un máximo de 4</w:t>
      </w:r>
      <w:r w:rsidRPr="00AB6AD5">
        <w:rPr>
          <w:rFonts w:ascii="Verdana" w:hAnsi="Verdana" w:cs="Tahoma"/>
          <w:color w:val="0000FF"/>
          <w:sz w:val="19"/>
          <w:szCs w:val="19"/>
        </w:rPr>
        <w:t xml:space="preserve"> punto</w:t>
      </w:r>
      <w:r w:rsidR="00D3713A" w:rsidRPr="00AB6AD5">
        <w:rPr>
          <w:rFonts w:ascii="Verdana" w:hAnsi="Verdana" w:cs="Tahoma"/>
          <w:color w:val="0000FF"/>
          <w:sz w:val="19"/>
          <w:szCs w:val="19"/>
        </w:rPr>
        <w:t>s</w:t>
      </w:r>
      <w:r w:rsidRPr="00AB6AD5">
        <w:rPr>
          <w:rFonts w:ascii="Verdana" w:hAnsi="Verdana" w:cs="Tahoma"/>
          <w:color w:val="0000FF"/>
          <w:sz w:val="19"/>
          <w:szCs w:val="19"/>
        </w:rPr>
        <w:t xml:space="preserve"> por lote.</w:t>
      </w:r>
    </w:p>
    <w:p w14:paraId="18CB3FCE" w14:textId="03BF5824" w:rsidR="00A63B6B" w:rsidRPr="00AB6AD5" w:rsidRDefault="00A63B6B" w:rsidP="00A404EF">
      <w:pPr>
        <w:pStyle w:val="Prrafodelista"/>
        <w:numPr>
          <w:ilvl w:val="0"/>
          <w:numId w:val="133"/>
        </w:numPr>
        <w:tabs>
          <w:tab w:val="left" w:pos="0"/>
        </w:tabs>
        <w:spacing w:before="120" w:after="120"/>
        <w:jc w:val="both"/>
        <w:rPr>
          <w:rFonts w:ascii="Verdana" w:hAnsi="Verdana" w:cs="Tahoma"/>
          <w:color w:val="0000FF"/>
          <w:sz w:val="19"/>
          <w:szCs w:val="19"/>
        </w:rPr>
      </w:pPr>
      <w:r w:rsidRPr="00AB6AD5">
        <w:rPr>
          <w:rFonts w:ascii="Verdana" w:hAnsi="Verdana" w:cs="Tahoma"/>
          <w:color w:val="0000FF"/>
          <w:sz w:val="19"/>
          <w:szCs w:val="19"/>
        </w:rPr>
        <w:t xml:space="preserve">Certificados de Calidad, Eusko Label, Euskal Baserri, DOP, IDG, ETG u otros </w:t>
      </w:r>
      <w:r w:rsidR="007746F0">
        <w:rPr>
          <w:rFonts w:ascii="Verdana" w:hAnsi="Verdana" w:cs="Tahoma"/>
          <w:color w:val="0000FF"/>
          <w:sz w:val="19"/>
          <w:szCs w:val="19"/>
        </w:rPr>
        <w:t>equivalentes</w:t>
      </w:r>
      <w:r w:rsidR="00BF7469" w:rsidRPr="00AB6AD5">
        <w:rPr>
          <w:rFonts w:ascii="Verdana" w:hAnsi="Verdana" w:cs="Tahoma"/>
          <w:color w:val="0000FF"/>
          <w:sz w:val="19"/>
          <w:szCs w:val="19"/>
        </w:rPr>
        <w:t>: 2</w:t>
      </w:r>
      <w:r w:rsidRPr="00AB6AD5">
        <w:rPr>
          <w:rFonts w:ascii="Verdana" w:hAnsi="Verdana" w:cs="Tahoma"/>
          <w:color w:val="0000FF"/>
          <w:sz w:val="19"/>
          <w:szCs w:val="19"/>
        </w:rPr>
        <w:t xml:space="preserve"> punto</w:t>
      </w:r>
      <w:r w:rsidR="00BF7469" w:rsidRPr="00AB6AD5">
        <w:rPr>
          <w:rFonts w:ascii="Verdana" w:hAnsi="Verdana" w:cs="Tahoma"/>
          <w:color w:val="0000FF"/>
          <w:sz w:val="19"/>
          <w:szCs w:val="19"/>
        </w:rPr>
        <w:t>s</w:t>
      </w:r>
      <w:r w:rsidRPr="00AB6AD5">
        <w:rPr>
          <w:rFonts w:ascii="Verdana" w:hAnsi="Verdana" w:cs="Tahoma"/>
          <w:color w:val="0000FF"/>
          <w:sz w:val="19"/>
          <w:szCs w:val="19"/>
        </w:rPr>
        <w:t xml:space="preserve"> por cada producto que la empresa licitadora se comprometa a incluir en el menú semanal, hasta un máximo de </w:t>
      </w:r>
      <w:r w:rsidR="00BF7469" w:rsidRPr="00AB6AD5">
        <w:rPr>
          <w:rFonts w:ascii="Verdana" w:hAnsi="Verdana" w:cs="Tahoma"/>
          <w:color w:val="0000FF"/>
          <w:sz w:val="19"/>
          <w:szCs w:val="19"/>
        </w:rPr>
        <w:t>24</w:t>
      </w:r>
      <w:r w:rsidR="00E12349" w:rsidRPr="00AB6AD5">
        <w:rPr>
          <w:rFonts w:ascii="Verdana" w:hAnsi="Verdana" w:cs="Tahoma"/>
          <w:color w:val="0000FF"/>
          <w:sz w:val="19"/>
          <w:szCs w:val="19"/>
        </w:rPr>
        <w:t xml:space="preserve"> </w:t>
      </w:r>
      <w:r w:rsidRPr="00AB6AD5">
        <w:rPr>
          <w:rFonts w:ascii="Verdana" w:hAnsi="Verdana" w:cs="Tahoma"/>
          <w:color w:val="0000FF"/>
          <w:sz w:val="19"/>
          <w:szCs w:val="19"/>
        </w:rPr>
        <w:t>puntos por lote.</w:t>
      </w:r>
    </w:p>
    <w:p w14:paraId="485B8D4A" w14:textId="77777777" w:rsidR="00A63B6B" w:rsidRPr="00AB6AD5" w:rsidRDefault="00A63B6B" w:rsidP="00A63B6B">
      <w:pPr>
        <w:tabs>
          <w:tab w:val="left" w:pos="0"/>
        </w:tabs>
        <w:spacing w:before="120" w:after="120"/>
        <w:ind w:left="360"/>
        <w:jc w:val="both"/>
        <w:rPr>
          <w:rFonts w:ascii="Verdana" w:hAnsi="Verdana" w:cs="Tahoma"/>
          <w:color w:val="0000FF"/>
          <w:sz w:val="19"/>
          <w:szCs w:val="19"/>
        </w:rPr>
      </w:pPr>
      <w:r w:rsidRPr="00AB6AD5">
        <w:rPr>
          <w:rFonts w:ascii="Verdana" w:hAnsi="Verdana" w:cs="Tahoma"/>
          <w:color w:val="0000FF"/>
          <w:sz w:val="19"/>
          <w:szCs w:val="19"/>
        </w:rPr>
        <w:t xml:space="preserve">El compromiso de incluir estos productos deberá ser respetado durante toda la vigencia del contrato. El poder adjudicador podrá requerir en cualquier momento copia de facturas para comprobar el cumplimiento del mismo. </w:t>
      </w:r>
    </w:p>
    <w:p w14:paraId="7B483D5A" w14:textId="77777777" w:rsidR="00A63B6B" w:rsidRPr="00AB6AD5" w:rsidRDefault="00A63B6B" w:rsidP="00A63B6B">
      <w:pPr>
        <w:tabs>
          <w:tab w:val="left" w:pos="0"/>
        </w:tabs>
        <w:spacing w:before="120" w:after="120"/>
        <w:ind w:left="360"/>
        <w:jc w:val="both"/>
        <w:rPr>
          <w:rFonts w:ascii="Verdana" w:hAnsi="Verdana" w:cs="Tahoma"/>
          <w:color w:val="0000FF"/>
          <w:sz w:val="19"/>
          <w:szCs w:val="19"/>
        </w:rPr>
      </w:pPr>
    </w:p>
    <w:p w14:paraId="1D668DFF" w14:textId="77777777" w:rsidR="00A63B6B" w:rsidRPr="00AB6AD5" w:rsidRDefault="00A63B6B" w:rsidP="00A404EF">
      <w:pPr>
        <w:pStyle w:val="Prrafodelista"/>
        <w:numPr>
          <w:ilvl w:val="0"/>
          <w:numId w:val="132"/>
        </w:numPr>
        <w:tabs>
          <w:tab w:val="left" w:pos="0"/>
        </w:tabs>
        <w:spacing w:before="120" w:after="120"/>
        <w:jc w:val="both"/>
        <w:rPr>
          <w:rFonts w:ascii="Verdana" w:hAnsi="Verdana" w:cs="Tahoma"/>
          <w:color w:val="0000FF"/>
          <w:sz w:val="19"/>
          <w:szCs w:val="19"/>
        </w:rPr>
      </w:pPr>
      <w:r w:rsidRPr="00AB6AD5">
        <w:rPr>
          <w:rFonts w:ascii="Verdana" w:hAnsi="Verdana" w:cs="Tahoma"/>
          <w:color w:val="0000FF"/>
          <w:sz w:val="19"/>
          <w:szCs w:val="19"/>
        </w:rPr>
        <w:t xml:space="preserve">En relación con los </w:t>
      </w:r>
      <w:r w:rsidRPr="00AB6AD5">
        <w:rPr>
          <w:rFonts w:ascii="Verdana" w:hAnsi="Verdana" w:cs="Tahoma"/>
          <w:b/>
          <w:color w:val="0000FF"/>
          <w:sz w:val="19"/>
          <w:szCs w:val="19"/>
        </w:rPr>
        <w:t>medios de transporte</w:t>
      </w:r>
      <w:r w:rsidRPr="00AB6AD5">
        <w:rPr>
          <w:rFonts w:ascii="Verdana" w:hAnsi="Verdana" w:cs="Tahoma"/>
          <w:color w:val="0000FF"/>
          <w:sz w:val="19"/>
          <w:szCs w:val="19"/>
        </w:rPr>
        <w:t xml:space="preserve"> utilizados para el transporte de los productos al centro de cada lote: Máximo 10 puntos</w:t>
      </w:r>
    </w:p>
    <w:p w14:paraId="3124B266" w14:textId="77777777" w:rsidR="003F3830" w:rsidRDefault="003F3830" w:rsidP="003F3830">
      <w:pPr>
        <w:spacing w:after="120"/>
        <w:ind w:left="426"/>
        <w:jc w:val="both"/>
        <w:rPr>
          <w:rFonts w:ascii="Verdana" w:hAnsi="Verdana" w:cs="Tahoma"/>
          <w:color w:val="0000FF"/>
          <w:sz w:val="19"/>
          <w:szCs w:val="19"/>
        </w:rPr>
      </w:pPr>
      <w:r w:rsidRPr="009D66D4">
        <w:rPr>
          <w:rFonts w:ascii="Verdana" w:hAnsi="Verdana" w:cs="Tahoma"/>
          <w:color w:val="0000FF"/>
          <w:sz w:val="19"/>
          <w:szCs w:val="19"/>
        </w:rPr>
        <w:lastRenderedPageBreak/>
        <w:t xml:space="preserve">En este punto se valorará la calidad ambiental </w:t>
      </w:r>
      <w:r>
        <w:rPr>
          <w:rFonts w:ascii="Verdana" w:hAnsi="Verdana" w:cs="Tahoma"/>
          <w:color w:val="0000FF"/>
          <w:sz w:val="19"/>
          <w:szCs w:val="19"/>
        </w:rPr>
        <w:t>de los</w:t>
      </w:r>
      <w:r w:rsidRPr="009D66D4">
        <w:rPr>
          <w:rFonts w:ascii="Verdana" w:hAnsi="Verdana" w:cs="Tahoma"/>
          <w:color w:val="0000FF"/>
          <w:sz w:val="19"/>
          <w:szCs w:val="19"/>
        </w:rPr>
        <w:t xml:space="preserve"> vehículo</w:t>
      </w:r>
      <w:r>
        <w:rPr>
          <w:rFonts w:ascii="Verdana" w:hAnsi="Verdana" w:cs="Tahoma"/>
          <w:color w:val="0000FF"/>
          <w:sz w:val="19"/>
          <w:szCs w:val="19"/>
        </w:rPr>
        <w:t xml:space="preserve">s </w:t>
      </w:r>
      <w:r w:rsidRPr="009D66D4">
        <w:rPr>
          <w:rFonts w:ascii="Verdana" w:hAnsi="Verdana" w:cs="Tahoma"/>
          <w:color w:val="0000FF"/>
          <w:sz w:val="19"/>
          <w:szCs w:val="19"/>
        </w:rPr>
        <w:t xml:space="preserve">tomando como referencia el Distintivo ambiental del vehículo, según la clasificación de la Dirección General de Tráfico (DGT). </w:t>
      </w:r>
    </w:p>
    <w:p w14:paraId="67DCBBE2" w14:textId="77777777" w:rsidR="003F3830" w:rsidRDefault="003F3830" w:rsidP="003F3830">
      <w:pPr>
        <w:spacing w:after="120"/>
        <w:ind w:left="426"/>
        <w:jc w:val="both"/>
        <w:rPr>
          <w:rFonts w:ascii="Verdana" w:hAnsi="Verdana" w:cs="Tahoma"/>
          <w:color w:val="0000FF"/>
          <w:sz w:val="19"/>
          <w:szCs w:val="19"/>
        </w:rPr>
      </w:pPr>
      <w:r w:rsidRPr="009D66D4">
        <w:rPr>
          <w:rFonts w:ascii="Verdana" w:hAnsi="Verdana" w:cs="Tahoma"/>
          <w:color w:val="0000FF"/>
          <w:sz w:val="19"/>
          <w:szCs w:val="19"/>
        </w:rPr>
        <w:t xml:space="preserve">Dicha clasificación establece 4 categorías - Cero, Eco, C y B - y deja sin distintivo los vehículos que no cumplen los requisitos para ninguna de ellas. </w:t>
      </w:r>
    </w:p>
    <w:p w14:paraId="1A20BC39" w14:textId="77777777" w:rsidR="003F3830" w:rsidRPr="009D66D4" w:rsidRDefault="003F3830" w:rsidP="003F3830">
      <w:pPr>
        <w:spacing w:after="120"/>
        <w:ind w:left="426"/>
        <w:jc w:val="both"/>
        <w:rPr>
          <w:rFonts w:ascii="Verdana" w:hAnsi="Verdana" w:cs="Tahoma"/>
          <w:color w:val="0000FF"/>
          <w:sz w:val="19"/>
          <w:szCs w:val="19"/>
        </w:rPr>
      </w:pPr>
      <w:r w:rsidRPr="009D66D4">
        <w:rPr>
          <w:rFonts w:ascii="Verdana" w:hAnsi="Verdana" w:cs="Tahoma"/>
          <w:color w:val="0000FF"/>
          <w:sz w:val="19"/>
          <w:szCs w:val="19"/>
        </w:rPr>
        <w:t>Para la consulta del distintivo ambiental de los vehículos vía internet:</w:t>
      </w:r>
      <w:r>
        <w:rPr>
          <w:rFonts w:ascii="Verdana" w:hAnsi="Verdana" w:cs="Tahoma"/>
          <w:color w:val="0000FF"/>
          <w:sz w:val="19"/>
          <w:szCs w:val="19"/>
        </w:rPr>
        <w:t xml:space="preserve"> </w:t>
      </w:r>
      <w:hyperlink r:id="rId12" w:history="1">
        <w:r w:rsidRPr="009D66D4">
          <w:rPr>
            <w:rFonts w:ascii="Verdana" w:hAnsi="Verdana" w:cs="Tahoma"/>
            <w:color w:val="0000FF"/>
            <w:sz w:val="19"/>
            <w:szCs w:val="19"/>
          </w:rPr>
          <w:t>https://sede.dgt.gob.es/es/vehiculos/distintivo-ambiental/</w:t>
        </w:r>
      </w:hyperlink>
    </w:p>
    <w:p w14:paraId="74E1987E" w14:textId="77777777" w:rsidR="003F3830" w:rsidRPr="009E64D0" w:rsidRDefault="003F3830" w:rsidP="003F3830">
      <w:pPr>
        <w:spacing w:after="120"/>
        <w:ind w:left="426"/>
        <w:jc w:val="both"/>
        <w:rPr>
          <w:rFonts w:ascii="Verdana" w:hAnsi="Verdana" w:cs="Tahoma"/>
          <w:color w:val="0000FF"/>
          <w:sz w:val="19"/>
          <w:szCs w:val="19"/>
        </w:rPr>
      </w:pPr>
      <w:r w:rsidRPr="009E64D0">
        <w:rPr>
          <w:rFonts w:ascii="Verdana" w:hAnsi="Verdana" w:cs="Tahoma"/>
          <w:color w:val="0000FF"/>
          <w:sz w:val="19"/>
          <w:szCs w:val="19"/>
        </w:rPr>
        <w:t xml:space="preserve">Únicamente se darán por válidas las referencias anteriores sobre el distintivo ambiental, no aceptándose aquellas que no hagan referencia concreta a la clasificación y distintivo de la Dirección General de Tráfico. </w:t>
      </w:r>
    </w:p>
    <w:p w14:paraId="0DA4060C" w14:textId="77777777" w:rsidR="003F3830" w:rsidRPr="00B57646" w:rsidRDefault="003F3830" w:rsidP="003F3830">
      <w:pPr>
        <w:tabs>
          <w:tab w:val="left" w:pos="0"/>
        </w:tabs>
        <w:spacing w:before="120" w:after="120"/>
        <w:ind w:left="426"/>
        <w:jc w:val="both"/>
        <w:rPr>
          <w:rFonts w:ascii="Verdana" w:hAnsi="Verdana" w:cs="Tahoma"/>
          <w:color w:val="0000FF"/>
          <w:sz w:val="19"/>
          <w:szCs w:val="19"/>
        </w:rPr>
      </w:pPr>
      <w:r>
        <w:rPr>
          <w:rFonts w:ascii="Verdana" w:hAnsi="Verdana" w:cs="Tahoma"/>
          <w:color w:val="0000FF"/>
          <w:sz w:val="19"/>
          <w:szCs w:val="19"/>
        </w:rPr>
        <w:t>L</w:t>
      </w:r>
      <w:r w:rsidRPr="00B57646">
        <w:rPr>
          <w:rFonts w:ascii="Verdana" w:hAnsi="Verdana" w:cs="Tahoma"/>
          <w:color w:val="0000FF"/>
          <w:sz w:val="19"/>
          <w:szCs w:val="19"/>
        </w:rPr>
        <w:t>a valoración se llevará a cabo de la siguiente manera:</w:t>
      </w:r>
    </w:p>
    <w:p w14:paraId="6888BFF7" w14:textId="77777777" w:rsidR="003F3830" w:rsidRPr="00A61FB7" w:rsidRDefault="003F3830" w:rsidP="003F3830">
      <w:pPr>
        <w:pStyle w:val="Prrafodelista"/>
        <w:numPr>
          <w:ilvl w:val="0"/>
          <w:numId w:val="134"/>
        </w:numPr>
        <w:tabs>
          <w:tab w:val="left" w:pos="0"/>
        </w:tabs>
        <w:spacing w:before="120" w:after="120"/>
        <w:ind w:left="993"/>
        <w:jc w:val="both"/>
        <w:rPr>
          <w:rFonts w:ascii="Verdana" w:hAnsi="Verdana" w:cs="Tahoma"/>
          <w:color w:val="0000FF"/>
          <w:sz w:val="19"/>
          <w:szCs w:val="19"/>
        </w:rPr>
      </w:pPr>
      <w:r w:rsidRPr="00A61FB7">
        <w:rPr>
          <w:rFonts w:ascii="Verdana" w:hAnsi="Verdana" w:cs="Tahoma"/>
          <w:color w:val="0000FF"/>
          <w:sz w:val="19"/>
          <w:szCs w:val="19"/>
        </w:rPr>
        <w:t xml:space="preserve">Por cada vehículo </w:t>
      </w:r>
      <w:r w:rsidRPr="009E64D0">
        <w:rPr>
          <w:rFonts w:ascii="Verdana" w:hAnsi="Verdana" w:cs="Tahoma"/>
          <w:color w:val="0000FF"/>
          <w:sz w:val="19"/>
          <w:szCs w:val="19"/>
        </w:rPr>
        <w:t>con distintivo Cero (azul)</w:t>
      </w:r>
      <w:r>
        <w:rPr>
          <w:rFonts w:ascii="Verdana" w:hAnsi="Verdana" w:cs="Tahoma"/>
          <w:color w:val="0000FF"/>
          <w:sz w:val="19"/>
          <w:szCs w:val="19"/>
        </w:rPr>
        <w:t xml:space="preserve"> que se vaya a utilizar en cada lote</w:t>
      </w:r>
      <w:r w:rsidRPr="00A61FB7">
        <w:rPr>
          <w:rFonts w:ascii="Verdana" w:hAnsi="Verdana" w:cs="Tahoma"/>
          <w:color w:val="0000FF"/>
          <w:sz w:val="19"/>
          <w:szCs w:val="19"/>
        </w:rPr>
        <w:t xml:space="preserve">: </w:t>
      </w:r>
      <w:r>
        <w:rPr>
          <w:rFonts w:ascii="Verdana" w:hAnsi="Verdana" w:cs="Tahoma"/>
          <w:color w:val="0000FF"/>
          <w:sz w:val="19"/>
          <w:szCs w:val="19"/>
        </w:rPr>
        <w:t>5</w:t>
      </w:r>
      <w:r w:rsidRPr="00A61FB7">
        <w:rPr>
          <w:rFonts w:ascii="Verdana" w:hAnsi="Verdana" w:cs="Tahoma"/>
          <w:color w:val="0000FF"/>
          <w:sz w:val="19"/>
          <w:szCs w:val="19"/>
        </w:rPr>
        <w:t xml:space="preserve"> punto</w:t>
      </w:r>
      <w:r>
        <w:rPr>
          <w:rFonts w:ascii="Verdana" w:hAnsi="Verdana" w:cs="Tahoma"/>
          <w:color w:val="0000FF"/>
          <w:sz w:val="19"/>
          <w:szCs w:val="19"/>
        </w:rPr>
        <w:t>s</w:t>
      </w:r>
      <w:r w:rsidRPr="00A61FB7">
        <w:rPr>
          <w:rFonts w:ascii="Verdana" w:hAnsi="Verdana" w:cs="Tahoma"/>
          <w:color w:val="0000FF"/>
          <w:sz w:val="19"/>
          <w:szCs w:val="19"/>
        </w:rPr>
        <w:t xml:space="preserve"> con un máximo de </w:t>
      </w:r>
      <w:r>
        <w:rPr>
          <w:rFonts w:ascii="Verdana" w:hAnsi="Verdana" w:cs="Tahoma"/>
          <w:color w:val="0000FF"/>
          <w:sz w:val="19"/>
          <w:szCs w:val="19"/>
        </w:rPr>
        <w:t>10</w:t>
      </w:r>
      <w:r w:rsidRPr="00A61FB7">
        <w:rPr>
          <w:rFonts w:ascii="Verdana" w:hAnsi="Verdana" w:cs="Tahoma"/>
          <w:color w:val="0000FF"/>
          <w:sz w:val="19"/>
          <w:szCs w:val="19"/>
        </w:rPr>
        <w:t xml:space="preserve"> puntos.</w:t>
      </w:r>
    </w:p>
    <w:p w14:paraId="61395D1E" w14:textId="5EB007D6" w:rsidR="003F3830" w:rsidRPr="00A61FB7" w:rsidRDefault="003F3830" w:rsidP="003F3830">
      <w:pPr>
        <w:pStyle w:val="Prrafodelista"/>
        <w:numPr>
          <w:ilvl w:val="0"/>
          <w:numId w:val="134"/>
        </w:numPr>
        <w:tabs>
          <w:tab w:val="left" w:pos="0"/>
        </w:tabs>
        <w:spacing w:before="120" w:after="120"/>
        <w:ind w:left="993"/>
        <w:jc w:val="both"/>
        <w:rPr>
          <w:rFonts w:ascii="Verdana" w:hAnsi="Verdana" w:cs="Tahoma"/>
          <w:color w:val="0000FF"/>
          <w:sz w:val="19"/>
          <w:szCs w:val="19"/>
        </w:rPr>
      </w:pPr>
      <w:r w:rsidRPr="00A61FB7">
        <w:rPr>
          <w:rFonts w:ascii="Verdana" w:hAnsi="Verdana" w:cs="Tahoma"/>
          <w:color w:val="0000FF"/>
          <w:sz w:val="19"/>
          <w:szCs w:val="19"/>
        </w:rPr>
        <w:t xml:space="preserve">Por cada vehículo </w:t>
      </w:r>
      <w:r w:rsidRPr="009E64D0">
        <w:rPr>
          <w:rFonts w:ascii="Verdana" w:hAnsi="Verdana" w:cs="Tahoma"/>
          <w:color w:val="0000FF"/>
          <w:sz w:val="19"/>
          <w:szCs w:val="19"/>
        </w:rPr>
        <w:t>con distintivo Eco (verde/azul)</w:t>
      </w:r>
      <w:r>
        <w:rPr>
          <w:rFonts w:ascii="Verdana" w:hAnsi="Verdana" w:cs="Tahoma"/>
          <w:color w:val="0000FF"/>
          <w:sz w:val="19"/>
          <w:szCs w:val="19"/>
        </w:rPr>
        <w:t xml:space="preserve"> que se </w:t>
      </w:r>
      <w:r w:rsidR="00753CF9">
        <w:rPr>
          <w:rFonts w:ascii="Verdana" w:hAnsi="Verdana" w:cs="Tahoma"/>
          <w:color w:val="0000FF"/>
          <w:sz w:val="19"/>
          <w:szCs w:val="19"/>
        </w:rPr>
        <w:t>vaya a utilizar en cada lote: 2 puntos con un máximo de 6</w:t>
      </w:r>
      <w:r w:rsidRPr="00A61FB7">
        <w:rPr>
          <w:rFonts w:ascii="Verdana" w:hAnsi="Verdana" w:cs="Tahoma"/>
          <w:color w:val="0000FF"/>
          <w:sz w:val="19"/>
          <w:szCs w:val="19"/>
        </w:rPr>
        <w:t xml:space="preserve"> puntos.</w:t>
      </w:r>
    </w:p>
    <w:p w14:paraId="70B6216F" w14:textId="1528D250" w:rsidR="003F3830" w:rsidRPr="00A61FB7" w:rsidRDefault="003F3830" w:rsidP="003F3830">
      <w:pPr>
        <w:pStyle w:val="Prrafodelista"/>
        <w:numPr>
          <w:ilvl w:val="0"/>
          <w:numId w:val="134"/>
        </w:numPr>
        <w:tabs>
          <w:tab w:val="left" w:pos="0"/>
        </w:tabs>
        <w:spacing w:before="120" w:after="120"/>
        <w:ind w:left="993"/>
        <w:jc w:val="both"/>
        <w:rPr>
          <w:rFonts w:ascii="Verdana" w:hAnsi="Verdana" w:cs="Tahoma"/>
          <w:color w:val="0000FF"/>
          <w:sz w:val="19"/>
          <w:szCs w:val="19"/>
        </w:rPr>
      </w:pPr>
      <w:r w:rsidRPr="00A61FB7">
        <w:rPr>
          <w:rFonts w:ascii="Verdana" w:hAnsi="Verdana" w:cs="Tahoma"/>
          <w:color w:val="0000FF"/>
          <w:sz w:val="19"/>
          <w:szCs w:val="19"/>
        </w:rPr>
        <w:t xml:space="preserve">Por cada vehículo </w:t>
      </w:r>
      <w:r w:rsidRPr="009E64D0">
        <w:rPr>
          <w:rFonts w:ascii="Verdana" w:hAnsi="Verdana" w:cs="Tahoma"/>
          <w:color w:val="0000FF"/>
          <w:sz w:val="19"/>
          <w:szCs w:val="19"/>
        </w:rPr>
        <w:t>con distintivo C (verde)</w:t>
      </w:r>
      <w:r>
        <w:rPr>
          <w:rFonts w:ascii="Verdana" w:hAnsi="Verdana" w:cs="Tahoma"/>
          <w:color w:val="0000FF"/>
          <w:sz w:val="19"/>
          <w:szCs w:val="19"/>
        </w:rPr>
        <w:t xml:space="preserve"> que se</w:t>
      </w:r>
      <w:r w:rsidR="00753CF9">
        <w:rPr>
          <w:rFonts w:ascii="Verdana" w:hAnsi="Verdana" w:cs="Tahoma"/>
          <w:color w:val="0000FF"/>
          <w:sz w:val="19"/>
          <w:szCs w:val="19"/>
        </w:rPr>
        <w:t xml:space="preserve"> vaya a utilizar en cada lote: 0,5</w:t>
      </w:r>
      <w:r w:rsidRPr="00A61FB7">
        <w:rPr>
          <w:rFonts w:ascii="Verdana" w:hAnsi="Verdana" w:cs="Tahoma"/>
          <w:color w:val="0000FF"/>
          <w:sz w:val="19"/>
          <w:szCs w:val="19"/>
        </w:rPr>
        <w:t xml:space="preserve"> punto</w:t>
      </w:r>
      <w:r w:rsidR="00753CF9">
        <w:rPr>
          <w:rFonts w:ascii="Verdana" w:hAnsi="Verdana" w:cs="Tahoma"/>
          <w:color w:val="0000FF"/>
          <w:sz w:val="19"/>
          <w:szCs w:val="19"/>
        </w:rPr>
        <w:t>s</w:t>
      </w:r>
      <w:r>
        <w:rPr>
          <w:rFonts w:ascii="Verdana" w:hAnsi="Verdana" w:cs="Tahoma"/>
          <w:color w:val="0000FF"/>
          <w:sz w:val="19"/>
          <w:szCs w:val="19"/>
        </w:rPr>
        <w:t xml:space="preserve"> con un máximo de </w:t>
      </w:r>
      <w:r w:rsidR="00753CF9">
        <w:rPr>
          <w:rFonts w:ascii="Verdana" w:hAnsi="Verdana" w:cs="Tahoma"/>
          <w:color w:val="0000FF"/>
          <w:sz w:val="19"/>
          <w:szCs w:val="19"/>
        </w:rPr>
        <w:t>2</w:t>
      </w:r>
      <w:r w:rsidRPr="00A61FB7">
        <w:rPr>
          <w:rFonts w:ascii="Verdana" w:hAnsi="Verdana" w:cs="Tahoma"/>
          <w:color w:val="0000FF"/>
          <w:sz w:val="19"/>
          <w:szCs w:val="19"/>
        </w:rPr>
        <w:t xml:space="preserve"> puntos.</w:t>
      </w:r>
    </w:p>
    <w:p w14:paraId="162DA1DA" w14:textId="46E31D30" w:rsidR="003F3830" w:rsidRDefault="003F3830" w:rsidP="003F3830">
      <w:pPr>
        <w:pStyle w:val="Prrafodelista"/>
        <w:numPr>
          <w:ilvl w:val="0"/>
          <w:numId w:val="134"/>
        </w:numPr>
        <w:tabs>
          <w:tab w:val="left" w:pos="0"/>
        </w:tabs>
        <w:spacing w:before="120" w:after="120"/>
        <w:ind w:left="993"/>
        <w:jc w:val="both"/>
        <w:rPr>
          <w:rFonts w:ascii="Verdana" w:hAnsi="Verdana" w:cs="Tahoma"/>
          <w:color w:val="0000FF"/>
          <w:sz w:val="19"/>
          <w:szCs w:val="19"/>
        </w:rPr>
      </w:pPr>
      <w:r w:rsidRPr="00A61FB7">
        <w:rPr>
          <w:rFonts w:ascii="Verdana" w:hAnsi="Verdana" w:cs="Tahoma"/>
          <w:color w:val="0000FF"/>
          <w:sz w:val="19"/>
          <w:szCs w:val="19"/>
        </w:rPr>
        <w:t xml:space="preserve">Por cada vehículo con </w:t>
      </w:r>
      <w:r w:rsidRPr="009E64D0">
        <w:rPr>
          <w:rFonts w:ascii="Verdana" w:hAnsi="Verdana" w:cs="Tahoma"/>
          <w:color w:val="0000FF"/>
          <w:sz w:val="19"/>
          <w:szCs w:val="19"/>
        </w:rPr>
        <w:t>distintivo B (amarillo)</w:t>
      </w:r>
      <w:r>
        <w:rPr>
          <w:rFonts w:ascii="Verdana" w:hAnsi="Verdana" w:cs="Tahoma"/>
          <w:color w:val="0000FF"/>
          <w:sz w:val="19"/>
          <w:szCs w:val="19"/>
        </w:rPr>
        <w:t xml:space="preserve"> que se vaya a utilizar en cada lote</w:t>
      </w:r>
      <w:r w:rsidRPr="00A61FB7">
        <w:rPr>
          <w:rFonts w:ascii="Verdana" w:hAnsi="Verdana" w:cs="Tahoma"/>
          <w:color w:val="0000FF"/>
          <w:sz w:val="19"/>
          <w:szCs w:val="19"/>
        </w:rPr>
        <w:t>: 0</w:t>
      </w:r>
      <w:r w:rsidR="00753CF9">
        <w:rPr>
          <w:rFonts w:ascii="Verdana" w:hAnsi="Verdana" w:cs="Tahoma"/>
          <w:color w:val="0000FF"/>
          <w:sz w:val="19"/>
          <w:szCs w:val="19"/>
        </w:rPr>
        <w:t>,25</w:t>
      </w:r>
      <w:r w:rsidRPr="00A61FB7">
        <w:rPr>
          <w:rFonts w:ascii="Verdana" w:hAnsi="Verdana" w:cs="Tahoma"/>
          <w:color w:val="0000FF"/>
          <w:sz w:val="19"/>
          <w:szCs w:val="19"/>
        </w:rPr>
        <w:t xml:space="preserve"> puntos</w:t>
      </w:r>
      <w:r w:rsidR="00753CF9">
        <w:rPr>
          <w:rFonts w:ascii="Verdana" w:hAnsi="Verdana" w:cs="Tahoma"/>
          <w:color w:val="0000FF"/>
          <w:sz w:val="19"/>
          <w:szCs w:val="19"/>
        </w:rPr>
        <w:t xml:space="preserve"> con un máximo de 1</w:t>
      </w:r>
      <w:r>
        <w:rPr>
          <w:rFonts w:ascii="Verdana" w:hAnsi="Verdana" w:cs="Tahoma"/>
          <w:color w:val="0000FF"/>
          <w:sz w:val="19"/>
          <w:szCs w:val="19"/>
        </w:rPr>
        <w:t xml:space="preserve"> punto. </w:t>
      </w:r>
    </w:p>
    <w:p w14:paraId="6FA6EBDA" w14:textId="0BE94619" w:rsidR="003F3830" w:rsidRPr="00C679C4" w:rsidRDefault="003F3830" w:rsidP="003F3830">
      <w:pPr>
        <w:pStyle w:val="Prrafodelista"/>
        <w:numPr>
          <w:ilvl w:val="0"/>
          <w:numId w:val="134"/>
        </w:numPr>
        <w:tabs>
          <w:tab w:val="left" w:pos="0"/>
        </w:tabs>
        <w:spacing w:before="120" w:after="120"/>
        <w:ind w:left="993"/>
        <w:jc w:val="both"/>
        <w:rPr>
          <w:rFonts w:ascii="Verdana" w:hAnsi="Verdana" w:cs="Tahoma"/>
          <w:color w:val="0000FF"/>
          <w:sz w:val="19"/>
          <w:szCs w:val="19"/>
        </w:rPr>
      </w:pPr>
      <w:r w:rsidRPr="00A61FB7">
        <w:rPr>
          <w:rFonts w:ascii="Verdana" w:hAnsi="Verdana" w:cs="Tahoma"/>
          <w:color w:val="0000FF"/>
          <w:sz w:val="19"/>
          <w:szCs w:val="19"/>
        </w:rPr>
        <w:t xml:space="preserve">Por cada vehículo </w:t>
      </w:r>
      <w:r w:rsidRPr="009E64D0">
        <w:rPr>
          <w:rFonts w:ascii="Verdana" w:hAnsi="Verdana" w:cs="Tahoma"/>
          <w:color w:val="0000FF"/>
          <w:sz w:val="19"/>
          <w:szCs w:val="19"/>
        </w:rPr>
        <w:t>sin distintivo</w:t>
      </w:r>
      <w:r>
        <w:rPr>
          <w:rFonts w:ascii="Verdana" w:hAnsi="Verdana" w:cs="Tahoma"/>
          <w:color w:val="0000FF"/>
          <w:sz w:val="19"/>
          <w:szCs w:val="19"/>
        </w:rPr>
        <w:t xml:space="preserve"> que se vaya a utilizar en cada lote</w:t>
      </w:r>
      <w:r w:rsidRPr="00A61FB7">
        <w:rPr>
          <w:rFonts w:ascii="Verdana" w:hAnsi="Verdana" w:cs="Tahoma"/>
          <w:color w:val="0000FF"/>
          <w:sz w:val="19"/>
          <w:szCs w:val="19"/>
        </w:rPr>
        <w:t>: 0 puntos</w:t>
      </w:r>
      <w:r w:rsidR="00753CF9">
        <w:rPr>
          <w:rFonts w:ascii="Verdana" w:hAnsi="Verdana" w:cs="Tahoma"/>
          <w:color w:val="0000FF"/>
          <w:sz w:val="19"/>
          <w:szCs w:val="19"/>
        </w:rPr>
        <w:t>.</w:t>
      </w:r>
      <w:bookmarkStart w:id="50" w:name="_GoBack"/>
      <w:bookmarkEnd w:id="50"/>
    </w:p>
    <w:p w14:paraId="30C4388B" w14:textId="596A914C" w:rsidR="002E76A6" w:rsidRPr="00AB6AD5" w:rsidRDefault="002E76A6" w:rsidP="002E76A6">
      <w:pPr>
        <w:tabs>
          <w:tab w:val="left" w:pos="0"/>
        </w:tabs>
        <w:spacing w:before="120" w:after="120"/>
        <w:ind w:left="360"/>
        <w:jc w:val="both"/>
        <w:rPr>
          <w:rFonts w:ascii="Verdana" w:hAnsi="Verdana" w:cs="Tahoma"/>
          <w:color w:val="0000FF"/>
          <w:sz w:val="19"/>
          <w:szCs w:val="19"/>
        </w:rPr>
      </w:pPr>
      <w:r w:rsidRPr="00AB6AD5">
        <w:rPr>
          <w:rFonts w:ascii="Verdana" w:hAnsi="Verdana" w:cs="Tahoma"/>
          <w:color w:val="0000FF"/>
          <w:sz w:val="19"/>
          <w:szCs w:val="19"/>
        </w:rPr>
        <w:t xml:space="preserve">El compromiso de incluir estos vehículos deberá ser respetado durante toda la vigencia del contrato. El poder adjudicador podrá personarse en los centros para comprobar el cumplimiento de este compromiso. </w:t>
      </w:r>
    </w:p>
    <w:p w14:paraId="40A3E46C" w14:textId="77777777" w:rsidR="00A63B6B" w:rsidRPr="00AB6AD5" w:rsidRDefault="00A63B6B" w:rsidP="00A63B6B">
      <w:pPr>
        <w:tabs>
          <w:tab w:val="left" w:pos="0"/>
        </w:tabs>
        <w:spacing w:before="120" w:after="120"/>
        <w:ind w:right="-316"/>
        <w:jc w:val="both"/>
        <w:rPr>
          <w:rFonts w:ascii="Verdana" w:hAnsi="Verdana" w:cs="Tahoma"/>
          <w:color w:val="0000FF"/>
          <w:sz w:val="18"/>
          <w:szCs w:val="18"/>
        </w:rPr>
      </w:pPr>
    </w:p>
    <w:p w14:paraId="6A7ED248" w14:textId="77777777" w:rsidR="00A63B6B" w:rsidRPr="00AB6AD5" w:rsidRDefault="00A63B6B" w:rsidP="00A63B6B">
      <w:pPr>
        <w:pStyle w:val="Prrafodelista"/>
        <w:tabs>
          <w:tab w:val="left" w:pos="0"/>
        </w:tabs>
        <w:spacing w:before="120" w:after="120"/>
        <w:ind w:left="992" w:right="-316" w:hanging="792"/>
        <w:jc w:val="both"/>
        <w:rPr>
          <w:rFonts w:ascii="Verdana" w:hAnsi="Verdana" w:cs="Tahoma"/>
          <w:color w:val="0000FF"/>
          <w:sz w:val="19"/>
          <w:szCs w:val="19"/>
        </w:rPr>
      </w:pPr>
      <w:r w:rsidRPr="00AB6AD5">
        <w:rPr>
          <w:rFonts w:ascii="Verdana" w:hAnsi="Verdana" w:cs="Tahoma"/>
          <w:b/>
          <w:sz w:val="19"/>
          <w:szCs w:val="19"/>
        </w:rPr>
        <w:t>22.3.- Ofertas anormalmente bajas:</w:t>
      </w:r>
      <w:r w:rsidRPr="00AB6AD5">
        <w:rPr>
          <w:rFonts w:ascii="Verdana" w:hAnsi="Verdana" w:cs="Tahoma"/>
          <w:i/>
          <w:color w:val="4F81BD"/>
          <w:sz w:val="19"/>
          <w:szCs w:val="19"/>
        </w:rPr>
        <w:t xml:space="preserve"> </w:t>
      </w:r>
      <w:r w:rsidRPr="00AB6AD5">
        <w:rPr>
          <w:rFonts w:ascii="Verdana" w:hAnsi="Verdana" w:cs="Tahoma"/>
          <w:color w:val="0000FF"/>
          <w:sz w:val="19"/>
          <w:szCs w:val="19"/>
        </w:rPr>
        <w:t>se establecen los siguientes parámetros o límites para su apreciación</w:t>
      </w:r>
    </w:p>
    <w:p w14:paraId="1E560633" w14:textId="77777777" w:rsidR="00A63B6B" w:rsidRPr="00AB6AD5" w:rsidRDefault="00A63B6B" w:rsidP="00A63B6B">
      <w:pPr>
        <w:pStyle w:val="Prrafodelista"/>
        <w:tabs>
          <w:tab w:val="left" w:pos="1300"/>
        </w:tabs>
        <w:spacing w:before="120" w:after="120"/>
        <w:ind w:left="1100" w:right="-318" w:hanging="700"/>
        <w:jc w:val="both"/>
        <w:rPr>
          <w:rFonts w:ascii="Verdana" w:hAnsi="Verdana"/>
          <w:i/>
          <w:sz w:val="19"/>
          <w:szCs w:val="19"/>
        </w:rPr>
      </w:pPr>
      <w:r w:rsidRPr="00AB6AD5">
        <w:rPr>
          <w:rFonts w:ascii="Verdana" w:hAnsi="Verdana"/>
          <w:b/>
          <w:sz w:val="19"/>
          <w:szCs w:val="19"/>
        </w:rPr>
        <w:t>22.3.1.-</w:t>
      </w:r>
      <w:r w:rsidRPr="00AB6AD5">
        <w:rPr>
          <w:rFonts w:ascii="Verdana" w:hAnsi="Verdana"/>
          <w:b/>
          <w:sz w:val="19"/>
          <w:szCs w:val="19"/>
        </w:rPr>
        <w:tab/>
        <w:t>En cuanto al precio:</w:t>
      </w:r>
      <w:r w:rsidRPr="00AB6AD5">
        <w:rPr>
          <w:rFonts w:ascii="Verdana" w:hAnsi="Verdana"/>
          <w:i/>
          <w:sz w:val="19"/>
          <w:szCs w:val="19"/>
        </w:rPr>
        <w:t xml:space="preserve"> </w:t>
      </w:r>
      <w:r w:rsidRPr="00AB6AD5">
        <w:rPr>
          <w:rFonts w:ascii="Verdana" w:hAnsi="Verdana"/>
          <w:color w:val="0000FF"/>
          <w:sz w:val="19"/>
          <w:szCs w:val="19"/>
        </w:rPr>
        <w:t>no procede</w:t>
      </w:r>
    </w:p>
    <w:p w14:paraId="65389789" w14:textId="77777777" w:rsidR="00A63B6B" w:rsidRPr="00AB6AD5" w:rsidRDefault="00A63B6B" w:rsidP="00A63B6B">
      <w:pPr>
        <w:pStyle w:val="Prrafodelista"/>
        <w:spacing w:before="120" w:after="120"/>
        <w:ind w:left="1300" w:right="-316" w:hanging="900"/>
        <w:jc w:val="both"/>
        <w:rPr>
          <w:rFonts w:ascii="Verdana" w:hAnsi="Verdana"/>
          <w:i/>
          <w:sz w:val="19"/>
          <w:szCs w:val="19"/>
        </w:rPr>
      </w:pPr>
      <w:r w:rsidRPr="00AB6AD5">
        <w:rPr>
          <w:rFonts w:ascii="Verdana" w:hAnsi="Verdana"/>
          <w:b/>
          <w:sz w:val="19"/>
          <w:szCs w:val="19"/>
        </w:rPr>
        <w:t>22.3.2.-</w:t>
      </w:r>
      <w:r w:rsidRPr="00AB6AD5">
        <w:rPr>
          <w:rFonts w:ascii="Verdana" w:hAnsi="Verdana"/>
          <w:sz w:val="19"/>
          <w:szCs w:val="19"/>
        </w:rPr>
        <w:tab/>
      </w:r>
      <w:r w:rsidRPr="00AB6AD5">
        <w:rPr>
          <w:rFonts w:ascii="Verdana" w:hAnsi="Verdana"/>
          <w:b/>
          <w:sz w:val="19"/>
          <w:szCs w:val="19"/>
        </w:rPr>
        <w:t xml:space="preserve">En cuanto a la oferta considerada en su conjunto: </w:t>
      </w:r>
      <w:r w:rsidRPr="00AB6AD5">
        <w:rPr>
          <w:rFonts w:ascii="Verdana" w:hAnsi="Verdana"/>
          <w:color w:val="0000FF"/>
          <w:sz w:val="19"/>
          <w:szCs w:val="19"/>
        </w:rPr>
        <w:t>sí</w:t>
      </w:r>
    </w:p>
    <w:p w14:paraId="471A47C6" w14:textId="77777777" w:rsidR="00A63B6B" w:rsidRPr="00AB6AD5" w:rsidRDefault="00A63B6B" w:rsidP="00A63B6B">
      <w:pPr>
        <w:spacing w:before="120" w:after="120"/>
        <w:ind w:left="1300" w:right="-316"/>
        <w:jc w:val="both"/>
        <w:rPr>
          <w:rFonts w:ascii="Verdana" w:hAnsi="Verdana"/>
          <w:b/>
          <w:color w:val="00B050"/>
          <w:sz w:val="19"/>
          <w:szCs w:val="19"/>
        </w:rPr>
      </w:pPr>
      <w:r w:rsidRPr="00AB6AD5">
        <w:rPr>
          <w:rFonts w:ascii="Verdana" w:hAnsi="Verdana"/>
          <w:b/>
          <w:sz w:val="19"/>
          <w:szCs w:val="19"/>
        </w:rPr>
        <w:t xml:space="preserve">Parámetros objetivos que permiten apreciar su carácter anormal: </w:t>
      </w:r>
    </w:p>
    <w:p w14:paraId="56404B13" w14:textId="77777777" w:rsidR="00A63B6B" w:rsidRPr="00AB6AD5" w:rsidRDefault="00A63B6B" w:rsidP="00A63B6B">
      <w:pPr>
        <w:pStyle w:val="Prrafodelista"/>
        <w:spacing w:before="60" w:after="120"/>
        <w:jc w:val="both"/>
        <w:rPr>
          <w:rFonts w:ascii="Verdana" w:hAnsi="Verdana"/>
          <w:color w:val="0000FF"/>
          <w:sz w:val="19"/>
          <w:szCs w:val="19"/>
        </w:rPr>
      </w:pPr>
      <w:r w:rsidRPr="00AB6AD5">
        <w:rPr>
          <w:rFonts w:ascii="Verdana" w:hAnsi="Verdana"/>
          <w:color w:val="0000FF"/>
          <w:sz w:val="19"/>
          <w:szCs w:val="19"/>
        </w:rPr>
        <w:t xml:space="preserve">Para la apreciación del carácter anormal de las ofertas, se atenderá a dos criterios: </w:t>
      </w:r>
    </w:p>
    <w:p w14:paraId="7B8CF110" w14:textId="77777777" w:rsidR="00A63B6B" w:rsidRPr="00AB6AD5" w:rsidRDefault="00A63B6B" w:rsidP="00A63B6B">
      <w:pPr>
        <w:pStyle w:val="Prrafodelista"/>
        <w:numPr>
          <w:ilvl w:val="0"/>
          <w:numId w:val="32"/>
        </w:numPr>
        <w:spacing w:before="60" w:after="120"/>
        <w:jc w:val="both"/>
        <w:rPr>
          <w:rFonts w:ascii="Verdana" w:hAnsi="Verdana"/>
          <w:color w:val="0000FF"/>
          <w:sz w:val="19"/>
          <w:szCs w:val="19"/>
        </w:rPr>
      </w:pPr>
      <w:r w:rsidRPr="00AB6AD5">
        <w:rPr>
          <w:rFonts w:ascii="Verdana" w:hAnsi="Verdana"/>
          <w:color w:val="0000FF"/>
          <w:sz w:val="19"/>
          <w:szCs w:val="19"/>
        </w:rPr>
        <w:t>La puntuación obtenida en los criterios de valoración distintos al precio, agrupando las ofertas en cuatro rangos (ofertas que obtengan una puntuación inferior o igual a 15 puntos en dichos criterios…), según figuran en la columna A de la tabla incluida a continuación.</w:t>
      </w:r>
    </w:p>
    <w:p w14:paraId="6908F8DB" w14:textId="77777777" w:rsidR="00A63B6B" w:rsidRPr="00AB6AD5" w:rsidRDefault="00A63B6B" w:rsidP="00A63B6B">
      <w:pPr>
        <w:pStyle w:val="Prrafodelista"/>
        <w:numPr>
          <w:ilvl w:val="0"/>
          <w:numId w:val="32"/>
        </w:numPr>
        <w:spacing w:before="60" w:after="120"/>
        <w:jc w:val="both"/>
        <w:rPr>
          <w:rFonts w:ascii="Verdana" w:hAnsi="Verdana"/>
          <w:color w:val="0000FF"/>
          <w:sz w:val="19"/>
          <w:szCs w:val="19"/>
        </w:rPr>
      </w:pPr>
      <w:r w:rsidRPr="00AB6AD5">
        <w:rPr>
          <w:rFonts w:ascii="Verdana" w:hAnsi="Verdana"/>
          <w:color w:val="0000FF"/>
          <w:sz w:val="19"/>
          <w:szCs w:val="19"/>
        </w:rPr>
        <w:t xml:space="preserve"> El precio ofertado y, en concreto, su desviación a la baja con respecto a la media (*) de las propuestas económicas ofertadas para cada </w:t>
      </w:r>
      <w:r w:rsidRPr="00AB6AD5">
        <w:rPr>
          <w:rFonts w:ascii="Verdana" w:hAnsi="Verdana"/>
          <w:color w:val="3333FF"/>
          <w:sz w:val="19"/>
          <w:szCs w:val="19"/>
        </w:rPr>
        <w:t>lote</w:t>
      </w:r>
      <w:r w:rsidRPr="00AB6AD5">
        <w:rPr>
          <w:rFonts w:ascii="Verdana" w:hAnsi="Verdana"/>
          <w:color w:val="FF0000"/>
          <w:sz w:val="19"/>
          <w:szCs w:val="19"/>
        </w:rPr>
        <w:t xml:space="preserve"> </w:t>
      </w:r>
      <w:r w:rsidRPr="00AB6AD5">
        <w:rPr>
          <w:rFonts w:ascii="Verdana" w:hAnsi="Verdana"/>
          <w:color w:val="0000FF"/>
          <w:sz w:val="19"/>
          <w:szCs w:val="19"/>
        </w:rPr>
        <w:t xml:space="preserve">por todos los licitadores. </w:t>
      </w:r>
    </w:p>
    <w:p w14:paraId="183FE81D" w14:textId="77777777" w:rsidR="00A63B6B" w:rsidRPr="00AB6AD5" w:rsidRDefault="00A63B6B" w:rsidP="00A63B6B">
      <w:pPr>
        <w:pStyle w:val="Prrafodelista"/>
        <w:spacing w:before="60" w:after="120"/>
        <w:jc w:val="both"/>
        <w:rPr>
          <w:rFonts w:ascii="Verdana" w:hAnsi="Verdana"/>
          <w:color w:val="0000FF"/>
          <w:sz w:val="19"/>
          <w:szCs w:val="19"/>
        </w:rPr>
      </w:pPr>
      <w:r w:rsidRPr="00AB6AD5">
        <w:rPr>
          <w:rFonts w:ascii="Verdana" w:hAnsi="Verdana"/>
          <w:color w:val="0000FF"/>
          <w:sz w:val="19"/>
          <w:szCs w:val="19"/>
        </w:rPr>
        <w:t xml:space="preserve">Así, se presumirá que es de carácter anormal la oferta que incluya una propuesta económica que sea más baja que la media (*) en un determinado porcentaje. El porcentaje de reducción a aplicar para apreciar el carácter anormal de la propuesta depende de la puntuación obtenida en los criterios diferentes al precio.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253"/>
        <w:gridCol w:w="4536"/>
      </w:tblGrid>
      <w:tr w:rsidR="00A63B6B" w:rsidRPr="00AB6AD5" w14:paraId="6CF2D296" w14:textId="77777777" w:rsidTr="00AA71E1">
        <w:tc>
          <w:tcPr>
            <w:tcW w:w="42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6B8725B" w14:textId="77777777" w:rsidR="00A63B6B" w:rsidRPr="00AB6AD5" w:rsidRDefault="00A63B6B" w:rsidP="00AA71E1">
            <w:pPr>
              <w:pStyle w:val="Prrafodelista"/>
              <w:spacing w:before="60" w:after="120" w:line="276" w:lineRule="auto"/>
              <w:ind w:left="34"/>
              <w:jc w:val="center"/>
              <w:rPr>
                <w:rFonts w:ascii="Verdana" w:hAnsi="Verdana"/>
                <w:color w:val="0000FF"/>
                <w:sz w:val="19"/>
                <w:szCs w:val="19"/>
              </w:rPr>
            </w:pPr>
            <w:r w:rsidRPr="00AB6AD5">
              <w:rPr>
                <w:rFonts w:ascii="Verdana" w:hAnsi="Verdana"/>
                <w:color w:val="0000FF"/>
                <w:sz w:val="19"/>
                <w:szCs w:val="19"/>
              </w:rPr>
              <w:t>(A)</w:t>
            </w:r>
          </w:p>
          <w:p w14:paraId="4D07F462" w14:textId="77777777" w:rsidR="00A63B6B" w:rsidRPr="00AB6AD5" w:rsidRDefault="00A63B6B" w:rsidP="00AA71E1">
            <w:pPr>
              <w:pStyle w:val="Prrafodelista"/>
              <w:spacing w:before="60" w:after="120" w:line="276" w:lineRule="auto"/>
              <w:ind w:left="34"/>
              <w:jc w:val="center"/>
              <w:rPr>
                <w:rFonts w:ascii="Verdana" w:hAnsi="Verdana"/>
                <w:color w:val="0000FF"/>
                <w:sz w:val="19"/>
                <w:szCs w:val="19"/>
                <w:lang w:eastAsia="en-US"/>
              </w:rPr>
            </w:pPr>
            <w:r w:rsidRPr="00AB6AD5">
              <w:rPr>
                <w:rFonts w:ascii="Verdana" w:hAnsi="Verdana"/>
                <w:color w:val="0000FF"/>
                <w:sz w:val="19"/>
                <w:szCs w:val="19"/>
              </w:rPr>
              <w:t>Rango (puntuación total obtenida en los criterios diferentes al precio)</w:t>
            </w:r>
          </w:p>
        </w:tc>
        <w:tc>
          <w:tcPr>
            <w:tcW w:w="453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5373FF3" w14:textId="77777777" w:rsidR="00A63B6B" w:rsidRPr="00AB6AD5" w:rsidRDefault="00A63B6B" w:rsidP="00AA71E1">
            <w:pPr>
              <w:pStyle w:val="Prrafodelista"/>
              <w:spacing w:before="60" w:after="120" w:line="276" w:lineRule="auto"/>
              <w:ind w:left="0"/>
              <w:jc w:val="center"/>
              <w:rPr>
                <w:rFonts w:ascii="Verdana" w:hAnsi="Verdana"/>
                <w:color w:val="0000FF"/>
                <w:sz w:val="19"/>
                <w:szCs w:val="19"/>
              </w:rPr>
            </w:pPr>
            <w:r w:rsidRPr="00AB6AD5">
              <w:rPr>
                <w:rFonts w:ascii="Verdana" w:hAnsi="Verdana"/>
                <w:color w:val="0000FF"/>
                <w:sz w:val="19"/>
                <w:szCs w:val="19"/>
              </w:rPr>
              <w:t xml:space="preserve">(B) </w:t>
            </w:r>
          </w:p>
          <w:p w14:paraId="739D19C7" w14:textId="77777777" w:rsidR="00A63B6B" w:rsidRPr="00AB6AD5" w:rsidRDefault="00A63B6B" w:rsidP="00AA71E1">
            <w:pPr>
              <w:pStyle w:val="Prrafodelista"/>
              <w:spacing w:before="60" w:after="120" w:line="276" w:lineRule="auto"/>
              <w:ind w:left="0"/>
              <w:jc w:val="center"/>
              <w:rPr>
                <w:rFonts w:ascii="Verdana" w:hAnsi="Verdana"/>
                <w:color w:val="0000FF"/>
                <w:sz w:val="19"/>
                <w:szCs w:val="19"/>
                <w:lang w:eastAsia="en-US"/>
              </w:rPr>
            </w:pPr>
            <w:r w:rsidRPr="00AB6AD5">
              <w:rPr>
                <w:rFonts w:ascii="Verdana" w:hAnsi="Verdana"/>
                <w:color w:val="0000FF"/>
                <w:sz w:val="19"/>
                <w:szCs w:val="19"/>
              </w:rPr>
              <w:t xml:space="preserve">Reducción máxima del precio ofertado con respecto a la media (*) del </w:t>
            </w:r>
            <w:r w:rsidRPr="00AB6AD5">
              <w:rPr>
                <w:rFonts w:ascii="Verdana" w:hAnsi="Verdana"/>
                <w:color w:val="3333FF"/>
                <w:sz w:val="19"/>
                <w:szCs w:val="19"/>
              </w:rPr>
              <w:t xml:space="preserve">lote </w:t>
            </w:r>
          </w:p>
        </w:tc>
      </w:tr>
      <w:tr w:rsidR="00A63B6B" w:rsidRPr="00AB6AD5" w14:paraId="654B7061" w14:textId="77777777" w:rsidTr="00AA71E1">
        <w:tc>
          <w:tcPr>
            <w:tcW w:w="42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A85C8E4" w14:textId="77777777" w:rsidR="00A63B6B" w:rsidRPr="00AB6AD5" w:rsidRDefault="00A63B6B" w:rsidP="00AA71E1">
            <w:pPr>
              <w:pStyle w:val="Prrafodelista"/>
              <w:spacing w:before="60" w:after="120" w:line="276" w:lineRule="auto"/>
              <w:ind w:left="34"/>
              <w:jc w:val="center"/>
              <w:rPr>
                <w:rFonts w:ascii="Verdana" w:hAnsi="Verdana"/>
                <w:color w:val="0000FF"/>
                <w:sz w:val="19"/>
                <w:szCs w:val="19"/>
                <w:lang w:eastAsia="en-US"/>
              </w:rPr>
            </w:pPr>
            <w:r w:rsidRPr="00AB6AD5">
              <w:rPr>
                <w:rFonts w:ascii="Verdana" w:hAnsi="Verdana"/>
                <w:color w:val="0000FF"/>
                <w:sz w:val="19"/>
                <w:szCs w:val="19"/>
              </w:rPr>
              <w:t>&lt;= 15.00</w:t>
            </w:r>
          </w:p>
        </w:tc>
        <w:tc>
          <w:tcPr>
            <w:tcW w:w="453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78AB2B" w14:textId="77777777" w:rsidR="00A63B6B" w:rsidRPr="00AB6AD5" w:rsidRDefault="00A63B6B" w:rsidP="00AA71E1">
            <w:pPr>
              <w:pStyle w:val="Prrafodelista"/>
              <w:spacing w:before="60" w:after="120" w:line="276" w:lineRule="auto"/>
              <w:ind w:left="0"/>
              <w:jc w:val="center"/>
              <w:rPr>
                <w:rFonts w:ascii="Verdana" w:hAnsi="Verdana"/>
                <w:color w:val="0000FF"/>
                <w:sz w:val="19"/>
                <w:szCs w:val="19"/>
                <w:lang w:eastAsia="en-US"/>
              </w:rPr>
            </w:pPr>
            <w:r w:rsidRPr="00AB6AD5">
              <w:rPr>
                <w:rFonts w:ascii="Verdana" w:hAnsi="Verdana"/>
                <w:color w:val="0000FF"/>
                <w:sz w:val="19"/>
                <w:szCs w:val="19"/>
              </w:rPr>
              <w:t>25 %</w:t>
            </w:r>
          </w:p>
        </w:tc>
      </w:tr>
      <w:tr w:rsidR="00A63B6B" w:rsidRPr="00AB6AD5" w14:paraId="07A13FED" w14:textId="77777777" w:rsidTr="00AA71E1">
        <w:tc>
          <w:tcPr>
            <w:tcW w:w="42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A231853" w14:textId="77777777" w:rsidR="00A63B6B" w:rsidRPr="00AB6AD5" w:rsidRDefault="00A63B6B" w:rsidP="00AA71E1">
            <w:pPr>
              <w:pStyle w:val="Prrafodelista"/>
              <w:spacing w:before="60" w:after="120" w:line="276" w:lineRule="auto"/>
              <w:ind w:left="34"/>
              <w:jc w:val="center"/>
              <w:rPr>
                <w:rFonts w:ascii="Verdana" w:hAnsi="Verdana"/>
                <w:color w:val="0000FF"/>
                <w:sz w:val="19"/>
                <w:szCs w:val="19"/>
                <w:lang w:eastAsia="en-US"/>
              </w:rPr>
            </w:pPr>
            <w:r w:rsidRPr="00AB6AD5">
              <w:rPr>
                <w:rFonts w:ascii="Verdana" w:hAnsi="Verdana"/>
                <w:color w:val="0000FF"/>
                <w:sz w:val="19"/>
                <w:szCs w:val="19"/>
              </w:rPr>
              <w:t>&gt; 15.00 y &lt;= 35.00</w:t>
            </w:r>
          </w:p>
        </w:tc>
        <w:tc>
          <w:tcPr>
            <w:tcW w:w="453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F68EEE2" w14:textId="77777777" w:rsidR="00A63B6B" w:rsidRPr="00AB6AD5" w:rsidRDefault="00A63B6B" w:rsidP="00AA71E1">
            <w:pPr>
              <w:pStyle w:val="Prrafodelista"/>
              <w:spacing w:before="60" w:after="120" w:line="276" w:lineRule="auto"/>
              <w:ind w:left="0"/>
              <w:jc w:val="center"/>
              <w:rPr>
                <w:rFonts w:ascii="Verdana" w:hAnsi="Verdana"/>
                <w:color w:val="0000FF"/>
                <w:sz w:val="19"/>
                <w:szCs w:val="19"/>
              </w:rPr>
            </w:pPr>
            <w:r w:rsidRPr="00AB6AD5">
              <w:rPr>
                <w:rFonts w:ascii="Verdana" w:hAnsi="Verdana"/>
                <w:color w:val="0000FF"/>
                <w:sz w:val="19"/>
                <w:szCs w:val="19"/>
              </w:rPr>
              <w:t>22 %</w:t>
            </w:r>
          </w:p>
        </w:tc>
      </w:tr>
      <w:tr w:rsidR="00A63B6B" w:rsidRPr="00AB6AD5" w14:paraId="296599F9" w14:textId="77777777" w:rsidTr="00AA71E1">
        <w:tc>
          <w:tcPr>
            <w:tcW w:w="42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01E292F" w14:textId="77777777" w:rsidR="00A63B6B" w:rsidRPr="00AB6AD5" w:rsidRDefault="00A63B6B" w:rsidP="00AA71E1">
            <w:pPr>
              <w:pStyle w:val="Prrafodelista"/>
              <w:spacing w:before="60" w:after="120" w:line="276" w:lineRule="auto"/>
              <w:ind w:left="34"/>
              <w:jc w:val="center"/>
              <w:rPr>
                <w:rFonts w:ascii="Verdana" w:hAnsi="Verdana"/>
                <w:color w:val="0000FF"/>
                <w:sz w:val="19"/>
                <w:szCs w:val="19"/>
                <w:lang w:eastAsia="en-US"/>
              </w:rPr>
            </w:pPr>
            <w:r w:rsidRPr="00AB6AD5">
              <w:rPr>
                <w:rFonts w:ascii="Verdana" w:hAnsi="Verdana"/>
                <w:color w:val="0000FF"/>
                <w:sz w:val="19"/>
                <w:szCs w:val="19"/>
              </w:rPr>
              <w:t>&gt; 35.00 y &lt;= 45.00</w:t>
            </w:r>
          </w:p>
        </w:tc>
        <w:tc>
          <w:tcPr>
            <w:tcW w:w="453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01ED1DB" w14:textId="77777777" w:rsidR="00A63B6B" w:rsidRPr="00AB6AD5" w:rsidRDefault="00A63B6B" w:rsidP="00AA71E1">
            <w:pPr>
              <w:pStyle w:val="Prrafodelista"/>
              <w:spacing w:before="60" w:after="120" w:line="276" w:lineRule="auto"/>
              <w:ind w:left="0"/>
              <w:jc w:val="center"/>
              <w:rPr>
                <w:rFonts w:ascii="Verdana" w:hAnsi="Verdana"/>
                <w:color w:val="0000FF"/>
                <w:sz w:val="19"/>
                <w:szCs w:val="19"/>
              </w:rPr>
            </w:pPr>
            <w:r w:rsidRPr="00AB6AD5">
              <w:rPr>
                <w:rFonts w:ascii="Verdana" w:hAnsi="Verdana"/>
                <w:color w:val="0000FF"/>
                <w:sz w:val="19"/>
                <w:szCs w:val="19"/>
              </w:rPr>
              <w:t>20 %</w:t>
            </w:r>
          </w:p>
        </w:tc>
      </w:tr>
      <w:tr w:rsidR="00A63B6B" w:rsidRPr="00AB6AD5" w14:paraId="2D8D79DA" w14:textId="77777777" w:rsidTr="00AA71E1">
        <w:tc>
          <w:tcPr>
            <w:tcW w:w="42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D0B003" w14:textId="24C483FC" w:rsidR="00A63B6B" w:rsidRPr="00AB6AD5" w:rsidRDefault="00A63B6B" w:rsidP="0059444D">
            <w:pPr>
              <w:pStyle w:val="Prrafodelista"/>
              <w:spacing w:before="60" w:after="120" w:line="276" w:lineRule="auto"/>
              <w:ind w:left="34"/>
              <w:jc w:val="center"/>
              <w:rPr>
                <w:rFonts w:ascii="Verdana" w:hAnsi="Verdana"/>
                <w:color w:val="0000FF"/>
                <w:sz w:val="19"/>
                <w:szCs w:val="19"/>
                <w:lang w:eastAsia="en-US"/>
              </w:rPr>
            </w:pPr>
            <w:r w:rsidRPr="00AB6AD5">
              <w:rPr>
                <w:rFonts w:ascii="Verdana" w:hAnsi="Verdana"/>
                <w:color w:val="0000FF"/>
                <w:sz w:val="19"/>
                <w:szCs w:val="19"/>
              </w:rPr>
              <w:t>&gt; 45.00 y &lt;=  6</w:t>
            </w:r>
            <w:r w:rsidR="0059444D" w:rsidRPr="00AB6AD5">
              <w:rPr>
                <w:rFonts w:ascii="Verdana" w:hAnsi="Verdana"/>
                <w:color w:val="0000FF"/>
                <w:sz w:val="19"/>
                <w:szCs w:val="19"/>
              </w:rPr>
              <w:t>2</w:t>
            </w:r>
            <w:r w:rsidRPr="00AB6AD5">
              <w:rPr>
                <w:rFonts w:ascii="Verdana" w:hAnsi="Verdana"/>
                <w:color w:val="0000FF"/>
                <w:sz w:val="19"/>
                <w:szCs w:val="19"/>
              </w:rPr>
              <w:t>.00</w:t>
            </w:r>
          </w:p>
        </w:tc>
        <w:tc>
          <w:tcPr>
            <w:tcW w:w="453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5FD32AB" w14:textId="77777777" w:rsidR="00A63B6B" w:rsidRPr="00AB6AD5" w:rsidRDefault="00A63B6B" w:rsidP="00AA71E1">
            <w:pPr>
              <w:pStyle w:val="Prrafodelista"/>
              <w:spacing w:before="60" w:after="120" w:line="276" w:lineRule="auto"/>
              <w:ind w:left="0"/>
              <w:jc w:val="center"/>
              <w:rPr>
                <w:rFonts w:ascii="Verdana" w:hAnsi="Verdana"/>
                <w:color w:val="0000FF"/>
                <w:sz w:val="19"/>
                <w:szCs w:val="19"/>
                <w:lang w:eastAsia="en-US"/>
              </w:rPr>
            </w:pPr>
            <w:r w:rsidRPr="00AB6AD5">
              <w:rPr>
                <w:rFonts w:ascii="Verdana" w:hAnsi="Verdana"/>
                <w:color w:val="0000FF"/>
                <w:sz w:val="19"/>
                <w:szCs w:val="19"/>
              </w:rPr>
              <w:t>15 %</w:t>
            </w:r>
          </w:p>
        </w:tc>
      </w:tr>
    </w:tbl>
    <w:p w14:paraId="27886EB9" w14:textId="77777777" w:rsidR="00A63B6B" w:rsidRPr="00AB6AD5" w:rsidRDefault="00A63B6B" w:rsidP="00A63B6B">
      <w:pPr>
        <w:pStyle w:val="Prrafodelista"/>
        <w:spacing w:before="60" w:after="120"/>
        <w:jc w:val="both"/>
        <w:rPr>
          <w:rFonts w:ascii="Verdana" w:hAnsi="Verdana"/>
          <w:color w:val="00B050"/>
          <w:sz w:val="19"/>
          <w:szCs w:val="19"/>
          <w:lang w:eastAsia="en-US"/>
        </w:rPr>
      </w:pPr>
    </w:p>
    <w:p w14:paraId="380C7078" w14:textId="77777777" w:rsidR="00A63B6B" w:rsidRPr="00AB6AD5" w:rsidRDefault="00A63B6B" w:rsidP="00A63B6B">
      <w:pPr>
        <w:pStyle w:val="Prrafodelista"/>
        <w:spacing w:before="60" w:after="120"/>
        <w:jc w:val="both"/>
        <w:rPr>
          <w:rFonts w:ascii="Verdana" w:hAnsi="Verdana"/>
          <w:color w:val="0000FF"/>
          <w:sz w:val="19"/>
          <w:szCs w:val="19"/>
        </w:rPr>
      </w:pPr>
      <w:r w:rsidRPr="00AB6AD5">
        <w:rPr>
          <w:rFonts w:ascii="Verdana" w:hAnsi="Verdana"/>
          <w:color w:val="0000FF"/>
          <w:sz w:val="19"/>
          <w:szCs w:val="19"/>
        </w:rPr>
        <w:t xml:space="preserve">(*) Si al calcular la media hubiera propuestas económicas que superaran en más de un 15 % a dicha media, se volverá a realizar el cálculo. Para este nuevo cálculo de la media, se excluirán </w:t>
      </w:r>
      <w:r w:rsidRPr="00AB6AD5">
        <w:rPr>
          <w:rFonts w:ascii="Verdana" w:hAnsi="Verdana"/>
          <w:color w:val="0000FF"/>
          <w:sz w:val="19"/>
          <w:szCs w:val="19"/>
        </w:rPr>
        <w:lastRenderedPageBreak/>
        <w:t>las ofertas económicas en las que se hubiera dado aquella circunstancia (es decir, aquellas que en el cálculo inicial hayan superado en más de un 15% a la media).</w:t>
      </w:r>
    </w:p>
    <w:p w14:paraId="50438D73" w14:textId="77777777" w:rsidR="00A63B6B" w:rsidRPr="00AB6AD5" w:rsidRDefault="00A63B6B" w:rsidP="00A63B6B">
      <w:pPr>
        <w:pStyle w:val="Prrafodelista"/>
        <w:spacing w:before="60" w:after="120"/>
        <w:jc w:val="both"/>
        <w:rPr>
          <w:rFonts w:ascii="Verdana" w:hAnsi="Verdana"/>
          <w:color w:val="0000FF"/>
          <w:sz w:val="19"/>
          <w:szCs w:val="19"/>
        </w:rPr>
      </w:pPr>
      <w:r w:rsidRPr="00AB6AD5">
        <w:rPr>
          <w:rFonts w:ascii="Verdana" w:hAnsi="Verdana"/>
          <w:color w:val="0000FF"/>
          <w:sz w:val="19"/>
          <w:szCs w:val="19"/>
        </w:rPr>
        <w:t xml:space="preserve">En caso de que existiera un único ofertante para un determinado </w:t>
      </w:r>
      <w:r w:rsidRPr="00AB6AD5">
        <w:rPr>
          <w:rFonts w:ascii="Verdana" w:hAnsi="Verdana"/>
          <w:color w:val="3333FF"/>
          <w:sz w:val="19"/>
          <w:szCs w:val="19"/>
        </w:rPr>
        <w:t>lote,</w:t>
      </w:r>
      <w:r w:rsidRPr="00AB6AD5">
        <w:rPr>
          <w:rFonts w:ascii="Verdana" w:hAnsi="Verdana"/>
          <w:color w:val="0000FF"/>
          <w:sz w:val="19"/>
          <w:szCs w:val="19"/>
        </w:rPr>
        <w:t xml:space="preserve"> en vez de la media de las ofertas, se tomará como referencia para el cálculo el presupuesto base de licitación (sin IVA).</w:t>
      </w:r>
    </w:p>
    <w:p w14:paraId="4A965728" w14:textId="77777777" w:rsidR="00A63B6B" w:rsidRPr="00AB6AD5" w:rsidRDefault="00A63B6B" w:rsidP="00A63B6B">
      <w:pPr>
        <w:spacing w:before="120" w:after="120"/>
        <w:ind w:left="1300" w:right="-316"/>
        <w:jc w:val="both"/>
        <w:rPr>
          <w:rFonts w:ascii="Verdana" w:hAnsi="Verdana" w:cs="Tahoma"/>
          <w:sz w:val="19"/>
          <w:szCs w:val="19"/>
        </w:rPr>
      </w:pPr>
    </w:p>
    <w:p w14:paraId="049A8655" w14:textId="77777777" w:rsidR="00A63B6B" w:rsidRPr="00AB6AD5" w:rsidRDefault="00A63B6B" w:rsidP="00A63B6B">
      <w:pPr>
        <w:pStyle w:val="Prrafodelista"/>
        <w:pBdr>
          <w:top w:val="single" w:sz="4" w:space="1" w:color="auto"/>
        </w:pBdr>
        <w:tabs>
          <w:tab w:val="left" w:pos="0"/>
          <w:tab w:val="left" w:pos="400"/>
        </w:tabs>
        <w:spacing w:before="120" w:after="120"/>
        <w:ind w:left="284" w:right="-316" w:hanging="284"/>
        <w:jc w:val="both"/>
        <w:rPr>
          <w:rFonts w:ascii="Verdana" w:hAnsi="Verdana" w:cs="Tahoma"/>
          <w:color w:val="0000FF"/>
          <w:sz w:val="19"/>
          <w:szCs w:val="19"/>
        </w:rPr>
      </w:pPr>
      <w:r w:rsidRPr="00AB6AD5">
        <w:rPr>
          <w:rFonts w:ascii="Verdana" w:hAnsi="Verdana" w:cs="Tahoma"/>
          <w:b/>
          <w:caps/>
          <w:sz w:val="19"/>
          <w:szCs w:val="19"/>
        </w:rPr>
        <w:t>23.- CRITERIOS ESPECÍFICOS DE desempate:</w:t>
      </w:r>
      <w:r w:rsidRPr="00AB6AD5">
        <w:rPr>
          <w:rFonts w:ascii="Verdana" w:hAnsi="Verdana" w:cs="Tahoma"/>
          <w:b/>
          <w:caps/>
          <w:sz w:val="19"/>
          <w:szCs w:val="19"/>
        </w:rPr>
        <w:fldChar w:fldCharType="begin"/>
      </w:r>
      <w:r w:rsidRPr="00AB6AD5">
        <w:instrText xml:space="preserve"> TC "</w:instrText>
      </w:r>
      <w:bookmarkStart w:id="51" w:name="_Toc67390344"/>
      <w:bookmarkStart w:id="52" w:name="_Toc67649752"/>
      <w:r w:rsidRPr="00AB6AD5">
        <w:rPr>
          <w:rFonts w:ascii="Verdana" w:hAnsi="Verdana" w:cs="Tahoma"/>
          <w:b/>
          <w:caps/>
          <w:sz w:val="19"/>
          <w:szCs w:val="19"/>
        </w:rPr>
        <w:instrText>23.- CRITERIOS ESPECÍFICOS DE desempate:</w:instrText>
      </w:r>
      <w:bookmarkEnd w:id="51"/>
      <w:bookmarkEnd w:id="52"/>
      <w:r w:rsidRPr="00AB6AD5">
        <w:instrText xml:space="preserve">" \f C \l "3" </w:instrText>
      </w:r>
      <w:r w:rsidRPr="00AB6AD5">
        <w:rPr>
          <w:rFonts w:ascii="Verdana" w:hAnsi="Verdana" w:cs="Tahoma"/>
          <w:b/>
          <w:caps/>
          <w:sz w:val="19"/>
          <w:szCs w:val="19"/>
        </w:rPr>
        <w:fldChar w:fldCharType="end"/>
      </w:r>
      <w:r w:rsidRPr="00AB6AD5">
        <w:rPr>
          <w:rFonts w:ascii="Verdana" w:hAnsi="Verdana" w:cs="Tahoma"/>
          <w:b/>
          <w:caps/>
          <w:sz w:val="19"/>
          <w:szCs w:val="19"/>
        </w:rPr>
        <w:t xml:space="preserve"> </w:t>
      </w:r>
      <w:r w:rsidRPr="00AB6AD5">
        <w:rPr>
          <w:rFonts w:ascii="Verdana" w:hAnsi="Verdana" w:cs="Tahoma"/>
          <w:color w:val="0000FF"/>
          <w:sz w:val="19"/>
          <w:szCs w:val="19"/>
        </w:rPr>
        <w:t xml:space="preserve">se establecen los siguientes: </w:t>
      </w:r>
    </w:p>
    <w:p w14:paraId="37201477" w14:textId="77777777" w:rsidR="00A63B6B" w:rsidRPr="00AB6AD5" w:rsidRDefault="00A63B6B" w:rsidP="00A63B6B">
      <w:pPr>
        <w:pStyle w:val="Prrafodelista"/>
        <w:pBdr>
          <w:top w:val="single" w:sz="4" w:space="1" w:color="auto"/>
        </w:pBdr>
        <w:tabs>
          <w:tab w:val="left" w:pos="0"/>
          <w:tab w:val="left" w:pos="400"/>
        </w:tabs>
        <w:spacing w:before="120" w:after="120"/>
        <w:ind w:left="284" w:right="-316" w:hanging="284"/>
        <w:jc w:val="both"/>
        <w:rPr>
          <w:rFonts w:ascii="Verdana" w:hAnsi="Verdana" w:cs="Tahoma"/>
          <w:color w:val="0000FF"/>
          <w:sz w:val="19"/>
          <w:szCs w:val="19"/>
        </w:rPr>
      </w:pPr>
      <w:r w:rsidRPr="00AB6AD5">
        <w:rPr>
          <w:rFonts w:ascii="Verdana" w:hAnsi="Verdana"/>
          <w:color w:val="0000FF"/>
          <w:sz w:val="19"/>
          <w:szCs w:val="19"/>
        </w:rPr>
        <w:t>En caso de empate a puntos entre varias empresas la preferencia de adjudicación será la recogida en la cláusula 19 de las condiciones generales</w:t>
      </w:r>
      <w:r w:rsidRPr="00AB6AD5">
        <w:rPr>
          <w:rFonts w:ascii="Verdana" w:hAnsi="Verdana" w:cs="Tahoma"/>
          <w:sz w:val="19"/>
          <w:szCs w:val="19"/>
        </w:rPr>
        <w:t xml:space="preserve">. </w:t>
      </w:r>
    </w:p>
    <w:p w14:paraId="650BF7C1" w14:textId="77777777" w:rsidR="00A63B6B" w:rsidRPr="00AB6AD5" w:rsidRDefault="00A63B6B" w:rsidP="00A63B6B">
      <w:pPr>
        <w:tabs>
          <w:tab w:val="left" w:pos="0"/>
          <w:tab w:val="left" w:pos="993"/>
          <w:tab w:val="left" w:pos="1100"/>
        </w:tabs>
        <w:spacing w:before="120" w:after="120"/>
        <w:ind w:left="284" w:right="-318" w:hanging="74"/>
        <w:jc w:val="both"/>
        <w:rPr>
          <w:rFonts w:ascii="Verdana" w:hAnsi="Verdana"/>
          <w:sz w:val="19"/>
          <w:szCs w:val="19"/>
        </w:rPr>
      </w:pPr>
    </w:p>
    <w:p w14:paraId="172C909D" w14:textId="77777777" w:rsidR="00A63B6B" w:rsidRPr="00AB6AD5" w:rsidRDefault="00A63B6B" w:rsidP="00A63B6B">
      <w:pPr>
        <w:pStyle w:val="Prrafodelista"/>
        <w:pBdr>
          <w:top w:val="single" w:sz="4" w:space="1" w:color="auto"/>
        </w:pBdr>
        <w:tabs>
          <w:tab w:val="left" w:pos="0"/>
          <w:tab w:val="left" w:pos="400"/>
        </w:tabs>
        <w:ind w:left="284" w:right="-316" w:hanging="284"/>
        <w:jc w:val="both"/>
        <w:rPr>
          <w:rFonts w:ascii="Verdana" w:hAnsi="Verdana" w:cs="Tahoma"/>
          <w:b/>
          <w:caps/>
          <w:sz w:val="19"/>
          <w:szCs w:val="19"/>
        </w:rPr>
      </w:pPr>
      <w:r w:rsidRPr="00AB6AD5">
        <w:rPr>
          <w:rFonts w:ascii="Verdana" w:hAnsi="Verdana" w:cs="Tahoma"/>
          <w:b/>
          <w:caps/>
          <w:sz w:val="19"/>
          <w:szCs w:val="19"/>
        </w:rPr>
        <w:t xml:space="preserve"> 24.- DOCUMENTACIÓN a presentar en cada sobre.</w:t>
      </w:r>
      <w:r w:rsidRPr="00AB6AD5">
        <w:rPr>
          <w:rFonts w:ascii="Verdana" w:hAnsi="Verdana" w:cs="Tahoma"/>
          <w:b/>
          <w:caps/>
          <w:sz w:val="19"/>
          <w:szCs w:val="19"/>
        </w:rPr>
        <w:fldChar w:fldCharType="begin"/>
      </w:r>
      <w:r w:rsidRPr="00AB6AD5">
        <w:instrText xml:space="preserve"> TC "</w:instrText>
      </w:r>
      <w:bookmarkStart w:id="53" w:name="_Toc67390345"/>
      <w:bookmarkStart w:id="54" w:name="_Toc67649753"/>
      <w:r w:rsidRPr="00AB6AD5">
        <w:rPr>
          <w:rFonts w:ascii="Verdana" w:hAnsi="Verdana" w:cs="Tahoma"/>
          <w:b/>
          <w:caps/>
          <w:sz w:val="19"/>
          <w:szCs w:val="19"/>
        </w:rPr>
        <w:instrText>24.- DOCUMENTACIÓN a presentar en cada sobre.</w:instrText>
      </w:r>
      <w:bookmarkEnd w:id="53"/>
      <w:bookmarkEnd w:id="54"/>
      <w:r w:rsidRPr="00AB6AD5">
        <w:instrText xml:space="preserve">" \f C \l "3" </w:instrText>
      </w:r>
      <w:r w:rsidRPr="00AB6AD5">
        <w:rPr>
          <w:rFonts w:ascii="Verdana" w:hAnsi="Verdana" w:cs="Tahoma"/>
          <w:b/>
          <w:caps/>
          <w:sz w:val="19"/>
          <w:szCs w:val="19"/>
        </w:rPr>
        <w:fldChar w:fldCharType="end"/>
      </w:r>
    </w:p>
    <w:p w14:paraId="23B4A749" w14:textId="77777777" w:rsidR="00A63B6B" w:rsidRPr="00AB6AD5" w:rsidRDefault="00A63B6B" w:rsidP="00A63B6B">
      <w:pPr>
        <w:pStyle w:val="Prrafodelista"/>
        <w:tabs>
          <w:tab w:val="left" w:pos="300"/>
          <w:tab w:val="left" w:pos="567"/>
        </w:tabs>
        <w:spacing w:before="120" w:after="120"/>
        <w:ind w:left="284" w:right="-318"/>
        <w:jc w:val="both"/>
        <w:rPr>
          <w:rFonts w:ascii="Verdana" w:hAnsi="Verdana" w:cs="Tahoma"/>
          <w:sz w:val="19"/>
          <w:szCs w:val="19"/>
        </w:rPr>
      </w:pPr>
      <w:r w:rsidRPr="00AB6AD5">
        <w:rPr>
          <w:rFonts w:ascii="Verdana" w:hAnsi="Verdana" w:cs="Tahoma"/>
          <w:b/>
          <w:caps/>
          <w:sz w:val="19"/>
          <w:szCs w:val="19"/>
        </w:rPr>
        <w:tab/>
      </w:r>
      <w:r w:rsidRPr="00AB6AD5">
        <w:rPr>
          <w:rFonts w:ascii="Verdana" w:hAnsi="Verdana" w:cs="Tahoma"/>
          <w:sz w:val="19"/>
          <w:szCs w:val="19"/>
        </w:rPr>
        <w:t xml:space="preserve">Los documentos exigidos para tomar parte en el procedimiento se presentarán dentro de los </w:t>
      </w:r>
      <w:r w:rsidRPr="00AB6AD5">
        <w:rPr>
          <w:rFonts w:ascii="Verdana" w:hAnsi="Verdana" w:cs="Tahoma"/>
          <w:sz w:val="19"/>
          <w:szCs w:val="19"/>
          <w:u w:val="single"/>
        </w:rPr>
        <w:t>archivos electrónicos o sobres</w:t>
      </w:r>
      <w:r w:rsidRPr="00AB6AD5">
        <w:rPr>
          <w:rFonts w:ascii="Verdana" w:hAnsi="Verdana" w:cs="Tahoma"/>
          <w:sz w:val="19"/>
          <w:szCs w:val="19"/>
        </w:rPr>
        <w:t xml:space="preserve"> que se indican a continuación.</w:t>
      </w:r>
    </w:p>
    <w:p w14:paraId="64826399" w14:textId="77777777" w:rsidR="00A63B6B" w:rsidRPr="00AB6AD5" w:rsidRDefault="00A63B6B" w:rsidP="00A63B6B">
      <w:pPr>
        <w:pStyle w:val="Prrafodelista"/>
        <w:tabs>
          <w:tab w:val="left" w:pos="0"/>
          <w:tab w:val="left" w:pos="1000"/>
        </w:tabs>
        <w:spacing w:before="240" w:after="120"/>
        <w:ind w:left="997" w:right="-318" w:hanging="799"/>
        <w:jc w:val="both"/>
        <w:rPr>
          <w:rFonts w:ascii="Verdana" w:hAnsi="Verdana" w:cs="sans-serif"/>
          <w:b/>
          <w:bCs/>
          <w:sz w:val="19"/>
          <w:szCs w:val="19"/>
        </w:rPr>
      </w:pPr>
      <w:r w:rsidRPr="00AB6AD5">
        <w:rPr>
          <w:rFonts w:ascii="Verdana" w:hAnsi="Verdana" w:cs="Tahoma"/>
          <w:b/>
          <w:sz w:val="19"/>
          <w:szCs w:val="19"/>
        </w:rPr>
        <w:t>24</w:t>
      </w:r>
      <w:r w:rsidRPr="00AB6AD5">
        <w:rPr>
          <w:rFonts w:ascii="Verdana" w:hAnsi="Verdana" w:cs="Tahoma"/>
          <w:b/>
          <w:caps/>
          <w:sz w:val="19"/>
          <w:szCs w:val="19"/>
        </w:rPr>
        <w:t xml:space="preserve">.1.- sobre A: </w:t>
      </w:r>
      <w:r w:rsidRPr="00AB6AD5">
        <w:rPr>
          <w:rFonts w:ascii="Verdana" w:hAnsi="Verdana" w:cs="sans-serif"/>
          <w:b/>
          <w:bCs/>
          <w:sz w:val="19"/>
          <w:szCs w:val="19"/>
        </w:rPr>
        <w:t>DOCUMENTACIÓN ACREDITATIVA DEL CUMPLIMIENTO DE LOS REQUISITOS PREVIOS.</w:t>
      </w:r>
    </w:p>
    <w:p w14:paraId="7933DABE" w14:textId="77777777" w:rsidR="00A63B6B" w:rsidRPr="00AB6AD5" w:rsidRDefault="00A63B6B" w:rsidP="00A63B6B">
      <w:pPr>
        <w:tabs>
          <w:tab w:val="left" w:pos="0"/>
        </w:tabs>
        <w:spacing w:before="120" w:after="120"/>
        <w:ind w:left="709" w:right="-316"/>
        <w:jc w:val="both"/>
        <w:rPr>
          <w:rFonts w:ascii="Verdana" w:hAnsi="Verdana" w:cs="Tahoma"/>
          <w:color w:val="0000FF"/>
          <w:sz w:val="19"/>
          <w:szCs w:val="19"/>
        </w:rPr>
      </w:pPr>
      <w:r w:rsidRPr="00AB6AD5">
        <w:rPr>
          <w:rFonts w:ascii="Verdana" w:hAnsi="Verdana" w:cs="Tahoma"/>
          <w:color w:val="0000FF"/>
          <w:sz w:val="19"/>
          <w:szCs w:val="19"/>
        </w:rPr>
        <w:t xml:space="preserve">En este sobre se deben presentar los documentos que se indican en la cláusula 13.1 de Condiciones Generales </w:t>
      </w:r>
      <w:r w:rsidRPr="00AB6AD5">
        <w:rPr>
          <w:rFonts w:ascii="Verdana" w:hAnsi="Verdana" w:cs="Tahoma"/>
          <w:b/>
          <w:color w:val="0000FF"/>
          <w:sz w:val="19"/>
          <w:szCs w:val="19"/>
        </w:rPr>
        <w:t>(ver cláusulas 13.1; 13.2 y 13.3 de Condiciones Generales)</w:t>
      </w:r>
      <w:r w:rsidRPr="00AB6AD5">
        <w:rPr>
          <w:rFonts w:ascii="Verdana" w:hAnsi="Verdana" w:cs="Tahoma"/>
          <w:color w:val="0000FF"/>
          <w:sz w:val="19"/>
          <w:szCs w:val="19"/>
        </w:rPr>
        <w:t>:</w:t>
      </w:r>
    </w:p>
    <w:p w14:paraId="555B9605" w14:textId="77777777" w:rsidR="00A63B6B" w:rsidRPr="00AB6AD5" w:rsidRDefault="00A63B6B" w:rsidP="00A63B6B">
      <w:pPr>
        <w:pStyle w:val="Prrafodelista"/>
        <w:numPr>
          <w:ilvl w:val="1"/>
          <w:numId w:val="36"/>
        </w:numPr>
        <w:tabs>
          <w:tab w:val="clear" w:pos="1580"/>
          <w:tab w:val="num" w:pos="6172"/>
        </w:tabs>
        <w:spacing w:before="120" w:after="120"/>
        <w:ind w:left="1418" w:right="-316" w:hanging="425"/>
        <w:jc w:val="both"/>
        <w:rPr>
          <w:rFonts w:ascii="Verdana" w:hAnsi="Verdana" w:cs="Tahoma"/>
          <w:color w:val="0000FF"/>
          <w:sz w:val="19"/>
          <w:szCs w:val="19"/>
        </w:rPr>
      </w:pPr>
      <w:r w:rsidRPr="00AB6AD5">
        <w:rPr>
          <w:rFonts w:ascii="Verdana" w:hAnsi="Verdana" w:cs="Tahoma"/>
          <w:color w:val="0000FF"/>
          <w:sz w:val="19"/>
          <w:szCs w:val="19"/>
        </w:rPr>
        <w:t xml:space="preserve">Documento Europeo único de Contratación (DEUC) del operador económico debidamente cumplimentado. </w:t>
      </w:r>
      <w:r w:rsidRPr="00AB6AD5">
        <w:rPr>
          <w:rFonts w:ascii="Verdana" w:hAnsi="Verdana" w:cs="Tahoma"/>
          <w:b/>
          <w:color w:val="0000FF"/>
          <w:sz w:val="19"/>
          <w:szCs w:val="19"/>
        </w:rPr>
        <w:t xml:space="preserve">Respecto a la parte IV del DEUC, el operador económico se limitará a cumplimentar </w:t>
      </w:r>
      <w:r w:rsidRPr="00AB6AD5">
        <w:rPr>
          <w:rFonts w:ascii="Verdana" w:hAnsi="Verdana" w:cs="Tahoma"/>
          <w:b/>
          <w:color w:val="0000FF"/>
          <w:sz w:val="19"/>
          <w:szCs w:val="19"/>
          <w:u w:val="single"/>
        </w:rPr>
        <w:t xml:space="preserve">la sección  </w:t>
      </w:r>
      <w:r w:rsidRPr="00AB6AD5">
        <w:rPr>
          <w:rFonts w:ascii="Verdana" w:hAnsi="Verdana" w:cs="Tahoma"/>
          <w:b/>
          <w:color w:val="0000FF"/>
          <w:sz w:val="19"/>
          <w:szCs w:val="19"/>
          <w:u w:val="single"/>
        </w:rPr>
        <w:sym w:font="Symbol" w:char="F061"/>
      </w:r>
      <w:r w:rsidRPr="00AB6AD5">
        <w:rPr>
          <w:rFonts w:ascii="Verdana" w:hAnsi="Verdana" w:cs="Tahoma"/>
          <w:b/>
          <w:color w:val="0000FF"/>
          <w:sz w:val="19"/>
          <w:szCs w:val="19"/>
          <w:u w:val="single"/>
        </w:rPr>
        <w:t>.</w:t>
      </w:r>
    </w:p>
    <w:p w14:paraId="35972658" w14:textId="77777777" w:rsidR="00A63B6B" w:rsidRPr="00AB6AD5" w:rsidRDefault="00A63B6B" w:rsidP="00A63B6B">
      <w:pPr>
        <w:pStyle w:val="Prrafodelista"/>
        <w:tabs>
          <w:tab w:val="left" w:pos="0"/>
          <w:tab w:val="num" w:pos="1418"/>
        </w:tabs>
        <w:spacing w:before="120" w:after="120"/>
        <w:ind w:left="1418" w:right="-316" w:hanging="587"/>
        <w:jc w:val="both"/>
        <w:rPr>
          <w:rFonts w:ascii="Verdana" w:hAnsi="Verdana" w:cs="Tahoma"/>
          <w:color w:val="0000FF"/>
          <w:sz w:val="19"/>
          <w:szCs w:val="19"/>
        </w:rPr>
      </w:pPr>
      <w:r w:rsidRPr="00AB6AD5">
        <w:rPr>
          <w:rFonts w:ascii="Verdana" w:hAnsi="Verdana" w:cs="Tahoma"/>
          <w:color w:val="0000FF"/>
          <w:sz w:val="19"/>
          <w:szCs w:val="19"/>
        </w:rPr>
        <w:tab/>
        <w:t>Cuando varios operadores económicos deseen participar en UTE, se deberá presentar un DEUC separado, en el que figure la información requerida en las partes II a IV, por cada operador económico participante.</w:t>
      </w:r>
    </w:p>
    <w:p w14:paraId="02A6C05C" w14:textId="7032D474" w:rsidR="00A63B6B" w:rsidRPr="00AB6AD5" w:rsidRDefault="00A63B6B" w:rsidP="00A63B6B">
      <w:pPr>
        <w:pStyle w:val="Estilo1"/>
        <w:tabs>
          <w:tab w:val="num" w:pos="1418"/>
        </w:tabs>
        <w:spacing w:before="80"/>
        <w:ind w:left="1418" w:right="-398" w:hanging="587"/>
        <w:rPr>
          <w:rFonts w:ascii="Verdana" w:hAnsi="Verdana" w:cs="Tahoma"/>
          <w:sz w:val="19"/>
          <w:szCs w:val="19"/>
        </w:rPr>
      </w:pPr>
      <w:r w:rsidRPr="00AB6AD5">
        <w:rPr>
          <w:rFonts w:ascii="Verdana" w:hAnsi="Verdana" w:cs="Tahoma"/>
          <w:color w:val="0000FF"/>
          <w:sz w:val="19"/>
          <w:szCs w:val="19"/>
        </w:rPr>
        <w:tab/>
        <w:t>El DEUC está disponible en formato electrónico en el perfil del contratante</w:t>
      </w:r>
      <w:r w:rsidRPr="00AB6AD5">
        <w:rPr>
          <w:rFonts w:ascii="Verdana" w:hAnsi="Verdana" w:cs="Tahoma"/>
          <w:sz w:val="19"/>
          <w:szCs w:val="19"/>
        </w:rPr>
        <w:t>.</w:t>
      </w:r>
    </w:p>
    <w:p w14:paraId="522E3A59" w14:textId="77777777" w:rsidR="00A63B6B" w:rsidRPr="00AB6AD5" w:rsidRDefault="00A63B6B" w:rsidP="00DD7F5D">
      <w:pPr>
        <w:pStyle w:val="Estilo1"/>
        <w:numPr>
          <w:ilvl w:val="1"/>
          <w:numId w:val="36"/>
        </w:numPr>
        <w:tabs>
          <w:tab w:val="clear" w:pos="1580"/>
        </w:tabs>
        <w:spacing w:before="80"/>
        <w:ind w:left="1418" w:right="-398" w:hanging="425"/>
        <w:rPr>
          <w:rFonts w:ascii="Verdana" w:hAnsi="Verdana" w:cs="Tahoma"/>
          <w:color w:val="0000FF"/>
          <w:sz w:val="19"/>
          <w:szCs w:val="19"/>
        </w:rPr>
      </w:pPr>
      <w:r w:rsidRPr="00AB6AD5">
        <w:rPr>
          <w:rFonts w:ascii="Verdana" w:hAnsi="Verdana" w:cs="Tahoma"/>
          <w:color w:val="0000FF"/>
          <w:sz w:val="19"/>
          <w:szCs w:val="19"/>
        </w:rPr>
        <w:t xml:space="preserve">Compromiso de adscripción de medios según el modelo que figura en el </w:t>
      </w:r>
      <w:r w:rsidRPr="00AB6AD5">
        <w:rPr>
          <w:rFonts w:ascii="Verdana" w:hAnsi="Verdana" w:cs="Tahoma"/>
          <w:b/>
          <w:color w:val="0000FF"/>
          <w:sz w:val="19"/>
          <w:szCs w:val="19"/>
        </w:rPr>
        <w:t>ANEXO II.2</w:t>
      </w:r>
      <w:r w:rsidRPr="00AB6AD5">
        <w:rPr>
          <w:rFonts w:ascii="Verdana" w:hAnsi="Verdana" w:cs="Tahoma"/>
          <w:color w:val="0000FF"/>
          <w:sz w:val="19"/>
          <w:szCs w:val="19"/>
        </w:rPr>
        <w:t>.</w:t>
      </w:r>
    </w:p>
    <w:p w14:paraId="528159A0" w14:textId="77777777" w:rsidR="00A63B6B" w:rsidRPr="00AB6AD5" w:rsidRDefault="00A63B6B" w:rsidP="00DD7F5D">
      <w:pPr>
        <w:pStyle w:val="Estilo1"/>
        <w:numPr>
          <w:ilvl w:val="1"/>
          <w:numId w:val="36"/>
        </w:numPr>
        <w:tabs>
          <w:tab w:val="clear" w:pos="1580"/>
        </w:tabs>
        <w:spacing w:before="80"/>
        <w:ind w:left="1418" w:right="-398" w:hanging="425"/>
        <w:rPr>
          <w:rFonts w:ascii="Verdana" w:hAnsi="Verdana" w:cs="Tahoma"/>
          <w:color w:val="0000FF"/>
          <w:sz w:val="19"/>
          <w:szCs w:val="19"/>
        </w:rPr>
      </w:pPr>
      <w:r w:rsidRPr="00AB6AD5">
        <w:rPr>
          <w:rFonts w:ascii="Verdana" w:hAnsi="Verdana" w:cs="Tahoma"/>
          <w:color w:val="0000FF"/>
          <w:sz w:val="19"/>
          <w:szCs w:val="19"/>
        </w:rPr>
        <w:t xml:space="preserve">En el caso de que las licitadoras lo consideren oportuno, designación como confidencial de informaciones facilitadas por el operador económico según el modelo que figura en el </w:t>
      </w:r>
      <w:r w:rsidRPr="00AB6AD5">
        <w:rPr>
          <w:rFonts w:ascii="Verdana" w:hAnsi="Verdana" w:cs="Tahoma"/>
          <w:b/>
          <w:color w:val="0000FF"/>
          <w:sz w:val="19"/>
          <w:szCs w:val="19"/>
        </w:rPr>
        <w:t>ANEXO II.3.</w:t>
      </w:r>
    </w:p>
    <w:p w14:paraId="4758322E" w14:textId="77777777" w:rsidR="00A63B6B" w:rsidRPr="00AB6AD5" w:rsidRDefault="00A63B6B" w:rsidP="00DD7F5D">
      <w:pPr>
        <w:pStyle w:val="Estilo1"/>
        <w:numPr>
          <w:ilvl w:val="1"/>
          <w:numId w:val="36"/>
        </w:numPr>
        <w:tabs>
          <w:tab w:val="clear" w:pos="1580"/>
        </w:tabs>
        <w:spacing w:before="80"/>
        <w:ind w:left="1418" w:right="-398" w:hanging="425"/>
        <w:rPr>
          <w:rFonts w:ascii="Verdana" w:hAnsi="Verdana" w:cs="Tahoma"/>
          <w:color w:val="0000FF"/>
          <w:sz w:val="19"/>
          <w:szCs w:val="19"/>
        </w:rPr>
      </w:pPr>
      <w:r w:rsidRPr="00AB6AD5">
        <w:rPr>
          <w:rFonts w:ascii="Verdana" w:hAnsi="Verdana" w:cs="Tahoma"/>
          <w:color w:val="0000FF"/>
          <w:sz w:val="19"/>
          <w:szCs w:val="19"/>
        </w:rPr>
        <w:t xml:space="preserve">En caso de UTEs Compromiso de constituirse formalmente en UTE que figura en el </w:t>
      </w:r>
      <w:r w:rsidRPr="00AB6AD5">
        <w:rPr>
          <w:rFonts w:ascii="Verdana" w:hAnsi="Verdana" w:cs="Tahoma"/>
          <w:b/>
          <w:color w:val="0000FF"/>
          <w:sz w:val="19"/>
          <w:szCs w:val="19"/>
        </w:rPr>
        <w:t>ANEXO II.4.</w:t>
      </w:r>
    </w:p>
    <w:p w14:paraId="1D89ED7F" w14:textId="77777777" w:rsidR="00A63B6B" w:rsidRPr="00AB6AD5" w:rsidRDefault="00A63B6B" w:rsidP="00DD7F5D">
      <w:pPr>
        <w:pStyle w:val="Estilo1"/>
        <w:numPr>
          <w:ilvl w:val="1"/>
          <w:numId w:val="36"/>
        </w:numPr>
        <w:tabs>
          <w:tab w:val="clear" w:pos="1580"/>
        </w:tabs>
        <w:spacing w:before="80"/>
        <w:ind w:left="1418" w:right="-398" w:hanging="425"/>
        <w:rPr>
          <w:rFonts w:ascii="Verdana" w:hAnsi="Verdana" w:cs="Tahoma"/>
          <w:color w:val="0000FF"/>
          <w:sz w:val="19"/>
          <w:szCs w:val="19"/>
        </w:rPr>
      </w:pPr>
      <w:r w:rsidRPr="00AB6AD5">
        <w:rPr>
          <w:rFonts w:ascii="Verdana" w:hAnsi="Verdana" w:cs="Tahoma"/>
          <w:color w:val="0000FF"/>
          <w:sz w:val="19"/>
          <w:szCs w:val="19"/>
        </w:rPr>
        <w:t xml:space="preserve">Declaración sobre los compromisos que el operador económico asume respecto de las personas trabajadoras que realicen la actividad objeto del contrato según el modelo que figura en el </w:t>
      </w:r>
      <w:r w:rsidRPr="00AB6AD5">
        <w:rPr>
          <w:rFonts w:ascii="Verdana" w:hAnsi="Verdana" w:cs="Tahoma"/>
          <w:b/>
          <w:color w:val="0000FF"/>
          <w:sz w:val="19"/>
          <w:szCs w:val="19"/>
        </w:rPr>
        <w:t>ANEXO II.5.</w:t>
      </w:r>
    </w:p>
    <w:p w14:paraId="58E9D8A1" w14:textId="0F7C7163" w:rsidR="00DE55FF" w:rsidRPr="00AB6AD5" w:rsidRDefault="00A63B6B" w:rsidP="00DD7F5D">
      <w:pPr>
        <w:pStyle w:val="Estilo1"/>
        <w:numPr>
          <w:ilvl w:val="1"/>
          <w:numId w:val="36"/>
        </w:numPr>
        <w:tabs>
          <w:tab w:val="clear" w:pos="1580"/>
        </w:tabs>
        <w:spacing w:before="80"/>
        <w:ind w:left="1418" w:right="-398" w:hanging="425"/>
        <w:rPr>
          <w:rFonts w:ascii="Verdana" w:hAnsi="Verdana" w:cs="Tahoma"/>
          <w:color w:val="0000FF"/>
          <w:sz w:val="19"/>
          <w:szCs w:val="19"/>
        </w:rPr>
      </w:pPr>
      <w:r w:rsidRPr="00AB6AD5">
        <w:rPr>
          <w:rFonts w:ascii="Verdana" w:hAnsi="Verdana" w:cs="Tahoma"/>
          <w:color w:val="0000FF"/>
          <w:sz w:val="19"/>
          <w:szCs w:val="19"/>
        </w:rPr>
        <w:t xml:space="preserve">En el supuesto de que varios operadores económicos pertenecientes a un mismo grupo empresarial, de conformidad con el art. 42.1 del Código de Comercio, presenten oferta, se deberá cumplimentar el </w:t>
      </w:r>
      <w:r w:rsidRPr="00AB6AD5">
        <w:rPr>
          <w:rFonts w:ascii="Verdana" w:hAnsi="Verdana" w:cs="Tahoma"/>
          <w:b/>
          <w:color w:val="0000FF"/>
          <w:sz w:val="19"/>
          <w:szCs w:val="19"/>
        </w:rPr>
        <w:t>ANEXO II.6.</w:t>
      </w:r>
    </w:p>
    <w:p w14:paraId="34169F95" w14:textId="5F44FED2" w:rsidR="003967FA" w:rsidRPr="00AB6AD5" w:rsidRDefault="003967FA" w:rsidP="00DD7F5D">
      <w:pPr>
        <w:pStyle w:val="Estilo1"/>
        <w:numPr>
          <w:ilvl w:val="1"/>
          <w:numId w:val="36"/>
        </w:numPr>
        <w:tabs>
          <w:tab w:val="clear" w:pos="1580"/>
        </w:tabs>
        <w:spacing w:before="80"/>
        <w:ind w:left="1418" w:right="-398" w:hanging="425"/>
        <w:rPr>
          <w:rFonts w:ascii="Verdana" w:hAnsi="Verdana" w:cs="Tahoma"/>
          <w:color w:val="0000FF"/>
          <w:sz w:val="19"/>
          <w:szCs w:val="19"/>
        </w:rPr>
      </w:pPr>
      <w:r w:rsidRPr="00AB6AD5">
        <w:rPr>
          <w:rFonts w:ascii="Verdana" w:hAnsi="Verdana" w:cs="Tahoma"/>
          <w:b/>
          <w:color w:val="0000FF"/>
          <w:sz w:val="19"/>
          <w:szCs w:val="19"/>
        </w:rPr>
        <w:t xml:space="preserve">ANEXO II.7 </w:t>
      </w:r>
      <w:r w:rsidRPr="00AB6AD5">
        <w:rPr>
          <w:rFonts w:ascii="Verdana" w:hAnsi="Verdana" w:cs="Tahoma"/>
          <w:color w:val="0000FF"/>
          <w:sz w:val="19"/>
          <w:szCs w:val="19"/>
        </w:rPr>
        <w:t xml:space="preserve">debidamente cumplimentado indicando el lote o </w:t>
      </w:r>
      <w:r w:rsidR="00CD04B8" w:rsidRPr="00AB6AD5">
        <w:rPr>
          <w:rFonts w:ascii="Verdana" w:hAnsi="Verdana" w:cs="Tahoma"/>
          <w:color w:val="0000FF"/>
          <w:sz w:val="19"/>
          <w:szCs w:val="19"/>
        </w:rPr>
        <w:t>l</w:t>
      </w:r>
      <w:r w:rsidRPr="00AB6AD5">
        <w:rPr>
          <w:rFonts w:ascii="Verdana" w:hAnsi="Verdana" w:cs="Tahoma"/>
          <w:color w:val="0000FF"/>
          <w:sz w:val="19"/>
          <w:szCs w:val="19"/>
        </w:rPr>
        <w:t>otes a los que se presenta oferta.</w:t>
      </w:r>
    </w:p>
    <w:p w14:paraId="0826895E" w14:textId="24046634" w:rsidR="00A63B6B" w:rsidRPr="00AB6AD5" w:rsidRDefault="003967FA" w:rsidP="00DD7F5D">
      <w:pPr>
        <w:pStyle w:val="Estilo1"/>
        <w:numPr>
          <w:ilvl w:val="1"/>
          <w:numId w:val="36"/>
        </w:numPr>
        <w:tabs>
          <w:tab w:val="clear" w:pos="1580"/>
        </w:tabs>
        <w:spacing w:before="80"/>
        <w:ind w:left="1418" w:right="-398" w:hanging="425"/>
        <w:rPr>
          <w:rFonts w:ascii="Verdana" w:hAnsi="Verdana" w:cs="Tahoma"/>
          <w:color w:val="0000FF"/>
          <w:sz w:val="19"/>
          <w:szCs w:val="19"/>
        </w:rPr>
      </w:pPr>
      <w:r w:rsidRPr="00AB6AD5">
        <w:rPr>
          <w:rFonts w:ascii="Verdana" w:hAnsi="Verdana" w:cs="Tahoma"/>
          <w:color w:val="0000FF"/>
          <w:sz w:val="19"/>
          <w:szCs w:val="19"/>
        </w:rPr>
        <w:t>De</w:t>
      </w:r>
      <w:r w:rsidR="00A63B6B" w:rsidRPr="00AB6AD5">
        <w:rPr>
          <w:rFonts w:ascii="Verdana" w:hAnsi="Verdana" w:cs="Tahoma"/>
          <w:color w:val="0000FF"/>
          <w:sz w:val="19"/>
          <w:szCs w:val="19"/>
        </w:rPr>
        <w:t xml:space="preserve">claración responsable de protección del alumnado menor de edad, tanto de los licitadores como de los posibles subcontratistas, se deberá cumplimentar el </w:t>
      </w:r>
      <w:r w:rsidR="00A63B6B" w:rsidRPr="00AB6AD5">
        <w:rPr>
          <w:rFonts w:ascii="Verdana" w:hAnsi="Verdana" w:cs="Tahoma"/>
          <w:b/>
          <w:color w:val="0000FF"/>
          <w:sz w:val="19"/>
          <w:szCs w:val="19"/>
        </w:rPr>
        <w:t>ANEXO II.9.</w:t>
      </w:r>
      <w:r w:rsidR="00A63B6B" w:rsidRPr="00AB6AD5">
        <w:rPr>
          <w:rFonts w:ascii="Verdana" w:hAnsi="Verdana" w:cs="Tahoma"/>
          <w:color w:val="0000FF"/>
          <w:sz w:val="19"/>
          <w:szCs w:val="19"/>
        </w:rPr>
        <w:t xml:space="preserve"> </w:t>
      </w:r>
    </w:p>
    <w:p w14:paraId="49709BBD" w14:textId="77777777" w:rsidR="00A63B6B" w:rsidRPr="00AB6AD5" w:rsidRDefault="00A63B6B" w:rsidP="00DD7F5D">
      <w:pPr>
        <w:pStyle w:val="Estilo1"/>
        <w:numPr>
          <w:ilvl w:val="1"/>
          <w:numId w:val="36"/>
        </w:numPr>
        <w:tabs>
          <w:tab w:val="clear" w:pos="1580"/>
        </w:tabs>
        <w:spacing w:before="80"/>
        <w:ind w:left="1418" w:right="-398" w:hanging="425"/>
        <w:rPr>
          <w:rFonts w:ascii="Verdana" w:hAnsi="Verdana" w:cs="Tahoma"/>
          <w:color w:val="0000FF"/>
          <w:sz w:val="19"/>
          <w:szCs w:val="19"/>
        </w:rPr>
      </w:pPr>
      <w:r w:rsidRPr="00AB6AD5">
        <w:rPr>
          <w:rFonts w:ascii="Verdana" w:hAnsi="Verdana" w:cs="Tahoma"/>
          <w:color w:val="0000FF"/>
          <w:sz w:val="19"/>
          <w:szCs w:val="19"/>
        </w:rPr>
        <w:t xml:space="preserve">Si se trata de operadores económicos comunitarios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al operador económico. </w:t>
      </w:r>
    </w:p>
    <w:p w14:paraId="00136B2B" w14:textId="77777777" w:rsidR="00A63B6B" w:rsidRPr="00AB6AD5" w:rsidRDefault="00A63B6B" w:rsidP="00DD7F5D">
      <w:pPr>
        <w:pStyle w:val="Estilo1"/>
        <w:numPr>
          <w:ilvl w:val="1"/>
          <w:numId w:val="36"/>
        </w:numPr>
        <w:tabs>
          <w:tab w:val="clear" w:pos="1580"/>
        </w:tabs>
        <w:spacing w:before="80"/>
        <w:ind w:left="1418" w:right="-398" w:hanging="425"/>
        <w:rPr>
          <w:rFonts w:ascii="Verdana" w:hAnsi="Verdana" w:cs="Tahoma"/>
          <w:color w:val="0000FF"/>
          <w:sz w:val="19"/>
          <w:szCs w:val="19"/>
        </w:rPr>
      </w:pPr>
      <w:r w:rsidRPr="00AB6AD5">
        <w:rPr>
          <w:rFonts w:ascii="Verdana" w:hAnsi="Verdana" w:cs="Tahoma"/>
          <w:color w:val="0000FF"/>
          <w:sz w:val="19"/>
          <w:szCs w:val="19"/>
        </w:rPr>
        <w:t>Si trata de varios operadores económicos no comunitarios,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al operador económico.</w:t>
      </w:r>
    </w:p>
    <w:p w14:paraId="04030B5E" w14:textId="77777777" w:rsidR="00A63B6B" w:rsidRPr="00AB6AD5" w:rsidRDefault="00A63B6B" w:rsidP="00A63B6B">
      <w:pPr>
        <w:pStyle w:val="Prrafodelista"/>
        <w:tabs>
          <w:tab w:val="left" w:pos="0"/>
        </w:tabs>
        <w:spacing w:before="120" w:after="120"/>
        <w:ind w:left="0" w:right="-316"/>
        <w:jc w:val="both"/>
        <w:rPr>
          <w:rFonts w:ascii="Verdana" w:hAnsi="Verdana" w:cs="Tahoma"/>
          <w:color w:val="4F81BD"/>
          <w:sz w:val="19"/>
          <w:szCs w:val="19"/>
        </w:rPr>
      </w:pPr>
    </w:p>
    <w:p w14:paraId="03D7D837" w14:textId="77777777" w:rsidR="00A63B6B" w:rsidRPr="00AB6AD5" w:rsidRDefault="00A63B6B" w:rsidP="00A63B6B">
      <w:pPr>
        <w:pStyle w:val="Prrafodelista"/>
        <w:tabs>
          <w:tab w:val="left" w:pos="0"/>
        </w:tabs>
        <w:spacing w:before="120" w:after="120"/>
        <w:ind w:left="1000" w:right="-318" w:hanging="800"/>
        <w:jc w:val="both"/>
        <w:rPr>
          <w:rFonts w:ascii="Verdana" w:hAnsi="Verdana" w:cs="Tahoma"/>
          <w:b/>
          <w:sz w:val="19"/>
          <w:szCs w:val="19"/>
        </w:rPr>
      </w:pPr>
      <w:r w:rsidRPr="00AB6AD5">
        <w:rPr>
          <w:rFonts w:ascii="Verdana" w:hAnsi="Verdana" w:cs="Tahoma"/>
          <w:b/>
          <w:caps/>
          <w:sz w:val="19"/>
          <w:szCs w:val="19"/>
        </w:rPr>
        <w:t xml:space="preserve">24.2.- sobre B: </w:t>
      </w:r>
      <w:r w:rsidRPr="00AB6AD5">
        <w:rPr>
          <w:rFonts w:ascii="Verdana" w:hAnsi="Verdana" w:cs="Tahoma"/>
          <w:b/>
          <w:sz w:val="19"/>
          <w:szCs w:val="19"/>
        </w:rPr>
        <w:t>OFERTA EVALUABLE AUTOMÁTICAMENTE A TRAVÉS DE FÓRMULAS.</w:t>
      </w:r>
    </w:p>
    <w:p w14:paraId="0A8E668E" w14:textId="77777777" w:rsidR="00A63B6B" w:rsidRPr="00AB6AD5" w:rsidRDefault="00A63B6B" w:rsidP="00A63B6B">
      <w:pPr>
        <w:pStyle w:val="Prrafodelista"/>
        <w:tabs>
          <w:tab w:val="left" w:pos="0"/>
        </w:tabs>
        <w:spacing w:before="120" w:after="120"/>
        <w:ind w:right="-318"/>
        <w:jc w:val="both"/>
        <w:rPr>
          <w:rFonts w:ascii="Verdana" w:hAnsi="Verdana" w:cs="Tahoma"/>
          <w:sz w:val="19"/>
          <w:szCs w:val="19"/>
        </w:rPr>
      </w:pPr>
      <w:r w:rsidRPr="00AB6AD5">
        <w:rPr>
          <w:rFonts w:ascii="Verdana" w:hAnsi="Verdana" w:cs="Tahoma"/>
          <w:sz w:val="19"/>
          <w:szCs w:val="19"/>
        </w:rPr>
        <w:lastRenderedPageBreak/>
        <w:t>En este sobre debe/n presentarse el/los siguiente/s documento/s:</w:t>
      </w:r>
    </w:p>
    <w:p w14:paraId="14011C31" w14:textId="77777777" w:rsidR="00A63B6B" w:rsidRPr="00AB6AD5" w:rsidRDefault="00A63B6B" w:rsidP="00A404EF">
      <w:pPr>
        <w:pStyle w:val="Prrafodelista"/>
        <w:numPr>
          <w:ilvl w:val="0"/>
          <w:numId w:val="135"/>
        </w:numPr>
        <w:tabs>
          <w:tab w:val="left" w:pos="0"/>
          <w:tab w:val="left" w:pos="600"/>
          <w:tab w:val="left" w:pos="1000"/>
          <w:tab w:val="left" w:pos="1418"/>
        </w:tabs>
        <w:spacing w:before="120" w:after="120"/>
        <w:ind w:right="-318"/>
        <w:jc w:val="both"/>
        <w:rPr>
          <w:rFonts w:ascii="Verdana" w:hAnsi="Verdana" w:cs="Tahoma"/>
          <w:color w:val="0000FF"/>
          <w:sz w:val="19"/>
          <w:szCs w:val="19"/>
        </w:rPr>
      </w:pPr>
      <w:r w:rsidRPr="00AB6AD5">
        <w:rPr>
          <w:rFonts w:ascii="Verdana" w:hAnsi="Verdana" w:cs="Tahoma"/>
          <w:color w:val="0000FF"/>
          <w:sz w:val="19"/>
          <w:szCs w:val="19"/>
        </w:rPr>
        <w:t>Oferta económica con arreglo al modelo que figura en el ANEXO III.1.</w:t>
      </w:r>
    </w:p>
    <w:p w14:paraId="09A3337A" w14:textId="77777777" w:rsidR="00A63B6B" w:rsidRPr="00AB6AD5" w:rsidRDefault="00A63B6B" w:rsidP="00A63B6B">
      <w:pPr>
        <w:pStyle w:val="Prrafodelista"/>
        <w:tabs>
          <w:tab w:val="left" w:pos="0"/>
          <w:tab w:val="left" w:pos="1000"/>
          <w:tab w:val="left" w:pos="1276"/>
        </w:tabs>
        <w:spacing w:before="120" w:after="120"/>
        <w:ind w:left="1134"/>
        <w:jc w:val="both"/>
        <w:rPr>
          <w:rFonts w:ascii="Verdana" w:hAnsi="Verdana" w:cs="Tahoma"/>
          <w:color w:val="0000FF"/>
          <w:sz w:val="19"/>
          <w:szCs w:val="19"/>
        </w:rPr>
      </w:pPr>
      <w:r w:rsidRPr="00AB6AD5">
        <w:rPr>
          <w:rFonts w:ascii="Verdana" w:hAnsi="Verdana" w:cs="Tahoma"/>
          <w:color w:val="0000FF"/>
          <w:sz w:val="19"/>
          <w:szCs w:val="19"/>
        </w:rPr>
        <w:t>2.- Anexo III.2 debidamente cumplimentado, así como la documentación necesaria a efectos de valorar los productos y medios de transporte, incluidos entre los criterios de sostenibilidad ambiental, calidad y social, relacionados en las cláusulas 22.2.2.a) y b)</w:t>
      </w:r>
    </w:p>
    <w:p w14:paraId="2B4DE0AC" w14:textId="77777777" w:rsidR="00A63B6B" w:rsidRPr="00AB6AD5" w:rsidRDefault="00A63B6B" w:rsidP="00A63B6B">
      <w:pPr>
        <w:jc w:val="both"/>
        <w:rPr>
          <w:rFonts w:ascii="Verdana" w:hAnsi="Verdana" w:cs="Tahoma"/>
          <w:b/>
          <w:color w:val="0000FF"/>
          <w:sz w:val="19"/>
          <w:szCs w:val="19"/>
        </w:rPr>
      </w:pPr>
    </w:p>
    <w:p w14:paraId="65B0E1AD" w14:textId="77777777" w:rsidR="00A63B6B" w:rsidRPr="00AB6AD5" w:rsidRDefault="00A63B6B" w:rsidP="00A63B6B">
      <w:pPr>
        <w:ind w:left="708"/>
        <w:jc w:val="both"/>
        <w:rPr>
          <w:rFonts w:ascii="Verdana" w:hAnsi="Verdana" w:cs="Tahoma"/>
          <w:b/>
          <w:color w:val="0000FF"/>
          <w:sz w:val="19"/>
          <w:szCs w:val="19"/>
        </w:rPr>
      </w:pPr>
      <w:r w:rsidRPr="00AB6AD5">
        <w:rPr>
          <w:rFonts w:ascii="Verdana" w:hAnsi="Verdana" w:cs="Tahoma"/>
          <w:b/>
          <w:color w:val="0000FF"/>
          <w:sz w:val="19"/>
          <w:szCs w:val="19"/>
        </w:rPr>
        <w:t>En caso de que una empresa licitadora estuviera interesada en licitar a dos o más Lotes, deberá presentar una oferta por cada Lote en el que esté interesado en participar en la licitación.</w:t>
      </w:r>
    </w:p>
    <w:p w14:paraId="4DCE96B8" w14:textId="77777777" w:rsidR="00A63B6B" w:rsidRPr="00AB6AD5" w:rsidRDefault="00A63B6B" w:rsidP="00A63B6B">
      <w:pPr>
        <w:ind w:left="708" w:firstLine="426"/>
        <w:jc w:val="both"/>
        <w:rPr>
          <w:rFonts w:ascii="Verdana" w:hAnsi="Verdana" w:cs="Tahoma"/>
          <w:b/>
          <w:color w:val="0000FF"/>
          <w:sz w:val="19"/>
          <w:szCs w:val="19"/>
        </w:rPr>
      </w:pPr>
    </w:p>
    <w:p w14:paraId="0978E7C4" w14:textId="77777777" w:rsidR="00A63B6B" w:rsidRPr="00AB6AD5" w:rsidRDefault="00A63B6B" w:rsidP="00A63B6B">
      <w:pPr>
        <w:pStyle w:val="Prrafodelista"/>
        <w:tabs>
          <w:tab w:val="left" w:pos="0"/>
        </w:tabs>
        <w:spacing w:before="120" w:after="120"/>
        <w:ind w:left="1000" w:right="-318" w:hanging="800"/>
        <w:jc w:val="both"/>
        <w:rPr>
          <w:rFonts w:ascii="Verdana" w:hAnsi="Verdana" w:cs="Tahoma"/>
          <w:b/>
          <w:caps/>
          <w:sz w:val="19"/>
          <w:szCs w:val="19"/>
        </w:rPr>
      </w:pPr>
      <w:r w:rsidRPr="00AB6AD5">
        <w:rPr>
          <w:rFonts w:ascii="Verdana" w:hAnsi="Verdana" w:cs="Tahoma"/>
          <w:b/>
          <w:caps/>
          <w:sz w:val="19"/>
          <w:szCs w:val="19"/>
        </w:rPr>
        <w:t xml:space="preserve">24.3.- SOBRE C: OFERTA PARA CUYA EVALUACIÓN SE REQUIERE EFECTUAR UN JUICIO DE VALOR: </w:t>
      </w:r>
      <w:r w:rsidRPr="00AB6AD5">
        <w:rPr>
          <w:rFonts w:ascii="Verdana" w:hAnsi="Verdana" w:cs="Tahoma"/>
          <w:color w:val="0000FF"/>
          <w:sz w:val="19"/>
          <w:szCs w:val="19"/>
        </w:rPr>
        <w:t>no</w:t>
      </w:r>
    </w:p>
    <w:p w14:paraId="7E5FF249" w14:textId="77777777" w:rsidR="00A63B6B" w:rsidRPr="00AB6AD5" w:rsidRDefault="00A63B6B" w:rsidP="00A63B6B">
      <w:pPr>
        <w:pStyle w:val="Prrafodelista"/>
        <w:tabs>
          <w:tab w:val="left" w:pos="0"/>
        </w:tabs>
        <w:spacing w:before="120" w:after="120"/>
        <w:ind w:left="1000" w:right="-318" w:hanging="800"/>
        <w:jc w:val="both"/>
        <w:rPr>
          <w:rFonts w:ascii="Verdana" w:hAnsi="Verdana" w:cs="Tahoma"/>
          <w:i/>
          <w:color w:val="0000FF"/>
          <w:sz w:val="19"/>
          <w:szCs w:val="19"/>
        </w:rPr>
      </w:pPr>
      <w:r w:rsidRPr="00AB6AD5">
        <w:rPr>
          <w:rFonts w:ascii="Verdana" w:hAnsi="Verdana" w:cs="Tahoma"/>
          <w:b/>
          <w:caps/>
          <w:sz w:val="19"/>
          <w:szCs w:val="19"/>
        </w:rPr>
        <w:t xml:space="preserve">24.4.- </w:t>
      </w:r>
      <w:r w:rsidRPr="00AB6AD5">
        <w:rPr>
          <w:rFonts w:ascii="Verdana" w:hAnsi="Verdana" w:cs="Tahoma"/>
          <w:b/>
          <w:sz w:val="19"/>
          <w:szCs w:val="19"/>
        </w:rPr>
        <w:t xml:space="preserve">Se admiten variantes: </w:t>
      </w:r>
      <w:r w:rsidRPr="00AB6AD5">
        <w:rPr>
          <w:rFonts w:ascii="Verdana" w:hAnsi="Verdana" w:cs="Tahoma"/>
          <w:color w:val="0000FF"/>
          <w:sz w:val="19"/>
          <w:szCs w:val="19"/>
        </w:rPr>
        <w:t>no</w:t>
      </w:r>
    </w:p>
    <w:p w14:paraId="41DEE18A" w14:textId="77777777" w:rsidR="00A63B6B" w:rsidRPr="00AB6AD5" w:rsidRDefault="00A63B6B" w:rsidP="00A63B6B">
      <w:pPr>
        <w:pStyle w:val="Prrafodelista"/>
        <w:tabs>
          <w:tab w:val="left" w:pos="0"/>
          <w:tab w:val="left" w:pos="1276"/>
          <w:tab w:val="left" w:pos="1560"/>
        </w:tabs>
        <w:spacing w:before="120" w:after="120"/>
        <w:ind w:left="400" w:right="-318"/>
        <w:jc w:val="both"/>
        <w:rPr>
          <w:rFonts w:ascii="Verdana" w:hAnsi="Verdana" w:cs="Tahoma"/>
          <w:sz w:val="19"/>
          <w:szCs w:val="19"/>
        </w:rPr>
      </w:pPr>
      <w:r w:rsidRPr="00AB6AD5">
        <w:rPr>
          <w:rFonts w:ascii="Verdana" w:hAnsi="Verdana" w:cs="Tahoma"/>
          <w:b/>
          <w:sz w:val="19"/>
          <w:szCs w:val="19"/>
        </w:rPr>
        <w:t>24.4.1.-</w:t>
      </w:r>
      <w:r w:rsidRPr="00AB6AD5">
        <w:rPr>
          <w:rFonts w:ascii="Verdana" w:hAnsi="Verdana" w:cs="Tahoma"/>
          <w:sz w:val="19"/>
          <w:szCs w:val="19"/>
        </w:rPr>
        <w:t xml:space="preserve"> </w:t>
      </w:r>
      <w:r w:rsidRPr="00AB6AD5">
        <w:rPr>
          <w:rFonts w:ascii="Verdana" w:hAnsi="Verdana" w:cs="Tahoma"/>
          <w:b/>
          <w:sz w:val="19"/>
          <w:szCs w:val="19"/>
        </w:rPr>
        <w:t>Número máximo:</w:t>
      </w:r>
    </w:p>
    <w:p w14:paraId="1E7F5143" w14:textId="77777777" w:rsidR="00A63B6B" w:rsidRPr="00AB6AD5" w:rsidRDefault="00A63B6B" w:rsidP="00A63B6B">
      <w:pPr>
        <w:pStyle w:val="Prrafodelista"/>
        <w:tabs>
          <w:tab w:val="left" w:pos="0"/>
          <w:tab w:val="left" w:pos="1276"/>
          <w:tab w:val="left" w:pos="1560"/>
        </w:tabs>
        <w:spacing w:before="120" w:after="120"/>
        <w:ind w:left="400" w:right="-318"/>
        <w:jc w:val="both"/>
        <w:rPr>
          <w:rFonts w:ascii="Verdana" w:hAnsi="Verdana" w:cs="Tahoma"/>
          <w:sz w:val="19"/>
          <w:szCs w:val="19"/>
        </w:rPr>
      </w:pPr>
      <w:r w:rsidRPr="00AB6AD5">
        <w:rPr>
          <w:rFonts w:ascii="Verdana" w:hAnsi="Verdana" w:cs="Tahoma"/>
          <w:b/>
          <w:sz w:val="19"/>
          <w:szCs w:val="19"/>
        </w:rPr>
        <w:t>24.4.2.-</w:t>
      </w:r>
      <w:r w:rsidRPr="00AB6AD5">
        <w:rPr>
          <w:rFonts w:ascii="Verdana" w:hAnsi="Verdana" w:cs="Tahoma"/>
          <w:sz w:val="19"/>
          <w:szCs w:val="19"/>
        </w:rPr>
        <w:t xml:space="preserve"> </w:t>
      </w:r>
      <w:r w:rsidRPr="00AB6AD5">
        <w:rPr>
          <w:rFonts w:ascii="Verdana" w:hAnsi="Verdana" w:cs="Tahoma"/>
          <w:b/>
          <w:sz w:val="19"/>
          <w:szCs w:val="19"/>
        </w:rPr>
        <w:t>Requisitos mínimos</w:t>
      </w:r>
      <w:r w:rsidRPr="00AB6AD5">
        <w:rPr>
          <w:rFonts w:ascii="Verdana" w:hAnsi="Verdana" w:cs="Tahoma"/>
          <w:sz w:val="19"/>
          <w:szCs w:val="19"/>
        </w:rPr>
        <w:t>:</w:t>
      </w:r>
    </w:p>
    <w:p w14:paraId="155D40EC" w14:textId="77777777" w:rsidR="00A63B6B" w:rsidRPr="00AB6AD5" w:rsidRDefault="00A63B6B" w:rsidP="00A63B6B">
      <w:pPr>
        <w:pStyle w:val="Prrafodelista"/>
        <w:tabs>
          <w:tab w:val="left" w:pos="0"/>
          <w:tab w:val="left" w:pos="1276"/>
          <w:tab w:val="left" w:pos="1560"/>
        </w:tabs>
        <w:spacing w:before="120" w:after="120"/>
        <w:ind w:left="400" w:right="-318"/>
        <w:jc w:val="both"/>
        <w:rPr>
          <w:rFonts w:ascii="Verdana" w:hAnsi="Verdana" w:cs="Tahoma"/>
          <w:sz w:val="19"/>
          <w:szCs w:val="19"/>
        </w:rPr>
      </w:pPr>
      <w:r w:rsidRPr="00AB6AD5">
        <w:rPr>
          <w:rFonts w:ascii="Verdana" w:hAnsi="Verdana" w:cs="Tahoma"/>
          <w:b/>
          <w:sz w:val="19"/>
          <w:szCs w:val="19"/>
        </w:rPr>
        <w:t>24.4.3.-</w:t>
      </w:r>
      <w:r w:rsidRPr="00AB6AD5">
        <w:rPr>
          <w:rFonts w:ascii="Verdana" w:hAnsi="Verdana" w:cs="Tahoma"/>
          <w:sz w:val="19"/>
          <w:szCs w:val="19"/>
        </w:rPr>
        <w:t xml:space="preserve"> </w:t>
      </w:r>
      <w:r w:rsidRPr="00AB6AD5">
        <w:rPr>
          <w:rFonts w:ascii="Verdana" w:hAnsi="Verdana" w:cs="Tahoma"/>
          <w:b/>
          <w:sz w:val="19"/>
          <w:szCs w:val="19"/>
        </w:rPr>
        <w:t>Modalidades de presentación</w:t>
      </w:r>
      <w:r w:rsidRPr="00AB6AD5">
        <w:rPr>
          <w:rFonts w:ascii="Verdana" w:hAnsi="Verdana" w:cs="Tahoma"/>
          <w:sz w:val="19"/>
          <w:szCs w:val="19"/>
        </w:rPr>
        <w:t>:</w:t>
      </w:r>
    </w:p>
    <w:p w14:paraId="35905F73" w14:textId="77777777" w:rsidR="00A63B6B" w:rsidRPr="00AB6AD5" w:rsidRDefault="00A63B6B" w:rsidP="00A63B6B">
      <w:pPr>
        <w:pStyle w:val="Prrafodelista"/>
        <w:tabs>
          <w:tab w:val="left" w:pos="0"/>
          <w:tab w:val="left" w:pos="1276"/>
          <w:tab w:val="left" w:pos="1560"/>
        </w:tabs>
        <w:spacing w:before="120" w:after="120"/>
        <w:ind w:left="400" w:right="-318"/>
        <w:jc w:val="both"/>
        <w:rPr>
          <w:rFonts w:ascii="Verdana" w:hAnsi="Verdana" w:cs="Tahoma"/>
          <w:sz w:val="19"/>
          <w:szCs w:val="19"/>
        </w:rPr>
      </w:pPr>
      <w:r w:rsidRPr="00AB6AD5">
        <w:rPr>
          <w:rFonts w:ascii="Verdana" w:hAnsi="Verdana" w:cs="Tahoma"/>
          <w:b/>
          <w:sz w:val="19"/>
          <w:szCs w:val="19"/>
        </w:rPr>
        <w:t>24.4.4.- Características</w:t>
      </w:r>
      <w:r w:rsidRPr="00AB6AD5">
        <w:rPr>
          <w:rFonts w:ascii="Verdana" w:hAnsi="Verdana" w:cs="Tahoma"/>
          <w:sz w:val="19"/>
          <w:szCs w:val="19"/>
        </w:rPr>
        <w:t>:</w:t>
      </w:r>
    </w:p>
    <w:p w14:paraId="7EAA7DB7" w14:textId="77777777" w:rsidR="00A63B6B" w:rsidRPr="00AB6AD5" w:rsidRDefault="00A63B6B" w:rsidP="00A63B6B">
      <w:pPr>
        <w:pStyle w:val="Prrafodelista"/>
        <w:pBdr>
          <w:top w:val="single" w:sz="4" w:space="1" w:color="auto"/>
        </w:pBdr>
        <w:tabs>
          <w:tab w:val="left" w:pos="0"/>
          <w:tab w:val="left" w:pos="567"/>
        </w:tabs>
        <w:spacing w:before="240"/>
        <w:ind w:left="500" w:right="-316" w:hanging="500"/>
        <w:jc w:val="both"/>
        <w:rPr>
          <w:rFonts w:ascii="Verdana" w:eastAsia="Arial Unicode MS" w:hAnsi="Verdana"/>
          <w:b/>
          <w:sz w:val="19"/>
          <w:szCs w:val="19"/>
        </w:rPr>
      </w:pPr>
      <w:r w:rsidRPr="00AB6AD5">
        <w:rPr>
          <w:rFonts w:ascii="Verdana" w:hAnsi="Verdana" w:cs="Tahoma"/>
          <w:b/>
          <w:caps/>
          <w:sz w:val="19"/>
          <w:szCs w:val="19"/>
        </w:rPr>
        <w:t xml:space="preserve">25.- </w:t>
      </w:r>
      <w:r w:rsidRPr="00AB6AD5">
        <w:rPr>
          <w:rFonts w:ascii="Verdana" w:eastAsia="Arial Unicode MS" w:hAnsi="Verdana"/>
          <w:b/>
          <w:sz w:val="19"/>
          <w:szCs w:val="19"/>
        </w:rPr>
        <w:t>DOCUMENTACIÓN A PRESENTAR POR LA LICITADORA QUE HA PRESENTADO LA MEJOR OFERTA.</w:t>
      </w:r>
      <w:r w:rsidRPr="00AB6AD5">
        <w:rPr>
          <w:rFonts w:ascii="Verdana" w:eastAsia="Arial Unicode MS" w:hAnsi="Verdana"/>
          <w:b/>
          <w:sz w:val="19"/>
          <w:szCs w:val="19"/>
        </w:rPr>
        <w:fldChar w:fldCharType="begin"/>
      </w:r>
      <w:r w:rsidRPr="00AB6AD5">
        <w:instrText xml:space="preserve"> TC "</w:instrText>
      </w:r>
      <w:bookmarkStart w:id="55" w:name="_Toc67390346"/>
      <w:bookmarkStart w:id="56" w:name="_Toc67649754"/>
      <w:r w:rsidRPr="00AB6AD5">
        <w:rPr>
          <w:rFonts w:ascii="Verdana" w:hAnsi="Verdana" w:cs="Tahoma"/>
          <w:b/>
          <w:caps/>
          <w:sz w:val="19"/>
          <w:szCs w:val="19"/>
        </w:rPr>
        <w:instrText xml:space="preserve">25.- </w:instrText>
      </w:r>
      <w:r w:rsidRPr="00AB6AD5">
        <w:rPr>
          <w:rFonts w:ascii="Verdana" w:eastAsia="Arial Unicode MS" w:hAnsi="Verdana"/>
          <w:b/>
          <w:sz w:val="19"/>
          <w:szCs w:val="19"/>
        </w:rPr>
        <w:instrText>DOCUMENTACIÓN A PRESENTAR POR LA LICITADORA QUE HA PRESENTADO LA MEJOR OFERTA.</w:instrText>
      </w:r>
      <w:bookmarkEnd w:id="55"/>
      <w:bookmarkEnd w:id="56"/>
      <w:r w:rsidRPr="00AB6AD5">
        <w:instrText xml:space="preserve">" \f C \l "3" </w:instrText>
      </w:r>
      <w:r w:rsidRPr="00AB6AD5">
        <w:rPr>
          <w:rFonts w:ascii="Verdana" w:eastAsia="Arial Unicode MS" w:hAnsi="Verdana"/>
          <w:b/>
          <w:sz w:val="19"/>
          <w:szCs w:val="19"/>
        </w:rPr>
        <w:fldChar w:fldCharType="end"/>
      </w:r>
    </w:p>
    <w:p w14:paraId="6DA5C57F" w14:textId="77777777" w:rsidR="00A63B6B" w:rsidRPr="00AB6AD5" w:rsidRDefault="00A63B6B" w:rsidP="00A63B6B">
      <w:pPr>
        <w:pStyle w:val="Prrafodelista"/>
        <w:tabs>
          <w:tab w:val="left" w:pos="0"/>
        </w:tabs>
        <w:spacing w:before="120" w:after="120"/>
        <w:ind w:left="200" w:right="-318"/>
        <w:jc w:val="both"/>
        <w:rPr>
          <w:rFonts w:ascii="Verdana" w:hAnsi="Verdana" w:cs="Tahoma"/>
          <w:sz w:val="19"/>
          <w:szCs w:val="19"/>
        </w:rPr>
      </w:pPr>
      <w:r w:rsidRPr="00AB6AD5">
        <w:rPr>
          <w:rFonts w:ascii="Verdana" w:hAnsi="Verdana" w:cs="Tahoma"/>
          <w:caps/>
          <w:sz w:val="19"/>
          <w:szCs w:val="19"/>
        </w:rPr>
        <w:t>j</w:t>
      </w:r>
      <w:r w:rsidRPr="00AB6AD5">
        <w:rPr>
          <w:rFonts w:ascii="Verdana" w:hAnsi="Verdana" w:cs="Tahoma"/>
          <w:sz w:val="19"/>
          <w:szCs w:val="19"/>
        </w:rPr>
        <w:t>unto con el resto de documentación indicada en la cláusula 21.1 de condiciones generales, se deben presentar, en su caso, los siguientes documentos:</w:t>
      </w:r>
    </w:p>
    <w:p w14:paraId="0B968842" w14:textId="77777777" w:rsidR="00A63B6B" w:rsidRPr="00AB6AD5" w:rsidRDefault="00A63B6B" w:rsidP="00A63B6B">
      <w:pPr>
        <w:pStyle w:val="Prrafodelista"/>
        <w:tabs>
          <w:tab w:val="left" w:pos="0"/>
          <w:tab w:val="left" w:pos="600"/>
          <w:tab w:val="left" w:pos="1000"/>
        </w:tabs>
        <w:spacing w:before="120" w:after="120"/>
        <w:ind w:left="993" w:right="-318" w:hanging="784"/>
        <w:jc w:val="both"/>
        <w:rPr>
          <w:rFonts w:ascii="Verdana" w:hAnsi="Verdana"/>
          <w:color w:val="0000FF"/>
          <w:sz w:val="19"/>
          <w:szCs w:val="19"/>
        </w:rPr>
      </w:pPr>
      <w:r w:rsidRPr="00AB6AD5">
        <w:rPr>
          <w:rFonts w:ascii="Verdana" w:eastAsia="Arial Unicode MS" w:hAnsi="Verdana"/>
          <w:b/>
          <w:sz w:val="19"/>
          <w:szCs w:val="19"/>
        </w:rPr>
        <w:t xml:space="preserve">25.1.- Documentación al objeto de </w:t>
      </w:r>
      <w:r w:rsidRPr="00AB6AD5">
        <w:rPr>
          <w:rFonts w:ascii="Verdana" w:eastAsia="Arial Unicode MS" w:hAnsi="Verdana"/>
          <w:b/>
          <w:sz w:val="19"/>
          <w:szCs w:val="19"/>
          <w:u w:val="single"/>
        </w:rPr>
        <w:t>acreditar</w:t>
      </w:r>
      <w:r w:rsidRPr="00AB6AD5">
        <w:rPr>
          <w:rFonts w:ascii="Verdana" w:eastAsia="Arial Unicode MS" w:hAnsi="Verdana"/>
          <w:b/>
          <w:sz w:val="19"/>
          <w:szCs w:val="19"/>
        </w:rPr>
        <w:t xml:space="preserve"> los requisitos de solvencia económica y financiera y de solvencia técnica o profesional recogidos en la cláusula 21.2 de cláusulas específicas del contrato:</w:t>
      </w:r>
      <w:r w:rsidRPr="00AB6AD5">
        <w:rPr>
          <w:rFonts w:ascii="Verdana" w:hAnsi="Verdana"/>
          <w:sz w:val="19"/>
          <w:szCs w:val="19"/>
        </w:rPr>
        <w:t xml:space="preserve"> </w:t>
      </w:r>
      <w:r w:rsidRPr="00AB6AD5">
        <w:rPr>
          <w:rFonts w:ascii="Verdana" w:hAnsi="Verdana"/>
          <w:color w:val="0000FF"/>
          <w:sz w:val="19"/>
          <w:szCs w:val="19"/>
        </w:rPr>
        <w:t xml:space="preserve">sí, los siguientes: </w:t>
      </w:r>
    </w:p>
    <w:p w14:paraId="28F60DD7" w14:textId="77777777" w:rsidR="00A63B6B" w:rsidRPr="00AB6AD5" w:rsidRDefault="00A63B6B" w:rsidP="00A404EF">
      <w:pPr>
        <w:pStyle w:val="Prrafodelista"/>
        <w:numPr>
          <w:ilvl w:val="1"/>
          <w:numId w:val="129"/>
        </w:numPr>
        <w:tabs>
          <w:tab w:val="left" w:pos="0"/>
          <w:tab w:val="left" w:pos="600"/>
          <w:tab w:val="left" w:pos="1000"/>
        </w:tabs>
        <w:spacing w:before="120" w:after="120"/>
        <w:ind w:right="-318"/>
        <w:jc w:val="both"/>
        <w:rPr>
          <w:rFonts w:ascii="Verdana" w:eastAsia="Arial Unicode MS" w:hAnsi="Verdana"/>
          <w:b/>
          <w:i/>
          <w:sz w:val="19"/>
          <w:szCs w:val="19"/>
        </w:rPr>
      </w:pPr>
      <w:r w:rsidRPr="00AB6AD5">
        <w:rPr>
          <w:rFonts w:ascii="Verdana" w:eastAsia="Arial Unicode MS" w:hAnsi="Verdana"/>
          <w:b/>
          <w:sz w:val="19"/>
          <w:szCs w:val="19"/>
        </w:rPr>
        <w:t xml:space="preserve"> Solvencia económica y financiera</w:t>
      </w:r>
      <w:r w:rsidRPr="00AB6AD5">
        <w:rPr>
          <w:rFonts w:ascii="Verdana" w:eastAsia="Arial Unicode MS" w:hAnsi="Verdana"/>
          <w:sz w:val="19"/>
          <w:szCs w:val="19"/>
        </w:rPr>
        <w:t>:</w:t>
      </w:r>
    </w:p>
    <w:p w14:paraId="027DBDFC" w14:textId="77777777" w:rsidR="00A63B6B" w:rsidRPr="00AB6AD5" w:rsidRDefault="00A63B6B" w:rsidP="00A63B6B">
      <w:pPr>
        <w:ind w:left="993"/>
        <w:jc w:val="both"/>
        <w:rPr>
          <w:rFonts w:ascii="Verdana" w:hAnsi="Verdana"/>
          <w:color w:val="0000FF"/>
          <w:sz w:val="19"/>
          <w:szCs w:val="19"/>
        </w:rPr>
      </w:pPr>
      <w:r w:rsidRPr="00AB6AD5">
        <w:rPr>
          <w:rFonts w:ascii="Verdana" w:hAnsi="Verdana"/>
          <w:color w:val="0000FF"/>
          <w:sz w:val="19"/>
          <w:szCs w:val="19"/>
        </w:rPr>
        <w:t>El volumen anual de negocios de la licitadora o candidata se acreditará por medio de sus cuentas anuales aprobadas y depositadas en el Registro Mercantil, si la empresa estuviera inscrita en dicho registro, y en caso contrario por las depositadas en el registro oficial en que deba estar inscrita. Las empresas individuales no inscritas en el Registro Mercantil acreditarán su volumen anual de negocios mediante sus libros de inventarios y cuentas anuales legalizados por el Registro Mercantil.</w:t>
      </w:r>
    </w:p>
    <w:p w14:paraId="2CEE2DF6" w14:textId="77777777" w:rsidR="00A63B6B" w:rsidRPr="00AB6AD5" w:rsidRDefault="00A63B6B" w:rsidP="00A63B6B">
      <w:pPr>
        <w:ind w:left="993"/>
        <w:jc w:val="both"/>
        <w:rPr>
          <w:rFonts w:ascii="Verdana" w:hAnsi="Verdana"/>
          <w:color w:val="0000FF"/>
          <w:sz w:val="19"/>
          <w:szCs w:val="19"/>
        </w:rPr>
      </w:pPr>
    </w:p>
    <w:p w14:paraId="4865FFCD" w14:textId="77777777" w:rsidR="00A63B6B" w:rsidRPr="00AB6AD5" w:rsidRDefault="00A63B6B" w:rsidP="00A63B6B">
      <w:pPr>
        <w:ind w:left="1260"/>
        <w:jc w:val="both"/>
        <w:rPr>
          <w:rFonts w:ascii="Verdana" w:hAnsi="Verdana"/>
          <w:color w:val="0000FF"/>
          <w:sz w:val="19"/>
          <w:szCs w:val="19"/>
        </w:rPr>
      </w:pPr>
    </w:p>
    <w:p w14:paraId="0C132641" w14:textId="77777777" w:rsidR="00A63B6B" w:rsidRPr="00AB6AD5" w:rsidRDefault="00A63B6B" w:rsidP="00A404EF">
      <w:pPr>
        <w:pStyle w:val="Prrafodelista"/>
        <w:numPr>
          <w:ilvl w:val="1"/>
          <w:numId w:val="129"/>
        </w:numPr>
        <w:jc w:val="both"/>
        <w:rPr>
          <w:rFonts w:ascii="Verdana" w:hAnsi="Verdana"/>
          <w:color w:val="0000FF"/>
          <w:sz w:val="19"/>
          <w:szCs w:val="19"/>
        </w:rPr>
      </w:pPr>
      <w:r w:rsidRPr="00AB6AD5">
        <w:rPr>
          <w:rFonts w:ascii="Verdana" w:hAnsi="Verdana" w:cs="Tahoma"/>
          <w:b/>
          <w:sz w:val="19"/>
          <w:szCs w:val="19"/>
        </w:rPr>
        <w:t>Técnica o profesional:</w:t>
      </w:r>
    </w:p>
    <w:p w14:paraId="135D3273" w14:textId="77777777" w:rsidR="00117ABB" w:rsidRPr="00AB6AD5" w:rsidRDefault="00A63B6B" w:rsidP="00A404EF">
      <w:pPr>
        <w:pStyle w:val="Prrafodelista"/>
        <w:numPr>
          <w:ilvl w:val="0"/>
          <w:numId w:val="136"/>
        </w:numPr>
        <w:tabs>
          <w:tab w:val="left" w:pos="0"/>
        </w:tabs>
        <w:autoSpaceDE w:val="0"/>
        <w:autoSpaceDN w:val="0"/>
        <w:adjustRightInd w:val="0"/>
        <w:spacing w:before="120" w:after="120"/>
        <w:jc w:val="both"/>
        <w:rPr>
          <w:rFonts w:ascii="Verdana" w:hAnsi="Verdana"/>
          <w:color w:val="0000FF"/>
          <w:sz w:val="19"/>
          <w:szCs w:val="19"/>
        </w:rPr>
      </w:pPr>
      <w:r w:rsidRPr="00AB6AD5">
        <w:rPr>
          <w:rFonts w:ascii="Verdana" w:hAnsi="Verdana"/>
          <w:color w:val="0000FF"/>
          <w:sz w:val="19"/>
          <w:szCs w:val="19"/>
        </w:rPr>
        <w:t xml:space="preserve">La </w:t>
      </w:r>
      <w:r w:rsidRPr="00AB6AD5">
        <w:rPr>
          <w:rFonts w:ascii="Verdana" w:hAnsi="Verdana"/>
          <w:b/>
          <w:color w:val="0000FF"/>
          <w:sz w:val="19"/>
          <w:szCs w:val="19"/>
        </w:rPr>
        <w:t>realización de servicios o trabajos similares</w:t>
      </w:r>
      <w:r w:rsidRPr="00AB6AD5">
        <w:rPr>
          <w:rFonts w:ascii="Verdana" w:hAnsi="Verdana"/>
          <w:color w:val="0000FF"/>
          <w:sz w:val="19"/>
          <w:szCs w:val="19"/>
        </w:rPr>
        <w:t xml:space="preserve"> efectuados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 en su caso, estos certificados serán comunicados directamente al órgano de contratación por la autoridad competente.</w:t>
      </w:r>
    </w:p>
    <w:p w14:paraId="132D40A5" w14:textId="1C51E013" w:rsidR="00117ABB" w:rsidRPr="00AB6AD5" w:rsidRDefault="00681424" w:rsidP="00A404EF">
      <w:pPr>
        <w:pStyle w:val="Prrafodelista"/>
        <w:numPr>
          <w:ilvl w:val="0"/>
          <w:numId w:val="136"/>
        </w:numPr>
        <w:tabs>
          <w:tab w:val="left" w:pos="0"/>
        </w:tabs>
        <w:autoSpaceDE w:val="0"/>
        <w:autoSpaceDN w:val="0"/>
        <w:adjustRightInd w:val="0"/>
        <w:spacing w:before="120" w:after="120"/>
        <w:jc w:val="both"/>
        <w:rPr>
          <w:rFonts w:ascii="Verdana" w:hAnsi="Verdana"/>
          <w:color w:val="0000FF"/>
          <w:sz w:val="19"/>
          <w:szCs w:val="19"/>
        </w:rPr>
      </w:pPr>
      <w:r w:rsidRPr="00AB6AD5">
        <w:rPr>
          <w:rFonts w:ascii="Verdana" w:hAnsi="Verdana"/>
          <w:b/>
          <w:color w:val="0000FF"/>
          <w:sz w:val="19"/>
          <w:szCs w:val="19"/>
        </w:rPr>
        <w:t>Equipamiento mínimo necesario.</w:t>
      </w:r>
      <w:r w:rsidR="00117ABB" w:rsidRPr="00AB6AD5">
        <w:rPr>
          <w:rFonts w:ascii="Verdana" w:hAnsi="Verdana"/>
          <w:color w:val="0000FF"/>
          <w:sz w:val="19"/>
          <w:szCs w:val="19"/>
        </w:rPr>
        <w:t xml:space="preserve"> Se deberá presentar la siguiente documentación para cada uno de los equipos adscritos a la ejecución del contrato, entendiéndose por equipo el equipamiento recogido en la cláusula 21.2 de solvencia técnica o profesional:</w:t>
      </w:r>
    </w:p>
    <w:p w14:paraId="02B0E5D0" w14:textId="77777777" w:rsidR="004F015A" w:rsidRPr="00AB6AD5" w:rsidRDefault="004F015A" w:rsidP="00A404EF">
      <w:pPr>
        <w:pStyle w:val="Prrafodelista"/>
        <w:numPr>
          <w:ilvl w:val="1"/>
          <w:numId w:val="140"/>
        </w:numPr>
        <w:tabs>
          <w:tab w:val="left" w:pos="0"/>
          <w:tab w:val="left" w:pos="600"/>
          <w:tab w:val="left" w:pos="1000"/>
        </w:tabs>
        <w:spacing w:before="120" w:after="120"/>
        <w:ind w:right="-318"/>
        <w:jc w:val="both"/>
        <w:rPr>
          <w:rFonts w:ascii="Verdana" w:eastAsia="Arial Unicode MS" w:hAnsi="Verdana"/>
          <w:color w:val="0000FF"/>
          <w:sz w:val="19"/>
          <w:szCs w:val="19"/>
        </w:rPr>
      </w:pPr>
      <w:r w:rsidRPr="00AB6AD5">
        <w:rPr>
          <w:rFonts w:ascii="Verdana" w:hAnsi="Verdana"/>
          <w:color w:val="0000FF"/>
          <w:sz w:val="19"/>
          <w:szCs w:val="19"/>
        </w:rPr>
        <w:t>Catálogo, ficha técnica o especificaciones del equipo según fabricante donde se recoja:</w:t>
      </w:r>
    </w:p>
    <w:p w14:paraId="4A15B18A" w14:textId="7624F3FB" w:rsidR="00117ABB" w:rsidRPr="00AB6AD5" w:rsidRDefault="00117ABB" w:rsidP="00A404EF">
      <w:pPr>
        <w:pStyle w:val="Prrafodelista"/>
        <w:numPr>
          <w:ilvl w:val="2"/>
          <w:numId w:val="140"/>
        </w:numPr>
        <w:tabs>
          <w:tab w:val="left" w:pos="0"/>
          <w:tab w:val="left" w:pos="600"/>
          <w:tab w:val="left" w:pos="1000"/>
        </w:tabs>
        <w:spacing w:before="120" w:after="120"/>
        <w:ind w:right="-318"/>
        <w:jc w:val="both"/>
        <w:rPr>
          <w:rFonts w:ascii="Verdana" w:eastAsia="Arial Unicode MS" w:hAnsi="Verdana"/>
          <w:color w:val="0000FF"/>
          <w:sz w:val="19"/>
          <w:szCs w:val="19"/>
        </w:rPr>
      </w:pPr>
      <w:r w:rsidRPr="00AB6AD5">
        <w:rPr>
          <w:rFonts w:ascii="Verdana" w:hAnsi="Verdana"/>
          <w:color w:val="0000FF"/>
          <w:sz w:val="19"/>
          <w:szCs w:val="19"/>
        </w:rPr>
        <w:t>Denominación del equipo</w:t>
      </w:r>
    </w:p>
    <w:p w14:paraId="3D48CC6E" w14:textId="77777777" w:rsidR="00117ABB" w:rsidRPr="00AB6AD5" w:rsidRDefault="00117ABB" w:rsidP="00A404EF">
      <w:pPr>
        <w:pStyle w:val="Prrafodelista"/>
        <w:numPr>
          <w:ilvl w:val="2"/>
          <w:numId w:val="140"/>
        </w:numPr>
        <w:tabs>
          <w:tab w:val="left" w:pos="0"/>
          <w:tab w:val="left" w:pos="600"/>
          <w:tab w:val="left" w:pos="1000"/>
        </w:tabs>
        <w:spacing w:before="120" w:after="120"/>
        <w:ind w:right="-318"/>
        <w:jc w:val="both"/>
        <w:rPr>
          <w:rFonts w:ascii="Verdana" w:eastAsia="Arial Unicode MS" w:hAnsi="Verdana"/>
          <w:color w:val="0000FF"/>
          <w:sz w:val="19"/>
          <w:szCs w:val="19"/>
        </w:rPr>
      </w:pPr>
      <w:r w:rsidRPr="00AB6AD5">
        <w:rPr>
          <w:rFonts w:ascii="Verdana" w:eastAsia="Arial Unicode MS" w:hAnsi="Verdana"/>
          <w:color w:val="0000FF"/>
          <w:sz w:val="19"/>
          <w:szCs w:val="19"/>
        </w:rPr>
        <w:t>Numeración del equipo</w:t>
      </w:r>
    </w:p>
    <w:p w14:paraId="0F855926" w14:textId="77777777" w:rsidR="004F015A" w:rsidRPr="00AB6AD5" w:rsidRDefault="00117ABB" w:rsidP="00A404EF">
      <w:pPr>
        <w:pStyle w:val="Prrafodelista"/>
        <w:numPr>
          <w:ilvl w:val="2"/>
          <w:numId w:val="140"/>
        </w:numPr>
        <w:tabs>
          <w:tab w:val="left" w:pos="0"/>
          <w:tab w:val="left" w:pos="600"/>
          <w:tab w:val="left" w:pos="1000"/>
        </w:tabs>
        <w:spacing w:before="120" w:after="120"/>
        <w:ind w:right="-318"/>
        <w:jc w:val="both"/>
        <w:rPr>
          <w:rFonts w:ascii="Verdana" w:eastAsia="Arial Unicode MS" w:hAnsi="Verdana"/>
          <w:color w:val="0000FF"/>
          <w:sz w:val="19"/>
          <w:szCs w:val="19"/>
        </w:rPr>
      </w:pPr>
      <w:r w:rsidRPr="00AB6AD5">
        <w:rPr>
          <w:rFonts w:ascii="Verdana" w:eastAsia="Arial Unicode MS" w:hAnsi="Verdana"/>
          <w:color w:val="0000FF"/>
          <w:sz w:val="19"/>
          <w:szCs w:val="19"/>
        </w:rPr>
        <w:t>Año adquisición</w:t>
      </w:r>
      <w:r w:rsidR="004F015A" w:rsidRPr="00AB6AD5">
        <w:rPr>
          <w:rFonts w:ascii="Verdana" w:eastAsia="Arial Unicode MS" w:hAnsi="Verdana"/>
          <w:color w:val="0000FF"/>
          <w:sz w:val="19"/>
          <w:szCs w:val="19"/>
        </w:rPr>
        <w:t xml:space="preserve"> </w:t>
      </w:r>
    </w:p>
    <w:p w14:paraId="2CD774E0" w14:textId="28C2951F" w:rsidR="00117ABB" w:rsidRPr="00AB6AD5" w:rsidRDefault="004F015A" w:rsidP="00A404EF">
      <w:pPr>
        <w:pStyle w:val="Prrafodelista"/>
        <w:numPr>
          <w:ilvl w:val="2"/>
          <w:numId w:val="140"/>
        </w:numPr>
        <w:tabs>
          <w:tab w:val="left" w:pos="0"/>
          <w:tab w:val="left" w:pos="600"/>
          <w:tab w:val="left" w:pos="1000"/>
        </w:tabs>
        <w:spacing w:before="120" w:after="120"/>
        <w:ind w:right="-318"/>
        <w:jc w:val="both"/>
        <w:rPr>
          <w:rFonts w:ascii="Verdana" w:eastAsia="Arial Unicode MS" w:hAnsi="Verdana"/>
          <w:color w:val="0000FF"/>
          <w:sz w:val="19"/>
          <w:szCs w:val="19"/>
        </w:rPr>
      </w:pPr>
      <w:r w:rsidRPr="00AB6AD5">
        <w:rPr>
          <w:rFonts w:ascii="Verdana" w:eastAsia="Arial Unicode MS" w:hAnsi="Verdana"/>
          <w:color w:val="0000FF"/>
          <w:sz w:val="19"/>
          <w:szCs w:val="19"/>
        </w:rPr>
        <w:t>Capacidad productiva validada (no teórica) más destacable relacionada específicamente con el desempeño/actividad del equipo</w:t>
      </w:r>
    </w:p>
    <w:p w14:paraId="1A847E5B" w14:textId="303BF6E9" w:rsidR="004F015A" w:rsidRPr="00AB6AD5" w:rsidRDefault="004F015A" w:rsidP="00A404EF">
      <w:pPr>
        <w:pStyle w:val="Prrafodelista"/>
        <w:numPr>
          <w:ilvl w:val="2"/>
          <w:numId w:val="140"/>
        </w:numPr>
        <w:tabs>
          <w:tab w:val="left" w:pos="0"/>
          <w:tab w:val="left" w:pos="600"/>
          <w:tab w:val="left" w:pos="1000"/>
        </w:tabs>
        <w:spacing w:before="120" w:after="120"/>
        <w:ind w:right="-318"/>
        <w:jc w:val="both"/>
        <w:rPr>
          <w:rFonts w:ascii="Verdana" w:eastAsia="Arial Unicode MS" w:hAnsi="Verdana"/>
          <w:color w:val="0000FF"/>
          <w:sz w:val="19"/>
          <w:szCs w:val="19"/>
        </w:rPr>
      </w:pPr>
      <w:r w:rsidRPr="00AB6AD5">
        <w:rPr>
          <w:rFonts w:ascii="Verdana" w:eastAsia="Arial Unicode MS" w:hAnsi="Verdana"/>
          <w:color w:val="0000FF"/>
          <w:sz w:val="19"/>
          <w:szCs w:val="19"/>
        </w:rPr>
        <w:t>Dimensiones (túnel de abatimiento, congeladores y cámaras</w:t>
      </w:r>
    </w:p>
    <w:p w14:paraId="60AB71D7" w14:textId="717C218A" w:rsidR="00117ABB" w:rsidRPr="00AB6AD5" w:rsidRDefault="00117ABB" w:rsidP="00A404EF">
      <w:pPr>
        <w:pStyle w:val="Prrafodelista"/>
        <w:numPr>
          <w:ilvl w:val="1"/>
          <w:numId w:val="140"/>
        </w:numPr>
        <w:tabs>
          <w:tab w:val="left" w:pos="0"/>
          <w:tab w:val="left" w:pos="600"/>
          <w:tab w:val="left" w:pos="1000"/>
        </w:tabs>
        <w:spacing w:before="120" w:after="120"/>
        <w:ind w:right="-318"/>
        <w:jc w:val="both"/>
        <w:rPr>
          <w:rFonts w:ascii="Verdana" w:eastAsia="Arial Unicode MS" w:hAnsi="Verdana"/>
          <w:color w:val="0000FF"/>
          <w:sz w:val="19"/>
          <w:szCs w:val="19"/>
        </w:rPr>
      </w:pPr>
      <w:r w:rsidRPr="00AB6AD5">
        <w:rPr>
          <w:rFonts w:ascii="Verdana" w:eastAsia="Arial Unicode MS" w:hAnsi="Verdana"/>
          <w:color w:val="0000FF"/>
          <w:sz w:val="19"/>
          <w:szCs w:val="19"/>
        </w:rPr>
        <w:t>Fotografía</w:t>
      </w:r>
      <w:r w:rsidR="004F015A" w:rsidRPr="00AB6AD5">
        <w:rPr>
          <w:rFonts w:ascii="Verdana" w:eastAsia="Arial Unicode MS" w:hAnsi="Verdana"/>
          <w:color w:val="0000FF"/>
          <w:sz w:val="19"/>
          <w:szCs w:val="19"/>
        </w:rPr>
        <w:t xml:space="preserve"> del</w:t>
      </w:r>
      <w:r w:rsidRPr="00AB6AD5">
        <w:rPr>
          <w:rFonts w:ascii="Verdana" w:eastAsia="Arial Unicode MS" w:hAnsi="Verdana"/>
          <w:color w:val="0000FF"/>
          <w:sz w:val="19"/>
          <w:szCs w:val="19"/>
        </w:rPr>
        <w:t xml:space="preserve"> equipo (interior y exterior)</w:t>
      </w:r>
      <w:r w:rsidR="004F015A" w:rsidRPr="00AB6AD5">
        <w:rPr>
          <w:rFonts w:ascii="Verdana" w:eastAsia="Arial Unicode MS" w:hAnsi="Verdana"/>
          <w:color w:val="0000FF"/>
          <w:sz w:val="19"/>
          <w:szCs w:val="19"/>
        </w:rPr>
        <w:t>.</w:t>
      </w:r>
    </w:p>
    <w:p w14:paraId="22D7058B" w14:textId="7B2D95A9" w:rsidR="00AA19AA" w:rsidRPr="00AB6AD5" w:rsidRDefault="00AA19AA" w:rsidP="00A404EF">
      <w:pPr>
        <w:pStyle w:val="Prrafodelista"/>
        <w:numPr>
          <w:ilvl w:val="1"/>
          <w:numId w:val="140"/>
        </w:numPr>
        <w:tabs>
          <w:tab w:val="left" w:pos="0"/>
          <w:tab w:val="left" w:pos="600"/>
          <w:tab w:val="left" w:pos="1000"/>
        </w:tabs>
        <w:spacing w:before="120" w:after="120"/>
        <w:ind w:right="-318"/>
        <w:jc w:val="both"/>
        <w:rPr>
          <w:rFonts w:ascii="Verdana" w:eastAsia="Arial Unicode MS" w:hAnsi="Verdana"/>
          <w:color w:val="0000FF"/>
          <w:sz w:val="19"/>
          <w:szCs w:val="19"/>
        </w:rPr>
      </w:pPr>
      <w:r w:rsidRPr="00AB6AD5">
        <w:rPr>
          <w:rFonts w:ascii="Verdana" w:eastAsia="Arial Unicode MS" w:hAnsi="Verdana"/>
          <w:color w:val="0000FF"/>
          <w:sz w:val="19"/>
          <w:szCs w:val="19"/>
        </w:rPr>
        <w:lastRenderedPageBreak/>
        <w:t xml:space="preserve">Plano de cocina central y de dietas en escala 1:200, indicando la localización de los equipos y </w:t>
      </w:r>
      <w:r w:rsidR="004F015A" w:rsidRPr="00AB6AD5">
        <w:rPr>
          <w:rFonts w:ascii="Verdana" w:eastAsia="Arial Unicode MS" w:hAnsi="Verdana"/>
          <w:color w:val="0000FF"/>
          <w:sz w:val="19"/>
          <w:szCs w:val="19"/>
        </w:rPr>
        <w:t>las dimensiones de los espacios.</w:t>
      </w:r>
    </w:p>
    <w:p w14:paraId="767A74EA" w14:textId="77777777" w:rsidR="00117ABB" w:rsidRPr="00AB6AD5" w:rsidRDefault="00117ABB" w:rsidP="00AA19AA">
      <w:pPr>
        <w:tabs>
          <w:tab w:val="left" w:pos="0"/>
          <w:tab w:val="left" w:pos="600"/>
          <w:tab w:val="left" w:pos="1000"/>
        </w:tabs>
        <w:spacing w:before="120" w:after="120"/>
        <w:ind w:right="-318"/>
        <w:jc w:val="both"/>
        <w:rPr>
          <w:rFonts w:ascii="Verdana" w:eastAsia="Arial Unicode MS" w:hAnsi="Verdana"/>
          <w:color w:val="0000FF"/>
          <w:sz w:val="19"/>
          <w:szCs w:val="19"/>
        </w:rPr>
      </w:pPr>
    </w:p>
    <w:p w14:paraId="40AC54AA" w14:textId="662A350E" w:rsidR="00A63B6B" w:rsidRPr="00AB6AD5" w:rsidRDefault="00A63B6B" w:rsidP="00A404EF">
      <w:pPr>
        <w:pStyle w:val="Prrafodelista"/>
        <w:numPr>
          <w:ilvl w:val="0"/>
          <w:numId w:val="136"/>
        </w:numPr>
        <w:tabs>
          <w:tab w:val="left" w:pos="0"/>
        </w:tabs>
        <w:spacing w:before="120" w:after="120"/>
        <w:jc w:val="both"/>
        <w:rPr>
          <w:rFonts w:ascii="Verdana" w:hAnsi="Verdana"/>
          <w:color w:val="0000FF"/>
          <w:sz w:val="19"/>
          <w:szCs w:val="19"/>
        </w:rPr>
      </w:pPr>
      <w:r w:rsidRPr="00AB6AD5">
        <w:rPr>
          <w:rFonts w:ascii="Verdana" w:hAnsi="Verdana"/>
          <w:b/>
          <w:color w:val="0000FF"/>
          <w:sz w:val="19"/>
          <w:szCs w:val="19"/>
        </w:rPr>
        <w:t>Adecuación de las instalaciones, equipamiento, procesos y procedimientos instaurados en la empresa para el cumplimiento de los pliegos de prescripciones técnicas.</w:t>
      </w:r>
      <w:r w:rsidRPr="00AB6AD5">
        <w:rPr>
          <w:rFonts w:ascii="Verdana" w:hAnsi="Verdana"/>
          <w:color w:val="0000FF"/>
          <w:sz w:val="19"/>
          <w:szCs w:val="19"/>
        </w:rPr>
        <w:t xml:space="preserve"> Las empresas licitadoras se comprometen a facilitar la realización del control que se detalla en el ANEXO I.4 de este pliego, relativo al control sobre el cumplimiento por la licitadora de los equipos adscritos a este contrato. La suficiencia de la solvencia establecida en este apartado se determinará de acuerdo con el control referido en el ANEXO I.4 de este pliego y con la documentación presentada por la candidata que haya presentado la oferta más ventajosa en el respectivo lote.</w:t>
      </w:r>
    </w:p>
    <w:p w14:paraId="5A6087DF" w14:textId="77777777" w:rsidR="00A63B6B" w:rsidRPr="00AB6AD5" w:rsidRDefault="00A63B6B" w:rsidP="00A63B6B">
      <w:pPr>
        <w:jc w:val="both"/>
        <w:rPr>
          <w:rFonts w:ascii="Verdana" w:hAnsi="Verdana"/>
          <w:color w:val="0000FF"/>
          <w:sz w:val="19"/>
          <w:szCs w:val="19"/>
        </w:rPr>
      </w:pPr>
    </w:p>
    <w:p w14:paraId="44495E03" w14:textId="76C5D27B" w:rsidR="00A63B6B" w:rsidRDefault="00A63B6B" w:rsidP="00A63B6B">
      <w:pPr>
        <w:pStyle w:val="Prrafodelista"/>
        <w:tabs>
          <w:tab w:val="left" w:pos="0"/>
          <w:tab w:val="left" w:pos="284"/>
          <w:tab w:val="left" w:pos="1000"/>
        </w:tabs>
        <w:spacing w:before="120" w:after="120"/>
        <w:ind w:left="993" w:right="-318" w:hanging="709"/>
        <w:jc w:val="both"/>
        <w:rPr>
          <w:rFonts w:ascii="Verdana" w:hAnsi="Verdana"/>
          <w:color w:val="0000FF"/>
          <w:sz w:val="19"/>
          <w:szCs w:val="19"/>
        </w:rPr>
      </w:pPr>
      <w:r w:rsidRPr="00AB6AD5">
        <w:rPr>
          <w:rFonts w:ascii="Verdana" w:eastAsia="Arial Unicode MS" w:hAnsi="Verdana"/>
          <w:b/>
          <w:sz w:val="19"/>
          <w:szCs w:val="19"/>
        </w:rPr>
        <w:t>25.2.- Documentación a efectos de acreditar la disponibilidad de los medios materiales y humanos a los que se refiere la cláusula 21.6 de clá</w:t>
      </w:r>
      <w:r w:rsidR="004F015A" w:rsidRPr="00AB6AD5">
        <w:rPr>
          <w:rFonts w:ascii="Verdana" w:eastAsia="Arial Unicode MS" w:hAnsi="Verdana"/>
          <w:b/>
          <w:sz w:val="19"/>
          <w:szCs w:val="19"/>
        </w:rPr>
        <w:t>u</w:t>
      </w:r>
      <w:r w:rsidR="00C5668F">
        <w:rPr>
          <w:rFonts w:ascii="Verdana" w:eastAsia="Arial Unicode MS" w:hAnsi="Verdana"/>
          <w:b/>
          <w:sz w:val="19"/>
          <w:szCs w:val="19"/>
        </w:rPr>
        <w:t xml:space="preserve">sulas específicas del contrato: </w:t>
      </w:r>
      <w:r w:rsidR="00C5668F">
        <w:rPr>
          <w:rFonts w:ascii="Verdana" w:hAnsi="Verdana"/>
          <w:color w:val="0000FF"/>
          <w:sz w:val="19"/>
          <w:szCs w:val="19"/>
        </w:rPr>
        <w:t>Si, la siguiente:</w:t>
      </w:r>
    </w:p>
    <w:p w14:paraId="3AA5B9D6" w14:textId="1D9FE256" w:rsidR="00C5668F" w:rsidRPr="00955DEC" w:rsidRDefault="00C5668F" w:rsidP="00A404EF">
      <w:pPr>
        <w:pStyle w:val="Prrafodelista"/>
        <w:numPr>
          <w:ilvl w:val="0"/>
          <w:numId w:val="145"/>
        </w:numPr>
        <w:tabs>
          <w:tab w:val="left" w:pos="0"/>
          <w:tab w:val="left" w:pos="200"/>
          <w:tab w:val="left" w:pos="600"/>
          <w:tab w:val="left" w:pos="900"/>
          <w:tab w:val="left" w:pos="1000"/>
        </w:tabs>
        <w:spacing w:before="120" w:after="120"/>
        <w:ind w:right="-316"/>
        <w:jc w:val="both"/>
        <w:rPr>
          <w:rFonts w:ascii="Verdana" w:hAnsi="Verdana"/>
          <w:color w:val="0000FF"/>
          <w:sz w:val="19"/>
          <w:szCs w:val="19"/>
        </w:rPr>
      </w:pPr>
      <w:r w:rsidRPr="00955DEC">
        <w:rPr>
          <w:rFonts w:ascii="Verdana" w:hAnsi="Verdana"/>
          <w:color w:val="0000FF"/>
          <w:sz w:val="19"/>
          <w:szCs w:val="19"/>
        </w:rPr>
        <w:t>Para acreditar la experiencia del personal será necesario aportar:</w:t>
      </w:r>
    </w:p>
    <w:p w14:paraId="02D72AED" w14:textId="77777777" w:rsidR="00C5668F" w:rsidRPr="00AB6AD5" w:rsidRDefault="00C5668F" w:rsidP="00A404EF">
      <w:pPr>
        <w:pStyle w:val="Prrafodelista"/>
        <w:numPr>
          <w:ilvl w:val="0"/>
          <w:numId w:val="144"/>
        </w:numPr>
        <w:tabs>
          <w:tab w:val="left" w:pos="0"/>
          <w:tab w:val="left" w:pos="200"/>
          <w:tab w:val="left" w:pos="600"/>
          <w:tab w:val="left" w:pos="900"/>
          <w:tab w:val="left" w:pos="1000"/>
        </w:tabs>
        <w:spacing w:before="120" w:after="120"/>
        <w:ind w:left="1843" w:right="-316"/>
        <w:jc w:val="both"/>
        <w:rPr>
          <w:rFonts w:ascii="Verdana" w:hAnsi="Verdana"/>
          <w:color w:val="0000FF"/>
          <w:sz w:val="19"/>
          <w:szCs w:val="19"/>
        </w:rPr>
      </w:pPr>
      <w:r w:rsidRPr="00AB6AD5">
        <w:rPr>
          <w:rFonts w:ascii="Verdana" w:hAnsi="Verdana"/>
          <w:color w:val="0000FF"/>
          <w:sz w:val="19"/>
          <w:szCs w:val="19"/>
        </w:rPr>
        <w:t>Nombre y apellidos de los profesionales a adscribir.</w:t>
      </w:r>
    </w:p>
    <w:p w14:paraId="139673F5" w14:textId="77777777" w:rsidR="00C5668F" w:rsidRPr="00AB6AD5" w:rsidRDefault="00C5668F" w:rsidP="00A404EF">
      <w:pPr>
        <w:pStyle w:val="Prrafodelista"/>
        <w:numPr>
          <w:ilvl w:val="0"/>
          <w:numId w:val="144"/>
        </w:numPr>
        <w:tabs>
          <w:tab w:val="left" w:pos="0"/>
          <w:tab w:val="left" w:pos="200"/>
          <w:tab w:val="left" w:pos="600"/>
          <w:tab w:val="left" w:pos="900"/>
          <w:tab w:val="left" w:pos="1000"/>
        </w:tabs>
        <w:spacing w:before="120" w:after="120"/>
        <w:ind w:left="1843" w:right="-316"/>
        <w:jc w:val="both"/>
        <w:rPr>
          <w:rFonts w:ascii="Verdana" w:hAnsi="Verdana"/>
          <w:color w:val="0000FF"/>
          <w:sz w:val="19"/>
          <w:szCs w:val="19"/>
        </w:rPr>
      </w:pPr>
      <w:r w:rsidRPr="00AB6AD5">
        <w:rPr>
          <w:rFonts w:ascii="Verdana" w:hAnsi="Verdana"/>
          <w:color w:val="0000FF"/>
          <w:sz w:val="19"/>
          <w:szCs w:val="19"/>
        </w:rPr>
        <w:t>Documentación acreditativa de la titulación de los profesionales a adscribir.</w:t>
      </w:r>
    </w:p>
    <w:p w14:paraId="0DEB37C8" w14:textId="77777777" w:rsidR="00C5668F" w:rsidRPr="00AB6AD5" w:rsidRDefault="00C5668F" w:rsidP="00A404EF">
      <w:pPr>
        <w:pStyle w:val="Prrafodelista"/>
        <w:numPr>
          <w:ilvl w:val="0"/>
          <w:numId w:val="144"/>
        </w:numPr>
        <w:tabs>
          <w:tab w:val="left" w:pos="0"/>
          <w:tab w:val="left" w:pos="200"/>
          <w:tab w:val="left" w:pos="600"/>
          <w:tab w:val="left" w:pos="900"/>
          <w:tab w:val="left" w:pos="1000"/>
        </w:tabs>
        <w:spacing w:before="120" w:after="120"/>
        <w:ind w:left="1843" w:right="-316"/>
        <w:jc w:val="both"/>
        <w:rPr>
          <w:rFonts w:ascii="Verdana" w:hAnsi="Verdana"/>
          <w:color w:val="0000FF"/>
          <w:sz w:val="19"/>
          <w:szCs w:val="19"/>
        </w:rPr>
      </w:pPr>
      <w:r w:rsidRPr="00AB6AD5">
        <w:rPr>
          <w:rFonts w:ascii="Verdana" w:hAnsi="Verdana"/>
          <w:color w:val="0000FF"/>
          <w:sz w:val="19"/>
          <w:szCs w:val="19"/>
        </w:rPr>
        <w:t>Curriculum vitae de los profesionales a adscribir, con indicación de los contratos en los que ha participado y principales tareas y/o responsabilidades desempeñadas.</w:t>
      </w:r>
    </w:p>
    <w:p w14:paraId="13C79980" w14:textId="15707264" w:rsidR="00C5668F" w:rsidRDefault="00C5668F" w:rsidP="00A404EF">
      <w:pPr>
        <w:pStyle w:val="Prrafodelista"/>
        <w:numPr>
          <w:ilvl w:val="0"/>
          <w:numId w:val="144"/>
        </w:numPr>
        <w:tabs>
          <w:tab w:val="left" w:pos="0"/>
          <w:tab w:val="left" w:pos="200"/>
          <w:tab w:val="left" w:pos="600"/>
          <w:tab w:val="left" w:pos="900"/>
          <w:tab w:val="left" w:pos="1000"/>
        </w:tabs>
        <w:spacing w:before="120" w:after="120"/>
        <w:ind w:left="1843" w:right="-316"/>
        <w:jc w:val="both"/>
        <w:rPr>
          <w:rFonts w:ascii="Verdana" w:hAnsi="Verdana"/>
          <w:color w:val="0000FF"/>
          <w:sz w:val="19"/>
          <w:szCs w:val="19"/>
        </w:rPr>
      </w:pPr>
      <w:r w:rsidRPr="00AB6AD5">
        <w:rPr>
          <w:rFonts w:ascii="Verdana" w:hAnsi="Verdana"/>
          <w:color w:val="0000FF"/>
          <w:sz w:val="19"/>
          <w:szCs w:val="19"/>
        </w:rPr>
        <w:t>Contrato laboral y alta en la seguridad social de los profesionales a adscribir.</w:t>
      </w:r>
    </w:p>
    <w:p w14:paraId="15E12785" w14:textId="04FB8DED" w:rsidR="00955DEC" w:rsidRDefault="00955DEC" w:rsidP="00A404EF">
      <w:pPr>
        <w:pStyle w:val="Prrafodelista"/>
        <w:numPr>
          <w:ilvl w:val="0"/>
          <w:numId w:val="145"/>
        </w:numPr>
        <w:tabs>
          <w:tab w:val="left" w:pos="0"/>
          <w:tab w:val="left" w:pos="200"/>
          <w:tab w:val="left" w:pos="600"/>
          <w:tab w:val="left" w:pos="900"/>
          <w:tab w:val="left" w:pos="1000"/>
        </w:tabs>
        <w:spacing w:before="120" w:after="120"/>
        <w:ind w:right="-316"/>
        <w:jc w:val="both"/>
        <w:rPr>
          <w:rFonts w:ascii="Verdana" w:hAnsi="Verdana"/>
          <w:color w:val="0000FF"/>
          <w:sz w:val="19"/>
          <w:szCs w:val="19"/>
        </w:rPr>
      </w:pPr>
      <w:r>
        <w:rPr>
          <w:rFonts w:ascii="Verdana" w:hAnsi="Verdana"/>
          <w:color w:val="0000FF"/>
          <w:sz w:val="19"/>
          <w:szCs w:val="19"/>
        </w:rPr>
        <w:t>Para acreditar la disponibilidad de los medios materiales indicados en el compromiso de adscripción de medios:</w:t>
      </w:r>
    </w:p>
    <w:p w14:paraId="41807631" w14:textId="1623E764" w:rsidR="00955DEC" w:rsidRPr="00AB6AD5" w:rsidRDefault="001355F7" w:rsidP="00A404EF">
      <w:pPr>
        <w:pStyle w:val="Prrafodelista"/>
        <w:numPr>
          <w:ilvl w:val="1"/>
          <w:numId w:val="145"/>
        </w:numPr>
        <w:tabs>
          <w:tab w:val="left" w:pos="0"/>
          <w:tab w:val="left" w:pos="200"/>
          <w:tab w:val="left" w:pos="600"/>
          <w:tab w:val="left" w:pos="900"/>
          <w:tab w:val="left" w:pos="1000"/>
        </w:tabs>
        <w:spacing w:before="120" w:after="120"/>
        <w:ind w:left="1843" w:right="-316"/>
        <w:jc w:val="both"/>
        <w:rPr>
          <w:rFonts w:ascii="Verdana" w:hAnsi="Verdana"/>
          <w:color w:val="0000FF"/>
          <w:sz w:val="19"/>
          <w:szCs w:val="19"/>
        </w:rPr>
      </w:pPr>
      <w:r>
        <w:rPr>
          <w:rFonts w:ascii="Verdana" w:hAnsi="Verdana"/>
          <w:color w:val="0000FF"/>
          <w:sz w:val="19"/>
          <w:szCs w:val="19"/>
        </w:rPr>
        <w:t>La documentación correspondiente al equipo mínimo necesario indicada en el punto 25.1 de las cláusulas específicas del Pliego de Cláusulas Administrativas Particulares.</w:t>
      </w:r>
    </w:p>
    <w:p w14:paraId="52FA5E5F" w14:textId="2349A90C" w:rsidR="00A63B6B" w:rsidRPr="00AB6AD5" w:rsidRDefault="00A63B6B" w:rsidP="00A63B6B">
      <w:pPr>
        <w:pStyle w:val="Prrafodelista"/>
        <w:tabs>
          <w:tab w:val="left" w:pos="0"/>
          <w:tab w:val="left" w:pos="600"/>
          <w:tab w:val="left" w:pos="1000"/>
        </w:tabs>
        <w:spacing w:before="120" w:after="120"/>
        <w:ind w:left="993" w:right="-318" w:hanging="784"/>
        <w:jc w:val="both"/>
        <w:rPr>
          <w:rFonts w:ascii="Verdana" w:eastAsia="Arial Unicode MS" w:hAnsi="Verdana"/>
          <w:color w:val="0000FF"/>
          <w:sz w:val="19"/>
          <w:szCs w:val="19"/>
        </w:rPr>
      </w:pPr>
    </w:p>
    <w:p w14:paraId="6A03512E" w14:textId="77777777" w:rsidR="00A63B6B" w:rsidRPr="00AB6AD5" w:rsidRDefault="00A63B6B" w:rsidP="00A63B6B">
      <w:pPr>
        <w:pStyle w:val="Prrafodelista"/>
        <w:pBdr>
          <w:top w:val="single" w:sz="4" w:space="1" w:color="auto"/>
        </w:pBdr>
        <w:tabs>
          <w:tab w:val="left" w:pos="0"/>
          <w:tab w:val="left" w:pos="400"/>
        </w:tabs>
        <w:spacing w:before="240"/>
        <w:ind w:left="284" w:right="-316" w:hanging="284"/>
        <w:jc w:val="both"/>
        <w:rPr>
          <w:rFonts w:ascii="Verdana" w:hAnsi="Verdana" w:cs="Tahoma"/>
          <w:b/>
          <w:caps/>
          <w:sz w:val="19"/>
          <w:szCs w:val="19"/>
        </w:rPr>
      </w:pPr>
      <w:r w:rsidRPr="00AB6AD5">
        <w:rPr>
          <w:rFonts w:ascii="Verdana" w:hAnsi="Verdana" w:cs="Tahoma"/>
          <w:b/>
          <w:caps/>
          <w:sz w:val="19"/>
          <w:szCs w:val="19"/>
        </w:rPr>
        <w:t>26.- Cláusulas adicionales relativas AL PROCEDIMIENTO:</w:t>
      </w:r>
      <w:r w:rsidRPr="00AB6AD5">
        <w:rPr>
          <w:rFonts w:ascii="Verdana" w:hAnsi="Verdana" w:cs="Tahoma"/>
          <w:b/>
          <w:caps/>
          <w:sz w:val="19"/>
          <w:szCs w:val="19"/>
        </w:rPr>
        <w:fldChar w:fldCharType="begin"/>
      </w:r>
      <w:r w:rsidRPr="00AB6AD5">
        <w:instrText xml:space="preserve"> TC "</w:instrText>
      </w:r>
      <w:bookmarkStart w:id="57" w:name="_Toc67390347"/>
      <w:bookmarkStart w:id="58" w:name="_Toc67649755"/>
      <w:r w:rsidRPr="00AB6AD5">
        <w:rPr>
          <w:rFonts w:ascii="Verdana" w:hAnsi="Verdana" w:cs="Tahoma"/>
          <w:b/>
          <w:caps/>
          <w:sz w:val="19"/>
          <w:szCs w:val="19"/>
        </w:rPr>
        <w:instrText>26.- Cláusulas adicionales relativas AL PROCEDIMIENTO:</w:instrText>
      </w:r>
      <w:bookmarkEnd w:id="57"/>
      <w:bookmarkEnd w:id="58"/>
      <w:r w:rsidRPr="00AB6AD5">
        <w:instrText xml:space="preserve">" \f C \l "3" </w:instrText>
      </w:r>
      <w:r w:rsidRPr="00AB6AD5">
        <w:rPr>
          <w:rFonts w:ascii="Verdana" w:hAnsi="Verdana" w:cs="Tahoma"/>
          <w:b/>
          <w:caps/>
          <w:sz w:val="19"/>
          <w:szCs w:val="19"/>
        </w:rPr>
        <w:fldChar w:fldCharType="end"/>
      </w:r>
      <w:r w:rsidRPr="00AB6AD5">
        <w:rPr>
          <w:rFonts w:ascii="Verdana" w:hAnsi="Verdana" w:cs="Tahoma"/>
          <w:b/>
          <w:caps/>
          <w:sz w:val="19"/>
          <w:szCs w:val="19"/>
        </w:rPr>
        <w:t xml:space="preserve"> </w:t>
      </w:r>
    </w:p>
    <w:p w14:paraId="1C4E366B" w14:textId="77777777" w:rsidR="00A63B6B" w:rsidRPr="00AB6AD5" w:rsidRDefault="00A63B6B" w:rsidP="00A63B6B">
      <w:pPr>
        <w:tabs>
          <w:tab w:val="left" w:pos="700"/>
          <w:tab w:val="left" w:pos="851"/>
        </w:tabs>
        <w:spacing w:before="120" w:after="120"/>
        <w:ind w:left="609" w:right="-318" w:hanging="500"/>
        <w:jc w:val="both"/>
        <w:rPr>
          <w:rFonts w:ascii="Verdana" w:hAnsi="Verdana"/>
          <w:b/>
          <w:sz w:val="19"/>
          <w:szCs w:val="19"/>
        </w:rPr>
      </w:pPr>
      <w:r w:rsidRPr="00AB6AD5">
        <w:rPr>
          <w:rFonts w:ascii="Verdana" w:hAnsi="Verdana"/>
          <w:b/>
          <w:sz w:val="19"/>
          <w:szCs w:val="19"/>
        </w:rPr>
        <w:t>26.1.-Información adicional sobre los pliegos y documentación complementaria:</w:t>
      </w:r>
    </w:p>
    <w:p w14:paraId="7F8A5F24" w14:textId="77777777" w:rsidR="00A63B6B" w:rsidRPr="00AB6AD5" w:rsidRDefault="00A63B6B" w:rsidP="00A63B6B">
      <w:pPr>
        <w:spacing w:before="120" w:after="120"/>
        <w:ind w:left="1418" w:right="-318" w:hanging="992"/>
        <w:jc w:val="both"/>
        <w:rPr>
          <w:rFonts w:ascii="Verdana" w:hAnsi="Verdana"/>
          <w:b/>
          <w:sz w:val="19"/>
          <w:szCs w:val="19"/>
        </w:rPr>
      </w:pPr>
      <w:r w:rsidRPr="00AB6AD5">
        <w:rPr>
          <w:rFonts w:ascii="Verdana" w:hAnsi="Verdana"/>
          <w:b/>
          <w:sz w:val="19"/>
          <w:szCs w:val="19"/>
        </w:rPr>
        <w:t xml:space="preserve">26.1.1.- Fecha límite para su solicitud: </w:t>
      </w:r>
      <w:r w:rsidRPr="00AB6AD5">
        <w:rPr>
          <w:rFonts w:ascii="Verdana" w:hAnsi="Verdana"/>
          <w:color w:val="0000FF"/>
          <w:sz w:val="19"/>
          <w:szCs w:val="19"/>
        </w:rPr>
        <w:t>12 días antes del transcurso del plazo de presentación de proposiciones</w:t>
      </w:r>
    </w:p>
    <w:p w14:paraId="7A70D1B9" w14:textId="77777777" w:rsidR="00A63B6B" w:rsidRPr="00AB6AD5" w:rsidRDefault="00A63B6B" w:rsidP="00A63B6B">
      <w:pPr>
        <w:spacing w:before="120" w:after="120"/>
        <w:ind w:left="1418" w:right="-318" w:hanging="992"/>
        <w:jc w:val="both"/>
        <w:rPr>
          <w:rFonts w:ascii="Verdana" w:hAnsi="Verdana"/>
          <w:color w:val="0000FF"/>
          <w:sz w:val="19"/>
          <w:szCs w:val="19"/>
        </w:rPr>
      </w:pPr>
      <w:r w:rsidRPr="00AB6AD5">
        <w:rPr>
          <w:rFonts w:ascii="Verdana" w:hAnsi="Verdana"/>
          <w:b/>
          <w:sz w:val="19"/>
          <w:szCs w:val="19"/>
        </w:rPr>
        <w:t>26.1.2.- Fecha límite para su obtención:</w:t>
      </w:r>
      <w:r w:rsidRPr="00AB6AD5">
        <w:rPr>
          <w:rFonts w:ascii="Verdana" w:hAnsi="Verdana"/>
          <w:color w:val="0000FF"/>
          <w:sz w:val="19"/>
          <w:szCs w:val="19"/>
        </w:rPr>
        <w:t xml:space="preserve"> 6 días antes del transcurso del plazo para presentar ofertas.</w:t>
      </w:r>
    </w:p>
    <w:p w14:paraId="552AAAE7" w14:textId="77777777" w:rsidR="00A63B6B" w:rsidRPr="00AB6AD5" w:rsidRDefault="00A63B6B" w:rsidP="00A63B6B">
      <w:pPr>
        <w:spacing w:before="120" w:after="120"/>
        <w:ind w:left="1418" w:right="-318" w:hanging="992"/>
        <w:jc w:val="both"/>
        <w:rPr>
          <w:rFonts w:ascii="Verdana" w:hAnsi="Verdana"/>
          <w:color w:val="0000FF"/>
          <w:sz w:val="19"/>
          <w:szCs w:val="19"/>
        </w:rPr>
      </w:pPr>
      <w:r w:rsidRPr="00AB6AD5">
        <w:rPr>
          <w:rFonts w:ascii="Verdana" w:hAnsi="Verdana"/>
          <w:b/>
          <w:sz w:val="19"/>
          <w:szCs w:val="19"/>
        </w:rPr>
        <w:tab/>
      </w:r>
      <w:r w:rsidRPr="00AB6AD5">
        <w:rPr>
          <w:rFonts w:ascii="Verdana" w:hAnsi="Verdana"/>
          <w:color w:val="0000FF"/>
          <w:sz w:val="19"/>
          <w:szCs w:val="19"/>
        </w:rPr>
        <w:t>Por otro lado, durante la primera semana del plazo de presentación de ofertas las empresas interesadas podrán presentar una solicitud de visita de las instalaciones. Recibidas las solicitudes se fijará el día para las visitas mediante anuncio en el perfil del contratante.</w:t>
      </w:r>
    </w:p>
    <w:p w14:paraId="60EB5421" w14:textId="013BAB46" w:rsidR="00A63B6B" w:rsidRPr="00AB6AD5" w:rsidRDefault="00A63B6B" w:rsidP="00A63B6B">
      <w:pPr>
        <w:pStyle w:val="Prrafodelista"/>
        <w:tabs>
          <w:tab w:val="left" w:pos="0"/>
        </w:tabs>
        <w:spacing w:before="120" w:after="120"/>
        <w:ind w:left="1400" w:right="-318" w:hanging="992"/>
        <w:jc w:val="both"/>
        <w:rPr>
          <w:rFonts w:ascii="Verdana" w:hAnsi="Verdana" w:cs="Tahoma"/>
          <w:color w:val="0000FF"/>
          <w:sz w:val="19"/>
          <w:szCs w:val="19"/>
        </w:rPr>
      </w:pPr>
      <w:r w:rsidRPr="00AB6AD5">
        <w:rPr>
          <w:rFonts w:ascii="Verdana" w:hAnsi="Verdana"/>
          <w:b/>
          <w:sz w:val="19"/>
          <w:szCs w:val="19"/>
        </w:rPr>
        <w:t xml:space="preserve">26.1.3.- Carácter vinculante de las aclaraciones sobre los pliegos o resto de documentación: </w:t>
      </w:r>
      <w:r w:rsidRPr="00AB6AD5">
        <w:rPr>
          <w:rFonts w:ascii="Verdana" w:hAnsi="Verdana" w:cs="Tahoma"/>
          <w:color w:val="0000FF"/>
          <w:sz w:val="19"/>
          <w:szCs w:val="19"/>
        </w:rPr>
        <w:t>Sí.</w:t>
      </w:r>
      <w:r w:rsidR="00F35C12" w:rsidRPr="00AB6AD5">
        <w:rPr>
          <w:rFonts w:ascii="Verdana" w:hAnsi="Verdana" w:cs="Tahoma"/>
          <w:color w:val="0000FF"/>
          <w:sz w:val="19"/>
          <w:szCs w:val="19"/>
        </w:rPr>
        <w:t xml:space="preserve"> Son vinculantes las aclaraciones publicadas en el perfil del contratante del órgano de contratación.</w:t>
      </w:r>
    </w:p>
    <w:p w14:paraId="3F076BA0" w14:textId="77777777" w:rsidR="00A63B6B" w:rsidRPr="00AB6AD5" w:rsidRDefault="00A63B6B" w:rsidP="00A63B6B">
      <w:pPr>
        <w:spacing w:before="120" w:after="120"/>
        <w:ind w:left="800" w:right="-318" w:hanging="691"/>
        <w:jc w:val="both"/>
        <w:rPr>
          <w:rFonts w:ascii="Verdana" w:hAnsi="Verdana"/>
          <w:b/>
          <w:sz w:val="19"/>
          <w:szCs w:val="19"/>
        </w:rPr>
      </w:pPr>
      <w:r w:rsidRPr="00AB6AD5">
        <w:rPr>
          <w:rFonts w:ascii="Verdana" w:hAnsi="Verdana"/>
          <w:b/>
          <w:sz w:val="19"/>
          <w:szCs w:val="19"/>
        </w:rPr>
        <w:t xml:space="preserve">26.2.- Se prevé una forma específica de compensación para los casos de renuncia a la celebración del contrato y de desistimiento del procedimiento por el poder adjudicador: </w:t>
      </w:r>
      <w:r w:rsidRPr="00AB6AD5">
        <w:rPr>
          <w:rFonts w:ascii="Verdana" w:hAnsi="Verdana"/>
          <w:color w:val="0000FF"/>
          <w:sz w:val="19"/>
          <w:szCs w:val="19"/>
        </w:rPr>
        <w:t>no.</w:t>
      </w:r>
    </w:p>
    <w:p w14:paraId="1AB8B9B6" w14:textId="36CFDB02" w:rsidR="00A63B6B" w:rsidRPr="00AB6AD5" w:rsidRDefault="00A63B6B" w:rsidP="00A63B6B">
      <w:pPr>
        <w:spacing w:before="120" w:after="120"/>
        <w:ind w:left="800" w:right="-318" w:hanging="691"/>
        <w:jc w:val="both"/>
        <w:rPr>
          <w:rFonts w:ascii="Verdana" w:hAnsi="Verdana" w:cs="Tahoma"/>
          <w:color w:val="0000FF"/>
          <w:sz w:val="19"/>
          <w:szCs w:val="19"/>
        </w:rPr>
      </w:pPr>
      <w:r w:rsidRPr="00AB6AD5">
        <w:rPr>
          <w:rFonts w:ascii="Verdana" w:hAnsi="Verdana"/>
          <w:b/>
          <w:sz w:val="19"/>
          <w:szCs w:val="19"/>
        </w:rPr>
        <w:t xml:space="preserve">26.3.- Plazo máximo para adjudicar el contrato distinto al establecido en el art. 158.2 LCSP: </w:t>
      </w:r>
      <w:r w:rsidR="00E437D3" w:rsidRPr="00AB6AD5">
        <w:rPr>
          <w:rFonts w:ascii="Verdana" w:hAnsi="Verdana"/>
          <w:color w:val="0000FF"/>
          <w:sz w:val="19"/>
          <w:szCs w:val="19"/>
        </w:rPr>
        <w:t>Sí. Se establece un plazo máximo de 3 meses debido a la complejidad del contrato.</w:t>
      </w:r>
    </w:p>
    <w:p w14:paraId="3BB933C3" w14:textId="325F7E99" w:rsidR="00A63B6B" w:rsidRPr="00AB6AD5" w:rsidRDefault="00A63B6B" w:rsidP="00A63B6B">
      <w:pPr>
        <w:spacing w:before="120" w:after="120"/>
        <w:ind w:left="800" w:right="-318" w:hanging="691"/>
        <w:jc w:val="both"/>
        <w:rPr>
          <w:rFonts w:ascii="Verdana" w:hAnsi="Verdana" w:cs="Tahoma"/>
          <w:color w:val="0000FF"/>
          <w:sz w:val="19"/>
          <w:szCs w:val="19"/>
        </w:rPr>
      </w:pPr>
      <w:r w:rsidRPr="00AB6AD5">
        <w:rPr>
          <w:rFonts w:ascii="Verdana" w:hAnsi="Verdana"/>
          <w:b/>
          <w:sz w:val="19"/>
          <w:szCs w:val="19"/>
        </w:rPr>
        <w:t xml:space="preserve">26.4.- </w:t>
      </w:r>
      <w:r w:rsidRPr="00AB6AD5">
        <w:rPr>
          <w:rFonts w:ascii="Verdana" w:eastAsia="Arial Unicode MS" w:hAnsi="Verdana" w:cs="Tahoma"/>
          <w:b/>
          <w:sz w:val="19"/>
          <w:szCs w:val="19"/>
        </w:rPr>
        <w:t xml:space="preserve">Documentación adicional a la indicada en la cláusula 23.1 de condiciones generales a presentar con carácter previo a la formalización: </w:t>
      </w:r>
      <w:r w:rsidR="00F35C12" w:rsidRPr="00AB6AD5">
        <w:rPr>
          <w:rFonts w:ascii="Verdana" w:hAnsi="Verdana" w:cs="Tahoma"/>
          <w:color w:val="0000FF"/>
          <w:sz w:val="19"/>
          <w:szCs w:val="19"/>
        </w:rPr>
        <w:t>No.</w:t>
      </w:r>
      <w:r w:rsidRPr="00AB6AD5">
        <w:rPr>
          <w:rFonts w:ascii="Verdana" w:hAnsi="Verdana" w:cs="Tahoma"/>
          <w:color w:val="0000FF"/>
          <w:sz w:val="19"/>
          <w:szCs w:val="19"/>
        </w:rPr>
        <w:t xml:space="preserve"> </w:t>
      </w:r>
    </w:p>
    <w:p w14:paraId="6602E4AC" w14:textId="77777777" w:rsidR="00A63B6B" w:rsidRPr="00AB6AD5" w:rsidRDefault="00A63B6B" w:rsidP="00A63B6B">
      <w:pPr>
        <w:spacing w:before="120" w:after="120"/>
        <w:ind w:left="800" w:right="-318" w:hanging="591"/>
        <w:jc w:val="both"/>
        <w:rPr>
          <w:rFonts w:ascii="Verdana" w:eastAsia="Arial Unicode MS" w:hAnsi="Verdana"/>
          <w:color w:val="0000FF"/>
          <w:sz w:val="19"/>
          <w:szCs w:val="19"/>
        </w:rPr>
      </w:pPr>
      <w:r w:rsidRPr="00AB6AD5">
        <w:rPr>
          <w:rFonts w:ascii="Verdana" w:hAnsi="Verdana" w:cs="Tahoma"/>
          <w:color w:val="0000FF"/>
          <w:sz w:val="19"/>
          <w:szCs w:val="19"/>
        </w:rPr>
        <w:tab/>
      </w:r>
    </w:p>
    <w:p w14:paraId="180B8290" w14:textId="77777777" w:rsidR="00A63B6B" w:rsidRPr="00AB6AD5" w:rsidRDefault="00A63B6B" w:rsidP="00A63B6B">
      <w:pPr>
        <w:ind w:left="1220" w:right="-316"/>
        <w:jc w:val="both"/>
        <w:rPr>
          <w:rFonts w:ascii="Verdana" w:eastAsia="Arial Unicode MS" w:hAnsi="Verdana"/>
          <w:color w:val="0000FF"/>
          <w:sz w:val="19"/>
          <w:szCs w:val="19"/>
        </w:rPr>
      </w:pPr>
    </w:p>
    <w:p w14:paraId="0C9C8D41" w14:textId="77777777" w:rsidR="00A63B6B" w:rsidRPr="00AB6AD5" w:rsidRDefault="00A63B6B" w:rsidP="00A63B6B">
      <w:pPr>
        <w:ind w:left="1220" w:right="-316"/>
        <w:jc w:val="both"/>
        <w:rPr>
          <w:rFonts w:ascii="Verdana" w:eastAsia="Arial Unicode MS" w:hAnsi="Verdana"/>
          <w:color w:val="0000FF"/>
          <w:sz w:val="19"/>
          <w:szCs w:val="19"/>
        </w:rPr>
      </w:pPr>
    </w:p>
    <w:p w14:paraId="6CE3C044" w14:textId="77777777" w:rsidR="00A63B6B" w:rsidRPr="00AB6AD5" w:rsidRDefault="00A63B6B" w:rsidP="00A63B6B">
      <w:pPr>
        <w:ind w:left="1220" w:right="-316"/>
        <w:jc w:val="both"/>
        <w:rPr>
          <w:rFonts w:ascii="Verdana" w:eastAsia="Arial Unicode MS" w:hAnsi="Verdana"/>
          <w:color w:val="0000FF"/>
          <w:sz w:val="19"/>
          <w:szCs w:val="19"/>
        </w:rPr>
      </w:pPr>
    </w:p>
    <w:p w14:paraId="7853DFBE" w14:textId="77777777" w:rsidR="00A63B6B" w:rsidRPr="00AB6AD5" w:rsidRDefault="00A63B6B" w:rsidP="00A63B6B">
      <w:pPr>
        <w:ind w:left="1220" w:right="-316"/>
        <w:jc w:val="both"/>
        <w:rPr>
          <w:rFonts w:ascii="Verdana" w:eastAsia="Arial Unicode MS" w:hAnsi="Verdana"/>
          <w:color w:val="0000FF"/>
          <w:sz w:val="19"/>
          <w:szCs w:val="19"/>
        </w:rPr>
      </w:pPr>
    </w:p>
    <w:p w14:paraId="44BB83B8" w14:textId="77777777" w:rsidR="00A63B6B" w:rsidRPr="00AB6AD5" w:rsidRDefault="00A63B6B" w:rsidP="00A63B6B">
      <w:pPr>
        <w:ind w:left="1220" w:right="-316"/>
        <w:jc w:val="both"/>
        <w:rPr>
          <w:rFonts w:ascii="Verdana" w:eastAsia="Arial Unicode MS" w:hAnsi="Verdana"/>
          <w:color w:val="0000FF"/>
          <w:sz w:val="19"/>
          <w:szCs w:val="19"/>
        </w:rPr>
      </w:pPr>
    </w:p>
    <w:p w14:paraId="68B901E2" w14:textId="77777777" w:rsidR="00A63B6B" w:rsidRPr="00AB6AD5" w:rsidRDefault="00A63B6B" w:rsidP="00A63B6B">
      <w:pPr>
        <w:ind w:left="1220" w:right="-316"/>
        <w:jc w:val="both"/>
        <w:rPr>
          <w:rFonts w:ascii="Verdana" w:hAnsi="Verdana" w:cs="Tahoma"/>
          <w:sz w:val="19"/>
          <w:szCs w:val="19"/>
          <w:shd w:val="clear" w:color="auto" w:fill="F3F3F3"/>
        </w:rPr>
        <w:sectPr w:rsidR="00A63B6B" w:rsidRPr="00AB6AD5" w:rsidSect="00AA71E1">
          <w:headerReference w:type="default" r:id="rId13"/>
          <w:footerReference w:type="even" r:id="rId14"/>
          <w:footerReference w:type="default" r:id="rId15"/>
          <w:headerReference w:type="first" r:id="rId16"/>
          <w:footerReference w:type="first" r:id="rId17"/>
          <w:pgSz w:w="11906" w:h="16838" w:code="9"/>
          <w:pgMar w:top="567" w:right="1134" w:bottom="992" w:left="964" w:header="284" w:footer="482" w:gutter="0"/>
          <w:cols w:space="708"/>
          <w:titlePg/>
          <w:docGrid w:linePitch="360"/>
        </w:sectPr>
      </w:pPr>
    </w:p>
    <w:p w14:paraId="1C8A255A" w14:textId="77777777" w:rsidR="00A63B6B" w:rsidRPr="00AB6AD5" w:rsidRDefault="00A63B6B" w:rsidP="00A63B6B">
      <w:pPr>
        <w:ind w:left="1220" w:right="-316"/>
        <w:jc w:val="both"/>
        <w:rPr>
          <w:rFonts w:ascii="Verdana" w:hAnsi="Verdana" w:cs="Tahoma"/>
          <w:sz w:val="19"/>
          <w:szCs w:val="19"/>
          <w:shd w:val="clear" w:color="auto" w:fill="F3F3F3"/>
        </w:rPr>
      </w:pPr>
    </w:p>
    <w:p w14:paraId="7AC7B6E6" w14:textId="77777777" w:rsidR="00A63B6B" w:rsidRPr="00AB6AD5" w:rsidRDefault="00A63B6B" w:rsidP="00A63B6B">
      <w:pPr>
        <w:ind w:left="1220" w:right="-316"/>
        <w:jc w:val="both"/>
        <w:rPr>
          <w:rFonts w:ascii="Verdana" w:hAnsi="Verdana" w:cs="Tahoma"/>
        </w:rPr>
      </w:pPr>
    </w:p>
    <w:p w14:paraId="5AC08127" w14:textId="77777777" w:rsidR="00A63B6B" w:rsidRPr="00AB6AD5" w:rsidRDefault="00A63B6B" w:rsidP="00A63B6B">
      <w:pPr>
        <w:pStyle w:val="Subttulo"/>
        <w:shd w:val="clear" w:color="auto" w:fill="auto"/>
        <w:ind w:right="-257"/>
        <w:rPr>
          <w:rFonts w:eastAsia="Arial Unicode MS"/>
        </w:rPr>
      </w:pPr>
      <w:bookmarkStart w:id="59" w:name="_Toc505598216"/>
      <w:bookmarkStart w:id="60" w:name="_Toc505598293"/>
      <w:bookmarkStart w:id="61" w:name="_Toc505598386"/>
      <w:r w:rsidRPr="00AB6AD5">
        <w:rPr>
          <w:rFonts w:eastAsia="Arial Unicode MS"/>
        </w:rPr>
        <w:t>III.- OTRAS ESPECIFICACIONES.</w:t>
      </w:r>
      <w:bookmarkEnd w:id="59"/>
      <w:bookmarkEnd w:id="60"/>
      <w:bookmarkEnd w:id="61"/>
      <w:r w:rsidRPr="00AB6AD5">
        <w:rPr>
          <w:rFonts w:eastAsia="Arial Unicode MS"/>
        </w:rPr>
        <w:fldChar w:fldCharType="begin"/>
      </w:r>
      <w:r w:rsidRPr="00AB6AD5">
        <w:instrText xml:space="preserve"> TC "</w:instrText>
      </w:r>
      <w:bookmarkStart w:id="62" w:name="_Toc67390348"/>
      <w:bookmarkStart w:id="63" w:name="_Toc67649756"/>
      <w:r w:rsidRPr="00AB6AD5">
        <w:rPr>
          <w:rFonts w:eastAsia="Arial Unicode MS"/>
        </w:rPr>
        <w:instrText>III.- OTRAS ESPECIFICACIONES.</w:instrText>
      </w:r>
      <w:bookmarkEnd w:id="62"/>
      <w:bookmarkEnd w:id="63"/>
      <w:r w:rsidRPr="00AB6AD5">
        <w:instrText xml:space="preserve">" \f C \l "2" </w:instrText>
      </w:r>
      <w:r w:rsidRPr="00AB6AD5">
        <w:rPr>
          <w:rFonts w:eastAsia="Arial Unicode MS"/>
        </w:rPr>
        <w:fldChar w:fldCharType="end"/>
      </w:r>
    </w:p>
    <w:p w14:paraId="262788B7" w14:textId="77777777" w:rsidR="00A63B6B" w:rsidRPr="00AB6AD5" w:rsidRDefault="00A63B6B" w:rsidP="00A63B6B">
      <w:pPr>
        <w:spacing w:before="120" w:after="120"/>
        <w:ind w:left="567" w:right="-318" w:hanging="567"/>
        <w:jc w:val="both"/>
        <w:rPr>
          <w:rFonts w:ascii="Verdana" w:hAnsi="Verdana" w:cs="Tahoma"/>
          <w:color w:val="0000FF"/>
          <w:sz w:val="19"/>
          <w:szCs w:val="19"/>
        </w:rPr>
      </w:pPr>
      <w:r w:rsidRPr="00AB6AD5">
        <w:rPr>
          <w:rFonts w:ascii="Verdana" w:hAnsi="Verdana" w:cs="Tahoma"/>
          <w:b/>
          <w:caps/>
          <w:sz w:val="19"/>
          <w:szCs w:val="19"/>
        </w:rPr>
        <w:t>27.- cesión del contrato. S</w:t>
      </w:r>
      <w:r w:rsidRPr="00AB6AD5">
        <w:rPr>
          <w:rFonts w:ascii="Verdana" w:hAnsi="Verdana" w:cs="Tahoma"/>
          <w:b/>
          <w:sz w:val="19"/>
          <w:szCs w:val="19"/>
        </w:rPr>
        <w:t>e prevén otros supuestos de cesión del contrato además de los previstos en la cláusula 35.1.1 de condiciones generales:</w:t>
      </w:r>
      <w:r w:rsidRPr="00AB6AD5">
        <w:rPr>
          <w:rFonts w:ascii="Verdana" w:hAnsi="Verdana" w:cs="Tahoma"/>
          <w:b/>
          <w:sz w:val="19"/>
          <w:szCs w:val="19"/>
        </w:rPr>
        <w:fldChar w:fldCharType="begin"/>
      </w:r>
      <w:r w:rsidRPr="00AB6AD5">
        <w:instrText xml:space="preserve"> TC "</w:instrText>
      </w:r>
      <w:bookmarkStart w:id="64" w:name="_Toc67390349"/>
      <w:bookmarkStart w:id="65" w:name="_Toc67649757"/>
      <w:r w:rsidRPr="00AB6AD5">
        <w:rPr>
          <w:rFonts w:ascii="Verdana" w:hAnsi="Verdana" w:cs="Tahoma"/>
          <w:b/>
          <w:caps/>
          <w:sz w:val="19"/>
          <w:szCs w:val="19"/>
        </w:rPr>
        <w:instrText>27.- cesión del contrato. S</w:instrText>
      </w:r>
      <w:r w:rsidRPr="00AB6AD5">
        <w:rPr>
          <w:rFonts w:ascii="Verdana" w:hAnsi="Verdana" w:cs="Tahoma"/>
          <w:b/>
          <w:sz w:val="19"/>
          <w:szCs w:val="19"/>
        </w:rPr>
        <w:instrText>e prevén otros supuestos de cesión del contrato además de los previstos en la cláusula 35.1.1 de condiciones generales:</w:instrText>
      </w:r>
      <w:bookmarkEnd w:id="64"/>
      <w:bookmarkEnd w:id="65"/>
      <w:r w:rsidRPr="00AB6AD5">
        <w:instrText xml:space="preserve">" \f C \l "3" </w:instrText>
      </w:r>
      <w:r w:rsidRPr="00AB6AD5">
        <w:rPr>
          <w:rFonts w:ascii="Verdana" w:hAnsi="Verdana" w:cs="Tahoma"/>
          <w:b/>
          <w:sz w:val="19"/>
          <w:szCs w:val="19"/>
        </w:rPr>
        <w:fldChar w:fldCharType="end"/>
      </w:r>
      <w:r w:rsidRPr="00AB6AD5">
        <w:rPr>
          <w:rFonts w:ascii="Verdana" w:hAnsi="Verdana" w:cs="Tahoma"/>
          <w:b/>
          <w:sz w:val="19"/>
          <w:szCs w:val="19"/>
        </w:rPr>
        <w:t xml:space="preserve"> </w:t>
      </w:r>
      <w:r w:rsidRPr="00AB6AD5">
        <w:rPr>
          <w:rFonts w:ascii="Verdana" w:hAnsi="Verdana" w:cs="Tahoma"/>
          <w:color w:val="0000FF"/>
          <w:sz w:val="19"/>
          <w:szCs w:val="19"/>
        </w:rPr>
        <w:t>no</w:t>
      </w:r>
    </w:p>
    <w:p w14:paraId="55B49C43" w14:textId="5CF3D381" w:rsidR="00A63B6B" w:rsidRPr="00AB6AD5" w:rsidRDefault="00A63B6B" w:rsidP="00A63B6B">
      <w:pPr>
        <w:pStyle w:val="Prrafodelista"/>
        <w:tabs>
          <w:tab w:val="left" w:pos="0"/>
          <w:tab w:val="left" w:pos="567"/>
        </w:tabs>
        <w:spacing w:before="240"/>
        <w:ind w:left="567" w:right="-316" w:hanging="567"/>
        <w:jc w:val="both"/>
        <w:rPr>
          <w:rFonts w:ascii="Verdana" w:hAnsi="Verdana" w:cs="Tahoma"/>
          <w:caps/>
          <w:sz w:val="19"/>
          <w:szCs w:val="19"/>
        </w:rPr>
      </w:pPr>
      <w:r w:rsidRPr="00AB6AD5">
        <w:rPr>
          <w:rFonts w:ascii="Verdana" w:hAnsi="Verdana" w:cs="Tahoma"/>
          <w:b/>
          <w:caps/>
          <w:sz w:val="19"/>
          <w:szCs w:val="19"/>
        </w:rPr>
        <w:t>28.- CUADRO DE SEGUIMIENTO DE LA INCORPORACIÓN DE ASPECTOS SOCIALES,</w:t>
      </w:r>
      <w:r w:rsidRPr="00AB6AD5">
        <w:rPr>
          <w:rFonts w:ascii="Verdana" w:hAnsi="Verdana" w:cs="Tahoma"/>
          <w:b/>
          <w:caps/>
          <w:color w:val="FF0000"/>
          <w:sz w:val="19"/>
          <w:szCs w:val="19"/>
        </w:rPr>
        <w:t xml:space="preserve"> </w:t>
      </w:r>
      <w:r w:rsidRPr="00AB6AD5">
        <w:rPr>
          <w:rFonts w:ascii="Verdana" w:hAnsi="Verdana" w:cs="Tahoma"/>
          <w:b/>
          <w:caps/>
          <w:sz w:val="19"/>
          <w:szCs w:val="19"/>
        </w:rPr>
        <w:t>MEDIOA</w:t>
      </w:r>
      <w:r w:rsidR="00AA19AA" w:rsidRPr="00AB6AD5">
        <w:rPr>
          <w:rFonts w:ascii="Verdana" w:hAnsi="Verdana" w:cs="Tahoma"/>
          <w:b/>
          <w:caps/>
          <w:sz w:val="19"/>
          <w:szCs w:val="19"/>
        </w:rPr>
        <w:t>M</w:t>
      </w:r>
      <w:r w:rsidRPr="00AB6AD5">
        <w:rPr>
          <w:rFonts w:ascii="Verdana" w:hAnsi="Verdana" w:cs="Tahoma"/>
          <w:b/>
          <w:caps/>
          <w:sz w:val="19"/>
          <w:szCs w:val="19"/>
        </w:rPr>
        <w:t>BIENTALES y relativos a otras políticas públicas incorporadas EN EL PROCEDIMIENTO Y EN EL CONTRATO.</w:t>
      </w:r>
      <w:r w:rsidRPr="00AB6AD5">
        <w:rPr>
          <w:rFonts w:ascii="Verdana" w:hAnsi="Verdana" w:cs="Tahoma"/>
          <w:b/>
          <w:caps/>
          <w:sz w:val="19"/>
          <w:szCs w:val="19"/>
        </w:rPr>
        <w:fldChar w:fldCharType="begin"/>
      </w:r>
      <w:r w:rsidRPr="00AB6AD5">
        <w:instrText xml:space="preserve"> TC "</w:instrText>
      </w:r>
      <w:bookmarkStart w:id="66" w:name="_Toc67390350"/>
      <w:bookmarkStart w:id="67" w:name="_Toc67649758"/>
      <w:r w:rsidRPr="00AB6AD5">
        <w:rPr>
          <w:rFonts w:ascii="Verdana" w:hAnsi="Verdana" w:cs="Tahoma"/>
          <w:b/>
          <w:caps/>
          <w:sz w:val="19"/>
          <w:szCs w:val="19"/>
        </w:rPr>
        <w:instrText>28.- CUADRO DE SEGUIMIENTO DE LA INCORPORACIÓN DE ASPECTOS SOCIALES,</w:instrText>
      </w:r>
      <w:r w:rsidRPr="00AB6AD5">
        <w:rPr>
          <w:rFonts w:ascii="Verdana" w:hAnsi="Verdana" w:cs="Tahoma"/>
          <w:b/>
          <w:caps/>
          <w:color w:val="FF0000"/>
          <w:sz w:val="19"/>
          <w:szCs w:val="19"/>
        </w:rPr>
        <w:instrText xml:space="preserve"> </w:instrText>
      </w:r>
      <w:r w:rsidRPr="00AB6AD5">
        <w:rPr>
          <w:rFonts w:ascii="Verdana" w:hAnsi="Verdana" w:cs="Tahoma"/>
          <w:b/>
          <w:caps/>
          <w:sz w:val="19"/>
          <w:szCs w:val="19"/>
        </w:rPr>
        <w:instrText>MEDIOABIENTALES y relativos a otras políticas públicas incorporadas EN EL PROCEDIMIENTO Y EN EL CONTRATO.</w:instrText>
      </w:r>
      <w:bookmarkEnd w:id="66"/>
      <w:bookmarkEnd w:id="67"/>
      <w:r w:rsidRPr="00AB6AD5">
        <w:instrText xml:space="preserve">" \f C \l "3" </w:instrText>
      </w:r>
      <w:r w:rsidRPr="00AB6AD5">
        <w:rPr>
          <w:rFonts w:ascii="Verdana" w:hAnsi="Verdana" w:cs="Tahoma"/>
          <w:b/>
          <w:caps/>
          <w:sz w:val="19"/>
          <w:szCs w:val="19"/>
        </w:rPr>
        <w:fldChar w:fldCharType="end"/>
      </w:r>
    </w:p>
    <w:p w14:paraId="0CDB90A2" w14:textId="77777777" w:rsidR="00A63B6B" w:rsidRPr="00AB6AD5" w:rsidRDefault="00A63B6B" w:rsidP="00A63B6B">
      <w:pPr>
        <w:ind w:left="142" w:right="-316"/>
        <w:jc w:val="right"/>
        <w:rPr>
          <w:rFonts w:ascii="Verdana" w:hAnsi="Verdana" w:cs="Tahoma"/>
        </w:rPr>
      </w:pPr>
    </w:p>
    <w:tbl>
      <w:tblPr>
        <w:tblW w:w="13154" w:type="dxa"/>
        <w:tblInd w:w="87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18"/>
        <w:gridCol w:w="968"/>
        <w:gridCol w:w="1177"/>
        <w:gridCol w:w="1178"/>
        <w:gridCol w:w="856"/>
        <w:gridCol w:w="2140"/>
        <w:gridCol w:w="5117"/>
      </w:tblGrid>
      <w:tr w:rsidR="00A63B6B" w:rsidRPr="00AB6AD5" w14:paraId="622BC907" w14:textId="77777777" w:rsidTr="00AA71E1">
        <w:trPr>
          <w:trHeight w:val="386"/>
        </w:trPr>
        <w:tc>
          <w:tcPr>
            <w:tcW w:w="1718" w:type="dxa"/>
            <w:vMerge w:val="restart"/>
            <w:tcBorders>
              <w:top w:val="single" w:sz="12" w:space="0" w:color="auto"/>
              <w:left w:val="single" w:sz="12" w:space="0" w:color="auto"/>
              <w:right w:val="single" w:sz="12" w:space="0" w:color="auto"/>
            </w:tcBorders>
            <w:shd w:val="clear" w:color="auto" w:fill="D9D9D9"/>
            <w:vAlign w:val="center"/>
          </w:tcPr>
          <w:p w14:paraId="5E48459B" w14:textId="77777777" w:rsidR="00A63B6B" w:rsidRPr="00AB6AD5" w:rsidRDefault="00A63B6B" w:rsidP="00AA71E1">
            <w:pPr>
              <w:ind w:right="100"/>
              <w:jc w:val="right"/>
              <w:rPr>
                <w:rFonts w:ascii="Verdana" w:hAnsi="Verdana" w:cs="Tahoma"/>
                <w:bCs/>
                <w:sz w:val="18"/>
                <w:szCs w:val="18"/>
              </w:rPr>
            </w:pPr>
            <w:r w:rsidRPr="00AB6AD5">
              <w:rPr>
                <w:rFonts w:ascii="Verdana" w:hAnsi="Verdana" w:cs="Tahoma"/>
                <w:bCs/>
                <w:sz w:val="18"/>
                <w:szCs w:val="18"/>
              </w:rPr>
              <w:t>Aspectos:</w:t>
            </w:r>
          </w:p>
        </w:tc>
        <w:tc>
          <w:tcPr>
            <w:tcW w:w="4179" w:type="dxa"/>
            <w:gridSpan w:val="4"/>
            <w:tcBorders>
              <w:top w:val="single" w:sz="12" w:space="0" w:color="auto"/>
              <w:left w:val="single" w:sz="12" w:space="0" w:color="auto"/>
              <w:right w:val="single" w:sz="12" w:space="0" w:color="auto"/>
            </w:tcBorders>
            <w:shd w:val="clear" w:color="auto" w:fill="D9D9D9"/>
            <w:vAlign w:val="center"/>
          </w:tcPr>
          <w:p w14:paraId="15A33257" w14:textId="77777777" w:rsidR="00A63B6B" w:rsidRPr="00AB6AD5" w:rsidRDefault="00A63B6B" w:rsidP="00AA71E1">
            <w:pPr>
              <w:ind w:left="-108" w:right="-108"/>
              <w:jc w:val="center"/>
              <w:rPr>
                <w:rFonts w:ascii="Verdana" w:hAnsi="Verdana" w:cs="Tahoma"/>
                <w:b/>
                <w:bCs/>
                <w:sz w:val="16"/>
                <w:szCs w:val="16"/>
              </w:rPr>
            </w:pPr>
            <w:r w:rsidRPr="00AB6AD5">
              <w:rPr>
                <w:rFonts w:ascii="Verdana" w:hAnsi="Verdana" w:cs="Tahoma"/>
                <w:b/>
                <w:bCs/>
                <w:sz w:val="16"/>
                <w:szCs w:val="16"/>
              </w:rPr>
              <w:t>SOCIALES O RELATIVAS AL EMPLEO</w:t>
            </w:r>
          </w:p>
        </w:tc>
        <w:tc>
          <w:tcPr>
            <w:tcW w:w="2140" w:type="dxa"/>
            <w:vMerge w:val="restart"/>
            <w:tcBorders>
              <w:top w:val="single" w:sz="12" w:space="0" w:color="auto"/>
              <w:left w:val="single" w:sz="12" w:space="0" w:color="auto"/>
              <w:right w:val="single" w:sz="12" w:space="0" w:color="auto"/>
            </w:tcBorders>
            <w:shd w:val="clear" w:color="auto" w:fill="D9D9D9"/>
            <w:vAlign w:val="center"/>
          </w:tcPr>
          <w:p w14:paraId="30CEDDB7" w14:textId="77777777" w:rsidR="00A63B6B" w:rsidRPr="00AB6AD5" w:rsidRDefault="00A63B6B" w:rsidP="00AA71E1">
            <w:pPr>
              <w:jc w:val="center"/>
              <w:rPr>
                <w:rFonts w:ascii="Verdana" w:hAnsi="Verdana" w:cs="Tahoma"/>
                <w:b/>
                <w:bCs/>
                <w:sz w:val="16"/>
                <w:szCs w:val="16"/>
              </w:rPr>
            </w:pPr>
            <w:r w:rsidRPr="00AB6AD5">
              <w:rPr>
                <w:rFonts w:ascii="Verdana" w:hAnsi="Verdana" w:cs="Tahoma"/>
                <w:b/>
                <w:bCs/>
                <w:sz w:val="16"/>
                <w:szCs w:val="16"/>
              </w:rPr>
              <w:t>MEDIOAMBIENTALES</w:t>
            </w:r>
          </w:p>
        </w:tc>
        <w:tc>
          <w:tcPr>
            <w:tcW w:w="5117" w:type="dxa"/>
            <w:vMerge w:val="restart"/>
            <w:tcBorders>
              <w:top w:val="single" w:sz="12" w:space="0" w:color="auto"/>
              <w:left w:val="single" w:sz="12" w:space="0" w:color="auto"/>
              <w:right w:val="single" w:sz="12" w:space="0" w:color="auto"/>
            </w:tcBorders>
            <w:shd w:val="clear" w:color="auto" w:fill="D9D9D9"/>
            <w:vAlign w:val="center"/>
          </w:tcPr>
          <w:p w14:paraId="0B1C9278" w14:textId="77777777" w:rsidR="00A63B6B" w:rsidRPr="00AB6AD5" w:rsidRDefault="00A63B6B" w:rsidP="00AA71E1">
            <w:pPr>
              <w:ind w:right="-84"/>
              <w:jc w:val="center"/>
              <w:rPr>
                <w:rFonts w:ascii="Verdana" w:hAnsi="Verdana" w:cs="Tahoma"/>
                <w:b/>
                <w:bCs/>
                <w:sz w:val="16"/>
                <w:szCs w:val="16"/>
              </w:rPr>
            </w:pPr>
            <w:r w:rsidRPr="00AB6AD5">
              <w:rPr>
                <w:rFonts w:ascii="Verdana" w:hAnsi="Verdana" w:cs="Tahoma"/>
                <w:b/>
                <w:bCs/>
                <w:sz w:val="16"/>
                <w:szCs w:val="16"/>
              </w:rPr>
              <w:t>LINGÜÍSTICOS</w:t>
            </w:r>
          </w:p>
        </w:tc>
      </w:tr>
      <w:tr w:rsidR="00A63B6B" w:rsidRPr="00AB6AD5" w14:paraId="2F149BE7" w14:textId="77777777" w:rsidTr="00AA71E1">
        <w:trPr>
          <w:trHeight w:val="180"/>
        </w:trPr>
        <w:tc>
          <w:tcPr>
            <w:tcW w:w="1718" w:type="dxa"/>
            <w:vMerge/>
            <w:tcBorders>
              <w:left w:val="single" w:sz="12" w:space="0" w:color="auto"/>
              <w:right w:val="single" w:sz="12" w:space="0" w:color="auto"/>
            </w:tcBorders>
            <w:shd w:val="clear" w:color="auto" w:fill="D9D9D9"/>
            <w:vAlign w:val="center"/>
          </w:tcPr>
          <w:p w14:paraId="44CBFDAA" w14:textId="77777777" w:rsidR="00A63B6B" w:rsidRPr="00AB6AD5" w:rsidRDefault="00A63B6B" w:rsidP="00AA71E1">
            <w:pPr>
              <w:ind w:right="100"/>
              <w:jc w:val="right"/>
              <w:rPr>
                <w:rFonts w:ascii="Verdana" w:hAnsi="Verdana" w:cs="Tahoma"/>
                <w:bCs/>
                <w:sz w:val="18"/>
                <w:szCs w:val="18"/>
              </w:rPr>
            </w:pPr>
          </w:p>
        </w:tc>
        <w:tc>
          <w:tcPr>
            <w:tcW w:w="3323" w:type="dxa"/>
            <w:gridSpan w:val="3"/>
            <w:tcBorders>
              <w:left w:val="single" w:sz="12" w:space="0" w:color="auto"/>
              <w:right w:val="single" w:sz="8" w:space="0" w:color="auto"/>
            </w:tcBorders>
            <w:shd w:val="clear" w:color="auto" w:fill="D9D9D9"/>
            <w:vAlign w:val="center"/>
          </w:tcPr>
          <w:p w14:paraId="60CF40B7" w14:textId="77777777" w:rsidR="00A63B6B" w:rsidRPr="00AB6AD5" w:rsidRDefault="00A63B6B" w:rsidP="00AA71E1">
            <w:pPr>
              <w:ind w:left="-108" w:right="-108"/>
              <w:jc w:val="center"/>
              <w:rPr>
                <w:rFonts w:ascii="Verdana" w:hAnsi="Verdana" w:cs="Tahoma"/>
                <w:bCs/>
                <w:sz w:val="16"/>
                <w:szCs w:val="16"/>
              </w:rPr>
            </w:pPr>
            <w:r w:rsidRPr="00AB6AD5">
              <w:rPr>
                <w:rFonts w:ascii="Verdana" w:hAnsi="Verdana" w:cs="Tahoma"/>
                <w:bCs/>
                <w:sz w:val="16"/>
                <w:szCs w:val="16"/>
              </w:rPr>
              <w:t>EN PARTICULAR</w:t>
            </w:r>
          </w:p>
        </w:tc>
        <w:tc>
          <w:tcPr>
            <w:tcW w:w="856"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09F2A425" w14:textId="77777777" w:rsidR="00A63B6B" w:rsidRPr="00AB6AD5" w:rsidRDefault="00A63B6B" w:rsidP="00AA71E1">
            <w:pPr>
              <w:ind w:left="-108" w:right="-108"/>
              <w:jc w:val="center"/>
              <w:rPr>
                <w:rFonts w:ascii="Verdana" w:hAnsi="Verdana" w:cs="Tahoma"/>
                <w:bCs/>
                <w:sz w:val="16"/>
                <w:szCs w:val="16"/>
              </w:rPr>
            </w:pPr>
            <w:r w:rsidRPr="00AB6AD5">
              <w:rPr>
                <w:rFonts w:ascii="Verdana" w:hAnsi="Verdana" w:cs="Tahoma"/>
                <w:bCs/>
                <w:sz w:val="16"/>
                <w:szCs w:val="16"/>
              </w:rPr>
              <w:t>OTRAS</w:t>
            </w:r>
          </w:p>
        </w:tc>
        <w:tc>
          <w:tcPr>
            <w:tcW w:w="2140" w:type="dxa"/>
            <w:vMerge/>
            <w:tcBorders>
              <w:left w:val="single" w:sz="12" w:space="0" w:color="auto"/>
              <w:right w:val="single" w:sz="12" w:space="0" w:color="auto"/>
            </w:tcBorders>
            <w:shd w:val="clear" w:color="auto" w:fill="D9D9D9"/>
            <w:vAlign w:val="center"/>
          </w:tcPr>
          <w:p w14:paraId="3C8FD5FD" w14:textId="77777777" w:rsidR="00A63B6B" w:rsidRPr="00AB6AD5" w:rsidRDefault="00A63B6B" w:rsidP="00AA71E1">
            <w:pPr>
              <w:jc w:val="center"/>
              <w:rPr>
                <w:rFonts w:ascii="Verdana" w:hAnsi="Verdana" w:cs="Tahoma"/>
                <w:bCs/>
                <w:color w:val="FF0000"/>
                <w:sz w:val="16"/>
                <w:szCs w:val="16"/>
              </w:rPr>
            </w:pPr>
          </w:p>
        </w:tc>
        <w:tc>
          <w:tcPr>
            <w:tcW w:w="5117" w:type="dxa"/>
            <w:vMerge/>
            <w:tcBorders>
              <w:left w:val="single" w:sz="12" w:space="0" w:color="auto"/>
              <w:right w:val="single" w:sz="12" w:space="0" w:color="auto"/>
            </w:tcBorders>
            <w:shd w:val="clear" w:color="auto" w:fill="D9D9D9"/>
            <w:vAlign w:val="center"/>
          </w:tcPr>
          <w:p w14:paraId="75112DBD" w14:textId="77777777" w:rsidR="00A63B6B" w:rsidRPr="00AB6AD5" w:rsidRDefault="00A63B6B" w:rsidP="00AA71E1">
            <w:pPr>
              <w:ind w:right="-84"/>
              <w:jc w:val="center"/>
              <w:rPr>
                <w:rFonts w:ascii="Verdana" w:hAnsi="Verdana" w:cs="Tahoma"/>
                <w:bCs/>
                <w:color w:val="FF0000"/>
                <w:sz w:val="16"/>
                <w:szCs w:val="16"/>
              </w:rPr>
            </w:pPr>
          </w:p>
        </w:tc>
      </w:tr>
      <w:tr w:rsidR="00A63B6B" w:rsidRPr="00AB6AD5" w14:paraId="495921EB" w14:textId="77777777" w:rsidTr="00AA71E1">
        <w:trPr>
          <w:trHeight w:val="180"/>
        </w:trPr>
        <w:tc>
          <w:tcPr>
            <w:tcW w:w="1718" w:type="dxa"/>
            <w:vMerge/>
            <w:tcBorders>
              <w:left w:val="single" w:sz="12" w:space="0" w:color="auto"/>
              <w:right w:val="single" w:sz="12" w:space="0" w:color="auto"/>
            </w:tcBorders>
            <w:shd w:val="clear" w:color="auto" w:fill="D9D9D9"/>
            <w:vAlign w:val="center"/>
          </w:tcPr>
          <w:p w14:paraId="44ADCAA7" w14:textId="77777777" w:rsidR="00A63B6B" w:rsidRPr="00AB6AD5" w:rsidRDefault="00A63B6B" w:rsidP="00AA71E1">
            <w:pPr>
              <w:ind w:right="100"/>
              <w:jc w:val="right"/>
              <w:rPr>
                <w:rFonts w:ascii="Verdana" w:hAnsi="Verdana" w:cs="Tahoma"/>
                <w:bCs/>
                <w:sz w:val="18"/>
                <w:szCs w:val="18"/>
              </w:rPr>
            </w:pPr>
          </w:p>
        </w:tc>
        <w:tc>
          <w:tcPr>
            <w:tcW w:w="968" w:type="dxa"/>
            <w:tcBorders>
              <w:left w:val="single" w:sz="12" w:space="0" w:color="auto"/>
              <w:bottom w:val="single" w:sz="12" w:space="0" w:color="auto"/>
            </w:tcBorders>
            <w:shd w:val="clear" w:color="auto" w:fill="D9D9D9"/>
            <w:vAlign w:val="center"/>
          </w:tcPr>
          <w:p w14:paraId="5A444B6C" w14:textId="77777777" w:rsidR="00A63B6B" w:rsidRPr="00AB6AD5" w:rsidRDefault="00A63B6B" w:rsidP="00AA71E1">
            <w:pPr>
              <w:jc w:val="center"/>
              <w:rPr>
                <w:rFonts w:ascii="Verdana" w:hAnsi="Verdana" w:cs="Tahoma"/>
                <w:bCs/>
                <w:sz w:val="16"/>
                <w:szCs w:val="16"/>
              </w:rPr>
            </w:pPr>
            <w:r w:rsidRPr="00AB6AD5">
              <w:rPr>
                <w:rFonts w:ascii="Verdana" w:hAnsi="Verdana" w:cs="Tahoma"/>
                <w:bCs/>
                <w:sz w:val="16"/>
                <w:szCs w:val="16"/>
              </w:rPr>
              <w:t>Inserción laboral</w:t>
            </w:r>
          </w:p>
        </w:tc>
        <w:tc>
          <w:tcPr>
            <w:tcW w:w="1177" w:type="dxa"/>
            <w:tcBorders>
              <w:bottom w:val="single" w:sz="12" w:space="0" w:color="auto"/>
            </w:tcBorders>
            <w:shd w:val="clear" w:color="auto" w:fill="D9D9D9"/>
            <w:tcMar>
              <w:top w:w="0" w:type="dxa"/>
              <w:left w:w="108" w:type="dxa"/>
              <w:bottom w:w="0" w:type="dxa"/>
              <w:right w:w="108" w:type="dxa"/>
            </w:tcMar>
            <w:vAlign w:val="center"/>
          </w:tcPr>
          <w:p w14:paraId="090E5783" w14:textId="77777777" w:rsidR="00A63B6B" w:rsidRPr="00AB6AD5" w:rsidRDefault="00A63B6B" w:rsidP="00AA71E1">
            <w:pPr>
              <w:jc w:val="center"/>
              <w:rPr>
                <w:rFonts w:ascii="Verdana" w:hAnsi="Verdana" w:cs="Tahoma"/>
                <w:bCs/>
                <w:sz w:val="16"/>
                <w:szCs w:val="16"/>
              </w:rPr>
            </w:pPr>
            <w:r w:rsidRPr="00AB6AD5">
              <w:rPr>
                <w:rFonts w:ascii="Verdana" w:hAnsi="Verdana" w:cs="Tahoma"/>
                <w:bCs/>
                <w:sz w:val="16"/>
                <w:szCs w:val="16"/>
              </w:rPr>
              <w:t>Igualdad de</w:t>
            </w:r>
          </w:p>
          <w:p w14:paraId="063FF7F0" w14:textId="77777777" w:rsidR="00A63B6B" w:rsidRPr="00AB6AD5" w:rsidRDefault="00A63B6B" w:rsidP="00AA71E1">
            <w:pPr>
              <w:jc w:val="center"/>
              <w:rPr>
                <w:rFonts w:ascii="Verdana" w:hAnsi="Verdana" w:cs="Tahoma"/>
                <w:bCs/>
                <w:sz w:val="16"/>
                <w:szCs w:val="16"/>
              </w:rPr>
            </w:pPr>
            <w:r w:rsidRPr="00AB6AD5">
              <w:rPr>
                <w:rFonts w:ascii="Verdana" w:hAnsi="Verdana" w:cs="Tahoma"/>
                <w:bCs/>
                <w:sz w:val="16"/>
                <w:szCs w:val="16"/>
              </w:rPr>
              <w:t>mujeres y hombres</w:t>
            </w:r>
          </w:p>
        </w:tc>
        <w:tc>
          <w:tcPr>
            <w:tcW w:w="1178" w:type="dxa"/>
            <w:tcBorders>
              <w:bottom w:val="single" w:sz="12" w:space="0" w:color="auto"/>
              <w:right w:val="single" w:sz="8" w:space="0" w:color="auto"/>
            </w:tcBorders>
            <w:shd w:val="clear" w:color="auto" w:fill="D9D9D9"/>
            <w:vAlign w:val="center"/>
          </w:tcPr>
          <w:p w14:paraId="5F176044" w14:textId="77777777" w:rsidR="00A63B6B" w:rsidRPr="00AB6AD5" w:rsidRDefault="00A63B6B" w:rsidP="00AA71E1">
            <w:pPr>
              <w:jc w:val="center"/>
              <w:rPr>
                <w:rFonts w:ascii="Verdana" w:hAnsi="Verdana" w:cs="Tahoma"/>
                <w:bCs/>
                <w:sz w:val="16"/>
                <w:szCs w:val="16"/>
              </w:rPr>
            </w:pPr>
            <w:r w:rsidRPr="00AB6AD5">
              <w:rPr>
                <w:rFonts w:ascii="Verdana" w:hAnsi="Verdana" w:cs="Tahoma"/>
                <w:bCs/>
                <w:sz w:val="16"/>
                <w:szCs w:val="16"/>
              </w:rPr>
              <w:t>Prevención de riesgos laborales</w:t>
            </w:r>
          </w:p>
        </w:tc>
        <w:tc>
          <w:tcPr>
            <w:tcW w:w="856"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1ED505BE" w14:textId="77777777" w:rsidR="00A63B6B" w:rsidRPr="00AB6AD5" w:rsidRDefault="00A63B6B" w:rsidP="00AA71E1">
            <w:pPr>
              <w:ind w:left="-108" w:right="-108"/>
              <w:jc w:val="center"/>
              <w:rPr>
                <w:rFonts w:ascii="Verdana" w:hAnsi="Verdana" w:cs="Tahoma"/>
                <w:bCs/>
                <w:color w:val="FF0000"/>
                <w:sz w:val="16"/>
                <w:szCs w:val="16"/>
              </w:rPr>
            </w:pPr>
          </w:p>
        </w:tc>
        <w:tc>
          <w:tcPr>
            <w:tcW w:w="2140" w:type="dxa"/>
            <w:vMerge/>
            <w:tcBorders>
              <w:left w:val="single" w:sz="12" w:space="0" w:color="auto"/>
              <w:bottom w:val="single" w:sz="12" w:space="0" w:color="auto"/>
              <w:right w:val="single" w:sz="12" w:space="0" w:color="auto"/>
            </w:tcBorders>
            <w:shd w:val="clear" w:color="auto" w:fill="D9D9D9"/>
            <w:vAlign w:val="center"/>
          </w:tcPr>
          <w:p w14:paraId="6D4A1938" w14:textId="77777777" w:rsidR="00A63B6B" w:rsidRPr="00AB6AD5" w:rsidRDefault="00A63B6B" w:rsidP="00AA71E1">
            <w:pPr>
              <w:jc w:val="center"/>
              <w:rPr>
                <w:rFonts w:ascii="Verdana" w:hAnsi="Verdana" w:cs="Tahoma"/>
                <w:bCs/>
                <w:color w:val="FF0000"/>
                <w:sz w:val="16"/>
                <w:szCs w:val="16"/>
              </w:rPr>
            </w:pPr>
          </w:p>
        </w:tc>
        <w:tc>
          <w:tcPr>
            <w:tcW w:w="5117" w:type="dxa"/>
            <w:vMerge/>
            <w:tcBorders>
              <w:left w:val="single" w:sz="12" w:space="0" w:color="auto"/>
              <w:bottom w:val="single" w:sz="12" w:space="0" w:color="auto"/>
              <w:right w:val="single" w:sz="12" w:space="0" w:color="auto"/>
            </w:tcBorders>
            <w:shd w:val="clear" w:color="auto" w:fill="D9D9D9"/>
            <w:vAlign w:val="center"/>
          </w:tcPr>
          <w:p w14:paraId="4EB67952" w14:textId="77777777" w:rsidR="00A63B6B" w:rsidRPr="00AB6AD5" w:rsidRDefault="00A63B6B" w:rsidP="00AA71E1">
            <w:pPr>
              <w:ind w:right="-84"/>
              <w:jc w:val="center"/>
              <w:rPr>
                <w:rFonts w:ascii="Verdana" w:hAnsi="Verdana" w:cs="Tahoma"/>
                <w:bCs/>
                <w:color w:val="FF0000"/>
                <w:sz w:val="16"/>
                <w:szCs w:val="16"/>
              </w:rPr>
            </w:pPr>
          </w:p>
        </w:tc>
      </w:tr>
      <w:tr w:rsidR="00A63B6B" w:rsidRPr="00AB6AD5" w14:paraId="6039AB97" w14:textId="77777777" w:rsidTr="00AA71E1">
        <w:trPr>
          <w:trHeight w:val="222"/>
        </w:trPr>
        <w:tc>
          <w:tcPr>
            <w:tcW w:w="1718" w:type="dxa"/>
            <w:tcBorders>
              <w:left w:val="single" w:sz="12" w:space="0" w:color="auto"/>
              <w:right w:val="single" w:sz="12" w:space="0" w:color="auto"/>
            </w:tcBorders>
            <w:vAlign w:val="center"/>
          </w:tcPr>
          <w:p w14:paraId="7B771A1F" w14:textId="77777777" w:rsidR="00A63B6B" w:rsidRPr="00AB6AD5" w:rsidRDefault="00A63B6B" w:rsidP="00AA71E1">
            <w:pPr>
              <w:ind w:right="100"/>
              <w:rPr>
                <w:rFonts w:ascii="Verdana" w:hAnsi="Verdana" w:cs="Tahoma"/>
                <w:sz w:val="18"/>
                <w:szCs w:val="18"/>
              </w:rPr>
            </w:pPr>
            <w:r w:rsidRPr="00AB6AD5">
              <w:rPr>
                <w:rFonts w:ascii="Verdana" w:hAnsi="Verdana" w:cs="Tahoma"/>
                <w:sz w:val="18"/>
                <w:szCs w:val="18"/>
              </w:rPr>
              <w:t>Objeto del contrato</w:t>
            </w:r>
          </w:p>
        </w:tc>
        <w:tc>
          <w:tcPr>
            <w:tcW w:w="968" w:type="dxa"/>
            <w:tcBorders>
              <w:top w:val="single" w:sz="12" w:space="0" w:color="auto"/>
              <w:left w:val="single" w:sz="12" w:space="0" w:color="auto"/>
            </w:tcBorders>
            <w:vAlign w:val="center"/>
          </w:tcPr>
          <w:p w14:paraId="23320ABA" w14:textId="77777777" w:rsidR="00A63B6B" w:rsidRPr="00AB6AD5" w:rsidRDefault="00A63B6B" w:rsidP="00AA71E1">
            <w:pPr>
              <w:jc w:val="center"/>
              <w:rPr>
                <w:rFonts w:ascii="Verdana" w:hAnsi="Verdana" w:cs="Tahoma"/>
                <w:color w:val="FF0000"/>
                <w:sz w:val="18"/>
                <w:szCs w:val="18"/>
              </w:rPr>
            </w:pPr>
          </w:p>
        </w:tc>
        <w:tc>
          <w:tcPr>
            <w:tcW w:w="1177" w:type="dxa"/>
            <w:tcBorders>
              <w:top w:val="single" w:sz="12" w:space="0" w:color="auto"/>
            </w:tcBorders>
            <w:tcMar>
              <w:top w:w="0" w:type="dxa"/>
              <w:left w:w="108" w:type="dxa"/>
              <w:bottom w:w="0" w:type="dxa"/>
              <w:right w:w="108" w:type="dxa"/>
            </w:tcMar>
            <w:vAlign w:val="center"/>
          </w:tcPr>
          <w:p w14:paraId="51D257F6" w14:textId="77777777" w:rsidR="00A63B6B" w:rsidRPr="00AB6AD5" w:rsidRDefault="00A63B6B" w:rsidP="00AA71E1">
            <w:pPr>
              <w:ind w:right="-80"/>
              <w:jc w:val="center"/>
              <w:rPr>
                <w:rFonts w:ascii="Verdana" w:hAnsi="Verdana" w:cs="Tahoma"/>
                <w:color w:val="FF0000"/>
                <w:sz w:val="18"/>
                <w:szCs w:val="18"/>
              </w:rPr>
            </w:pPr>
          </w:p>
        </w:tc>
        <w:tc>
          <w:tcPr>
            <w:tcW w:w="1178" w:type="dxa"/>
            <w:tcBorders>
              <w:top w:val="single" w:sz="12" w:space="0" w:color="auto"/>
              <w:right w:val="single" w:sz="8" w:space="0" w:color="auto"/>
            </w:tcBorders>
            <w:vAlign w:val="center"/>
          </w:tcPr>
          <w:p w14:paraId="0D8562C5" w14:textId="77777777" w:rsidR="00A63B6B" w:rsidRPr="00AB6AD5" w:rsidRDefault="00A63B6B" w:rsidP="00AA71E1">
            <w:pPr>
              <w:jc w:val="center"/>
              <w:rPr>
                <w:rFonts w:ascii="Verdana" w:hAnsi="Verdana" w:cs="Tahoma"/>
                <w:color w:val="FF0000"/>
                <w:sz w:val="18"/>
                <w:szCs w:val="18"/>
              </w:rPr>
            </w:pPr>
          </w:p>
        </w:tc>
        <w:tc>
          <w:tcPr>
            <w:tcW w:w="856"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512AD058" w14:textId="77777777" w:rsidR="00A63B6B" w:rsidRPr="00AB6AD5" w:rsidRDefault="00A63B6B" w:rsidP="00AA71E1">
            <w:pPr>
              <w:ind w:left="-108" w:right="-108"/>
              <w:jc w:val="center"/>
              <w:rPr>
                <w:rFonts w:ascii="Verdana" w:hAnsi="Verdana" w:cs="Tahoma"/>
                <w:color w:val="FF0000"/>
                <w:sz w:val="18"/>
                <w:szCs w:val="18"/>
              </w:rPr>
            </w:pPr>
          </w:p>
        </w:tc>
        <w:tc>
          <w:tcPr>
            <w:tcW w:w="2140" w:type="dxa"/>
            <w:tcBorders>
              <w:top w:val="single" w:sz="12" w:space="0" w:color="auto"/>
              <w:left w:val="single" w:sz="12" w:space="0" w:color="auto"/>
              <w:right w:val="single" w:sz="12" w:space="0" w:color="auto"/>
            </w:tcBorders>
            <w:vAlign w:val="center"/>
          </w:tcPr>
          <w:p w14:paraId="7287A352" w14:textId="77777777" w:rsidR="00A63B6B" w:rsidRPr="00AB6AD5" w:rsidRDefault="00A63B6B" w:rsidP="00AA71E1">
            <w:pPr>
              <w:jc w:val="center"/>
              <w:rPr>
                <w:rFonts w:ascii="Verdana" w:hAnsi="Verdana" w:cs="Tahoma"/>
                <w:color w:val="FF0000"/>
                <w:sz w:val="18"/>
                <w:szCs w:val="18"/>
              </w:rPr>
            </w:pPr>
          </w:p>
        </w:tc>
        <w:tc>
          <w:tcPr>
            <w:tcW w:w="5117" w:type="dxa"/>
            <w:tcBorders>
              <w:top w:val="single" w:sz="12" w:space="0" w:color="auto"/>
              <w:left w:val="single" w:sz="12" w:space="0" w:color="auto"/>
              <w:right w:val="single" w:sz="12" w:space="0" w:color="auto"/>
            </w:tcBorders>
            <w:vAlign w:val="center"/>
          </w:tcPr>
          <w:p w14:paraId="58917B72" w14:textId="77777777" w:rsidR="00A63B6B" w:rsidRPr="00AB6AD5" w:rsidRDefault="00A63B6B" w:rsidP="00AA71E1">
            <w:pPr>
              <w:ind w:right="-84"/>
              <w:jc w:val="center"/>
              <w:rPr>
                <w:rFonts w:ascii="Verdana" w:hAnsi="Verdana" w:cs="Tahoma"/>
                <w:color w:val="FF0000"/>
                <w:sz w:val="18"/>
                <w:szCs w:val="18"/>
              </w:rPr>
            </w:pPr>
          </w:p>
        </w:tc>
      </w:tr>
      <w:tr w:rsidR="00A63B6B" w:rsidRPr="00AB6AD5" w14:paraId="479C4D37" w14:textId="77777777" w:rsidTr="00AA71E1">
        <w:trPr>
          <w:trHeight w:val="222"/>
        </w:trPr>
        <w:tc>
          <w:tcPr>
            <w:tcW w:w="1718" w:type="dxa"/>
            <w:tcBorders>
              <w:left w:val="single" w:sz="12" w:space="0" w:color="auto"/>
              <w:right w:val="single" w:sz="12" w:space="0" w:color="auto"/>
            </w:tcBorders>
            <w:vAlign w:val="center"/>
          </w:tcPr>
          <w:p w14:paraId="1F789E44" w14:textId="77777777" w:rsidR="00A63B6B" w:rsidRPr="00AB6AD5" w:rsidRDefault="00A63B6B" w:rsidP="00AA71E1">
            <w:pPr>
              <w:ind w:right="100"/>
              <w:rPr>
                <w:rFonts w:ascii="Verdana" w:hAnsi="Verdana" w:cs="Tahoma"/>
                <w:sz w:val="18"/>
                <w:szCs w:val="18"/>
              </w:rPr>
            </w:pPr>
            <w:r w:rsidRPr="00AB6AD5">
              <w:rPr>
                <w:rFonts w:ascii="Verdana" w:hAnsi="Verdana" w:cs="Tahoma"/>
                <w:sz w:val="18"/>
                <w:szCs w:val="18"/>
              </w:rPr>
              <w:t>Requisitos de solvencia</w:t>
            </w:r>
          </w:p>
        </w:tc>
        <w:tc>
          <w:tcPr>
            <w:tcW w:w="968" w:type="dxa"/>
            <w:tcBorders>
              <w:left w:val="single" w:sz="12" w:space="0" w:color="auto"/>
            </w:tcBorders>
            <w:vAlign w:val="center"/>
          </w:tcPr>
          <w:p w14:paraId="715C6B72" w14:textId="77777777" w:rsidR="00A63B6B" w:rsidRPr="00AB6AD5" w:rsidRDefault="00A63B6B" w:rsidP="00AA71E1">
            <w:pPr>
              <w:jc w:val="center"/>
              <w:rPr>
                <w:rFonts w:ascii="Verdana" w:hAnsi="Verdana" w:cs="Tahoma"/>
                <w:color w:val="FF0000"/>
                <w:sz w:val="18"/>
                <w:szCs w:val="18"/>
              </w:rPr>
            </w:pPr>
          </w:p>
        </w:tc>
        <w:tc>
          <w:tcPr>
            <w:tcW w:w="1177" w:type="dxa"/>
            <w:tcMar>
              <w:top w:w="0" w:type="dxa"/>
              <w:left w:w="108" w:type="dxa"/>
              <w:bottom w:w="0" w:type="dxa"/>
              <w:right w:w="108" w:type="dxa"/>
            </w:tcMar>
            <w:vAlign w:val="center"/>
          </w:tcPr>
          <w:p w14:paraId="0192DEF7" w14:textId="77777777" w:rsidR="00A63B6B" w:rsidRPr="00AB6AD5" w:rsidRDefault="00A63B6B" w:rsidP="00AA71E1">
            <w:pPr>
              <w:ind w:right="-80"/>
              <w:jc w:val="center"/>
              <w:rPr>
                <w:rFonts w:ascii="Verdana" w:hAnsi="Verdana" w:cs="Tahoma"/>
                <w:color w:val="FF0000"/>
                <w:sz w:val="18"/>
                <w:szCs w:val="18"/>
              </w:rPr>
            </w:pPr>
          </w:p>
        </w:tc>
        <w:tc>
          <w:tcPr>
            <w:tcW w:w="1178" w:type="dxa"/>
            <w:tcBorders>
              <w:right w:val="single" w:sz="8" w:space="0" w:color="auto"/>
            </w:tcBorders>
            <w:vAlign w:val="center"/>
          </w:tcPr>
          <w:p w14:paraId="7A806898" w14:textId="77777777" w:rsidR="00A63B6B" w:rsidRPr="00AB6AD5" w:rsidRDefault="00A63B6B" w:rsidP="00AA71E1">
            <w:pPr>
              <w:jc w:val="center"/>
              <w:rPr>
                <w:rFonts w:ascii="Verdana" w:hAnsi="Verdana" w:cs="Tahoma"/>
                <w:color w:val="FF0000"/>
                <w:sz w:val="18"/>
                <w:szCs w:val="18"/>
              </w:rPr>
            </w:pPr>
          </w:p>
        </w:tc>
        <w:tc>
          <w:tcPr>
            <w:tcW w:w="856" w:type="dxa"/>
            <w:tcBorders>
              <w:left w:val="single" w:sz="8" w:space="0" w:color="auto"/>
              <w:right w:val="single" w:sz="12" w:space="0" w:color="auto"/>
            </w:tcBorders>
            <w:tcMar>
              <w:top w:w="0" w:type="dxa"/>
              <w:left w:w="108" w:type="dxa"/>
              <w:bottom w:w="0" w:type="dxa"/>
              <w:right w:w="108" w:type="dxa"/>
            </w:tcMar>
            <w:vAlign w:val="center"/>
          </w:tcPr>
          <w:p w14:paraId="2B397845" w14:textId="77777777" w:rsidR="00A63B6B" w:rsidRPr="00AB6AD5" w:rsidRDefault="00A63B6B" w:rsidP="00AA71E1">
            <w:pPr>
              <w:ind w:left="-108" w:right="-108"/>
              <w:jc w:val="center"/>
              <w:rPr>
                <w:rFonts w:ascii="Verdana" w:hAnsi="Verdana" w:cs="Tahoma"/>
                <w:color w:val="FF0000"/>
                <w:sz w:val="18"/>
                <w:szCs w:val="18"/>
              </w:rPr>
            </w:pPr>
          </w:p>
        </w:tc>
        <w:tc>
          <w:tcPr>
            <w:tcW w:w="2140" w:type="dxa"/>
            <w:tcBorders>
              <w:left w:val="single" w:sz="12" w:space="0" w:color="auto"/>
              <w:right w:val="single" w:sz="12" w:space="0" w:color="auto"/>
            </w:tcBorders>
            <w:vAlign w:val="center"/>
          </w:tcPr>
          <w:p w14:paraId="56C7C768" w14:textId="77777777" w:rsidR="00A63B6B" w:rsidRPr="00AB6AD5" w:rsidRDefault="00A63B6B" w:rsidP="00AA71E1">
            <w:pPr>
              <w:jc w:val="center"/>
              <w:rPr>
                <w:rFonts w:ascii="Verdana" w:hAnsi="Verdana" w:cs="Tahoma"/>
                <w:color w:val="FF0000"/>
                <w:sz w:val="18"/>
                <w:szCs w:val="18"/>
              </w:rPr>
            </w:pPr>
          </w:p>
        </w:tc>
        <w:tc>
          <w:tcPr>
            <w:tcW w:w="5117" w:type="dxa"/>
            <w:tcBorders>
              <w:left w:val="single" w:sz="12" w:space="0" w:color="auto"/>
              <w:right w:val="single" w:sz="12" w:space="0" w:color="auto"/>
            </w:tcBorders>
            <w:vAlign w:val="center"/>
          </w:tcPr>
          <w:p w14:paraId="4939C08A" w14:textId="77777777" w:rsidR="00A63B6B" w:rsidRPr="00AB6AD5" w:rsidRDefault="00A63B6B" w:rsidP="00AA71E1">
            <w:pPr>
              <w:ind w:right="-84"/>
              <w:jc w:val="center"/>
              <w:rPr>
                <w:rFonts w:ascii="Verdana" w:hAnsi="Verdana" w:cs="Tahoma"/>
                <w:color w:val="FF0000"/>
                <w:sz w:val="18"/>
                <w:szCs w:val="18"/>
              </w:rPr>
            </w:pPr>
          </w:p>
        </w:tc>
      </w:tr>
      <w:tr w:rsidR="00A63B6B" w:rsidRPr="00AB6AD5" w14:paraId="2A05F5DF" w14:textId="77777777" w:rsidTr="00AA71E1">
        <w:trPr>
          <w:trHeight w:val="207"/>
        </w:trPr>
        <w:tc>
          <w:tcPr>
            <w:tcW w:w="1718" w:type="dxa"/>
            <w:tcBorders>
              <w:left w:val="single" w:sz="12" w:space="0" w:color="auto"/>
              <w:right w:val="single" w:sz="12" w:space="0" w:color="auto"/>
            </w:tcBorders>
            <w:vAlign w:val="center"/>
          </w:tcPr>
          <w:p w14:paraId="524B2413" w14:textId="77777777" w:rsidR="00A63B6B" w:rsidRPr="00AB6AD5" w:rsidRDefault="00A63B6B" w:rsidP="00AA71E1">
            <w:pPr>
              <w:ind w:right="100"/>
              <w:rPr>
                <w:rFonts w:ascii="Verdana" w:hAnsi="Verdana" w:cs="Tahoma"/>
                <w:sz w:val="18"/>
                <w:szCs w:val="18"/>
              </w:rPr>
            </w:pPr>
            <w:r w:rsidRPr="00AB6AD5">
              <w:rPr>
                <w:rFonts w:ascii="Verdana" w:hAnsi="Verdana" w:cs="Tahoma"/>
                <w:sz w:val="18"/>
                <w:szCs w:val="18"/>
              </w:rPr>
              <w:t>Especificaciones técnicas</w:t>
            </w:r>
          </w:p>
        </w:tc>
        <w:tc>
          <w:tcPr>
            <w:tcW w:w="968" w:type="dxa"/>
            <w:tcBorders>
              <w:left w:val="single" w:sz="12" w:space="0" w:color="auto"/>
            </w:tcBorders>
            <w:vAlign w:val="center"/>
          </w:tcPr>
          <w:p w14:paraId="27B3D8BA" w14:textId="77777777" w:rsidR="00A63B6B" w:rsidRPr="00AB6AD5" w:rsidRDefault="00A63B6B" w:rsidP="00AA71E1">
            <w:pPr>
              <w:jc w:val="center"/>
              <w:rPr>
                <w:rFonts w:ascii="Verdana" w:hAnsi="Verdana" w:cs="Tahoma"/>
                <w:bCs/>
                <w:color w:val="FF0000"/>
                <w:sz w:val="18"/>
                <w:szCs w:val="18"/>
              </w:rPr>
            </w:pPr>
          </w:p>
        </w:tc>
        <w:tc>
          <w:tcPr>
            <w:tcW w:w="1177" w:type="dxa"/>
            <w:tcMar>
              <w:top w:w="0" w:type="dxa"/>
              <w:left w:w="108" w:type="dxa"/>
              <w:bottom w:w="0" w:type="dxa"/>
              <w:right w:w="108" w:type="dxa"/>
            </w:tcMar>
            <w:vAlign w:val="center"/>
          </w:tcPr>
          <w:p w14:paraId="398E19A8" w14:textId="77777777" w:rsidR="00A63B6B" w:rsidRPr="00AB6AD5" w:rsidRDefault="00A63B6B" w:rsidP="00AA71E1">
            <w:pPr>
              <w:ind w:right="-80"/>
              <w:jc w:val="center"/>
              <w:rPr>
                <w:rFonts w:ascii="Verdana" w:hAnsi="Verdana" w:cs="Tahoma"/>
                <w:color w:val="FF0000"/>
                <w:sz w:val="18"/>
                <w:szCs w:val="18"/>
              </w:rPr>
            </w:pPr>
          </w:p>
        </w:tc>
        <w:tc>
          <w:tcPr>
            <w:tcW w:w="1178" w:type="dxa"/>
            <w:tcBorders>
              <w:right w:val="single" w:sz="8" w:space="0" w:color="auto"/>
            </w:tcBorders>
            <w:vAlign w:val="center"/>
          </w:tcPr>
          <w:p w14:paraId="1B7B23D1" w14:textId="77777777" w:rsidR="00A63B6B" w:rsidRPr="00AB6AD5" w:rsidRDefault="00A63B6B" w:rsidP="00AA71E1">
            <w:pPr>
              <w:jc w:val="center"/>
              <w:rPr>
                <w:rFonts w:ascii="Verdana" w:hAnsi="Verdana" w:cs="Tahoma"/>
                <w:color w:val="FF0000"/>
                <w:sz w:val="18"/>
                <w:szCs w:val="18"/>
              </w:rPr>
            </w:pPr>
          </w:p>
        </w:tc>
        <w:tc>
          <w:tcPr>
            <w:tcW w:w="856" w:type="dxa"/>
            <w:tcBorders>
              <w:left w:val="single" w:sz="8" w:space="0" w:color="auto"/>
              <w:right w:val="single" w:sz="12" w:space="0" w:color="auto"/>
            </w:tcBorders>
            <w:tcMar>
              <w:top w:w="0" w:type="dxa"/>
              <w:left w:w="108" w:type="dxa"/>
              <w:bottom w:w="0" w:type="dxa"/>
              <w:right w:w="108" w:type="dxa"/>
            </w:tcMar>
            <w:vAlign w:val="center"/>
          </w:tcPr>
          <w:p w14:paraId="5E19BDF9" w14:textId="77777777" w:rsidR="00A63B6B" w:rsidRPr="00AB6AD5" w:rsidRDefault="00A63B6B" w:rsidP="00AA71E1">
            <w:pPr>
              <w:ind w:left="-108" w:right="-108"/>
              <w:jc w:val="center"/>
              <w:rPr>
                <w:rFonts w:ascii="Verdana" w:hAnsi="Verdana" w:cs="Tahoma"/>
                <w:color w:val="FF0000"/>
                <w:sz w:val="18"/>
                <w:szCs w:val="18"/>
              </w:rPr>
            </w:pPr>
          </w:p>
        </w:tc>
        <w:tc>
          <w:tcPr>
            <w:tcW w:w="2140" w:type="dxa"/>
            <w:tcBorders>
              <w:left w:val="single" w:sz="12" w:space="0" w:color="auto"/>
              <w:right w:val="single" w:sz="12" w:space="0" w:color="auto"/>
            </w:tcBorders>
            <w:vAlign w:val="center"/>
          </w:tcPr>
          <w:p w14:paraId="1C99EA60" w14:textId="77777777" w:rsidR="00A63B6B" w:rsidRPr="00AB6AD5" w:rsidRDefault="00A63B6B" w:rsidP="00AA71E1">
            <w:pPr>
              <w:jc w:val="center"/>
              <w:rPr>
                <w:rFonts w:ascii="Verdana" w:hAnsi="Verdana" w:cs="Tahoma"/>
                <w:color w:val="FF0000"/>
                <w:sz w:val="18"/>
                <w:szCs w:val="18"/>
              </w:rPr>
            </w:pPr>
          </w:p>
        </w:tc>
        <w:tc>
          <w:tcPr>
            <w:tcW w:w="5117" w:type="dxa"/>
            <w:tcBorders>
              <w:left w:val="single" w:sz="12" w:space="0" w:color="auto"/>
              <w:right w:val="single" w:sz="12" w:space="0" w:color="auto"/>
            </w:tcBorders>
            <w:vAlign w:val="center"/>
          </w:tcPr>
          <w:p w14:paraId="57C13473" w14:textId="77777777" w:rsidR="00A63B6B" w:rsidRPr="00AB6AD5" w:rsidRDefault="00A63B6B" w:rsidP="00AA71E1">
            <w:pPr>
              <w:ind w:right="-84"/>
              <w:jc w:val="center"/>
              <w:rPr>
                <w:rFonts w:ascii="Verdana" w:hAnsi="Verdana" w:cs="Tahoma"/>
                <w:color w:val="FF0000"/>
                <w:sz w:val="18"/>
                <w:szCs w:val="18"/>
              </w:rPr>
            </w:pPr>
          </w:p>
        </w:tc>
      </w:tr>
      <w:tr w:rsidR="00A63B6B" w:rsidRPr="00AB6AD5" w14:paraId="0E332EE7" w14:textId="77777777" w:rsidTr="00AA71E1">
        <w:trPr>
          <w:trHeight w:val="222"/>
        </w:trPr>
        <w:tc>
          <w:tcPr>
            <w:tcW w:w="1718" w:type="dxa"/>
            <w:tcBorders>
              <w:left w:val="single" w:sz="12" w:space="0" w:color="auto"/>
              <w:right w:val="single" w:sz="12" w:space="0" w:color="auto"/>
            </w:tcBorders>
            <w:vAlign w:val="center"/>
          </w:tcPr>
          <w:p w14:paraId="41B63A89" w14:textId="77777777" w:rsidR="00A63B6B" w:rsidRPr="00AB6AD5" w:rsidRDefault="00A63B6B" w:rsidP="00AA71E1">
            <w:pPr>
              <w:ind w:right="100"/>
              <w:rPr>
                <w:rFonts w:ascii="Verdana" w:hAnsi="Verdana" w:cs="Tahoma"/>
                <w:sz w:val="18"/>
                <w:szCs w:val="18"/>
              </w:rPr>
            </w:pPr>
            <w:r w:rsidRPr="00AB6AD5">
              <w:rPr>
                <w:rFonts w:ascii="Verdana" w:hAnsi="Verdana" w:cs="Tahoma"/>
                <w:sz w:val="18"/>
                <w:szCs w:val="18"/>
              </w:rPr>
              <w:t>Criterios de adjudicación</w:t>
            </w:r>
          </w:p>
        </w:tc>
        <w:tc>
          <w:tcPr>
            <w:tcW w:w="968" w:type="dxa"/>
            <w:tcBorders>
              <w:left w:val="single" w:sz="12" w:space="0" w:color="auto"/>
            </w:tcBorders>
            <w:vAlign w:val="center"/>
          </w:tcPr>
          <w:p w14:paraId="06F08166" w14:textId="77777777" w:rsidR="00A63B6B" w:rsidRPr="00AB6AD5" w:rsidRDefault="00A63B6B" w:rsidP="00AA71E1">
            <w:pPr>
              <w:jc w:val="center"/>
              <w:rPr>
                <w:rFonts w:ascii="Verdana" w:hAnsi="Verdana" w:cs="Tahoma"/>
                <w:bCs/>
                <w:color w:val="FF0000"/>
                <w:sz w:val="18"/>
                <w:szCs w:val="18"/>
              </w:rPr>
            </w:pPr>
          </w:p>
        </w:tc>
        <w:tc>
          <w:tcPr>
            <w:tcW w:w="1177" w:type="dxa"/>
            <w:tcMar>
              <w:top w:w="0" w:type="dxa"/>
              <w:left w:w="108" w:type="dxa"/>
              <w:bottom w:w="0" w:type="dxa"/>
              <w:right w:w="108" w:type="dxa"/>
            </w:tcMar>
            <w:vAlign w:val="center"/>
          </w:tcPr>
          <w:p w14:paraId="53A0E18C" w14:textId="77777777" w:rsidR="00A63B6B" w:rsidRPr="00AB6AD5" w:rsidRDefault="00A63B6B" w:rsidP="00AA71E1">
            <w:pPr>
              <w:ind w:right="-80"/>
              <w:jc w:val="center"/>
              <w:rPr>
                <w:rFonts w:ascii="Verdana" w:hAnsi="Verdana" w:cs="Tahoma"/>
                <w:color w:val="FF0000"/>
                <w:sz w:val="18"/>
                <w:szCs w:val="18"/>
              </w:rPr>
            </w:pPr>
          </w:p>
        </w:tc>
        <w:tc>
          <w:tcPr>
            <w:tcW w:w="1178" w:type="dxa"/>
            <w:tcBorders>
              <w:right w:val="single" w:sz="8" w:space="0" w:color="auto"/>
            </w:tcBorders>
            <w:vAlign w:val="center"/>
          </w:tcPr>
          <w:p w14:paraId="5DF99A3D" w14:textId="77777777" w:rsidR="00A63B6B" w:rsidRPr="00AB6AD5" w:rsidRDefault="00A63B6B" w:rsidP="00AA71E1">
            <w:pPr>
              <w:jc w:val="center"/>
              <w:rPr>
                <w:rFonts w:ascii="Verdana" w:hAnsi="Verdana" w:cs="Tahoma"/>
                <w:color w:val="FF0000"/>
                <w:sz w:val="18"/>
                <w:szCs w:val="18"/>
              </w:rPr>
            </w:pPr>
          </w:p>
        </w:tc>
        <w:tc>
          <w:tcPr>
            <w:tcW w:w="856" w:type="dxa"/>
            <w:tcBorders>
              <w:left w:val="single" w:sz="8" w:space="0" w:color="auto"/>
              <w:right w:val="single" w:sz="12" w:space="0" w:color="auto"/>
            </w:tcBorders>
            <w:tcMar>
              <w:top w:w="0" w:type="dxa"/>
              <w:left w:w="108" w:type="dxa"/>
              <w:bottom w:w="0" w:type="dxa"/>
              <w:right w:w="108" w:type="dxa"/>
            </w:tcMar>
            <w:vAlign w:val="center"/>
          </w:tcPr>
          <w:p w14:paraId="4B9F02F5" w14:textId="77777777" w:rsidR="00A63B6B" w:rsidRPr="00AB6AD5" w:rsidRDefault="00A63B6B" w:rsidP="00AA71E1">
            <w:pPr>
              <w:ind w:left="-108" w:right="-108"/>
              <w:jc w:val="center"/>
              <w:rPr>
                <w:rFonts w:ascii="Verdana" w:hAnsi="Verdana" w:cs="Tahoma"/>
                <w:color w:val="FF0000"/>
                <w:sz w:val="18"/>
                <w:szCs w:val="18"/>
              </w:rPr>
            </w:pPr>
          </w:p>
        </w:tc>
        <w:tc>
          <w:tcPr>
            <w:tcW w:w="2140" w:type="dxa"/>
            <w:tcBorders>
              <w:left w:val="single" w:sz="12" w:space="0" w:color="auto"/>
              <w:right w:val="single" w:sz="12" w:space="0" w:color="auto"/>
            </w:tcBorders>
            <w:vAlign w:val="center"/>
          </w:tcPr>
          <w:p w14:paraId="2E4140F4" w14:textId="77777777" w:rsidR="00A63B6B" w:rsidRPr="00AB6AD5" w:rsidRDefault="00A63B6B" w:rsidP="00AA71E1">
            <w:pPr>
              <w:jc w:val="center"/>
              <w:rPr>
                <w:rFonts w:ascii="Verdana" w:hAnsi="Verdana" w:cs="Tahoma"/>
                <w:color w:val="FF0000"/>
                <w:sz w:val="18"/>
                <w:szCs w:val="18"/>
              </w:rPr>
            </w:pPr>
            <w:r w:rsidRPr="00AB6AD5">
              <w:rPr>
                <w:rFonts w:ascii="Verdana" w:hAnsi="Verdana" w:cs="Tahoma"/>
                <w:color w:val="0000FF"/>
                <w:sz w:val="18"/>
                <w:szCs w:val="18"/>
              </w:rPr>
              <w:t>Sí</w:t>
            </w:r>
          </w:p>
        </w:tc>
        <w:tc>
          <w:tcPr>
            <w:tcW w:w="5117" w:type="dxa"/>
            <w:tcBorders>
              <w:left w:val="single" w:sz="12" w:space="0" w:color="auto"/>
              <w:right w:val="single" w:sz="12" w:space="0" w:color="auto"/>
            </w:tcBorders>
            <w:vAlign w:val="center"/>
          </w:tcPr>
          <w:p w14:paraId="1865A337" w14:textId="77777777" w:rsidR="00A63B6B" w:rsidRPr="00AB6AD5" w:rsidRDefault="00A63B6B" w:rsidP="00AA71E1">
            <w:pPr>
              <w:ind w:right="-84"/>
              <w:jc w:val="center"/>
              <w:rPr>
                <w:rFonts w:ascii="Verdana" w:hAnsi="Verdana" w:cs="Tahoma"/>
                <w:color w:val="FF0000"/>
                <w:sz w:val="18"/>
                <w:szCs w:val="18"/>
              </w:rPr>
            </w:pPr>
          </w:p>
        </w:tc>
      </w:tr>
      <w:tr w:rsidR="00A63B6B" w:rsidRPr="00AB6AD5" w14:paraId="713C209E" w14:textId="77777777" w:rsidTr="00AA71E1">
        <w:trPr>
          <w:trHeight w:val="56"/>
        </w:trPr>
        <w:tc>
          <w:tcPr>
            <w:tcW w:w="1718" w:type="dxa"/>
            <w:tcBorders>
              <w:left w:val="single" w:sz="12" w:space="0" w:color="auto"/>
              <w:bottom w:val="single" w:sz="12" w:space="0" w:color="auto"/>
              <w:right w:val="single" w:sz="12" w:space="0" w:color="auto"/>
            </w:tcBorders>
            <w:vAlign w:val="center"/>
          </w:tcPr>
          <w:p w14:paraId="5C9B170D" w14:textId="77777777" w:rsidR="00A63B6B" w:rsidRPr="00AB6AD5" w:rsidRDefault="00A63B6B" w:rsidP="00AA71E1">
            <w:pPr>
              <w:ind w:right="100"/>
              <w:rPr>
                <w:rFonts w:ascii="Verdana" w:hAnsi="Verdana" w:cs="Tahoma"/>
                <w:sz w:val="18"/>
                <w:szCs w:val="18"/>
              </w:rPr>
            </w:pPr>
            <w:r w:rsidRPr="00AB6AD5">
              <w:rPr>
                <w:rFonts w:ascii="Verdana" w:hAnsi="Verdana" w:cs="Tahoma"/>
                <w:sz w:val="18"/>
                <w:szCs w:val="18"/>
              </w:rPr>
              <w:t>Condiciones especiales de ejecución</w:t>
            </w:r>
          </w:p>
        </w:tc>
        <w:tc>
          <w:tcPr>
            <w:tcW w:w="968" w:type="dxa"/>
            <w:tcBorders>
              <w:left w:val="single" w:sz="12" w:space="0" w:color="auto"/>
              <w:bottom w:val="single" w:sz="12" w:space="0" w:color="auto"/>
            </w:tcBorders>
            <w:vAlign w:val="center"/>
          </w:tcPr>
          <w:p w14:paraId="44D04456" w14:textId="77777777" w:rsidR="00A63B6B" w:rsidRPr="00AB6AD5" w:rsidRDefault="00A63B6B" w:rsidP="00AA71E1">
            <w:pPr>
              <w:jc w:val="center"/>
              <w:rPr>
                <w:rFonts w:ascii="Verdana" w:hAnsi="Verdana" w:cs="Tahoma"/>
                <w:bCs/>
                <w:color w:val="FF0000"/>
                <w:sz w:val="18"/>
                <w:szCs w:val="18"/>
              </w:rPr>
            </w:pPr>
          </w:p>
        </w:tc>
        <w:tc>
          <w:tcPr>
            <w:tcW w:w="1177" w:type="dxa"/>
            <w:tcBorders>
              <w:bottom w:val="single" w:sz="12" w:space="0" w:color="auto"/>
            </w:tcBorders>
            <w:tcMar>
              <w:top w:w="0" w:type="dxa"/>
              <w:left w:w="108" w:type="dxa"/>
              <w:bottom w:w="0" w:type="dxa"/>
              <w:right w:w="108" w:type="dxa"/>
            </w:tcMar>
            <w:vAlign w:val="center"/>
          </w:tcPr>
          <w:p w14:paraId="04DA5F54" w14:textId="77777777" w:rsidR="00A63B6B" w:rsidRPr="00AB6AD5" w:rsidRDefault="00A63B6B" w:rsidP="00AA71E1">
            <w:pPr>
              <w:ind w:left="-108" w:right="-108"/>
              <w:jc w:val="center"/>
              <w:rPr>
                <w:rFonts w:ascii="Verdana" w:hAnsi="Verdana" w:cs="Tahoma"/>
                <w:color w:val="0000FF"/>
                <w:sz w:val="18"/>
                <w:szCs w:val="18"/>
              </w:rPr>
            </w:pPr>
            <w:r w:rsidRPr="00AB6AD5">
              <w:rPr>
                <w:rFonts w:ascii="Verdana" w:hAnsi="Verdana" w:cs="Tahoma"/>
                <w:color w:val="0000FF"/>
                <w:sz w:val="18"/>
                <w:szCs w:val="18"/>
              </w:rPr>
              <w:t>Sí</w:t>
            </w:r>
          </w:p>
        </w:tc>
        <w:tc>
          <w:tcPr>
            <w:tcW w:w="1178" w:type="dxa"/>
            <w:tcBorders>
              <w:bottom w:val="single" w:sz="12" w:space="0" w:color="auto"/>
              <w:right w:val="single" w:sz="8" w:space="0" w:color="auto"/>
            </w:tcBorders>
            <w:vAlign w:val="center"/>
          </w:tcPr>
          <w:p w14:paraId="4887C2F3" w14:textId="77777777" w:rsidR="00A63B6B" w:rsidRPr="00AB6AD5" w:rsidRDefault="00A63B6B" w:rsidP="00AA71E1">
            <w:pPr>
              <w:jc w:val="center"/>
              <w:rPr>
                <w:rFonts w:ascii="Verdana" w:hAnsi="Verdana" w:cs="Tahoma"/>
                <w:color w:val="FF0000"/>
                <w:sz w:val="18"/>
                <w:szCs w:val="18"/>
              </w:rPr>
            </w:pPr>
          </w:p>
        </w:tc>
        <w:tc>
          <w:tcPr>
            <w:tcW w:w="856"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1B4ECF47" w14:textId="77777777" w:rsidR="00A63B6B" w:rsidRPr="00AB6AD5" w:rsidRDefault="00A63B6B" w:rsidP="00AA71E1">
            <w:pPr>
              <w:ind w:left="-108" w:right="-108"/>
              <w:jc w:val="center"/>
              <w:rPr>
                <w:rFonts w:ascii="Verdana" w:hAnsi="Verdana" w:cs="Tahoma"/>
                <w:color w:val="FF0000"/>
                <w:sz w:val="18"/>
                <w:szCs w:val="18"/>
              </w:rPr>
            </w:pPr>
            <w:r w:rsidRPr="00AB6AD5">
              <w:rPr>
                <w:rFonts w:ascii="Verdana" w:hAnsi="Verdana" w:cs="Tahoma"/>
                <w:color w:val="0000FF"/>
                <w:sz w:val="18"/>
                <w:szCs w:val="18"/>
              </w:rPr>
              <w:t>Sí</w:t>
            </w:r>
          </w:p>
        </w:tc>
        <w:tc>
          <w:tcPr>
            <w:tcW w:w="2140" w:type="dxa"/>
            <w:tcBorders>
              <w:left w:val="single" w:sz="12" w:space="0" w:color="auto"/>
              <w:bottom w:val="single" w:sz="12" w:space="0" w:color="auto"/>
              <w:right w:val="single" w:sz="12" w:space="0" w:color="auto"/>
            </w:tcBorders>
            <w:vAlign w:val="center"/>
          </w:tcPr>
          <w:p w14:paraId="397298F5" w14:textId="77777777" w:rsidR="00A63B6B" w:rsidRPr="00AB6AD5" w:rsidRDefault="00A63B6B" w:rsidP="00AA71E1">
            <w:pPr>
              <w:jc w:val="center"/>
              <w:rPr>
                <w:rFonts w:ascii="Verdana" w:hAnsi="Verdana" w:cs="Tahoma"/>
                <w:color w:val="FF0000"/>
                <w:sz w:val="18"/>
                <w:szCs w:val="18"/>
              </w:rPr>
            </w:pPr>
            <w:r w:rsidRPr="00AB6AD5">
              <w:rPr>
                <w:rFonts w:ascii="Verdana" w:hAnsi="Verdana" w:cs="Tahoma"/>
                <w:color w:val="0000FF"/>
                <w:sz w:val="18"/>
                <w:szCs w:val="18"/>
              </w:rPr>
              <w:t>Sí</w:t>
            </w:r>
          </w:p>
        </w:tc>
        <w:tc>
          <w:tcPr>
            <w:tcW w:w="5117" w:type="dxa"/>
            <w:tcBorders>
              <w:left w:val="single" w:sz="12" w:space="0" w:color="auto"/>
              <w:bottom w:val="single" w:sz="12" w:space="0" w:color="auto"/>
              <w:right w:val="single" w:sz="12" w:space="0" w:color="auto"/>
            </w:tcBorders>
            <w:vAlign w:val="center"/>
          </w:tcPr>
          <w:p w14:paraId="7C62B163" w14:textId="77777777" w:rsidR="00A63B6B" w:rsidRPr="00AB6AD5" w:rsidRDefault="00A63B6B" w:rsidP="00AA71E1">
            <w:pPr>
              <w:ind w:right="-84"/>
              <w:jc w:val="center"/>
              <w:rPr>
                <w:rFonts w:ascii="Verdana" w:hAnsi="Verdana" w:cs="Tahoma"/>
                <w:color w:val="0000FF"/>
                <w:sz w:val="18"/>
                <w:szCs w:val="18"/>
              </w:rPr>
            </w:pPr>
            <w:r w:rsidRPr="00AB6AD5">
              <w:rPr>
                <w:rFonts w:ascii="Verdana" w:hAnsi="Verdana" w:cs="Tahoma"/>
                <w:color w:val="0000FF"/>
                <w:sz w:val="18"/>
                <w:szCs w:val="18"/>
              </w:rPr>
              <w:t>Sí</w:t>
            </w:r>
          </w:p>
        </w:tc>
      </w:tr>
    </w:tbl>
    <w:p w14:paraId="2ABC3EC4" w14:textId="77777777" w:rsidR="00A63B6B" w:rsidRPr="00AB6AD5" w:rsidRDefault="00A63B6B" w:rsidP="00A63B6B">
      <w:pPr>
        <w:ind w:left="142" w:right="-316"/>
        <w:jc w:val="right"/>
        <w:rPr>
          <w:rFonts w:ascii="Verdana" w:hAnsi="Verdana" w:cs="Tahoma"/>
        </w:rPr>
      </w:pPr>
    </w:p>
    <w:p w14:paraId="12C0B84D" w14:textId="77777777" w:rsidR="00A63B6B" w:rsidRPr="00AB6AD5" w:rsidRDefault="00A63B6B" w:rsidP="00A63B6B">
      <w:pPr>
        <w:tabs>
          <w:tab w:val="left" w:pos="0"/>
          <w:tab w:val="left" w:pos="993"/>
          <w:tab w:val="left" w:pos="1100"/>
        </w:tabs>
        <w:ind w:left="709" w:right="-316" w:hanging="358"/>
        <w:jc w:val="both"/>
        <w:rPr>
          <w:rFonts w:ascii="Verdana" w:hAnsi="Verdana"/>
        </w:rPr>
      </w:pPr>
    </w:p>
    <w:p w14:paraId="066B2650" w14:textId="77777777" w:rsidR="00A63B6B" w:rsidRPr="00AB6AD5" w:rsidRDefault="00A63B6B" w:rsidP="00A63B6B">
      <w:pPr>
        <w:tabs>
          <w:tab w:val="left" w:pos="0"/>
          <w:tab w:val="left" w:pos="500"/>
        </w:tabs>
        <w:ind w:left="642" w:right="-316" w:hanging="500"/>
        <w:jc w:val="both"/>
        <w:rPr>
          <w:rFonts w:ascii="Verdana" w:hAnsi="Verdana"/>
          <w:sz w:val="10"/>
          <w:szCs w:val="10"/>
        </w:rPr>
      </w:pPr>
    </w:p>
    <w:p w14:paraId="57A9715A" w14:textId="77777777" w:rsidR="00A63B6B" w:rsidRPr="00AB6AD5" w:rsidRDefault="00A63B6B" w:rsidP="00A63B6B">
      <w:pPr>
        <w:ind w:right="-316"/>
        <w:jc w:val="center"/>
        <w:rPr>
          <w:rFonts w:ascii="Verdana" w:hAnsi="Verdana"/>
          <w:i/>
          <w:sz w:val="18"/>
          <w:szCs w:val="18"/>
        </w:rPr>
      </w:pPr>
    </w:p>
    <w:p w14:paraId="1A6E5C92" w14:textId="77777777" w:rsidR="00A63B6B" w:rsidRPr="00AB6AD5" w:rsidRDefault="00A63B6B" w:rsidP="00A63B6B">
      <w:pPr>
        <w:ind w:right="-316"/>
        <w:jc w:val="center"/>
        <w:rPr>
          <w:rFonts w:ascii="Verdana" w:hAnsi="Verdana"/>
          <w:sz w:val="18"/>
          <w:szCs w:val="18"/>
        </w:rPr>
      </w:pPr>
    </w:p>
    <w:p w14:paraId="16E1FC79" w14:textId="77777777" w:rsidR="00A63B6B" w:rsidRPr="00AB6AD5" w:rsidRDefault="00A63B6B" w:rsidP="00A63B6B">
      <w:pPr>
        <w:ind w:right="-316"/>
        <w:jc w:val="center"/>
        <w:rPr>
          <w:rFonts w:ascii="Verdana" w:hAnsi="Verdana"/>
          <w:sz w:val="18"/>
          <w:szCs w:val="18"/>
        </w:rPr>
      </w:pPr>
    </w:p>
    <w:p w14:paraId="769F609B" w14:textId="77777777" w:rsidR="00A63B6B" w:rsidRPr="00AB6AD5" w:rsidRDefault="00A63B6B" w:rsidP="00A63B6B">
      <w:pPr>
        <w:ind w:right="-316"/>
        <w:jc w:val="center"/>
        <w:rPr>
          <w:rFonts w:ascii="Verdana" w:hAnsi="Verdana"/>
          <w:sz w:val="18"/>
          <w:szCs w:val="18"/>
        </w:rPr>
      </w:pPr>
    </w:p>
    <w:p w14:paraId="5B4A126B" w14:textId="77777777" w:rsidR="00A63B6B" w:rsidRPr="00AB6AD5" w:rsidRDefault="00A63B6B" w:rsidP="00A63B6B">
      <w:pPr>
        <w:ind w:right="-316"/>
        <w:jc w:val="center"/>
        <w:rPr>
          <w:rFonts w:ascii="Verdana" w:hAnsi="Verdana"/>
          <w:sz w:val="18"/>
          <w:szCs w:val="18"/>
        </w:rPr>
      </w:pPr>
    </w:p>
    <w:p w14:paraId="43B1734E" w14:textId="77777777" w:rsidR="00A63B6B" w:rsidRPr="00AB6AD5" w:rsidRDefault="00A63B6B" w:rsidP="00A63B6B">
      <w:pPr>
        <w:ind w:right="-316"/>
        <w:jc w:val="center"/>
        <w:rPr>
          <w:rFonts w:ascii="Verdana" w:hAnsi="Verdana"/>
          <w:sz w:val="18"/>
          <w:szCs w:val="18"/>
        </w:rPr>
      </w:pPr>
    </w:p>
    <w:p w14:paraId="09A14869" w14:textId="77777777" w:rsidR="00A63B6B" w:rsidRPr="00AB6AD5" w:rsidRDefault="00A63B6B" w:rsidP="00A63B6B">
      <w:pPr>
        <w:ind w:right="-316"/>
        <w:jc w:val="center"/>
        <w:rPr>
          <w:rFonts w:ascii="Verdana" w:hAnsi="Verdana"/>
          <w:sz w:val="18"/>
          <w:szCs w:val="18"/>
        </w:rPr>
      </w:pPr>
    </w:p>
    <w:p w14:paraId="0B63AC27" w14:textId="77777777" w:rsidR="00A63B6B" w:rsidRPr="00AB6AD5" w:rsidRDefault="00A63B6B" w:rsidP="00A63B6B">
      <w:pPr>
        <w:ind w:right="-316"/>
        <w:jc w:val="center"/>
        <w:rPr>
          <w:rFonts w:ascii="Verdana" w:hAnsi="Verdana"/>
          <w:sz w:val="18"/>
          <w:szCs w:val="18"/>
        </w:rPr>
      </w:pPr>
    </w:p>
    <w:p w14:paraId="09D01D00" w14:textId="77777777" w:rsidR="00A63B6B" w:rsidRPr="00AB6AD5" w:rsidRDefault="00A63B6B" w:rsidP="00A63B6B">
      <w:pPr>
        <w:ind w:right="-316"/>
        <w:jc w:val="center"/>
        <w:rPr>
          <w:rFonts w:ascii="Verdana" w:hAnsi="Verdana"/>
          <w:sz w:val="18"/>
          <w:szCs w:val="18"/>
        </w:rPr>
      </w:pPr>
    </w:p>
    <w:p w14:paraId="0FF551C2" w14:textId="77777777" w:rsidR="00A63B6B" w:rsidRPr="00AB6AD5" w:rsidRDefault="00A63B6B" w:rsidP="00A63B6B">
      <w:pPr>
        <w:ind w:right="-316"/>
        <w:jc w:val="center"/>
        <w:rPr>
          <w:rFonts w:ascii="Verdana" w:hAnsi="Verdana"/>
          <w:sz w:val="18"/>
          <w:szCs w:val="18"/>
        </w:rPr>
      </w:pPr>
    </w:p>
    <w:p w14:paraId="514E4143" w14:textId="77777777" w:rsidR="00A63B6B" w:rsidRPr="00AB6AD5" w:rsidRDefault="00A63B6B" w:rsidP="00A63B6B">
      <w:pPr>
        <w:ind w:right="-316"/>
        <w:jc w:val="center"/>
        <w:rPr>
          <w:rFonts w:ascii="Verdana" w:hAnsi="Verdana"/>
          <w:sz w:val="18"/>
          <w:szCs w:val="18"/>
        </w:rPr>
      </w:pPr>
    </w:p>
    <w:p w14:paraId="422A939D" w14:textId="77777777" w:rsidR="00A63B6B" w:rsidRPr="00AB6AD5" w:rsidRDefault="00A63B6B" w:rsidP="00A63B6B">
      <w:pPr>
        <w:pStyle w:val="Ttulo"/>
        <w:rPr>
          <w:sz w:val="22"/>
          <w:szCs w:val="22"/>
        </w:rPr>
        <w:sectPr w:rsidR="00A63B6B" w:rsidRPr="00AB6AD5" w:rsidSect="00AA71E1">
          <w:pgSz w:w="16838" w:h="11906" w:orient="landscape" w:code="9"/>
          <w:pgMar w:top="964" w:right="567" w:bottom="1134" w:left="992" w:header="284" w:footer="482" w:gutter="0"/>
          <w:cols w:space="708"/>
          <w:titlePg/>
          <w:docGrid w:linePitch="360"/>
        </w:sectPr>
      </w:pPr>
    </w:p>
    <w:p w14:paraId="766DB391" w14:textId="77777777" w:rsidR="00A63B6B" w:rsidRPr="00AB6AD5" w:rsidRDefault="00A63B6B" w:rsidP="00A63B6B">
      <w:pPr>
        <w:pStyle w:val="Ttulo"/>
      </w:pPr>
    </w:p>
    <w:p w14:paraId="698EB118" w14:textId="77777777" w:rsidR="00A63B6B" w:rsidRPr="00AB6AD5" w:rsidRDefault="00A63B6B" w:rsidP="00A63B6B">
      <w:pPr>
        <w:pStyle w:val="Ttulo"/>
      </w:pPr>
      <w:r w:rsidRPr="00AB6AD5">
        <w:t>CONDICIONES GENERALES</w:t>
      </w:r>
      <w:r w:rsidRPr="00AB6AD5">
        <w:fldChar w:fldCharType="begin"/>
      </w:r>
      <w:r w:rsidRPr="00AB6AD5">
        <w:instrText xml:space="preserve"> TC "</w:instrText>
      </w:r>
      <w:bookmarkStart w:id="68" w:name="_Toc67390351"/>
      <w:bookmarkStart w:id="69" w:name="_Toc67649759"/>
      <w:r w:rsidRPr="00AB6AD5">
        <w:instrText>CONDICIONES GENERALES</w:instrText>
      </w:r>
      <w:bookmarkEnd w:id="68"/>
      <w:bookmarkEnd w:id="69"/>
      <w:r w:rsidRPr="00AB6AD5">
        <w:instrText xml:space="preserve">" \f C \l "1" </w:instrText>
      </w:r>
      <w:r w:rsidRPr="00AB6AD5">
        <w:fldChar w:fldCharType="end"/>
      </w:r>
    </w:p>
    <w:p w14:paraId="222CC375" w14:textId="77777777" w:rsidR="00A63B6B" w:rsidRPr="00AB6AD5" w:rsidRDefault="00A63B6B" w:rsidP="00A63B6B">
      <w:pPr>
        <w:ind w:left="142" w:right="-316"/>
        <w:rPr>
          <w:rFonts w:ascii="Verdana" w:hAnsi="Verdana"/>
        </w:rPr>
      </w:pPr>
    </w:p>
    <w:p w14:paraId="2A531BE6" w14:textId="77777777" w:rsidR="00A63B6B" w:rsidRPr="00AB6AD5" w:rsidRDefault="00A63B6B" w:rsidP="00A63B6B">
      <w:pPr>
        <w:pStyle w:val="Subttulo"/>
        <w:shd w:val="clear" w:color="auto" w:fill="auto"/>
        <w:ind w:right="-398"/>
        <w:rPr>
          <w:rFonts w:eastAsia="Arial Unicode MS"/>
        </w:rPr>
      </w:pPr>
      <w:bookmarkStart w:id="70" w:name="_Toc505598225"/>
      <w:bookmarkStart w:id="71" w:name="_Toc505598302"/>
      <w:bookmarkStart w:id="72" w:name="_Toc505598395"/>
      <w:bookmarkStart w:id="73" w:name="_Toc507512577"/>
      <w:r w:rsidRPr="00AB6AD5">
        <w:rPr>
          <w:rFonts w:eastAsia="Arial Unicode MS"/>
        </w:rPr>
        <w:t>I.- OBJETO Y CUESTIONES GENERALES DEL CONTRATO</w:t>
      </w:r>
      <w:r w:rsidRPr="00AB6AD5">
        <w:rPr>
          <w:rFonts w:eastAsia="Arial Unicode MS"/>
        </w:rPr>
        <w:fldChar w:fldCharType="begin"/>
      </w:r>
      <w:r w:rsidRPr="00AB6AD5">
        <w:instrText xml:space="preserve"> TC "</w:instrText>
      </w:r>
      <w:bookmarkStart w:id="74" w:name="_Toc67390352"/>
      <w:bookmarkStart w:id="75" w:name="_Toc67649760"/>
      <w:r w:rsidRPr="00AB6AD5">
        <w:rPr>
          <w:rFonts w:eastAsia="Arial Unicode MS"/>
        </w:rPr>
        <w:instrText>I.- OBJETO Y CUESTIONES GENERALES DEL CONTRATO</w:instrText>
      </w:r>
      <w:bookmarkEnd w:id="74"/>
      <w:bookmarkEnd w:id="75"/>
      <w:r w:rsidRPr="00AB6AD5">
        <w:instrText xml:space="preserve">" \f C \l "2" </w:instrText>
      </w:r>
      <w:r w:rsidRPr="00AB6AD5">
        <w:rPr>
          <w:rFonts w:eastAsia="Arial Unicode MS"/>
        </w:rPr>
        <w:fldChar w:fldCharType="end"/>
      </w:r>
      <w:r w:rsidRPr="00AB6AD5">
        <w:rPr>
          <w:rFonts w:eastAsia="Arial Unicode MS"/>
        </w:rPr>
        <w:t>.</w:t>
      </w:r>
      <w:bookmarkEnd w:id="70"/>
      <w:bookmarkEnd w:id="71"/>
      <w:bookmarkEnd w:id="72"/>
      <w:bookmarkEnd w:id="73"/>
    </w:p>
    <w:p w14:paraId="51620977" w14:textId="77777777" w:rsidR="00A63B6B" w:rsidRPr="00AB6AD5" w:rsidRDefault="00A63B6B" w:rsidP="00A63B6B">
      <w:pPr>
        <w:spacing w:before="240"/>
        <w:ind w:left="425" w:right="-398" w:hanging="425"/>
        <w:jc w:val="both"/>
        <w:rPr>
          <w:rFonts w:ascii="Verdana" w:eastAsia="Arial Unicode MS" w:hAnsi="Verdana"/>
          <w:b/>
          <w:caps/>
          <w:sz w:val="18"/>
          <w:szCs w:val="18"/>
        </w:rPr>
      </w:pPr>
      <w:r w:rsidRPr="00AB6AD5">
        <w:rPr>
          <w:rFonts w:ascii="Verdana" w:eastAsia="Arial Unicode MS" w:hAnsi="Verdana"/>
          <w:b/>
          <w:caps/>
          <w:sz w:val="18"/>
          <w:szCs w:val="18"/>
        </w:rPr>
        <w:t>1.-</w:t>
      </w:r>
      <w:r w:rsidRPr="00AB6AD5">
        <w:rPr>
          <w:rFonts w:ascii="Verdana" w:eastAsia="Arial Unicode MS" w:hAnsi="Verdana"/>
          <w:b/>
          <w:caps/>
          <w:sz w:val="18"/>
          <w:szCs w:val="18"/>
        </w:rPr>
        <w:tab/>
        <w:t>OBJETO DEL CONTRATO.</w:t>
      </w:r>
      <w:r w:rsidRPr="00AB6AD5">
        <w:rPr>
          <w:rFonts w:ascii="Verdana" w:eastAsia="Arial Unicode MS" w:hAnsi="Verdana"/>
          <w:b/>
          <w:caps/>
          <w:sz w:val="18"/>
          <w:szCs w:val="18"/>
        </w:rPr>
        <w:fldChar w:fldCharType="begin"/>
      </w:r>
      <w:r w:rsidRPr="00AB6AD5">
        <w:instrText xml:space="preserve"> TC "</w:instrText>
      </w:r>
      <w:bookmarkStart w:id="76" w:name="_Toc67390353"/>
      <w:bookmarkStart w:id="77" w:name="_Toc67649761"/>
      <w:r w:rsidRPr="00AB6AD5">
        <w:rPr>
          <w:rFonts w:ascii="Verdana" w:eastAsia="Arial Unicode MS" w:hAnsi="Verdana"/>
          <w:b/>
          <w:caps/>
          <w:sz w:val="18"/>
          <w:szCs w:val="18"/>
        </w:rPr>
        <w:instrText>1.-</w:instrText>
      </w:r>
      <w:r w:rsidRPr="00AB6AD5">
        <w:rPr>
          <w:rFonts w:ascii="Verdana" w:eastAsia="Arial Unicode MS" w:hAnsi="Verdana"/>
          <w:b/>
          <w:caps/>
          <w:sz w:val="18"/>
          <w:szCs w:val="18"/>
        </w:rPr>
        <w:tab/>
        <w:instrText>OBJETO DEL CONTRATO.</w:instrText>
      </w:r>
      <w:bookmarkEnd w:id="76"/>
      <w:bookmarkEnd w:id="77"/>
      <w:r w:rsidRPr="00AB6AD5">
        <w:instrText xml:space="preserve">" \f C \l "3" </w:instrText>
      </w:r>
      <w:r w:rsidRPr="00AB6AD5">
        <w:rPr>
          <w:rFonts w:ascii="Verdana" w:eastAsia="Arial Unicode MS" w:hAnsi="Verdana"/>
          <w:b/>
          <w:caps/>
          <w:sz w:val="18"/>
          <w:szCs w:val="18"/>
        </w:rPr>
        <w:fldChar w:fldCharType="end"/>
      </w:r>
    </w:p>
    <w:p w14:paraId="3911FBF0" w14:textId="77777777" w:rsidR="00A63B6B" w:rsidRPr="00AB6AD5" w:rsidRDefault="00A63B6B" w:rsidP="00A63B6B">
      <w:pPr>
        <w:tabs>
          <w:tab w:val="left" w:pos="400"/>
        </w:tabs>
        <w:spacing w:before="120"/>
        <w:ind w:left="227" w:right="-398"/>
        <w:jc w:val="both"/>
        <w:rPr>
          <w:rFonts w:ascii="Verdana" w:eastAsia="Arial Unicode MS" w:hAnsi="Verdana"/>
          <w:sz w:val="18"/>
          <w:szCs w:val="18"/>
        </w:rPr>
      </w:pPr>
      <w:r w:rsidRPr="00AB6AD5">
        <w:rPr>
          <w:rFonts w:ascii="Verdana" w:eastAsia="Arial Unicode MS" w:hAnsi="Verdana"/>
          <w:sz w:val="18"/>
          <w:szCs w:val="18"/>
        </w:rPr>
        <w:t>El objeto del contrato es el que se indica en la cláusula 1 de cláusulas específicas del contrato y se define en el pliego de prescripciones técnicas particulares.</w:t>
      </w:r>
    </w:p>
    <w:p w14:paraId="01FAFAA3" w14:textId="77777777" w:rsidR="00A63B6B" w:rsidRPr="00AB6AD5" w:rsidRDefault="00A63B6B" w:rsidP="00A63B6B">
      <w:pPr>
        <w:tabs>
          <w:tab w:val="left" w:pos="400"/>
        </w:tabs>
        <w:spacing w:before="120"/>
        <w:ind w:left="227" w:right="-398"/>
        <w:jc w:val="both"/>
        <w:rPr>
          <w:rFonts w:ascii="Verdana" w:hAnsi="Verdana" w:cs="Tahoma"/>
          <w:color w:val="0000FF"/>
          <w:sz w:val="18"/>
          <w:szCs w:val="18"/>
        </w:rPr>
      </w:pPr>
      <w:r w:rsidRPr="00AB6AD5">
        <w:rPr>
          <w:rFonts w:ascii="Verdana" w:eastAsia="Arial Unicode MS" w:hAnsi="Verdana" w:cs="Tahoma"/>
          <w:sz w:val="18"/>
          <w:szCs w:val="18"/>
        </w:rPr>
        <w:t xml:space="preserve">Cuando el objeto está fraccionado en lotes, el objeto de cada lote se indica en la cláusula 1.2.2 de </w:t>
      </w:r>
      <w:r w:rsidRPr="00AB6AD5">
        <w:rPr>
          <w:rFonts w:ascii="Verdana" w:eastAsia="Arial Unicode MS" w:hAnsi="Verdana"/>
          <w:sz w:val="18"/>
          <w:szCs w:val="18"/>
        </w:rPr>
        <w:t>cláusulas específicas del contrato</w:t>
      </w:r>
      <w:r w:rsidRPr="00AB6AD5">
        <w:rPr>
          <w:rFonts w:ascii="Verdana" w:eastAsia="Arial Unicode MS" w:hAnsi="Verdana" w:cs="Tahoma"/>
          <w:sz w:val="18"/>
          <w:szCs w:val="18"/>
        </w:rPr>
        <w:t xml:space="preserve"> </w:t>
      </w:r>
      <w:r w:rsidRPr="00AB6AD5">
        <w:rPr>
          <w:rFonts w:ascii="Verdana" w:hAnsi="Verdana" w:cs="Tahoma"/>
          <w:sz w:val="18"/>
          <w:szCs w:val="18"/>
        </w:rPr>
        <w:t xml:space="preserve">y se define en el pliego de prescripciones técnicas particulares. </w:t>
      </w:r>
    </w:p>
    <w:p w14:paraId="146DE787" w14:textId="77777777" w:rsidR="00A63B6B" w:rsidRPr="00AB6AD5" w:rsidRDefault="00A63B6B" w:rsidP="00A63B6B">
      <w:pPr>
        <w:tabs>
          <w:tab w:val="left" w:pos="400"/>
        </w:tabs>
        <w:spacing w:before="120"/>
        <w:ind w:left="227" w:right="-398"/>
        <w:jc w:val="both"/>
        <w:rPr>
          <w:rFonts w:ascii="Verdana" w:eastAsia="Arial Unicode MS" w:hAnsi="Verdana" w:cs="Tahoma"/>
          <w:sz w:val="18"/>
          <w:szCs w:val="18"/>
        </w:rPr>
      </w:pPr>
      <w:r w:rsidRPr="00AB6AD5">
        <w:rPr>
          <w:rFonts w:ascii="Verdana" w:eastAsia="Arial Unicode MS" w:hAnsi="Verdana" w:cs="Tahoma"/>
          <w:sz w:val="18"/>
          <w:szCs w:val="18"/>
        </w:rPr>
        <w:t>El CPV y la categoría de servicios en que se encuadra la prestación se señalan respectivamente en las cláusulas 1.3 y 1.5 de cláusulas específicas del contrato.</w:t>
      </w:r>
    </w:p>
    <w:p w14:paraId="5757F53E" w14:textId="77777777" w:rsidR="00A63B6B" w:rsidRPr="00AB6AD5" w:rsidRDefault="00A63B6B" w:rsidP="00A63B6B">
      <w:pPr>
        <w:tabs>
          <w:tab w:val="left" w:pos="400"/>
        </w:tabs>
        <w:spacing w:before="120"/>
        <w:ind w:left="227" w:right="-398"/>
        <w:jc w:val="both"/>
        <w:rPr>
          <w:rFonts w:ascii="Verdana" w:hAnsi="Verdana" w:cs="Tahoma"/>
          <w:sz w:val="18"/>
          <w:szCs w:val="18"/>
        </w:rPr>
      </w:pPr>
      <w:r w:rsidRPr="00AB6AD5">
        <w:rPr>
          <w:rFonts w:ascii="Verdana" w:eastAsia="Arial Unicode MS" w:hAnsi="Verdana" w:cs="Tahoma"/>
          <w:sz w:val="18"/>
          <w:szCs w:val="18"/>
        </w:rPr>
        <w:t xml:space="preserve">Cuando el contrato sea de tracto sucesivo y el número </w:t>
      </w:r>
      <w:r w:rsidRPr="00AB6AD5">
        <w:rPr>
          <w:rFonts w:ascii="Verdana" w:hAnsi="Verdana" w:cs="Tahoma"/>
          <w:sz w:val="18"/>
          <w:szCs w:val="18"/>
        </w:rPr>
        <w:t xml:space="preserve">de unidades de prestación que integran su objeto no se defina con exactitud, las unidades de prestación que deberá ejecutar la contratista serán las que demande el poder adjudicador. </w:t>
      </w:r>
    </w:p>
    <w:p w14:paraId="64683C24" w14:textId="77777777" w:rsidR="00A63B6B" w:rsidRPr="00AB6AD5" w:rsidRDefault="00A63B6B" w:rsidP="00A63B6B">
      <w:pPr>
        <w:spacing w:before="240"/>
        <w:ind w:left="425" w:right="-398" w:hanging="425"/>
        <w:jc w:val="both"/>
        <w:rPr>
          <w:rFonts w:ascii="Verdana" w:eastAsia="Arial Unicode MS" w:hAnsi="Verdana"/>
          <w:b/>
          <w:caps/>
          <w:sz w:val="18"/>
          <w:szCs w:val="18"/>
        </w:rPr>
      </w:pPr>
      <w:r w:rsidRPr="00AB6AD5">
        <w:rPr>
          <w:rFonts w:ascii="Verdana" w:eastAsia="Arial Unicode MS" w:hAnsi="Verdana"/>
          <w:b/>
          <w:caps/>
          <w:sz w:val="18"/>
          <w:szCs w:val="18"/>
        </w:rPr>
        <w:t>2.-</w:t>
      </w:r>
      <w:r w:rsidRPr="00AB6AD5">
        <w:rPr>
          <w:rFonts w:ascii="Verdana" w:eastAsia="Arial Unicode MS" w:hAnsi="Verdana"/>
          <w:b/>
          <w:caps/>
          <w:sz w:val="18"/>
          <w:szCs w:val="18"/>
        </w:rPr>
        <w:tab/>
        <w:t>DOCUMENTOS DE CARÁCTER CONTRACTUAL.</w:t>
      </w:r>
      <w:r w:rsidRPr="00AB6AD5">
        <w:rPr>
          <w:rFonts w:ascii="Verdana" w:eastAsia="Arial Unicode MS" w:hAnsi="Verdana"/>
          <w:b/>
          <w:caps/>
          <w:sz w:val="18"/>
          <w:szCs w:val="18"/>
        </w:rPr>
        <w:fldChar w:fldCharType="begin"/>
      </w:r>
      <w:r w:rsidRPr="00AB6AD5">
        <w:instrText xml:space="preserve"> TC "</w:instrText>
      </w:r>
      <w:bookmarkStart w:id="78" w:name="_Toc67390354"/>
      <w:bookmarkStart w:id="79" w:name="_Toc67649762"/>
      <w:r w:rsidRPr="00AB6AD5">
        <w:rPr>
          <w:rFonts w:ascii="Verdana" w:eastAsia="Arial Unicode MS" w:hAnsi="Verdana"/>
          <w:b/>
          <w:caps/>
          <w:sz w:val="18"/>
          <w:szCs w:val="18"/>
        </w:rPr>
        <w:instrText>2.-</w:instrText>
      </w:r>
      <w:r w:rsidRPr="00AB6AD5">
        <w:rPr>
          <w:rFonts w:ascii="Verdana" w:eastAsia="Arial Unicode MS" w:hAnsi="Verdana"/>
          <w:b/>
          <w:caps/>
          <w:sz w:val="18"/>
          <w:szCs w:val="18"/>
        </w:rPr>
        <w:tab/>
        <w:instrText>DOCUMENTOS DE CARÁCTER CONTRACTUAL.</w:instrText>
      </w:r>
      <w:bookmarkEnd w:id="78"/>
      <w:bookmarkEnd w:id="79"/>
      <w:r w:rsidRPr="00AB6AD5">
        <w:instrText xml:space="preserve">" \f C \l "3" </w:instrText>
      </w:r>
      <w:r w:rsidRPr="00AB6AD5">
        <w:rPr>
          <w:rFonts w:ascii="Verdana" w:eastAsia="Arial Unicode MS" w:hAnsi="Verdana"/>
          <w:b/>
          <w:caps/>
          <w:sz w:val="18"/>
          <w:szCs w:val="18"/>
        </w:rPr>
        <w:fldChar w:fldCharType="end"/>
      </w:r>
    </w:p>
    <w:p w14:paraId="0DD80B25" w14:textId="77777777" w:rsidR="00A63B6B" w:rsidRPr="00AB6AD5" w:rsidRDefault="00A63B6B" w:rsidP="00A63B6B">
      <w:pPr>
        <w:tabs>
          <w:tab w:val="left" w:pos="400"/>
          <w:tab w:val="left" w:pos="600"/>
        </w:tabs>
        <w:spacing w:before="120"/>
        <w:ind w:left="142" w:right="-398"/>
        <w:jc w:val="both"/>
        <w:rPr>
          <w:rFonts w:ascii="Verdana" w:eastAsia="Arial Unicode MS" w:hAnsi="Verdana" w:cs="Tahoma"/>
          <w:sz w:val="18"/>
          <w:szCs w:val="18"/>
        </w:rPr>
      </w:pPr>
      <w:r w:rsidRPr="00AB6AD5">
        <w:rPr>
          <w:rFonts w:ascii="Verdana" w:eastAsia="Arial Unicode MS" w:hAnsi="Verdana"/>
          <w:sz w:val="18"/>
          <w:szCs w:val="18"/>
        </w:rPr>
        <w:tab/>
      </w:r>
      <w:r w:rsidRPr="00AB6AD5">
        <w:rPr>
          <w:rFonts w:ascii="Verdana" w:eastAsia="Arial Unicode MS" w:hAnsi="Verdana" w:cs="Tahoma"/>
          <w:sz w:val="18"/>
          <w:szCs w:val="18"/>
        </w:rPr>
        <w:t>Tienen carácter contractual los siguientes documentos:</w:t>
      </w:r>
    </w:p>
    <w:p w14:paraId="34304AA8" w14:textId="77777777" w:rsidR="00A63B6B" w:rsidRPr="00AB6AD5" w:rsidRDefault="00A63B6B" w:rsidP="00A63B6B">
      <w:pPr>
        <w:pStyle w:val="Prrafodelista"/>
        <w:numPr>
          <w:ilvl w:val="0"/>
          <w:numId w:val="35"/>
        </w:numPr>
        <w:tabs>
          <w:tab w:val="left" w:pos="426"/>
        </w:tabs>
        <w:spacing w:before="120"/>
        <w:ind w:left="568" w:right="-398" w:hanging="284"/>
        <w:jc w:val="both"/>
        <w:rPr>
          <w:rFonts w:ascii="Verdana" w:eastAsia="Arial Unicode MS" w:hAnsi="Verdana" w:cs="Tahoma"/>
          <w:sz w:val="18"/>
          <w:szCs w:val="18"/>
        </w:rPr>
      </w:pPr>
      <w:r w:rsidRPr="00AB6AD5">
        <w:rPr>
          <w:rFonts w:ascii="Verdana" w:eastAsia="Arial Unicode MS" w:hAnsi="Verdana" w:cs="Tahoma"/>
          <w:sz w:val="18"/>
          <w:szCs w:val="18"/>
        </w:rPr>
        <w:t>El pliego de cláusulas administrativas particulares (PCAP).</w:t>
      </w:r>
    </w:p>
    <w:p w14:paraId="3BACDC0F" w14:textId="77777777" w:rsidR="00A63B6B" w:rsidRPr="00AB6AD5" w:rsidRDefault="00A63B6B" w:rsidP="00A63B6B">
      <w:pPr>
        <w:pStyle w:val="Prrafodelista"/>
        <w:numPr>
          <w:ilvl w:val="0"/>
          <w:numId w:val="35"/>
        </w:numPr>
        <w:tabs>
          <w:tab w:val="left" w:pos="426"/>
        </w:tabs>
        <w:spacing w:before="120"/>
        <w:ind w:left="568" w:right="-398" w:hanging="284"/>
        <w:jc w:val="both"/>
        <w:rPr>
          <w:rFonts w:ascii="Verdana" w:eastAsia="Arial Unicode MS" w:hAnsi="Verdana" w:cs="Tahoma"/>
          <w:sz w:val="18"/>
          <w:szCs w:val="18"/>
        </w:rPr>
      </w:pPr>
      <w:r w:rsidRPr="00AB6AD5">
        <w:rPr>
          <w:rFonts w:ascii="Verdana" w:eastAsia="Arial Unicode MS" w:hAnsi="Verdana" w:cs="Tahoma"/>
          <w:sz w:val="18"/>
          <w:szCs w:val="18"/>
        </w:rPr>
        <w:t>El pliego de prescripciones técnicas particulares (PPTP).</w:t>
      </w:r>
    </w:p>
    <w:p w14:paraId="7182FACC" w14:textId="77777777" w:rsidR="00A63B6B" w:rsidRPr="00AB6AD5" w:rsidRDefault="00A63B6B" w:rsidP="00A63B6B">
      <w:pPr>
        <w:pStyle w:val="Prrafodelista"/>
        <w:numPr>
          <w:ilvl w:val="0"/>
          <w:numId w:val="35"/>
        </w:numPr>
        <w:tabs>
          <w:tab w:val="left" w:pos="426"/>
        </w:tabs>
        <w:spacing w:before="120"/>
        <w:ind w:left="568" w:right="-398" w:hanging="284"/>
        <w:jc w:val="both"/>
        <w:rPr>
          <w:rFonts w:ascii="Verdana" w:eastAsia="Arial Unicode MS" w:hAnsi="Verdana" w:cs="Tahoma"/>
          <w:sz w:val="18"/>
          <w:szCs w:val="18"/>
        </w:rPr>
      </w:pPr>
      <w:r w:rsidRPr="00AB6AD5">
        <w:rPr>
          <w:rFonts w:ascii="Verdana" w:eastAsia="Arial Unicode MS" w:hAnsi="Verdana" w:cs="Tahoma"/>
          <w:sz w:val="18"/>
          <w:szCs w:val="18"/>
        </w:rPr>
        <w:t>El documento de formalización del contrato.</w:t>
      </w:r>
    </w:p>
    <w:p w14:paraId="48DC4BA9" w14:textId="77777777" w:rsidR="00A63B6B" w:rsidRPr="00AB6AD5" w:rsidRDefault="00A63B6B" w:rsidP="00A63B6B">
      <w:pPr>
        <w:pStyle w:val="Prrafodelista"/>
        <w:numPr>
          <w:ilvl w:val="0"/>
          <w:numId w:val="35"/>
        </w:numPr>
        <w:tabs>
          <w:tab w:val="left" w:pos="426"/>
        </w:tabs>
        <w:spacing w:before="120"/>
        <w:ind w:left="568" w:right="-398" w:hanging="284"/>
        <w:jc w:val="both"/>
        <w:rPr>
          <w:rFonts w:ascii="Verdana" w:eastAsia="Arial Unicode MS" w:hAnsi="Verdana" w:cs="Tahoma"/>
          <w:sz w:val="18"/>
          <w:szCs w:val="18"/>
        </w:rPr>
      </w:pPr>
      <w:r w:rsidRPr="00AB6AD5">
        <w:rPr>
          <w:rFonts w:ascii="Verdana" w:eastAsia="Arial Unicode MS" w:hAnsi="Verdana" w:cs="Tahoma"/>
          <w:sz w:val="18"/>
          <w:szCs w:val="18"/>
        </w:rPr>
        <w:t>El programa de trabajo cuando así se explicite en la cláusula 18.1 de cláusulas específicas del contrato.</w:t>
      </w:r>
    </w:p>
    <w:p w14:paraId="464F6D6F" w14:textId="77777777" w:rsidR="00A63B6B" w:rsidRPr="00AB6AD5" w:rsidRDefault="00A63B6B" w:rsidP="00A63B6B">
      <w:pPr>
        <w:spacing w:before="240"/>
        <w:ind w:left="425" w:right="-398" w:hanging="425"/>
        <w:jc w:val="both"/>
        <w:rPr>
          <w:rFonts w:ascii="Verdana" w:eastAsia="Arial Unicode MS" w:hAnsi="Verdana"/>
          <w:b/>
          <w:caps/>
          <w:sz w:val="18"/>
          <w:szCs w:val="18"/>
        </w:rPr>
      </w:pPr>
      <w:r w:rsidRPr="00AB6AD5">
        <w:rPr>
          <w:rFonts w:ascii="Verdana" w:eastAsia="Arial Unicode MS" w:hAnsi="Verdana"/>
          <w:b/>
          <w:caps/>
          <w:sz w:val="18"/>
          <w:szCs w:val="18"/>
        </w:rPr>
        <w:t>3.-</w:t>
      </w:r>
      <w:r w:rsidRPr="00AB6AD5">
        <w:rPr>
          <w:rFonts w:ascii="Verdana" w:eastAsia="Arial Unicode MS" w:hAnsi="Verdana"/>
          <w:b/>
          <w:caps/>
          <w:sz w:val="18"/>
          <w:szCs w:val="18"/>
        </w:rPr>
        <w:tab/>
        <w:t>RÉGIMEN JURÍDICO DEL CONTRATO.</w:t>
      </w:r>
      <w:r w:rsidRPr="00AB6AD5">
        <w:rPr>
          <w:rFonts w:ascii="Verdana" w:eastAsia="Arial Unicode MS" w:hAnsi="Verdana"/>
          <w:b/>
          <w:caps/>
          <w:sz w:val="18"/>
          <w:szCs w:val="18"/>
        </w:rPr>
        <w:fldChar w:fldCharType="begin"/>
      </w:r>
      <w:r w:rsidRPr="00AB6AD5">
        <w:instrText xml:space="preserve"> TC "</w:instrText>
      </w:r>
      <w:bookmarkStart w:id="80" w:name="_Toc67390355"/>
      <w:bookmarkStart w:id="81" w:name="_Toc67649763"/>
      <w:r w:rsidRPr="00AB6AD5">
        <w:rPr>
          <w:rFonts w:ascii="Verdana" w:eastAsia="Arial Unicode MS" w:hAnsi="Verdana"/>
          <w:b/>
          <w:caps/>
          <w:sz w:val="18"/>
          <w:szCs w:val="18"/>
        </w:rPr>
        <w:instrText>3.-</w:instrText>
      </w:r>
      <w:r w:rsidRPr="00AB6AD5">
        <w:rPr>
          <w:rFonts w:ascii="Verdana" w:eastAsia="Arial Unicode MS" w:hAnsi="Verdana"/>
          <w:b/>
          <w:caps/>
          <w:sz w:val="18"/>
          <w:szCs w:val="18"/>
        </w:rPr>
        <w:tab/>
        <w:instrText>RÉGIMEN JURÍDICO DEL CONTRATO.</w:instrText>
      </w:r>
      <w:bookmarkEnd w:id="80"/>
      <w:bookmarkEnd w:id="81"/>
      <w:r w:rsidRPr="00AB6AD5">
        <w:instrText xml:space="preserve">" \f C \l "3" </w:instrText>
      </w:r>
      <w:r w:rsidRPr="00AB6AD5">
        <w:rPr>
          <w:rFonts w:ascii="Verdana" w:eastAsia="Arial Unicode MS" w:hAnsi="Verdana"/>
          <w:b/>
          <w:caps/>
          <w:sz w:val="18"/>
          <w:szCs w:val="18"/>
        </w:rPr>
        <w:fldChar w:fldCharType="end"/>
      </w:r>
    </w:p>
    <w:p w14:paraId="70260966" w14:textId="77777777" w:rsidR="00A63B6B" w:rsidRPr="00AB6AD5" w:rsidRDefault="00A63B6B" w:rsidP="00A63B6B">
      <w:pPr>
        <w:pStyle w:val="Estilo1"/>
        <w:spacing w:before="120"/>
        <w:ind w:left="709" w:right="-398" w:hanging="567"/>
        <w:rPr>
          <w:rFonts w:ascii="Verdana" w:eastAsia="Arial Unicode MS" w:hAnsi="Verdana"/>
          <w:sz w:val="18"/>
          <w:szCs w:val="18"/>
        </w:rPr>
      </w:pPr>
      <w:r w:rsidRPr="00AB6AD5">
        <w:rPr>
          <w:rFonts w:ascii="Verdana" w:eastAsia="Arial Unicode MS" w:hAnsi="Verdana"/>
          <w:b/>
          <w:sz w:val="18"/>
          <w:szCs w:val="18"/>
        </w:rPr>
        <w:t>3.1.-</w:t>
      </w:r>
      <w:r w:rsidRPr="00AB6AD5">
        <w:rPr>
          <w:rFonts w:ascii="Verdana" w:eastAsia="Arial Unicode MS" w:hAnsi="Verdana"/>
          <w:sz w:val="18"/>
          <w:szCs w:val="18"/>
        </w:rPr>
        <w:tab/>
        <w:t xml:space="preserve">El contrato es de </w:t>
      </w:r>
      <w:r w:rsidRPr="00AB6AD5">
        <w:rPr>
          <w:rFonts w:ascii="Verdana" w:eastAsia="Arial Unicode MS" w:hAnsi="Verdana"/>
          <w:b/>
          <w:sz w:val="18"/>
          <w:szCs w:val="18"/>
        </w:rPr>
        <w:t>naturaleza administrativa</w:t>
      </w:r>
      <w:r w:rsidRPr="00AB6AD5">
        <w:rPr>
          <w:rFonts w:ascii="Verdana" w:eastAsia="Arial Unicode MS" w:hAnsi="Verdana"/>
          <w:sz w:val="18"/>
          <w:szCs w:val="18"/>
        </w:rPr>
        <w:t xml:space="preserve"> y se rige por las normas y documentos señalados a continuación.</w:t>
      </w:r>
    </w:p>
    <w:p w14:paraId="7E43723B" w14:textId="77777777" w:rsidR="00A63B6B" w:rsidRPr="00AB6AD5" w:rsidRDefault="00A63B6B" w:rsidP="00A63B6B">
      <w:pPr>
        <w:spacing w:before="120"/>
        <w:ind w:left="142" w:right="-398"/>
        <w:jc w:val="both"/>
        <w:rPr>
          <w:rFonts w:ascii="Verdana" w:hAnsi="Verdana" w:cs="Tahoma"/>
          <w:sz w:val="18"/>
          <w:szCs w:val="18"/>
        </w:rPr>
      </w:pPr>
      <w:r w:rsidRPr="00AB6AD5">
        <w:rPr>
          <w:rFonts w:ascii="Verdana" w:hAnsi="Verdana" w:cs="Tahoma"/>
          <w:b/>
          <w:sz w:val="18"/>
          <w:szCs w:val="18"/>
        </w:rPr>
        <w:t>3.2.-</w:t>
      </w:r>
      <w:r w:rsidRPr="00AB6AD5">
        <w:rPr>
          <w:rFonts w:ascii="Verdana" w:hAnsi="Verdana" w:cs="Tahoma"/>
          <w:sz w:val="18"/>
          <w:szCs w:val="18"/>
        </w:rPr>
        <w:t xml:space="preserve"> Para lo no previsto en los documentos contractuales el contrato se regirá por:</w:t>
      </w:r>
    </w:p>
    <w:p w14:paraId="7C823C16" w14:textId="77777777" w:rsidR="00A63B6B" w:rsidRPr="00AB6AD5" w:rsidRDefault="00A63B6B" w:rsidP="00A63B6B">
      <w:pPr>
        <w:pStyle w:val="Prrafodelista"/>
        <w:numPr>
          <w:ilvl w:val="0"/>
          <w:numId w:val="34"/>
        </w:numPr>
        <w:spacing w:before="120"/>
        <w:ind w:right="-398"/>
        <w:jc w:val="both"/>
        <w:rPr>
          <w:rFonts w:ascii="Verdana" w:eastAsia="Arial Unicode MS" w:hAnsi="Verdana" w:cs="Tahoma"/>
          <w:sz w:val="18"/>
          <w:szCs w:val="18"/>
        </w:rPr>
      </w:pPr>
      <w:r w:rsidRPr="00AB6AD5">
        <w:rPr>
          <w:rFonts w:ascii="Verdana" w:eastAsia="Arial Unicode MS" w:hAnsi="Verdana" w:cs="Tahoma"/>
          <w:sz w:val="18"/>
          <w:szCs w:val="18"/>
        </w:rPr>
        <w:t>La Ley 9/2017, de 8 de noviembre, de Contratos del Sector Público (LCSP).</w:t>
      </w:r>
    </w:p>
    <w:p w14:paraId="2B482589" w14:textId="77777777" w:rsidR="00A63B6B" w:rsidRPr="00AB6AD5" w:rsidRDefault="00A63B6B" w:rsidP="00A63B6B">
      <w:pPr>
        <w:pStyle w:val="Prrafodelista"/>
        <w:numPr>
          <w:ilvl w:val="0"/>
          <w:numId w:val="34"/>
        </w:numPr>
        <w:spacing w:before="120"/>
        <w:ind w:right="-398"/>
        <w:jc w:val="both"/>
        <w:rPr>
          <w:rFonts w:ascii="Verdana" w:eastAsia="Arial Unicode MS" w:hAnsi="Verdana" w:cs="Tahoma"/>
          <w:sz w:val="18"/>
          <w:szCs w:val="18"/>
        </w:rPr>
      </w:pPr>
      <w:r w:rsidRPr="00AB6AD5">
        <w:rPr>
          <w:rFonts w:ascii="Verdana" w:eastAsia="Arial Unicode MS" w:hAnsi="Verdana" w:cs="Tahoma"/>
          <w:sz w:val="18"/>
          <w:szCs w:val="18"/>
        </w:rPr>
        <w:t>El Reglamento General de la Ley de Contratos de las Administraciones Públicas (RGLCAP), en cuanto no se oponga a lo previsto en la LCSP.</w:t>
      </w:r>
    </w:p>
    <w:p w14:paraId="09D4B0E5" w14:textId="77777777" w:rsidR="00A63B6B" w:rsidRPr="00AB6AD5" w:rsidRDefault="00A63B6B" w:rsidP="00A63B6B">
      <w:pPr>
        <w:pStyle w:val="Prrafodelista"/>
        <w:numPr>
          <w:ilvl w:val="0"/>
          <w:numId w:val="34"/>
        </w:numPr>
        <w:spacing w:before="120"/>
        <w:ind w:right="-398"/>
        <w:jc w:val="both"/>
        <w:rPr>
          <w:rFonts w:ascii="Verdana" w:eastAsia="Arial Unicode MS" w:hAnsi="Verdana" w:cs="Tahoma"/>
          <w:sz w:val="18"/>
          <w:szCs w:val="18"/>
        </w:rPr>
      </w:pPr>
      <w:r w:rsidRPr="00AB6AD5">
        <w:rPr>
          <w:rFonts w:ascii="Verdana" w:eastAsia="Arial Unicode MS" w:hAnsi="Verdana" w:cs="Tahoma"/>
          <w:sz w:val="18"/>
          <w:szCs w:val="18"/>
        </w:rPr>
        <w:t>El Real Decreto 817/2009, de 8 de mayo, por el que se desarrolla parcialmente la Ley 30/2007, de 30 de octubre, de Contratos del Sector Público, en cuanto no se oponga a lo previsto en la LCSP.</w:t>
      </w:r>
    </w:p>
    <w:p w14:paraId="3F92F68A" w14:textId="77777777" w:rsidR="00A63B6B" w:rsidRPr="00AB6AD5" w:rsidRDefault="00A63B6B" w:rsidP="00A63B6B">
      <w:pPr>
        <w:pStyle w:val="Prrafodelista"/>
        <w:numPr>
          <w:ilvl w:val="0"/>
          <w:numId w:val="34"/>
        </w:numPr>
        <w:spacing w:before="120"/>
        <w:ind w:right="-398"/>
        <w:jc w:val="both"/>
        <w:rPr>
          <w:rFonts w:ascii="Verdana" w:eastAsia="Arial Unicode MS" w:hAnsi="Verdana" w:cs="Tahoma"/>
          <w:sz w:val="18"/>
          <w:szCs w:val="18"/>
        </w:rPr>
      </w:pPr>
      <w:r w:rsidRPr="00AB6AD5">
        <w:rPr>
          <w:rFonts w:ascii="Verdana" w:eastAsia="Arial Unicode MS" w:hAnsi="Verdana" w:cs="Tahoma"/>
          <w:sz w:val="18"/>
          <w:szCs w:val="18"/>
        </w:rPr>
        <w:t>El Decreto 116/2016, de 27 de julio, sobre el régimen de la contratación del sector público de la Comunidad Autónoma de Euskadi, en cuanto no se oponga a lo previsto en la LCSP.</w:t>
      </w:r>
    </w:p>
    <w:p w14:paraId="0408F290" w14:textId="77777777" w:rsidR="00A63B6B" w:rsidRPr="00AB6AD5" w:rsidRDefault="00A63B6B" w:rsidP="00A63B6B">
      <w:pPr>
        <w:pStyle w:val="Prrafodelista"/>
        <w:numPr>
          <w:ilvl w:val="0"/>
          <w:numId w:val="34"/>
        </w:numPr>
        <w:spacing w:before="120"/>
        <w:ind w:right="-398"/>
        <w:jc w:val="both"/>
        <w:rPr>
          <w:rFonts w:ascii="Verdana" w:eastAsia="Arial Unicode MS" w:hAnsi="Verdana" w:cs="Tahoma"/>
          <w:sz w:val="18"/>
          <w:szCs w:val="18"/>
        </w:rPr>
      </w:pPr>
      <w:r w:rsidRPr="00AB6AD5">
        <w:rPr>
          <w:rFonts w:ascii="Verdana" w:hAnsi="Verdana"/>
          <w:sz w:val="18"/>
          <w:szCs w:val="18"/>
        </w:rPr>
        <w:t>La Orden de 16 de agosto de 2004, de la Consejera de Hacienda y Administración Pública, sobre tramitación telemática de determinados procedimientos y actuaciones previstas en la legislación de contratos de las Administraciones Públicas.</w:t>
      </w:r>
    </w:p>
    <w:p w14:paraId="664E3D66" w14:textId="77777777" w:rsidR="00A63B6B" w:rsidRPr="00AB6AD5" w:rsidRDefault="00A63B6B" w:rsidP="00A63B6B">
      <w:pPr>
        <w:pStyle w:val="Prrafodelista"/>
        <w:numPr>
          <w:ilvl w:val="0"/>
          <w:numId w:val="34"/>
        </w:numPr>
        <w:spacing w:before="120"/>
        <w:ind w:right="-398"/>
        <w:jc w:val="both"/>
        <w:rPr>
          <w:rFonts w:ascii="Verdana" w:eastAsia="Arial Unicode MS" w:hAnsi="Verdana" w:cs="Tahoma"/>
          <w:sz w:val="18"/>
          <w:szCs w:val="18"/>
        </w:rPr>
      </w:pPr>
      <w:r w:rsidRPr="00AB6AD5">
        <w:rPr>
          <w:rFonts w:ascii="Verdana" w:eastAsia="Arial Unicode MS" w:hAnsi="Verdana" w:cs="Tahoma"/>
          <w:sz w:val="18"/>
          <w:szCs w:val="18"/>
        </w:rPr>
        <w:t>Cualesquiera otras disposiciones que regulen la contratación tanto en el ámbito estatal como de la Comunidad Autónoma de Euskadi y que le resulten aplicables.</w:t>
      </w:r>
    </w:p>
    <w:p w14:paraId="62967002" w14:textId="77777777" w:rsidR="00A63B6B" w:rsidRPr="00AB6AD5" w:rsidRDefault="00A63B6B" w:rsidP="00A63B6B">
      <w:pPr>
        <w:spacing w:before="120"/>
        <w:ind w:left="242" w:right="-398"/>
        <w:jc w:val="both"/>
        <w:rPr>
          <w:rFonts w:ascii="Verdana" w:eastAsia="Arial Unicode MS" w:hAnsi="Verdana" w:cs="Tahoma"/>
          <w:sz w:val="18"/>
          <w:szCs w:val="18"/>
        </w:rPr>
      </w:pPr>
      <w:r w:rsidRPr="00AB6AD5">
        <w:rPr>
          <w:rFonts w:ascii="Verdana" w:eastAsia="Arial Unicode MS" w:hAnsi="Verdana" w:cs="Tahoma"/>
          <w:sz w:val="18"/>
          <w:szCs w:val="18"/>
        </w:rPr>
        <w:t>Supletoriamente, se aplicarán las restantes normas de derecho administrativo y, en su defecto, las normas de derecho privado.</w:t>
      </w:r>
    </w:p>
    <w:p w14:paraId="4053E387" w14:textId="77777777" w:rsidR="00A63B6B" w:rsidRPr="00AB6AD5" w:rsidRDefault="00A63B6B" w:rsidP="00A63B6B">
      <w:pPr>
        <w:spacing w:before="120"/>
        <w:ind w:left="142" w:right="-398"/>
        <w:jc w:val="both"/>
        <w:rPr>
          <w:rFonts w:ascii="Verdana" w:eastAsia="Arial Unicode MS" w:hAnsi="Verdana" w:cs="Tahoma"/>
          <w:sz w:val="18"/>
          <w:szCs w:val="18"/>
        </w:rPr>
      </w:pPr>
      <w:r w:rsidRPr="00AB6AD5">
        <w:rPr>
          <w:rFonts w:ascii="Verdana" w:eastAsia="Arial Unicode MS" w:hAnsi="Verdana" w:cs="Tahoma"/>
          <w:b/>
          <w:sz w:val="18"/>
          <w:szCs w:val="18"/>
        </w:rPr>
        <w:t>3.3.-</w:t>
      </w:r>
      <w:r w:rsidRPr="00AB6AD5">
        <w:rPr>
          <w:rFonts w:ascii="Verdana" w:eastAsia="Arial Unicode MS" w:hAnsi="Verdana" w:cs="Tahoma"/>
          <w:sz w:val="18"/>
          <w:szCs w:val="18"/>
        </w:rPr>
        <w:t xml:space="preserve"> Las partes quedan sometidas expresamente a lo establecido en los documentos contractuales. </w:t>
      </w:r>
    </w:p>
    <w:p w14:paraId="6D4C93F9" w14:textId="77777777" w:rsidR="00A63B6B" w:rsidRPr="00AB6AD5" w:rsidRDefault="00A63B6B" w:rsidP="00A63B6B">
      <w:pPr>
        <w:ind w:left="142" w:right="-398"/>
        <w:jc w:val="both"/>
        <w:rPr>
          <w:rFonts w:ascii="Verdana" w:eastAsia="Arial Unicode MS" w:hAnsi="Verdana" w:cs="Tahoma"/>
          <w:sz w:val="18"/>
          <w:szCs w:val="18"/>
        </w:rPr>
      </w:pPr>
      <w:r w:rsidRPr="00AB6AD5">
        <w:rPr>
          <w:rFonts w:ascii="Verdana" w:eastAsia="Arial Unicode MS" w:hAnsi="Verdana" w:cs="Tahoma"/>
          <w:sz w:val="18"/>
          <w:szCs w:val="18"/>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2DD5A0CF" w14:textId="77777777" w:rsidR="00A63B6B" w:rsidRPr="00AB6AD5" w:rsidRDefault="00A63B6B" w:rsidP="00A63B6B">
      <w:pPr>
        <w:spacing w:before="240"/>
        <w:ind w:left="425" w:right="-398" w:hanging="425"/>
        <w:jc w:val="both"/>
        <w:rPr>
          <w:rFonts w:ascii="Verdana" w:eastAsia="Arial Unicode MS" w:hAnsi="Verdana"/>
          <w:b/>
          <w:caps/>
          <w:sz w:val="18"/>
          <w:szCs w:val="18"/>
        </w:rPr>
      </w:pPr>
      <w:r w:rsidRPr="00AB6AD5">
        <w:rPr>
          <w:rFonts w:ascii="Verdana" w:eastAsia="Arial Unicode MS" w:hAnsi="Verdana"/>
          <w:b/>
          <w:caps/>
          <w:sz w:val="18"/>
          <w:szCs w:val="18"/>
        </w:rPr>
        <w:t>4.-</w:t>
      </w:r>
      <w:r w:rsidRPr="00AB6AD5">
        <w:rPr>
          <w:rFonts w:ascii="Verdana" w:eastAsia="Arial Unicode MS" w:hAnsi="Verdana"/>
          <w:b/>
          <w:caps/>
          <w:sz w:val="18"/>
          <w:szCs w:val="18"/>
        </w:rPr>
        <w:tab/>
        <w:t>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Pr="00AB6AD5">
        <w:rPr>
          <w:rFonts w:ascii="Verdana" w:eastAsia="Arial Unicode MS" w:hAnsi="Verdana"/>
          <w:b/>
          <w:caps/>
          <w:sz w:val="18"/>
          <w:szCs w:val="18"/>
        </w:rPr>
        <w:fldChar w:fldCharType="begin"/>
      </w:r>
      <w:r w:rsidRPr="00AB6AD5">
        <w:instrText xml:space="preserve"> TC "</w:instrText>
      </w:r>
      <w:bookmarkStart w:id="82" w:name="_Toc67390356"/>
      <w:bookmarkStart w:id="83" w:name="_Toc67649764"/>
      <w:r w:rsidRPr="00AB6AD5">
        <w:rPr>
          <w:rFonts w:ascii="Verdana" w:eastAsia="Arial Unicode MS" w:hAnsi="Verdana"/>
          <w:b/>
          <w:caps/>
          <w:sz w:val="18"/>
          <w:szCs w:val="18"/>
        </w:rPr>
        <w:instrText>4.-</w:instrText>
      </w:r>
      <w:r w:rsidRPr="00AB6AD5">
        <w:rPr>
          <w:rFonts w:ascii="Verdana" w:eastAsia="Arial Unicode MS" w:hAnsi="Verdana"/>
          <w:b/>
          <w:caps/>
          <w:sz w:val="18"/>
          <w:szCs w:val="18"/>
        </w:rPr>
        <w:tab/>
        <w:instrText>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instrText>
      </w:r>
      <w:bookmarkEnd w:id="82"/>
      <w:bookmarkEnd w:id="83"/>
      <w:r w:rsidRPr="00AB6AD5">
        <w:instrText xml:space="preserve">" \f C \l "3" </w:instrText>
      </w:r>
      <w:r w:rsidRPr="00AB6AD5">
        <w:rPr>
          <w:rFonts w:ascii="Verdana" w:eastAsia="Arial Unicode MS" w:hAnsi="Verdana"/>
          <w:b/>
          <w:caps/>
          <w:sz w:val="18"/>
          <w:szCs w:val="18"/>
        </w:rPr>
        <w:fldChar w:fldCharType="end"/>
      </w:r>
    </w:p>
    <w:p w14:paraId="7786E7A8" w14:textId="77777777" w:rsidR="00A63B6B" w:rsidRPr="00AB6AD5" w:rsidRDefault="00A63B6B" w:rsidP="00A63B6B">
      <w:pPr>
        <w:widowControl w:val="0"/>
        <w:suppressAutoHyphens/>
        <w:autoSpaceDE w:val="0"/>
        <w:autoSpaceDN w:val="0"/>
        <w:adjustRightInd w:val="0"/>
        <w:spacing w:before="120"/>
        <w:ind w:left="368" w:right="-398"/>
        <w:jc w:val="both"/>
        <w:rPr>
          <w:rFonts w:ascii="Verdana" w:hAnsi="Verdana" w:cs="Tahoma"/>
          <w:sz w:val="18"/>
          <w:szCs w:val="18"/>
        </w:rPr>
      </w:pPr>
      <w:r w:rsidRPr="00AB6AD5">
        <w:rPr>
          <w:rFonts w:ascii="Verdana" w:hAnsi="Verdana" w:cs="Tahoma"/>
          <w:sz w:val="18"/>
          <w:szCs w:val="18"/>
        </w:rPr>
        <w:t>En los siguientes organismos se puede obtener información de las obligaciones y disposiciones vigentes en relación con:</w:t>
      </w:r>
    </w:p>
    <w:p w14:paraId="0D721CA8" w14:textId="77777777" w:rsidR="00A63B6B" w:rsidRPr="00AB6AD5" w:rsidRDefault="00A63B6B" w:rsidP="00A63B6B">
      <w:pPr>
        <w:pStyle w:val="Estilo1"/>
        <w:spacing w:before="120"/>
        <w:ind w:left="709" w:right="-398" w:hanging="567"/>
        <w:rPr>
          <w:rFonts w:ascii="Verdana" w:eastAsia="Arial Unicode MS" w:hAnsi="Verdana"/>
          <w:sz w:val="18"/>
          <w:szCs w:val="18"/>
        </w:rPr>
      </w:pPr>
      <w:r w:rsidRPr="00AB6AD5">
        <w:rPr>
          <w:rFonts w:ascii="Verdana" w:eastAsia="Arial Unicode MS" w:hAnsi="Verdana"/>
          <w:b/>
          <w:sz w:val="18"/>
          <w:szCs w:val="18"/>
        </w:rPr>
        <w:t xml:space="preserve">4.1.- </w:t>
      </w:r>
      <w:r w:rsidRPr="00AB6AD5">
        <w:rPr>
          <w:rFonts w:ascii="Verdana" w:eastAsia="Arial Unicode MS" w:hAnsi="Verdana"/>
          <w:b/>
          <w:sz w:val="18"/>
          <w:szCs w:val="18"/>
        </w:rPr>
        <w:tab/>
      </w:r>
      <w:r w:rsidRPr="00AB6AD5">
        <w:rPr>
          <w:rFonts w:ascii="Verdana" w:eastAsia="Arial Unicode MS" w:hAnsi="Verdana"/>
          <w:sz w:val="18"/>
          <w:szCs w:val="18"/>
        </w:rPr>
        <w:t>Igualdad de mujeres y hombres: Organismo Autónomo EMAKUNDE-Instituto Vasco de la Mujer.</w:t>
      </w:r>
    </w:p>
    <w:p w14:paraId="6DC21FFC" w14:textId="1AC2FE08" w:rsidR="00A63B6B" w:rsidRPr="00AB6AD5" w:rsidRDefault="00A63B6B" w:rsidP="00A63B6B">
      <w:pPr>
        <w:pStyle w:val="Estilo1"/>
        <w:spacing w:before="120"/>
        <w:ind w:left="709" w:right="-398" w:hanging="567"/>
        <w:rPr>
          <w:rFonts w:ascii="Verdana" w:eastAsia="Arial Unicode MS" w:hAnsi="Verdana"/>
          <w:sz w:val="18"/>
          <w:szCs w:val="18"/>
        </w:rPr>
      </w:pPr>
      <w:r w:rsidRPr="00AB6AD5">
        <w:rPr>
          <w:rFonts w:ascii="Verdana" w:eastAsia="Arial Unicode MS" w:hAnsi="Verdana"/>
          <w:b/>
          <w:sz w:val="18"/>
          <w:szCs w:val="18"/>
        </w:rPr>
        <w:lastRenderedPageBreak/>
        <w:t xml:space="preserve">4.2.- </w:t>
      </w:r>
      <w:r w:rsidRPr="00AB6AD5">
        <w:rPr>
          <w:rFonts w:ascii="Verdana" w:eastAsia="Arial Unicode MS" w:hAnsi="Verdana"/>
          <w:b/>
          <w:sz w:val="18"/>
          <w:szCs w:val="18"/>
        </w:rPr>
        <w:tab/>
      </w:r>
      <w:r w:rsidRPr="00AB6AD5">
        <w:rPr>
          <w:rFonts w:ascii="Verdana" w:eastAsia="Arial Unicode MS" w:hAnsi="Verdana"/>
          <w:sz w:val="18"/>
          <w:szCs w:val="18"/>
        </w:rPr>
        <w:t xml:space="preserve">Fiscalidad: Haciendas Forales de </w:t>
      </w:r>
      <w:r w:rsidR="00AB6AD5">
        <w:rPr>
          <w:rFonts w:ascii="Verdana" w:eastAsia="Arial Unicode MS" w:hAnsi="Verdana"/>
          <w:sz w:val="18"/>
          <w:szCs w:val="18"/>
        </w:rPr>
        <w:t>los Territorios Históricos de Álav</w:t>
      </w:r>
      <w:r w:rsidRPr="00AB6AD5">
        <w:rPr>
          <w:rFonts w:ascii="Verdana" w:eastAsia="Arial Unicode MS" w:hAnsi="Verdana"/>
          <w:sz w:val="18"/>
          <w:szCs w:val="18"/>
        </w:rPr>
        <w:t xml:space="preserve">a, </w:t>
      </w:r>
      <w:r w:rsidR="00AB6AD5" w:rsidRPr="00AB6AD5">
        <w:rPr>
          <w:rFonts w:ascii="Verdana" w:eastAsia="Arial Unicode MS" w:hAnsi="Verdana"/>
          <w:sz w:val="18"/>
          <w:szCs w:val="18"/>
        </w:rPr>
        <w:t>Vizcaya</w:t>
      </w:r>
      <w:r w:rsidRPr="00AB6AD5">
        <w:rPr>
          <w:rFonts w:ascii="Verdana" w:eastAsia="Arial Unicode MS" w:hAnsi="Verdana"/>
          <w:sz w:val="18"/>
          <w:szCs w:val="18"/>
        </w:rPr>
        <w:t xml:space="preserve"> y </w:t>
      </w:r>
      <w:r w:rsidR="00AB6AD5" w:rsidRPr="00AB6AD5">
        <w:rPr>
          <w:rFonts w:ascii="Verdana" w:eastAsia="Arial Unicode MS" w:hAnsi="Verdana"/>
          <w:sz w:val="18"/>
          <w:szCs w:val="18"/>
        </w:rPr>
        <w:t>Guipúzcoa</w:t>
      </w:r>
      <w:r w:rsidRPr="00AB6AD5">
        <w:rPr>
          <w:rFonts w:ascii="Verdana" w:eastAsia="Arial Unicode MS" w:hAnsi="Verdana"/>
          <w:sz w:val="18"/>
          <w:szCs w:val="18"/>
        </w:rPr>
        <w:t xml:space="preserve"> y de la Comunidad Foral de Navarra, y Agencia Estatal de Administración Tributaria.</w:t>
      </w:r>
    </w:p>
    <w:p w14:paraId="4B520746" w14:textId="77777777" w:rsidR="00A63B6B" w:rsidRPr="00AB6AD5" w:rsidRDefault="00A63B6B" w:rsidP="00A63B6B">
      <w:pPr>
        <w:pStyle w:val="Estilo1"/>
        <w:spacing w:before="120"/>
        <w:ind w:left="709" w:right="-398" w:hanging="567"/>
        <w:rPr>
          <w:rFonts w:ascii="Verdana" w:eastAsia="Arial Unicode MS" w:hAnsi="Verdana"/>
          <w:sz w:val="18"/>
          <w:szCs w:val="18"/>
        </w:rPr>
      </w:pPr>
      <w:r w:rsidRPr="00AB6AD5">
        <w:rPr>
          <w:rFonts w:ascii="Verdana" w:eastAsia="Arial Unicode MS" w:hAnsi="Verdana"/>
          <w:b/>
          <w:sz w:val="18"/>
          <w:szCs w:val="18"/>
        </w:rPr>
        <w:t xml:space="preserve">4.3.- </w:t>
      </w:r>
      <w:r w:rsidRPr="00AB6AD5">
        <w:rPr>
          <w:rFonts w:ascii="Verdana" w:eastAsia="Arial Unicode MS" w:hAnsi="Verdana"/>
          <w:b/>
          <w:sz w:val="18"/>
          <w:szCs w:val="18"/>
        </w:rPr>
        <w:tab/>
      </w:r>
      <w:r w:rsidRPr="00AB6AD5">
        <w:rPr>
          <w:rFonts w:ascii="Verdana" w:eastAsia="Arial Unicode MS" w:hAnsi="Verdana"/>
          <w:sz w:val="18"/>
          <w:szCs w:val="18"/>
        </w:rPr>
        <w:t>Protección del medio ambiente: Sociedad Pública IHOBE.</w:t>
      </w:r>
    </w:p>
    <w:p w14:paraId="24EDE4AB" w14:textId="77777777" w:rsidR="00A63B6B" w:rsidRPr="00AB6AD5" w:rsidRDefault="00A63B6B" w:rsidP="00A63B6B">
      <w:pPr>
        <w:pStyle w:val="Estilo1"/>
        <w:spacing w:before="120"/>
        <w:ind w:left="709" w:right="-398" w:hanging="567"/>
        <w:rPr>
          <w:rFonts w:ascii="Verdana" w:eastAsia="Arial Unicode MS" w:hAnsi="Verdana"/>
          <w:sz w:val="18"/>
          <w:szCs w:val="18"/>
        </w:rPr>
      </w:pPr>
      <w:r w:rsidRPr="00AB6AD5">
        <w:rPr>
          <w:rFonts w:ascii="Verdana" w:eastAsia="Arial Unicode MS" w:hAnsi="Verdana"/>
          <w:b/>
          <w:sz w:val="18"/>
          <w:szCs w:val="18"/>
        </w:rPr>
        <w:t xml:space="preserve">4.4.- </w:t>
      </w:r>
      <w:r w:rsidRPr="00AB6AD5">
        <w:rPr>
          <w:rFonts w:ascii="Verdana" w:eastAsia="Arial Unicode MS" w:hAnsi="Verdana"/>
          <w:b/>
          <w:sz w:val="18"/>
          <w:szCs w:val="18"/>
        </w:rPr>
        <w:tab/>
      </w:r>
      <w:r w:rsidRPr="00AB6AD5">
        <w:rPr>
          <w:rFonts w:ascii="Verdana" w:eastAsia="Arial Unicode MS" w:hAnsi="Verdana"/>
          <w:sz w:val="18"/>
          <w:szCs w:val="18"/>
        </w:rPr>
        <w:t>Protección del empleo, condiciones de trabajo, prevención de riesgos laborales: Dirección de Trabajo y Seguridad Social del Departamento de Trabajo y Justicia e Instituto Vasco de Seguridad y Salud Laborales OSALAN.</w:t>
      </w:r>
    </w:p>
    <w:p w14:paraId="556A3E99" w14:textId="77777777" w:rsidR="00A63B6B" w:rsidRPr="00AB6AD5" w:rsidRDefault="00A63B6B" w:rsidP="00A63B6B">
      <w:pPr>
        <w:pStyle w:val="Estilo1"/>
        <w:spacing w:before="120"/>
        <w:ind w:left="709" w:right="-398" w:hanging="567"/>
        <w:rPr>
          <w:rFonts w:ascii="Verdana" w:eastAsia="Arial Unicode MS" w:hAnsi="Verdana"/>
          <w:sz w:val="18"/>
          <w:szCs w:val="18"/>
        </w:rPr>
      </w:pPr>
      <w:r w:rsidRPr="00AB6AD5">
        <w:rPr>
          <w:rFonts w:ascii="Verdana" w:hAnsi="Verdana" w:cs="Tahoma"/>
          <w:b/>
          <w:sz w:val="18"/>
          <w:szCs w:val="18"/>
        </w:rPr>
        <w:t>4.5.-</w:t>
      </w:r>
      <w:r w:rsidRPr="00AB6AD5">
        <w:rPr>
          <w:rFonts w:ascii="Verdana" w:hAnsi="Verdana" w:cs="Tahoma"/>
          <w:sz w:val="18"/>
          <w:szCs w:val="18"/>
        </w:rPr>
        <w:t xml:space="preserve"> </w:t>
      </w:r>
      <w:r w:rsidRPr="00AB6AD5">
        <w:rPr>
          <w:rFonts w:ascii="Verdana" w:hAnsi="Verdana" w:cs="Tahoma"/>
          <w:sz w:val="18"/>
          <w:szCs w:val="18"/>
        </w:rPr>
        <w:tab/>
        <w:t>I</w:t>
      </w:r>
      <w:r w:rsidRPr="00AB6AD5">
        <w:rPr>
          <w:rFonts w:ascii="Verdana" w:eastAsia="Arial Unicode MS" w:hAnsi="Verdana"/>
          <w:sz w:val="18"/>
          <w:szCs w:val="18"/>
        </w:rPr>
        <w:t>nserción sociolaboral de las personas con discapacidad y obligación de contratar un número o porcentaje específico de personas con discapacidad: Organismo Autónomo LANBIDE.</w:t>
      </w:r>
    </w:p>
    <w:p w14:paraId="67F0628C" w14:textId="77777777" w:rsidR="00A63B6B" w:rsidRPr="00AB6AD5" w:rsidRDefault="00A63B6B" w:rsidP="00A63B6B">
      <w:pPr>
        <w:pStyle w:val="Estilo1"/>
        <w:spacing w:before="120"/>
        <w:ind w:left="709" w:right="-398" w:hanging="567"/>
        <w:rPr>
          <w:rFonts w:ascii="Verdana" w:hAnsi="Verdana" w:cs="Tahoma"/>
          <w:sz w:val="18"/>
          <w:szCs w:val="18"/>
        </w:rPr>
      </w:pPr>
      <w:r w:rsidRPr="00AB6AD5">
        <w:rPr>
          <w:rFonts w:ascii="Verdana" w:hAnsi="Verdana" w:cs="Tahoma"/>
          <w:b/>
          <w:sz w:val="18"/>
          <w:szCs w:val="18"/>
        </w:rPr>
        <w:t>4.6.-</w:t>
      </w:r>
      <w:r w:rsidRPr="00AB6AD5">
        <w:rPr>
          <w:rFonts w:ascii="Verdana" w:hAnsi="Verdana" w:cs="Tahoma"/>
          <w:sz w:val="18"/>
          <w:szCs w:val="18"/>
        </w:rPr>
        <w:t xml:space="preserve"> Protección de datos: Agencia Vasca de Protección de Datos de Euskadi.</w:t>
      </w:r>
    </w:p>
    <w:p w14:paraId="0C019571" w14:textId="77777777" w:rsidR="00A63B6B" w:rsidRPr="00AB6AD5" w:rsidRDefault="00A63B6B" w:rsidP="00A63B6B">
      <w:pPr>
        <w:spacing w:before="240"/>
        <w:ind w:left="425" w:right="-398" w:hanging="425"/>
        <w:jc w:val="both"/>
        <w:rPr>
          <w:rFonts w:ascii="Verdana" w:eastAsia="Arial Unicode MS" w:hAnsi="Verdana"/>
          <w:b/>
          <w:caps/>
          <w:sz w:val="18"/>
          <w:szCs w:val="18"/>
        </w:rPr>
      </w:pPr>
      <w:r w:rsidRPr="00AB6AD5">
        <w:rPr>
          <w:rFonts w:ascii="Verdana" w:eastAsia="Arial Unicode MS" w:hAnsi="Verdana"/>
          <w:b/>
          <w:caps/>
          <w:sz w:val="18"/>
          <w:szCs w:val="18"/>
        </w:rPr>
        <w:t>5.-</w:t>
      </w:r>
      <w:r w:rsidRPr="00AB6AD5">
        <w:rPr>
          <w:rFonts w:ascii="Verdana" w:eastAsia="Arial Unicode MS" w:hAnsi="Verdana"/>
          <w:b/>
          <w:caps/>
          <w:sz w:val="18"/>
          <w:szCs w:val="18"/>
        </w:rPr>
        <w:tab/>
        <w:t>PRESUPUESTO BASE DE LICITACIÓN, EXISTENCIA DE CRÉDITO, TRAMITACIÓN ANTICIPADA Y VALOR ESTIMADO.</w:t>
      </w:r>
      <w:r w:rsidRPr="00AB6AD5">
        <w:rPr>
          <w:rFonts w:ascii="Verdana" w:eastAsia="Arial Unicode MS" w:hAnsi="Verdana"/>
          <w:b/>
          <w:caps/>
          <w:sz w:val="18"/>
          <w:szCs w:val="18"/>
        </w:rPr>
        <w:fldChar w:fldCharType="begin"/>
      </w:r>
      <w:r w:rsidRPr="00AB6AD5">
        <w:instrText xml:space="preserve"> TC "</w:instrText>
      </w:r>
      <w:bookmarkStart w:id="84" w:name="_Toc67390357"/>
      <w:bookmarkStart w:id="85" w:name="_Toc67649765"/>
      <w:r w:rsidRPr="00AB6AD5">
        <w:rPr>
          <w:rFonts w:ascii="Verdana" w:eastAsia="Arial Unicode MS" w:hAnsi="Verdana"/>
          <w:b/>
          <w:caps/>
          <w:sz w:val="18"/>
          <w:szCs w:val="18"/>
        </w:rPr>
        <w:instrText>5.-</w:instrText>
      </w:r>
      <w:r w:rsidRPr="00AB6AD5">
        <w:rPr>
          <w:rFonts w:ascii="Verdana" w:eastAsia="Arial Unicode MS" w:hAnsi="Verdana"/>
          <w:b/>
          <w:caps/>
          <w:sz w:val="18"/>
          <w:szCs w:val="18"/>
        </w:rPr>
        <w:tab/>
        <w:instrText>PRESUPUESTO BASE DE LICITACIÓN, EXISTENCIA DE CRÉDITO, TRAMITACIÓN ANTICIPADA Y VALOR ESTIMADO.</w:instrText>
      </w:r>
      <w:bookmarkEnd w:id="84"/>
      <w:bookmarkEnd w:id="85"/>
      <w:r w:rsidRPr="00AB6AD5">
        <w:instrText xml:space="preserve">" \f C \l "3" </w:instrText>
      </w:r>
      <w:r w:rsidRPr="00AB6AD5">
        <w:rPr>
          <w:rFonts w:ascii="Verdana" w:eastAsia="Arial Unicode MS" w:hAnsi="Verdana"/>
          <w:b/>
          <w:caps/>
          <w:sz w:val="18"/>
          <w:szCs w:val="18"/>
        </w:rPr>
        <w:fldChar w:fldCharType="end"/>
      </w:r>
    </w:p>
    <w:p w14:paraId="33CEB7D7" w14:textId="77777777" w:rsidR="00A63B6B" w:rsidRPr="00AB6AD5" w:rsidRDefault="00A63B6B" w:rsidP="00A63B6B">
      <w:pPr>
        <w:pStyle w:val="Estilo1"/>
        <w:spacing w:before="120"/>
        <w:ind w:left="709" w:right="-398" w:hanging="567"/>
        <w:rPr>
          <w:rFonts w:ascii="Verdana" w:eastAsia="Arial Unicode MS" w:hAnsi="Verdana"/>
          <w:sz w:val="18"/>
          <w:szCs w:val="18"/>
        </w:rPr>
      </w:pPr>
      <w:r w:rsidRPr="00AB6AD5">
        <w:rPr>
          <w:rFonts w:ascii="Verdana" w:eastAsia="Arial Unicode MS" w:hAnsi="Verdana"/>
          <w:b/>
          <w:sz w:val="18"/>
          <w:szCs w:val="18"/>
        </w:rPr>
        <w:t>5.1.-</w:t>
      </w:r>
      <w:r w:rsidRPr="00AB6AD5">
        <w:rPr>
          <w:rFonts w:ascii="Verdana" w:eastAsia="Arial Unicode MS" w:hAnsi="Verdana"/>
          <w:b/>
          <w:sz w:val="18"/>
          <w:szCs w:val="18"/>
        </w:rPr>
        <w:tab/>
      </w:r>
      <w:r w:rsidRPr="00AB6AD5">
        <w:rPr>
          <w:rFonts w:ascii="Verdana" w:eastAsia="Arial Unicode MS" w:hAnsi="Verdana"/>
          <w:sz w:val="18"/>
          <w:szCs w:val="18"/>
        </w:rPr>
        <w:t>El presupuesto base de licitación del contrato es el que figura en la cláusula 3.1 de cláusulas específicas del contrato y se distribuye en las anualidades y lotes, en su caso, fijados en dicha cláusula.</w:t>
      </w:r>
    </w:p>
    <w:p w14:paraId="1C6F77E4" w14:textId="77777777" w:rsidR="00A63B6B" w:rsidRPr="00AB6AD5" w:rsidRDefault="00A63B6B" w:rsidP="00A63B6B">
      <w:pPr>
        <w:pStyle w:val="Estilo1"/>
        <w:spacing w:before="120"/>
        <w:ind w:left="709" w:right="-398" w:hanging="567"/>
        <w:rPr>
          <w:rFonts w:ascii="Verdana" w:eastAsia="Arial Unicode MS" w:hAnsi="Verdana"/>
          <w:sz w:val="18"/>
          <w:szCs w:val="18"/>
        </w:rPr>
      </w:pPr>
      <w:r w:rsidRPr="00AB6AD5">
        <w:rPr>
          <w:rFonts w:ascii="Verdana" w:eastAsia="Arial Unicode MS" w:hAnsi="Verdana" w:cs="Tahoma"/>
          <w:b/>
          <w:sz w:val="18"/>
          <w:szCs w:val="18"/>
        </w:rPr>
        <w:t>5.2.-</w:t>
      </w:r>
      <w:r w:rsidRPr="00AB6AD5">
        <w:rPr>
          <w:rFonts w:ascii="Verdana" w:eastAsia="Arial Unicode MS" w:hAnsi="Verdana" w:cs="Tahoma"/>
          <w:sz w:val="18"/>
          <w:szCs w:val="18"/>
        </w:rPr>
        <w:t xml:space="preserve"> </w:t>
      </w:r>
      <w:r w:rsidRPr="00AB6AD5">
        <w:rPr>
          <w:rFonts w:ascii="Verdana" w:eastAsia="Arial Unicode MS" w:hAnsi="Verdana"/>
          <w:sz w:val="18"/>
          <w:szCs w:val="18"/>
        </w:rPr>
        <w:t xml:space="preserve">En la aplicación presupuestaria indicada en la cláusula 3.2 de cláusulas específicas del contrato existe </w:t>
      </w:r>
      <w:r w:rsidRPr="00AB6AD5">
        <w:rPr>
          <w:rFonts w:ascii="Verdana" w:eastAsia="Arial Unicode MS" w:hAnsi="Verdana"/>
          <w:b/>
          <w:sz w:val="18"/>
          <w:szCs w:val="18"/>
        </w:rPr>
        <w:t>crédito</w:t>
      </w:r>
      <w:r w:rsidRPr="00AB6AD5">
        <w:rPr>
          <w:rFonts w:ascii="Verdana" w:eastAsia="Arial Unicode MS" w:hAnsi="Verdana"/>
          <w:sz w:val="18"/>
          <w:szCs w:val="18"/>
        </w:rPr>
        <w:t xml:space="preserve"> preciso para atender a las obligaciones derivadas del contrato.</w:t>
      </w:r>
    </w:p>
    <w:p w14:paraId="7B5735EC" w14:textId="77777777" w:rsidR="00A63B6B" w:rsidRPr="00AB6AD5" w:rsidRDefault="00A63B6B" w:rsidP="00A63B6B">
      <w:pPr>
        <w:pStyle w:val="Estilo1"/>
        <w:spacing w:before="120"/>
        <w:ind w:left="709" w:right="-398" w:hanging="567"/>
        <w:rPr>
          <w:rFonts w:ascii="Verdana" w:eastAsia="Arial Unicode MS" w:hAnsi="Verdana"/>
          <w:sz w:val="18"/>
          <w:szCs w:val="18"/>
        </w:rPr>
      </w:pPr>
      <w:r w:rsidRPr="00AB6AD5">
        <w:rPr>
          <w:rFonts w:ascii="Verdana" w:eastAsia="Arial Unicode MS" w:hAnsi="Verdana" w:cs="Tahoma"/>
          <w:b/>
          <w:sz w:val="18"/>
          <w:szCs w:val="18"/>
        </w:rPr>
        <w:t>5.3.-</w:t>
      </w:r>
      <w:r w:rsidRPr="00AB6AD5">
        <w:rPr>
          <w:rFonts w:ascii="Verdana" w:eastAsia="Arial Unicode MS" w:hAnsi="Verdana" w:cs="Tahoma"/>
          <w:sz w:val="18"/>
          <w:szCs w:val="18"/>
        </w:rPr>
        <w:t xml:space="preserve"> </w:t>
      </w:r>
      <w:r w:rsidRPr="00AB6AD5">
        <w:rPr>
          <w:rFonts w:ascii="Verdana" w:eastAsia="Arial Unicode MS" w:hAnsi="Verdana"/>
          <w:sz w:val="18"/>
          <w:szCs w:val="18"/>
        </w:rPr>
        <w:t xml:space="preserve">En el supuesto de que el expediente sea de </w:t>
      </w:r>
      <w:r w:rsidRPr="00AB6AD5">
        <w:rPr>
          <w:rFonts w:ascii="Verdana" w:eastAsia="Arial Unicode MS" w:hAnsi="Verdana"/>
          <w:b/>
          <w:sz w:val="18"/>
          <w:szCs w:val="18"/>
        </w:rPr>
        <w:t xml:space="preserve">tramitación anticipada </w:t>
      </w:r>
      <w:r w:rsidRPr="00AB6AD5">
        <w:rPr>
          <w:rFonts w:ascii="Verdana" w:eastAsia="Arial Unicode MS" w:hAnsi="Verdana"/>
          <w:sz w:val="18"/>
          <w:szCs w:val="18"/>
        </w:rPr>
        <w:t>según la cláusula 3.3 de cláusulas específicas del contrato, la adjudicación del contrato queda condicionada a la existencia de crédito adecuado y suficiente en el ejercicio económico correspondiente.</w:t>
      </w:r>
    </w:p>
    <w:p w14:paraId="5BBCA59B" w14:textId="77777777" w:rsidR="00A63B6B" w:rsidRPr="00AB6AD5" w:rsidRDefault="00A63B6B" w:rsidP="00A63B6B">
      <w:pPr>
        <w:pStyle w:val="Estilo1"/>
        <w:spacing w:before="120"/>
        <w:ind w:left="709" w:right="-398" w:hanging="567"/>
        <w:rPr>
          <w:rFonts w:ascii="Verdana" w:eastAsia="Arial Unicode MS" w:hAnsi="Verdana" w:cs="Tahoma"/>
          <w:sz w:val="18"/>
          <w:szCs w:val="18"/>
        </w:rPr>
      </w:pPr>
      <w:r w:rsidRPr="00AB6AD5">
        <w:rPr>
          <w:rFonts w:ascii="Verdana" w:eastAsia="Arial Unicode MS" w:hAnsi="Verdana" w:cs="Tahoma"/>
          <w:b/>
          <w:sz w:val="18"/>
          <w:szCs w:val="18"/>
        </w:rPr>
        <w:t>5.4.-</w:t>
      </w:r>
      <w:r w:rsidRPr="00AB6AD5">
        <w:rPr>
          <w:rFonts w:ascii="Verdana" w:eastAsia="Arial Unicode MS" w:hAnsi="Verdana" w:cs="Tahoma"/>
          <w:sz w:val="18"/>
          <w:szCs w:val="18"/>
        </w:rPr>
        <w:t xml:space="preserve"> </w:t>
      </w:r>
      <w:r w:rsidRPr="00AB6AD5">
        <w:rPr>
          <w:rFonts w:ascii="Verdana" w:eastAsia="Arial Unicode MS" w:hAnsi="Verdana" w:cs="Tahoma"/>
          <w:sz w:val="18"/>
          <w:szCs w:val="18"/>
        </w:rPr>
        <w:tab/>
        <w:t xml:space="preserve">El </w:t>
      </w:r>
      <w:r w:rsidRPr="00AB6AD5">
        <w:rPr>
          <w:rFonts w:ascii="Verdana" w:eastAsia="Arial Unicode MS" w:hAnsi="Verdana" w:cs="Tahoma"/>
          <w:b/>
          <w:sz w:val="18"/>
          <w:szCs w:val="18"/>
        </w:rPr>
        <w:t>valor estimado</w:t>
      </w:r>
      <w:r w:rsidRPr="00AB6AD5">
        <w:rPr>
          <w:rFonts w:ascii="Verdana" w:eastAsia="Arial Unicode MS" w:hAnsi="Verdana" w:cs="Tahoma"/>
          <w:sz w:val="18"/>
          <w:szCs w:val="18"/>
        </w:rPr>
        <w:t xml:space="preserve"> es el que figura en la cláusula 4 de </w:t>
      </w:r>
      <w:r w:rsidRPr="00AB6AD5">
        <w:rPr>
          <w:rFonts w:ascii="Verdana" w:eastAsia="Arial Unicode MS" w:hAnsi="Verdana"/>
          <w:sz w:val="18"/>
          <w:szCs w:val="18"/>
        </w:rPr>
        <w:t>cláusulas específicas del contrato</w:t>
      </w:r>
      <w:r w:rsidRPr="00AB6AD5">
        <w:rPr>
          <w:rFonts w:ascii="Verdana" w:eastAsia="Arial Unicode MS" w:hAnsi="Verdana" w:cs="Tahoma"/>
          <w:sz w:val="18"/>
          <w:szCs w:val="18"/>
        </w:rPr>
        <w:t>.</w:t>
      </w:r>
    </w:p>
    <w:p w14:paraId="6F2A0359" w14:textId="77777777" w:rsidR="00A63B6B" w:rsidRPr="00AB6AD5" w:rsidRDefault="00A63B6B" w:rsidP="00A63B6B">
      <w:pPr>
        <w:spacing w:before="240"/>
        <w:ind w:left="425" w:right="-398" w:hanging="425"/>
        <w:jc w:val="both"/>
        <w:rPr>
          <w:rFonts w:ascii="Verdana" w:eastAsia="Arial Unicode MS" w:hAnsi="Verdana"/>
          <w:b/>
          <w:caps/>
          <w:sz w:val="18"/>
          <w:szCs w:val="18"/>
        </w:rPr>
      </w:pPr>
      <w:r w:rsidRPr="00AB6AD5">
        <w:rPr>
          <w:rFonts w:ascii="Verdana" w:eastAsia="Arial Unicode MS" w:hAnsi="Verdana"/>
          <w:b/>
          <w:caps/>
          <w:sz w:val="18"/>
          <w:szCs w:val="18"/>
        </w:rPr>
        <w:t>6.-</w:t>
      </w:r>
      <w:r w:rsidRPr="00AB6AD5">
        <w:rPr>
          <w:rFonts w:ascii="Verdana" w:eastAsia="Arial Unicode MS" w:hAnsi="Verdana"/>
          <w:b/>
          <w:caps/>
          <w:sz w:val="18"/>
          <w:szCs w:val="18"/>
        </w:rPr>
        <w:tab/>
        <w:t>PRECIO DEL CONTRATO Y PRESUPUESTO MÁXIMO LIMITATIVO DEL CONTRATO.</w:t>
      </w:r>
      <w:r w:rsidRPr="00AB6AD5">
        <w:rPr>
          <w:rFonts w:ascii="Verdana" w:eastAsia="Arial Unicode MS" w:hAnsi="Verdana"/>
          <w:b/>
          <w:caps/>
          <w:sz w:val="18"/>
          <w:szCs w:val="18"/>
        </w:rPr>
        <w:fldChar w:fldCharType="begin"/>
      </w:r>
      <w:r w:rsidRPr="00AB6AD5">
        <w:instrText xml:space="preserve"> TC "</w:instrText>
      </w:r>
      <w:bookmarkStart w:id="86" w:name="_Toc67390358"/>
      <w:bookmarkStart w:id="87" w:name="_Toc67649766"/>
      <w:r w:rsidRPr="00AB6AD5">
        <w:rPr>
          <w:rFonts w:ascii="Verdana" w:eastAsia="Arial Unicode MS" w:hAnsi="Verdana"/>
          <w:b/>
          <w:caps/>
          <w:sz w:val="18"/>
          <w:szCs w:val="18"/>
        </w:rPr>
        <w:instrText>6.-</w:instrText>
      </w:r>
      <w:r w:rsidRPr="00AB6AD5">
        <w:rPr>
          <w:rFonts w:ascii="Verdana" w:eastAsia="Arial Unicode MS" w:hAnsi="Verdana"/>
          <w:b/>
          <w:caps/>
          <w:sz w:val="18"/>
          <w:szCs w:val="18"/>
        </w:rPr>
        <w:tab/>
        <w:instrText>PRECIO DEL CONTRATO Y PRESUPUESTO MÁXIMO LIMITATIVO DEL CONTRATO.</w:instrText>
      </w:r>
      <w:bookmarkEnd w:id="86"/>
      <w:bookmarkEnd w:id="87"/>
      <w:r w:rsidRPr="00AB6AD5">
        <w:instrText xml:space="preserve">" \f C \l "3" </w:instrText>
      </w:r>
      <w:r w:rsidRPr="00AB6AD5">
        <w:rPr>
          <w:rFonts w:ascii="Verdana" w:eastAsia="Arial Unicode MS" w:hAnsi="Verdana"/>
          <w:b/>
          <w:caps/>
          <w:sz w:val="18"/>
          <w:szCs w:val="18"/>
        </w:rPr>
        <w:fldChar w:fldCharType="end"/>
      </w:r>
    </w:p>
    <w:p w14:paraId="39CF5795" w14:textId="6FE73D04" w:rsidR="00A63B6B" w:rsidRPr="00AB6AD5" w:rsidRDefault="00A63B6B" w:rsidP="00A63B6B">
      <w:pPr>
        <w:pStyle w:val="Estilo1"/>
        <w:spacing w:before="120"/>
        <w:ind w:left="709" w:right="-398" w:hanging="567"/>
        <w:rPr>
          <w:rFonts w:ascii="Verdana" w:eastAsia="Arial Unicode MS" w:hAnsi="Verdana"/>
          <w:sz w:val="18"/>
          <w:szCs w:val="18"/>
        </w:rPr>
      </w:pPr>
      <w:r w:rsidRPr="00AB6AD5">
        <w:rPr>
          <w:rFonts w:ascii="Verdana" w:eastAsia="Arial Unicode MS" w:hAnsi="Verdana"/>
          <w:b/>
          <w:sz w:val="18"/>
          <w:szCs w:val="18"/>
        </w:rPr>
        <w:t>6.1.- Contrato con determinación de precio mediante tanto alzado:</w:t>
      </w:r>
      <w:r w:rsidR="00C2759D" w:rsidRPr="00AB6AD5">
        <w:rPr>
          <w:rFonts w:ascii="Verdana" w:eastAsia="Arial Unicode MS" w:hAnsi="Verdana"/>
          <w:sz w:val="18"/>
          <w:szCs w:val="18"/>
        </w:rPr>
        <w:t xml:space="preserve"> en </w:t>
      </w:r>
      <w:r w:rsidRPr="00AB6AD5">
        <w:rPr>
          <w:rFonts w:ascii="Verdana" w:eastAsia="Arial Unicode MS" w:hAnsi="Verdana"/>
          <w:sz w:val="18"/>
          <w:szCs w:val="18"/>
        </w:rPr>
        <w:t>los contratos en que la determinación del precio se efectúe a través de tanto alzado, el precio del contrato será el ofertado por la adjudicataria que en ningún caso podrá superar al presupuesto base de licitación (</w:t>
      </w:r>
      <w:r w:rsidRPr="00AB6AD5">
        <w:rPr>
          <w:rFonts w:ascii="Verdana" w:eastAsia="Arial Unicode MS" w:hAnsi="Verdana"/>
          <w:sz w:val="18"/>
          <w:szCs w:val="18"/>
          <w:u w:val="single"/>
        </w:rPr>
        <w:t>sin IVA</w:t>
      </w:r>
      <w:r w:rsidRPr="00AB6AD5">
        <w:rPr>
          <w:rFonts w:ascii="Verdana" w:eastAsia="Arial Unicode MS" w:hAnsi="Verdana"/>
          <w:sz w:val="18"/>
          <w:szCs w:val="18"/>
        </w:rPr>
        <w:t xml:space="preserve">) que figura en la </w:t>
      </w:r>
      <w:r w:rsidR="00CD04B8" w:rsidRPr="00AB6AD5">
        <w:rPr>
          <w:rFonts w:ascii="Verdana" w:eastAsia="Arial Unicode MS" w:hAnsi="Verdana"/>
          <w:sz w:val="18"/>
          <w:szCs w:val="18"/>
        </w:rPr>
        <w:t>cláusula</w:t>
      </w:r>
      <w:r w:rsidRPr="00AB6AD5">
        <w:rPr>
          <w:rFonts w:ascii="Verdana" w:eastAsia="Arial Unicode MS" w:hAnsi="Verdana"/>
          <w:sz w:val="18"/>
          <w:szCs w:val="18"/>
        </w:rPr>
        <w:t xml:space="preserve"> 5.1 de cláusulas específicas del contrato.  </w:t>
      </w:r>
    </w:p>
    <w:p w14:paraId="625FB87B" w14:textId="77777777" w:rsidR="00A63B6B" w:rsidRPr="00AB6AD5" w:rsidRDefault="00A63B6B" w:rsidP="00A63B6B">
      <w:pPr>
        <w:pStyle w:val="Estilo1"/>
        <w:spacing w:before="120"/>
        <w:ind w:left="709" w:right="-398" w:hanging="567"/>
        <w:rPr>
          <w:rFonts w:ascii="Verdana" w:eastAsia="Arial Unicode MS" w:hAnsi="Verdana"/>
          <w:sz w:val="18"/>
          <w:szCs w:val="18"/>
        </w:rPr>
      </w:pPr>
      <w:r w:rsidRPr="00AB6AD5">
        <w:rPr>
          <w:rFonts w:ascii="Verdana" w:eastAsia="Arial Unicode MS" w:hAnsi="Verdana"/>
          <w:b/>
          <w:sz w:val="18"/>
          <w:szCs w:val="18"/>
        </w:rPr>
        <w:t>6.2.- Contrato con determinación de precio mediante precios unitarios:</w:t>
      </w:r>
      <w:r w:rsidRPr="00AB6AD5">
        <w:rPr>
          <w:rFonts w:ascii="Verdana" w:eastAsia="Arial Unicode MS" w:hAnsi="Verdana"/>
          <w:sz w:val="18"/>
          <w:szCs w:val="18"/>
        </w:rPr>
        <w:t xml:space="preserve"> en los contratos en que la determinación del precio se efectúe a través de precios unitarios correspondientes a los distintos componentes de la prestación, unidades de ejecución o prestación o unidades de tiempo:</w:t>
      </w:r>
    </w:p>
    <w:p w14:paraId="0D354039" w14:textId="77777777" w:rsidR="00A63B6B" w:rsidRPr="00AB6AD5" w:rsidRDefault="00A63B6B" w:rsidP="00A63B6B">
      <w:pPr>
        <w:spacing w:before="120"/>
        <w:ind w:left="1042" w:right="-398" w:hanging="300"/>
        <w:jc w:val="both"/>
        <w:rPr>
          <w:rFonts w:ascii="Verdana" w:eastAsia="Arial Unicode MS" w:hAnsi="Verdana"/>
          <w:sz w:val="18"/>
          <w:szCs w:val="18"/>
        </w:rPr>
      </w:pPr>
      <w:r w:rsidRPr="00AB6AD5">
        <w:rPr>
          <w:rFonts w:ascii="Verdana" w:eastAsia="Arial Unicode MS" w:hAnsi="Verdana"/>
          <w:b/>
          <w:sz w:val="18"/>
          <w:szCs w:val="18"/>
        </w:rPr>
        <w:t>a)</w:t>
      </w:r>
      <w:r w:rsidRPr="00AB6AD5">
        <w:rPr>
          <w:rFonts w:ascii="Verdana" w:eastAsia="Arial Unicode MS" w:hAnsi="Verdana"/>
          <w:sz w:val="18"/>
          <w:szCs w:val="18"/>
        </w:rPr>
        <w:tab/>
        <w:t>Cuando el número de unidades que integran el objeto se defina con exactitud: el precio será el resultado de multiplicar el precio unitario ofertado por la adjudicataria por el número de unidades.</w:t>
      </w:r>
    </w:p>
    <w:p w14:paraId="4EED6FA5" w14:textId="77777777" w:rsidR="00A63B6B" w:rsidRPr="00AB6AD5" w:rsidRDefault="00A63B6B" w:rsidP="00A63B6B">
      <w:pPr>
        <w:spacing w:before="120"/>
        <w:ind w:left="1042" w:right="-398" w:hanging="300"/>
        <w:jc w:val="both"/>
        <w:rPr>
          <w:rFonts w:ascii="Verdana" w:eastAsia="Arial Unicode MS" w:hAnsi="Verdana"/>
          <w:sz w:val="18"/>
          <w:szCs w:val="18"/>
        </w:rPr>
      </w:pPr>
      <w:r w:rsidRPr="00AB6AD5">
        <w:rPr>
          <w:rFonts w:ascii="Verdana" w:eastAsia="Arial Unicode MS" w:hAnsi="Verdana"/>
          <w:b/>
          <w:sz w:val="18"/>
          <w:szCs w:val="18"/>
        </w:rPr>
        <w:t>b)</w:t>
      </w:r>
      <w:r w:rsidRPr="00AB6AD5">
        <w:rPr>
          <w:rFonts w:ascii="Verdana" w:eastAsia="Arial Unicode MS" w:hAnsi="Verdana"/>
          <w:sz w:val="18"/>
          <w:szCs w:val="18"/>
        </w:rPr>
        <w:tab/>
        <w:t>Cuando el número de unidades que integran el objeto no se defina con exactitud:</w:t>
      </w:r>
    </w:p>
    <w:p w14:paraId="05E0FBD7" w14:textId="77777777" w:rsidR="00A63B6B" w:rsidRPr="00AB6AD5" w:rsidRDefault="00A63B6B" w:rsidP="00A63B6B">
      <w:pPr>
        <w:spacing w:before="120"/>
        <w:ind w:left="1503" w:right="-398" w:hanging="284"/>
        <w:jc w:val="both"/>
        <w:rPr>
          <w:rFonts w:ascii="Verdana" w:eastAsia="Arial Unicode MS" w:hAnsi="Verdana"/>
          <w:sz w:val="18"/>
          <w:szCs w:val="18"/>
        </w:rPr>
      </w:pPr>
      <w:r w:rsidRPr="00AB6AD5">
        <w:rPr>
          <w:rFonts w:ascii="Verdana" w:eastAsia="Arial Unicode MS" w:hAnsi="Verdana"/>
          <w:sz w:val="18"/>
          <w:szCs w:val="18"/>
        </w:rPr>
        <w:t>1)</w:t>
      </w:r>
      <w:r w:rsidRPr="00AB6AD5">
        <w:rPr>
          <w:rFonts w:ascii="Verdana" w:eastAsia="Arial Unicode MS" w:hAnsi="Verdana"/>
          <w:sz w:val="18"/>
          <w:szCs w:val="18"/>
        </w:rPr>
        <w:tab/>
        <w:t>El precio de cada unidad será el ofertado por la adjudicataria.</w:t>
      </w:r>
    </w:p>
    <w:p w14:paraId="232A13FD" w14:textId="77777777" w:rsidR="00A63B6B" w:rsidRPr="00AB6AD5" w:rsidRDefault="00A63B6B" w:rsidP="00A63B6B">
      <w:pPr>
        <w:spacing w:before="120"/>
        <w:ind w:left="1503" w:right="-398" w:hanging="284"/>
        <w:jc w:val="both"/>
        <w:rPr>
          <w:rFonts w:ascii="Verdana" w:eastAsia="Arial Unicode MS" w:hAnsi="Verdana"/>
          <w:sz w:val="18"/>
          <w:szCs w:val="18"/>
        </w:rPr>
      </w:pPr>
      <w:r w:rsidRPr="00AB6AD5">
        <w:rPr>
          <w:rFonts w:ascii="Verdana" w:eastAsia="Arial Unicode MS" w:hAnsi="Verdana"/>
          <w:sz w:val="18"/>
          <w:szCs w:val="18"/>
        </w:rPr>
        <w:t>2)</w:t>
      </w:r>
      <w:r w:rsidRPr="00AB6AD5">
        <w:rPr>
          <w:rFonts w:ascii="Verdana" w:eastAsia="Arial Unicode MS" w:hAnsi="Verdana"/>
          <w:sz w:val="18"/>
          <w:szCs w:val="18"/>
        </w:rPr>
        <w:tab/>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04DA32F" w14:textId="77777777" w:rsidR="00A63B6B" w:rsidRPr="00AB6AD5" w:rsidRDefault="00A63B6B" w:rsidP="00A63B6B">
      <w:pPr>
        <w:spacing w:before="120"/>
        <w:ind w:left="936" w:right="-398"/>
        <w:jc w:val="both"/>
        <w:rPr>
          <w:rFonts w:ascii="Verdana" w:eastAsia="Arial Unicode MS" w:hAnsi="Verdana"/>
          <w:sz w:val="18"/>
          <w:szCs w:val="18"/>
        </w:rPr>
      </w:pPr>
      <w:r w:rsidRPr="00AB6AD5">
        <w:rPr>
          <w:rFonts w:ascii="Verdana" w:eastAsia="Arial Unicode MS" w:hAnsi="Verdana"/>
          <w:sz w:val="18"/>
          <w:szCs w:val="18"/>
        </w:rPr>
        <w:t>En este caso, el gasto efectivo de este presupuesto está condicionado por las necesidades reales del poder adjudicador, que no queda obligado a demandar un determinado número de unidades, ni a gastarlo en su totalidad.</w:t>
      </w:r>
    </w:p>
    <w:p w14:paraId="5D7A067B" w14:textId="77777777" w:rsidR="00A63B6B" w:rsidRPr="00AB6AD5" w:rsidRDefault="00A63B6B" w:rsidP="00A63B6B">
      <w:pPr>
        <w:spacing w:before="120"/>
        <w:ind w:left="700" w:right="-398" w:hanging="600"/>
        <w:jc w:val="both"/>
        <w:rPr>
          <w:rFonts w:ascii="Verdana" w:eastAsia="Arial Unicode MS" w:hAnsi="Verdana"/>
          <w:sz w:val="18"/>
          <w:szCs w:val="18"/>
        </w:rPr>
      </w:pPr>
      <w:r w:rsidRPr="00AB6AD5">
        <w:rPr>
          <w:rFonts w:ascii="Verdana" w:eastAsia="Arial Unicode MS" w:hAnsi="Verdana"/>
          <w:b/>
          <w:sz w:val="18"/>
          <w:szCs w:val="18"/>
        </w:rPr>
        <w:t>6.3.-</w:t>
      </w:r>
      <w:r w:rsidRPr="00AB6AD5">
        <w:rPr>
          <w:rFonts w:ascii="Verdana" w:eastAsia="Arial Unicode MS" w:hAnsi="Verdana"/>
          <w:sz w:val="18"/>
          <w:szCs w:val="18"/>
        </w:rPr>
        <w:t xml:space="preserve"> 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 </w:t>
      </w:r>
    </w:p>
    <w:p w14:paraId="2D5796AB" w14:textId="77777777" w:rsidR="00A63B6B" w:rsidRPr="00AB6AD5" w:rsidRDefault="00A63B6B" w:rsidP="00A63B6B">
      <w:pPr>
        <w:pStyle w:val="Estilo1"/>
        <w:spacing w:before="120"/>
        <w:ind w:left="709" w:right="-398" w:hanging="567"/>
        <w:rPr>
          <w:rFonts w:ascii="Verdana" w:eastAsia="Arial Unicode MS" w:hAnsi="Verdana"/>
          <w:sz w:val="18"/>
          <w:szCs w:val="18"/>
        </w:rPr>
      </w:pPr>
      <w:r w:rsidRPr="00AB6AD5">
        <w:rPr>
          <w:rFonts w:ascii="Verdana" w:eastAsia="Arial Unicode MS" w:hAnsi="Verdana"/>
          <w:b/>
          <w:sz w:val="18"/>
          <w:szCs w:val="18"/>
        </w:rPr>
        <w:t>6.4.-</w:t>
      </w:r>
      <w:r w:rsidRPr="00AB6AD5">
        <w:rPr>
          <w:rFonts w:ascii="Verdana" w:eastAsia="Arial Unicode MS" w:hAnsi="Verdana"/>
          <w:sz w:val="18"/>
          <w:szCs w:val="18"/>
        </w:rPr>
        <w:t xml:space="preserve"> </w:t>
      </w:r>
      <w:r w:rsidRPr="00AB6AD5">
        <w:rPr>
          <w:rFonts w:ascii="Verdana" w:eastAsia="Arial Unicode MS" w:hAnsi="Verdana"/>
          <w:sz w:val="18"/>
          <w:szCs w:val="18"/>
        </w:rPr>
        <w:tab/>
        <w:t>El precio o presupuesto máximo limitativo del contrato se determinará en la resolución de adjudicación, con indicación del IVA como partida independiente y, en su caso, de su distribución plurianual.</w:t>
      </w:r>
    </w:p>
    <w:p w14:paraId="143BECE0" w14:textId="5AD620A1" w:rsidR="00A63B6B" w:rsidRPr="00AB6AD5" w:rsidRDefault="00A63B6B" w:rsidP="00A63B6B">
      <w:pPr>
        <w:pStyle w:val="Estilo1"/>
        <w:spacing w:before="120"/>
        <w:ind w:left="709" w:right="-398" w:hanging="567"/>
        <w:rPr>
          <w:rFonts w:ascii="Verdana" w:eastAsia="Arial Unicode MS" w:hAnsi="Verdana"/>
          <w:sz w:val="18"/>
          <w:szCs w:val="18"/>
        </w:rPr>
      </w:pPr>
      <w:r w:rsidRPr="00AB6AD5">
        <w:rPr>
          <w:rFonts w:ascii="Verdana" w:eastAsia="Arial Unicode MS" w:hAnsi="Verdana"/>
          <w:b/>
          <w:sz w:val="18"/>
          <w:szCs w:val="18"/>
        </w:rPr>
        <w:t>6.5.-</w:t>
      </w:r>
      <w:r w:rsidRPr="00AB6AD5">
        <w:rPr>
          <w:rFonts w:ascii="Verdana" w:eastAsia="Arial Unicode MS" w:hAnsi="Verdana"/>
          <w:sz w:val="18"/>
          <w:szCs w:val="18"/>
        </w:rPr>
        <w:t xml:space="preserve"> </w:t>
      </w:r>
      <w:r w:rsidRPr="00AB6AD5">
        <w:rPr>
          <w:rFonts w:ascii="Verdana" w:eastAsia="Arial Unicode MS" w:hAnsi="Verdana"/>
          <w:sz w:val="18"/>
          <w:szCs w:val="18"/>
        </w:rPr>
        <w:tab/>
        <w:t xml:space="preserve">El precio o precios del contrato incluye/n todos los tributos, tasas y cánones </w:t>
      </w:r>
      <w:r w:rsidR="00C2759D" w:rsidRPr="00AB6AD5">
        <w:rPr>
          <w:rFonts w:ascii="Verdana" w:eastAsia="Arial Unicode MS" w:hAnsi="Verdana"/>
          <w:sz w:val="18"/>
          <w:szCs w:val="18"/>
        </w:rPr>
        <w:t>aplicables,</w:t>
      </w:r>
      <w:r w:rsidRPr="00AB6AD5">
        <w:rPr>
          <w:rFonts w:ascii="Verdana" w:eastAsia="Arial Unicode MS" w:hAnsi="Verdana"/>
          <w:sz w:val="18"/>
          <w:szCs w:val="18"/>
        </w:rPr>
        <w:t xml:space="preserve"> así como cualquier otro gasto que derive del cumplimiento de las condiciones contractuales.</w:t>
      </w:r>
    </w:p>
    <w:p w14:paraId="59FAFD2E" w14:textId="77777777" w:rsidR="00A63B6B" w:rsidRPr="00AB6AD5" w:rsidRDefault="00A63B6B" w:rsidP="00A63B6B">
      <w:pPr>
        <w:spacing w:before="240"/>
        <w:ind w:left="425" w:right="-398" w:hanging="425"/>
        <w:jc w:val="both"/>
        <w:rPr>
          <w:rFonts w:ascii="Verdana" w:eastAsia="Arial Unicode MS" w:hAnsi="Verdana"/>
          <w:b/>
          <w:caps/>
          <w:sz w:val="18"/>
          <w:szCs w:val="18"/>
        </w:rPr>
      </w:pPr>
      <w:r w:rsidRPr="00AB6AD5">
        <w:rPr>
          <w:rFonts w:ascii="Verdana" w:eastAsia="Arial Unicode MS" w:hAnsi="Verdana"/>
          <w:b/>
          <w:caps/>
          <w:sz w:val="18"/>
          <w:szCs w:val="18"/>
        </w:rPr>
        <w:t>7.-</w:t>
      </w:r>
      <w:r w:rsidRPr="00AB6AD5">
        <w:rPr>
          <w:rFonts w:ascii="Verdana" w:eastAsia="Arial Unicode MS" w:hAnsi="Verdana"/>
          <w:b/>
          <w:caps/>
          <w:sz w:val="18"/>
          <w:szCs w:val="18"/>
        </w:rPr>
        <w:tab/>
        <w:t>REVISIÓN DE PRECIOS.</w:t>
      </w:r>
      <w:r w:rsidRPr="00AB6AD5">
        <w:rPr>
          <w:rFonts w:ascii="Verdana" w:eastAsia="Arial Unicode MS" w:hAnsi="Verdana"/>
          <w:b/>
          <w:caps/>
          <w:sz w:val="18"/>
          <w:szCs w:val="18"/>
        </w:rPr>
        <w:fldChar w:fldCharType="begin"/>
      </w:r>
      <w:r w:rsidRPr="00AB6AD5">
        <w:instrText xml:space="preserve"> TC "</w:instrText>
      </w:r>
      <w:bookmarkStart w:id="88" w:name="_Toc67390359"/>
      <w:bookmarkStart w:id="89" w:name="_Toc67649767"/>
      <w:r w:rsidRPr="00AB6AD5">
        <w:rPr>
          <w:rFonts w:ascii="Verdana" w:eastAsia="Arial Unicode MS" w:hAnsi="Verdana"/>
          <w:b/>
          <w:caps/>
          <w:sz w:val="18"/>
          <w:szCs w:val="18"/>
        </w:rPr>
        <w:instrText>7.-</w:instrText>
      </w:r>
      <w:r w:rsidRPr="00AB6AD5">
        <w:rPr>
          <w:rFonts w:ascii="Verdana" w:eastAsia="Arial Unicode MS" w:hAnsi="Verdana"/>
          <w:b/>
          <w:caps/>
          <w:sz w:val="18"/>
          <w:szCs w:val="18"/>
        </w:rPr>
        <w:tab/>
        <w:instrText>REVISIÓN DE PRECIOS.</w:instrText>
      </w:r>
      <w:bookmarkEnd w:id="88"/>
      <w:bookmarkEnd w:id="89"/>
      <w:r w:rsidRPr="00AB6AD5">
        <w:instrText xml:space="preserve">" \f C \l "3" </w:instrText>
      </w:r>
      <w:r w:rsidRPr="00AB6AD5">
        <w:rPr>
          <w:rFonts w:ascii="Verdana" w:eastAsia="Arial Unicode MS" w:hAnsi="Verdana"/>
          <w:b/>
          <w:caps/>
          <w:sz w:val="18"/>
          <w:szCs w:val="18"/>
        </w:rPr>
        <w:fldChar w:fldCharType="end"/>
      </w:r>
    </w:p>
    <w:p w14:paraId="0CCFA335" w14:textId="77777777" w:rsidR="00A63B6B" w:rsidRPr="00AB6AD5" w:rsidRDefault="00A63B6B" w:rsidP="00A63B6B">
      <w:pPr>
        <w:spacing w:before="120"/>
        <w:ind w:left="227" w:right="-398"/>
        <w:jc w:val="both"/>
        <w:rPr>
          <w:rFonts w:ascii="Verdana" w:eastAsia="Arial Unicode MS" w:hAnsi="Verdana"/>
          <w:sz w:val="18"/>
          <w:szCs w:val="18"/>
        </w:rPr>
      </w:pPr>
      <w:r w:rsidRPr="00AB6AD5">
        <w:rPr>
          <w:rFonts w:ascii="Verdana" w:eastAsia="Arial Unicode MS" w:hAnsi="Verdana"/>
          <w:sz w:val="18"/>
          <w:szCs w:val="18"/>
        </w:rPr>
        <w:t>Solo cabe la revisión de precios si así está indicado en la cláusula 5.4 de cláusulas específicas del contrato mediante la aplicación de la fórmula recogida en dicha cláusula.</w:t>
      </w:r>
    </w:p>
    <w:p w14:paraId="14B4E566" w14:textId="77777777" w:rsidR="00A63B6B" w:rsidRPr="00AB6AD5" w:rsidRDefault="00A63B6B" w:rsidP="00A63B6B">
      <w:pPr>
        <w:spacing w:before="240"/>
        <w:ind w:left="425" w:right="-398" w:hanging="425"/>
        <w:jc w:val="both"/>
        <w:rPr>
          <w:rFonts w:ascii="Verdana" w:eastAsia="Arial Unicode MS" w:hAnsi="Verdana"/>
          <w:b/>
          <w:caps/>
          <w:sz w:val="18"/>
          <w:szCs w:val="18"/>
        </w:rPr>
      </w:pPr>
      <w:r w:rsidRPr="00AB6AD5">
        <w:rPr>
          <w:rFonts w:ascii="Verdana" w:eastAsia="Arial Unicode MS" w:hAnsi="Verdana"/>
          <w:b/>
          <w:caps/>
          <w:sz w:val="18"/>
          <w:szCs w:val="18"/>
        </w:rPr>
        <w:t>8.- VIGENCIA DEL CONTRATO: PLAZO DE EJECUCIÓN O DURACIÓN DEL CONTRATO. PRÓRROGA.</w:t>
      </w:r>
      <w:r w:rsidRPr="00AB6AD5">
        <w:rPr>
          <w:rFonts w:ascii="Verdana" w:eastAsia="Arial Unicode MS" w:hAnsi="Verdana"/>
          <w:b/>
          <w:caps/>
          <w:sz w:val="18"/>
          <w:szCs w:val="18"/>
        </w:rPr>
        <w:fldChar w:fldCharType="begin"/>
      </w:r>
      <w:r w:rsidRPr="00AB6AD5">
        <w:instrText xml:space="preserve"> TC "</w:instrText>
      </w:r>
      <w:bookmarkStart w:id="90" w:name="_Toc67390360"/>
      <w:bookmarkStart w:id="91" w:name="_Toc67649768"/>
      <w:r w:rsidRPr="00AB6AD5">
        <w:rPr>
          <w:rFonts w:ascii="Verdana" w:eastAsia="Arial Unicode MS" w:hAnsi="Verdana"/>
          <w:b/>
          <w:caps/>
          <w:sz w:val="18"/>
          <w:szCs w:val="18"/>
        </w:rPr>
        <w:instrText>8.- VIGENCIA DEL CONTRATO: PLAZO DE EJECUCIÓN O DURACIÓN DEL CONTRATO. PRÓRROGA.</w:instrText>
      </w:r>
      <w:bookmarkEnd w:id="90"/>
      <w:bookmarkEnd w:id="91"/>
      <w:r w:rsidRPr="00AB6AD5">
        <w:instrText xml:space="preserve">" \f C \l "3" </w:instrText>
      </w:r>
      <w:r w:rsidRPr="00AB6AD5">
        <w:rPr>
          <w:rFonts w:ascii="Verdana" w:eastAsia="Arial Unicode MS" w:hAnsi="Verdana"/>
          <w:b/>
          <w:caps/>
          <w:sz w:val="18"/>
          <w:szCs w:val="18"/>
        </w:rPr>
        <w:fldChar w:fldCharType="end"/>
      </w:r>
    </w:p>
    <w:p w14:paraId="7AD135EB" w14:textId="77777777" w:rsidR="00A63B6B" w:rsidRPr="00AB6AD5" w:rsidRDefault="00A63B6B" w:rsidP="00A63B6B">
      <w:pPr>
        <w:pStyle w:val="Estilo1"/>
        <w:spacing w:before="120"/>
        <w:ind w:left="709" w:right="-398" w:hanging="567"/>
        <w:rPr>
          <w:rFonts w:ascii="Verdana" w:eastAsia="Arial Unicode MS" w:hAnsi="Verdana"/>
          <w:sz w:val="18"/>
          <w:szCs w:val="18"/>
        </w:rPr>
      </w:pPr>
      <w:r w:rsidRPr="00AB6AD5">
        <w:rPr>
          <w:rFonts w:ascii="Verdana" w:eastAsia="Arial Unicode MS" w:hAnsi="Verdana"/>
          <w:b/>
          <w:sz w:val="18"/>
          <w:szCs w:val="18"/>
        </w:rPr>
        <w:t>8.1.- Contratos de tracto único:</w:t>
      </w:r>
      <w:r w:rsidRPr="00AB6AD5">
        <w:rPr>
          <w:rFonts w:ascii="Verdana" w:eastAsia="Arial Unicode MS" w:hAnsi="Verdana"/>
          <w:b/>
          <w:sz w:val="18"/>
          <w:szCs w:val="18"/>
        </w:rPr>
        <w:fldChar w:fldCharType="begin"/>
      </w:r>
      <w:r w:rsidRPr="00AB6AD5">
        <w:instrText xml:space="preserve"> TC "</w:instrText>
      </w:r>
      <w:bookmarkStart w:id="92" w:name="_Toc67390361"/>
      <w:bookmarkStart w:id="93" w:name="_Toc67649769"/>
      <w:r w:rsidRPr="00AB6AD5">
        <w:rPr>
          <w:rFonts w:ascii="Verdana" w:eastAsia="Arial Unicode MS" w:hAnsi="Verdana"/>
          <w:b/>
          <w:sz w:val="18"/>
          <w:szCs w:val="18"/>
        </w:rPr>
        <w:instrText>8.1.- Contratos de tracto único:</w:instrText>
      </w:r>
      <w:bookmarkEnd w:id="92"/>
      <w:bookmarkEnd w:id="93"/>
      <w:r w:rsidRPr="00AB6AD5">
        <w:instrText xml:space="preserve">" \f C \l "4" </w:instrText>
      </w:r>
      <w:r w:rsidRPr="00AB6AD5">
        <w:rPr>
          <w:rFonts w:ascii="Verdana" w:eastAsia="Arial Unicode MS" w:hAnsi="Verdana"/>
          <w:b/>
          <w:sz w:val="18"/>
          <w:szCs w:val="18"/>
        </w:rPr>
        <w:fldChar w:fldCharType="end"/>
      </w:r>
      <w:r w:rsidRPr="00AB6AD5">
        <w:rPr>
          <w:rFonts w:ascii="Verdana" w:eastAsia="Arial Unicode MS" w:hAnsi="Verdana"/>
          <w:sz w:val="18"/>
          <w:szCs w:val="18"/>
        </w:rPr>
        <w:t xml:space="preserve"> el plazo de ejecución del contrato, que comenzará en la fecha indicada en la cláusula 6.2 de cláusulas específicas del contrato, es:</w:t>
      </w:r>
    </w:p>
    <w:p w14:paraId="470E7D98" w14:textId="77777777" w:rsidR="00A63B6B" w:rsidRPr="00AB6AD5" w:rsidRDefault="00A63B6B" w:rsidP="00A63B6B">
      <w:pPr>
        <w:pStyle w:val="Prrafodelista"/>
        <w:numPr>
          <w:ilvl w:val="0"/>
          <w:numId w:val="12"/>
        </w:numPr>
        <w:spacing w:before="120"/>
        <w:ind w:left="992" w:right="-398" w:hanging="425"/>
        <w:jc w:val="both"/>
        <w:rPr>
          <w:rFonts w:ascii="Verdana" w:eastAsia="Arial Unicode MS" w:hAnsi="Verdana" w:cs="Tahoma"/>
          <w:sz w:val="18"/>
          <w:szCs w:val="18"/>
        </w:rPr>
      </w:pPr>
      <w:r w:rsidRPr="00AB6AD5">
        <w:rPr>
          <w:rFonts w:ascii="Verdana" w:eastAsia="Arial Unicode MS" w:hAnsi="Verdana" w:cs="Tahoma"/>
          <w:sz w:val="18"/>
          <w:szCs w:val="18"/>
        </w:rPr>
        <w:t xml:space="preserve">En el caso de que las ofertas no puedan proponer reducción del plazo total y/o de los plazos parciales: el indicado en la cláusula 6.1 de </w:t>
      </w:r>
      <w:r w:rsidRPr="00AB6AD5">
        <w:rPr>
          <w:rFonts w:ascii="Verdana" w:eastAsia="Arial Unicode MS" w:hAnsi="Verdana"/>
          <w:sz w:val="18"/>
          <w:szCs w:val="18"/>
        </w:rPr>
        <w:t>cláusulas específicas del contrato</w:t>
      </w:r>
      <w:r w:rsidRPr="00AB6AD5">
        <w:rPr>
          <w:rFonts w:ascii="Verdana" w:eastAsia="Arial Unicode MS" w:hAnsi="Verdana" w:cs="Tahoma"/>
          <w:sz w:val="18"/>
          <w:szCs w:val="18"/>
        </w:rPr>
        <w:t>.</w:t>
      </w:r>
    </w:p>
    <w:p w14:paraId="11F50890" w14:textId="77777777" w:rsidR="00A63B6B" w:rsidRPr="00AB6AD5" w:rsidRDefault="00A63B6B" w:rsidP="00A63B6B">
      <w:pPr>
        <w:pStyle w:val="Prrafodelista"/>
        <w:numPr>
          <w:ilvl w:val="0"/>
          <w:numId w:val="12"/>
        </w:numPr>
        <w:spacing w:before="80"/>
        <w:ind w:left="992" w:right="-397" w:hanging="425"/>
        <w:jc w:val="both"/>
        <w:rPr>
          <w:rFonts w:ascii="Verdana" w:eastAsia="Arial Unicode MS" w:hAnsi="Verdana" w:cs="Tahoma"/>
          <w:sz w:val="18"/>
          <w:szCs w:val="18"/>
        </w:rPr>
      </w:pPr>
      <w:r w:rsidRPr="00AB6AD5">
        <w:rPr>
          <w:rFonts w:ascii="Verdana" w:eastAsia="Arial Unicode MS" w:hAnsi="Verdana" w:cs="Tahoma"/>
          <w:sz w:val="18"/>
          <w:szCs w:val="18"/>
        </w:rPr>
        <w:lastRenderedPageBreak/>
        <w:t xml:space="preserve">En el caso que las ofertas puedan proponer reducción del plazo total y/o de los plazos parciales: los que haya ofertado </w:t>
      </w:r>
      <w:r w:rsidRPr="00AB6AD5">
        <w:rPr>
          <w:rFonts w:ascii="Verdana" w:eastAsia="Arial Unicode MS" w:hAnsi="Verdana"/>
          <w:sz w:val="18"/>
          <w:szCs w:val="18"/>
        </w:rPr>
        <w:t>la adjudicataria</w:t>
      </w:r>
      <w:r w:rsidRPr="00AB6AD5">
        <w:rPr>
          <w:rFonts w:ascii="Verdana" w:eastAsia="Arial Unicode MS" w:hAnsi="Verdana" w:cs="Tahoma"/>
          <w:sz w:val="18"/>
          <w:szCs w:val="18"/>
        </w:rPr>
        <w:t>.</w:t>
      </w:r>
    </w:p>
    <w:p w14:paraId="005635B6" w14:textId="77777777" w:rsidR="00A63B6B" w:rsidRPr="00AB6AD5" w:rsidRDefault="00A63B6B" w:rsidP="00A63B6B">
      <w:pPr>
        <w:spacing w:before="100"/>
        <w:ind w:left="500" w:right="-398"/>
        <w:jc w:val="both"/>
        <w:rPr>
          <w:rFonts w:ascii="Verdana" w:eastAsia="Arial Unicode MS" w:hAnsi="Verdana"/>
          <w:sz w:val="18"/>
          <w:szCs w:val="18"/>
        </w:rPr>
      </w:pPr>
      <w:r w:rsidRPr="00AB6AD5">
        <w:rPr>
          <w:rFonts w:ascii="Verdana" w:eastAsia="Arial Unicode MS" w:hAnsi="Verdana"/>
          <w:sz w:val="18"/>
          <w:szCs w:val="18"/>
        </w:rPr>
        <w:t>Estos plazos solo podrán ampliarse de conformidad con lo dispuesto en el art. 195.2 LCSP.</w:t>
      </w:r>
    </w:p>
    <w:p w14:paraId="06573FD7" w14:textId="77777777" w:rsidR="00A63B6B" w:rsidRPr="00AB6AD5" w:rsidRDefault="00A63B6B" w:rsidP="00A63B6B">
      <w:pPr>
        <w:pStyle w:val="Estilo1"/>
        <w:spacing w:before="120"/>
        <w:ind w:left="709" w:right="-398" w:hanging="567"/>
        <w:rPr>
          <w:rFonts w:ascii="Verdana" w:eastAsia="Arial Unicode MS" w:hAnsi="Verdana"/>
          <w:sz w:val="18"/>
          <w:szCs w:val="18"/>
        </w:rPr>
      </w:pPr>
      <w:r w:rsidRPr="00AB6AD5">
        <w:rPr>
          <w:rFonts w:ascii="Verdana" w:eastAsia="Arial Unicode MS" w:hAnsi="Verdana"/>
          <w:b/>
          <w:sz w:val="18"/>
          <w:szCs w:val="18"/>
        </w:rPr>
        <w:t>8.2.- Contratos de tracto sucesivo:</w:t>
      </w:r>
      <w:r w:rsidRPr="00AB6AD5">
        <w:rPr>
          <w:rFonts w:ascii="Verdana" w:eastAsia="Arial Unicode MS" w:hAnsi="Verdana"/>
          <w:b/>
          <w:sz w:val="18"/>
          <w:szCs w:val="18"/>
        </w:rPr>
        <w:fldChar w:fldCharType="begin"/>
      </w:r>
      <w:r w:rsidRPr="00AB6AD5">
        <w:instrText xml:space="preserve"> TC "</w:instrText>
      </w:r>
      <w:bookmarkStart w:id="94" w:name="_Toc67390362"/>
      <w:bookmarkStart w:id="95" w:name="_Toc67649770"/>
      <w:r w:rsidRPr="00AB6AD5">
        <w:rPr>
          <w:rFonts w:ascii="Verdana" w:eastAsia="Arial Unicode MS" w:hAnsi="Verdana"/>
          <w:b/>
          <w:sz w:val="18"/>
          <w:szCs w:val="18"/>
        </w:rPr>
        <w:instrText>8.2.- Contratos de tracto sucesivo:</w:instrText>
      </w:r>
      <w:bookmarkEnd w:id="94"/>
      <w:bookmarkEnd w:id="95"/>
      <w:r w:rsidRPr="00AB6AD5">
        <w:instrText xml:space="preserve">" \f C \l "4" </w:instrText>
      </w:r>
      <w:r w:rsidRPr="00AB6AD5">
        <w:rPr>
          <w:rFonts w:ascii="Verdana" w:eastAsia="Arial Unicode MS" w:hAnsi="Verdana"/>
          <w:b/>
          <w:sz w:val="18"/>
          <w:szCs w:val="18"/>
        </w:rPr>
        <w:fldChar w:fldCharType="end"/>
      </w:r>
      <w:r w:rsidRPr="00AB6AD5">
        <w:rPr>
          <w:rFonts w:ascii="Verdana" w:eastAsia="Arial Unicode MS" w:hAnsi="Verdana"/>
          <w:sz w:val="18"/>
          <w:szCs w:val="18"/>
        </w:rPr>
        <w:t xml:space="preserve"> 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5C38E1D6" w14:textId="77777777" w:rsidR="00A63B6B" w:rsidRPr="00AB6AD5" w:rsidRDefault="00A63B6B" w:rsidP="00A63B6B">
      <w:pPr>
        <w:pStyle w:val="Estilo1"/>
        <w:spacing w:before="120"/>
        <w:ind w:left="709" w:right="-398" w:hanging="567"/>
        <w:rPr>
          <w:rFonts w:ascii="Verdana" w:eastAsia="Arial Unicode MS" w:hAnsi="Verdana" w:cs="Tahoma"/>
          <w:sz w:val="18"/>
          <w:szCs w:val="18"/>
        </w:rPr>
      </w:pPr>
      <w:r w:rsidRPr="00AB6AD5">
        <w:rPr>
          <w:rFonts w:ascii="Verdana" w:eastAsia="Arial Unicode MS" w:hAnsi="Verdana" w:cs="Tahoma"/>
          <w:b/>
          <w:sz w:val="18"/>
          <w:szCs w:val="18"/>
        </w:rPr>
        <w:t>8.3.- Prórroga contratos de tracto sucesivo:</w:t>
      </w:r>
      <w:r w:rsidRPr="00AB6AD5">
        <w:rPr>
          <w:rFonts w:ascii="Verdana" w:eastAsia="Arial Unicode MS" w:hAnsi="Verdana" w:cs="Tahoma"/>
          <w:b/>
          <w:sz w:val="18"/>
          <w:szCs w:val="18"/>
        </w:rPr>
        <w:fldChar w:fldCharType="begin"/>
      </w:r>
      <w:r w:rsidRPr="00AB6AD5">
        <w:instrText xml:space="preserve"> TC "</w:instrText>
      </w:r>
      <w:bookmarkStart w:id="96" w:name="_Toc67390363"/>
      <w:bookmarkStart w:id="97" w:name="_Toc67649771"/>
      <w:r w:rsidRPr="00AB6AD5">
        <w:rPr>
          <w:rFonts w:ascii="Verdana" w:eastAsia="Arial Unicode MS" w:hAnsi="Verdana" w:cs="Tahoma"/>
          <w:b/>
          <w:sz w:val="18"/>
          <w:szCs w:val="18"/>
        </w:rPr>
        <w:instrText>8.3.- Prórroga contratos de tracto sucesivo:</w:instrText>
      </w:r>
      <w:bookmarkEnd w:id="96"/>
      <w:bookmarkEnd w:id="97"/>
      <w:r w:rsidRPr="00AB6AD5">
        <w:instrText xml:space="preserve">" \f C \l "4" </w:instrText>
      </w:r>
      <w:r w:rsidRPr="00AB6AD5">
        <w:rPr>
          <w:rFonts w:ascii="Verdana" w:eastAsia="Arial Unicode MS" w:hAnsi="Verdana" w:cs="Tahoma"/>
          <w:b/>
          <w:sz w:val="18"/>
          <w:szCs w:val="18"/>
        </w:rPr>
        <w:fldChar w:fldCharType="end"/>
      </w:r>
      <w:r w:rsidRPr="00AB6AD5">
        <w:rPr>
          <w:rFonts w:ascii="Verdana" w:eastAsia="Arial Unicode MS" w:hAnsi="Verdana" w:cs="Tahoma"/>
          <w:b/>
          <w:sz w:val="18"/>
          <w:szCs w:val="18"/>
        </w:rPr>
        <w:t xml:space="preserve"> </w:t>
      </w:r>
      <w:r w:rsidRPr="00AB6AD5">
        <w:rPr>
          <w:rFonts w:ascii="Verdana" w:eastAsia="Arial Unicode MS" w:hAnsi="Verdana" w:cs="Tahoma"/>
          <w:sz w:val="18"/>
          <w:szCs w:val="18"/>
        </w:rPr>
        <w:t xml:space="preserve">cuando así se disponga en la cláusula 6.4 de </w:t>
      </w:r>
      <w:r w:rsidRPr="00AB6AD5">
        <w:rPr>
          <w:rFonts w:ascii="Verdana" w:eastAsia="Arial Unicode MS" w:hAnsi="Verdana"/>
          <w:sz w:val="18"/>
          <w:szCs w:val="18"/>
        </w:rPr>
        <w:t>cláusulas específicas del contrato</w:t>
      </w:r>
      <w:r w:rsidRPr="00AB6AD5">
        <w:rPr>
          <w:rFonts w:ascii="Verdana" w:eastAsia="Arial Unicode MS" w:hAnsi="Verdana" w:cs="Tahoma"/>
          <w:sz w:val="18"/>
          <w:szCs w:val="18"/>
        </w:rPr>
        <w:t>, el órgano de contratación podrá acordar la prórroga del contrato que será obligatoria para la contratista, salvo que concurra la causa de resolución recogida en el art. 198.6 LCSP. Para que la prórroga del contrato sea obligatoria para la contratista, el responsable del contrato deberá haberle preavisado con una antelación mínima de dos (2) meses antes de la finalización del contrato.</w:t>
      </w:r>
    </w:p>
    <w:p w14:paraId="0D3CC8F1" w14:textId="77777777" w:rsidR="00A63B6B" w:rsidRPr="00AB6AD5" w:rsidRDefault="00A63B6B" w:rsidP="00A63B6B">
      <w:pPr>
        <w:pStyle w:val="Estilo1"/>
        <w:spacing w:before="120"/>
        <w:ind w:left="709" w:right="-398"/>
        <w:rPr>
          <w:rFonts w:ascii="Verdana" w:eastAsia="Arial Unicode MS" w:hAnsi="Verdana" w:cs="Tahoma"/>
          <w:sz w:val="18"/>
          <w:szCs w:val="18"/>
        </w:rPr>
      </w:pPr>
      <w:r w:rsidRPr="00AB6AD5">
        <w:rPr>
          <w:rFonts w:ascii="Verdana" w:eastAsia="Arial Unicode MS" w:hAnsi="Verdana" w:cs="Tahoma"/>
          <w:sz w:val="18"/>
          <w:szCs w:val="18"/>
        </w:rPr>
        <w:t>La prórroga se acordará mediante resolución del órgano de contratación y el procedimiento para acordarla incluye las siguientes actuaciones:</w:t>
      </w:r>
    </w:p>
    <w:p w14:paraId="6FF56BFD" w14:textId="77777777" w:rsidR="00A63B6B" w:rsidRPr="00AB6AD5" w:rsidRDefault="00A63B6B" w:rsidP="00A63B6B">
      <w:pPr>
        <w:pStyle w:val="Prrafodelista"/>
        <w:numPr>
          <w:ilvl w:val="0"/>
          <w:numId w:val="3"/>
        </w:numPr>
        <w:spacing w:before="120"/>
        <w:ind w:left="1140" w:right="-398" w:hanging="301"/>
        <w:jc w:val="both"/>
        <w:rPr>
          <w:rFonts w:ascii="Verdana" w:eastAsia="Arial Unicode MS" w:hAnsi="Verdana" w:cs="Tahoma"/>
          <w:sz w:val="18"/>
          <w:szCs w:val="18"/>
        </w:rPr>
      </w:pPr>
      <w:r w:rsidRPr="00AB6AD5">
        <w:rPr>
          <w:rFonts w:ascii="Verdana" w:eastAsia="Arial Unicode MS" w:hAnsi="Verdana" w:cs="Tahoma"/>
          <w:sz w:val="18"/>
          <w:szCs w:val="18"/>
        </w:rPr>
        <w:t>Informe del responsable del contrato precisando las razones de interés público que determinan la necesidad de prorrogar la relación contractual, el precio y el plazo.</w:t>
      </w:r>
    </w:p>
    <w:p w14:paraId="353CA9B8" w14:textId="77777777" w:rsidR="00A63B6B" w:rsidRPr="00AB6AD5" w:rsidRDefault="00A63B6B" w:rsidP="00A63B6B">
      <w:pPr>
        <w:pStyle w:val="Prrafodelista"/>
        <w:numPr>
          <w:ilvl w:val="0"/>
          <w:numId w:val="3"/>
        </w:numPr>
        <w:spacing w:before="120"/>
        <w:ind w:left="1140" w:right="-398" w:hanging="301"/>
        <w:jc w:val="both"/>
        <w:rPr>
          <w:rFonts w:ascii="Verdana" w:eastAsia="Arial Unicode MS" w:hAnsi="Verdana" w:cs="Tahoma"/>
          <w:sz w:val="18"/>
          <w:szCs w:val="18"/>
        </w:rPr>
      </w:pPr>
      <w:r w:rsidRPr="00AB6AD5">
        <w:rPr>
          <w:rFonts w:ascii="Verdana" w:eastAsia="Arial Unicode MS" w:hAnsi="Verdana" w:cs="Tahoma"/>
          <w:sz w:val="18"/>
          <w:szCs w:val="18"/>
        </w:rPr>
        <w:t>Audiencia a la contratista por espacio de cinco (5) días hábiles.</w:t>
      </w:r>
    </w:p>
    <w:p w14:paraId="7347C564" w14:textId="77777777" w:rsidR="00A63B6B" w:rsidRPr="00AB6AD5" w:rsidRDefault="00A63B6B" w:rsidP="00A63B6B">
      <w:pPr>
        <w:pStyle w:val="Prrafodelista"/>
        <w:numPr>
          <w:ilvl w:val="0"/>
          <w:numId w:val="3"/>
        </w:numPr>
        <w:spacing w:before="120"/>
        <w:ind w:left="1140" w:right="-398" w:hanging="301"/>
        <w:jc w:val="both"/>
        <w:rPr>
          <w:rFonts w:ascii="Verdana" w:eastAsia="Arial Unicode MS" w:hAnsi="Verdana" w:cs="Tahoma"/>
          <w:sz w:val="18"/>
          <w:szCs w:val="18"/>
        </w:rPr>
      </w:pPr>
      <w:r w:rsidRPr="00AB6AD5">
        <w:rPr>
          <w:rFonts w:ascii="Verdana" w:eastAsia="Arial Unicode MS" w:hAnsi="Verdana" w:cs="Tahoma"/>
          <w:sz w:val="18"/>
          <w:szCs w:val="18"/>
        </w:rPr>
        <w:t>Informe jurídico.</w:t>
      </w:r>
    </w:p>
    <w:p w14:paraId="236C8D75" w14:textId="77777777" w:rsidR="00A63B6B" w:rsidRPr="00AB6AD5" w:rsidRDefault="00A63B6B" w:rsidP="00A63B6B">
      <w:pPr>
        <w:pStyle w:val="Prrafodelista"/>
        <w:numPr>
          <w:ilvl w:val="0"/>
          <w:numId w:val="3"/>
        </w:numPr>
        <w:spacing w:before="120"/>
        <w:ind w:left="1140" w:right="-398" w:hanging="301"/>
        <w:jc w:val="both"/>
        <w:rPr>
          <w:rFonts w:ascii="Verdana" w:eastAsia="Arial Unicode MS" w:hAnsi="Verdana" w:cs="Tahoma"/>
          <w:sz w:val="18"/>
          <w:szCs w:val="18"/>
        </w:rPr>
      </w:pPr>
      <w:r w:rsidRPr="00AB6AD5">
        <w:rPr>
          <w:rFonts w:ascii="Verdana" w:eastAsia="Arial Unicode MS" w:hAnsi="Verdana" w:cs="Tahoma"/>
          <w:sz w:val="18"/>
          <w:szCs w:val="18"/>
        </w:rPr>
        <w:t>Informe de fiscalización previa de control económico-fiscal cuando no esté exento.</w:t>
      </w:r>
    </w:p>
    <w:p w14:paraId="167B8C5C" w14:textId="77777777" w:rsidR="00A63B6B" w:rsidRPr="00AB6AD5" w:rsidRDefault="00A63B6B" w:rsidP="00A63B6B">
      <w:pPr>
        <w:pStyle w:val="Prrafodelista"/>
        <w:numPr>
          <w:ilvl w:val="0"/>
          <w:numId w:val="3"/>
        </w:numPr>
        <w:spacing w:before="120"/>
        <w:ind w:left="1140" w:right="-398" w:hanging="301"/>
        <w:jc w:val="both"/>
        <w:rPr>
          <w:rFonts w:ascii="Verdana" w:eastAsia="Arial Unicode MS" w:hAnsi="Verdana" w:cs="Tahoma"/>
          <w:sz w:val="18"/>
          <w:szCs w:val="18"/>
        </w:rPr>
      </w:pPr>
      <w:r w:rsidRPr="00AB6AD5">
        <w:rPr>
          <w:rFonts w:ascii="Verdana" w:eastAsia="Arial Unicode MS" w:hAnsi="Verdana" w:cs="Tahoma"/>
          <w:sz w:val="18"/>
          <w:szCs w:val="18"/>
        </w:rPr>
        <w:t>Resolución del órgano de contratación.</w:t>
      </w:r>
    </w:p>
    <w:p w14:paraId="1CC46A82" w14:textId="77777777" w:rsidR="00A63B6B" w:rsidRPr="00AB6AD5" w:rsidRDefault="00A63B6B" w:rsidP="00A63B6B">
      <w:pPr>
        <w:spacing w:before="240"/>
        <w:ind w:left="425" w:right="-398" w:hanging="425"/>
        <w:jc w:val="both"/>
        <w:rPr>
          <w:rFonts w:ascii="Verdana" w:eastAsia="Arial Unicode MS" w:hAnsi="Verdana"/>
          <w:b/>
          <w:caps/>
          <w:sz w:val="18"/>
          <w:szCs w:val="18"/>
        </w:rPr>
      </w:pPr>
      <w:r w:rsidRPr="00AB6AD5">
        <w:rPr>
          <w:rFonts w:ascii="Verdana" w:eastAsia="Arial Unicode MS" w:hAnsi="Verdana"/>
          <w:b/>
          <w:caps/>
          <w:sz w:val="18"/>
          <w:szCs w:val="18"/>
        </w:rPr>
        <w:t>9.- GARANTíAS.</w:t>
      </w:r>
      <w:r w:rsidRPr="00AB6AD5">
        <w:rPr>
          <w:rFonts w:ascii="Verdana" w:eastAsia="Arial Unicode MS" w:hAnsi="Verdana"/>
          <w:b/>
          <w:caps/>
          <w:sz w:val="18"/>
          <w:szCs w:val="18"/>
        </w:rPr>
        <w:fldChar w:fldCharType="begin"/>
      </w:r>
      <w:r w:rsidRPr="00AB6AD5">
        <w:instrText xml:space="preserve"> TC "</w:instrText>
      </w:r>
      <w:bookmarkStart w:id="98" w:name="_Toc67390364"/>
      <w:bookmarkStart w:id="99" w:name="_Toc67649772"/>
      <w:r w:rsidRPr="00AB6AD5">
        <w:rPr>
          <w:rFonts w:ascii="Verdana" w:eastAsia="Arial Unicode MS" w:hAnsi="Verdana"/>
          <w:b/>
          <w:caps/>
          <w:sz w:val="18"/>
          <w:szCs w:val="18"/>
        </w:rPr>
        <w:instrText>9.- GARANTíAS.</w:instrText>
      </w:r>
      <w:bookmarkEnd w:id="98"/>
      <w:bookmarkEnd w:id="99"/>
      <w:r w:rsidRPr="00AB6AD5">
        <w:instrText xml:space="preserve">" \f C \l "3" </w:instrText>
      </w:r>
      <w:r w:rsidRPr="00AB6AD5">
        <w:rPr>
          <w:rFonts w:ascii="Verdana" w:eastAsia="Arial Unicode MS" w:hAnsi="Verdana"/>
          <w:b/>
          <w:caps/>
          <w:sz w:val="18"/>
          <w:szCs w:val="18"/>
        </w:rPr>
        <w:fldChar w:fldCharType="end"/>
      </w:r>
    </w:p>
    <w:p w14:paraId="3636C2D6" w14:textId="77777777" w:rsidR="00A63B6B" w:rsidRPr="00AB6AD5" w:rsidRDefault="00A63B6B" w:rsidP="00A63B6B">
      <w:pPr>
        <w:pStyle w:val="Estilo1"/>
        <w:spacing w:before="120"/>
        <w:ind w:left="709" w:right="-398" w:hanging="567"/>
        <w:rPr>
          <w:rFonts w:ascii="Verdana" w:eastAsia="Arial Unicode MS" w:hAnsi="Verdana" w:cs="Tahoma"/>
          <w:sz w:val="18"/>
          <w:szCs w:val="18"/>
        </w:rPr>
      </w:pPr>
      <w:r w:rsidRPr="00AB6AD5">
        <w:rPr>
          <w:rFonts w:ascii="Verdana" w:eastAsia="Arial Unicode MS" w:hAnsi="Verdana" w:cs="Tahoma"/>
          <w:b/>
          <w:sz w:val="18"/>
          <w:szCs w:val="18"/>
        </w:rPr>
        <w:t>9.1.-</w:t>
      </w:r>
      <w:r w:rsidRPr="00AB6AD5">
        <w:rPr>
          <w:rFonts w:ascii="Verdana" w:eastAsia="Arial Unicode MS" w:hAnsi="Verdana" w:cs="Tahoma"/>
          <w:sz w:val="18"/>
          <w:szCs w:val="18"/>
        </w:rPr>
        <w:t xml:space="preserve"> La garantía provisional podrá prestarse en alguna de las fórmulas establecidas en el art. 108.1 LCSP y deberá depositarse en las formas que dispone el art. 106.3 LCSP.</w:t>
      </w:r>
    </w:p>
    <w:p w14:paraId="6DDD5BC3" w14:textId="77777777" w:rsidR="00A63B6B" w:rsidRPr="00AB6AD5" w:rsidRDefault="00A63B6B" w:rsidP="00A63B6B">
      <w:pPr>
        <w:pStyle w:val="Estilo1"/>
        <w:spacing w:before="120"/>
        <w:ind w:left="709" w:right="-398" w:hanging="9"/>
        <w:rPr>
          <w:rFonts w:ascii="Verdana" w:eastAsia="Arial Unicode MS" w:hAnsi="Verdana"/>
          <w:sz w:val="18"/>
          <w:szCs w:val="18"/>
        </w:rPr>
      </w:pPr>
      <w:r w:rsidRPr="00AB6AD5">
        <w:rPr>
          <w:rFonts w:ascii="Verdana" w:eastAsia="Arial Unicode MS" w:hAnsi="Verdana"/>
          <w:sz w:val="18"/>
          <w:szCs w:val="18"/>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en la cláusula 23.4 de condiciones generales.</w:t>
      </w:r>
    </w:p>
    <w:p w14:paraId="601647BE" w14:textId="77777777" w:rsidR="00A63B6B" w:rsidRPr="00AB6AD5" w:rsidRDefault="00A63B6B" w:rsidP="00A63B6B">
      <w:pPr>
        <w:pStyle w:val="Estilo1"/>
        <w:spacing w:before="120"/>
        <w:ind w:left="709" w:right="-398" w:hanging="567"/>
        <w:rPr>
          <w:rFonts w:ascii="Verdana" w:eastAsia="Arial Unicode MS" w:hAnsi="Verdana" w:cs="Tahoma"/>
          <w:color w:val="76923C"/>
          <w:sz w:val="18"/>
          <w:szCs w:val="18"/>
        </w:rPr>
      </w:pPr>
      <w:r w:rsidRPr="00AB6AD5">
        <w:rPr>
          <w:rFonts w:ascii="Verdana" w:eastAsia="Arial Unicode MS" w:hAnsi="Verdana" w:cs="Tahoma"/>
          <w:b/>
          <w:sz w:val="18"/>
          <w:szCs w:val="18"/>
        </w:rPr>
        <w:t>9.2.-</w:t>
      </w:r>
      <w:r w:rsidRPr="00AB6AD5">
        <w:rPr>
          <w:rFonts w:ascii="Verdana" w:eastAsia="Arial Unicode MS" w:hAnsi="Verdana" w:cs="Tahoma"/>
          <w:sz w:val="18"/>
          <w:szCs w:val="18"/>
        </w:rPr>
        <w:t xml:space="preserve"> La garantía definitiva y la complementaria podrán prestarse a través de las fórmulas previstas en el apartado anterior y mediante retención del precio cuando esta esté permitida según la cláusula 8.4 de cláusulas específicas del contrato. </w:t>
      </w:r>
    </w:p>
    <w:p w14:paraId="51CB2042" w14:textId="77777777" w:rsidR="00A63B6B" w:rsidRPr="00AB6AD5" w:rsidRDefault="00A63B6B" w:rsidP="00A63B6B">
      <w:pPr>
        <w:pStyle w:val="Prrafodelista"/>
        <w:spacing w:before="120"/>
        <w:ind w:left="709" w:right="-398" w:hanging="567"/>
        <w:jc w:val="both"/>
        <w:rPr>
          <w:rFonts w:ascii="Verdana" w:eastAsia="Arial Unicode MS" w:hAnsi="Verdana" w:cs="Tahoma"/>
          <w:sz w:val="18"/>
          <w:szCs w:val="18"/>
        </w:rPr>
      </w:pPr>
      <w:r w:rsidRPr="00AB6AD5">
        <w:rPr>
          <w:rFonts w:ascii="Verdana" w:eastAsia="Arial Unicode MS" w:hAnsi="Verdana" w:cs="Tahoma"/>
          <w:sz w:val="18"/>
          <w:szCs w:val="18"/>
        </w:rPr>
        <w:tab/>
        <w:t>Las garantías definitiva y complementaria se depositarán siempre en la Tesorería General del País Vasco.</w:t>
      </w:r>
    </w:p>
    <w:p w14:paraId="78A174D1" w14:textId="77777777" w:rsidR="00A63B6B" w:rsidRPr="00AB6AD5" w:rsidRDefault="00A63B6B" w:rsidP="00A63B6B">
      <w:pPr>
        <w:pStyle w:val="Estilo1"/>
        <w:spacing w:before="120"/>
        <w:ind w:left="709" w:right="-398" w:hanging="567"/>
        <w:rPr>
          <w:rFonts w:ascii="Verdana" w:eastAsia="Arial Unicode MS" w:hAnsi="Verdana"/>
          <w:sz w:val="18"/>
          <w:szCs w:val="18"/>
        </w:rPr>
      </w:pPr>
      <w:r w:rsidRPr="00AB6AD5">
        <w:rPr>
          <w:rFonts w:ascii="Verdana" w:hAnsi="Verdana" w:cs="Tahoma"/>
          <w:b/>
          <w:sz w:val="18"/>
          <w:szCs w:val="18"/>
        </w:rPr>
        <w:t>9.3.-</w:t>
      </w:r>
      <w:r w:rsidRPr="00AB6AD5">
        <w:rPr>
          <w:rFonts w:ascii="Verdana" w:hAnsi="Verdana" w:cs="Tahoma"/>
          <w:b/>
          <w:color w:val="FF0000"/>
          <w:sz w:val="18"/>
          <w:szCs w:val="18"/>
        </w:rPr>
        <w:t xml:space="preserve"> </w:t>
      </w:r>
      <w:r w:rsidRPr="00AB6AD5">
        <w:rPr>
          <w:rFonts w:ascii="Verdana" w:hAnsi="Verdana"/>
          <w:sz w:val="18"/>
          <w:szCs w:val="18"/>
        </w:rPr>
        <w:t xml:space="preserve">Cuando se trate de una unión temporal de empresas (en adelante, UTE), las garantías provisional y definitiva </w:t>
      </w:r>
      <w:r w:rsidRPr="00AB6AD5">
        <w:rPr>
          <w:rFonts w:ascii="Verdana" w:eastAsia="Arial Unicode MS" w:hAnsi="Verdana"/>
          <w:sz w:val="18"/>
          <w:szCs w:val="18"/>
        </w:rPr>
        <w:t>podrán ser constituidas por uno o varios participantes en la UTE, siempre que en conjunto se alcance la cuantía total exigida, y se garantice conjunta y solidariamente a todos sus miembros integrantes.</w:t>
      </w:r>
    </w:p>
    <w:p w14:paraId="650B64E5" w14:textId="77777777" w:rsidR="00A63B6B" w:rsidRPr="00AB6AD5" w:rsidRDefault="00A63B6B" w:rsidP="00A63B6B">
      <w:pPr>
        <w:spacing w:before="240"/>
        <w:ind w:left="425" w:right="-398" w:hanging="425"/>
        <w:jc w:val="both"/>
        <w:rPr>
          <w:rFonts w:ascii="Verdana" w:eastAsia="Arial Unicode MS" w:hAnsi="Verdana"/>
          <w:b/>
          <w:caps/>
          <w:sz w:val="18"/>
          <w:szCs w:val="18"/>
        </w:rPr>
      </w:pPr>
      <w:r w:rsidRPr="00AB6AD5">
        <w:rPr>
          <w:rFonts w:ascii="Verdana" w:eastAsia="Arial Unicode MS" w:hAnsi="Verdana"/>
          <w:b/>
          <w:caps/>
          <w:sz w:val="18"/>
          <w:szCs w:val="18"/>
        </w:rPr>
        <w:t>10.- PERFIL DE CONTRATANTE Y CONSULTAS.</w:t>
      </w:r>
      <w:r w:rsidRPr="00AB6AD5">
        <w:rPr>
          <w:rFonts w:ascii="Verdana" w:eastAsia="Arial Unicode MS" w:hAnsi="Verdana"/>
          <w:b/>
          <w:caps/>
          <w:sz w:val="18"/>
          <w:szCs w:val="18"/>
        </w:rPr>
        <w:fldChar w:fldCharType="begin"/>
      </w:r>
      <w:r w:rsidRPr="00AB6AD5">
        <w:instrText xml:space="preserve"> TC "</w:instrText>
      </w:r>
      <w:bookmarkStart w:id="100" w:name="_Toc67390365"/>
      <w:bookmarkStart w:id="101" w:name="_Toc67649773"/>
      <w:r w:rsidRPr="00AB6AD5">
        <w:rPr>
          <w:rFonts w:ascii="Verdana" w:eastAsia="Arial Unicode MS" w:hAnsi="Verdana"/>
          <w:b/>
          <w:caps/>
          <w:sz w:val="18"/>
          <w:szCs w:val="18"/>
        </w:rPr>
        <w:instrText>10.- PERFIL DEL CONTRATANTE Y CONSULTAS.</w:instrText>
      </w:r>
      <w:bookmarkEnd w:id="100"/>
      <w:bookmarkEnd w:id="101"/>
      <w:r w:rsidRPr="00AB6AD5">
        <w:instrText xml:space="preserve">" \f C \l "3" </w:instrText>
      </w:r>
      <w:r w:rsidRPr="00AB6AD5">
        <w:rPr>
          <w:rFonts w:ascii="Verdana" w:eastAsia="Arial Unicode MS" w:hAnsi="Verdana"/>
          <w:b/>
          <w:caps/>
          <w:sz w:val="18"/>
          <w:szCs w:val="18"/>
        </w:rPr>
        <w:fldChar w:fldCharType="end"/>
      </w:r>
    </w:p>
    <w:p w14:paraId="012A7F7C" w14:textId="77777777" w:rsidR="00A63B6B" w:rsidRPr="00AB6AD5" w:rsidRDefault="00A63B6B" w:rsidP="00A63B6B">
      <w:pPr>
        <w:tabs>
          <w:tab w:val="left" w:pos="567"/>
        </w:tabs>
        <w:spacing w:before="120"/>
        <w:ind w:left="742" w:right="-398" w:hanging="600"/>
        <w:jc w:val="both"/>
        <w:rPr>
          <w:rFonts w:ascii="Verdana" w:hAnsi="Verdana" w:cs="Tahoma"/>
          <w:color w:val="0000FF"/>
          <w:sz w:val="18"/>
          <w:szCs w:val="18"/>
        </w:rPr>
      </w:pPr>
      <w:r w:rsidRPr="00AB6AD5">
        <w:rPr>
          <w:rFonts w:ascii="Verdana" w:hAnsi="Verdana" w:cs="Tahoma"/>
          <w:b/>
          <w:sz w:val="18"/>
          <w:szCs w:val="18"/>
        </w:rPr>
        <w:t>10.1.-</w:t>
      </w:r>
      <w:r w:rsidRPr="00AB6AD5">
        <w:rPr>
          <w:rFonts w:ascii="Verdana" w:hAnsi="Verdana" w:cs="Tahoma"/>
          <w:sz w:val="18"/>
          <w:szCs w:val="18"/>
        </w:rPr>
        <w:t xml:space="preserve"> El acceso al perfil de contratante de la Contratación Pública de Euskadi se efectuará a través del siguiente enlace </w:t>
      </w:r>
      <w:r w:rsidRPr="00AB6AD5">
        <w:rPr>
          <w:rFonts w:ascii="Verdana" w:hAnsi="Verdana" w:cs="Tahoma"/>
          <w:color w:val="0000FF"/>
          <w:sz w:val="18"/>
          <w:szCs w:val="18"/>
        </w:rPr>
        <w:t>http://www.contratacion.euskadi.eus</w:t>
      </w:r>
    </w:p>
    <w:p w14:paraId="566966CD" w14:textId="77777777" w:rsidR="00A63B6B" w:rsidRPr="00AB6AD5" w:rsidRDefault="00A63B6B" w:rsidP="00A63B6B">
      <w:pPr>
        <w:tabs>
          <w:tab w:val="left" w:pos="567"/>
        </w:tabs>
        <w:spacing w:before="120"/>
        <w:ind w:left="742" w:right="-398" w:hanging="600"/>
        <w:jc w:val="both"/>
        <w:rPr>
          <w:rFonts w:ascii="Verdana" w:hAnsi="Verdana" w:cs="Tahoma"/>
          <w:sz w:val="18"/>
          <w:szCs w:val="18"/>
        </w:rPr>
      </w:pPr>
      <w:r w:rsidRPr="00AB6AD5">
        <w:rPr>
          <w:rFonts w:ascii="Verdana" w:hAnsi="Verdana" w:cs="Tahoma"/>
          <w:b/>
          <w:sz w:val="18"/>
          <w:szCs w:val="18"/>
        </w:rPr>
        <w:t>10.2.-</w:t>
      </w:r>
      <w:r w:rsidRPr="00AB6AD5">
        <w:rPr>
          <w:rFonts w:ascii="Verdana" w:hAnsi="Verdana" w:cs="Tahoma"/>
          <w:sz w:val="18"/>
          <w:szCs w:val="18"/>
        </w:rPr>
        <w:t xml:space="preserve"> En el perfil de contratante se publicarán los siguientes datos e informaciones:</w:t>
      </w:r>
    </w:p>
    <w:p w14:paraId="2499AD81" w14:textId="77777777" w:rsidR="00A63B6B" w:rsidRPr="00AB6AD5" w:rsidRDefault="00A63B6B" w:rsidP="00A404EF">
      <w:pPr>
        <w:numPr>
          <w:ilvl w:val="0"/>
          <w:numId w:val="78"/>
        </w:numPr>
        <w:tabs>
          <w:tab w:val="clear" w:pos="720"/>
        </w:tabs>
        <w:spacing w:before="120"/>
        <w:ind w:left="900" w:right="-398" w:hanging="300"/>
        <w:jc w:val="both"/>
        <w:rPr>
          <w:rFonts w:ascii="Verdana" w:hAnsi="Verdana"/>
          <w:sz w:val="18"/>
          <w:szCs w:val="18"/>
        </w:rPr>
      </w:pPr>
      <w:r w:rsidRPr="00AB6AD5">
        <w:rPr>
          <w:rFonts w:ascii="Verdana" w:hAnsi="Verdana"/>
          <w:sz w:val="18"/>
          <w:szCs w:val="18"/>
        </w:rPr>
        <w:t>En su caso, anuncio de información previa.</w:t>
      </w:r>
    </w:p>
    <w:p w14:paraId="36A1E370" w14:textId="77777777" w:rsidR="00A63B6B" w:rsidRPr="00AB6AD5" w:rsidRDefault="00A63B6B" w:rsidP="00A404EF">
      <w:pPr>
        <w:numPr>
          <w:ilvl w:val="0"/>
          <w:numId w:val="78"/>
        </w:numPr>
        <w:tabs>
          <w:tab w:val="clear" w:pos="720"/>
        </w:tabs>
        <w:ind w:left="900" w:right="-398" w:hanging="300"/>
        <w:jc w:val="both"/>
        <w:rPr>
          <w:rFonts w:ascii="Verdana" w:hAnsi="Verdana"/>
          <w:sz w:val="18"/>
          <w:szCs w:val="18"/>
        </w:rPr>
      </w:pPr>
      <w:r w:rsidRPr="00AB6AD5">
        <w:rPr>
          <w:rFonts w:ascii="Verdana" w:hAnsi="Verdana"/>
          <w:sz w:val="18"/>
          <w:szCs w:val="18"/>
        </w:rPr>
        <w:t xml:space="preserve">Anuncio de licitación. </w:t>
      </w:r>
    </w:p>
    <w:p w14:paraId="7B9F14A7" w14:textId="77777777" w:rsidR="00A63B6B" w:rsidRPr="00AB6AD5" w:rsidRDefault="00A63B6B" w:rsidP="00A404EF">
      <w:pPr>
        <w:numPr>
          <w:ilvl w:val="0"/>
          <w:numId w:val="78"/>
        </w:numPr>
        <w:tabs>
          <w:tab w:val="clear" w:pos="720"/>
        </w:tabs>
        <w:ind w:left="900" w:right="-398" w:hanging="300"/>
        <w:jc w:val="both"/>
        <w:rPr>
          <w:rFonts w:ascii="Verdana" w:hAnsi="Verdana"/>
          <w:sz w:val="18"/>
          <w:szCs w:val="18"/>
        </w:rPr>
      </w:pPr>
      <w:r w:rsidRPr="00AB6AD5">
        <w:rPr>
          <w:rFonts w:ascii="Verdana" w:hAnsi="Verdana"/>
          <w:sz w:val="18"/>
          <w:szCs w:val="18"/>
        </w:rPr>
        <w:t>Resolución aprobación del expediente.</w:t>
      </w:r>
    </w:p>
    <w:p w14:paraId="20E84A20" w14:textId="77777777" w:rsidR="00A63B6B" w:rsidRPr="00AB6AD5" w:rsidRDefault="00A63B6B" w:rsidP="00A404EF">
      <w:pPr>
        <w:numPr>
          <w:ilvl w:val="0"/>
          <w:numId w:val="78"/>
        </w:numPr>
        <w:tabs>
          <w:tab w:val="clear" w:pos="720"/>
        </w:tabs>
        <w:ind w:left="900" w:right="-398" w:hanging="300"/>
        <w:jc w:val="both"/>
        <w:rPr>
          <w:rFonts w:ascii="Verdana" w:hAnsi="Verdana"/>
          <w:sz w:val="18"/>
          <w:szCs w:val="18"/>
        </w:rPr>
      </w:pPr>
      <w:r w:rsidRPr="00AB6AD5">
        <w:rPr>
          <w:rFonts w:ascii="Verdana" w:hAnsi="Verdana"/>
          <w:sz w:val="18"/>
          <w:szCs w:val="18"/>
        </w:rPr>
        <w:t>PCAP, PPTP y documentación complementaria.</w:t>
      </w:r>
    </w:p>
    <w:p w14:paraId="0A70600E" w14:textId="77777777" w:rsidR="00A63B6B" w:rsidRPr="00AB6AD5" w:rsidRDefault="00A63B6B" w:rsidP="00A404EF">
      <w:pPr>
        <w:numPr>
          <w:ilvl w:val="0"/>
          <w:numId w:val="78"/>
        </w:numPr>
        <w:tabs>
          <w:tab w:val="clear" w:pos="720"/>
        </w:tabs>
        <w:ind w:left="900" w:right="-398" w:hanging="300"/>
        <w:jc w:val="both"/>
        <w:rPr>
          <w:rFonts w:ascii="Verdana" w:hAnsi="Verdana"/>
          <w:sz w:val="18"/>
          <w:szCs w:val="18"/>
        </w:rPr>
      </w:pPr>
      <w:r w:rsidRPr="00AB6AD5">
        <w:rPr>
          <w:rFonts w:ascii="Verdana" w:hAnsi="Verdana"/>
          <w:sz w:val="18"/>
          <w:szCs w:val="18"/>
        </w:rPr>
        <w:t xml:space="preserve">Objeto detallado del contrato, su duración, presupuesto base de licitación. </w:t>
      </w:r>
    </w:p>
    <w:p w14:paraId="1421B5EE" w14:textId="77777777" w:rsidR="00A63B6B" w:rsidRPr="00AB6AD5" w:rsidRDefault="00A63B6B" w:rsidP="00A404EF">
      <w:pPr>
        <w:numPr>
          <w:ilvl w:val="0"/>
          <w:numId w:val="78"/>
        </w:numPr>
        <w:tabs>
          <w:tab w:val="clear" w:pos="720"/>
        </w:tabs>
        <w:ind w:left="900" w:right="-398" w:hanging="300"/>
        <w:jc w:val="both"/>
        <w:rPr>
          <w:rFonts w:ascii="Verdana" w:hAnsi="Verdana"/>
          <w:sz w:val="18"/>
          <w:szCs w:val="18"/>
        </w:rPr>
      </w:pPr>
      <w:r w:rsidRPr="00AB6AD5">
        <w:rPr>
          <w:rFonts w:ascii="Verdana" w:hAnsi="Verdana"/>
          <w:sz w:val="18"/>
          <w:szCs w:val="18"/>
        </w:rPr>
        <w:t>Memoria justificativa de la necesidad de realizar la contratación, de la idoneidad y la eficiencia de la contratación y de su relación directa, clara y proporcional con el objeto del contrato.</w:t>
      </w:r>
    </w:p>
    <w:p w14:paraId="6C4D31D1" w14:textId="77777777" w:rsidR="00A63B6B" w:rsidRPr="00AB6AD5" w:rsidRDefault="00A63B6B" w:rsidP="00A404EF">
      <w:pPr>
        <w:numPr>
          <w:ilvl w:val="0"/>
          <w:numId w:val="78"/>
        </w:numPr>
        <w:tabs>
          <w:tab w:val="clear" w:pos="720"/>
        </w:tabs>
        <w:ind w:left="900" w:right="-398" w:hanging="300"/>
        <w:jc w:val="both"/>
        <w:rPr>
          <w:rFonts w:ascii="Verdana" w:hAnsi="Verdana"/>
          <w:sz w:val="18"/>
          <w:szCs w:val="18"/>
        </w:rPr>
      </w:pPr>
      <w:r w:rsidRPr="00AB6AD5">
        <w:rPr>
          <w:rFonts w:ascii="Verdana" w:hAnsi="Verdana"/>
          <w:sz w:val="18"/>
          <w:szCs w:val="18"/>
        </w:rPr>
        <w:t>Informe de insuficiencia de medios.</w:t>
      </w:r>
    </w:p>
    <w:p w14:paraId="687D0E44" w14:textId="2B953BAC" w:rsidR="00A63B6B" w:rsidRPr="00AB6AD5" w:rsidRDefault="00A63B6B" w:rsidP="00A404EF">
      <w:pPr>
        <w:numPr>
          <w:ilvl w:val="0"/>
          <w:numId w:val="78"/>
        </w:numPr>
        <w:tabs>
          <w:tab w:val="clear" w:pos="720"/>
        </w:tabs>
        <w:ind w:left="900" w:right="-398" w:hanging="300"/>
        <w:jc w:val="both"/>
        <w:rPr>
          <w:rFonts w:ascii="Verdana" w:hAnsi="Verdana"/>
          <w:sz w:val="18"/>
          <w:szCs w:val="18"/>
        </w:rPr>
      </w:pPr>
      <w:r w:rsidRPr="00AB6AD5">
        <w:rPr>
          <w:rFonts w:ascii="Verdana" w:hAnsi="Verdana"/>
          <w:sz w:val="18"/>
          <w:szCs w:val="18"/>
        </w:rPr>
        <w:t>Resolución de inicio del expe</w:t>
      </w:r>
      <w:r w:rsidR="003967FA" w:rsidRPr="00AB6AD5">
        <w:rPr>
          <w:rFonts w:ascii="Verdana" w:hAnsi="Verdana"/>
          <w:sz w:val="18"/>
          <w:szCs w:val="18"/>
        </w:rPr>
        <w:t>diente firmada por el órgano de</w:t>
      </w:r>
      <w:r w:rsidRPr="00AB6AD5">
        <w:rPr>
          <w:rFonts w:ascii="Verdana" w:hAnsi="Verdana"/>
          <w:sz w:val="18"/>
          <w:szCs w:val="18"/>
        </w:rPr>
        <w:t xml:space="preserve"> contratación.</w:t>
      </w:r>
    </w:p>
    <w:p w14:paraId="209943E9" w14:textId="77777777" w:rsidR="00A63B6B" w:rsidRPr="00AB6AD5" w:rsidRDefault="00A63B6B" w:rsidP="00A404EF">
      <w:pPr>
        <w:numPr>
          <w:ilvl w:val="0"/>
          <w:numId w:val="78"/>
        </w:numPr>
        <w:tabs>
          <w:tab w:val="clear" w:pos="720"/>
        </w:tabs>
        <w:ind w:left="900" w:right="-398" w:hanging="300"/>
        <w:jc w:val="both"/>
        <w:rPr>
          <w:rFonts w:ascii="Verdana" w:hAnsi="Verdana"/>
          <w:sz w:val="18"/>
          <w:szCs w:val="18"/>
        </w:rPr>
      </w:pPr>
      <w:r w:rsidRPr="00AB6AD5">
        <w:rPr>
          <w:rFonts w:ascii="Verdana" w:hAnsi="Verdana"/>
          <w:sz w:val="18"/>
          <w:szCs w:val="18"/>
        </w:rPr>
        <w:t>En el caso de que se haya realizado consultas preliminares de mercado, informe debidamente motivado de las consultas realizadas de conformidad con lo dispuesto en el art. 115 LCSP.</w:t>
      </w:r>
    </w:p>
    <w:p w14:paraId="32CF0921" w14:textId="5F770443" w:rsidR="00A63B6B" w:rsidRPr="00AB6AD5" w:rsidRDefault="00A63B6B" w:rsidP="00A404EF">
      <w:pPr>
        <w:numPr>
          <w:ilvl w:val="0"/>
          <w:numId w:val="78"/>
        </w:numPr>
        <w:tabs>
          <w:tab w:val="clear" w:pos="720"/>
        </w:tabs>
        <w:ind w:left="1000" w:right="-398" w:hanging="400"/>
        <w:jc w:val="both"/>
        <w:rPr>
          <w:rFonts w:ascii="Verdana" w:hAnsi="Verdana"/>
          <w:sz w:val="18"/>
          <w:szCs w:val="18"/>
        </w:rPr>
      </w:pPr>
      <w:r w:rsidRPr="00AB6AD5">
        <w:rPr>
          <w:rFonts w:ascii="Verdana" w:hAnsi="Verdana"/>
          <w:sz w:val="18"/>
          <w:szCs w:val="18"/>
        </w:rPr>
        <w:t xml:space="preserve">Archivo </w:t>
      </w:r>
      <w:r w:rsidR="00AB6AD5" w:rsidRPr="00AB6AD5">
        <w:rPr>
          <w:rFonts w:ascii="Verdana" w:hAnsi="Verdana"/>
          <w:sz w:val="18"/>
          <w:szCs w:val="18"/>
        </w:rPr>
        <w:t>XML</w:t>
      </w:r>
      <w:r w:rsidRPr="00AB6AD5">
        <w:rPr>
          <w:rFonts w:ascii="Verdana" w:hAnsi="Verdana"/>
          <w:sz w:val="18"/>
          <w:szCs w:val="18"/>
        </w:rPr>
        <w:t xml:space="preserve"> para cumplimentar el DEUC.</w:t>
      </w:r>
    </w:p>
    <w:p w14:paraId="4B9DF567" w14:textId="04AC33BC" w:rsidR="00A63B6B" w:rsidRPr="00AB6AD5" w:rsidRDefault="00A63B6B" w:rsidP="00A404EF">
      <w:pPr>
        <w:numPr>
          <w:ilvl w:val="0"/>
          <w:numId w:val="78"/>
        </w:numPr>
        <w:tabs>
          <w:tab w:val="clear" w:pos="720"/>
        </w:tabs>
        <w:ind w:left="1000" w:right="-398" w:hanging="400"/>
        <w:jc w:val="both"/>
        <w:rPr>
          <w:rFonts w:ascii="Verdana" w:hAnsi="Verdana"/>
          <w:sz w:val="18"/>
          <w:szCs w:val="18"/>
        </w:rPr>
      </w:pPr>
      <w:r w:rsidRPr="00AB6AD5">
        <w:rPr>
          <w:rFonts w:ascii="Verdana" w:hAnsi="Verdana"/>
          <w:sz w:val="18"/>
          <w:szCs w:val="18"/>
        </w:rPr>
        <w:t>La composición de la mesa de contratación que asista al órgano de contratación y el cargo de sus miembros.</w:t>
      </w:r>
    </w:p>
    <w:p w14:paraId="05DC5606" w14:textId="77777777" w:rsidR="00A63B6B" w:rsidRPr="00AB6AD5" w:rsidRDefault="00A63B6B" w:rsidP="00A404EF">
      <w:pPr>
        <w:numPr>
          <w:ilvl w:val="0"/>
          <w:numId w:val="78"/>
        </w:numPr>
        <w:tabs>
          <w:tab w:val="clear" w:pos="720"/>
        </w:tabs>
        <w:ind w:left="1000" w:right="-398" w:hanging="400"/>
        <w:jc w:val="both"/>
        <w:rPr>
          <w:rFonts w:ascii="Verdana" w:hAnsi="Verdana"/>
          <w:sz w:val="18"/>
          <w:szCs w:val="18"/>
        </w:rPr>
      </w:pPr>
      <w:r w:rsidRPr="00AB6AD5">
        <w:rPr>
          <w:rFonts w:ascii="Verdana" w:hAnsi="Verdana"/>
          <w:sz w:val="18"/>
          <w:szCs w:val="18"/>
        </w:rPr>
        <w:t>La designación de los miembros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70DCE357" w14:textId="77777777" w:rsidR="00A63B6B" w:rsidRPr="00AB6AD5" w:rsidRDefault="00A63B6B" w:rsidP="00A404EF">
      <w:pPr>
        <w:numPr>
          <w:ilvl w:val="0"/>
          <w:numId w:val="78"/>
        </w:numPr>
        <w:tabs>
          <w:tab w:val="clear" w:pos="720"/>
        </w:tabs>
        <w:ind w:left="1000" w:right="-398" w:hanging="400"/>
        <w:jc w:val="both"/>
        <w:rPr>
          <w:rFonts w:ascii="Verdana" w:hAnsi="Verdana"/>
          <w:sz w:val="18"/>
          <w:szCs w:val="18"/>
        </w:rPr>
      </w:pPr>
      <w:r w:rsidRPr="00AB6AD5">
        <w:rPr>
          <w:rFonts w:ascii="Verdana" w:hAnsi="Verdana"/>
          <w:sz w:val="18"/>
          <w:szCs w:val="18"/>
        </w:rPr>
        <w:t>Medios a través de los que se ha publicitado el contrato y los enlaces a esas publicaciones.</w:t>
      </w:r>
    </w:p>
    <w:p w14:paraId="650A8587" w14:textId="77777777" w:rsidR="00A63B6B" w:rsidRPr="00AB6AD5" w:rsidRDefault="00A63B6B" w:rsidP="00A404EF">
      <w:pPr>
        <w:numPr>
          <w:ilvl w:val="0"/>
          <w:numId w:val="78"/>
        </w:numPr>
        <w:tabs>
          <w:tab w:val="clear" w:pos="720"/>
        </w:tabs>
        <w:ind w:left="1000" w:right="-398" w:hanging="400"/>
        <w:jc w:val="both"/>
        <w:rPr>
          <w:rFonts w:ascii="Verdana" w:hAnsi="Verdana"/>
          <w:sz w:val="18"/>
          <w:szCs w:val="18"/>
        </w:rPr>
      </w:pPr>
      <w:r w:rsidRPr="00AB6AD5">
        <w:rPr>
          <w:rFonts w:ascii="Verdana" w:hAnsi="Verdana"/>
          <w:sz w:val="18"/>
          <w:szCs w:val="18"/>
        </w:rPr>
        <w:lastRenderedPageBreak/>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5FB16EDF" w14:textId="77777777" w:rsidR="00A63B6B" w:rsidRPr="00AB6AD5" w:rsidRDefault="00A63B6B" w:rsidP="00A404EF">
      <w:pPr>
        <w:numPr>
          <w:ilvl w:val="0"/>
          <w:numId w:val="78"/>
        </w:numPr>
        <w:tabs>
          <w:tab w:val="clear" w:pos="720"/>
        </w:tabs>
        <w:ind w:left="1000" w:right="-398" w:hanging="400"/>
        <w:jc w:val="both"/>
        <w:rPr>
          <w:rFonts w:ascii="Verdana" w:hAnsi="Verdana"/>
          <w:sz w:val="18"/>
          <w:szCs w:val="18"/>
        </w:rPr>
      </w:pPr>
      <w:r w:rsidRPr="00AB6AD5">
        <w:rPr>
          <w:rFonts w:ascii="Verdana" w:hAnsi="Verdana"/>
          <w:sz w:val="18"/>
          <w:szCs w:val="18"/>
        </w:rPr>
        <w:t>En su caso, resolución o resoluciones del órgano de contratación por las que se modifican el PCAP y/o PPTP para la corrección de errores materiales, de hecho o aritméticos.</w:t>
      </w:r>
    </w:p>
    <w:p w14:paraId="34F75141" w14:textId="77777777" w:rsidR="00A63B6B" w:rsidRPr="00AB6AD5" w:rsidRDefault="00A63B6B" w:rsidP="00A404EF">
      <w:pPr>
        <w:numPr>
          <w:ilvl w:val="0"/>
          <w:numId w:val="78"/>
        </w:numPr>
        <w:tabs>
          <w:tab w:val="clear" w:pos="720"/>
        </w:tabs>
        <w:ind w:left="1000" w:right="-398" w:hanging="400"/>
        <w:jc w:val="both"/>
        <w:rPr>
          <w:rFonts w:ascii="Verdana" w:hAnsi="Verdana"/>
          <w:sz w:val="18"/>
          <w:szCs w:val="18"/>
        </w:rPr>
      </w:pPr>
      <w:r w:rsidRPr="00AB6AD5">
        <w:rPr>
          <w:rFonts w:ascii="Verdana" w:hAnsi="Verdana"/>
          <w:sz w:val="18"/>
          <w:szCs w:val="18"/>
        </w:rPr>
        <w:t>Aclaraciones sobre los pliegos y/o resto de documentación tanto si las respuestas tienen carácter vinculante, de conformidad con la cláusula 26.1.3 de cláusulas específicas del contrato, como si su carácter no es vinculante.</w:t>
      </w:r>
    </w:p>
    <w:p w14:paraId="0EF50834" w14:textId="77777777" w:rsidR="00A63B6B" w:rsidRPr="00AB6AD5" w:rsidRDefault="00A63B6B" w:rsidP="00A404EF">
      <w:pPr>
        <w:numPr>
          <w:ilvl w:val="0"/>
          <w:numId w:val="78"/>
        </w:numPr>
        <w:tabs>
          <w:tab w:val="clear" w:pos="720"/>
        </w:tabs>
        <w:ind w:left="1000" w:right="-398" w:hanging="400"/>
        <w:jc w:val="both"/>
        <w:rPr>
          <w:rFonts w:ascii="Verdana" w:hAnsi="Verdana"/>
          <w:sz w:val="18"/>
          <w:szCs w:val="18"/>
        </w:rPr>
      </w:pPr>
      <w:r w:rsidRPr="00AB6AD5">
        <w:rPr>
          <w:rFonts w:ascii="Verdana" w:hAnsi="Verdana"/>
          <w:sz w:val="18"/>
          <w:szCs w:val="18"/>
        </w:rPr>
        <w:t xml:space="preserve">Número e identidad de las licitadoras participantes en el procedimiento de adjudicación. </w:t>
      </w:r>
    </w:p>
    <w:p w14:paraId="69486158" w14:textId="77777777" w:rsidR="00A63B6B" w:rsidRPr="00AB6AD5" w:rsidRDefault="00A63B6B" w:rsidP="00A404EF">
      <w:pPr>
        <w:numPr>
          <w:ilvl w:val="0"/>
          <w:numId w:val="78"/>
        </w:numPr>
        <w:tabs>
          <w:tab w:val="clear" w:pos="720"/>
        </w:tabs>
        <w:ind w:left="1000" w:right="-398" w:hanging="400"/>
        <w:jc w:val="both"/>
        <w:rPr>
          <w:rFonts w:ascii="Verdana" w:eastAsia="Calibri" w:hAnsi="Verdana"/>
          <w:sz w:val="18"/>
          <w:szCs w:val="18"/>
          <w:lang w:eastAsia="en-US"/>
        </w:rPr>
      </w:pPr>
      <w:r w:rsidRPr="00AB6AD5">
        <w:rPr>
          <w:rFonts w:ascii="Verdana" w:eastAsia="Calibri" w:hAnsi="Verdana"/>
          <w:sz w:val="18"/>
          <w:szCs w:val="18"/>
          <w:lang w:eastAsia="en-US"/>
        </w:rPr>
        <w:t>Fechas y lugares de celebración de las sesiones públicas de la mesa de contratación y, en su caso, sus alteraciones; así como el sitio web a través del cual, en su caso, se podrán visualizar.</w:t>
      </w:r>
    </w:p>
    <w:p w14:paraId="18CB5E7D" w14:textId="77777777" w:rsidR="00A63B6B" w:rsidRPr="00AB6AD5" w:rsidRDefault="00A63B6B" w:rsidP="00A404EF">
      <w:pPr>
        <w:numPr>
          <w:ilvl w:val="0"/>
          <w:numId w:val="78"/>
        </w:numPr>
        <w:tabs>
          <w:tab w:val="clear" w:pos="720"/>
        </w:tabs>
        <w:ind w:left="1000" w:right="-398" w:hanging="400"/>
        <w:jc w:val="both"/>
        <w:rPr>
          <w:rFonts w:ascii="Verdana" w:eastAsia="Calibri" w:hAnsi="Verdana"/>
          <w:sz w:val="18"/>
          <w:szCs w:val="18"/>
          <w:lang w:eastAsia="en-US"/>
        </w:rPr>
      </w:pPr>
      <w:r w:rsidRPr="00AB6AD5">
        <w:rPr>
          <w:rFonts w:ascii="Verdana" w:eastAsia="Arial Unicode MS" w:hAnsi="Verdana" w:cs="Tahoma"/>
          <w:sz w:val="18"/>
          <w:szCs w:val="18"/>
        </w:rPr>
        <w:t>Relación de licitadoras admitidas y excluidas y, en este último caso, las razones de la exclusión.</w:t>
      </w:r>
    </w:p>
    <w:p w14:paraId="4CF49C01" w14:textId="77777777" w:rsidR="00A63B6B" w:rsidRPr="00AB6AD5" w:rsidRDefault="00A63B6B" w:rsidP="00A404EF">
      <w:pPr>
        <w:numPr>
          <w:ilvl w:val="0"/>
          <w:numId w:val="78"/>
        </w:numPr>
        <w:tabs>
          <w:tab w:val="clear" w:pos="720"/>
        </w:tabs>
        <w:ind w:left="1000" w:right="-398" w:hanging="400"/>
        <w:jc w:val="both"/>
        <w:rPr>
          <w:rFonts w:ascii="Verdana" w:hAnsi="Verdana"/>
          <w:sz w:val="18"/>
          <w:szCs w:val="18"/>
        </w:rPr>
      </w:pPr>
      <w:r w:rsidRPr="00AB6AD5">
        <w:rPr>
          <w:rFonts w:ascii="Verdana" w:hAnsi="Verdana"/>
          <w:sz w:val="18"/>
          <w:szCs w:val="18"/>
        </w:rPr>
        <w:t>Actas de la mesa de contratación.</w:t>
      </w:r>
    </w:p>
    <w:p w14:paraId="5F11ADD9" w14:textId="77777777" w:rsidR="00A63B6B" w:rsidRPr="00AB6AD5" w:rsidRDefault="00A63B6B" w:rsidP="00A404EF">
      <w:pPr>
        <w:numPr>
          <w:ilvl w:val="0"/>
          <w:numId w:val="78"/>
        </w:numPr>
        <w:tabs>
          <w:tab w:val="clear" w:pos="720"/>
        </w:tabs>
        <w:ind w:left="1000" w:right="-398" w:hanging="400"/>
        <w:jc w:val="both"/>
        <w:rPr>
          <w:rFonts w:ascii="Verdana" w:hAnsi="Verdana"/>
          <w:sz w:val="18"/>
          <w:szCs w:val="18"/>
        </w:rPr>
      </w:pPr>
      <w:r w:rsidRPr="00AB6AD5">
        <w:rPr>
          <w:rFonts w:ascii="Verdana" w:hAnsi="Verdana"/>
          <w:sz w:val="18"/>
          <w:szCs w:val="18"/>
        </w:rPr>
        <w:t>Informe de valoración de los criterios de adjudicación cuantificables mediante un juicio de valor de cada una de las ofertas.</w:t>
      </w:r>
    </w:p>
    <w:p w14:paraId="444755B8" w14:textId="77777777" w:rsidR="00A63B6B" w:rsidRPr="00AB6AD5" w:rsidRDefault="00A63B6B" w:rsidP="00A404EF">
      <w:pPr>
        <w:numPr>
          <w:ilvl w:val="0"/>
          <w:numId w:val="78"/>
        </w:numPr>
        <w:tabs>
          <w:tab w:val="clear" w:pos="720"/>
        </w:tabs>
        <w:ind w:left="1000" w:right="-398" w:hanging="400"/>
        <w:jc w:val="both"/>
        <w:rPr>
          <w:rFonts w:ascii="Verdana" w:hAnsi="Verdana"/>
          <w:sz w:val="18"/>
          <w:szCs w:val="18"/>
        </w:rPr>
      </w:pPr>
      <w:r w:rsidRPr="00AB6AD5">
        <w:rPr>
          <w:rFonts w:ascii="Verdana" w:hAnsi="Verdana"/>
          <w:sz w:val="18"/>
          <w:szCs w:val="18"/>
        </w:rPr>
        <w:t>En su caso, informe o informes sobre las ofertas incursas en presunción de anormalidad a que se refiere el art. 149.4 LCSP.</w:t>
      </w:r>
    </w:p>
    <w:p w14:paraId="7FB03F4B" w14:textId="77777777" w:rsidR="00A63B6B" w:rsidRPr="00AB6AD5" w:rsidRDefault="00A63B6B" w:rsidP="00A404EF">
      <w:pPr>
        <w:numPr>
          <w:ilvl w:val="0"/>
          <w:numId w:val="78"/>
        </w:numPr>
        <w:tabs>
          <w:tab w:val="clear" w:pos="720"/>
        </w:tabs>
        <w:ind w:left="1000" w:right="-398" w:hanging="400"/>
        <w:jc w:val="both"/>
        <w:rPr>
          <w:rFonts w:ascii="Verdana" w:hAnsi="Verdana"/>
          <w:sz w:val="18"/>
          <w:szCs w:val="18"/>
        </w:rPr>
      </w:pPr>
      <w:r w:rsidRPr="00AB6AD5">
        <w:rPr>
          <w:rFonts w:ascii="Verdana" w:hAnsi="Verdana" w:cs="Tahoma"/>
          <w:sz w:val="18"/>
          <w:szCs w:val="18"/>
        </w:rPr>
        <w:t>Puntuaciones asignadas a las ofertas, cuando estas no se recojan en las actas o hasta que estas sean redactadas y publicadas.</w:t>
      </w:r>
    </w:p>
    <w:p w14:paraId="27791D14" w14:textId="77777777" w:rsidR="00A63B6B" w:rsidRPr="00AB6AD5" w:rsidRDefault="00A63B6B" w:rsidP="00A404EF">
      <w:pPr>
        <w:numPr>
          <w:ilvl w:val="0"/>
          <w:numId w:val="78"/>
        </w:numPr>
        <w:tabs>
          <w:tab w:val="clear" w:pos="720"/>
        </w:tabs>
        <w:ind w:left="1000" w:right="-398" w:hanging="400"/>
        <w:jc w:val="both"/>
        <w:rPr>
          <w:rFonts w:ascii="Verdana" w:hAnsi="Verdana"/>
          <w:sz w:val="18"/>
          <w:szCs w:val="18"/>
        </w:rPr>
      </w:pPr>
      <w:r w:rsidRPr="00AB6AD5">
        <w:rPr>
          <w:rFonts w:ascii="Verdana" w:hAnsi="Verdana"/>
          <w:sz w:val="18"/>
          <w:szCs w:val="18"/>
        </w:rPr>
        <w:t>Resolución de adjudicación del contrato.</w:t>
      </w:r>
    </w:p>
    <w:p w14:paraId="6C5D536B" w14:textId="77777777" w:rsidR="00A63B6B" w:rsidRPr="00AB6AD5" w:rsidRDefault="00A63B6B" w:rsidP="00A404EF">
      <w:pPr>
        <w:numPr>
          <w:ilvl w:val="0"/>
          <w:numId w:val="78"/>
        </w:numPr>
        <w:tabs>
          <w:tab w:val="clear" w:pos="720"/>
        </w:tabs>
        <w:ind w:left="1000" w:right="-398" w:hanging="400"/>
        <w:jc w:val="both"/>
        <w:rPr>
          <w:rFonts w:ascii="Verdana" w:hAnsi="Verdana" w:cs="sans-serif"/>
          <w:sz w:val="18"/>
          <w:szCs w:val="18"/>
        </w:rPr>
      </w:pPr>
      <w:r w:rsidRPr="00AB6AD5">
        <w:rPr>
          <w:rFonts w:ascii="Verdana" w:hAnsi="Verdana"/>
          <w:sz w:val="18"/>
          <w:szCs w:val="18"/>
        </w:rPr>
        <w:t>Identidad de la adjudicataria.</w:t>
      </w:r>
    </w:p>
    <w:p w14:paraId="535610D4" w14:textId="77777777" w:rsidR="00A63B6B" w:rsidRPr="00AB6AD5" w:rsidRDefault="00A63B6B" w:rsidP="00A404EF">
      <w:pPr>
        <w:numPr>
          <w:ilvl w:val="0"/>
          <w:numId w:val="78"/>
        </w:numPr>
        <w:tabs>
          <w:tab w:val="clear" w:pos="720"/>
        </w:tabs>
        <w:ind w:left="1000" w:right="-398" w:hanging="400"/>
        <w:jc w:val="both"/>
        <w:rPr>
          <w:rFonts w:ascii="Verdana" w:hAnsi="Verdana" w:cs="sans-serif"/>
          <w:sz w:val="18"/>
          <w:szCs w:val="18"/>
        </w:rPr>
      </w:pPr>
      <w:r w:rsidRPr="00AB6AD5">
        <w:rPr>
          <w:rFonts w:ascii="Verdana" w:hAnsi="Verdana"/>
          <w:sz w:val="18"/>
          <w:szCs w:val="18"/>
        </w:rPr>
        <w:t>I</w:t>
      </w:r>
      <w:r w:rsidRPr="00AB6AD5">
        <w:rPr>
          <w:rFonts w:ascii="Verdana" w:hAnsi="Verdana" w:cs="sans-serif"/>
          <w:sz w:val="18"/>
          <w:szCs w:val="18"/>
        </w:rPr>
        <w:t xml:space="preserve">mporte de adjudicación, incluido el Impuesto sobre el Valor Añadido. </w:t>
      </w:r>
    </w:p>
    <w:p w14:paraId="27D070A8" w14:textId="77777777" w:rsidR="00A63B6B" w:rsidRPr="00AB6AD5" w:rsidRDefault="00A63B6B" w:rsidP="00A404EF">
      <w:pPr>
        <w:numPr>
          <w:ilvl w:val="0"/>
          <w:numId w:val="78"/>
        </w:numPr>
        <w:tabs>
          <w:tab w:val="clear" w:pos="720"/>
        </w:tabs>
        <w:ind w:left="1000" w:right="-398" w:hanging="400"/>
        <w:jc w:val="both"/>
        <w:rPr>
          <w:rFonts w:ascii="Verdana" w:hAnsi="Verdana" w:cs="sans-serif"/>
          <w:sz w:val="18"/>
          <w:szCs w:val="18"/>
        </w:rPr>
      </w:pPr>
      <w:r w:rsidRPr="00AB6AD5">
        <w:rPr>
          <w:rFonts w:ascii="Verdana" w:hAnsi="Verdana" w:cs="sans-serif"/>
          <w:sz w:val="18"/>
          <w:szCs w:val="18"/>
        </w:rPr>
        <w:t xml:space="preserve">Anuncio de formalización del contrato y documento contractual. </w:t>
      </w:r>
    </w:p>
    <w:p w14:paraId="027E9621" w14:textId="77777777" w:rsidR="00A63B6B" w:rsidRPr="00AB6AD5" w:rsidRDefault="00A63B6B" w:rsidP="00A404EF">
      <w:pPr>
        <w:numPr>
          <w:ilvl w:val="0"/>
          <w:numId w:val="78"/>
        </w:numPr>
        <w:tabs>
          <w:tab w:val="clear" w:pos="720"/>
        </w:tabs>
        <w:ind w:left="1000" w:right="-398" w:hanging="400"/>
        <w:jc w:val="both"/>
        <w:rPr>
          <w:rFonts w:ascii="Verdana" w:hAnsi="Verdana"/>
          <w:sz w:val="18"/>
          <w:szCs w:val="18"/>
        </w:rPr>
      </w:pPr>
      <w:r w:rsidRPr="00AB6AD5">
        <w:rPr>
          <w:rFonts w:ascii="Verdana" w:hAnsi="Verdana"/>
          <w:sz w:val="18"/>
          <w:szCs w:val="18"/>
        </w:rPr>
        <w:t>En su caso, informe en el que se expresen los motivos por los que no se publican todos los datos relativos a la celebración del contrato de conformidad con lo dispuesto en el art. 154.7 LCSP.</w:t>
      </w:r>
    </w:p>
    <w:p w14:paraId="4D523333" w14:textId="77777777" w:rsidR="00A63B6B" w:rsidRPr="00AB6AD5" w:rsidRDefault="00A63B6B" w:rsidP="00A404EF">
      <w:pPr>
        <w:numPr>
          <w:ilvl w:val="0"/>
          <w:numId w:val="78"/>
        </w:numPr>
        <w:tabs>
          <w:tab w:val="clear" w:pos="720"/>
        </w:tabs>
        <w:ind w:left="1000" w:right="-398" w:hanging="400"/>
        <w:jc w:val="both"/>
        <w:rPr>
          <w:rFonts w:ascii="Verdana" w:hAnsi="Verdana" w:cs="sans-serif"/>
          <w:sz w:val="18"/>
          <w:szCs w:val="18"/>
        </w:rPr>
      </w:pPr>
      <w:r w:rsidRPr="00AB6AD5">
        <w:rPr>
          <w:rFonts w:ascii="Verdana" w:hAnsi="Verdana" w:cs="sans-serif"/>
          <w:sz w:val="18"/>
          <w:szCs w:val="18"/>
        </w:rPr>
        <w:t>Resolución del órgano de contratación por la que decide no adjudicar o celebrar el contrato.</w:t>
      </w:r>
    </w:p>
    <w:p w14:paraId="658302BF" w14:textId="77777777" w:rsidR="00A63B6B" w:rsidRPr="00AB6AD5" w:rsidRDefault="00A63B6B" w:rsidP="00A404EF">
      <w:pPr>
        <w:numPr>
          <w:ilvl w:val="0"/>
          <w:numId w:val="78"/>
        </w:numPr>
        <w:tabs>
          <w:tab w:val="clear" w:pos="720"/>
        </w:tabs>
        <w:ind w:left="1000" w:right="-398"/>
        <w:jc w:val="both"/>
        <w:rPr>
          <w:rFonts w:ascii="Verdana" w:hAnsi="Verdana" w:cs="sans-serif"/>
          <w:sz w:val="18"/>
          <w:szCs w:val="18"/>
        </w:rPr>
      </w:pPr>
      <w:r w:rsidRPr="00AB6AD5">
        <w:rPr>
          <w:rFonts w:ascii="Verdana" w:hAnsi="Verdana" w:cs="sans-serif"/>
          <w:sz w:val="18"/>
          <w:szCs w:val="18"/>
        </w:rPr>
        <w:t>Resolución del órgano de contratación por la acuerda desistir del procedimiento de adjudicación.</w:t>
      </w:r>
    </w:p>
    <w:p w14:paraId="6E0D3459" w14:textId="77777777" w:rsidR="00A63B6B" w:rsidRPr="00AB6AD5" w:rsidRDefault="00A63B6B" w:rsidP="00A404EF">
      <w:pPr>
        <w:numPr>
          <w:ilvl w:val="0"/>
          <w:numId w:val="78"/>
        </w:numPr>
        <w:tabs>
          <w:tab w:val="clear" w:pos="720"/>
        </w:tabs>
        <w:ind w:left="1000" w:right="-398"/>
        <w:jc w:val="both"/>
        <w:rPr>
          <w:rFonts w:ascii="Verdana" w:hAnsi="Verdana" w:cs="sans-serif"/>
          <w:sz w:val="18"/>
          <w:szCs w:val="18"/>
        </w:rPr>
      </w:pPr>
      <w:r w:rsidRPr="00AB6AD5">
        <w:rPr>
          <w:rFonts w:ascii="Verdana" w:hAnsi="Verdana" w:cs="sans-serif"/>
          <w:sz w:val="18"/>
          <w:szCs w:val="18"/>
        </w:rPr>
        <w:t>Resolución del órgano de contratación por la que declara desierto el procedimiento de adjudicación.</w:t>
      </w:r>
    </w:p>
    <w:p w14:paraId="0B9E27CE" w14:textId="77777777" w:rsidR="00A63B6B" w:rsidRPr="00AB6AD5" w:rsidRDefault="00A63B6B" w:rsidP="00A404EF">
      <w:pPr>
        <w:numPr>
          <w:ilvl w:val="0"/>
          <w:numId w:val="78"/>
        </w:numPr>
        <w:tabs>
          <w:tab w:val="clear" w:pos="720"/>
        </w:tabs>
        <w:ind w:left="1000" w:right="-398"/>
        <w:jc w:val="both"/>
        <w:rPr>
          <w:rFonts w:ascii="Verdana" w:hAnsi="Verdana" w:cs="sans-serif"/>
          <w:sz w:val="18"/>
          <w:szCs w:val="18"/>
        </w:rPr>
      </w:pPr>
      <w:r w:rsidRPr="00AB6AD5">
        <w:rPr>
          <w:rFonts w:ascii="Verdana" w:hAnsi="Verdana" w:cs="sans-serif"/>
          <w:sz w:val="18"/>
          <w:szCs w:val="18"/>
        </w:rPr>
        <w:t>Interposición de recursos y la eventual suspensión del procedimiento de adjudicación con motivo de dicha interposición.</w:t>
      </w:r>
    </w:p>
    <w:p w14:paraId="4D69CBD9" w14:textId="77777777" w:rsidR="00A63B6B" w:rsidRPr="00AB6AD5" w:rsidRDefault="00A63B6B" w:rsidP="00A404EF">
      <w:pPr>
        <w:numPr>
          <w:ilvl w:val="0"/>
          <w:numId w:val="78"/>
        </w:numPr>
        <w:tabs>
          <w:tab w:val="clear" w:pos="720"/>
        </w:tabs>
        <w:ind w:left="1000" w:right="-398"/>
        <w:jc w:val="both"/>
        <w:rPr>
          <w:rFonts w:ascii="Verdana" w:hAnsi="Verdana" w:cs="sans-serif"/>
          <w:sz w:val="18"/>
          <w:szCs w:val="18"/>
        </w:rPr>
      </w:pPr>
      <w:r w:rsidRPr="00AB6AD5">
        <w:rPr>
          <w:rFonts w:ascii="Verdana" w:hAnsi="Verdana" w:cs="sans-serif"/>
          <w:sz w:val="18"/>
          <w:szCs w:val="18"/>
        </w:rPr>
        <w:t>Resolución por la que se declara anulado el procedimiento de adjudicación.</w:t>
      </w:r>
    </w:p>
    <w:p w14:paraId="6EBE1EA5" w14:textId="77777777" w:rsidR="00A63B6B" w:rsidRPr="00AB6AD5" w:rsidRDefault="00A63B6B" w:rsidP="00A404EF">
      <w:pPr>
        <w:numPr>
          <w:ilvl w:val="0"/>
          <w:numId w:val="78"/>
        </w:numPr>
        <w:tabs>
          <w:tab w:val="clear" w:pos="720"/>
        </w:tabs>
        <w:ind w:left="1000" w:right="-398"/>
        <w:jc w:val="both"/>
        <w:rPr>
          <w:rFonts w:ascii="Verdana" w:hAnsi="Verdana" w:cs="sans-serif"/>
          <w:sz w:val="18"/>
          <w:szCs w:val="18"/>
        </w:rPr>
      </w:pPr>
      <w:r w:rsidRPr="00AB6AD5">
        <w:rPr>
          <w:rFonts w:ascii="Verdana" w:hAnsi="Verdana" w:cs="sans-serif"/>
          <w:sz w:val="18"/>
          <w:szCs w:val="18"/>
        </w:rPr>
        <w:t>Resolución del órgano de contratación por la que prorroga el contrato.</w:t>
      </w:r>
    </w:p>
    <w:p w14:paraId="0EAA7F7A" w14:textId="77777777" w:rsidR="00A63B6B" w:rsidRPr="00AB6AD5" w:rsidRDefault="00A63B6B" w:rsidP="00A404EF">
      <w:pPr>
        <w:numPr>
          <w:ilvl w:val="0"/>
          <w:numId w:val="78"/>
        </w:numPr>
        <w:tabs>
          <w:tab w:val="clear" w:pos="720"/>
        </w:tabs>
        <w:ind w:left="1000" w:right="-398"/>
        <w:jc w:val="both"/>
        <w:rPr>
          <w:rFonts w:ascii="Verdana" w:hAnsi="Verdana" w:cs="sans-serif"/>
          <w:sz w:val="18"/>
          <w:szCs w:val="18"/>
        </w:rPr>
      </w:pPr>
      <w:r w:rsidRPr="00AB6AD5">
        <w:rPr>
          <w:rFonts w:ascii="Verdana" w:hAnsi="Verdana" w:cs="sans-serif"/>
          <w:sz w:val="18"/>
          <w:szCs w:val="18"/>
        </w:rPr>
        <w:t>A</w:t>
      </w:r>
      <w:r w:rsidRPr="00AB6AD5">
        <w:rPr>
          <w:rFonts w:ascii="Verdana" w:eastAsia="Calibri" w:hAnsi="Verdana" w:cs="sans-serif"/>
          <w:sz w:val="18"/>
          <w:szCs w:val="18"/>
        </w:rPr>
        <w:t>nuncio/s de modificación del contrato</w:t>
      </w:r>
      <w:r w:rsidRPr="00AB6AD5">
        <w:rPr>
          <w:rFonts w:ascii="Verdana" w:hAnsi="Verdana" w:cs="sans-serif"/>
          <w:sz w:val="18"/>
          <w:szCs w:val="18"/>
        </w:rPr>
        <w:t xml:space="preserve">, resolución del órgano de contratación por la que acuerda modificar el contrato, </w:t>
      </w:r>
      <w:r w:rsidRPr="00AB6AD5">
        <w:rPr>
          <w:rFonts w:ascii="Verdana" w:eastAsia="Calibri" w:hAnsi="Verdana" w:cs="sans-serif"/>
          <w:sz w:val="18"/>
          <w:szCs w:val="18"/>
        </w:rPr>
        <w:t>su justi</w:t>
      </w:r>
      <w:r w:rsidRPr="00AB6AD5">
        <w:rPr>
          <w:rFonts w:ascii="Verdana" w:hAnsi="Verdana" w:cs="sans-serif"/>
          <w:sz w:val="18"/>
          <w:szCs w:val="18"/>
        </w:rPr>
        <w:t>fi</w:t>
      </w:r>
      <w:r w:rsidRPr="00AB6AD5">
        <w:rPr>
          <w:rFonts w:ascii="Verdana" w:eastAsia="Calibri" w:hAnsi="Verdana" w:cs="sans-serif"/>
          <w:sz w:val="18"/>
          <w:szCs w:val="18"/>
        </w:rPr>
        <w:t>cación, alegaciones de la contratista y todos los informes que, en su caso, se hubieran recabado con carácter previo a su aprobación.</w:t>
      </w:r>
    </w:p>
    <w:p w14:paraId="3DE93593" w14:textId="77777777" w:rsidR="00A63B6B" w:rsidRPr="00AB6AD5" w:rsidRDefault="00A63B6B" w:rsidP="00A404EF">
      <w:pPr>
        <w:numPr>
          <w:ilvl w:val="0"/>
          <w:numId w:val="78"/>
        </w:numPr>
        <w:tabs>
          <w:tab w:val="clear" w:pos="720"/>
        </w:tabs>
        <w:ind w:left="1000" w:right="-398"/>
        <w:jc w:val="both"/>
        <w:rPr>
          <w:rFonts w:ascii="Verdana" w:hAnsi="Verdana" w:cs="sans-serif"/>
          <w:sz w:val="18"/>
          <w:szCs w:val="18"/>
        </w:rPr>
      </w:pPr>
      <w:r w:rsidRPr="00AB6AD5">
        <w:rPr>
          <w:rFonts w:ascii="Verdana" w:hAnsi="Verdana" w:cs="sans-serif"/>
          <w:sz w:val="18"/>
          <w:szCs w:val="18"/>
        </w:rPr>
        <w:t>Resolución del órgano de contratación por la que autoriza la cesión del contrato.</w:t>
      </w:r>
    </w:p>
    <w:p w14:paraId="36B92278" w14:textId="77777777" w:rsidR="00A63B6B" w:rsidRPr="00AB6AD5" w:rsidRDefault="00A63B6B" w:rsidP="00A404EF">
      <w:pPr>
        <w:numPr>
          <w:ilvl w:val="0"/>
          <w:numId w:val="78"/>
        </w:numPr>
        <w:tabs>
          <w:tab w:val="clear" w:pos="720"/>
        </w:tabs>
        <w:ind w:left="1000" w:right="-398"/>
        <w:jc w:val="both"/>
        <w:rPr>
          <w:rFonts w:ascii="Verdana" w:eastAsia="Calibri" w:hAnsi="Verdana" w:cs="sans-serif"/>
          <w:sz w:val="18"/>
          <w:szCs w:val="18"/>
        </w:rPr>
      </w:pPr>
      <w:r w:rsidRPr="00AB6AD5">
        <w:rPr>
          <w:rFonts w:ascii="Verdana" w:hAnsi="Verdana" w:cs="sans-serif"/>
          <w:sz w:val="18"/>
          <w:szCs w:val="18"/>
        </w:rPr>
        <w:t>Resolución del órgano de contratación por la que autoriza la modificación de la composición de la UTE.</w:t>
      </w:r>
    </w:p>
    <w:p w14:paraId="776C15CE" w14:textId="77777777" w:rsidR="00A63B6B" w:rsidRPr="00AB6AD5" w:rsidRDefault="00A63B6B" w:rsidP="00A63B6B">
      <w:pPr>
        <w:pStyle w:val="Estilo1"/>
        <w:spacing w:before="120"/>
        <w:ind w:left="742" w:right="-398" w:hanging="600"/>
        <w:rPr>
          <w:rFonts w:ascii="Verdana" w:eastAsia="Arial Unicode MS" w:hAnsi="Verdana" w:cs="Tahoma"/>
          <w:sz w:val="18"/>
          <w:szCs w:val="18"/>
        </w:rPr>
      </w:pPr>
      <w:r w:rsidRPr="00AB6AD5">
        <w:rPr>
          <w:rFonts w:ascii="Verdana" w:hAnsi="Verdana" w:cs="Tahoma"/>
          <w:b/>
          <w:sz w:val="18"/>
          <w:szCs w:val="18"/>
        </w:rPr>
        <w:t>10</w:t>
      </w:r>
      <w:r w:rsidRPr="00AB6AD5">
        <w:rPr>
          <w:rFonts w:ascii="Verdana" w:eastAsia="Arial Unicode MS" w:hAnsi="Verdana" w:cs="Tahoma"/>
          <w:b/>
          <w:bCs/>
          <w:sz w:val="18"/>
          <w:szCs w:val="18"/>
        </w:rPr>
        <w:t xml:space="preserve">.3.- </w:t>
      </w:r>
      <w:r w:rsidRPr="00AB6AD5">
        <w:rPr>
          <w:rFonts w:ascii="Verdana" w:eastAsia="Arial Unicode MS" w:hAnsi="Verdana" w:cs="Tahoma"/>
          <w:bCs/>
          <w:sz w:val="18"/>
          <w:szCs w:val="18"/>
        </w:rPr>
        <w:t>Los interesados pueden formular</w:t>
      </w:r>
      <w:r w:rsidRPr="00AB6AD5">
        <w:rPr>
          <w:rFonts w:ascii="Verdana" w:eastAsia="Arial Unicode MS" w:hAnsi="Verdana" w:cs="Tahoma"/>
          <w:b/>
          <w:bCs/>
          <w:sz w:val="18"/>
          <w:szCs w:val="18"/>
        </w:rPr>
        <w:t xml:space="preserve"> </w:t>
      </w:r>
      <w:r w:rsidRPr="00AB6AD5">
        <w:rPr>
          <w:rFonts w:ascii="Verdana" w:eastAsia="Arial Unicode MS" w:hAnsi="Verdana" w:cs="Tahoma"/>
          <w:b/>
          <w:sz w:val="18"/>
          <w:szCs w:val="18"/>
        </w:rPr>
        <w:t xml:space="preserve">consultas y solicitudes de documentación complementaria o información adicional </w:t>
      </w:r>
      <w:r w:rsidRPr="00AB6AD5">
        <w:rPr>
          <w:rFonts w:ascii="Verdana" w:eastAsia="Arial Unicode MS" w:hAnsi="Verdana" w:cs="Tahoma"/>
          <w:sz w:val="18"/>
          <w:szCs w:val="18"/>
        </w:rPr>
        <w:t>a través de las direcciones de correo electrónico que figuran en las cláusulas 19.4 y 5 de cláusulas específicas del contrato. Se realizarán por escrito hasta la f</w:t>
      </w:r>
      <w:r w:rsidRPr="00AB6AD5">
        <w:rPr>
          <w:rFonts w:ascii="Verdana" w:hAnsi="Verdana" w:cs="Tahoma"/>
          <w:sz w:val="18"/>
          <w:szCs w:val="18"/>
        </w:rPr>
        <w:t xml:space="preserve">echa límite de solicitud de información indicada en la cláusula 26.1.1 de </w:t>
      </w:r>
      <w:r w:rsidRPr="00AB6AD5">
        <w:rPr>
          <w:rFonts w:ascii="Verdana" w:eastAsia="Arial Unicode MS" w:hAnsi="Verdana" w:cs="Tahoma"/>
          <w:sz w:val="18"/>
          <w:szCs w:val="18"/>
        </w:rPr>
        <w:t xml:space="preserve">cláusulas específicas del contrato y deberán ser atendidas hasta la fecha límite (inclusive) indicada en la </w:t>
      </w:r>
      <w:r w:rsidRPr="00AB6AD5">
        <w:rPr>
          <w:rFonts w:ascii="Verdana" w:hAnsi="Verdana" w:cs="Tahoma"/>
          <w:sz w:val="18"/>
          <w:szCs w:val="18"/>
        </w:rPr>
        <w:t xml:space="preserve">cláusula 26.1.2 de </w:t>
      </w:r>
      <w:r w:rsidRPr="00AB6AD5">
        <w:rPr>
          <w:rFonts w:ascii="Verdana" w:eastAsia="Arial Unicode MS" w:hAnsi="Verdana" w:cs="Tahoma"/>
          <w:sz w:val="18"/>
          <w:szCs w:val="18"/>
        </w:rPr>
        <w:t>cláusulas específicas del contrato.</w:t>
      </w:r>
    </w:p>
    <w:p w14:paraId="088D733B" w14:textId="77777777" w:rsidR="00A63B6B" w:rsidRPr="00AB6AD5" w:rsidRDefault="00A63B6B" w:rsidP="00A63B6B">
      <w:pPr>
        <w:pStyle w:val="Estilo1"/>
        <w:spacing w:before="120"/>
        <w:ind w:left="742" w:right="-398" w:hanging="600"/>
        <w:rPr>
          <w:rFonts w:ascii="Verdana" w:eastAsia="Arial Unicode MS" w:hAnsi="Verdana" w:cs="Tahoma"/>
          <w:sz w:val="18"/>
          <w:szCs w:val="18"/>
        </w:rPr>
      </w:pPr>
    </w:p>
    <w:p w14:paraId="358A476C" w14:textId="77777777" w:rsidR="00A63B6B" w:rsidRPr="00AB6AD5" w:rsidRDefault="00A63B6B" w:rsidP="00A63B6B">
      <w:pPr>
        <w:pStyle w:val="Estilo1"/>
        <w:spacing w:before="120"/>
        <w:ind w:left="742" w:right="-398" w:hanging="600"/>
        <w:rPr>
          <w:rFonts w:ascii="Verdana" w:eastAsia="Arial Unicode MS" w:hAnsi="Verdana" w:cs="Tahoma"/>
          <w:sz w:val="18"/>
          <w:szCs w:val="18"/>
        </w:rPr>
      </w:pPr>
    </w:p>
    <w:p w14:paraId="14E2BB6D" w14:textId="77777777" w:rsidR="00A63B6B" w:rsidRPr="00AB6AD5" w:rsidRDefault="00A63B6B" w:rsidP="00A63B6B">
      <w:pPr>
        <w:widowControl w:val="0"/>
        <w:suppressAutoHyphens/>
        <w:autoSpaceDE w:val="0"/>
        <w:autoSpaceDN w:val="0"/>
        <w:adjustRightInd w:val="0"/>
        <w:spacing w:before="160" w:after="80" w:line="288" w:lineRule="auto"/>
        <w:ind w:left="-142" w:right="-398" w:firstLine="180"/>
        <w:jc w:val="both"/>
        <w:rPr>
          <w:rFonts w:ascii="Verdana" w:hAnsi="Verdana" w:cs="sans-serif"/>
          <w:sz w:val="18"/>
          <w:szCs w:val="18"/>
        </w:rPr>
      </w:pPr>
      <w:r w:rsidRPr="00AB6AD5">
        <w:rPr>
          <w:rFonts w:ascii="Verdana" w:hAnsi="Verdana" w:cs="sans-serif"/>
          <w:sz w:val="18"/>
          <w:szCs w:val="18"/>
        </w:rPr>
        <w:br w:type="page"/>
      </w:r>
    </w:p>
    <w:p w14:paraId="593CF91F" w14:textId="77777777" w:rsidR="00A63B6B" w:rsidRPr="00AB6AD5" w:rsidRDefault="00A63B6B" w:rsidP="00A63B6B">
      <w:pPr>
        <w:pStyle w:val="Subttulo"/>
        <w:shd w:val="clear" w:color="auto" w:fill="auto"/>
        <w:rPr>
          <w:rFonts w:eastAsia="Arial Unicode MS"/>
        </w:rPr>
      </w:pPr>
      <w:bookmarkStart w:id="102" w:name="_Toc505598226"/>
      <w:bookmarkStart w:id="103" w:name="_Toc505598303"/>
      <w:bookmarkStart w:id="104" w:name="_Toc505598396"/>
      <w:bookmarkStart w:id="105" w:name="_Toc507512578"/>
      <w:bookmarkStart w:id="106" w:name="_Toc507512879"/>
      <w:r w:rsidRPr="00AB6AD5">
        <w:rPr>
          <w:rFonts w:eastAsia="Arial Unicode MS"/>
        </w:rPr>
        <w:lastRenderedPageBreak/>
        <w:t>II.- LICITACIÓN.</w:t>
      </w:r>
      <w:bookmarkEnd w:id="102"/>
      <w:bookmarkEnd w:id="103"/>
      <w:bookmarkEnd w:id="104"/>
      <w:bookmarkEnd w:id="105"/>
      <w:bookmarkEnd w:id="106"/>
      <w:r w:rsidRPr="00AB6AD5">
        <w:rPr>
          <w:rFonts w:eastAsia="Arial Unicode MS"/>
        </w:rPr>
        <w:fldChar w:fldCharType="begin"/>
      </w:r>
      <w:r w:rsidRPr="00AB6AD5">
        <w:instrText xml:space="preserve"> TC "</w:instrText>
      </w:r>
      <w:bookmarkStart w:id="107" w:name="_Toc67390366"/>
      <w:bookmarkStart w:id="108" w:name="_Toc67649774"/>
      <w:r w:rsidRPr="00AB6AD5">
        <w:rPr>
          <w:rFonts w:eastAsia="Arial Unicode MS"/>
        </w:rPr>
        <w:instrText>II.- LICITACIÓN.</w:instrText>
      </w:r>
      <w:bookmarkEnd w:id="107"/>
      <w:bookmarkEnd w:id="108"/>
      <w:r w:rsidRPr="00AB6AD5">
        <w:instrText xml:space="preserve">" \f C \l "2" </w:instrText>
      </w:r>
      <w:r w:rsidRPr="00AB6AD5">
        <w:rPr>
          <w:rFonts w:eastAsia="Arial Unicode MS"/>
        </w:rPr>
        <w:fldChar w:fldCharType="end"/>
      </w:r>
    </w:p>
    <w:p w14:paraId="132E00C4" w14:textId="77777777" w:rsidR="00A63B6B" w:rsidRPr="00AB6AD5" w:rsidRDefault="00A63B6B" w:rsidP="00A63B6B">
      <w:pPr>
        <w:spacing w:before="240"/>
        <w:ind w:left="425" w:right="-398" w:hanging="425"/>
        <w:jc w:val="both"/>
        <w:rPr>
          <w:rFonts w:ascii="Verdana" w:eastAsia="Arial Unicode MS" w:hAnsi="Verdana"/>
          <w:b/>
          <w:caps/>
          <w:sz w:val="18"/>
          <w:szCs w:val="18"/>
        </w:rPr>
      </w:pPr>
      <w:r w:rsidRPr="00AB6AD5">
        <w:rPr>
          <w:rFonts w:ascii="Verdana" w:eastAsia="Arial Unicode MS" w:hAnsi="Verdana"/>
          <w:b/>
          <w:caps/>
          <w:sz w:val="18"/>
          <w:szCs w:val="18"/>
        </w:rPr>
        <w:t>11.-</w:t>
      </w:r>
      <w:r w:rsidRPr="00AB6AD5">
        <w:rPr>
          <w:rFonts w:ascii="Verdana" w:eastAsia="Arial Unicode MS" w:hAnsi="Verdana"/>
          <w:b/>
          <w:caps/>
          <w:sz w:val="18"/>
          <w:szCs w:val="18"/>
        </w:rPr>
        <w:tab/>
        <w:t>CONDICIONES PARA PARTICIPAR.</w:t>
      </w:r>
      <w:r w:rsidRPr="00AB6AD5">
        <w:rPr>
          <w:rFonts w:ascii="Verdana" w:eastAsia="Arial Unicode MS" w:hAnsi="Verdana"/>
          <w:b/>
          <w:caps/>
          <w:sz w:val="18"/>
          <w:szCs w:val="18"/>
        </w:rPr>
        <w:fldChar w:fldCharType="begin"/>
      </w:r>
      <w:r w:rsidRPr="00AB6AD5">
        <w:instrText xml:space="preserve"> TC "</w:instrText>
      </w:r>
      <w:bookmarkStart w:id="109" w:name="_Toc67390367"/>
      <w:bookmarkStart w:id="110" w:name="_Toc67649775"/>
      <w:r w:rsidRPr="00AB6AD5">
        <w:rPr>
          <w:rFonts w:ascii="Verdana" w:eastAsia="Arial Unicode MS" w:hAnsi="Verdana"/>
          <w:b/>
          <w:caps/>
          <w:sz w:val="18"/>
          <w:szCs w:val="18"/>
        </w:rPr>
        <w:instrText>11.-</w:instrText>
      </w:r>
      <w:r w:rsidRPr="00AB6AD5">
        <w:rPr>
          <w:rFonts w:ascii="Verdana" w:eastAsia="Arial Unicode MS" w:hAnsi="Verdana"/>
          <w:b/>
          <w:caps/>
          <w:sz w:val="18"/>
          <w:szCs w:val="18"/>
        </w:rPr>
        <w:tab/>
        <w:instrText>CONDICIONES PARA PARTICIPAR.</w:instrText>
      </w:r>
      <w:bookmarkEnd w:id="109"/>
      <w:bookmarkEnd w:id="110"/>
      <w:r w:rsidRPr="00AB6AD5">
        <w:instrText xml:space="preserve">" \f C \l "3" </w:instrText>
      </w:r>
      <w:r w:rsidRPr="00AB6AD5">
        <w:rPr>
          <w:rFonts w:ascii="Verdana" w:eastAsia="Arial Unicode MS" w:hAnsi="Verdana"/>
          <w:b/>
          <w:caps/>
          <w:sz w:val="18"/>
          <w:szCs w:val="18"/>
        </w:rPr>
        <w:fldChar w:fldCharType="end"/>
      </w:r>
    </w:p>
    <w:p w14:paraId="66E02542" w14:textId="09D26CC5" w:rsidR="00A63B6B" w:rsidRPr="00AB6AD5" w:rsidRDefault="00A63B6B" w:rsidP="00A63B6B">
      <w:pPr>
        <w:pStyle w:val="Estilo1"/>
        <w:spacing w:before="120"/>
        <w:ind w:left="842" w:right="-398" w:hanging="700"/>
        <w:rPr>
          <w:rFonts w:ascii="Verdana" w:eastAsia="Arial Unicode MS" w:hAnsi="Verdana" w:cs="Tahoma"/>
          <w:sz w:val="18"/>
          <w:szCs w:val="18"/>
        </w:rPr>
      </w:pPr>
      <w:r w:rsidRPr="00AB6AD5">
        <w:rPr>
          <w:rFonts w:ascii="Verdana" w:eastAsia="Arial Unicode MS" w:hAnsi="Verdana" w:cs="Tahoma"/>
          <w:b/>
          <w:bCs/>
          <w:sz w:val="18"/>
          <w:szCs w:val="18"/>
        </w:rPr>
        <w:t>11</w:t>
      </w:r>
      <w:r w:rsidRPr="00AB6AD5">
        <w:rPr>
          <w:rFonts w:ascii="Verdana" w:eastAsia="Arial Unicode MS" w:hAnsi="Verdana" w:cs="Tahoma"/>
          <w:b/>
          <w:sz w:val="18"/>
          <w:szCs w:val="18"/>
        </w:rPr>
        <w:t xml:space="preserve">.1.- </w:t>
      </w:r>
      <w:r w:rsidRPr="00AB6AD5">
        <w:rPr>
          <w:rFonts w:ascii="Verdana" w:eastAsia="Arial Unicode MS" w:hAnsi="Verdana" w:cs="Tahoma"/>
          <w:sz w:val="18"/>
          <w:szCs w:val="18"/>
        </w:rPr>
        <w:t xml:space="preserve">Pueden participar en el procedimiento de contratación, las personas naturales o jurídicas, españolas o extranjeras, que tengan plena capacidad de obrar, no estén incursas en prohibición de contratar y que cumplan con los requisitos de solvencia o, en su caso, dispongan de clasificación; y que dispongan de las habilitaciones que, en su caso, se establezcan en la cláusula 21.4 de cláusulas específicas del contrato </w:t>
      </w:r>
      <w:r w:rsidRPr="00AB6AD5">
        <w:rPr>
          <w:rFonts w:ascii="Verdana" w:hAnsi="Verdana" w:cs="Tahoma"/>
          <w:sz w:val="18"/>
          <w:szCs w:val="18"/>
        </w:rPr>
        <w:t>(si en dicha cláusula se ha indicado que el momento en el que se debe disponer de la/s habilitación/es es</w:t>
      </w:r>
      <w:r w:rsidR="00AB6AD5">
        <w:rPr>
          <w:rFonts w:ascii="Verdana" w:hAnsi="Verdana" w:cs="Tahoma"/>
          <w:sz w:val="18"/>
          <w:szCs w:val="18"/>
        </w:rPr>
        <w:t xml:space="preserve"> la</w:t>
      </w:r>
      <w:r w:rsidRPr="00AB6AD5">
        <w:rPr>
          <w:rFonts w:ascii="Verdana" w:hAnsi="Verdana" w:cs="Tahoma"/>
          <w:sz w:val="18"/>
          <w:szCs w:val="18"/>
        </w:rPr>
        <w:t xml:space="preserve"> “fecha final de presentación de ofertas”)</w:t>
      </w:r>
      <w:r w:rsidRPr="00AB6AD5">
        <w:rPr>
          <w:rFonts w:ascii="Verdana" w:eastAsia="Arial Unicode MS" w:hAnsi="Verdana" w:cs="Tahoma"/>
          <w:sz w:val="18"/>
          <w:szCs w:val="18"/>
        </w:rPr>
        <w:t>.</w:t>
      </w:r>
    </w:p>
    <w:p w14:paraId="40024ECF" w14:textId="77777777" w:rsidR="00A63B6B" w:rsidRPr="00AB6AD5" w:rsidRDefault="00A63B6B" w:rsidP="00A63B6B">
      <w:pPr>
        <w:pStyle w:val="Estilo1"/>
        <w:tabs>
          <w:tab w:val="left" w:pos="0"/>
        </w:tabs>
        <w:spacing w:before="120"/>
        <w:ind w:left="842" w:right="-398" w:hanging="700"/>
        <w:rPr>
          <w:rFonts w:ascii="Verdana" w:eastAsia="Arial Unicode MS" w:hAnsi="Verdana" w:cs="Tahoma"/>
          <w:b/>
          <w:color w:val="FF0000"/>
          <w:sz w:val="18"/>
          <w:szCs w:val="18"/>
        </w:rPr>
      </w:pPr>
      <w:r w:rsidRPr="00AB6AD5">
        <w:rPr>
          <w:rFonts w:ascii="Verdana" w:eastAsia="Arial Unicode MS" w:hAnsi="Verdana" w:cs="Tahoma"/>
          <w:sz w:val="18"/>
          <w:szCs w:val="18"/>
        </w:rPr>
        <w:tab/>
        <w:t xml:space="preserve">También pueden participar varias personas que reúnan los requisitos indicados en el párrafo anterior agrupadas en UTE con arreglo a las condiciones previstas legalmente. </w:t>
      </w:r>
    </w:p>
    <w:p w14:paraId="33964260" w14:textId="3E1487F7" w:rsidR="00A63B6B" w:rsidRPr="00AB6AD5" w:rsidRDefault="00A63B6B" w:rsidP="00A63B6B">
      <w:pPr>
        <w:spacing w:before="120"/>
        <w:ind w:left="842" w:right="-398"/>
        <w:jc w:val="both"/>
        <w:rPr>
          <w:rFonts w:ascii="Verdana" w:hAnsi="Verdana" w:cs="Tahoma"/>
          <w:sz w:val="18"/>
          <w:szCs w:val="18"/>
        </w:rPr>
      </w:pPr>
      <w:r w:rsidRPr="00AB6AD5">
        <w:rPr>
          <w:rFonts w:ascii="Verdana" w:hAnsi="Verdana" w:cs="Tahoma"/>
          <w:sz w:val="18"/>
          <w:szCs w:val="18"/>
        </w:rPr>
        <w:t xml:space="preserve">Solo pueden participar las personas jurídicas que cumplan con lo dispuesto en el art. 66.1 </w:t>
      </w:r>
      <w:r w:rsidR="00AB6AD5" w:rsidRPr="00AB6AD5">
        <w:rPr>
          <w:rFonts w:ascii="Verdana" w:hAnsi="Verdana" w:cs="Tahoma"/>
          <w:sz w:val="18"/>
          <w:szCs w:val="18"/>
        </w:rPr>
        <w:t>LCSP,</w:t>
      </w:r>
      <w:r w:rsidRPr="00AB6AD5">
        <w:rPr>
          <w:rFonts w:ascii="Verdana" w:hAnsi="Verdana" w:cs="Tahoma"/>
          <w:sz w:val="18"/>
          <w:szCs w:val="18"/>
        </w:rPr>
        <w:t xml:space="preserve"> así como los operadores económicos comunitarios o de Estados signatarios del Acuerdo sobre el Espacio Económico Europeo y los operadores</w:t>
      </w:r>
      <w:r w:rsidR="003967FA" w:rsidRPr="00AB6AD5">
        <w:rPr>
          <w:rFonts w:ascii="Verdana" w:hAnsi="Verdana" w:cs="Tahoma"/>
          <w:sz w:val="18"/>
          <w:szCs w:val="18"/>
        </w:rPr>
        <w:t xml:space="preserve"> económicos no comunitarios que</w:t>
      </w:r>
      <w:r w:rsidRPr="00AB6AD5">
        <w:rPr>
          <w:rFonts w:ascii="Verdana" w:hAnsi="Verdana" w:cs="Tahoma"/>
          <w:sz w:val="18"/>
          <w:szCs w:val="18"/>
        </w:rPr>
        <w:t xml:space="preserve"> cumplan con lo dispuesto respectivamente en los </w:t>
      </w:r>
      <w:r w:rsidR="00AB6AD5" w:rsidRPr="00AB6AD5">
        <w:rPr>
          <w:rFonts w:ascii="Verdana" w:hAnsi="Verdana" w:cs="Tahoma"/>
          <w:sz w:val="18"/>
          <w:szCs w:val="18"/>
        </w:rPr>
        <w:t>arts.</w:t>
      </w:r>
      <w:r w:rsidRPr="00AB6AD5">
        <w:rPr>
          <w:rFonts w:ascii="Verdana" w:hAnsi="Verdana" w:cs="Tahoma"/>
          <w:sz w:val="18"/>
          <w:szCs w:val="18"/>
        </w:rPr>
        <w:t xml:space="preserve"> 67 y 68.1 LCSP.</w:t>
      </w:r>
    </w:p>
    <w:p w14:paraId="267D3B49" w14:textId="77777777" w:rsidR="00A63B6B" w:rsidRPr="00AB6AD5" w:rsidRDefault="00A63B6B" w:rsidP="00A63B6B">
      <w:pPr>
        <w:pStyle w:val="Estilo1"/>
        <w:spacing w:before="120"/>
        <w:ind w:left="842" w:right="-398" w:hanging="700"/>
        <w:rPr>
          <w:rFonts w:ascii="Verdana" w:hAnsi="Verdana" w:cs="Tahoma"/>
          <w:sz w:val="18"/>
          <w:szCs w:val="18"/>
        </w:rPr>
      </w:pPr>
      <w:r w:rsidRPr="00AB6AD5">
        <w:rPr>
          <w:rFonts w:ascii="Verdana" w:eastAsia="Arial Unicode MS" w:hAnsi="Verdana" w:cs="Tahoma"/>
          <w:b/>
          <w:sz w:val="18"/>
          <w:szCs w:val="18"/>
        </w:rPr>
        <w:t>11.2.-</w:t>
      </w:r>
      <w:r w:rsidRPr="00AB6AD5">
        <w:rPr>
          <w:rFonts w:ascii="Verdana" w:eastAsia="Arial Unicode MS" w:hAnsi="Verdana" w:cs="Tahoma"/>
          <w:sz w:val="18"/>
          <w:szCs w:val="18"/>
        </w:rPr>
        <w:t xml:space="preserve"> </w:t>
      </w:r>
      <w:r w:rsidRPr="00AB6AD5">
        <w:rPr>
          <w:rFonts w:ascii="Verdana" w:hAnsi="Verdana" w:cs="Tahoma"/>
          <w:sz w:val="18"/>
          <w:szCs w:val="18"/>
        </w:rPr>
        <w:t xml:space="preserve">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 </w:t>
      </w:r>
    </w:p>
    <w:p w14:paraId="2D583444" w14:textId="77777777" w:rsidR="00A63B6B" w:rsidRPr="00AB6AD5" w:rsidRDefault="00A63B6B" w:rsidP="00A63B6B">
      <w:pPr>
        <w:pStyle w:val="Estilo1"/>
        <w:spacing w:before="120"/>
        <w:ind w:left="842" w:right="-398" w:hanging="700"/>
        <w:rPr>
          <w:rFonts w:ascii="Verdana" w:hAnsi="Verdana" w:cs="sans-serif"/>
          <w:bCs/>
          <w:sz w:val="18"/>
          <w:szCs w:val="18"/>
        </w:rPr>
      </w:pPr>
      <w:r w:rsidRPr="00AB6AD5">
        <w:rPr>
          <w:rFonts w:ascii="Verdana" w:eastAsia="Arial Unicode MS" w:hAnsi="Verdana" w:cs="Tahoma"/>
          <w:b/>
          <w:sz w:val="18"/>
          <w:szCs w:val="18"/>
        </w:rPr>
        <w:t>11.3.-</w:t>
      </w:r>
      <w:r w:rsidRPr="00AB6AD5">
        <w:rPr>
          <w:rFonts w:ascii="Verdana" w:eastAsia="Arial Unicode MS" w:hAnsi="Verdana" w:cs="Tahoma"/>
          <w:sz w:val="18"/>
          <w:szCs w:val="18"/>
        </w:rPr>
        <w:t xml:space="preserve"> 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w:t>
      </w:r>
      <w:r w:rsidRPr="00AB6AD5">
        <w:rPr>
          <w:rFonts w:ascii="Verdana" w:hAnsi="Verdana" w:cs="sans-serif"/>
          <w:bCs/>
          <w:sz w:val="18"/>
          <w:szCs w:val="18"/>
        </w:rPr>
        <w:t xml:space="preserve">isposición adicional cuarta de la LCSP, </w:t>
      </w:r>
      <w:r w:rsidRPr="00AB6AD5">
        <w:rPr>
          <w:rFonts w:ascii="Verdana" w:eastAsia="Arial Unicode MS" w:hAnsi="Verdana" w:cs="Tahoma"/>
          <w:sz w:val="18"/>
          <w:szCs w:val="18"/>
        </w:rPr>
        <w:t xml:space="preserve"> o a </w:t>
      </w:r>
      <w:r w:rsidRPr="00AB6AD5">
        <w:rPr>
          <w:rFonts w:ascii="Verdana" w:hAnsi="Verdana"/>
          <w:sz w:val="18"/>
          <w:szCs w:val="18"/>
        </w:rPr>
        <w:t>determinadas organizaciones de conformidad con la d</w:t>
      </w:r>
      <w:r w:rsidRPr="00AB6AD5">
        <w:rPr>
          <w:rFonts w:ascii="Verdana" w:hAnsi="Verdana" w:cs="sans-serif"/>
          <w:bCs/>
          <w:sz w:val="18"/>
          <w:szCs w:val="18"/>
        </w:rPr>
        <w:t>isposición adicional cuadragésima octava de la LCSP, solo podrán participar quienes, además, cumplan con los requisitos establecidos legalmente (</w:t>
      </w:r>
      <w:r w:rsidRPr="00AB6AD5">
        <w:rPr>
          <w:rFonts w:ascii="Verdana" w:hAnsi="Verdana" w:cs="sans-serif"/>
          <w:sz w:val="18"/>
          <w:szCs w:val="18"/>
        </w:rPr>
        <w:t xml:space="preserve">Texto refundido de la Ley General de derechos de las personas con discapacidad y de su inclusión social, aprobada mediante Real Decreto Legislativo 1/2013, de 29 de noviembre; </w:t>
      </w:r>
      <w:r w:rsidRPr="00AB6AD5">
        <w:rPr>
          <w:rFonts w:ascii="Verdana" w:hAnsi="Verdana" w:cs="sans-serif"/>
          <w:sz w:val="18"/>
          <w:szCs w:val="18"/>
          <w:u w:val="single"/>
        </w:rPr>
        <w:t>Ley 44/2007, de 13 de diciembre</w:t>
      </w:r>
      <w:r w:rsidRPr="00AB6AD5">
        <w:rPr>
          <w:rFonts w:ascii="Verdana" w:hAnsi="Verdana" w:cs="sans-serif"/>
          <w:sz w:val="18"/>
          <w:szCs w:val="18"/>
        </w:rPr>
        <w:t xml:space="preserve">, para la regulación del régimen de las empresas de inserción; y </w:t>
      </w:r>
      <w:r w:rsidRPr="00AB6AD5">
        <w:rPr>
          <w:rFonts w:ascii="Verdana" w:hAnsi="Verdana"/>
          <w:sz w:val="18"/>
          <w:szCs w:val="18"/>
        </w:rPr>
        <w:t>d</w:t>
      </w:r>
      <w:r w:rsidRPr="00AB6AD5">
        <w:rPr>
          <w:rFonts w:ascii="Verdana" w:hAnsi="Verdana" w:cs="sans-serif"/>
          <w:bCs/>
          <w:sz w:val="18"/>
          <w:szCs w:val="18"/>
        </w:rPr>
        <w:t>isposición adicional cuadragésima octava de la LCSP).</w:t>
      </w:r>
    </w:p>
    <w:p w14:paraId="2BD9D8E4" w14:textId="77777777" w:rsidR="00A63B6B" w:rsidRPr="00AB6AD5" w:rsidRDefault="00A63B6B" w:rsidP="00A63B6B">
      <w:pPr>
        <w:pStyle w:val="Estilo1"/>
        <w:spacing w:before="120"/>
        <w:ind w:left="842" w:right="-398" w:hanging="700"/>
        <w:rPr>
          <w:rFonts w:ascii="Verdana" w:hAnsi="Verdana" w:cs="Tahoma"/>
          <w:sz w:val="18"/>
          <w:szCs w:val="18"/>
        </w:rPr>
      </w:pPr>
      <w:r w:rsidRPr="00AB6AD5">
        <w:rPr>
          <w:rFonts w:ascii="Verdana" w:eastAsia="Arial Unicode MS" w:hAnsi="Verdana" w:cs="Tahoma"/>
          <w:b/>
          <w:sz w:val="18"/>
          <w:szCs w:val="18"/>
        </w:rPr>
        <w:t>11.4.-</w:t>
      </w:r>
      <w:r w:rsidRPr="00AB6AD5">
        <w:rPr>
          <w:rFonts w:ascii="Verdana" w:eastAsia="Arial Unicode MS" w:hAnsi="Verdana" w:cs="Tahoma"/>
          <w:sz w:val="18"/>
          <w:szCs w:val="18"/>
        </w:rPr>
        <w:t xml:space="preserve"> L</w:t>
      </w:r>
      <w:r w:rsidRPr="00AB6AD5">
        <w:rPr>
          <w:rFonts w:ascii="Verdana" w:hAnsi="Verdana" w:cs="Tahoma"/>
          <w:sz w:val="18"/>
          <w:szCs w:val="18"/>
        </w:rPr>
        <w:t xml:space="preserve">as circunstancias relativas a la capacidad, solvencia, habilitación empresarial o profesional que, en su caso, se exijan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 </w:t>
      </w:r>
    </w:p>
    <w:p w14:paraId="5F62618B" w14:textId="77777777" w:rsidR="00A63B6B" w:rsidRPr="00AB6AD5" w:rsidRDefault="00A63B6B" w:rsidP="00A63B6B">
      <w:pPr>
        <w:pStyle w:val="Prrafodelista"/>
        <w:spacing w:before="120"/>
        <w:ind w:left="842" w:right="-398"/>
        <w:jc w:val="both"/>
        <w:rPr>
          <w:rFonts w:ascii="Verdana" w:eastAsia="Arial Unicode MS" w:hAnsi="Verdana"/>
          <w:sz w:val="18"/>
          <w:szCs w:val="18"/>
        </w:rPr>
      </w:pPr>
      <w:r w:rsidRPr="00AB6AD5">
        <w:rPr>
          <w:rFonts w:ascii="Verdana" w:eastAsia="Arial Unicode MS" w:hAnsi="Verdana"/>
          <w:sz w:val="18"/>
          <w:szCs w:val="18"/>
        </w:rPr>
        <w:t xml:space="preserve">La mesa de contratación podrá solicitar a las licitadoras que presenten la totalidad o una parte de los certificados y los documentos justificativos </w:t>
      </w:r>
      <w:r w:rsidRPr="00AB6AD5">
        <w:rPr>
          <w:rFonts w:ascii="Verdana" w:eastAsia="Arial Unicode MS" w:hAnsi="Verdana"/>
          <w:sz w:val="18"/>
          <w:szCs w:val="18"/>
          <w:u w:val="single"/>
        </w:rPr>
        <w:t>en cualquier momento del procedimiento</w:t>
      </w:r>
      <w:r w:rsidRPr="00AB6AD5">
        <w:rPr>
          <w:rFonts w:ascii="Verdana" w:eastAsia="Arial Unicode MS" w:hAnsi="Verdana"/>
          <w:sz w:val="18"/>
          <w:szCs w:val="18"/>
        </w:rPr>
        <w:t xml:space="preserve">, cuando resulte necesario para garantizar su buen desarrollo, antes de la adjudicación del contrato. Asimismo, podrá solicitarles </w:t>
      </w:r>
      <w:r w:rsidRPr="00AB6AD5">
        <w:rPr>
          <w:rFonts w:ascii="Verdana" w:hAnsi="Verdana" w:cs="sans-serif"/>
          <w:sz w:val="18"/>
          <w:szCs w:val="18"/>
        </w:rPr>
        <w:t xml:space="preserve">aclaraciones sobre los certificados y documentos presentados o requerirles para la presentación de otros complementarios. </w:t>
      </w:r>
    </w:p>
    <w:p w14:paraId="5C44EC9C" w14:textId="77777777" w:rsidR="00A63B6B" w:rsidRPr="00AB6AD5" w:rsidRDefault="00A63B6B" w:rsidP="00A63B6B">
      <w:pPr>
        <w:pStyle w:val="Estilo1"/>
        <w:spacing w:before="120"/>
        <w:ind w:left="842" w:right="-398" w:hanging="700"/>
        <w:rPr>
          <w:rFonts w:ascii="Verdana" w:hAnsi="Verdana"/>
          <w:sz w:val="18"/>
          <w:szCs w:val="18"/>
        </w:rPr>
      </w:pPr>
      <w:r w:rsidRPr="00AB6AD5">
        <w:rPr>
          <w:rFonts w:ascii="Verdana" w:eastAsia="Arial Unicode MS" w:hAnsi="Verdana" w:cs="Tahoma"/>
          <w:b/>
          <w:sz w:val="18"/>
          <w:szCs w:val="18"/>
        </w:rPr>
        <w:t>11</w:t>
      </w:r>
      <w:r w:rsidRPr="00AB6AD5">
        <w:rPr>
          <w:rFonts w:ascii="Verdana" w:eastAsia="Arial Unicode MS" w:hAnsi="Verdana"/>
          <w:b/>
          <w:sz w:val="18"/>
          <w:szCs w:val="18"/>
        </w:rPr>
        <w:t>.5.-</w:t>
      </w:r>
      <w:r w:rsidRPr="00AB6AD5">
        <w:rPr>
          <w:rFonts w:ascii="Verdana" w:eastAsia="Arial Unicode MS" w:hAnsi="Verdana"/>
          <w:sz w:val="18"/>
          <w:szCs w:val="18"/>
        </w:rPr>
        <w:t xml:space="preserve"> </w:t>
      </w:r>
      <w:r w:rsidRPr="00AB6AD5">
        <w:rPr>
          <w:rFonts w:ascii="Verdana" w:hAnsi="Verdana"/>
          <w:sz w:val="18"/>
          <w:szCs w:val="18"/>
        </w:rPr>
        <w:t xml:space="preserve">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w:t>
      </w:r>
      <w:r w:rsidRPr="00AB6AD5">
        <w:rPr>
          <w:rFonts w:ascii="Verdana" w:hAnsi="Verdana" w:cs="Tahoma"/>
          <w:sz w:val="18"/>
          <w:szCs w:val="18"/>
        </w:rPr>
        <w:t>en cualquier momento del procedimiento de adjudicación del contrato</w:t>
      </w:r>
      <w:r w:rsidRPr="00AB6AD5">
        <w:rPr>
          <w:rFonts w:ascii="Verdana" w:hAnsi="Verdana"/>
          <w:sz w:val="18"/>
          <w:szCs w:val="18"/>
        </w:rPr>
        <w:t xml:space="preserve"> los datos recogidos en el  Registro de Licitadores y Empresas Clasificadas de la Comunidad Autónoma de Euskadi, en el Registro Oficial de Licitadores y Empresas Clasificadas del Sector Público o </w:t>
      </w:r>
      <w:r w:rsidRPr="00AB6AD5">
        <w:rPr>
          <w:rFonts w:ascii="Verdana" w:hAnsi="Verdana" w:cs="Tahoma"/>
          <w:sz w:val="18"/>
          <w:szCs w:val="18"/>
        </w:rPr>
        <w:t>en las listas oficiales de operadores económicos o base de datos nacional de un Estado miembro de la Unión Europea siempre que en este último caso sea accesible de modo gratuito. Los operadores económicos no estarán obligados a presentar documentación para acreditar</w:t>
      </w:r>
      <w:r w:rsidRPr="00AB6AD5">
        <w:rPr>
          <w:rFonts w:ascii="Verdana" w:hAnsi="Verdana" w:cs="sans-serif"/>
          <w:sz w:val="18"/>
          <w:szCs w:val="18"/>
        </w:rPr>
        <w:t xml:space="preserve"> datos que figuren en dichos registros, listas y bases de datos. </w:t>
      </w:r>
    </w:p>
    <w:p w14:paraId="5B35F1B7" w14:textId="77777777" w:rsidR="00A63B6B" w:rsidRPr="00AB6AD5" w:rsidRDefault="00A63B6B" w:rsidP="00A63B6B">
      <w:pPr>
        <w:spacing w:before="240"/>
        <w:ind w:left="425" w:right="-398" w:hanging="425"/>
        <w:jc w:val="both"/>
        <w:rPr>
          <w:rFonts w:ascii="Verdana" w:eastAsia="Arial Unicode MS" w:hAnsi="Verdana"/>
          <w:b/>
          <w:caps/>
          <w:sz w:val="18"/>
          <w:szCs w:val="18"/>
        </w:rPr>
      </w:pPr>
      <w:r w:rsidRPr="00AB6AD5">
        <w:rPr>
          <w:rFonts w:ascii="Verdana" w:eastAsia="Arial Unicode MS" w:hAnsi="Verdana"/>
          <w:b/>
          <w:caps/>
          <w:sz w:val="18"/>
          <w:szCs w:val="18"/>
        </w:rPr>
        <w:t>12.- PRESENTACIÓN DE OFERTAS.</w:t>
      </w:r>
      <w:r w:rsidRPr="00AB6AD5">
        <w:rPr>
          <w:rFonts w:ascii="Verdana" w:eastAsia="Arial Unicode MS" w:hAnsi="Verdana"/>
          <w:b/>
          <w:caps/>
          <w:sz w:val="18"/>
          <w:szCs w:val="18"/>
        </w:rPr>
        <w:fldChar w:fldCharType="begin"/>
      </w:r>
      <w:r w:rsidRPr="00AB6AD5">
        <w:instrText xml:space="preserve"> TC "</w:instrText>
      </w:r>
      <w:bookmarkStart w:id="111" w:name="_Toc67390368"/>
      <w:bookmarkStart w:id="112" w:name="_Toc67649776"/>
      <w:r w:rsidRPr="00AB6AD5">
        <w:rPr>
          <w:rFonts w:ascii="Verdana" w:eastAsia="Arial Unicode MS" w:hAnsi="Verdana"/>
          <w:b/>
          <w:caps/>
          <w:sz w:val="18"/>
          <w:szCs w:val="18"/>
        </w:rPr>
        <w:instrText>12.- PRESENTACIÓN DE OFERTAS.</w:instrText>
      </w:r>
      <w:bookmarkEnd w:id="111"/>
      <w:bookmarkEnd w:id="112"/>
      <w:r w:rsidRPr="00AB6AD5">
        <w:instrText xml:space="preserve">" \f C \l "3" </w:instrText>
      </w:r>
      <w:r w:rsidRPr="00AB6AD5">
        <w:rPr>
          <w:rFonts w:ascii="Verdana" w:eastAsia="Arial Unicode MS" w:hAnsi="Verdana"/>
          <w:b/>
          <w:caps/>
          <w:sz w:val="18"/>
          <w:szCs w:val="18"/>
        </w:rPr>
        <w:fldChar w:fldCharType="end"/>
      </w:r>
    </w:p>
    <w:p w14:paraId="3F86D98A" w14:textId="77777777" w:rsidR="00A63B6B" w:rsidRPr="00AB6AD5" w:rsidRDefault="00A63B6B" w:rsidP="00A63B6B">
      <w:pPr>
        <w:pStyle w:val="Estilo1"/>
        <w:spacing w:before="120"/>
        <w:ind w:left="742" w:right="-398" w:hanging="600"/>
        <w:rPr>
          <w:rFonts w:ascii="Verdana" w:hAnsi="Verdana" w:cs="Tahoma"/>
          <w:b/>
          <w:sz w:val="18"/>
          <w:szCs w:val="18"/>
        </w:rPr>
      </w:pPr>
      <w:r w:rsidRPr="00AB6AD5">
        <w:rPr>
          <w:rFonts w:ascii="Verdana" w:eastAsia="Arial Unicode MS" w:hAnsi="Verdana" w:cs="Tahoma"/>
          <w:b/>
          <w:sz w:val="18"/>
          <w:szCs w:val="18"/>
        </w:rPr>
        <w:t>12</w:t>
      </w:r>
      <w:r w:rsidRPr="00AB6AD5">
        <w:rPr>
          <w:rFonts w:ascii="Verdana" w:hAnsi="Verdana" w:cs="Tahoma"/>
          <w:b/>
          <w:sz w:val="18"/>
          <w:szCs w:val="18"/>
        </w:rPr>
        <w:t>.1.- Idioma.</w:t>
      </w:r>
      <w:r w:rsidRPr="00AB6AD5">
        <w:rPr>
          <w:rFonts w:ascii="Verdana" w:hAnsi="Verdana" w:cs="Tahoma"/>
          <w:b/>
          <w:sz w:val="18"/>
          <w:szCs w:val="18"/>
        </w:rPr>
        <w:fldChar w:fldCharType="begin"/>
      </w:r>
      <w:r w:rsidRPr="00AB6AD5">
        <w:instrText xml:space="preserve"> TC "</w:instrText>
      </w:r>
      <w:bookmarkStart w:id="113" w:name="_Toc67390369"/>
      <w:bookmarkStart w:id="114" w:name="_Toc67649777"/>
      <w:r w:rsidRPr="00AB6AD5">
        <w:rPr>
          <w:rFonts w:ascii="Verdana" w:eastAsia="Arial Unicode MS" w:hAnsi="Verdana" w:cs="Tahoma"/>
          <w:b/>
          <w:sz w:val="18"/>
          <w:szCs w:val="18"/>
        </w:rPr>
        <w:instrText>12</w:instrText>
      </w:r>
      <w:r w:rsidRPr="00AB6AD5">
        <w:rPr>
          <w:rFonts w:ascii="Verdana" w:hAnsi="Verdana" w:cs="Tahoma"/>
          <w:b/>
          <w:sz w:val="18"/>
          <w:szCs w:val="18"/>
        </w:rPr>
        <w:instrText>.1.- Idioma.</w:instrText>
      </w:r>
      <w:bookmarkEnd w:id="113"/>
      <w:bookmarkEnd w:id="114"/>
      <w:r w:rsidRPr="00AB6AD5">
        <w:instrText xml:space="preserve">" \f C \l "4" </w:instrText>
      </w:r>
      <w:r w:rsidRPr="00AB6AD5">
        <w:rPr>
          <w:rFonts w:ascii="Verdana" w:hAnsi="Verdana" w:cs="Tahoma"/>
          <w:b/>
          <w:sz w:val="18"/>
          <w:szCs w:val="18"/>
        </w:rPr>
        <w:fldChar w:fldCharType="end"/>
      </w:r>
    </w:p>
    <w:p w14:paraId="335457BA" w14:textId="77777777" w:rsidR="00A63B6B" w:rsidRPr="00AB6AD5" w:rsidRDefault="00A63B6B" w:rsidP="00A63B6B">
      <w:pPr>
        <w:spacing w:before="120"/>
        <w:ind w:left="242" w:right="-398"/>
        <w:jc w:val="both"/>
        <w:rPr>
          <w:rFonts w:ascii="Verdana" w:eastAsia="Arial Unicode MS" w:hAnsi="Verdana" w:cs="Tahoma"/>
          <w:sz w:val="18"/>
          <w:szCs w:val="18"/>
        </w:rPr>
      </w:pPr>
      <w:r w:rsidRPr="00AB6AD5">
        <w:rPr>
          <w:rFonts w:ascii="Verdana" w:eastAsia="Arial Unicode MS" w:hAnsi="Verdana" w:cs="Tahoma"/>
          <w:sz w:val="18"/>
          <w:szCs w:val="18"/>
        </w:rPr>
        <w:t>La documentación deberá presentarse redactada, o traducida oficialmente, en euskera o castellano.</w:t>
      </w:r>
    </w:p>
    <w:p w14:paraId="45B6572F" w14:textId="77777777" w:rsidR="00A63B6B" w:rsidRPr="00AB6AD5" w:rsidRDefault="00A63B6B" w:rsidP="00A63B6B">
      <w:pPr>
        <w:pStyle w:val="Estilo1"/>
        <w:spacing w:before="120"/>
        <w:ind w:left="709" w:right="-398" w:hanging="567"/>
        <w:rPr>
          <w:rFonts w:ascii="Verdana" w:hAnsi="Verdana" w:cs="Tahoma"/>
          <w:b/>
          <w:sz w:val="18"/>
          <w:szCs w:val="18"/>
        </w:rPr>
      </w:pPr>
      <w:r w:rsidRPr="00AB6AD5">
        <w:rPr>
          <w:rFonts w:ascii="Verdana" w:hAnsi="Verdana" w:cs="Tahoma"/>
          <w:b/>
          <w:sz w:val="18"/>
          <w:szCs w:val="18"/>
        </w:rPr>
        <w:t>12.2.- Medios.</w:t>
      </w:r>
      <w:r w:rsidRPr="00AB6AD5">
        <w:rPr>
          <w:rFonts w:ascii="Verdana" w:hAnsi="Verdana" w:cs="Tahoma"/>
          <w:b/>
          <w:sz w:val="18"/>
          <w:szCs w:val="18"/>
        </w:rPr>
        <w:fldChar w:fldCharType="begin"/>
      </w:r>
      <w:r w:rsidRPr="00AB6AD5">
        <w:instrText xml:space="preserve"> TC "</w:instrText>
      </w:r>
      <w:bookmarkStart w:id="115" w:name="_Toc67390370"/>
      <w:bookmarkStart w:id="116" w:name="_Toc67649778"/>
      <w:r w:rsidRPr="00AB6AD5">
        <w:rPr>
          <w:rFonts w:ascii="Verdana" w:hAnsi="Verdana" w:cs="Tahoma"/>
          <w:b/>
          <w:sz w:val="18"/>
          <w:szCs w:val="18"/>
        </w:rPr>
        <w:instrText>12.2.- Medios.</w:instrText>
      </w:r>
      <w:bookmarkEnd w:id="115"/>
      <w:bookmarkEnd w:id="116"/>
      <w:r w:rsidRPr="00AB6AD5">
        <w:instrText xml:space="preserve">" \f C \l "4" </w:instrText>
      </w:r>
      <w:r w:rsidRPr="00AB6AD5">
        <w:rPr>
          <w:rFonts w:ascii="Verdana" w:hAnsi="Verdana" w:cs="Tahoma"/>
          <w:b/>
          <w:sz w:val="18"/>
          <w:szCs w:val="18"/>
        </w:rPr>
        <w:fldChar w:fldCharType="end"/>
      </w:r>
      <w:r w:rsidRPr="00AB6AD5">
        <w:rPr>
          <w:rFonts w:ascii="Verdana" w:hAnsi="Verdana" w:cs="Tahoma"/>
          <w:b/>
          <w:sz w:val="18"/>
          <w:szCs w:val="18"/>
        </w:rPr>
        <w:t xml:space="preserve"> </w:t>
      </w:r>
    </w:p>
    <w:p w14:paraId="7F3B6D07" w14:textId="783878B3" w:rsidR="00A63B6B" w:rsidRPr="00AB6AD5" w:rsidRDefault="00A63B6B" w:rsidP="00A63B6B">
      <w:pPr>
        <w:widowControl w:val="0"/>
        <w:suppressAutoHyphens/>
        <w:autoSpaceDE w:val="0"/>
        <w:autoSpaceDN w:val="0"/>
        <w:adjustRightInd w:val="0"/>
        <w:spacing w:before="120"/>
        <w:ind w:left="1142" w:right="-398" w:hanging="900"/>
        <w:jc w:val="both"/>
        <w:rPr>
          <w:rFonts w:ascii="Verdana" w:hAnsi="Verdana" w:cs="Tahoma"/>
          <w:sz w:val="18"/>
          <w:szCs w:val="18"/>
        </w:rPr>
      </w:pPr>
      <w:r w:rsidRPr="00AB6AD5">
        <w:rPr>
          <w:rFonts w:ascii="Verdana" w:eastAsia="Arial Unicode MS" w:hAnsi="Verdana"/>
          <w:b/>
          <w:sz w:val="18"/>
          <w:szCs w:val="18"/>
        </w:rPr>
        <w:t>12.2.1.-</w:t>
      </w:r>
      <w:r w:rsidRPr="00AB6AD5">
        <w:rPr>
          <w:rFonts w:ascii="Verdana" w:eastAsia="Arial Unicode MS" w:hAnsi="Verdana"/>
          <w:sz w:val="18"/>
          <w:szCs w:val="18"/>
        </w:rPr>
        <w:t xml:space="preserve"> </w:t>
      </w:r>
      <w:r w:rsidRPr="00AB6AD5">
        <w:rPr>
          <w:rFonts w:ascii="Verdana" w:eastAsia="Arial Unicode MS" w:hAnsi="Verdana"/>
          <w:b/>
          <w:sz w:val="18"/>
          <w:szCs w:val="18"/>
        </w:rPr>
        <w:t>Medios electrónicos</w:t>
      </w:r>
      <w:r w:rsidRPr="00AB6AD5">
        <w:rPr>
          <w:rFonts w:ascii="Verdana" w:eastAsia="Arial Unicode MS" w:hAnsi="Verdana"/>
          <w:sz w:val="18"/>
          <w:szCs w:val="18"/>
        </w:rPr>
        <w:t>:</w:t>
      </w:r>
      <w:r w:rsidRPr="00AB6AD5">
        <w:rPr>
          <w:rFonts w:ascii="Verdana" w:eastAsia="Arial Unicode MS" w:hAnsi="Verdana"/>
          <w:sz w:val="18"/>
          <w:szCs w:val="18"/>
        </w:rPr>
        <w:fldChar w:fldCharType="begin"/>
      </w:r>
      <w:r w:rsidRPr="00AB6AD5">
        <w:instrText xml:space="preserve"> TC "</w:instrText>
      </w:r>
      <w:bookmarkStart w:id="117" w:name="_Toc67390371"/>
      <w:bookmarkStart w:id="118" w:name="_Toc67649779"/>
      <w:r w:rsidRPr="00AB6AD5">
        <w:rPr>
          <w:rFonts w:ascii="Verdana" w:eastAsia="Arial Unicode MS" w:hAnsi="Verdana"/>
          <w:b/>
          <w:sz w:val="18"/>
          <w:szCs w:val="18"/>
        </w:rPr>
        <w:instrText>12.2.1.-</w:instrText>
      </w:r>
      <w:r w:rsidRPr="00AB6AD5">
        <w:rPr>
          <w:rFonts w:ascii="Verdana" w:eastAsia="Arial Unicode MS" w:hAnsi="Verdana"/>
          <w:sz w:val="18"/>
          <w:szCs w:val="18"/>
        </w:rPr>
        <w:instrText xml:space="preserve"> </w:instrText>
      </w:r>
      <w:r w:rsidRPr="00AB6AD5">
        <w:rPr>
          <w:rFonts w:ascii="Verdana" w:eastAsia="Arial Unicode MS" w:hAnsi="Verdana"/>
          <w:b/>
          <w:sz w:val="18"/>
          <w:szCs w:val="18"/>
        </w:rPr>
        <w:instrText>Medios electrónicos</w:instrText>
      </w:r>
      <w:r w:rsidRPr="00AB6AD5">
        <w:rPr>
          <w:rFonts w:ascii="Verdana" w:eastAsia="Arial Unicode MS" w:hAnsi="Verdana"/>
          <w:sz w:val="18"/>
          <w:szCs w:val="18"/>
        </w:rPr>
        <w:instrText>:</w:instrText>
      </w:r>
      <w:bookmarkEnd w:id="117"/>
      <w:bookmarkEnd w:id="118"/>
      <w:r w:rsidRPr="00AB6AD5">
        <w:instrText xml:space="preserve">" \f C \l "5" </w:instrText>
      </w:r>
      <w:r w:rsidRPr="00AB6AD5">
        <w:rPr>
          <w:rFonts w:ascii="Verdana" w:eastAsia="Arial Unicode MS" w:hAnsi="Verdana"/>
          <w:sz w:val="18"/>
          <w:szCs w:val="18"/>
        </w:rPr>
        <w:fldChar w:fldCharType="end"/>
      </w:r>
      <w:r w:rsidRPr="00AB6AD5">
        <w:rPr>
          <w:rFonts w:ascii="Verdana" w:eastAsia="Arial Unicode MS" w:hAnsi="Verdana"/>
          <w:sz w:val="18"/>
          <w:szCs w:val="18"/>
        </w:rPr>
        <w:t xml:space="preserve"> s</w:t>
      </w:r>
      <w:r w:rsidRPr="00AB6AD5">
        <w:rPr>
          <w:rFonts w:ascii="Verdana" w:hAnsi="Verdana" w:cs="Tahoma"/>
          <w:sz w:val="18"/>
          <w:szCs w:val="18"/>
        </w:rPr>
        <w:t>alvo que en la cláusula 20.5 de cláusulas específicas del contrato se indique que los medios para tramitar el procedimiento de adjudicación del contrato no son electrónicos, la presentación de ofertas se realizará por medios electrónicos a través de la</w:t>
      </w:r>
      <w:r w:rsidR="0011287C" w:rsidRPr="00AB6AD5">
        <w:rPr>
          <w:rFonts w:ascii="Verdana" w:hAnsi="Verdana" w:cs="Tahoma"/>
          <w:sz w:val="18"/>
          <w:szCs w:val="18"/>
        </w:rPr>
        <w:t xml:space="preserve"> plataforma </w:t>
      </w:r>
      <w:r w:rsidRPr="00AB6AD5">
        <w:rPr>
          <w:rFonts w:ascii="Verdana" w:hAnsi="Verdana" w:cs="Tahoma"/>
          <w:sz w:val="18"/>
          <w:szCs w:val="18"/>
        </w:rPr>
        <w:t>KONTRATAZIO PUBLIKOA EUSKADIN</w:t>
      </w:r>
      <w:r w:rsidR="0011287C" w:rsidRPr="00AB6AD5">
        <w:rPr>
          <w:rFonts w:ascii="Verdana" w:hAnsi="Verdana" w:cs="Tahoma"/>
          <w:sz w:val="18"/>
          <w:szCs w:val="18"/>
        </w:rPr>
        <w:t xml:space="preserve"> / </w:t>
      </w:r>
      <w:r w:rsidRPr="00AB6AD5">
        <w:rPr>
          <w:rFonts w:ascii="Verdana" w:hAnsi="Verdana" w:cs="Tahoma"/>
          <w:sz w:val="18"/>
          <w:szCs w:val="18"/>
        </w:rPr>
        <w:t>CONTRATACIÓN PÚBLICA EN EUSKADI</w:t>
      </w:r>
      <w:r w:rsidR="0011287C" w:rsidRPr="00AB6AD5">
        <w:rPr>
          <w:rFonts w:ascii="Verdana" w:hAnsi="Verdana" w:cs="Tahoma"/>
          <w:sz w:val="18"/>
          <w:szCs w:val="18"/>
        </w:rPr>
        <w:t>.</w:t>
      </w:r>
    </w:p>
    <w:p w14:paraId="25D2A646" w14:textId="77777777" w:rsidR="00A63B6B" w:rsidRPr="00AB6AD5" w:rsidRDefault="00A63B6B" w:rsidP="00A63B6B">
      <w:pPr>
        <w:widowControl w:val="0"/>
        <w:suppressAutoHyphens/>
        <w:autoSpaceDE w:val="0"/>
        <w:autoSpaceDN w:val="0"/>
        <w:adjustRightInd w:val="0"/>
        <w:spacing w:before="120"/>
        <w:ind w:left="1142" w:right="-398" w:hanging="700"/>
        <w:jc w:val="both"/>
        <w:rPr>
          <w:rFonts w:ascii="Verdana" w:eastAsia="Arial Unicode MS" w:hAnsi="Verdana"/>
          <w:b/>
          <w:sz w:val="18"/>
          <w:szCs w:val="18"/>
        </w:rPr>
      </w:pPr>
      <w:r w:rsidRPr="00AB6AD5">
        <w:rPr>
          <w:rFonts w:ascii="Verdana" w:eastAsia="Arial Unicode MS" w:hAnsi="Verdana"/>
          <w:b/>
          <w:sz w:val="18"/>
          <w:szCs w:val="18"/>
        </w:rPr>
        <w:t>12.2.1.1.-</w:t>
      </w:r>
      <w:r w:rsidRPr="00AB6AD5">
        <w:rPr>
          <w:rFonts w:ascii="Verdana" w:eastAsia="Arial Unicode MS" w:hAnsi="Verdana"/>
          <w:sz w:val="18"/>
          <w:szCs w:val="18"/>
        </w:rPr>
        <w:t xml:space="preserve"> </w:t>
      </w:r>
      <w:r w:rsidRPr="00AB6AD5">
        <w:rPr>
          <w:rFonts w:ascii="Verdana" w:eastAsia="Arial Unicode MS" w:hAnsi="Verdana"/>
          <w:b/>
          <w:sz w:val="18"/>
          <w:szCs w:val="18"/>
        </w:rPr>
        <w:t>Los requisitos para su utilización son los siguientes:</w:t>
      </w:r>
    </w:p>
    <w:p w14:paraId="022CA216" w14:textId="77777777" w:rsidR="0011287C" w:rsidRPr="00AB6AD5" w:rsidRDefault="0011287C" w:rsidP="0011287C">
      <w:pPr>
        <w:widowControl w:val="0"/>
        <w:suppressAutoHyphens/>
        <w:autoSpaceDE w:val="0"/>
        <w:autoSpaceDN w:val="0"/>
        <w:adjustRightInd w:val="0"/>
        <w:spacing w:before="120" w:after="120"/>
        <w:ind w:left="709" w:right="-425" w:firstLine="433"/>
        <w:jc w:val="both"/>
        <w:rPr>
          <w:rFonts w:ascii="Verdana" w:hAnsi="Verdana" w:cs="Tahoma"/>
          <w:sz w:val="18"/>
          <w:szCs w:val="18"/>
        </w:rPr>
      </w:pPr>
      <w:r w:rsidRPr="00AB6AD5">
        <w:rPr>
          <w:rFonts w:ascii="Verdana" w:hAnsi="Verdana" w:cs="Tahoma"/>
          <w:sz w:val="18"/>
          <w:szCs w:val="18"/>
        </w:rPr>
        <w:t>La información sobre los requisitos se encuentra disponible en el siguiente enlace:</w:t>
      </w:r>
    </w:p>
    <w:p w14:paraId="1A6BA796" w14:textId="77777777" w:rsidR="0011287C" w:rsidRPr="00AB6AD5" w:rsidRDefault="00753CF9" w:rsidP="0011287C">
      <w:pPr>
        <w:widowControl w:val="0"/>
        <w:suppressAutoHyphens/>
        <w:autoSpaceDE w:val="0"/>
        <w:autoSpaceDN w:val="0"/>
        <w:adjustRightInd w:val="0"/>
        <w:spacing w:before="120" w:after="120"/>
        <w:ind w:left="433" w:right="-425" w:firstLine="709"/>
        <w:jc w:val="both"/>
        <w:rPr>
          <w:rFonts w:ascii="Verdana" w:hAnsi="Verdana" w:cs="Arial"/>
          <w:color w:val="0000FF"/>
          <w:sz w:val="18"/>
          <w:szCs w:val="18"/>
          <w:u w:val="single"/>
        </w:rPr>
      </w:pPr>
      <w:hyperlink r:id="rId18" w:history="1">
        <w:r w:rsidR="0011287C" w:rsidRPr="00AB6AD5">
          <w:rPr>
            <w:rStyle w:val="Hipervnculo"/>
            <w:rFonts w:ascii="Verdana" w:hAnsi="Verdana" w:cs="Arial"/>
            <w:sz w:val="18"/>
            <w:szCs w:val="18"/>
          </w:rPr>
          <w:t>https://www.contratacion.euskadi.eus/informacion-general-licitacion-electronica/w32-kpelicel/es/</w:t>
        </w:r>
      </w:hyperlink>
    </w:p>
    <w:p w14:paraId="5E465803" w14:textId="1557023D" w:rsidR="0011287C" w:rsidRPr="00AB6AD5" w:rsidRDefault="0011287C" w:rsidP="0011287C">
      <w:pPr>
        <w:widowControl w:val="0"/>
        <w:suppressAutoHyphens/>
        <w:autoSpaceDE w:val="0"/>
        <w:autoSpaceDN w:val="0"/>
        <w:adjustRightInd w:val="0"/>
        <w:spacing w:before="120"/>
        <w:ind w:left="1142" w:right="-398"/>
        <w:jc w:val="both"/>
        <w:rPr>
          <w:rFonts w:ascii="Verdana" w:hAnsi="Verdana" w:cs="Tahoma"/>
          <w:sz w:val="18"/>
          <w:szCs w:val="18"/>
        </w:rPr>
      </w:pPr>
      <w:r w:rsidRPr="00AB6AD5">
        <w:rPr>
          <w:rFonts w:ascii="Verdana" w:hAnsi="Verdana" w:cs="Tahoma"/>
          <w:sz w:val="18"/>
          <w:szCs w:val="18"/>
          <w:u w:val="single"/>
        </w:rPr>
        <w:t>Servicio de soporte para resolver dudas o incidencias sobre licitación electrónica:</w:t>
      </w:r>
      <w:r w:rsidRPr="00AB6AD5">
        <w:rPr>
          <w:rFonts w:ascii="Verdana" w:hAnsi="Verdana" w:cs="Tahoma"/>
          <w:sz w:val="18"/>
          <w:szCs w:val="18"/>
        </w:rPr>
        <w:t xml:space="preserve"> </w:t>
      </w:r>
      <w:r w:rsidRPr="00AB6AD5">
        <w:rPr>
          <w:rFonts w:ascii="Verdana" w:hAnsi="Verdana" w:cs="Tahoma"/>
          <w:b/>
          <w:color w:val="0000FF"/>
          <w:sz w:val="19"/>
          <w:szCs w:val="19"/>
        </w:rPr>
        <w:t>945.016.298</w:t>
      </w:r>
      <w:r w:rsidRPr="00AB6AD5">
        <w:rPr>
          <w:rFonts w:ascii="Verdana" w:hAnsi="Verdana" w:cs="Tahoma"/>
          <w:sz w:val="19"/>
          <w:szCs w:val="19"/>
        </w:rPr>
        <w:t>.</w:t>
      </w:r>
    </w:p>
    <w:p w14:paraId="1D35706C" w14:textId="2B5E5DEF" w:rsidR="00A63B6B" w:rsidRPr="00AB6AD5" w:rsidRDefault="00A63B6B" w:rsidP="0011287C">
      <w:pPr>
        <w:widowControl w:val="0"/>
        <w:suppressAutoHyphens/>
        <w:autoSpaceDE w:val="0"/>
        <w:autoSpaceDN w:val="0"/>
        <w:adjustRightInd w:val="0"/>
        <w:spacing w:before="120"/>
        <w:ind w:left="1142" w:right="-398" w:hanging="700"/>
        <w:jc w:val="both"/>
        <w:rPr>
          <w:rFonts w:ascii="Verdana" w:eastAsia="Arial Unicode MS" w:hAnsi="Verdana"/>
          <w:b/>
          <w:sz w:val="18"/>
          <w:szCs w:val="18"/>
        </w:rPr>
      </w:pPr>
      <w:r w:rsidRPr="00AB6AD5">
        <w:rPr>
          <w:rFonts w:ascii="Verdana" w:eastAsia="Arial Unicode MS" w:hAnsi="Verdana"/>
          <w:b/>
          <w:sz w:val="18"/>
          <w:szCs w:val="18"/>
        </w:rPr>
        <w:lastRenderedPageBreak/>
        <w:t>12.2.1.2.- Forma de presentación:</w:t>
      </w:r>
    </w:p>
    <w:p w14:paraId="0D7A97AF" w14:textId="60918493" w:rsidR="0011287C" w:rsidRPr="00AB6AD5" w:rsidRDefault="0011287C" w:rsidP="0011287C">
      <w:pPr>
        <w:widowControl w:val="0"/>
        <w:suppressAutoHyphens/>
        <w:autoSpaceDE w:val="0"/>
        <w:autoSpaceDN w:val="0"/>
        <w:adjustRightInd w:val="0"/>
        <w:spacing w:before="120" w:after="240"/>
        <w:ind w:left="1146" w:right="-398" w:hanging="7"/>
        <w:jc w:val="both"/>
        <w:rPr>
          <w:rFonts w:ascii="Verdana" w:eastAsia="Arial Unicode MS" w:hAnsi="Verdana"/>
          <w:sz w:val="18"/>
          <w:szCs w:val="18"/>
        </w:rPr>
      </w:pPr>
      <w:r w:rsidRPr="00AB6AD5">
        <w:rPr>
          <w:rFonts w:ascii="Verdana" w:eastAsia="Arial Unicode MS" w:hAnsi="Verdana"/>
          <w:sz w:val="18"/>
          <w:szCs w:val="18"/>
        </w:rPr>
        <w:t>La información sobre la forma de presentación de oferta, formatos soportados y tamaño de los ficheros, se encuentra disponible en el siguiente enlace:</w:t>
      </w:r>
    </w:p>
    <w:p w14:paraId="1D69062C" w14:textId="492CCA46" w:rsidR="0011287C" w:rsidRPr="00AB6AD5" w:rsidRDefault="00753CF9" w:rsidP="0011287C">
      <w:pPr>
        <w:spacing w:after="240"/>
        <w:ind w:left="1418"/>
        <w:jc w:val="both"/>
        <w:rPr>
          <w:rFonts w:ascii="Verdana" w:hAnsi="Verdana"/>
          <w:sz w:val="18"/>
          <w:szCs w:val="18"/>
        </w:rPr>
      </w:pPr>
      <w:hyperlink r:id="rId19" w:history="1">
        <w:r w:rsidR="0011287C" w:rsidRPr="00AB6AD5">
          <w:rPr>
            <w:rStyle w:val="Hipervnculo"/>
            <w:rFonts w:ascii="Verdana" w:hAnsi="Verdana" w:cs="Calibri"/>
            <w:sz w:val="18"/>
            <w:szCs w:val="18"/>
          </w:rPr>
          <w:t>https://www.contratacion.euskadi.eus/recomendaciones-uso-licitacion-electronica/w32-kpelicel/es/</w:t>
        </w:r>
      </w:hyperlink>
    </w:p>
    <w:p w14:paraId="110D5BB7" w14:textId="4C41FA14" w:rsidR="0011287C" w:rsidRPr="00AB6AD5" w:rsidRDefault="0011287C" w:rsidP="0011287C">
      <w:pPr>
        <w:widowControl w:val="0"/>
        <w:suppressAutoHyphens/>
        <w:autoSpaceDE w:val="0"/>
        <w:autoSpaceDN w:val="0"/>
        <w:adjustRightInd w:val="0"/>
        <w:spacing w:before="120"/>
        <w:ind w:left="1146" w:right="-398" w:hanging="7"/>
        <w:jc w:val="both"/>
        <w:rPr>
          <w:rFonts w:ascii="Verdana" w:eastAsia="Arial Unicode MS" w:hAnsi="Verdana"/>
          <w:sz w:val="18"/>
          <w:szCs w:val="18"/>
        </w:rPr>
      </w:pPr>
      <w:r w:rsidRPr="00AB6AD5">
        <w:rPr>
          <w:rFonts w:ascii="Verdana" w:eastAsia="Arial Unicode MS" w:hAnsi="Verdana"/>
          <w:sz w:val="18"/>
          <w:szCs w:val="18"/>
        </w:rPr>
        <w:t>Se entenderá recibida la oferta en el plazo de presentación si se inicia la transmisión dentro del mismo y finaliza con éxito. A estos efectos, se entenderá que se inicia la transmisión de la oferta dentro de plazo si la representación de la licitadora pulsa el botón “firma y envío de la oferta” dentro del plazo establecido y se entenderá que la transmisión finaliza con éxito con la entrada en el registro electrónico de los documentos que integran la oferta presentada.</w:t>
      </w:r>
    </w:p>
    <w:p w14:paraId="29C1712C" w14:textId="7FAF91D5" w:rsidR="00A63B6B" w:rsidRPr="00AB6AD5" w:rsidRDefault="00A63B6B" w:rsidP="0011287C">
      <w:pPr>
        <w:widowControl w:val="0"/>
        <w:suppressAutoHyphens/>
        <w:autoSpaceDE w:val="0"/>
        <w:autoSpaceDN w:val="0"/>
        <w:adjustRightInd w:val="0"/>
        <w:spacing w:before="120"/>
        <w:ind w:left="993" w:right="-398" w:hanging="709"/>
        <w:jc w:val="both"/>
        <w:rPr>
          <w:rFonts w:ascii="Verdana" w:eastAsia="Arial Unicode MS" w:hAnsi="Verdana"/>
          <w:sz w:val="18"/>
          <w:szCs w:val="18"/>
        </w:rPr>
      </w:pPr>
      <w:r w:rsidRPr="00AB6AD5">
        <w:rPr>
          <w:rFonts w:ascii="Verdana" w:eastAsia="Arial Unicode MS" w:hAnsi="Verdana"/>
          <w:b/>
          <w:sz w:val="18"/>
          <w:szCs w:val="18"/>
        </w:rPr>
        <w:t>12.2.2.-</w:t>
      </w:r>
      <w:r w:rsidRPr="00AB6AD5">
        <w:rPr>
          <w:rFonts w:ascii="Verdana" w:eastAsia="Arial Unicode MS" w:hAnsi="Verdana"/>
          <w:sz w:val="18"/>
          <w:szCs w:val="18"/>
        </w:rPr>
        <w:t xml:space="preserve"> </w:t>
      </w:r>
      <w:r w:rsidRPr="00AB6AD5">
        <w:rPr>
          <w:rFonts w:ascii="Verdana" w:eastAsia="Arial Unicode MS" w:hAnsi="Verdana"/>
          <w:b/>
          <w:sz w:val="18"/>
          <w:szCs w:val="18"/>
        </w:rPr>
        <w:t>Medios no electrónicos o en papel</w:t>
      </w:r>
      <w:r w:rsidRPr="00AB6AD5">
        <w:rPr>
          <w:rFonts w:ascii="Verdana" w:eastAsia="Arial Unicode MS" w:hAnsi="Verdana"/>
          <w:sz w:val="18"/>
          <w:szCs w:val="18"/>
        </w:rPr>
        <w:t>:</w:t>
      </w:r>
      <w:r w:rsidRPr="00AB6AD5">
        <w:rPr>
          <w:rFonts w:ascii="Verdana" w:eastAsia="Arial Unicode MS" w:hAnsi="Verdana"/>
          <w:sz w:val="18"/>
          <w:szCs w:val="18"/>
        </w:rPr>
        <w:fldChar w:fldCharType="begin"/>
      </w:r>
      <w:r w:rsidRPr="00AB6AD5">
        <w:instrText xml:space="preserve"> TC "</w:instrText>
      </w:r>
      <w:bookmarkStart w:id="119" w:name="_Toc67390372"/>
      <w:bookmarkStart w:id="120" w:name="_Toc67649780"/>
      <w:r w:rsidRPr="00AB6AD5">
        <w:rPr>
          <w:rFonts w:ascii="Verdana" w:eastAsia="Arial Unicode MS" w:hAnsi="Verdana"/>
          <w:b/>
          <w:sz w:val="18"/>
          <w:szCs w:val="18"/>
        </w:rPr>
        <w:instrText>12.2.2.-</w:instrText>
      </w:r>
      <w:r w:rsidRPr="00AB6AD5">
        <w:rPr>
          <w:rFonts w:ascii="Verdana" w:eastAsia="Arial Unicode MS" w:hAnsi="Verdana"/>
          <w:sz w:val="18"/>
          <w:szCs w:val="18"/>
        </w:rPr>
        <w:instrText xml:space="preserve"> </w:instrText>
      </w:r>
      <w:r w:rsidRPr="00AB6AD5">
        <w:rPr>
          <w:rFonts w:ascii="Verdana" w:eastAsia="Arial Unicode MS" w:hAnsi="Verdana"/>
          <w:b/>
          <w:sz w:val="18"/>
          <w:szCs w:val="18"/>
        </w:rPr>
        <w:instrText>Medios no electrónicos o en papel</w:instrText>
      </w:r>
      <w:r w:rsidRPr="00AB6AD5">
        <w:rPr>
          <w:rFonts w:ascii="Verdana" w:eastAsia="Arial Unicode MS" w:hAnsi="Verdana"/>
          <w:sz w:val="18"/>
          <w:szCs w:val="18"/>
        </w:rPr>
        <w:instrText>:</w:instrText>
      </w:r>
      <w:bookmarkEnd w:id="119"/>
      <w:bookmarkEnd w:id="120"/>
      <w:r w:rsidRPr="00AB6AD5">
        <w:instrText xml:space="preserve">" \f C \l "5" </w:instrText>
      </w:r>
      <w:r w:rsidRPr="00AB6AD5">
        <w:rPr>
          <w:rFonts w:ascii="Verdana" w:eastAsia="Arial Unicode MS" w:hAnsi="Verdana"/>
          <w:sz w:val="18"/>
          <w:szCs w:val="18"/>
        </w:rPr>
        <w:fldChar w:fldCharType="end"/>
      </w:r>
    </w:p>
    <w:p w14:paraId="7D1F6E90" w14:textId="77777777" w:rsidR="00A63B6B" w:rsidRPr="00AB6AD5" w:rsidRDefault="00A63B6B" w:rsidP="00A63B6B">
      <w:pPr>
        <w:widowControl w:val="0"/>
        <w:suppressAutoHyphens/>
        <w:autoSpaceDE w:val="0"/>
        <w:autoSpaceDN w:val="0"/>
        <w:adjustRightInd w:val="0"/>
        <w:spacing w:before="120"/>
        <w:ind w:left="1139" w:right="-398" w:hanging="697"/>
        <w:jc w:val="both"/>
        <w:rPr>
          <w:rFonts w:ascii="Verdana" w:eastAsia="Arial Unicode MS" w:hAnsi="Verdana"/>
          <w:sz w:val="18"/>
          <w:szCs w:val="18"/>
        </w:rPr>
      </w:pPr>
      <w:r w:rsidRPr="00AB6AD5">
        <w:rPr>
          <w:rFonts w:ascii="Verdana" w:eastAsia="Arial Unicode MS" w:hAnsi="Verdana"/>
          <w:b/>
          <w:sz w:val="18"/>
          <w:szCs w:val="18"/>
        </w:rPr>
        <w:t>12.2.2.1.-</w:t>
      </w:r>
      <w:r w:rsidRPr="00AB6AD5">
        <w:rPr>
          <w:rFonts w:ascii="Verdana" w:eastAsia="Arial Unicode MS" w:hAnsi="Verdana"/>
          <w:sz w:val="18"/>
          <w:szCs w:val="18"/>
        </w:rPr>
        <w:t xml:space="preserve"> </w:t>
      </w:r>
      <w:r w:rsidRPr="00AB6AD5">
        <w:rPr>
          <w:rFonts w:ascii="Verdana" w:eastAsia="Arial Unicode MS" w:hAnsi="Verdana"/>
          <w:b/>
          <w:sz w:val="18"/>
          <w:szCs w:val="18"/>
        </w:rPr>
        <w:t>Forma de presentación:</w:t>
      </w:r>
    </w:p>
    <w:p w14:paraId="39E17263" w14:textId="77777777" w:rsidR="00A63B6B" w:rsidRPr="00AB6AD5" w:rsidRDefault="00A63B6B" w:rsidP="00A404EF">
      <w:pPr>
        <w:pStyle w:val="Prrafodelista"/>
        <w:widowControl w:val="0"/>
        <w:numPr>
          <w:ilvl w:val="0"/>
          <w:numId w:val="60"/>
        </w:numPr>
        <w:suppressAutoHyphens/>
        <w:autoSpaceDE w:val="0"/>
        <w:autoSpaceDN w:val="0"/>
        <w:adjustRightInd w:val="0"/>
        <w:spacing w:before="120"/>
        <w:ind w:left="862" w:right="-398"/>
        <w:jc w:val="both"/>
        <w:rPr>
          <w:rFonts w:ascii="Verdana" w:hAnsi="Verdana" w:cs="Tahoma"/>
          <w:sz w:val="18"/>
          <w:szCs w:val="18"/>
        </w:rPr>
      </w:pPr>
      <w:r w:rsidRPr="00AB6AD5">
        <w:rPr>
          <w:rFonts w:ascii="Verdana" w:hAnsi="Verdana" w:cs="Tahoma"/>
          <w:sz w:val="18"/>
          <w:szCs w:val="18"/>
        </w:rPr>
        <w:t xml:space="preserve">Los documentos se presentarán en </w:t>
      </w:r>
      <w:r w:rsidRPr="00AB6AD5">
        <w:rPr>
          <w:rFonts w:ascii="Verdana" w:hAnsi="Verdana" w:cs="Tahoma"/>
          <w:sz w:val="18"/>
          <w:szCs w:val="18"/>
          <w:u w:val="single"/>
        </w:rPr>
        <w:t xml:space="preserve">sobres cerrados y </w:t>
      </w:r>
      <w:r w:rsidRPr="00AB6AD5">
        <w:rPr>
          <w:rFonts w:ascii="Verdana" w:eastAsia="Arial Unicode MS" w:hAnsi="Verdana" w:cs="Tahoma"/>
          <w:sz w:val="18"/>
          <w:szCs w:val="18"/>
          <w:u w:val="single"/>
        </w:rPr>
        <w:t>firmados</w:t>
      </w:r>
      <w:r w:rsidRPr="00AB6AD5">
        <w:rPr>
          <w:rFonts w:ascii="Verdana" w:eastAsia="Arial Unicode MS" w:hAnsi="Verdana" w:cs="Tahoma"/>
          <w:sz w:val="18"/>
          <w:szCs w:val="18"/>
        </w:rPr>
        <w:t xml:space="preserve"> por el operador económico o por la persona que lo represente. E</w:t>
      </w:r>
      <w:r w:rsidRPr="00AB6AD5">
        <w:rPr>
          <w:rFonts w:ascii="Verdana" w:hAnsi="Verdana" w:cs="Tahoma"/>
          <w:sz w:val="18"/>
          <w:szCs w:val="18"/>
        </w:rPr>
        <w:t xml:space="preserve">n el interior de cada sobre se incluirá un índice </w:t>
      </w:r>
      <w:r w:rsidRPr="00AB6AD5">
        <w:rPr>
          <w:rFonts w:ascii="Verdana" w:eastAsia="Arial Unicode MS" w:hAnsi="Verdana" w:cs="Tahoma"/>
          <w:sz w:val="18"/>
          <w:szCs w:val="18"/>
        </w:rPr>
        <w:t xml:space="preserve">numerado de los documentos incluidos en el mismo, y </w:t>
      </w:r>
      <w:r w:rsidRPr="00AB6AD5">
        <w:rPr>
          <w:rFonts w:ascii="Verdana" w:eastAsia="Arial Unicode MS" w:hAnsi="Verdana" w:cs="Tahoma"/>
          <w:sz w:val="18"/>
          <w:szCs w:val="18"/>
          <w:u w:val="single"/>
        </w:rPr>
        <w:t xml:space="preserve">en </w:t>
      </w:r>
      <w:r w:rsidRPr="00AB6AD5">
        <w:rPr>
          <w:rFonts w:ascii="Verdana" w:hAnsi="Verdana" w:cs="Tahoma"/>
          <w:sz w:val="18"/>
          <w:szCs w:val="18"/>
          <w:u w:val="single"/>
        </w:rPr>
        <w:t>el exterior</w:t>
      </w:r>
      <w:r w:rsidRPr="00AB6AD5">
        <w:rPr>
          <w:rFonts w:ascii="Verdana" w:hAnsi="Verdana" w:cs="Tahoma"/>
          <w:sz w:val="18"/>
          <w:szCs w:val="18"/>
        </w:rPr>
        <w:t xml:space="preserve"> de cada uno de ellos se indicarán los siguientes datos:</w:t>
      </w:r>
    </w:p>
    <w:p w14:paraId="18EE2558" w14:textId="77777777" w:rsidR="00A63B6B" w:rsidRPr="00AB6AD5" w:rsidRDefault="00A63B6B" w:rsidP="00A404EF">
      <w:pPr>
        <w:pStyle w:val="Prrafodelista"/>
        <w:numPr>
          <w:ilvl w:val="0"/>
          <w:numId w:val="59"/>
        </w:numPr>
        <w:spacing w:before="120"/>
        <w:ind w:left="1140" w:right="-398" w:hanging="301"/>
        <w:jc w:val="both"/>
        <w:rPr>
          <w:rFonts w:ascii="Verdana" w:eastAsia="Arial Unicode MS" w:hAnsi="Verdana" w:cs="Tahoma"/>
          <w:sz w:val="18"/>
          <w:szCs w:val="18"/>
        </w:rPr>
      </w:pPr>
      <w:r w:rsidRPr="00AB6AD5">
        <w:rPr>
          <w:rFonts w:ascii="Verdana" w:eastAsia="Arial Unicode MS" w:hAnsi="Verdana" w:cs="Tahoma"/>
          <w:sz w:val="18"/>
          <w:szCs w:val="18"/>
        </w:rPr>
        <w:t>La identificación del sobre de que se trate (A, B, C u otros) según se dispone en la cláusula 24 de cláusulas específicas del contrato.</w:t>
      </w:r>
    </w:p>
    <w:p w14:paraId="031B7198" w14:textId="77777777" w:rsidR="00A63B6B" w:rsidRPr="00AB6AD5" w:rsidRDefault="00A63B6B" w:rsidP="00A404EF">
      <w:pPr>
        <w:pStyle w:val="Prrafodelista"/>
        <w:numPr>
          <w:ilvl w:val="0"/>
          <w:numId w:val="59"/>
        </w:numPr>
        <w:ind w:left="1140" w:right="-398" w:hanging="301"/>
        <w:jc w:val="both"/>
        <w:rPr>
          <w:rFonts w:ascii="Verdana" w:eastAsia="Arial Unicode MS" w:hAnsi="Verdana" w:cs="Tahoma"/>
          <w:sz w:val="18"/>
          <w:szCs w:val="18"/>
        </w:rPr>
      </w:pPr>
      <w:r w:rsidRPr="00AB6AD5">
        <w:rPr>
          <w:rFonts w:ascii="Verdana" w:eastAsia="Arial Unicode MS" w:hAnsi="Verdana" w:cs="Tahoma"/>
          <w:sz w:val="18"/>
          <w:szCs w:val="18"/>
        </w:rPr>
        <w:t xml:space="preserve">La identificación del contrato: nº de expediente y objeto. </w:t>
      </w:r>
    </w:p>
    <w:p w14:paraId="4EE198C7" w14:textId="77777777" w:rsidR="00A63B6B" w:rsidRPr="00AB6AD5" w:rsidRDefault="00A63B6B" w:rsidP="00A404EF">
      <w:pPr>
        <w:pStyle w:val="Prrafodelista"/>
        <w:numPr>
          <w:ilvl w:val="0"/>
          <w:numId w:val="59"/>
        </w:numPr>
        <w:ind w:left="1140" w:right="-398" w:hanging="301"/>
        <w:jc w:val="both"/>
        <w:rPr>
          <w:rFonts w:ascii="Verdana" w:eastAsia="Arial Unicode MS" w:hAnsi="Verdana" w:cs="Tahoma"/>
          <w:sz w:val="18"/>
          <w:szCs w:val="18"/>
        </w:rPr>
      </w:pPr>
      <w:r w:rsidRPr="00AB6AD5">
        <w:rPr>
          <w:rFonts w:ascii="Verdana" w:eastAsia="Arial Unicode MS" w:hAnsi="Verdana" w:cs="Tahoma"/>
          <w:sz w:val="18"/>
          <w:szCs w:val="18"/>
        </w:rPr>
        <w:t>La identificación de la licitadora: si es una persona jurídica se indicará su denominación social y NIF; y si es una persona física su nombre y apellidos y nº de DNI o documento equivalente.</w:t>
      </w:r>
    </w:p>
    <w:p w14:paraId="3FAEEBDA" w14:textId="77777777" w:rsidR="00A63B6B" w:rsidRPr="00AB6AD5" w:rsidRDefault="00A63B6B" w:rsidP="00A404EF">
      <w:pPr>
        <w:pStyle w:val="Prrafodelista"/>
        <w:numPr>
          <w:ilvl w:val="0"/>
          <w:numId w:val="59"/>
        </w:numPr>
        <w:ind w:left="1140" w:right="-398" w:hanging="301"/>
        <w:jc w:val="both"/>
        <w:rPr>
          <w:rFonts w:ascii="Verdana" w:eastAsia="Arial Unicode MS" w:hAnsi="Verdana" w:cs="Tahoma"/>
          <w:sz w:val="18"/>
          <w:szCs w:val="18"/>
        </w:rPr>
      </w:pPr>
      <w:r w:rsidRPr="00AB6AD5">
        <w:rPr>
          <w:rFonts w:ascii="Verdana" w:eastAsia="Arial Unicode MS" w:hAnsi="Verdana" w:cs="Tahoma"/>
          <w:sz w:val="18"/>
          <w:szCs w:val="18"/>
        </w:rPr>
        <w:t>La identificación de la persona física que firme la oferta: nombre y apellidos y nº de DNI o documento equivalente.</w:t>
      </w:r>
    </w:p>
    <w:p w14:paraId="349AE7B5" w14:textId="77777777" w:rsidR="00A63B6B" w:rsidRPr="00AB6AD5" w:rsidRDefault="00A63B6B" w:rsidP="00A404EF">
      <w:pPr>
        <w:pStyle w:val="Prrafodelista"/>
        <w:widowControl w:val="0"/>
        <w:numPr>
          <w:ilvl w:val="0"/>
          <w:numId w:val="60"/>
        </w:numPr>
        <w:suppressAutoHyphens/>
        <w:autoSpaceDE w:val="0"/>
        <w:autoSpaceDN w:val="0"/>
        <w:adjustRightInd w:val="0"/>
        <w:spacing w:before="120"/>
        <w:ind w:left="840" w:right="-398" w:hanging="284"/>
        <w:jc w:val="both"/>
        <w:rPr>
          <w:rFonts w:ascii="Verdana" w:hAnsi="Verdana" w:cs="Tahoma"/>
          <w:sz w:val="18"/>
          <w:szCs w:val="18"/>
        </w:rPr>
      </w:pPr>
      <w:r w:rsidRPr="00AB6AD5">
        <w:rPr>
          <w:rFonts w:ascii="Verdana" w:hAnsi="Verdana" w:cs="Tahoma"/>
          <w:sz w:val="18"/>
          <w:szCs w:val="18"/>
        </w:rPr>
        <w:t>Los sobres se presentarán dentro del plazo – fecha y hora- establecido en el anuncio de licitación, en el registro indicado en la cláusula 19.6.1 de cláusulas específicas del contrato, o en oficinas de Correos para su posterior envío a las citadas dependencias.</w:t>
      </w:r>
    </w:p>
    <w:p w14:paraId="35B7D89B" w14:textId="77777777" w:rsidR="00A63B6B" w:rsidRPr="00AB6AD5" w:rsidRDefault="00A63B6B" w:rsidP="00A63B6B">
      <w:pPr>
        <w:pStyle w:val="Estilo1"/>
        <w:tabs>
          <w:tab w:val="num" w:pos="832"/>
        </w:tabs>
        <w:spacing w:before="120"/>
        <w:ind w:left="601" w:right="-398"/>
        <w:rPr>
          <w:rFonts w:ascii="Verdana" w:eastAsia="Arial Unicode MS" w:hAnsi="Verdana" w:cs="Tahoma"/>
          <w:sz w:val="18"/>
          <w:szCs w:val="18"/>
        </w:rPr>
      </w:pPr>
      <w:r w:rsidRPr="00AB6AD5">
        <w:rPr>
          <w:rFonts w:ascii="Verdana" w:eastAsia="Arial Unicode MS" w:hAnsi="Verdana" w:cs="Tahoma"/>
          <w:sz w:val="18"/>
          <w:szCs w:val="18"/>
        </w:rPr>
        <w:t xml:space="preserve">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w:t>
      </w:r>
      <w:r w:rsidRPr="00AB6AD5">
        <w:rPr>
          <w:rFonts w:ascii="Verdana" w:eastAsia="Arial Unicode MS" w:hAnsi="Verdana"/>
          <w:sz w:val="18"/>
          <w:szCs w:val="18"/>
        </w:rPr>
        <w:t>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68FD8195" w14:textId="77777777" w:rsidR="00A63B6B" w:rsidRPr="00AB6AD5" w:rsidRDefault="00A63B6B" w:rsidP="00A63B6B">
      <w:pPr>
        <w:pStyle w:val="Estilo1"/>
        <w:tabs>
          <w:tab w:val="num" w:pos="832"/>
        </w:tabs>
        <w:spacing w:before="120"/>
        <w:ind w:left="601" w:right="-398"/>
        <w:rPr>
          <w:rFonts w:ascii="Verdana" w:eastAsia="Arial Unicode MS" w:hAnsi="Verdana" w:cs="Tahoma"/>
          <w:sz w:val="18"/>
          <w:szCs w:val="18"/>
        </w:rPr>
      </w:pPr>
      <w:r w:rsidRPr="00AB6AD5">
        <w:rPr>
          <w:rFonts w:ascii="Verdana" w:eastAsia="Arial Unicode MS" w:hAnsi="Verdana" w:cs="Tahoma"/>
          <w:sz w:val="18"/>
          <w:szCs w:val="18"/>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606111B6" w14:textId="77777777" w:rsidR="00A63B6B" w:rsidRPr="00AB6AD5" w:rsidRDefault="00A63B6B" w:rsidP="00A63B6B">
      <w:pPr>
        <w:widowControl w:val="0"/>
        <w:suppressAutoHyphens/>
        <w:autoSpaceDE w:val="0"/>
        <w:autoSpaceDN w:val="0"/>
        <w:adjustRightInd w:val="0"/>
        <w:spacing w:before="120"/>
        <w:ind w:left="1142" w:right="-398" w:hanging="742"/>
        <w:jc w:val="both"/>
        <w:rPr>
          <w:rFonts w:ascii="Verdana" w:eastAsia="Arial Unicode MS" w:hAnsi="Verdana"/>
          <w:b/>
          <w:sz w:val="18"/>
          <w:szCs w:val="18"/>
        </w:rPr>
      </w:pPr>
      <w:r w:rsidRPr="00AB6AD5">
        <w:rPr>
          <w:rFonts w:ascii="Verdana" w:eastAsia="Arial Unicode MS" w:hAnsi="Verdana"/>
          <w:b/>
          <w:sz w:val="18"/>
          <w:szCs w:val="18"/>
        </w:rPr>
        <w:t>12.2.2.2.- Devolución de la documentación.</w:t>
      </w:r>
    </w:p>
    <w:p w14:paraId="06F15221" w14:textId="77777777" w:rsidR="00A63B6B" w:rsidRPr="00AB6AD5" w:rsidRDefault="00A63B6B" w:rsidP="00A63B6B">
      <w:pPr>
        <w:spacing w:before="120"/>
        <w:ind w:left="600" w:right="-398"/>
        <w:jc w:val="both"/>
        <w:rPr>
          <w:rFonts w:ascii="Verdana" w:eastAsia="Arial Unicode MS" w:hAnsi="Verdana"/>
          <w:sz w:val="18"/>
          <w:szCs w:val="18"/>
        </w:rPr>
      </w:pPr>
      <w:r w:rsidRPr="00AB6AD5">
        <w:rPr>
          <w:rFonts w:ascii="Verdana" w:eastAsia="Arial Unicode MS" w:hAnsi="Verdana"/>
          <w:sz w:val="18"/>
          <w:szCs w:val="18"/>
        </w:rPr>
        <w:t xml:space="preserve">Las licitadoras que no hayan resultado adjudicatarias que deseen recuperar la documentación deberán dirigir por escrito una solicitud al Secretario/a de la mesa de contratación - identificando el nº de expediente y a la persona física que acudirá a retirar los documentos - y acudir a las dependencias administrativas para retirar los documentos. </w:t>
      </w:r>
    </w:p>
    <w:p w14:paraId="72E87BC0" w14:textId="77777777" w:rsidR="00A63B6B" w:rsidRPr="00AB6AD5" w:rsidRDefault="00A63B6B" w:rsidP="00A63B6B">
      <w:pPr>
        <w:spacing w:before="120"/>
        <w:ind w:left="600" w:right="-398"/>
        <w:jc w:val="both"/>
        <w:rPr>
          <w:rFonts w:ascii="Verdana" w:eastAsia="Arial Unicode MS" w:hAnsi="Verdana"/>
          <w:sz w:val="18"/>
          <w:szCs w:val="18"/>
        </w:rPr>
      </w:pPr>
      <w:r w:rsidRPr="00AB6AD5">
        <w:rPr>
          <w:rFonts w:ascii="Verdana" w:eastAsia="Arial Unicode MS" w:hAnsi="Verdana"/>
          <w:sz w:val="18"/>
          <w:szCs w:val="18"/>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5BE064B1" w14:textId="77777777" w:rsidR="00A63B6B" w:rsidRPr="00AB6AD5" w:rsidRDefault="00A63B6B" w:rsidP="00A63B6B">
      <w:pPr>
        <w:spacing w:before="120"/>
        <w:ind w:left="600" w:right="-398"/>
        <w:jc w:val="both"/>
        <w:rPr>
          <w:rFonts w:ascii="Verdana" w:eastAsia="Arial Unicode MS" w:hAnsi="Verdana"/>
          <w:sz w:val="18"/>
          <w:szCs w:val="18"/>
        </w:rPr>
      </w:pPr>
      <w:r w:rsidRPr="00AB6AD5">
        <w:rPr>
          <w:rFonts w:ascii="Verdana" w:eastAsia="Arial Unicode MS" w:hAnsi="Verdana"/>
          <w:sz w:val="18"/>
          <w:szCs w:val="18"/>
        </w:rPr>
        <w:t>Se llevarán a cabo las mismas actuaciones y se aplicarán los mismos plazos en los casos de desistimiento del procedimiento o renuncia a la celebración del contrato.</w:t>
      </w:r>
    </w:p>
    <w:p w14:paraId="4A83C287" w14:textId="77777777" w:rsidR="00A63B6B" w:rsidRPr="00AB6AD5" w:rsidRDefault="00A63B6B" w:rsidP="00A63B6B">
      <w:pPr>
        <w:pStyle w:val="Estilo1"/>
        <w:spacing w:before="120"/>
        <w:ind w:left="743" w:right="-398" w:hanging="601"/>
        <w:rPr>
          <w:rFonts w:ascii="Verdana" w:eastAsia="Arial Unicode MS" w:hAnsi="Verdana" w:cs="Tahoma"/>
          <w:b/>
          <w:sz w:val="18"/>
          <w:szCs w:val="18"/>
        </w:rPr>
      </w:pPr>
      <w:r w:rsidRPr="00AB6AD5">
        <w:rPr>
          <w:rFonts w:ascii="Verdana" w:hAnsi="Verdana" w:cs="Tahoma"/>
          <w:b/>
          <w:sz w:val="18"/>
          <w:szCs w:val="18"/>
        </w:rPr>
        <w:t>12</w:t>
      </w:r>
      <w:r w:rsidRPr="00AB6AD5">
        <w:rPr>
          <w:rFonts w:ascii="Verdana" w:eastAsia="Arial Unicode MS" w:hAnsi="Verdana" w:cs="Tahoma"/>
          <w:b/>
          <w:sz w:val="18"/>
          <w:szCs w:val="18"/>
        </w:rPr>
        <w:t>.3.- Confidencialidad.</w:t>
      </w:r>
      <w:r w:rsidRPr="00AB6AD5">
        <w:rPr>
          <w:rFonts w:ascii="Verdana" w:eastAsia="Arial Unicode MS" w:hAnsi="Verdana" w:cs="Tahoma"/>
          <w:b/>
          <w:sz w:val="18"/>
          <w:szCs w:val="18"/>
        </w:rPr>
        <w:fldChar w:fldCharType="begin"/>
      </w:r>
      <w:r w:rsidRPr="00AB6AD5">
        <w:instrText xml:space="preserve"> TC "</w:instrText>
      </w:r>
      <w:bookmarkStart w:id="121" w:name="_Toc67390373"/>
      <w:bookmarkStart w:id="122" w:name="_Toc67649781"/>
      <w:r w:rsidRPr="00AB6AD5">
        <w:rPr>
          <w:rFonts w:ascii="Verdana" w:hAnsi="Verdana" w:cs="Tahoma"/>
          <w:b/>
          <w:sz w:val="18"/>
          <w:szCs w:val="18"/>
        </w:rPr>
        <w:instrText>12</w:instrText>
      </w:r>
      <w:r w:rsidRPr="00AB6AD5">
        <w:rPr>
          <w:rFonts w:ascii="Verdana" w:eastAsia="Arial Unicode MS" w:hAnsi="Verdana" w:cs="Tahoma"/>
          <w:b/>
          <w:sz w:val="18"/>
          <w:szCs w:val="18"/>
        </w:rPr>
        <w:instrText>.3.- Confidencialidad.</w:instrText>
      </w:r>
      <w:bookmarkEnd w:id="121"/>
      <w:bookmarkEnd w:id="122"/>
      <w:r w:rsidRPr="00AB6AD5">
        <w:instrText xml:space="preserve">" \f C \l "4" </w:instrText>
      </w:r>
      <w:r w:rsidRPr="00AB6AD5">
        <w:rPr>
          <w:rFonts w:ascii="Verdana" w:eastAsia="Arial Unicode MS" w:hAnsi="Verdana" w:cs="Tahoma"/>
          <w:b/>
          <w:sz w:val="18"/>
          <w:szCs w:val="18"/>
        </w:rPr>
        <w:fldChar w:fldCharType="end"/>
      </w:r>
    </w:p>
    <w:p w14:paraId="3BCA81EC" w14:textId="77777777" w:rsidR="00A63B6B" w:rsidRPr="00AB6AD5" w:rsidRDefault="00A63B6B" w:rsidP="00A63B6B">
      <w:pPr>
        <w:spacing w:before="120"/>
        <w:ind w:left="242" w:right="-398"/>
        <w:jc w:val="both"/>
        <w:rPr>
          <w:rFonts w:ascii="Verdana" w:eastAsia="Arial Unicode MS" w:hAnsi="Verdana" w:cs="Tahoma"/>
          <w:sz w:val="18"/>
          <w:szCs w:val="18"/>
        </w:rPr>
      </w:pPr>
      <w:r w:rsidRPr="00AB6AD5">
        <w:rPr>
          <w:rFonts w:ascii="Verdana" w:eastAsia="Arial Unicode MS" w:hAnsi="Verdana" w:cs="Tahoma"/>
          <w:sz w:val="18"/>
          <w:szCs w:val="18"/>
        </w:rPr>
        <w:t xml:space="preserve">Las licitadoras que consideren confidencial algún documento aportado deben efectuar una designación explícita —cumplimentando el </w:t>
      </w:r>
      <w:r w:rsidRPr="00AB6AD5">
        <w:rPr>
          <w:rFonts w:ascii="Verdana" w:eastAsia="Arial Unicode MS" w:hAnsi="Verdana" w:cs="Tahoma"/>
          <w:b/>
          <w:color w:val="0000FF"/>
          <w:sz w:val="18"/>
          <w:szCs w:val="18"/>
        </w:rPr>
        <w:t>ANEXO II.3</w:t>
      </w:r>
      <w:r w:rsidRPr="00AB6AD5">
        <w:rPr>
          <w:rFonts w:ascii="Verdana" w:eastAsia="Arial Unicode MS" w:hAnsi="Verdana" w:cs="Tahoma"/>
          <w:sz w:val="18"/>
          <w:szCs w:val="18"/>
        </w:rPr>
        <w:t>—</w:t>
      </w:r>
      <w:r w:rsidRPr="00AB6AD5">
        <w:rPr>
          <w:rFonts w:ascii="Verdana" w:eastAsia="Arial Unicode MS" w:hAnsi="Verdana" w:cs="Tahoma"/>
          <w:color w:val="C0504D"/>
          <w:sz w:val="18"/>
          <w:szCs w:val="18"/>
        </w:rPr>
        <w:t xml:space="preserve"> </w:t>
      </w:r>
      <w:r w:rsidRPr="00AB6AD5">
        <w:rPr>
          <w:rFonts w:ascii="Verdana" w:eastAsia="Arial Unicode MS" w:hAnsi="Verdana" w:cs="Tahoma"/>
          <w:sz w:val="18"/>
          <w:szCs w:val="18"/>
        </w:rPr>
        <w:t xml:space="preserve"> y reflejarlo claramente, sobreimpreso o en el margen de página, en el propio documento designado confidencial. Si la designación no se efectúa de ese modo, el documento no se considerará confidencial.</w:t>
      </w:r>
    </w:p>
    <w:p w14:paraId="62E6FC25" w14:textId="77777777" w:rsidR="00A63B6B" w:rsidRPr="00AB6AD5" w:rsidRDefault="00A63B6B" w:rsidP="00A63B6B">
      <w:pPr>
        <w:tabs>
          <w:tab w:val="left" w:pos="400"/>
        </w:tabs>
        <w:spacing w:before="120"/>
        <w:ind w:left="242" w:right="-398"/>
        <w:jc w:val="both"/>
        <w:rPr>
          <w:rFonts w:ascii="Verdana" w:eastAsia="Arial Unicode MS" w:hAnsi="Verdana"/>
          <w:sz w:val="18"/>
          <w:szCs w:val="18"/>
        </w:rPr>
      </w:pPr>
      <w:r w:rsidRPr="00AB6AD5">
        <w:rPr>
          <w:rFonts w:ascii="Verdana" w:eastAsia="Arial Unicode MS" w:hAnsi="Verdana"/>
          <w:sz w:val="18"/>
          <w:szCs w:val="18"/>
        </w:rPr>
        <w:t xml:space="preserve">En dicho </w:t>
      </w:r>
      <w:r w:rsidRPr="00AB6AD5">
        <w:rPr>
          <w:rFonts w:ascii="Verdana" w:eastAsia="Arial Unicode MS" w:hAnsi="Verdana" w:cs="Tahoma"/>
          <w:b/>
          <w:color w:val="0000FF"/>
          <w:sz w:val="18"/>
          <w:szCs w:val="18"/>
        </w:rPr>
        <w:t>ANEXO</w:t>
      </w:r>
      <w:r w:rsidRPr="00AB6AD5">
        <w:rPr>
          <w:rFonts w:ascii="Verdana" w:eastAsia="Arial Unicode MS" w:hAnsi="Verdana" w:cs="Tahoma"/>
          <w:b/>
          <w:color w:val="FF0000"/>
          <w:sz w:val="18"/>
          <w:szCs w:val="18"/>
        </w:rPr>
        <w:t xml:space="preserve"> </w:t>
      </w:r>
      <w:r w:rsidRPr="00AB6AD5">
        <w:rPr>
          <w:rFonts w:ascii="Verdana" w:eastAsia="Arial Unicode MS" w:hAnsi="Verdana" w:cs="Tahoma"/>
          <w:b/>
          <w:color w:val="0000FF"/>
          <w:sz w:val="18"/>
          <w:szCs w:val="18"/>
        </w:rPr>
        <w:t>II.3</w:t>
      </w:r>
      <w:r w:rsidRPr="00AB6AD5">
        <w:rPr>
          <w:rFonts w:ascii="Verdana" w:eastAsia="Arial Unicode MS" w:hAnsi="Verdana"/>
          <w:sz w:val="18"/>
          <w:szCs w:val="18"/>
        </w:rPr>
        <w:t xml:space="preserve">, además de señalar las informaciones y aspectos de la oferta que consideran de carácter confidencial por razón de su vinculación a secretos técnicos o comerciales, </w:t>
      </w:r>
      <w:r w:rsidRPr="00AB6AD5">
        <w:rPr>
          <w:rFonts w:ascii="Verdana" w:eastAsia="Arial Unicode MS" w:hAnsi="Verdana"/>
          <w:b/>
          <w:sz w:val="18"/>
          <w:szCs w:val="18"/>
        </w:rPr>
        <w:t>deben exponer las razones concretas</w:t>
      </w:r>
      <w:r w:rsidRPr="00AB6AD5">
        <w:rPr>
          <w:rFonts w:ascii="Verdana" w:eastAsia="Arial Unicode MS" w:hAnsi="Verdana"/>
          <w:sz w:val="18"/>
          <w:szCs w:val="18"/>
        </w:rPr>
        <w:t xml:space="preserve"> que justifican dicha vinculación. </w:t>
      </w:r>
    </w:p>
    <w:p w14:paraId="5264073C" w14:textId="77777777" w:rsidR="00A63B6B" w:rsidRPr="00AB6AD5" w:rsidRDefault="00A63B6B" w:rsidP="00A63B6B">
      <w:pPr>
        <w:spacing w:before="120"/>
        <w:ind w:left="242" w:right="-398"/>
        <w:jc w:val="both"/>
        <w:rPr>
          <w:rFonts w:ascii="Verdana" w:eastAsia="Arial Unicode MS" w:hAnsi="Verdana"/>
          <w:sz w:val="18"/>
          <w:szCs w:val="18"/>
        </w:rPr>
      </w:pPr>
      <w:r w:rsidRPr="00AB6AD5">
        <w:rPr>
          <w:rFonts w:ascii="Verdana" w:eastAsia="Arial Unicode MS" w:hAnsi="Verdana" w:cs="Tahoma"/>
          <w:sz w:val="18"/>
          <w:szCs w:val="18"/>
        </w:rPr>
        <w:t xml:space="preserve">En ningún caso tendrá carácter confidencial la oferta económica. </w:t>
      </w:r>
      <w:r w:rsidRPr="00AB6AD5">
        <w:rPr>
          <w:rFonts w:ascii="Verdana" w:eastAsia="Arial Unicode MS" w:hAnsi="Verdana"/>
          <w:sz w:val="18"/>
          <w:szCs w:val="18"/>
        </w:rPr>
        <w:t xml:space="preserve">La designación como confidencial de la oferta económica se tendrá por no realizada. </w:t>
      </w:r>
    </w:p>
    <w:p w14:paraId="627662EF" w14:textId="77777777" w:rsidR="00A63B6B" w:rsidRPr="00AB6AD5" w:rsidRDefault="00A63B6B" w:rsidP="00A63B6B">
      <w:pPr>
        <w:spacing w:before="120"/>
        <w:ind w:left="242" w:right="-398"/>
        <w:jc w:val="both"/>
        <w:rPr>
          <w:rFonts w:ascii="Verdana" w:eastAsia="Arial Unicode MS" w:hAnsi="Verdana"/>
          <w:sz w:val="18"/>
          <w:szCs w:val="18"/>
        </w:rPr>
      </w:pPr>
      <w:r w:rsidRPr="00AB6AD5">
        <w:rPr>
          <w:rFonts w:ascii="Verdana" w:eastAsia="Arial Unicode MS" w:hAnsi="Verdana"/>
          <w:sz w:val="18"/>
          <w:szCs w:val="18"/>
        </w:rPr>
        <w:lastRenderedPageBreak/>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2BE585E" w14:textId="77777777" w:rsidR="00A63B6B" w:rsidRPr="00AB6AD5" w:rsidRDefault="00A63B6B" w:rsidP="00A63B6B">
      <w:pPr>
        <w:spacing w:before="120"/>
        <w:ind w:left="242" w:right="-398"/>
        <w:jc w:val="both"/>
        <w:rPr>
          <w:rFonts w:ascii="Verdana" w:eastAsia="Arial Unicode MS" w:hAnsi="Verdana"/>
          <w:sz w:val="18"/>
          <w:szCs w:val="18"/>
        </w:rPr>
      </w:pPr>
      <w:r w:rsidRPr="00AB6AD5">
        <w:rPr>
          <w:rFonts w:ascii="Verdana" w:eastAsia="Arial Unicode MS" w:hAnsi="Verdana"/>
          <w:sz w:val="18"/>
          <w:szCs w:val="18"/>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0B50FD6C" w14:textId="77777777" w:rsidR="00A63B6B" w:rsidRPr="00AB6AD5" w:rsidRDefault="00A63B6B" w:rsidP="00A63B6B">
      <w:pPr>
        <w:spacing w:before="120"/>
        <w:ind w:left="242" w:right="-398"/>
        <w:jc w:val="both"/>
        <w:rPr>
          <w:rFonts w:ascii="Verdana" w:eastAsia="Arial Unicode MS" w:hAnsi="Verdana"/>
          <w:sz w:val="18"/>
          <w:szCs w:val="18"/>
        </w:rPr>
      </w:pPr>
      <w:r w:rsidRPr="00AB6AD5">
        <w:rPr>
          <w:rFonts w:ascii="Verdana" w:eastAsia="Arial Unicode MS" w:hAnsi="Verdana"/>
          <w:sz w:val="18"/>
          <w:szCs w:val="18"/>
        </w:rPr>
        <w:t>Asimismo, una vez presentadas las ofertas no se permitirá señalar como confidenciales datos que no hayan sido designados como tales en el momento de su presentación.</w:t>
      </w:r>
    </w:p>
    <w:p w14:paraId="3D16C1AC" w14:textId="77777777" w:rsidR="00A63B6B" w:rsidRPr="00AB6AD5" w:rsidRDefault="00A63B6B" w:rsidP="00A63B6B">
      <w:pPr>
        <w:spacing w:before="120"/>
        <w:ind w:left="242" w:right="-398"/>
        <w:jc w:val="both"/>
        <w:rPr>
          <w:rFonts w:ascii="Verdana" w:eastAsia="Arial Unicode MS" w:hAnsi="Verdana"/>
          <w:sz w:val="18"/>
          <w:szCs w:val="18"/>
        </w:rPr>
      </w:pPr>
      <w:r w:rsidRPr="00AB6AD5">
        <w:rPr>
          <w:rFonts w:ascii="Verdana" w:eastAsia="Arial Unicode MS" w:hAnsi="Verdana"/>
          <w:sz w:val="18"/>
          <w:szCs w:val="18"/>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2D10A81F" w14:textId="77777777" w:rsidR="00A63B6B" w:rsidRPr="00AB6AD5" w:rsidRDefault="00A63B6B" w:rsidP="00A63B6B">
      <w:pPr>
        <w:pStyle w:val="Estilo1"/>
        <w:spacing w:before="120"/>
        <w:ind w:left="742" w:right="-398" w:hanging="600"/>
        <w:rPr>
          <w:rFonts w:ascii="Verdana" w:eastAsia="Arial Unicode MS" w:hAnsi="Verdana" w:cs="Tahoma"/>
          <w:b/>
          <w:sz w:val="18"/>
          <w:szCs w:val="18"/>
        </w:rPr>
      </w:pPr>
      <w:r w:rsidRPr="00AB6AD5">
        <w:rPr>
          <w:rFonts w:ascii="Verdana" w:eastAsia="Arial Unicode MS" w:hAnsi="Verdana" w:cs="Tahoma"/>
          <w:b/>
          <w:sz w:val="18"/>
          <w:szCs w:val="18"/>
        </w:rPr>
        <w:t>12.4.- Comprobación de documentación.</w:t>
      </w:r>
      <w:r w:rsidRPr="00AB6AD5">
        <w:rPr>
          <w:rFonts w:ascii="Verdana" w:eastAsia="Arial Unicode MS" w:hAnsi="Verdana" w:cs="Tahoma"/>
          <w:b/>
          <w:sz w:val="18"/>
          <w:szCs w:val="18"/>
        </w:rPr>
        <w:fldChar w:fldCharType="begin"/>
      </w:r>
      <w:r w:rsidRPr="00AB6AD5">
        <w:instrText xml:space="preserve"> TC "</w:instrText>
      </w:r>
      <w:bookmarkStart w:id="123" w:name="_Toc67390374"/>
      <w:bookmarkStart w:id="124" w:name="_Toc67649782"/>
      <w:r w:rsidRPr="00AB6AD5">
        <w:rPr>
          <w:rFonts w:ascii="Verdana" w:eastAsia="Arial Unicode MS" w:hAnsi="Verdana" w:cs="Tahoma"/>
          <w:b/>
          <w:sz w:val="18"/>
          <w:szCs w:val="18"/>
        </w:rPr>
        <w:instrText>12.4.- Comprobación de documentación.</w:instrText>
      </w:r>
      <w:bookmarkEnd w:id="123"/>
      <w:bookmarkEnd w:id="124"/>
      <w:r w:rsidRPr="00AB6AD5">
        <w:instrText xml:space="preserve">" \f C \l "4" </w:instrText>
      </w:r>
      <w:r w:rsidRPr="00AB6AD5">
        <w:rPr>
          <w:rFonts w:ascii="Verdana" w:eastAsia="Arial Unicode MS" w:hAnsi="Verdana" w:cs="Tahoma"/>
          <w:b/>
          <w:sz w:val="18"/>
          <w:szCs w:val="18"/>
        </w:rPr>
        <w:fldChar w:fldCharType="end"/>
      </w:r>
      <w:r w:rsidRPr="00AB6AD5">
        <w:rPr>
          <w:rFonts w:ascii="Verdana" w:eastAsia="Arial Unicode MS" w:hAnsi="Verdana" w:cs="Tahoma"/>
          <w:b/>
          <w:sz w:val="18"/>
          <w:szCs w:val="18"/>
        </w:rPr>
        <w:t xml:space="preserve"> </w:t>
      </w:r>
    </w:p>
    <w:p w14:paraId="730E6F6C" w14:textId="77777777" w:rsidR="00A63B6B" w:rsidRPr="00AB6AD5" w:rsidRDefault="00A63B6B" w:rsidP="00A63B6B">
      <w:pPr>
        <w:tabs>
          <w:tab w:val="left" w:pos="284"/>
        </w:tabs>
        <w:spacing w:before="120"/>
        <w:ind w:left="242" w:right="-398"/>
        <w:jc w:val="both"/>
        <w:rPr>
          <w:rFonts w:ascii="Verdana" w:eastAsia="Arial Unicode MS" w:hAnsi="Verdana" w:cs="Tahoma"/>
          <w:sz w:val="18"/>
          <w:szCs w:val="18"/>
        </w:rPr>
      </w:pPr>
      <w:r w:rsidRPr="00AB6AD5">
        <w:rPr>
          <w:rFonts w:ascii="Verdana" w:eastAsia="Arial Unicode MS" w:hAnsi="Verdana" w:cs="Tahoma"/>
          <w:sz w:val="18"/>
          <w:szCs w:val="18"/>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al operador económico el cual deberá indemnizar al poder adjudicador los daños y perjuicios que este haya sufrido.</w:t>
      </w:r>
    </w:p>
    <w:p w14:paraId="0BD56AFD" w14:textId="77777777" w:rsidR="00A63B6B" w:rsidRPr="00AB6AD5" w:rsidRDefault="00A63B6B" w:rsidP="00A63B6B">
      <w:pPr>
        <w:widowControl w:val="0"/>
        <w:suppressAutoHyphens/>
        <w:autoSpaceDE w:val="0"/>
        <w:autoSpaceDN w:val="0"/>
        <w:adjustRightInd w:val="0"/>
        <w:spacing w:before="120"/>
        <w:ind w:left="1142" w:right="-398" w:hanging="1000"/>
        <w:jc w:val="both"/>
        <w:rPr>
          <w:rFonts w:ascii="Verdana" w:eastAsia="Arial Unicode MS" w:hAnsi="Verdana"/>
          <w:b/>
          <w:sz w:val="18"/>
          <w:szCs w:val="18"/>
        </w:rPr>
      </w:pPr>
      <w:r w:rsidRPr="00AB6AD5">
        <w:rPr>
          <w:rFonts w:ascii="Verdana" w:eastAsia="Arial Unicode MS" w:hAnsi="Verdana"/>
          <w:b/>
          <w:sz w:val="18"/>
          <w:szCs w:val="18"/>
        </w:rPr>
        <w:t>12.5.- Notificaciones y comunicaciones.</w:t>
      </w:r>
      <w:r w:rsidRPr="00AB6AD5">
        <w:rPr>
          <w:rFonts w:ascii="Verdana" w:eastAsia="Arial Unicode MS" w:hAnsi="Verdana"/>
          <w:b/>
          <w:sz w:val="18"/>
          <w:szCs w:val="18"/>
        </w:rPr>
        <w:fldChar w:fldCharType="begin"/>
      </w:r>
      <w:r w:rsidRPr="00AB6AD5">
        <w:instrText xml:space="preserve"> TC "</w:instrText>
      </w:r>
      <w:bookmarkStart w:id="125" w:name="_Toc67390375"/>
      <w:bookmarkStart w:id="126" w:name="_Toc67649783"/>
      <w:r w:rsidRPr="00AB6AD5">
        <w:rPr>
          <w:rFonts w:ascii="Verdana" w:eastAsia="Arial Unicode MS" w:hAnsi="Verdana"/>
          <w:b/>
          <w:sz w:val="18"/>
          <w:szCs w:val="18"/>
        </w:rPr>
        <w:instrText>12.5.- Notificaciones y comunicaciones.</w:instrText>
      </w:r>
      <w:bookmarkEnd w:id="125"/>
      <w:bookmarkEnd w:id="126"/>
      <w:r w:rsidRPr="00AB6AD5">
        <w:instrText xml:space="preserve">" \f C \l "4" </w:instrText>
      </w:r>
      <w:r w:rsidRPr="00AB6AD5">
        <w:rPr>
          <w:rFonts w:ascii="Verdana" w:eastAsia="Arial Unicode MS" w:hAnsi="Verdana"/>
          <w:b/>
          <w:sz w:val="18"/>
          <w:szCs w:val="18"/>
        </w:rPr>
        <w:fldChar w:fldCharType="end"/>
      </w:r>
    </w:p>
    <w:p w14:paraId="15761CFE" w14:textId="77777777" w:rsidR="00A63B6B" w:rsidRPr="00AB6AD5" w:rsidRDefault="00A63B6B" w:rsidP="00A404EF">
      <w:pPr>
        <w:pStyle w:val="Estilo1"/>
        <w:numPr>
          <w:ilvl w:val="2"/>
          <w:numId w:val="61"/>
        </w:numPr>
        <w:spacing w:before="120"/>
        <w:ind w:right="-398"/>
        <w:rPr>
          <w:rFonts w:ascii="Verdana" w:hAnsi="Verdana" w:cs="Tahoma"/>
          <w:sz w:val="18"/>
          <w:szCs w:val="18"/>
        </w:rPr>
      </w:pPr>
      <w:r w:rsidRPr="00AB6AD5">
        <w:rPr>
          <w:rFonts w:ascii="Verdana" w:eastAsia="Arial Unicode MS" w:hAnsi="Verdana"/>
          <w:b/>
          <w:sz w:val="18"/>
          <w:szCs w:val="18"/>
        </w:rPr>
        <w:t>Actuaciones que son o</w:t>
      </w:r>
      <w:r w:rsidRPr="00AB6AD5">
        <w:rPr>
          <w:rFonts w:ascii="Verdana" w:hAnsi="Verdana" w:cs="Tahoma"/>
          <w:b/>
          <w:sz w:val="18"/>
          <w:szCs w:val="18"/>
        </w:rPr>
        <w:t>bjeto de notificación y de comunicación</w:t>
      </w:r>
      <w:r w:rsidRPr="00AB6AD5">
        <w:rPr>
          <w:rFonts w:ascii="Verdana" w:hAnsi="Verdana" w:cs="Tahoma"/>
          <w:sz w:val="18"/>
          <w:szCs w:val="18"/>
        </w:rPr>
        <w:t>.</w:t>
      </w:r>
      <w:r w:rsidRPr="00AB6AD5">
        <w:rPr>
          <w:rFonts w:ascii="Verdana" w:hAnsi="Verdana" w:cs="Tahoma"/>
          <w:sz w:val="18"/>
          <w:szCs w:val="18"/>
        </w:rPr>
        <w:fldChar w:fldCharType="begin"/>
      </w:r>
      <w:r w:rsidRPr="00AB6AD5">
        <w:instrText xml:space="preserve"> TC "</w:instrText>
      </w:r>
      <w:bookmarkStart w:id="127" w:name="_Toc67390376"/>
      <w:bookmarkStart w:id="128" w:name="_Toc67649784"/>
      <w:r w:rsidRPr="00AB6AD5">
        <w:rPr>
          <w:rFonts w:ascii="Verdana" w:eastAsia="Arial Unicode MS" w:hAnsi="Verdana"/>
          <w:b/>
          <w:sz w:val="18"/>
          <w:szCs w:val="18"/>
        </w:rPr>
        <w:instrText>Actuaciones que son o</w:instrText>
      </w:r>
      <w:r w:rsidRPr="00AB6AD5">
        <w:rPr>
          <w:rFonts w:ascii="Verdana" w:hAnsi="Verdana" w:cs="Tahoma"/>
          <w:b/>
          <w:sz w:val="18"/>
          <w:szCs w:val="18"/>
        </w:rPr>
        <w:instrText>bjeto de notificación y de comunicación</w:instrText>
      </w:r>
      <w:r w:rsidRPr="00AB6AD5">
        <w:rPr>
          <w:rFonts w:ascii="Verdana" w:hAnsi="Verdana" w:cs="Tahoma"/>
          <w:sz w:val="18"/>
          <w:szCs w:val="18"/>
        </w:rPr>
        <w:instrText>.</w:instrText>
      </w:r>
      <w:bookmarkEnd w:id="127"/>
      <w:bookmarkEnd w:id="128"/>
      <w:r w:rsidRPr="00AB6AD5">
        <w:instrText xml:space="preserve">" \f C \l "5" </w:instrText>
      </w:r>
      <w:r w:rsidRPr="00AB6AD5">
        <w:rPr>
          <w:rFonts w:ascii="Verdana" w:hAnsi="Verdana" w:cs="Tahoma"/>
          <w:sz w:val="18"/>
          <w:szCs w:val="18"/>
        </w:rPr>
        <w:fldChar w:fldCharType="end"/>
      </w:r>
    </w:p>
    <w:p w14:paraId="6F42EEC6" w14:textId="77777777" w:rsidR="00A63B6B" w:rsidRPr="00AB6AD5" w:rsidRDefault="00A63B6B" w:rsidP="00A404EF">
      <w:pPr>
        <w:pStyle w:val="Estilo1"/>
        <w:numPr>
          <w:ilvl w:val="3"/>
          <w:numId w:val="62"/>
        </w:numPr>
        <w:spacing w:before="120"/>
        <w:ind w:right="-398"/>
        <w:rPr>
          <w:rFonts w:ascii="Verdana" w:hAnsi="Verdana" w:cs="Tahoma"/>
          <w:sz w:val="18"/>
          <w:szCs w:val="18"/>
        </w:rPr>
      </w:pPr>
      <w:r w:rsidRPr="00AB6AD5">
        <w:rPr>
          <w:rFonts w:ascii="Verdana" w:hAnsi="Verdana" w:cs="Tahoma"/>
          <w:sz w:val="18"/>
          <w:szCs w:val="18"/>
        </w:rPr>
        <w:t>Serán notificados el acuerdo de adjudicación y los actos de trámite definidos en la letra b) del art. 44.2 LCSP.</w:t>
      </w:r>
    </w:p>
    <w:p w14:paraId="75CF0C1A" w14:textId="77777777" w:rsidR="00A63B6B" w:rsidRPr="00AB6AD5" w:rsidRDefault="00A63B6B" w:rsidP="00A404EF">
      <w:pPr>
        <w:pStyle w:val="Estilo1"/>
        <w:numPr>
          <w:ilvl w:val="3"/>
          <w:numId w:val="62"/>
        </w:numPr>
        <w:spacing w:before="120"/>
        <w:ind w:right="-398"/>
        <w:rPr>
          <w:rFonts w:ascii="Verdana" w:hAnsi="Verdana" w:cs="Tahoma"/>
          <w:sz w:val="18"/>
          <w:szCs w:val="18"/>
        </w:rPr>
      </w:pPr>
      <w:r w:rsidRPr="00AB6AD5">
        <w:rPr>
          <w:rFonts w:ascii="Verdana" w:hAnsi="Verdana" w:cs="Tahoma"/>
          <w:sz w:val="18"/>
          <w:szCs w:val="18"/>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23102A1F" w14:textId="77777777" w:rsidR="00A63B6B" w:rsidRPr="00AB6AD5" w:rsidRDefault="00A63B6B" w:rsidP="00A404EF">
      <w:pPr>
        <w:pStyle w:val="Estilo1"/>
        <w:numPr>
          <w:ilvl w:val="2"/>
          <w:numId w:val="61"/>
        </w:numPr>
        <w:tabs>
          <w:tab w:val="clear" w:pos="1364"/>
        </w:tabs>
        <w:spacing w:before="120"/>
        <w:ind w:left="1200" w:right="-398" w:hanging="916"/>
        <w:rPr>
          <w:rFonts w:ascii="Verdana" w:eastAsia="Arial Unicode MS" w:hAnsi="Verdana"/>
          <w:b/>
          <w:sz w:val="18"/>
          <w:szCs w:val="18"/>
        </w:rPr>
      </w:pPr>
      <w:r w:rsidRPr="00AB6AD5">
        <w:rPr>
          <w:rFonts w:ascii="Verdana" w:eastAsia="Arial Unicode MS" w:hAnsi="Verdana"/>
          <w:b/>
          <w:sz w:val="18"/>
          <w:szCs w:val="18"/>
        </w:rPr>
        <w:t>Presentación de ofertas por medios electrónicos.</w:t>
      </w:r>
      <w:r w:rsidRPr="00AB6AD5">
        <w:rPr>
          <w:rFonts w:ascii="Verdana" w:eastAsia="Arial Unicode MS" w:hAnsi="Verdana"/>
          <w:b/>
          <w:sz w:val="18"/>
          <w:szCs w:val="18"/>
        </w:rPr>
        <w:fldChar w:fldCharType="begin"/>
      </w:r>
      <w:r w:rsidRPr="00AB6AD5">
        <w:instrText xml:space="preserve"> TC "</w:instrText>
      </w:r>
      <w:bookmarkStart w:id="129" w:name="_Toc67390377"/>
      <w:bookmarkStart w:id="130" w:name="_Toc67649785"/>
      <w:r w:rsidRPr="00AB6AD5">
        <w:rPr>
          <w:rFonts w:ascii="Verdana" w:eastAsia="Arial Unicode MS" w:hAnsi="Verdana"/>
          <w:b/>
          <w:sz w:val="18"/>
          <w:szCs w:val="18"/>
        </w:rPr>
        <w:instrText>Presentación de ofertas por medios electrónicos.</w:instrText>
      </w:r>
      <w:bookmarkEnd w:id="129"/>
      <w:bookmarkEnd w:id="130"/>
      <w:r w:rsidRPr="00AB6AD5">
        <w:instrText xml:space="preserve">" \f C \l "5" </w:instrText>
      </w:r>
      <w:r w:rsidRPr="00AB6AD5">
        <w:rPr>
          <w:rFonts w:ascii="Verdana" w:eastAsia="Arial Unicode MS" w:hAnsi="Verdana"/>
          <w:b/>
          <w:sz w:val="18"/>
          <w:szCs w:val="18"/>
        </w:rPr>
        <w:fldChar w:fldCharType="end"/>
      </w:r>
    </w:p>
    <w:p w14:paraId="3E2CB7A9" w14:textId="77777777" w:rsidR="00A63B6B" w:rsidRPr="00AB6AD5" w:rsidRDefault="00A63B6B" w:rsidP="00A63B6B">
      <w:pPr>
        <w:spacing w:before="120"/>
        <w:ind w:left="499" w:right="-398"/>
        <w:jc w:val="both"/>
        <w:rPr>
          <w:rFonts w:ascii="Verdana" w:hAnsi="Verdana" w:cs="Tahoma"/>
          <w:sz w:val="18"/>
          <w:szCs w:val="18"/>
        </w:rPr>
      </w:pPr>
      <w:r w:rsidRPr="00AB6AD5">
        <w:rPr>
          <w:rFonts w:ascii="Verdana" w:eastAsia="Arial Unicode MS" w:hAnsi="Verdana"/>
          <w:b/>
          <w:sz w:val="18"/>
          <w:szCs w:val="18"/>
        </w:rPr>
        <w:tab/>
      </w:r>
      <w:r w:rsidRPr="00AB6AD5">
        <w:rPr>
          <w:rFonts w:ascii="Verdana" w:hAnsi="Verdana" w:cs="Tahoma"/>
          <w:sz w:val="18"/>
          <w:szCs w:val="18"/>
        </w:rPr>
        <w:t>Las notificaciones y las comunicaciones se practicarán a través del sistema de licitación electrónica.</w:t>
      </w:r>
    </w:p>
    <w:p w14:paraId="548EA469" w14:textId="77777777" w:rsidR="00A63B6B" w:rsidRPr="00AB6AD5" w:rsidRDefault="00A63B6B" w:rsidP="00A404EF">
      <w:pPr>
        <w:pStyle w:val="Estilo1"/>
        <w:numPr>
          <w:ilvl w:val="2"/>
          <w:numId w:val="61"/>
        </w:numPr>
        <w:tabs>
          <w:tab w:val="clear" w:pos="1364"/>
        </w:tabs>
        <w:spacing w:before="120"/>
        <w:ind w:left="1200" w:right="-398" w:hanging="916"/>
        <w:rPr>
          <w:rFonts w:ascii="Verdana" w:eastAsia="Arial Unicode MS" w:hAnsi="Verdana"/>
          <w:b/>
          <w:sz w:val="18"/>
          <w:szCs w:val="18"/>
        </w:rPr>
      </w:pPr>
      <w:r w:rsidRPr="00AB6AD5">
        <w:rPr>
          <w:rFonts w:ascii="Verdana" w:eastAsia="Arial Unicode MS" w:hAnsi="Verdana"/>
          <w:b/>
          <w:sz w:val="18"/>
          <w:szCs w:val="18"/>
        </w:rPr>
        <w:t>Presentación de ofertas por medios no electrónicos o papel.</w:t>
      </w:r>
      <w:r w:rsidRPr="00AB6AD5">
        <w:rPr>
          <w:rFonts w:ascii="Verdana" w:eastAsia="Arial Unicode MS" w:hAnsi="Verdana"/>
          <w:b/>
          <w:sz w:val="18"/>
          <w:szCs w:val="18"/>
        </w:rPr>
        <w:fldChar w:fldCharType="begin"/>
      </w:r>
      <w:r w:rsidRPr="00AB6AD5">
        <w:instrText xml:space="preserve"> TC "</w:instrText>
      </w:r>
      <w:bookmarkStart w:id="131" w:name="_Toc67390378"/>
      <w:bookmarkStart w:id="132" w:name="_Toc67649786"/>
      <w:r w:rsidRPr="00AB6AD5">
        <w:rPr>
          <w:rFonts w:ascii="Verdana" w:eastAsia="Arial Unicode MS" w:hAnsi="Verdana"/>
          <w:b/>
          <w:sz w:val="18"/>
          <w:szCs w:val="18"/>
        </w:rPr>
        <w:instrText>Presentación de ofertas por medios no electrónicos o papel.</w:instrText>
      </w:r>
      <w:bookmarkEnd w:id="131"/>
      <w:bookmarkEnd w:id="132"/>
      <w:r w:rsidRPr="00AB6AD5">
        <w:instrText xml:space="preserve">" \f C \l "5" </w:instrText>
      </w:r>
      <w:r w:rsidRPr="00AB6AD5">
        <w:rPr>
          <w:rFonts w:ascii="Verdana" w:eastAsia="Arial Unicode MS" w:hAnsi="Verdana"/>
          <w:b/>
          <w:sz w:val="18"/>
          <w:szCs w:val="18"/>
        </w:rPr>
        <w:fldChar w:fldCharType="end"/>
      </w:r>
    </w:p>
    <w:p w14:paraId="7F463E10" w14:textId="77777777" w:rsidR="00A63B6B" w:rsidRPr="00AB6AD5" w:rsidRDefault="00A63B6B" w:rsidP="00A63B6B">
      <w:pPr>
        <w:spacing w:before="120"/>
        <w:ind w:left="500" w:right="-398"/>
        <w:jc w:val="both"/>
        <w:rPr>
          <w:rFonts w:ascii="Verdana" w:hAnsi="Verdana" w:cs="Tahoma"/>
          <w:sz w:val="18"/>
          <w:szCs w:val="18"/>
        </w:rPr>
      </w:pPr>
      <w:r w:rsidRPr="00AB6AD5">
        <w:rPr>
          <w:rFonts w:ascii="Verdana" w:eastAsia="Arial Unicode MS" w:hAnsi="Verdana"/>
          <w:sz w:val="18"/>
          <w:szCs w:val="18"/>
        </w:rPr>
        <w:t xml:space="preserve">En todo caso, las </w:t>
      </w:r>
      <w:r w:rsidRPr="00AB6AD5">
        <w:rPr>
          <w:rFonts w:ascii="Verdana" w:eastAsia="Arial Unicode MS" w:hAnsi="Verdana"/>
          <w:b/>
          <w:sz w:val="18"/>
          <w:szCs w:val="18"/>
          <w:u w:val="single"/>
        </w:rPr>
        <w:t>notificaciones</w:t>
      </w:r>
      <w:r w:rsidRPr="00AB6AD5">
        <w:rPr>
          <w:rFonts w:ascii="Verdana" w:eastAsia="Arial Unicode MS" w:hAnsi="Verdana"/>
          <w:sz w:val="18"/>
          <w:szCs w:val="18"/>
        </w:rPr>
        <w:t xml:space="preserve"> se practicarán por medios electrónicos </w:t>
      </w:r>
      <w:r w:rsidRPr="00AB6AD5">
        <w:rPr>
          <w:rFonts w:ascii="Verdana" w:hAnsi="Verdana" w:cs="Tahoma"/>
          <w:sz w:val="18"/>
          <w:szCs w:val="18"/>
        </w:rPr>
        <w:t xml:space="preserve">a través de la Sede Electrónica de </w:t>
      </w:r>
      <w:r w:rsidRPr="00AB6AD5">
        <w:rPr>
          <w:rFonts w:ascii="Verdana" w:eastAsia="Arial Unicode MS" w:hAnsi="Verdana"/>
          <w:sz w:val="18"/>
          <w:szCs w:val="18"/>
        </w:rPr>
        <w:t xml:space="preserve">la Administración de la CAE </w:t>
      </w:r>
      <w:r w:rsidRPr="00AB6AD5">
        <w:rPr>
          <w:rFonts w:ascii="Verdana" w:hAnsi="Verdana" w:cs="Tahoma"/>
          <w:sz w:val="18"/>
          <w:szCs w:val="18"/>
        </w:rPr>
        <w:t xml:space="preserve">a la que se accederá a través de </w:t>
      </w:r>
      <w:hyperlink r:id="rId20" w:history="1">
        <w:r w:rsidRPr="00AB6AD5">
          <w:rPr>
            <w:rStyle w:val="Hipervnculo"/>
            <w:rFonts w:ascii="Verdana" w:hAnsi="Verdana" w:cs="Tahoma"/>
            <w:sz w:val="18"/>
            <w:szCs w:val="18"/>
          </w:rPr>
          <w:t>https://euskadi.eus</w:t>
        </w:r>
      </w:hyperlink>
      <w:r w:rsidRPr="00AB6AD5">
        <w:rPr>
          <w:rFonts w:ascii="Verdana" w:hAnsi="Verdana" w:cs="Tahoma"/>
          <w:sz w:val="18"/>
          <w:szCs w:val="18"/>
        </w:rPr>
        <w:t>. Para acceder a las notificaciones y comunicaciones, los operadores económicos deberán utilizar el enlace “Mis Gestiones” ubicado dentro de la pestaña “Trámites”. Cada vez que se envíe una notificación o comunicación, los operadores económicos recibirán aviso del envío a la dirección de correo electrónico que haya facilitado a estos efectos.</w:t>
      </w:r>
    </w:p>
    <w:p w14:paraId="44C7D78F" w14:textId="77777777" w:rsidR="00A63B6B" w:rsidRPr="00AB6AD5" w:rsidRDefault="00A63B6B" w:rsidP="00A63B6B">
      <w:pPr>
        <w:spacing w:before="120"/>
        <w:ind w:left="500" w:right="-398"/>
        <w:jc w:val="both"/>
        <w:rPr>
          <w:rFonts w:ascii="Verdana" w:hAnsi="Verdana" w:cs="Tahoma"/>
          <w:sz w:val="18"/>
          <w:szCs w:val="18"/>
        </w:rPr>
      </w:pPr>
      <w:r w:rsidRPr="00AB6AD5">
        <w:rPr>
          <w:rFonts w:ascii="Verdana" w:hAnsi="Verdana" w:cs="Tahoma"/>
          <w:sz w:val="18"/>
          <w:szCs w:val="18"/>
        </w:rPr>
        <w:t xml:space="preserve">Asimismo, las </w:t>
      </w:r>
      <w:r w:rsidRPr="00AB6AD5">
        <w:rPr>
          <w:rFonts w:ascii="Verdana" w:hAnsi="Verdana" w:cs="Tahoma"/>
          <w:b/>
          <w:sz w:val="18"/>
          <w:szCs w:val="18"/>
          <w:u w:val="single"/>
        </w:rPr>
        <w:t>comunicaciones</w:t>
      </w:r>
      <w:r w:rsidRPr="00AB6AD5">
        <w:rPr>
          <w:rFonts w:ascii="Verdana" w:hAnsi="Verdana" w:cs="Tahoma"/>
          <w:sz w:val="18"/>
          <w:szCs w:val="18"/>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41A56A95" w14:textId="77777777" w:rsidR="00A63B6B" w:rsidRPr="00AB6AD5" w:rsidRDefault="00A63B6B" w:rsidP="00A63B6B">
      <w:pPr>
        <w:spacing w:before="120"/>
        <w:ind w:left="500" w:right="-398"/>
        <w:jc w:val="both"/>
        <w:rPr>
          <w:rFonts w:ascii="Verdana" w:hAnsi="Verdana" w:cs="Tahoma"/>
          <w:sz w:val="18"/>
          <w:szCs w:val="18"/>
        </w:rPr>
      </w:pPr>
      <w:r w:rsidRPr="00AB6AD5">
        <w:rPr>
          <w:rFonts w:ascii="Verdana" w:hAnsi="Verdana" w:cs="Tahoma"/>
          <w:sz w:val="18"/>
          <w:szCs w:val="18"/>
        </w:rPr>
        <w:t xml:space="preserve">A efectos de notificaciones y comunicaciones, debe aportarse la declaración contenida en el </w:t>
      </w:r>
      <w:r w:rsidRPr="00AB6AD5">
        <w:rPr>
          <w:rFonts w:ascii="Verdana" w:hAnsi="Verdana" w:cs="Tahoma"/>
          <w:b/>
          <w:color w:val="0000FF"/>
          <w:sz w:val="18"/>
          <w:szCs w:val="18"/>
        </w:rPr>
        <w:t xml:space="preserve">ANEXO </w:t>
      </w:r>
      <w:r w:rsidRPr="00AB6AD5">
        <w:rPr>
          <w:rFonts w:ascii="Verdana" w:eastAsia="Arial Unicode MS" w:hAnsi="Verdana" w:cs="Tahoma"/>
          <w:b/>
          <w:color w:val="0000FF"/>
          <w:sz w:val="18"/>
          <w:szCs w:val="18"/>
        </w:rPr>
        <w:t xml:space="preserve">II.8 </w:t>
      </w:r>
      <w:r w:rsidRPr="00AB6AD5">
        <w:rPr>
          <w:rFonts w:ascii="Verdana" w:hAnsi="Verdana" w:cs="Tahoma"/>
          <w:sz w:val="18"/>
          <w:szCs w:val="18"/>
        </w:rPr>
        <w:t>debidamente cumplimentada y firmada.</w:t>
      </w:r>
    </w:p>
    <w:p w14:paraId="01F6A39C" w14:textId="77777777" w:rsidR="00A63B6B" w:rsidRPr="00AB6AD5" w:rsidRDefault="00A63B6B" w:rsidP="00A63B6B">
      <w:pPr>
        <w:spacing w:before="240"/>
        <w:ind w:left="283" w:right="-398" w:hanging="425"/>
        <w:jc w:val="both"/>
        <w:rPr>
          <w:rFonts w:ascii="Verdana" w:eastAsia="Arial Unicode MS" w:hAnsi="Verdana"/>
          <w:b/>
          <w:caps/>
          <w:sz w:val="18"/>
          <w:szCs w:val="18"/>
        </w:rPr>
      </w:pPr>
      <w:r w:rsidRPr="00AB6AD5">
        <w:rPr>
          <w:rFonts w:ascii="Verdana" w:eastAsia="Arial Unicode MS" w:hAnsi="Verdana"/>
          <w:b/>
          <w:caps/>
          <w:sz w:val="18"/>
          <w:szCs w:val="18"/>
        </w:rPr>
        <w:t>13.-</w:t>
      </w:r>
      <w:r w:rsidRPr="00AB6AD5">
        <w:rPr>
          <w:rFonts w:ascii="Verdana" w:eastAsia="Arial Unicode MS" w:hAnsi="Verdana"/>
          <w:b/>
          <w:caps/>
          <w:sz w:val="18"/>
          <w:szCs w:val="18"/>
        </w:rPr>
        <w:tab/>
        <w:t>sobre A «DOCUMENTACIÓN ACREDITATIVA DEL CUMPLIMIENTO DE LOS REQUISITOS PREVIOS».</w:t>
      </w:r>
      <w:r w:rsidRPr="00AB6AD5">
        <w:rPr>
          <w:rFonts w:ascii="Verdana" w:eastAsia="Arial Unicode MS" w:hAnsi="Verdana"/>
          <w:b/>
          <w:caps/>
          <w:sz w:val="18"/>
          <w:szCs w:val="18"/>
        </w:rPr>
        <w:fldChar w:fldCharType="begin"/>
      </w:r>
      <w:r w:rsidRPr="00AB6AD5">
        <w:instrText xml:space="preserve"> TC "</w:instrText>
      </w:r>
      <w:bookmarkStart w:id="133" w:name="_Toc67390379"/>
      <w:bookmarkStart w:id="134" w:name="_Toc67649787"/>
      <w:r w:rsidRPr="00AB6AD5">
        <w:rPr>
          <w:rFonts w:ascii="Verdana" w:eastAsia="Arial Unicode MS" w:hAnsi="Verdana"/>
          <w:b/>
          <w:caps/>
          <w:sz w:val="18"/>
          <w:szCs w:val="18"/>
        </w:rPr>
        <w:instrText>13.-</w:instrText>
      </w:r>
      <w:r w:rsidRPr="00AB6AD5">
        <w:rPr>
          <w:rFonts w:ascii="Verdana" w:eastAsia="Arial Unicode MS" w:hAnsi="Verdana"/>
          <w:b/>
          <w:caps/>
          <w:sz w:val="18"/>
          <w:szCs w:val="18"/>
        </w:rPr>
        <w:tab/>
        <w:instrText xml:space="preserve">sobre A </w:instrText>
      </w:r>
      <w:r w:rsidRPr="00AB6AD5">
        <w:rPr>
          <w:sz w:val="20"/>
          <w:szCs w:val="20"/>
        </w:rPr>
        <w:instrText>\</w:instrText>
      </w:r>
      <w:r w:rsidRPr="00AB6AD5">
        <w:rPr>
          <w:rFonts w:ascii="Verdana" w:eastAsia="Arial Unicode MS" w:hAnsi="Verdana"/>
          <w:b/>
          <w:caps/>
          <w:sz w:val="18"/>
          <w:szCs w:val="18"/>
        </w:rPr>
        <w:instrText>«DOCUMENTACIÓN ACREDITATIVA DEL CUMPLIMIENTO DE LOS REQUISITOS PREVIOS</w:instrText>
      </w:r>
      <w:r w:rsidRPr="00AB6AD5">
        <w:rPr>
          <w:sz w:val="20"/>
          <w:szCs w:val="20"/>
        </w:rPr>
        <w:instrText>\</w:instrText>
      </w:r>
      <w:r w:rsidRPr="00AB6AD5">
        <w:rPr>
          <w:rFonts w:ascii="Verdana" w:eastAsia="Arial Unicode MS" w:hAnsi="Verdana"/>
          <w:b/>
          <w:caps/>
          <w:sz w:val="18"/>
          <w:szCs w:val="18"/>
        </w:rPr>
        <w:instrText>».</w:instrText>
      </w:r>
      <w:bookmarkEnd w:id="133"/>
      <w:bookmarkEnd w:id="134"/>
      <w:r w:rsidRPr="00AB6AD5">
        <w:instrText xml:space="preserve">" \f C \l "3" </w:instrText>
      </w:r>
      <w:r w:rsidRPr="00AB6AD5">
        <w:rPr>
          <w:rFonts w:ascii="Verdana" w:eastAsia="Arial Unicode MS" w:hAnsi="Verdana"/>
          <w:b/>
          <w:caps/>
          <w:sz w:val="18"/>
          <w:szCs w:val="18"/>
        </w:rPr>
        <w:fldChar w:fldCharType="end"/>
      </w:r>
    </w:p>
    <w:p w14:paraId="6DEF441A" w14:textId="77777777" w:rsidR="00A63B6B" w:rsidRPr="00AB6AD5" w:rsidRDefault="00A63B6B" w:rsidP="00A63B6B">
      <w:pPr>
        <w:tabs>
          <w:tab w:val="left" w:pos="1300"/>
        </w:tabs>
        <w:spacing w:before="120"/>
        <w:ind w:left="1300" w:right="-398" w:hanging="1300"/>
        <w:jc w:val="both"/>
        <w:rPr>
          <w:rFonts w:ascii="Verdana" w:eastAsia="Arial Unicode MS" w:hAnsi="Verdana"/>
          <w:sz w:val="18"/>
          <w:szCs w:val="18"/>
        </w:rPr>
      </w:pPr>
      <w:r w:rsidRPr="00AB6AD5">
        <w:rPr>
          <w:rFonts w:ascii="Verdana" w:eastAsia="Arial Unicode MS" w:hAnsi="Verdana"/>
          <w:b/>
          <w:sz w:val="18"/>
          <w:szCs w:val="18"/>
        </w:rPr>
        <w:t>13.1.-</w:t>
      </w:r>
      <w:r w:rsidRPr="00AB6AD5">
        <w:rPr>
          <w:rFonts w:ascii="Verdana" w:eastAsia="Arial Unicode MS" w:hAnsi="Verdana"/>
          <w:sz w:val="18"/>
          <w:szCs w:val="18"/>
        </w:rPr>
        <w:t xml:space="preserve"> </w:t>
      </w:r>
      <w:r w:rsidRPr="00AB6AD5">
        <w:rPr>
          <w:rFonts w:ascii="Verdana" w:eastAsia="Arial Unicode MS" w:hAnsi="Verdana"/>
          <w:b/>
          <w:sz w:val="18"/>
          <w:szCs w:val="18"/>
        </w:rPr>
        <w:t>Relación de documentos</w:t>
      </w:r>
      <w:r w:rsidRPr="00AB6AD5">
        <w:rPr>
          <w:rFonts w:ascii="Verdana" w:eastAsia="Arial Unicode MS" w:hAnsi="Verdana"/>
          <w:sz w:val="18"/>
          <w:szCs w:val="18"/>
        </w:rPr>
        <w:t xml:space="preserve"> </w:t>
      </w:r>
      <w:r w:rsidRPr="00AB6AD5">
        <w:rPr>
          <w:rFonts w:ascii="Verdana" w:eastAsia="Arial Unicode MS" w:hAnsi="Verdana"/>
          <w:b/>
          <w:sz w:val="18"/>
          <w:szCs w:val="18"/>
        </w:rPr>
        <w:t>que deben obrar en este sobre:</w:t>
      </w:r>
      <w:r w:rsidRPr="00AB6AD5">
        <w:rPr>
          <w:rFonts w:ascii="Verdana" w:eastAsia="Arial Unicode MS" w:hAnsi="Verdana"/>
          <w:b/>
          <w:sz w:val="18"/>
          <w:szCs w:val="18"/>
        </w:rPr>
        <w:fldChar w:fldCharType="begin"/>
      </w:r>
      <w:r w:rsidRPr="00AB6AD5">
        <w:instrText xml:space="preserve"> TC "</w:instrText>
      </w:r>
      <w:bookmarkStart w:id="135" w:name="_Toc67390380"/>
      <w:bookmarkStart w:id="136" w:name="_Toc67649788"/>
      <w:r w:rsidRPr="00AB6AD5">
        <w:rPr>
          <w:rFonts w:ascii="Verdana" w:eastAsia="Arial Unicode MS" w:hAnsi="Verdana"/>
          <w:b/>
          <w:sz w:val="18"/>
          <w:szCs w:val="18"/>
        </w:rPr>
        <w:instrText>13.1.-</w:instrText>
      </w:r>
      <w:r w:rsidRPr="00AB6AD5">
        <w:rPr>
          <w:rFonts w:ascii="Verdana" w:eastAsia="Arial Unicode MS" w:hAnsi="Verdana"/>
          <w:sz w:val="18"/>
          <w:szCs w:val="18"/>
        </w:rPr>
        <w:instrText xml:space="preserve"> </w:instrText>
      </w:r>
      <w:r w:rsidRPr="00AB6AD5">
        <w:rPr>
          <w:rFonts w:ascii="Verdana" w:eastAsia="Arial Unicode MS" w:hAnsi="Verdana"/>
          <w:b/>
          <w:sz w:val="18"/>
          <w:szCs w:val="18"/>
        </w:rPr>
        <w:instrText>Relación de documentos</w:instrText>
      </w:r>
      <w:r w:rsidRPr="00AB6AD5">
        <w:rPr>
          <w:rFonts w:ascii="Verdana" w:eastAsia="Arial Unicode MS" w:hAnsi="Verdana"/>
          <w:sz w:val="18"/>
          <w:szCs w:val="18"/>
        </w:rPr>
        <w:instrText xml:space="preserve"> </w:instrText>
      </w:r>
      <w:r w:rsidRPr="00AB6AD5">
        <w:rPr>
          <w:rFonts w:ascii="Verdana" w:eastAsia="Arial Unicode MS" w:hAnsi="Verdana"/>
          <w:b/>
          <w:sz w:val="18"/>
          <w:szCs w:val="18"/>
        </w:rPr>
        <w:instrText>que deben obrar en este sobre:</w:instrText>
      </w:r>
      <w:bookmarkEnd w:id="135"/>
      <w:bookmarkEnd w:id="136"/>
      <w:r w:rsidRPr="00AB6AD5">
        <w:instrText xml:space="preserve">" \f C \l "4" </w:instrText>
      </w:r>
      <w:r w:rsidRPr="00AB6AD5">
        <w:rPr>
          <w:rFonts w:ascii="Verdana" w:eastAsia="Arial Unicode MS" w:hAnsi="Verdana"/>
          <w:b/>
          <w:sz w:val="18"/>
          <w:szCs w:val="18"/>
        </w:rPr>
        <w:fldChar w:fldCharType="end"/>
      </w:r>
    </w:p>
    <w:p w14:paraId="0F148EA4" w14:textId="584EBB3C" w:rsidR="00A63B6B" w:rsidRPr="00AB6AD5" w:rsidRDefault="00A63B6B" w:rsidP="00A404EF">
      <w:pPr>
        <w:pStyle w:val="Estilo1"/>
        <w:numPr>
          <w:ilvl w:val="2"/>
          <w:numId w:val="63"/>
        </w:numPr>
        <w:tabs>
          <w:tab w:val="clear" w:pos="1364"/>
        </w:tabs>
        <w:spacing w:before="120"/>
        <w:ind w:left="1100" w:right="-398" w:hanging="816"/>
        <w:rPr>
          <w:rFonts w:ascii="Verdana" w:hAnsi="Verdana"/>
          <w:sz w:val="18"/>
          <w:szCs w:val="18"/>
        </w:rPr>
      </w:pPr>
      <w:r w:rsidRPr="00AB6AD5">
        <w:rPr>
          <w:rFonts w:ascii="Verdana" w:hAnsi="Verdana"/>
          <w:sz w:val="18"/>
          <w:szCs w:val="18"/>
        </w:rPr>
        <w:t xml:space="preserve"> Documento Europeo Único de Contratación (DEUC)</w:t>
      </w:r>
      <w:r w:rsidRPr="00AB6AD5">
        <w:rPr>
          <w:rFonts w:ascii="Verdana" w:eastAsia="Arial Unicode MS" w:hAnsi="Verdana"/>
          <w:sz w:val="18"/>
          <w:szCs w:val="18"/>
        </w:rPr>
        <w:t xml:space="preserve"> del operador económico debidamente cumplimentado. Su cumplimentación se realizará a través de la </w:t>
      </w:r>
      <w:r w:rsidRPr="00AB6AD5">
        <w:rPr>
          <w:rFonts w:ascii="Verdana" w:hAnsi="Verdana"/>
          <w:sz w:val="18"/>
          <w:szCs w:val="18"/>
        </w:rPr>
        <w:t>dirección</w:t>
      </w:r>
      <w:r w:rsidRPr="00AB6AD5">
        <w:rPr>
          <w:rFonts w:ascii="Verdana" w:hAnsi="Verdana"/>
          <w:color w:val="0000FF"/>
          <w:sz w:val="18"/>
          <w:szCs w:val="18"/>
        </w:rPr>
        <w:t xml:space="preserve"> </w:t>
      </w:r>
      <w:hyperlink r:id="rId21" w:history="1">
        <w:r w:rsidRPr="00AB6AD5">
          <w:rPr>
            <w:rFonts w:ascii="Verdana" w:hAnsi="Verdana"/>
            <w:color w:val="0000FF"/>
            <w:sz w:val="18"/>
            <w:szCs w:val="18"/>
          </w:rPr>
          <w:t>https://ec.europa.eu/growth/tools-databases/espd/filter?lang=es</w:t>
        </w:r>
      </w:hyperlink>
      <w:r w:rsidRPr="00AB6AD5">
        <w:rPr>
          <w:rFonts w:ascii="Verdana" w:hAnsi="Verdana"/>
          <w:color w:val="0000FF"/>
          <w:sz w:val="18"/>
          <w:szCs w:val="18"/>
        </w:rPr>
        <w:t xml:space="preserve"> </w:t>
      </w:r>
      <w:r w:rsidRPr="00AB6AD5">
        <w:rPr>
          <w:rFonts w:ascii="Verdana" w:hAnsi="Verdana"/>
          <w:sz w:val="18"/>
          <w:szCs w:val="18"/>
        </w:rPr>
        <w:t xml:space="preserve">y el archivo </w:t>
      </w:r>
      <w:r w:rsidR="00AB6AD5" w:rsidRPr="00AB6AD5">
        <w:rPr>
          <w:rFonts w:ascii="Verdana" w:hAnsi="Verdana"/>
          <w:sz w:val="18"/>
          <w:szCs w:val="18"/>
        </w:rPr>
        <w:t>XML</w:t>
      </w:r>
      <w:r w:rsidRPr="00AB6AD5">
        <w:rPr>
          <w:rFonts w:ascii="Verdana" w:hAnsi="Verdana"/>
          <w:sz w:val="18"/>
          <w:szCs w:val="18"/>
        </w:rPr>
        <w:t xml:space="preserve"> publicado en el perfil del contratante. </w:t>
      </w:r>
    </w:p>
    <w:p w14:paraId="22B0D111" w14:textId="77777777" w:rsidR="00A63B6B" w:rsidRPr="00AB6AD5" w:rsidRDefault="00A63B6B" w:rsidP="00A63B6B">
      <w:pPr>
        <w:pStyle w:val="Estilo1"/>
        <w:spacing w:before="80"/>
        <w:ind w:left="1100" w:right="-398" w:hanging="1162"/>
        <w:rPr>
          <w:rFonts w:ascii="Verdana" w:hAnsi="Verdana"/>
          <w:sz w:val="18"/>
          <w:szCs w:val="18"/>
        </w:rPr>
      </w:pPr>
      <w:r w:rsidRPr="00AB6AD5">
        <w:rPr>
          <w:rFonts w:ascii="Verdana" w:eastAsia="Arial Unicode MS" w:hAnsi="Verdana"/>
          <w:sz w:val="18"/>
          <w:szCs w:val="18"/>
        </w:rPr>
        <w:tab/>
        <w:t>Asimismo, se presentarán los DEUC que procedan en los supuestos recogidos en la cláusula 13.3 de condiciones generales.</w:t>
      </w:r>
    </w:p>
    <w:p w14:paraId="74514872" w14:textId="77777777" w:rsidR="00A63B6B" w:rsidRPr="00AB6AD5" w:rsidRDefault="00A63B6B" w:rsidP="00A404EF">
      <w:pPr>
        <w:pStyle w:val="Estilo1"/>
        <w:numPr>
          <w:ilvl w:val="2"/>
          <w:numId w:val="63"/>
        </w:numPr>
        <w:tabs>
          <w:tab w:val="clear" w:pos="1364"/>
        </w:tabs>
        <w:spacing w:before="80"/>
        <w:ind w:left="1100" w:right="-397" w:hanging="902"/>
        <w:rPr>
          <w:rFonts w:ascii="Verdana" w:eastAsia="Arial Unicode MS" w:hAnsi="Verdana"/>
          <w:sz w:val="18"/>
          <w:szCs w:val="18"/>
        </w:rPr>
      </w:pPr>
      <w:r w:rsidRPr="00AB6AD5">
        <w:rPr>
          <w:rFonts w:ascii="Verdana" w:eastAsia="Arial Unicode MS" w:hAnsi="Verdana"/>
          <w:sz w:val="18"/>
          <w:szCs w:val="18"/>
        </w:rPr>
        <w:t xml:space="preserve"> Garantía provisional, si lo exige la cláusula 8.1 de cláusulas específicas del contrato.</w:t>
      </w:r>
    </w:p>
    <w:p w14:paraId="6D55445C" w14:textId="77777777" w:rsidR="00A63B6B" w:rsidRPr="00AB6AD5" w:rsidRDefault="00A63B6B" w:rsidP="00A404EF">
      <w:pPr>
        <w:pStyle w:val="Estilo1"/>
        <w:numPr>
          <w:ilvl w:val="2"/>
          <w:numId w:val="63"/>
        </w:numPr>
        <w:tabs>
          <w:tab w:val="clear" w:pos="1364"/>
          <w:tab w:val="left" w:pos="1100"/>
        </w:tabs>
        <w:spacing w:before="80"/>
        <w:ind w:left="1100" w:right="-397" w:hanging="902"/>
        <w:rPr>
          <w:rFonts w:ascii="Verdana" w:eastAsia="Arial Unicode MS" w:hAnsi="Verdana"/>
          <w:sz w:val="18"/>
          <w:szCs w:val="18"/>
        </w:rPr>
      </w:pPr>
      <w:r w:rsidRPr="00AB6AD5">
        <w:rPr>
          <w:rFonts w:ascii="Verdana" w:eastAsia="Arial Unicode MS" w:hAnsi="Verdana"/>
          <w:sz w:val="18"/>
          <w:szCs w:val="18"/>
        </w:rPr>
        <w:t xml:space="preserve">Compromiso de adscripción de medios según el modelo que figura en el </w:t>
      </w:r>
      <w:r w:rsidRPr="00AB6AD5">
        <w:rPr>
          <w:rFonts w:ascii="Verdana" w:eastAsia="Arial Unicode MS" w:hAnsi="Verdana"/>
          <w:b/>
          <w:color w:val="0033CC"/>
          <w:sz w:val="18"/>
          <w:szCs w:val="18"/>
        </w:rPr>
        <w:t>ANEXO</w:t>
      </w:r>
      <w:r w:rsidRPr="00AB6AD5">
        <w:rPr>
          <w:rFonts w:ascii="Verdana" w:eastAsia="Arial Unicode MS" w:hAnsi="Verdana"/>
          <w:b/>
          <w:color w:val="FF0000"/>
          <w:sz w:val="18"/>
          <w:szCs w:val="18"/>
        </w:rPr>
        <w:t xml:space="preserve"> </w:t>
      </w:r>
      <w:r w:rsidRPr="00AB6AD5">
        <w:rPr>
          <w:rFonts w:ascii="Verdana" w:eastAsia="Arial Unicode MS" w:hAnsi="Verdana"/>
          <w:b/>
          <w:color w:val="0000FF"/>
          <w:sz w:val="18"/>
          <w:szCs w:val="18"/>
        </w:rPr>
        <w:t>II.2</w:t>
      </w:r>
      <w:r w:rsidRPr="00AB6AD5">
        <w:rPr>
          <w:rFonts w:ascii="Verdana" w:eastAsia="Arial Unicode MS" w:hAnsi="Verdana"/>
          <w:sz w:val="18"/>
          <w:szCs w:val="18"/>
        </w:rPr>
        <w:t>.</w:t>
      </w:r>
    </w:p>
    <w:p w14:paraId="7B2C5C81" w14:textId="77777777" w:rsidR="00A63B6B" w:rsidRPr="00AB6AD5" w:rsidRDefault="00A63B6B" w:rsidP="00A404EF">
      <w:pPr>
        <w:pStyle w:val="Estilo1"/>
        <w:numPr>
          <w:ilvl w:val="2"/>
          <w:numId w:val="63"/>
        </w:numPr>
        <w:tabs>
          <w:tab w:val="clear" w:pos="1364"/>
          <w:tab w:val="left" w:pos="1100"/>
        </w:tabs>
        <w:spacing w:before="80"/>
        <w:ind w:left="1100" w:right="-397" w:hanging="902"/>
        <w:rPr>
          <w:rFonts w:ascii="Verdana" w:eastAsia="Arial Unicode MS" w:hAnsi="Verdana"/>
          <w:sz w:val="18"/>
          <w:szCs w:val="18"/>
        </w:rPr>
      </w:pPr>
      <w:r w:rsidRPr="00AB6AD5">
        <w:rPr>
          <w:rFonts w:ascii="Verdana" w:eastAsia="Arial Unicode MS" w:hAnsi="Verdana"/>
          <w:sz w:val="18"/>
          <w:szCs w:val="18"/>
        </w:rPr>
        <w:lastRenderedPageBreak/>
        <w:t>Nombres y cualificación profesional del personal responsable de ejecutar la prestación en el caso de que se exija en la cláusula 21.5 de cláusulas específicas del contrato.</w:t>
      </w:r>
      <w:r w:rsidRPr="00AB6AD5">
        <w:rPr>
          <w:rFonts w:ascii="Verdana" w:eastAsia="Calibri" w:hAnsi="Verdana" w:cs="Arial"/>
          <w:sz w:val="18"/>
          <w:szCs w:val="18"/>
        </w:rPr>
        <w:t xml:space="preserve"> </w:t>
      </w:r>
    </w:p>
    <w:p w14:paraId="6FE5AE08" w14:textId="77777777" w:rsidR="00A63B6B" w:rsidRPr="00AB6AD5" w:rsidRDefault="00A63B6B" w:rsidP="00A404EF">
      <w:pPr>
        <w:pStyle w:val="Estilo1"/>
        <w:numPr>
          <w:ilvl w:val="2"/>
          <w:numId w:val="63"/>
        </w:numPr>
        <w:tabs>
          <w:tab w:val="clear" w:pos="1364"/>
          <w:tab w:val="left" w:pos="1100"/>
        </w:tabs>
        <w:spacing w:before="80"/>
        <w:ind w:left="1100" w:right="-397" w:hanging="902"/>
        <w:rPr>
          <w:rFonts w:ascii="Verdana" w:eastAsia="Arial Unicode MS" w:hAnsi="Verdana"/>
          <w:sz w:val="18"/>
          <w:szCs w:val="18"/>
        </w:rPr>
      </w:pPr>
      <w:r w:rsidRPr="00AB6AD5">
        <w:rPr>
          <w:rFonts w:ascii="Verdana" w:eastAsia="Arial Unicode MS" w:hAnsi="Verdana"/>
          <w:sz w:val="18"/>
          <w:szCs w:val="18"/>
        </w:rPr>
        <w:t>D</w:t>
      </w:r>
      <w:r w:rsidRPr="00AB6AD5">
        <w:rPr>
          <w:rFonts w:ascii="Verdana" w:hAnsi="Verdana"/>
          <w:sz w:val="18"/>
          <w:szCs w:val="18"/>
        </w:rPr>
        <w:t xml:space="preserve">esignación como confidencial de informaciones facilitadas por el operador económico según el modelo que figura en el </w:t>
      </w:r>
      <w:r w:rsidRPr="00AB6AD5">
        <w:rPr>
          <w:rFonts w:ascii="Verdana" w:eastAsia="Arial Unicode MS" w:hAnsi="Verdana"/>
          <w:b/>
          <w:color w:val="0000FF"/>
          <w:sz w:val="18"/>
          <w:szCs w:val="18"/>
        </w:rPr>
        <w:t>ANEXO</w:t>
      </w:r>
      <w:r w:rsidRPr="00AB6AD5">
        <w:rPr>
          <w:rFonts w:ascii="Verdana" w:eastAsia="Arial Unicode MS" w:hAnsi="Verdana"/>
          <w:b/>
          <w:color w:val="FF0000"/>
          <w:sz w:val="18"/>
          <w:szCs w:val="18"/>
        </w:rPr>
        <w:t xml:space="preserve"> </w:t>
      </w:r>
      <w:r w:rsidRPr="00AB6AD5">
        <w:rPr>
          <w:rFonts w:ascii="Verdana" w:eastAsia="Arial Unicode MS" w:hAnsi="Verdana"/>
          <w:b/>
          <w:color w:val="0000FF"/>
          <w:sz w:val="18"/>
          <w:szCs w:val="18"/>
        </w:rPr>
        <w:t>II.3</w:t>
      </w:r>
      <w:r w:rsidRPr="00AB6AD5">
        <w:rPr>
          <w:rFonts w:ascii="Verdana" w:eastAsia="Arial Unicode MS" w:hAnsi="Verdana"/>
          <w:sz w:val="18"/>
          <w:szCs w:val="18"/>
        </w:rPr>
        <w:t>.</w:t>
      </w:r>
    </w:p>
    <w:p w14:paraId="59525BC5" w14:textId="77777777" w:rsidR="00A63B6B" w:rsidRPr="00AB6AD5" w:rsidRDefault="00A63B6B" w:rsidP="00A404EF">
      <w:pPr>
        <w:pStyle w:val="Estilo1"/>
        <w:numPr>
          <w:ilvl w:val="2"/>
          <w:numId w:val="63"/>
        </w:numPr>
        <w:tabs>
          <w:tab w:val="clear" w:pos="1364"/>
          <w:tab w:val="left" w:pos="1100"/>
          <w:tab w:val="left" w:pos="1200"/>
        </w:tabs>
        <w:spacing w:before="80"/>
        <w:ind w:left="1100" w:right="-397" w:hanging="902"/>
        <w:rPr>
          <w:rFonts w:ascii="Verdana" w:eastAsia="Arial Unicode MS" w:hAnsi="Verdana"/>
          <w:sz w:val="18"/>
          <w:szCs w:val="18"/>
        </w:rPr>
      </w:pPr>
      <w:r w:rsidRPr="00AB6AD5">
        <w:rPr>
          <w:rFonts w:ascii="Verdana" w:eastAsia="Arial Unicode MS" w:hAnsi="Verdana"/>
          <w:sz w:val="18"/>
          <w:szCs w:val="18"/>
        </w:rPr>
        <w:t xml:space="preserve">Compromiso de constituirse formalmente en UTE que figura en el </w:t>
      </w:r>
      <w:r w:rsidRPr="00AB6AD5">
        <w:rPr>
          <w:rFonts w:ascii="Verdana" w:eastAsia="Arial Unicode MS" w:hAnsi="Verdana"/>
          <w:b/>
          <w:color w:val="0033CC"/>
          <w:sz w:val="18"/>
          <w:szCs w:val="18"/>
        </w:rPr>
        <w:t>ANEXO</w:t>
      </w:r>
      <w:r w:rsidRPr="00AB6AD5">
        <w:rPr>
          <w:rFonts w:ascii="Verdana" w:eastAsia="Arial Unicode MS" w:hAnsi="Verdana"/>
          <w:b/>
          <w:color w:val="FF0000"/>
          <w:sz w:val="18"/>
          <w:szCs w:val="18"/>
        </w:rPr>
        <w:t xml:space="preserve"> </w:t>
      </w:r>
      <w:r w:rsidRPr="00AB6AD5">
        <w:rPr>
          <w:rFonts w:ascii="Verdana" w:eastAsia="Arial Unicode MS" w:hAnsi="Verdana"/>
          <w:b/>
          <w:color w:val="0000FF"/>
          <w:sz w:val="18"/>
          <w:szCs w:val="18"/>
        </w:rPr>
        <w:t>II.4</w:t>
      </w:r>
      <w:r w:rsidRPr="00AB6AD5">
        <w:rPr>
          <w:rFonts w:ascii="Verdana" w:eastAsia="Arial Unicode MS" w:hAnsi="Verdana"/>
          <w:color w:val="0000FF"/>
          <w:sz w:val="18"/>
          <w:szCs w:val="18"/>
        </w:rPr>
        <w:t>.</w:t>
      </w:r>
    </w:p>
    <w:p w14:paraId="47977FF0" w14:textId="77777777" w:rsidR="00A63B6B" w:rsidRPr="00AB6AD5" w:rsidRDefault="00A63B6B" w:rsidP="00A404EF">
      <w:pPr>
        <w:pStyle w:val="Estilo1"/>
        <w:numPr>
          <w:ilvl w:val="2"/>
          <w:numId w:val="63"/>
        </w:numPr>
        <w:tabs>
          <w:tab w:val="clear" w:pos="1364"/>
        </w:tabs>
        <w:spacing w:before="80"/>
        <w:ind w:left="1100" w:right="-397" w:hanging="902"/>
        <w:rPr>
          <w:rFonts w:ascii="Verdana" w:eastAsia="Arial Unicode MS" w:hAnsi="Verdana"/>
          <w:sz w:val="18"/>
          <w:szCs w:val="18"/>
        </w:rPr>
      </w:pPr>
      <w:r w:rsidRPr="00AB6AD5">
        <w:rPr>
          <w:rFonts w:ascii="Verdana" w:hAnsi="Verdana"/>
          <w:sz w:val="18"/>
          <w:szCs w:val="18"/>
        </w:rPr>
        <w:t xml:space="preserve"> Declaración sobre los compromisos que el operador económico asume respecto de las personas trabajadoras que realicen la actividad objeto del contrato</w:t>
      </w:r>
      <w:r w:rsidRPr="00AB6AD5">
        <w:rPr>
          <w:rFonts w:ascii="Verdana" w:eastAsia="Arial Unicode MS" w:hAnsi="Verdana"/>
          <w:sz w:val="18"/>
          <w:szCs w:val="18"/>
        </w:rPr>
        <w:t xml:space="preserve"> según el modelo que figura en el </w:t>
      </w:r>
      <w:r w:rsidRPr="00AB6AD5">
        <w:rPr>
          <w:rFonts w:ascii="Verdana" w:eastAsia="Arial Unicode MS" w:hAnsi="Verdana"/>
          <w:b/>
          <w:color w:val="0000FF"/>
          <w:sz w:val="18"/>
          <w:szCs w:val="18"/>
        </w:rPr>
        <w:t>ANEXO II.5</w:t>
      </w:r>
      <w:r w:rsidRPr="00AB6AD5">
        <w:rPr>
          <w:rFonts w:ascii="Verdana" w:eastAsia="Arial Unicode MS" w:hAnsi="Verdana"/>
          <w:sz w:val="18"/>
          <w:szCs w:val="18"/>
        </w:rPr>
        <w:t>.</w:t>
      </w:r>
    </w:p>
    <w:p w14:paraId="1A13FF32" w14:textId="77777777" w:rsidR="00A63B6B" w:rsidRPr="00AB6AD5" w:rsidRDefault="00A63B6B" w:rsidP="00A404EF">
      <w:pPr>
        <w:pStyle w:val="Estilo1"/>
        <w:numPr>
          <w:ilvl w:val="2"/>
          <w:numId w:val="63"/>
        </w:numPr>
        <w:tabs>
          <w:tab w:val="clear" w:pos="1364"/>
        </w:tabs>
        <w:spacing w:before="80"/>
        <w:ind w:left="1100" w:right="-397" w:hanging="902"/>
        <w:rPr>
          <w:rFonts w:ascii="Verdana" w:eastAsia="Arial Unicode MS" w:hAnsi="Verdana"/>
          <w:b/>
          <w:color w:val="0000FF"/>
          <w:sz w:val="18"/>
          <w:szCs w:val="18"/>
        </w:rPr>
      </w:pPr>
      <w:r w:rsidRPr="00AB6AD5">
        <w:rPr>
          <w:rFonts w:ascii="Verdana" w:eastAsia="Arial Unicode MS" w:hAnsi="Verdana"/>
          <w:sz w:val="18"/>
          <w:szCs w:val="18"/>
        </w:rPr>
        <w:t xml:space="preserve"> En el supuesto de que varios operadores económicos pertenecientes a un mismo grupo empresarial, de conformidad con el art. 42.1 del Código de Comercio, presenten oferta, se deberá cumplimentar el</w:t>
      </w:r>
      <w:r w:rsidRPr="00AB6AD5">
        <w:rPr>
          <w:rFonts w:ascii="Verdana" w:eastAsia="Arial Unicode MS" w:hAnsi="Verdana"/>
          <w:color w:val="0000FF"/>
          <w:sz w:val="18"/>
          <w:szCs w:val="18"/>
        </w:rPr>
        <w:t xml:space="preserve"> </w:t>
      </w:r>
      <w:r w:rsidRPr="00AB6AD5">
        <w:rPr>
          <w:rFonts w:ascii="Verdana" w:eastAsia="Arial Unicode MS" w:hAnsi="Verdana"/>
          <w:b/>
          <w:color w:val="0000FF"/>
          <w:sz w:val="18"/>
          <w:szCs w:val="18"/>
        </w:rPr>
        <w:t>ANEXO II.6.</w:t>
      </w:r>
    </w:p>
    <w:p w14:paraId="0C31CEF3" w14:textId="1F048D0A" w:rsidR="00A63B6B" w:rsidRPr="00AB6AD5" w:rsidRDefault="00A63B6B" w:rsidP="00A404EF">
      <w:pPr>
        <w:pStyle w:val="Estilo1"/>
        <w:numPr>
          <w:ilvl w:val="2"/>
          <w:numId w:val="63"/>
        </w:numPr>
        <w:tabs>
          <w:tab w:val="clear" w:pos="1364"/>
          <w:tab w:val="left" w:pos="1100"/>
        </w:tabs>
        <w:spacing w:before="80"/>
        <w:ind w:left="1100" w:right="-397" w:hanging="902"/>
        <w:rPr>
          <w:rFonts w:ascii="Verdana" w:eastAsia="Arial Unicode MS" w:hAnsi="Verdana" w:cs="Tahoma"/>
          <w:sz w:val="18"/>
          <w:szCs w:val="18"/>
        </w:rPr>
      </w:pPr>
      <w:r w:rsidRPr="00AB6AD5">
        <w:rPr>
          <w:rFonts w:ascii="Verdana" w:eastAsia="Arial Unicode MS" w:hAnsi="Verdana"/>
          <w:sz w:val="18"/>
          <w:szCs w:val="18"/>
        </w:rPr>
        <w:t>En el supuesto de que existan lotes de conf</w:t>
      </w:r>
      <w:r w:rsidR="003967FA" w:rsidRPr="00AB6AD5">
        <w:rPr>
          <w:rFonts w:ascii="Verdana" w:eastAsia="Arial Unicode MS" w:hAnsi="Verdana"/>
          <w:sz w:val="18"/>
          <w:szCs w:val="18"/>
        </w:rPr>
        <w:t xml:space="preserve">ormidad con la cláusula 1.2 de </w:t>
      </w:r>
      <w:r w:rsidRPr="00AB6AD5">
        <w:rPr>
          <w:rFonts w:ascii="Verdana" w:eastAsia="Arial Unicode MS" w:hAnsi="Verdana"/>
          <w:sz w:val="18"/>
          <w:szCs w:val="18"/>
        </w:rPr>
        <w:t>cláusulas específicas del contrato, se cumplimentará el</w:t>
      </w:r>
      <w:r w:rsidRPr="00AB6AD5">
        <w:rPr>
          <w:rFonts w:ascii="Verdana" w:eastAsia="Arial Unicode MS" w:hAnsi="Verdana"/>
          <w:color w:val="0000FF"/>
          <w:sz w:val="18"/>
          <w:szCs w:val="18"/>
        </w:rPr>
        <w:t xml:space="preserve"> </w:t>
      </w:r>
      <w:r w:rsidRPr="00AB6AD5">
        <w:rPr>
          <w:rFonts w:ascii="Verdana" w:eastAsia="Arial Unicode MS" w:hAnsi="Verdana"/>
          <w:b/>
          <w:color w:val="0000FF"/>
          <w:sz w:val="18"/>
          <w:szCs w:val="18"/>
        </w:rPr>
        <w:t>ANEXO II.7.</w:t>
      </w:r>
      <w:r w:rsidRPr="00AB6AD5">
        <w:rPr>
          <w:rFonts w:ascii="Verdana" w:eastAsia="Arial Unicode MS" w:hAnsi="Verdana"/>
          <w:color w:val="0000FF"/>
          <w:sz w:val="18"/>
          <w:szCs w:val="18"/>
        </w:rPr>
        <w:t xml:space="preserve"> </w:t>
      </w:r>
      <w:r w:rsidRPr="00AB6AD5">
        <w:rPr>
          <w:rFonts w:ascii="Verdana" w:eastAsia="Arial Unicode MS" w:hAnsi="Verdana"/>
          <w:sz w:val="18"/>
          <w:szCs w:val="18"/>
        </w:rPr>
        <w:t>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r w:rsidRPr="00AB6AD5">
        <w:rPr>
          <w:rFonts w:eastAsia="Arial Unicode MS"/>
        </w:rPr>
        <w:t xml:space="preserve">. </w:t>
      </w:r>
    </w:p>
    <w:p w14:paraId="6DDCF314" w14:textId="77777777" w:rsidR="00A63B6B" w:rsidRPr="00AB6AD5" w:rsidRDefault="00A63B6B" w:rsidP="00A404EF">
      <w:pPr>
        <w:pStyle w:val="Estilo1"/>
        <w:numPr>
          <w:ilvl w:val="2"/>
          <w:numId w:val="63"/>
        </w:numPr>
        <w:tabs>
          <w:tab w:val="clear" w:pos="1364"/>
          <w:tab w:val="left" w:pos="1100"/>
          <w:tab w:val="left" w:pos="1200"/>
        </w:tabs>
        <w:spacing w:before="80"/>
        <w:ind w:left="1100" w:right="-397" w:hanging="902"/>
        <w:rPr>
          <w:rFonts w:ascii="Verdana" w:eastAsia="Arial Unicode MS" w:hAnsi="Verdana"/>
          <w:b/>
          <w:color w:val="0000FF"/>
          <w:sz w:val="18"/>
          <w:szCs w:val="18"/>
        </w:rPr>
      </w:pPr>
      <w:r w:rsidRPr="00AB6AD5">
        <w:rPr>
          <w:rFonts w:ascii="Verdana" w:eastAsia="Arial Unicode MS" w:hAnsi="Verdana" w:cs="Tahoma"/>
          <w:sz w:val="18"/>
          <w:szCs w:val="18"/>
        </w:rPr>
        <w:t xml:space="preserve">En el caso de que la cláusula 20.5 </w:t>
      </w:r>
      <w:r w:rsidRPr="00AB6AD5">
        <w:rPr>
          <w:rFonts w:ascii="Verdana" w:hAnsi="Verdana" w:cs="Tahoma"/>
          <w:sz w:val="18"/>
          <w:szCs w:val="18"/>
        </w:rPr>
        <w:t xml:space="preserve">de cláusulas específicas del contrato establezca que los medios de tramitación son “no electrónicos”, a </w:t>
      </w:r>
      <w:r w:rsidRPr="00AB6AD5">
        <w:rPr>
          <w:rFonts w:ascii="Verdana" w:eastAsia="Arial Unicode MS" w:hAnsi="Verdana"/>
          <w:sz w:val="18"/>
          <w:szCs w:val="18"/>
        </w:rPr>
        <w:t>efectos de lo dispuesto en la cláusula 12.5.3 de condiciones generales, se deberá cumplimentar el</w:t>
      </w:r>
      <w:r w:rsidRPr="00AB6AD5">
        <w:rPr>
          <w:rFonts w:ascii="Verdana" w:eastAsia="Arial Unicode MS" w:hAnsi="Verdana"/>
          <w:color w:val="0000FF"/>
          <w:sz w:val="18"/>
          <w:szCs w:val="18"/>
        </w:rPr>
        <w:t xml:space="preserve"> </w:t>
      </w:r>
      <w:r w:rsidRPr="00AB6AD5">
        <w:rPr>
          <w:rFonts w:ascii="Verdana" w:eastAsia="Arial Unicode MS" w:hAnsi="Verdana"/>
          <w:b/>
          <w:color w:val="0000FF"/>
          <w:sz w:val="18"/>
          <w:szCs w:val="18"/>
        </w:rPr>
        <w:t>ANEXO II.8.</w:t>
      </w:r>
    </w:p>
    <w:p w14:paraId="506625F3" w14:textId="77777777" w:rsidR="00A63B6B" w:rsidRPr="00AB6AD5" w:rsidRDefault="00A63B6B" w:rsidP="00A404EF">
      <w:pPr>
        <w:pStyle w:val="Estilo1"/>
        <w:numPr>
          <w:ilvl w:val="2"/>
          <w:numId w:val="63"/>
        </w:numPr>
        <w:tabs>
          <w:tab w:val="clear" w:pos="1364"/>
          <w:tab w:val="left" w:pos="1100"/>
          <w:tab w:val="left" w:pos="1200"/>
        </w:tabs>
        <w:spacing w:before="80"/>
        <w:ind w:left="1100" w:right="-397" w:hanging="902"/>
        <w:rPr>
          <w:rFonts w:ascii="Verdana" w:hAnsi="Verdana"/>
          <w:color w:val="FF0000"/>
          <w:sz w:val="18"/>
          <w:szCs w:val="18"/>
        </w:rPr>
      </w:pPr>
      <w:r w:rsidRPr="00AB6AD5">
        <w:rPr>
          <w:rFonts w:ascii="Verdana" w:eastAsia="Arial Unicode MS" w:hAnsi="Verdana"/>
          <w:sz w:val="18"/>
          <w:szCs w:val="18"/>
        </w:rPr>
        <w:t xml:space="preserve">Si se trata de operadores económicos </w:t>
      </w:r>
      <w:r w:rsidRPr="00AB6AD5">
        <w:rPr>
          <w:rFonts w:ascii="Verdana" w:hAnsi="Verdana"/>
          <w:sz w:val="18"/>
          <w:szCs w:val="18"/>
        </w:rPr>
        <w:t xml:space="preserve">comunitarios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AB6AD5">
        <w:rPr>
          <w:rFonts w:ascii="Verdana" w:eastAsia="Arial Unicode MS" w:hAnsi="Verdana"/>
          <w:sz w:val="18"/>
          <w:szCs w:val="18"/>
        </w:rPr>
        <w:t xml:space="preserve">al operador económico. </w:t>
      </w:r>
    </w:p>
    <w:p w14:paraId="79CAB377" w14:textId="77777777" w:rsidR="00A63B6B" w:rsidRPr="00AB6AD5" w:rsidRDefault="00A63B6B" w:rsidP="00A404EF">
      <w:pPr>
        <w:pStyle w:val="Estilo1"/>
        <w:numPr>
          <w:ilvl w:val="2"/>
          <w:numId w:val="63"/>
        </w:numPr>
        <w:tabs>
          <w:tab w:val="clear" w:pos="1364"/>
          <w:tab w:val="left" w:pos="1100"/>
          <w:tab w:val="left" w:pos="1200"/>
        </w:tabs>
        <w:spacing w:before="80"/>
        <w:ind w:left="1100" w:right="-397" w:hanging="902"/>
        <w:rPr>
          <w:rFonts w:ascii="Verdana" w:eastAsia="Arial Unicode MS" w:hAnsi="Verdana"/>
          <w:sz w:val="18"/>
          <w:szCs w:val="18"/>
        </w:rPr>
      </w:pPr>
      <w:r w:rsidRPr="00AB6AD5">
        <w:rPr>
          <w:rFonts w:ascii="Verdana" w:eastAsia="Arial Unicode MS" w:hAnsi="Verdana"/>
          <w:sz w:val="18"/>
          <w:szCs w:val="18"/>
        </w:rPr>
        <w:t xml:space="preserve">Si trata de varios operadores económicos no comunitarios, deben presentar el informe regulado en el art. 68.1 LCSP. Asimismo, si el contrato va a ejecutarse en España, deberán aportar </w:t>
      </w:r>
      <w:r w:rsidRPr="00AB6AD5">
        <w:rPr>
          <w:rFonts w:ascii="Verdana" w:hAnsi="Verdana"/>
          <w:sz w:val="18"/>
          <w:szCs w:val="18"/>
        </w:rPr>
        <w:t xml:space="preserve">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AB6AD5">
        <w:rPr>
          <w:rFonts w:ascii="Verdana" w:eastAsia="Arial Unicode MS" w:hAnsi="Verdana"/>
          <w:sz w:val="18"/>
          <w:szCs w:val="18"/>
        </w:rPr>
        <w:t>al operador económico.</w:t>
      </w:r>
    </w:p>
    <w:p w14:paraId="7053D46A" w14:textId="77777777" w:rsidR="00A63B6B" w:rsidRPr="00AB6AD5" w:rsidRDefault="00A63B6B" w:rsidP="00A63B6B">
      <w:pPr>
        <w:spacing w:before="120"/>
        <w:ind w:left="709" w:right="-398" w:hanging="709"/>
        <w:jc w:val="both"/>
        <w:rPr>
          <w:rFonts w:ascii="Verdana" w:eastAsia="Arial Unicode MS" w:hAnsi="Verdana"/>
          <w:b/>
          <w:sz w:val="18"/>
          <w:szCs w:val="18"/>
        </w:rPr>
      </w:pPr>
      <w:r w:rsidRPr="00AB6AD5">
        <w:rPr>
          <w:rFonts w:ascii="Verdana" w:eastAsia="Arial Unicode MS" w:hAnsi="Verdana"/>
          <w:b/>
          <w:sz w:val="18"/>
          <w:szCs w:val="18"/>
        </w:rPr>
        <w:t>13.2.- Acumulación de solvencia en el caso de UTEs:</w:t>
      </w:r>
      <w:r w:rsidRPr="00AB6AD5">
        <w:rPr>
          <w:rFonts w:ascii="Verdana" w:eastAsia="Arial Unicode MS" w:hAnsi="Verdana"/>
          <w:b/>
          <w:sz w:val="18"/>
          <w:szCs w:val="18"/>
        </w:rPr>
        <w:fldChar w:fldCharType="begin"/>
      </w:r>
      <w:r w:rsidRPr="00AB6AD5">
        <w:instrText xml:space="preserve"> TC "</w:instrText>
      </w:r>
      <w:bookmarkStart w:id="137" w:name="_Toc67390381"/>
      <w:bookmarkStart w:id="138" w:name="_Toc67649789"/>
      <w:r w:rsidRPr="00AB6AD5">
        <w:rPr>
          <w:rFonts w:ascii="Verdana" w:eastAsia="Arial Unicode MS" w:hAnsi="Verdana"/>
          <w:b/>
          <w:sz w:val="18"/>
          <w:szCs w:val="18"/>
        </w:rPr>
        <w:instrText>13.2.- Acumulación de solvencia en el caso de UTEs:</w:instrText>
      </w:r>
      <w:bookmarkEnd w:id="137"/>
      <w:bookmarkEnd w:id="138"/>
      <w:r w:rsidRPr="00AB6AD5">
        <w:instrText xml:space="preserve">" \f C \l "4" </w:instrText>
      </w:r>
      <w:r w:rsidRPr="00AB6AD5">
        <w:rPr>
          <w:rFonts w:ascii="Verdana" w:eastAsia="Arial Unicode MS" w:hAnsi="Verdana"/>
          <w:b/>
          <w:sz w:val="18"/>
          <w:szCs w:val="18"/>
        </w:rPr>
        <w:fldChar w:fldCharType="end"/>
      </w:r>
    </w:p>
    <w:p w14:paraId="5B08CDD5" w14:textId="77777777" w:rsidR="00A63B6B" w:rsidRPr="00AB6AD5" w:rsidRDefault="00A63B6B" w:rsidP="00A63B6B">
      <w:pPr>
        <w:pStyle w:val="Estilo1"/>
        <w:spacing w:before="120"/>
        <w:ind w:left="300" w:right="-398" w:hanging="800"/>
        <w:rPr>
          <w:rFonts w:ascii="Verdana" w:eastAsia="Arial Unicode MS" w:hAnsi="Verdana"/>
          <w:sz w:val="18"/>
          <w:szCs w:val="18"/>
        </w:rPr>
      </w:pPr>
      <w:r w:rsidRPr="00AB6AD5">
        <w:rPr>
          <w:rFonts w:ascii="Verdana" w:eastAsia="Arial Unicode MS" w:hAnsi="Verdana" w:cs="Tahoma"/>
          <w:sz w:val="18"/>
          <w:szCs w:val="18"/>
        </w:rPr>
        <w:tab/>
      </w:r>
      <w:r w:rsidRPr="00AB6AD5">
        <w:rPr>
          <w:rFonts w:ascii="Verdana" w:eastAsia="Arial Unicode MS" w:hAnsi="Verdana"/>
          <w:sz w:val="18"/>
          <w:szCs w:val="18"/>
        </w:rPr>
        <w:t>A efectos de determinar la solvencia económica, financiera y técnica o profesional de la UTE se acumularán las características de cada uno de los operadores económicos integrantes.</w:t>
      </w:r>
    </w:p>
    <w:p w14:paraId="7BCD50CC" w14:textId="77777777" w:rsidR="00A63B6B" w:rsidRPr="00AB6AD5" w:rsidRDefault="00A63B6B" w:rsidP="00A63B6B">
      <w:pPr>
        <w:pStyle w:val="Estilo1"/>
        <w:spacing w:before="120"/>
        <w:ind w:left="284" w:right="-398"/>
        <w:rPr>
          <w:rFonts w:ascii="Verdana" w:eastAsia="Arial Unicode MS" w:hAnsi="Verdana" w:cs="Tahoma"/>
          <w:sz w:val="18"/>
          <w:szCs w:val="18"/>
        </w:rPr>
      </w:pPr>
      <w:r w:rsidRPr="00AB6AD5">
        <w:rPr>
          <w:rFonts w:ascii="Verdana" w:hAnsi="Verdana"/>
          <w:sz w:val="18"/>
          <w:szCs w:val="18"/>
        </w:rPr>
        <w:t xml:space="preserve">Si de conformidad con la cláusula 21.2 de cláusulas específicas del contrato es posible sustituir la solvencia indicada en dicha cláusula por la clasificación recogida en la cláusula 21.3, </w:t>
      </w:r>
      <w:r w:rsidRPr="00AB6AD5">
        <w:rPr>
          <w:rFonts w:ascii="Verdana" w:eastAsia="Arial Unicode MS" w:hAnsi="Verdana"/>
          <w:sz w:val="18"/>
          <w:szCs w:val="18"/>
        </w:rPr>
        <w:t xml:space="preserve">y todos los operadores económicos que concurran en la UTE disponen de clasificación, se acumularán las clasificaciones individuales como contratistas de servicios, a efectos de poder alcanzar la clasificación global indicada en la cláusula </w:t>
      </w:r>
      <w:r w:rsidRPr="00AB6AD5">
        <w:rPr>
          <w:rFonts w:ascii="Verdana" w:hAnsi="Verdana"/>
          <w:sz w:val="18"/>
          <w:szCs w:val="18"/>
        </w:rPr>
        <w:t>21.3 de cláusulas específicas del contrato.</w:t>
      </w:r>
    </w:p>
    <w:p w14:paraId="0EA19BF2" w14:textId="77777777" w:rsidR="00A63B6B" w:rsidRPr="00AB6AD5" w:rsidRDefault="00A63B6B" w:rsidP="00A63B6B">
      <w:pPr>
        <w:pStyle w:val="Estilo1"/>
        <w:spacing w:before="120" w:after="120"/>
        <w:ind w:left="284" w:right="-398"/>
        <w:rPr>
          <w:rFonts w:ascii="Verdana" w:eastAsia="Arial Unicode MS" w:hAnsi="Verdana"/>
          <w:sz w:val="18"/>
          <w:szCs w:val="18"/>
        </w:rPr>
      </w:pPr>
      <w:r w:rsidRPr="00AB6AD5">
        <w:rPr>
          <w:rFonts w:ascii="Verdana" w:hAnsi="Verdana"/>
          <w:sz w:val="18"/>
          <w:szCs w:val="18"/>
        </w:rPr>
        <w:t xml:space="preserve">Sin embargo, si no </w:t>
      </w:r>
      <w:r w:rsidRPr="00AB6AD5">
        <w:rPr>
          <w:rFonts w:ascii="Verdana" w:eastAsia="Arial Unicode MS" w:hAnsi="Verdana"/>
          <w:sz w:val="18"/>
          <w:szCs w:val="18"/>
        </w:rPr>
        <w:t>todos los operadores económicos disponen de clasificación, se entenderá que la UTE cumple los requisitos de solvencia exigidos cuando, tras la acumulación de las características de todos y cada uno de sus integrantes, resulte que la unión cumple con alguno de los siguientes requisitos:</w:t>
      </w:r>
    </w:p>
    <w:p w14:paraId="68E853E0" w14:textId="77777777" w:rsidR="00A63B6B" w:rsidRPr="00AB6AD5" w:rsidRDefault="00A63B6B" w:rsidP="00A63B6B">
      <w:pPr>
        <w:widowControl w:val="0"/>
        <w:numPr>
          <w:ilvl w:val="0"/>
          <w:numId w:val="11"/>
        </w:numPr>
        <w:tabs>
          <w:tab w:val="left" w:pos="-720"/>
        </w:tabs>
        <w:suppressAutoHyphens/>
        <w:spacing w:before="40"/>
        <w:ind w:left="284" w:right="-397" w:firstLine="0"/>
        <w:jc w:val="both"/>
        <w:rPr>
          <w:rFonts w:ascii="Verdana" w:eastAsia="Arial Unicode MS" w:hAnsi="Verdana"/>
          <w:sz w:val="18"/>
          <w:szCs w:val="18"/>
        </w:rPr>
      </w:pPr>
      <w:r w:rsidRPr="00AB6AD5">
        <w:rPr>
          <w:rFonts w:ascii="Verdana" w:eastAsia="Arial Unicode MS" w:hAnsi="Verdana"/>
          <w:sz w:val="18"/>
          <w:szCs w:val="18"/>
        </w:rPr>
        <w:t xml:space="preserve">Requisitos de solvencia indicados en la cláusula 21.2 </w:t>
      </w:r>
      <w:r w:rsidRPr="00AB6AD5">
        <w:rPr>
          <w:rFonts w:ascii="Verdana" w:hAnsi="Verdana"/>
          <w:sz w:val="18"/>
          <w:szCs w:val="18"/>
        </w:rPr>
        <w:t>de cláusulas específicas del contrato</w:t>
      </w:r>
      <w:r w:rsidRPr="00AB6AD5">
        <w:rPr>
          <w:rFonts w:ascii="Verdana" w:eastAsia="Arial Unicode MS" w:hAnsi="Verdana"/>
          <w:sz w:val="18"/>
          <w:szCs w:val="18"/>
        </w:rPr>
        <w:t>.</w:t>
      </w:r>
    </w:p>
    <w:p w14:paraId="33E6A4B9" w14:textId="77C998B3" w:rsidR="00A63B6B" w:rsidRPr="00AB6AD5" w:rsidRDefault="00A63B6B" w:rsidP="00A63B6B">
      <w:pPr>
        <w:widowControl w:val="0"/>
        <w:numPr>
          <w:ilvl w:val="0"/>
          <w:numId w:val="11"/>
        </w:numPr>
        <w:tabs>
          <w:tab w:val="left" w:pos="-720"/>
        </w:tabs>
        <w:suppressAutoHyphens/>
        <w:ind w:left="284" w:right="-398" w:firstLine="0"/>
        <w:jc w:val="both"/>
        <w:rPr>
          <w:rFonts w:ascii="Verdana" w:eastAsia="Arial Unicode MS" w:hAnsi="Verdana"/>
          <w:sz w:val="18"/>
          <w:szCs w:val="18"/>
        </w:rPr>
      </w:pPr>
      <w:r w:rsidRPr="00AB6AD5">
        <w:rPr>
          <w:rFonts w:ascii="Verdana" w:eastAsia="Arial Unicode MS" w:hAnsi="Verdana"/>
          <w:sz w:val="18"/>
          <w:szCs w:val="18"/>
        </w:rPr>
        <w:t>Grupo, Subgrupo y Categoría i</w:t>
      </w:r>
      <w:r w:rsidR="00FD28F0" w:rsidRPr="00AB6AD5">
        <w:rPr>
          <w:rFonts w:ascii="Verdana" w:eastAsia="Arial Unicode MS" w:hAnsi="Verdana"/>
          <w:sz w:val="18"/>
          <w:szCs w:val="18"/>
        </w:rPr>
        <w:t>ndicados en la cláusula 21.3 de</w:t>
      </w:r>
      <w:r w:rsidRPr="00AB6AD5">
        <w:rPr>
          <w:rFonts w:ascii="Verdana" w:hAnsi="Verdana"/>
          <w:sz w:val="18"/>
          <w:szCs w:val="18"/>
        </w:rPr>
        <w:t xml:space="preserve"> cláusulas específicas del contrato</w:t>
      </w:r>
      <w:r w:rsidRPr="00AB6AD5">
        <w:rPr>
          <w:rFonts w:ascii="Verdana" w:eastAsia="Arial Unicode MS" w:hAnsi="Verdana"/>
          <w:sz w:val="18"/>
          <w:szCs w:val="18"/>
        </w:rPr>
        <w:t>.</w:t>
      </w:r>
    </w:p>
    <w:p w14:paraId="324A19B6" w14:textId="77777777" w:rsidR="00A63B6B" w:rsidRPr="00AB6AD5" w:rsidRDefault="00A63B6B" w:rsidP="00A63B6B">
      <w:pPr>
        <w:spacing w:before="120"/>
        <w:ind w:left="709" w:right="-398" w:hanging="709"/>
        <w:jc w:val="both"/>
        <w:rPr>
          <w:rFonts w:ascii="Verdana" w:eastAsia="Arial Unicode MS" w:hAnsi="Verdana"/>
          <w:sz w:val="18"/>
          <w:szCs w:val="18"/>
          <w:u w:val="single"/>
        </w:rPr>
      </w:pPr>
      <w:r w:rsidRPr="00AB6AD5">
        <w:rPr>
          <w:rFonts w:ascii="Verdana" w:eastAsia="Arial Unicode MS" w:hAnsi="Verdana"/>
          <w:b/>
          <w:sz w:val="18"/>
          <w:szCs w:val="18"/>
        </w:rPr>
        <w:t>13.3.-</w:t>
      </w:r>
      <w:r w:rsidRPr="00AB6AD5">
        <w:rPr>
          <w:rFonts w:ascii="Verdana" w:eastAsia="Arial Unicode MS" w:hAnsi="Verdana"/>
          <w:sz w:val="18"/>
          <w:szCs w:val="18"/>
        </w:rPr>
        <w:tab/>
      </w:r>
      <w:r w:rsidRPr="00AB6AD5">
        <w:rPr>
          <w:rFonts w:ascii="Verdana" w:eastAsia="Arial Unicode MS" w:hAnsi="Verdana"/>
          <w:b/>
          <w:sz w:val="18"/>
          <w:szCs w:val="18"/>
        </w:rPr>
        <w:t xml:space="preserve">Reglas específicas en cuanto al </w:t>
      </w:r>
      <w:r w:rsidRPr="00AB6AD5">
        <w:rPr>
          <w:rFonts w:ascii="Verdana" w:hAnsi="Verdana" w:cs="Tahoma"/>
          <w:b/>
          <w:sz w:val="18"/>
          <w:szCs w:val="18"/>
        </w:rPr>
        <w:t>Documento Europeo Único de Contratación (DEUC)</w:t>
      </w:r>
      <w:r w:rsidRPr="00AB6AD5">
        <w:rPr>
          <w:rFonts w:ascii="Verdana" w:eastAsia="Arial Unicode MS" w:hAnsi="Verdana"/>
          <w:sz w:val="18"/>
          <w:szCs w:val="18"/>
        </w:rPr>
        <w:t>:</w:t>
      </w:r>
      <w:r w:rsidRPr="00AB6AD5">
        <w:rPr>
          <w:rFonts w:ascii="Verdana" w:eastAsia="Arial Unicode MS" w:hAnsi="Verdana"/>
          <w:sz w:val="18"/>
          <w:szCs w:val="18"/>
        </w:rPr>
        <w:fldChar w:fldCharType="begin"/>
      </w:r>
      <w:r w:rsidRPr="00AB6AD5">
        <w:instrText xml:space="preserve"> TC "</w:instrText>
      </w:r>
      <w:bookmarkStart w:id="139" w:name="_Toc67390382"/>
      <w:bookmarkStart w:id="140" w:name="_Toc67649790"/>
      <w:r w:rsidRPr="00AB6AD5">
        <w:rPr>
          <w:rFonts w:ascii="Verdana" w:eastAsia="Arial Unicode MS" w:hAnsi="Verdana"/>
          <w:b/>
          <w:sz w:val="18"/>
          <w:szCs w:val="18"/>
        </w:rPr>
        <w:instrText>13.3.-</w:instrText>
      </w:r>
      <w:r w:rsidRPr="00AB6AD5">
        <w:rPr>
          <w:rFonts w:ascii="Verdana" w:eastAsia="Arial Unicode MS" w:hAnsi="Verdana"/>
          <w:sz w:val="18"/>
          <w:szCs w:val="18"/>
        </w:rPr>
        <w:tab/>
      </w:r>
      <w:r w:rsidRPr="00AB6AD5">
        <w:rPr>
          <w:rFonts w:ascii="Verdana" w:eastAsia="Arial Unicode MS" w:hAnsi="Verdana"/>
          <w:b/>
          <w:sz w:val="18"/>
          <w:szCs w:val="18"/>
        </w:rPr>
        <w:instrText xml:space="preserve">Reglas específicas en cuanto al </w:instrText>
      </w:r>
      <w:r w:rsidRPr="00AB6AD5">
        <w:rPr>
          <w:rFonts w:ascii="Verdana" w:hAnsi="Verdana" w:cs="Tahoma"/>
          <w:b/>
          <w:sz w:val="18"/>
          <w:szCs w:val="18"/>
        </w:rPr>
        <w:instrText>Documento Europeo Único de Contratación (DEUC)</w:instrText>
      </w:r>
      <w:r w:rsidRPr="00AB6AD5">
        <w:rPr>
          <w:rFonts w:ascii="Verdana" w:eastAsia="Arial Unicode MS" w:hAnsi="Verdana"/>
          <w:sz w:val="18"/>
          <w:szCs w:val="18"/>
        </w:rPr>
        <w:instrText>:</w:instrText>
      </w:r>
      <w:bookmarkEnd w:id="139"/>
      <w:bookmarkEnd w:id="140"/>
      <w:r w:rsidRPr="00AB6AD5">
        <w:instrText xml:space="preserve">" \f C \l "4" </w:instrText>
      </w:r>
      <w:r w:rsidRPr="00AB6AD5">
        <w:rPr>
          <w:rFonts w:ascii="Verdana" w:eastAsia="Arial Unicode MS" w:hAnsi="Verdana"/>
          <w:sz w:val="18"/>
          <w:szCs w:val="18"/>
        </w:rPr>
        <w:fldChar w:fldCharType="end"/>
      </w:r>
    </w:p>
    <w:p w14:paraId="5FC9200D" w14:textId="77777777" w:rsidR="00A63B6B" w:rsidRPr="00AB6AD5" w:rsidRDefault="00A63B6B" w:rsidP="00A63B6B">
      <w:pPr>
        <w:spacing w:before="120"/>
        <w:ind w:left="1134" w:right="-398" w:hanging="850"/>
        <w:jc w:val="both"/>
        <w:rPr>
          <w:rFonts w:ascii="Verdana" w:eastAsia="Calibri" w:hAnsi="Verdana"/>
          <w:sz w:val="18"/>
          <w:szCs w:val="18"/>
        </w:rPr>
      </w:pPr>
      <w:r w:rsidRPr="00AB6AD5">
        <w:rPr>
          <w:rFonts w:ascii="Verdana" w:eastAsia="Arial Unicode MS" w:hAnsi="Verdana"/>
          <w:b/>
          <w:sz w:val="18"/>
          <w:szCs w:val="18"/>
        </w:rPr>
        <w:t xml:space="preserve">13.3.1.- </w:t>
      </w:r>
      <w:r w:rsidRPr="00AB6AD5">
        <w:rPr>
          <w:rFonts w:ascii="Verdana" w:eastAsia="Calibri" w:hAnsi="Verdana"/>
          <w:sz w:val="18"/>
          <w:szCs w:val="18"/>
        </w:rPr>
        <w:t xml:space="preserve">Cuando el contrato esté dividido en </w:t>
      </w:r>
      <w:r w:rsidRPr="00AB6AD5">
        <w:rPr>
          <w:rFonts w:ascii="Verdana" w:eastAsia="Calibri" w:hAnsi="Verdana"/>
          <w:sz w:val="18"/>
          <w:szCs w:val="18"/>
          <w:u w:val="single"/>
        </w:rPr>
        <w:t>lotes</w:t>
      </w:r>
      <w:r w:rsidRPr="00AB6AD5">
        <w:rPr>
          <w:rFonts w:ascii="Verdana" w:eastAsia="Calibri" w:hAnsi="Verdana"/>
          <w:sz w:val="18"/>
          <w:szCs w:val="18"/>
        </w:rPr>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el operador económico presente oferta, se cumplimentará un solo DEUC para todos ellos.</w:t>
      </w:r>
    </w:p>
    <w:p w14:paraId="41DF70C2" w14:textId="77777777" w:rsidR="00A63B6B" w:rsidRPr="00AB6AD5" w:rsidRDefault="00A63B6B" w:rsidP="00A63B6B">
      <w:pPr>
        <w:tabs>
          <w:tab w:val="left" w:pos="1300"/>
        </w:tabs>
        <w:spacing w:before="120"/>
        <w:ind w:left="1299" w:right="-398" w:hanging="1015"/>
        <w:jc w:val="both"/>
        <w:rPr>
          <w:rFonts w:ascii="Verdana" w:eastAsia="Arial Unicode MS" w:hAnsi="Verdana"/>
          <w:sz w:val="18"/>
          <w:szCs w:val="18"/>
        </w:rPr>
      </w:pPr>
      <w:r w:rsidRPr="00AB6AD5">
        <w:rPr>
          <w:rFonts w:ascii="Verdana" w:eastAsia="Arial Unicode MS" w:hAnsi="Verdana"/>
          <w:b/>
          <w:sz w:val="18"/>
          <w:szCs w:val="18"/>
        </w:rPr>
        <w:t>13.3.2.-</w:t>
      </w:r>
      <w:r w:rsidRPr="00AB6AD5">
        <w:rPr>
          <w:rFonts w:ascii="Verdana" w:eastAsia="Arial Unicode MS" w:hAnsi="Verdana"/>
          <w:sz w:val="18"/>
          <w:szCs w:val="18"/>
        </w:rPr>
        <w:t xml:space="preserve"> </w:t>
      </w:r>
      <w:r w:rsidRPr="00AB6AD5">
        <w:rPr>
          <w:rFonts w:ascii="Verdana" w:eastAsia="Arial Unicode MS" w:hAnsi="Verdana"/>
          <w:sz w:val="18"/>
          <w:szCs w:val="18"/>
          <w:u w:val="single"/>
        </w:rPr>
        <w:t>Subcontratistas</w:t>
      </w:r>
      <w:r w:rsidRPr="00AB6AD5">
        <w:rPr>
          <w:rFonts w:ascii="Verdana" w:eastAsia="Arial Unicode MS" w:hAnsi="Verdana"/>
          <w:sz w:val="18"/>
          <w:szCs w:val="18"/>
        </w:rPr>
        <w:t xml:space="preserve">: </w:t>
      </w:r>
    </w:p>
    <w:p w14:paraId="33F59ABE" w14:textId="77777777" w:rsidR="00A63B6B" w:rsidRPr="00AB6AD5" w:rsidRDefault="00A63B6B" w:rsidP="00A63B6B">
      <w:pPr>
        <w:tabs>
          <w:tab w:val="left" w:pos="1300"/>
        </w:tabs>
        <w:spacing w:before="60"/>
        <w:ind w:left="1500" w:right="-398" w:hanging="1035"/>
        <w:jc w:val="both"/>
        <w:rPr>
          <w:rFonts w:ascii="Verdana" w:eastAsia="Arial Unicode MS" w:hAnsi="Verdana"/>
          <w:sz w:val="18"/>
          <w:szCs w:val="18"/>
        </w:rPr>
      </w:pPr>
      <w:r w:rsidRPr="00AB6AD5">
        <w:rPr>
          <w:rFonts w:ascii="Verdana" w:eastAsia="Arial Unicode MS" w:hAnsi="Verdana"/>
          <w:b/>
          <w:sz w:val="18"/>
          <w:szCs w:val="18"/>
        </w:rPr>
        <w:t>13.3.2.1.-</w:t>
      </w:r>
      <w:r w:rsidRPr="00AB6AD5">
        <w:rPr>
          <w:rFonts w:ascii="Verdana" w:eastAsia="Arial Unicode MS" w:hAnsi="Verdana"/>
          <w:sz w:val="18"/>
          <w:szCs w:val="18"/>
        </w:rPr>
        <w:t xml:space="preserve"> Si así se indica en la letra a) de la cláusula 14.2 de cláusulas específicas del contrato, los operadores económicos deben cumplimentar</w:t>
      </w:r>
      <w:r w:rsidRPr="00AB6AD5">
        <w:rPr>
          <w:rFonts w:ascii="Verdana" w:hAnsi="Verdana"/>
          <w:sz w:val="18"/>
          <w:szCs w:val="18"/>
        </w:rPr>
        <w:t xml:space="preserve"> la sección D de la parte II del DEUC de manera que</w:t>
      </w:r>
      <w:r w:rsidRPr="00AB6AD5">
        <w:rPr>
          <w:rFonts w:ascii="Verdana" w:eastAsia="Arial Unicode MS" w:hAnsi="Verdana"/>
          <w:sz w:val="18"/>
          <w:szCs w:val="18"/>
        </w:rPr>
        <w:t xml:space="preserve"> indiquen los siguientes datos:</w:t>
      </w:r>
    </w:p>
    <w:p w14:paraId="703E43D0" w14:textId="77777777" w:rsidR="00A63B6B" w:rsidRPr="00AB6AD5" w:rsidRDefault="00A63B6B" w:rsidP="00A63B6B">
      <w:pPr>
        <w:numPr>
          <w:ilvl w:val="0"/>
          <w:numId w:val="27"/>
        </w:numPr>
        <w:ind w:left="1900" w:right="-398" w:hanging="184"/>
        <w:jc w:val="both"/>
        <w:rPr>
          <w:rFonts w:ascii="Verdana" w:eastAsia="Arial Unicode MS" w:hAnsi="Verdana"/>
          <w:sz w:val="18"/>
          <w:szCs w:val="18"/>
        </w:rPr>
      </w:pPr>
      <w:r w:rsidRPr="00AB6AD5">
        <w:rPr>
          <w:rFonts w:ascii="Verdana" w:eastAsia="Arial Unicode MS" w:hAnsi="Verdana"/>
          <w:b/>
          <w:sz w:val="18"/>
          <w:szCs w:val="18"/>
        </w:rPr>
        <w:t>la(s) parte(s) del contrato</w:t>
      </w:r>
      <w:r w:rsidRPr="00AB6AD5">
        <w:rPr>
          <w:rFonts w:ascii="Verdana" w:eastAsia="Arial Unicode MS" w:hAnsi="Verdana"/>
          <w:sz w:val="18"/>
          <w:szCs w:val="18"/>
        </w:rPr>
        <w:t xml:space="preserve"> que tengan previsto subcontratar,</w:t>
      </w:r>
      <w:r w:rsidRPr="00AB6AD5">
        <w:rPr>
          <w:rFonts w:ascii="Verdana" w:hAnsi="Verdana"/>
          <w:sz w:val="18"/>
          <w:szCs w:val="18"/>
        </w:rPr>
        <w:t xml:space="preserve"> </w:t>
      </w:r>
    </w:p>
    <w:p w14:paraId="1FBC65C5" w14:textId="77777777" w:rsidR="00A63B6B" w:rsidRPr="00AB6AD5" w:rsidRDefault="00A63B6B" w:rsidP="00A63B6B">
      <w:pPr>
        <w:numPr>
          <w:ilvl w:val="0"/>
          <w:numId w:val="27"/>
        </w:numPr>
        <w:ind w:left="1900" w:right="-398" w:hanging="184"/>
        <w:jc w:val="both"/>
        <w:rPr>
          <w:rFonts w:ascii="Verdana" w:eastAsia="Arial Unicode MS" w:hAnsi="Verdana"/>
          <w:sz w:val="18"/>
          <w:szCs w:val="18"/>
        </w:rPr>
      </w:pPr>
      <w:r w:rsidRPr="00AB6AD5">
        <w:rPr>
          <w:rFonts w:ascii="Verdana" w:hAnsi="Verdana"/>
          <w:sz w:val="18"/>
          <w:szCs w:val="18"/>
        </w:rPr>
        <w:t xml:space="preserve">el </w:t>
      </w:r>
      <w:r w:rsidRPr="00AB6AD5">
        <w:rPr>
          <w:rFonts w:ascii="Verdana" w:hAnsi="Verdana"/>
          <w:b/>
          <w:sz w:val="18"/>
          <w:szCs w:val="18"/>
        </w:rPr>
        <w:t xml:space="preserve">porcentaje </w:t>
      </w:r>
      <w:r w:rsidRPr="00AB6AD5">
        <w:rPr>
          <w:rFonts w:ascii="Verdana" w:hAnsi="Verdana"/>
          <w:sz w:val="18"/>
          <w:szCs w:val="18"/>
        </w:rPr>
        <w:t xml:space="preserve">de esa parte o de cada una de las partes que tenga previsto subcontratar </w:t>
      </w:r>
    </w:p>
    <w:p w14:paraId="1998FCED" w14:textId="77777777" w:rsidR="00A63B6B" w:rsidRPr="00AB6AD5" w:rsidRDefault="00A63B6B" w:rsidP="00A63B6B">
      <w:pPr>
        <w:numPr>
          <w:ilvl w:val="0"/>
          <w:numId w:val="27"/>
        </w:numPr>
        <w:ind w:left="1900" w:right="-398" w:hanging="184"/>
        <w:jc w:val="both"/>
        <w:rPr>
          <w:rFonts w:ascii="Verdana" w:eastAsia="Arial Unicode MS" w:hAnsi="Verdana"/>
          <w:sz w:val="18"/>
          <w:szCs w:val="18"/>
        </w:rPr>
      </w:pPr>
      <w:r w:rsidRPr="00AB6AD5">
        <w:rPr>
          <w:rFonts w:ascii="Verdana" w:hAnsi="Verdana"/>
          <w:sz w:val="18"/>
          <w:szCs w:val="18"/>
        </w:rPr>
        <w:t xml:space="preserve">y </w:t>
      </w:r>
      <w:r w:rsidRPr="00AB6AD5">
        <w:rPr>
          <w:rFonts w:ascii="Verdana" w:hAnsi="Verdana"/>
          <w:b/>
          <w:sz w:val="18"/>
          <w:szCs w:val="18"/>
        </w:rPr>
        <w:t>el n</w:t>
      </w:r>
      <w:r w:rsidRPr="00AB6AD5">
        <w:rPr>
          <w:rFonts w:ascii="Verdana" w:eastAsia="Arial Unicode MS" w:hAnsi="Verdana"/>
          <w:b/>
          <w:sz w:val="18"/>
          <w:szCs w:val="18"/>
        </w:rPr>
        <w:t>ombre del o de lo/s subcontratista/s o su perfil empresarial definido por referencia a las condiciones de solvencia profesional o técnica</w:t>
      </w:r>
      <w:r w:rsidRPr="00AB6AD5">
        <w:rPr>
          <w:rFonts w:ascii="Verdana" w:eastAsia="Arial Unicode MS" w:hAnsi="Verdana"/>
          <w:sz w:val="18"/>
          <w:szCs w:val="18"/>
        </w:rPr>
        <w:t>.</w:t>
      </w:r>
    </w:p>
    <w:p w14:paraId="1D2BD915" w14:textId="77777777" w:rsidR="00A63B6B" w:rsidRPr="00AB6AD5" w:rsidRDefault="00A63B6B" w:rsidP="00A63B6B">
      <w:pPr>
        <w:tabs>
          <w:tab w:val="left" w:pos="1300"/>
        </w:tabs>
        <w:ind w:left="1600" w:right="-398" w:hanging="1100"/>
        <w:jc w:val="both"/>
        <w:rPr>
          <w:rFonts w:ascii="Verdana" w:eastAsia="Calibri" w:hAnsi="Verdana"/>
          <w:sz w:val="18"/>
          <w:szCs w:val="18"/>
        </w:rPr>
      </w:pPr>
      <w:r w:rsidRPr="00AB6AD5">
        <w:rPr>
          <w:rFonts w:ascii="Verdana" w:eastAsia="Arial Unicode MS" w:hAnsi="Verdana"/>
          <w:b/>
          <w:sz w:val="18"/>
          <w:szCs w:val="18"/>
        </w:rPr>
        <w:t>13.3.2.2.-</w:t>
      </w:r>
      <w:r w:rsidRPr="00AB6AD5">
        <w:rPr>
          <w:rFonts w:ascii="Verdana" w:eastAsia="Arial Unicode MS" w:hAnsi="Verdana"/>
          <w:sz w:val="18"/>
          <w:szCs w:val="18"/>
        </w:rPr>
        <w:t xml:space="preserve"> Si así se indica en la letra b) de la cláusula 14.2 de cláusulas específicas del contrato, los operadores económicos además de los datos recogidos en la cláusula 13.3.2.1 anterior, deberán </w:t>
      </w:r>
      <w:r w:rsidRPr="00AB6AD5">
        <w:rPr>
          <w:rFonts w:ascii="Verdana" w:eastAsia="Calibri" w:hAnsi="Verdana"/>
          <w:sz w:val="18"/>
          <w:szCs w:val="18"/>
        </w:rPr>
        <w:t>adjuntar el DEUC (con las secciones A y B de la parte II y la parte III debidamente cumplimentadas) de la persona a subcontratar o, en el caso de que fueran varias, tantos DEUC como personas a subcontratar, debidamente firmados.</w:t>
      </w:r>
    </w:p>
    <w:p w14:paraId="3633AAF5" w14:textId="77777777" w:rsidR="00A63B6B" w:rsidRPr="00AB6AD5" w:rsidRDefault="00A63B6B" w:rsidP="00A63B6B">
      <w:pPr>
        <w:spacing w:before="120"/>
        <w:ind w:left="1135" w:right="-398" w:hanging="851"/>
        <w:jc w:val="both"/>
        <w:rPr>
          <w:rFonts w:ascii="Verdana" w:eastAsia="Calibri" w:hAnsi="Verdana" w:cs="Arial"/>
          <w:sz w:val="18"/>
          <w:szCs w:val="18"/>
        </w:rPr>
      </w:pPr>
      <w:r w:rsidRPr="00AB6AD5">
        <w:rPr>
          <w:rFonts w:ascii="Verdana" w:eastAsia="Arial Unicode MS" w:hAnsi="Verdana"/>
          <w:b/>
          <w:sz w:val="18"/>
          <w:szCs w:val="18"/>
        </w:rPr>
        <w:lastRenderedPageBreak/>
        <w:t>13.3.3.-</w:t>
      </w:r>
      <w:r w:rsidRPr="00AB6AD5">
        <w:rPr>
          <w:rFonts w:ascii="Verdana" w:eastAsia="Arial Unicode MS" w:hAnsi="Verdana"/>
          <w:sz w:val="18"/>
          <w:szCs w:val="18"/>
        </w:rPr>
        <w:tab/>
      </w:r>
      <w:r w:rsidRPr="00AB6AD5">
        <w:rPr>
          <w:rFonts w:ascii="Verdana" w:eastAsia="Arial Unicode MS" w:hAnsi="Verdana"/>
          <w:sz w:val="18"/>
          <w:szCs w:val="18"/>
          <w:u w:val="single"/>
        </w:rPr>
        <w:t>Integración de la solvencia con medios externos</w:t>
      </w:r>
      <w:r w:rsidRPr="00AB6AD5">
        <w:rPr>
          <w:rFonts w:ascii="Verdana" w:eastAsia="Arial Unicode MS" w:hAnsi="Verdana"/>
          <w:sz w:val="18"/>
          <w:szCs w:val="18"/>
        </w:rPr>
        <w:t xml:space="preserve">: cuando el operador económico recurra a la solvencia y medios de otras entidades, debe </w:t>
      </w:r>
      <w:r w:rsidRPr="00AB6AD5">
        <w:rPr>
          <w:rFonts w:ascii="Verdana" w:eastAsia="Calibri" w:hAnsi="Verdana" w:cs="Arial"/>
          <w:sz w:val="18"/>
          <w:szCs w:val="18"/>
        </w:rPr>
        <w:t xml:space="preserve">presentar su propio DEUC junto con el DEUC de cada una de las entidades a cuya solvencia y/o medios recurra (tantos DEUC como </w:t>
      </w:r>
      <w:r w:rsidRPr="00AB6AD5">
        <w:rPr>
          <w:rFonts w:ascii="Verdana" w:eastAsia="Arial Unicode MS" w:hAnsi="Verdana"/>
          <w:sz w:val="18"/>
          <w:szCs w:val="18"/>
        </w:rPr>
        <w:t>personas u operadores</w:t>
      </w:r>
      <w:r w:rsidRPr="00AB6AD5">
        <w:rPr>
          <w:rFonts w:ascii="Verdana" w:eastAsia="Calibri" w:hAnsi="Verdana" w:cs="Arial"/>
          <w:sz w:val="18"/>
          <w:szCs w:val="18"/>
        </w:rPr>
        <w:t xml:space="preserve">) firmado y con las secciones A y B de la parte II y la parte III debidamente cumplimentadas y, en su caso, la parte IV. </w:t>
      </w:r>
    </w:p>
    <w:p w14:paraId="773258E9" w14:textId="77777777" w:rsidR="00A63B6B" w:rsidRPr="00AB6AD5" w:rsidRDefault="00A63B6B" w:rsidP="00A63B6B">
      <w:pPr>
        <w:spacing w:before="120"/>
        <w:ind w:left="1135" w:right="-398" w:hanging="851"/>
        <w:jc w:val="both"/>
        <w:rPr>
          <w:rFonts w:ascii="Verdana" w:eastAsia="Calibri" w:hAnsi="Verdana" w:cs="Arial"/>
          <w:sz w:val="18"/>
          <w:szCs w:val="18"/>
        </w:rPr>
      </w:pPr>
      <w:r w:rsidRPr="00AB6AD5">
        <w:rPr>
          <w:rFonts w:ascii="Verdana" w:eastAsia="Arial Unicode MS" w:hAnsi="Verdana"/>
          <w:b/>
          <w:sz w:val="18"/>
          <w:szCs w:val="18"/>
        </w:rPr>
        <w:t>13.3.4.-</w:t>
      </w:r>
      <w:r w:rsidRPr="00AB6AD5">
        <w:rPr>
          <w:rFonts w:ascii="Verdana" w:eastAsia="Arial Unicode MS" w:hAnsi="Verdana"/>
          <w:sz w:val="18"/>
          <w:szCs w:val="18"/>
        </w:rPr>
        <w:t xml:space="preserve"> </w:t>
      </w:r>
      <w:r w:rsidRPr="00AB6AD5">
        <w:rPr>
          <w:rFonts w:ascii="Verdana" w:eastAsia="Arial Unicode MS" w:hAnsi="Verdana"/>
          <w:sz w:val="18"/>
          <w:szCs w:val="18"/>
          <w:u w:val="single"/>
        </w:rPr>
        <w:t>UTE</w:t>
      </w:r>
      <w:r w:rsidRPr="00AB6AD5">
        <w:rPr>
          <w:rFonts w:ascii="Verdana" w:eastAsia="Arial Unicode MS" w:hAnsi="Verdana"/>
          <w:sz w:val="18"/>
          <w:szCs w:val="18"/>
        </w:rPr>
        <w:t xml:space="preserve">: cuando varios operadores económicos deseen participar en UTE, se </w:t>
      </w:r>
      <w:r w:rsidRPr="00AB6AD5">
        <w:rPr>
          <w:rFonts w:ascii="Verdana" w:eastAsia="Calibri" w:hAnsi="Verdana" w:cs="Arial"/>
          <w:sz w:val="18"/>
          <w:szCs w:val="18"/>
        </w:rPr>
        <w:t>deberá presentar un DEUC separado, en el que figure la información requerida en las partes II a IV, por cada operador económico participante.</w:t>
      </w:r>
    </w:p>
    <w:p w14:paraId="6189CFAA" w14:textId="77777777" w:rsidR="00A63B6B" w:rsidRPr="00AB6AD5" w:rsidRDefault="00A63B6B" w:rsidP="00A63B6B">
      <w:pPr>
        <w:spacing w:before="120"/>
        <w:ind w:left="1135" w:right="-398" w:hanging="851"/>
        <w:jc w:val="both"/>
        <w:rPr>
          <w:rFonts w:ascii="Verdana" w:eastAsia="Arial Unicode MS" w:hAnsi="Verdana"/>
          <w:sz w:val="18"/>
          <w:szCs w:val="18"/>
        </w:rPr>
      </w:pPr>
      <w:r w:rsidRPr="00AB6AD5">
        <w:rPr>
          <w:rFonts w:ascii="Verdana" w:eastAsia="Arial Unicode MS" w:hAnsi="Verdana"/>
          <w:b/>
          <w:sz w:val="18"/>
          <w:szCs w:val="18"/>
        </w:rPr>
        <w:t>13.3.5.-</w:t>
      </w:r>
      <w:r w:rsidRPr="00AB6AD5">
        <w:rPr>
          <w:rFonts w:ascii="Verdana" w:eastAsia="Arial Unicode MS" w:hAnsi="Verdana"/>
          <w:b/>
          <w:sz w:val="18"/>
          <w:szCs w:val="18"/>
        </w:rPr>
        <w:tab/>
      </w:r>
      <w:r w:rsidRPr="00AB6AD5">
        <w:rPr>
          <w:rFonts w:ascii="Verdana" w:eastAsia="Arial Unicode MS" w:hAnsi="Verdana"/>
          <w:sz w:val="18"/>
          <w:szCs w:val="18"/>
          <w:u w:val="single"/>
        </w:rPr>
        <w:t>Clasificación</w:t>
      </w:r>
      <w:r w:rsidRPr="00AB6AD5">
        <w:rPr>
          <w:rFonts w:ascii="Verdana" w:eastAsia="Arial Unicode MS" w:hAnsi="Verdana"/>
          <w:sz w:val="18"/>
          <w:szCs w:val="18"/>
        </w:rPr>
        <w:t>:</w:t>
      </w:r>
      <w:r w:rsidRPr="00AB6AD5">
        <w:rPr>
          <w:rFonts w:ascii="Verdana" w:eastAsia="Arial Unicode MS" w:hAnsi="Verdana"/>
          <w:b/>
          <w:sz w:val="18"/>
          <w:szCs w:val="18"/>
        </w:rPr>
        <w:t xml:space="preserve"> </w:t>
      </w:r>
      <w:r w:rsidRPr="00AB6AD5">
        <w:rPr>
          <w:rFonts w:ascii="Verdana" w:eastAsia="Arial Unicode MS" w:hAnsi="Verdana"/>
          <w:sz w:val="18"/>
          <w:szCs w:val="18"/>
        </w:rPr>
        <w:t xml:space="preserve">en el caso de que se desee sustituir la solvencia por la clasificación indicada en la cláusula </w:t>
      </w:r>
      <w:r w:rsidRPr="00AB6AD5">
        <w:rPr>
          <w:rFonts w:ascii="Verdana" w:hAnsi="Verdana"/>
          <w:sz w:val="18"/>
          <w:szCs w:val="18"/>
        </w:rPr>
        <w:t>21.3 de cláusulas específicas del contrato</w:t>
      </w:r>
      <w:r w:rsidRPr="00AB6AD5">
        <w:rPr>
          <w:rFonts w:ascii="Verdana" w:eastAsia="Arial Unicode MS" w:hAnsi="Verdana"/>
          <w:sz w:val="18"/>
          <w:szCs w:val="18"/>
        </w:rPr>
        <w:t>, deberá indicarse el/los grupo/s, subgrupos/s y categoría/s que correspondan en la sección A de la parte II del DEUC para que los miembros de la mesa de contratación puedan acceder de oficio al certificado que recoge dicha clasificación.</w:t>
      </w:r>
    </w:p>
    <w:p w14:paraId="7EF091AF" w14:textId="77777777" w:rsidR="00A63B6B" w:rsidRPr="00AB6AD5" w:rsidRDefault="00A63B6B" w:rsidP="00A63B6B">
      <w:pPr>
        <w:spacing w:before="120"/>
        <w:ind w:left="1135" w:right="-398" w:hanging="851"/>
        <w:jc w:val="both"/>
        <w:rPr>
          <w:rFonts w:ascii="Verdana" w:eastAsia="Arial Unicode MS" w:hAnsi="Verdana"/>
          <w:sz w:val="18"/>
          <w:szCs w:val="18"/>
        </w:rPr>
      </w:pPr>
      <w:r w:rsidRPr="00AB6AD5">
        <w:rPr>
          <w:rFonts w:ascii="Verdana" w:eastAsia="Arial Unicode MS" w:hAnsi="Verdana"/>
          <w:b/>
          <w:sz w:val="18"/>
          <w:szCs w:val="18"/>
        </w:rPr>
        <w:t>13.3.6.-</w:t>
      </w:r>
      <w:r w:rsidRPr="00AB6AD5">
        <w:rPr>
          <w:rFonts w:ascii="Verdana" w:eastAsia="Arial Unicode MS" w:hAnsi="Verdana"/>
          <w:b/>
          <w:sz w:val="18"/>
          <w:szCs w:val="18"/>
        </w:rPr>
        <w:tab/>
      </w:r>
      <w:r w:rsidRPr="00AB6AD5">
        <w:rPr>
          <w:rFonts w:ascii="Verdana" w:eastAsia="Arial Unicode MS" w:hAnsi="Verdana"/>
          <w:sz w:val="18"/>
          <w:szCs w:val="18"/>
          <w:u w:val="single"/>
        </w:rPr>
        <w:t>Motivos de exclusión</w:t>
      </w:r>
      <w:r w:rsidRPr="00AB6AD5">
        <w:rPr>
          <w:rFonts w:ascii="Verdana" w:eastAsia="Arial Unicode MS" w:hAnsi="Verdana"/>
          <w:sz w:val="18"/>
          <w:szCs w:val="18"/>
        </w:rPr>
        <w:t>: a los efectos de lo dispuesto en la sección D de la Parte III, se consideran motivos de exclusión puramente nacionales los siguientes (letra d) del art. 71.1 LCSP):</w:t>
      </w:r>
    </w:p>
    <w:p w14:paraId="6E11DA1C" w14:textId="77777777" w:rsidR="00A63B6B" w:rsidRPr="00AB6AD5" w:rsidRDefault="00A63B6B" w:rsidP="00A404EF">
      <w:pPr>
        <w:pStyle w:val="Estilo1"/>
        <w:numPr>
          <w:ilvl w:val="0"/>
          <w:numId w:val="71"/>
        </w:numPr>
        <w:tabs>
          <w:tab w:val="clear" w:pos="2251"/>
        </w:tabs>
        <w:spacing w:before="80"/>
        <w:ind w:left="1400" w:right="-397" w:hanging="198"/>
        <w:rPr>
          <w:rFonts w:ascii="Verdana" w:eastAsia="Arial Unicode MS" w:hAnsi="Verdana" w:cs="Tahoma"/>
          <w:sz w:val="18"/>
          <w:szCs w:val="18"/>
        </w:rPr>
      </w:pPr>
      <w:r w:rsidRPr="00AB6AD5">
        <w:rPr>
          <w:rFonts w:ascii="Verdana" w:eastAsia="Arial Unicode MS" w:hAnsi="Verdana" w:cs="Tahoma"/>
          <w:sz w:val="18"/>
          <w:szCs w:val="18"/>
        </w:rPr>
        <w:t>Incumplimiento de la cuota de reserva de puestos de trabajo del 2% para personas con discapacidad, de conformidad con el art. 42 del Texto Refundido de la Ley General de derechos de las personas con discapacidad y de su inclusión social.</w:t>
      </w:r>
    </w:p>
    <w:p w14:paraId="3DE967F9" w14:textId="77777777" w:rsidR="00A63B6B" w:rsidRPr="00AB6AD5" w:rsidRDefault="00A63B6B" w:rsidP="00A404EF">
      <w:pPr>
        <w:pStyle w:val="Estilo1"/>
        <w:numPr>
          <w:ilvl w:val="0"/>
          <w:numId w:val="71"/>
        </w:numPr>
        <w:tabs>
          <w:tab w:val="clear" w:pos="2251"/>
        </w:tabs>
        <w:spacing w:before="60"/>
        <w:ind w:left="1400" w:right="-397" w:hanging="198"/>
        <w:rPr>
          <w:rFonts w:ascii="Verdana" w:eastAsia="Arial Unicode MS" w:hAnsi="Verdana" w:cs="Tahoma"/>
          <w:sz w:val="18"/>
          <w:szCs w:val="18"/>
        </w:rPr>
      </w:pPr>
      <w:r w:rsidRPr="00AB6AD5">
        <w:rPr>
          <w:rFonts w:ascii="Verdana" w:eastAsia="Arial Unicode MS" w:hAnsi="Verdana" w:cs="Tahoma"/>
          <w:sz w:val="18"/>
          <w:szCs w:val="18"/>
        </w:rPr>
        <w:t>Incumplimiento de la obligación de contar con un plan de igualdad conforme a lo dispuesto en el art. 45 de la Ley Orgánica 3/2007, de 22 de marzo, para la igualdad de mujeres y hombres en el caso de operadores económicos de más de 250 trabajadores.</w:t>
      </w:r>
    </w:p>
    <w:p w14:paraId="3E46826A" w14:textId="77777777" w:rsidR="00A63B6B" w:rsidRPr="00AB6AD5" w:rsidRDefault="00A63B6B" w:rsidP="00A63B6B">
      <w:pPr>
        <w:pStyle w:val="Prrafodelista"/>
        <w:spacing w:before="120"/>
        <w:ind w:left="652" w:right="-398"/>
        <w:jc w:val="both"/>
        <w:rPr>
          <w:rFonts w:ascii="Verdana" w:eastAsia="Arial Unicode MS" w:hAnsi="Verdana"/>
          <w:sz w:val="18"/>
          <w:szCs w:val="18"/>
        </w:rPr>
      </w:pPr>
      <w:r w:rsidRPr="00AB6AD5">
        <w:rPr>
          <w:rFonts w:ascii="Verdana" w:eastAsia="Arial Unicode MS" w:hAnsi="Verdana"/>
          <w:sz w:val="18"/>
          <w:szCs w:val="18"/>
        </w:rPr>
        <w:br w:type="page"/>
      </w:r>
    </w:p>
    <w:p w14:paraId="3205F6DF" w14:textId="77777777" w:rsidR="00A63B6B" w:rsidRPr="00AB6AD5" w:rsidRDefault="00A63B6B" w:rsidP="00A63B6B">
      <w:pPr>
        <w:pStyle w:val="Subttulo"/>
        <w:shd w:val="clear" w:color="auto" w:fill="auto"/>
        <w:rPr>
          <w:rFonts w:eastAsia="Arial Unicode MS"/>
        </w:rPr>
      </w:pPr>
      <w:bookmarkStart w:id="141" w:name="_Toc505598227"/>
      <w:bookmarkStart w:id="142" w:name="_Toc505598304"/>
      <w:bookmarkStart w:id="143" w:name="_Toc505598397"/>
      <w:bookmarkStart w:id="144" w:name="_Toc507512579"/>
      <w:bookmarkStart w:id="145" w:name="_Toc507512880"/>
      <w:r w:rsidRPr="00AB6AD5">
        <w:rPr>
          <w:rFonts w:eastAsia="Arial Unicode MS"/>
        </w:rPr>
        <w:lastRenderedPageBreak/>
        <w:t>III.- APERTURA DE LOS SOBRES Y VALORACIÓN DE OFERTAS.</w:t>
      </w:r>
      <w:bookmarkEnd w:id="141"/>
      <w:bookmarkEnd w:id="142"/>
      <w:bookmarkEnd w:id="143"/>
      <w:bookmarkEnd w:id="144"/>
      <w:bookmarkEnd w:id="145"/>
      <w:r w:rsidRPr="00AB6AD5">
        <w:rPr>
          <w:rFonts w:eastAsia="Arial Unicode MS"/>
        </w:rPr>
        <w:fldChar w:fldCharType="begin"/>
      </w:r>
      <w:r w:rsidRPr="00AB6AD5">
        <w:instrText xml:space="preserve"> TC "</w:instrText>
      </w:r>
      <w:bookmarkStart w:id="146" w:name="_Toc67390383"/>
      <w:bookmarkStart w:id="147" w:name="_Toc67649791"/>
      <w:r w:rsidRPr="00AB6AD5">
        <w:rPr>
          <w:rFonts w:eastAsia="Arial Unicode MS"/>
        </w:rPr>
        <w:instrText>III.- APERTURA DE LOS SOBRES Y VALORACIÓN DE OFERTAS.</w:instrText>
      </w:r>
      <w:bookmarkEnd w:id="146"/>
      <w:bookmarkEnd w:id="147"/>
      <w:r w:rsidRPr="00AB6AD5">
        <w:instrText xml:space="preserve">" \f C \l "2" </w:instrText>
      </w:r>
      <w:r w:rsidRPr="00AB6AD5">
        <w:rPr>
          <w:rFonts w:eastAsia="Arial Unicode MS"/>
        </w:rPr>
        <w:fldChar w:fldCharType="end"/>
      </w:r>
    </w:p>
    <w:p w14:paraId="29DCA51A" w14:textId="77777777" w:rsidR="00A63B6B" w:rsidRPr="00AB6AD5" w:rsidRDefault="00A63B6B" w:rsidP="00A63B6B">
      <w:pPr>
        <w:spacing w:before="240"/>
        <w:ind w:left="283" w:right="-398" w:hanging="425"/>
        <w:jc w:val="both"/>
        <w:rPr>
          <w:rFonts w:ascii="Verdana" w:eastAsia="Arial Unicode MS" w:hAnsi="Verdana"/>
          <w:b/>
          <w:caps/>
          <w:sz w:val="18"/>
          <w:szCs w:val="18"/>
        </w:rPr>
      </w:pPr>
      <w:r w:rsidRPr="00AB6AD5">
        <w:rPr>
          <w:rFonts w:ascii="Verdana" w:eastAsia="Arial Unicode MS" w:hAnsi="Verdana"/>
          <w:b/>
          <w:caps/>
          <w:sz w:val="18"/>
          <w:szCs w:val="18"/>
        </w:rPr>
        <w:t>14.- MOTIVOS DE RECHAZO DE OFERTAS Y SOLICITUD DE ACLARACIONES.</w:t>
      </w:r>
      <w:r w:rsidRPr="00AB6AD5">
        <w:rPr>
          <w:rFonts w:ascii="Verdana" w:eastAsia="Arial Unicode MS" w:hAnsi="Verdana"/>
          <w:b/>
          <w:caps/>
          <w:sz w:val="18"/>
          <w:szCs w:val="18"/>
        </w:rPr>
        <w:fldChar w:fldCharType="begin"/>
      </w:r>
      <w:r w:rsidRPr="00AB6AD5">
        <w:instrText xml:space="preserve"> TC "</w:instrText>
      </w:r>
      <w:bookmarkStart w:id="148" w:name="_Toc67390384"/>
      <w:bookmarkStart w:id="149" w:name="_Toc67649792"/>
      <w:r w:rsidRPr="00AB6AD5">
        <w:rPr>
          <w:rFonts w:ascii="Verdana" w:eastAsia="Arial Unicode MS" w:hAnsi="Verdana"/>
          <w:b/>
          <w:caps/>
          <w:sz w:val="18"/>
          <w:szCs w:val="18"/>
        </w:rPr>
        <w:instrText>14.- MOTIVOS DE RECHAZO DE OFERTAS Y SOLICITUD DE ACLARACIONES.</w:instrText>
      </w:r>
      <w:bookmarkEnd w:id="148"/>
      <w:bookmarkEnd w:id="149"/>
      <w:r w:rsidRPr="00AB6AD5">
        <w:instrText xml:space="preserve">" \f C \l "3" </w:instrText>
      </w:r>
      <w:r w:rsidRPr="00AB6AD5">
        <w:rPr>
          <w:rFonts w:ascii="Verdana" w:eastAsia="Arial Unicode MS" w:hAnsi="Verdana"/>
          <w:b/>
          <w:caps/>
          <w:sz w:val="18"/>
          <w:szCs w:val="18"/>
        </w:rPr>
        <w:fldChar w:fldCharType="end"/>
      </w:r>
    </w:p>
    <w:p w14:paraId="10B692FE" w14:textId="77777777" w:rsidR="00A63B6B" w:rsidRPr="00AB6AD5" w:rsidRDefault="00A63B6B" w:rsidP="00A63B6B">
      <w:pPr>
        <w:spacing w:before="120"/>
        <w:ind w:left="709" w:right="-398" w:hanging="709"/>
        <w:jc w:val="both"/>
        <w:rPr>
          <w:rFonts w:ascii="Verdana" w:eastAsia="Arial Unicode MS" w:hAnsi="Verdana" w:cs="Tahoma"/>
          <w:sz w:val="18"/>
          <w:szCs w:val="18"/>
        </w:rPr>
      </w:pPr>
      <w:r w:rsidRPr="00AB6AD5">
        <w:rPr>
          <w:rFonts w:ascii="Verdana" w:eastAsia="Arial Unicode MS" w:hAnsi="Verdana"/>
          <w:b/>
          <w:sz w:val="18"/>
          <w:szCs w:val="18"/>
        </w:rPr>
        <w:t>14</w:t>
      </w:r>
      <w:r w:rsidRPr="00AB6AD5">
        <w:rPr>
          <w:rFonts w:ascii="Verdana" w:eastAsia="Arial Unicode MS" w:hAnsi="Verdana" w:cs="Tahoma"/>
          <w:b/>
          <w:sz w:val="18"/>
          <w:szCs w:val="18"/>
        </w:rPr>
        <w:t>.1.-</w:t>
      </w:r>
      <w:r w:rsidRPr="00AB6AD5">
        <w:rPr>
          <w:rFonts w:ascii="Verdana" w:eastAsia="Arial Unicode MS" w:hAnsi="Verdana" w:cs="Tahoma"/>
          <w:sz w:val="18"/>
          <w:szCs w:val="18"/>
        </w:rPr>
        <w:t xml:space="preserve"> La mesa de contratación acordará el </w:t>
      </w:r>
      <w:r w:rsidRPr="00AB6AD5">
        <w:rPr>
          <w:rFonts w:ascii="Verdana" w:eastAsia="Arial Unicode MS" w:hAnsi="Verdana" w:cs="Tahoma"/>
          <w:b/>
          <w:sz w:val="18"/>
          <w:szCs w:val="18"/>
        </w:rPr>
        <w:t>rechazo de aquellas ofertas</w:t>
      </w:r>
      <w:r w:rsidRPr="00AB6AD5">
        <w:rPr>
          <w:rFonts w:ascii="Verdana" w:eastAsia="Arial Unicode MS" w:hAnsi="Verdana" w:cs="Tahoma"/>
          <w:sz w:val="18"/>
          <w:szCs w:val="18"/>
        </w:rPr>
        <w:t xml:space="preserve"> que:</w:t>
      </w:r>
    </w:p>
    <w:p w14:paraId="4731C4C2" w14:textId="77777777" w:rsidR="00A63B6B" w:rsidRPr="00AB6AD5" w:rsidRDefault="00A63B6B" w:rsidP="00A63B6B">
      <w:pPr>
        <w:pStyle w:val="Prrafodelista"/>
        <w:numPr>
          <w:ilvl w:val="0"/>
          <w:numId w:val="38"/>
        </w:numPr>
        <w:tabs>
          <w:tab w:val="left" w:pos="284"/>
        </w:tabs>
        <w:spacing w:before="120"/>
        <w:ind w:left="426" w:right="-398" w:hanging="284"/>
        <w:jc w:val="both"/>
        <w:rPr>
          <w:rFonts w:ascii="Verdana" w:hAnsi="Verdana" w:cs="Tahoma"/>
          <w:sz w:val="18"/>
          <w:szCs w:val="18"/>
        </w:rPr>
      </w:pPr>
      <w:r w:rsidRPr="00AB6AD5">
        <w:rPr>
          <w:rFonts w:ascii="Verdana" w:hAnsi="Verdana" w:cs="Tahoma"/>
          <w:sz w:val="18"/>
          <w:szCs w:val="18"/>
        </w:rPr>
        <w:t>Incluyan algún documento dentro de un sobre diferente al indicado en la cláusula 24 de cláusulas específicas del contrato y ello comprometa el secreto de la oferta.</w:t>
      </w:r>
    </w:p>
    <w:p w14:paraId="5B561FF1" w14:textId="77777777" w:rsidR="00A63B6B" w:rsidRPr="00AB6AD5" w:rsidRDefault="00A63B6B" w:rsidP="00A63B6B">
      <w:pPr>
        <w:pStyle w:val="Prrafodelista"/>
        <w:numPr>
          <w:ilvl w:val="0"/>
          <w:numId w:val="38"/>
        </w:numPr>
        <w:tabs>
          <w:tab w:val="left" w:pos="284"/>
        </w:tabs>
        <w:spacing w:before="120"/>
        <w:ind w:left="426" w:right="-398" w:hanging="284"/>
        <w:jc w:val="both"/>
        <w:rPr>
          <w:rFonts w:ascii="Verdana" w:eastAsia="Arial Unicode MS" w:hAnsi="Verdana" w:cs="Tahoma"/>
          <w:sz w:val="18"/>
          <w:szCs w:val="18"/>
        </w:rPr>
      </w:pPr>
      <w:r w:rsidRPr="00AB6AD5">
        <w:rPr>
          <w:rFonts w:ascii="Verdana" w:eastAsia="Arial Unicode MS" w:hAnsi="Verdana" w:cs="Tahoma"/>
          <w:sz w:val="18"/>
          <w:szCs w:val="18"/>
        </w:rPr>
        <w:t>Presenten contradicciones, omisiones, errores o tachaduras que impidan conocer con total certeza su contenido.</w:t>
      </w:r>
    </w:p>
    <w:p w14:paraId="121435BF" w14:textId="77777777" w:rsidR="00A63B6B" w:rsidRPr="00AB6AD5" w:rsidRDefault="00A63B6B" w:rsidP="00A63B6B">
      <w:pPr>
        <w:pStyle w:val="Prrafodelista"/>
        <w:numPr>
          <w:ilvl w:val="0"/>
          <w:numId w:val="38"/>
        </w:numPr>
        <w:tabs>
          <w:tab w:val="left" w:pos="284"/>
        </w:tabs>
        <w:spacing w:before="120"/>
        <w:ind w:left="426" w:right="-398" w:hanging="284"/>
        <w:jc w:val="both"/>
        <w:rPr>
          <w:rFonts w:ascii="Verdana" w:eastAsia="Arial Unicode MS" w:hAnsi="Verdana" w:cs="Tahoma"/>
          <w:sz w:val="18"/>
          <w:szCs w:val="18"/>
        </w:rPr>
      </w:pPr>
      <w:r w:rsidRPr="00AB6AD5">
        <w:rPr>
          <w:rFonts w:ascii="Verdana" w:eastAsia="Arial Unicode MS" w:hAnsi="Verdana" w:cs="Tahoma"/>
          <w:sz w:val="18"/>
          <w:szCs w:val="18"/>
        </w:rPr>
        <w:t>No guarden concordancia con la documentación examinada y admitida.</w:t>
      </w:r>
    </w:p>
    <w:p w14:paraId="2C5EA805" w14:textId="77777777" w:rsidR="00A63B6B" w:rsidRPr="00AB6AD5" w:rsidRDefault="00A63B6B" w:rsidP="00A63B6B">
      <w:pPr>
        <w:pStyle w:val="Prrafodelista"/>
        <w:numPr>
          <w:ilvl w:val="0"/>
          <w:numId w:val="38"/>
        </w:numPr>
        <w:tabs>
          <w:tab w:val="left" w:pos="284"/>
        </w:tabs>
        <w:spacing w:before="120"/>
        <w:ind w:left="426" w:right="-398" w:hanging="284"/>
        <w:jc w:val="both"/>
        <w:rPr>
          <w:rFonts w:ascii="Verdana" w:eastAsia="Arial Unicode MS" w:hAnsi="Verdana" w:cs="Tahoma"/>
          <w:sz w:val="18"/>
          <w:szCs w:val="18"/>
        </w:rPr>
      </w:pPr>
      <w:r w:rsidRPr="00AB6AD5">
        <w:rPr>
          <w:rFonts w:ascii="Verdana" w:eastAsia="Arial Unicode MS" w:hAnsi="Verdana" w:cs="Tahoma"/>
          <w:sz w:val="18"/>
          <w:szCs w:val="18"/>
        </w:rPr>
        <w:t xml:space="preserve">Superen el presupuesto base de licitación o de los precios unitarios que revistan carácter de máximos. </w:t>
      </w:r>
    </w:p>
    <w:p w14:paraId="4660942B" w14:textId="77777777" w:rsidR="00A63B6B" w:rsidRPr="00AB6AD5" w:rsidRDefault="00A63B6B" w:rsidP="00A63B6B">
      <w:pPr>
        <w:pStyle w:val="Prrafodelista"/>
        <w:numPr>
          <w:ilvl w:val="0"/>
          <w:numId w:val="38"/>
        </w:numPr>
        <w:tabs>
          <w:tab w:val="left" w:pos="284"/>
        </w:tabs>
        <w:spacing w:before="120"/>
        <w:ind w:left="426" w:right="-398" w:hanging="284"/>
        <w:jc w:val="both"/>
        <w:rPr>
          <w:rFonts w:ascii="Verdana" w:eastAsia="Arial Unicode MS" w:hAnsi="Verdana" w:cs="Tahoma"/>
          <w:sz w:val="18"/>
          <w:szCs w:val="18"/>
        </w:rPr>
      </w:pPr>
      <w:r w:rsidRPr="00AB6AD5">
        <w:rPr>
          <w:rFonts w:ascii="Verdana" w:eastAsia="Arial Unicode MS" w:hAnsi="Verdana" w:cs="Tahoma"/>
          <w:sz w:val="18"/>
          <w:szCs w:val="18"/>
        </w:rPr>
        <w:t>Varíen sustancialmente el modelo de oferta económica incluido en este pliego.</w:t>
      </w:r>
    </w:p>
    <w:p w14:paraId="022112FC" w14:textId="77777777" w:rsidR="00A63B6B" w:rsidRPr="00AB6AD5" w:rsidRDefault="00A63B6B" w:rsidP="00A63B6B">
      <w:pPr>
        <w:pStyle w:val="Prrafodelista"/>
        <w:numPr>
          <w:ilvl w:val="0"/>
          <w:numId w:val="38"/>
        </w:numPr>
        <w:tabs>
          <w:tab w:val="left" w:pos="426"/>
        </w:tabs>
        <w:spacing w:before="120"/>
        <w:ind w:left="426" w:right="-398" w:hanging="284"/>
        <w:jc w:val="both"/>
        <w:rPr>
          <w:rFonts w:ascii="Verdana" w:eastAsia="Arial Unicode MS" w:hAnsi="Verdana" w:cs="Tahoma"/>
          <w:sz w:val="18"/>
          <w:szCs w:val="18"/>
        </w:rPr>
      </w:pPr>
      <w:r w:rsidRPr="00AB6AD5">
        <w:rPr>
          <w:rFonts w:ascii="Verdana" w:eastAsia="Arial Unicode MS" w:hAnsi="Verdana" w:cs="Tahoma"/>
          <w:sz w:val="18"/>
          <w:szCs w:val="18"/>
        </w:rPr>
        <w:t>Comporten error manifiesto en el importe.</w:t>
      </w:r>
    </w:p>
    <w:p w14:paraId="49E20D76" w14:textId="77777777" w:rsidR="00A63B6B" w:rsidRPr="00AB6AD5" w:rsidRDefault="00A63B6B" w:rsidP="00A63B6B">
      <w:pPr>
        <w:pStyle w:val="Prrafodelista"/>
        <w:numPr>
          <w:ilvl w:val="0"/>
          <w:numId w:val="38"/>
        </w:numPr>
        <w:tabs>
          <w:tab w:val="left" w:pos="284"/>
        </w:tabs>
        <w:spacing w:before="120"/>
        <w:ind w:left="426" w:right="-398" w:hanging="284"/>
        <w:jc w:val="both"/>
        <w:rPr>
          <w:rFonts w:ascii="Verdana" w:eastAsia="Arial Unicode MS" w:hAnsi="Verdana" w:cs="Tahoma"/>
          <w:sz w:val="18"/>
          <w:szCs w:val="18"/>
        </w:rPr>
      </w:pPr>
      <w:r w:rsidRPr="00AB6AD5">
        <w:rPr>
          <w:rFonts w:ascii="Verdana" w:eastAsia="Arial Unicode MS" w:hAnsi="Verdana" w:cs="Tahoma"/>
          <w:sz w:val="18"/>
          <w:szCs w:val="18"/>
        </w:rPr>
        <w:t>Adolezcan de error o inconsistencia que la hagan inviable reconocida por la licitadora.</w:t>
      </w:r>
    </w:p>
    <w:p w14:paraId="002B3F64" w14:textId="77777777" w:rsidR="00A63B6B" w:rsidRPr="00AB6AD5" w:rsidRDefault="00A63B6B" w:rsidP="00A63B6B">
      <w:pPr>
        <w:pStyle w:val="Prrafodelista"/>
        <w:numPr>
          <w:ilvl w:val="0"/>
          <w:numId w:val="38"/>
        </w:numPr>
        <w:tabs>
          <w:tab w:val="left" w:pos="284"/>
        </w:tabs>
        <w:spacing w:before="120"/>
        <w:ind w:left="426" w:right="-398" w:hanging="284"/>
        <w:jc w:val="both"/>
        <w:rPr>
          <w:rFonts w:ascii="Verdana" w:eastAsia="Arial Unicode MS" w:hAnsi="Verdana" w:cs="Tahoma"/>
          <w:sz w:val="18"/>
          <w:szCs w:val="18"/>
        </w:rPr>
      </w:pPr>
      <w:r w:rsidRPr="00AB6AD5">
        <w:rPr>
          <w:rFonts w:ascii="Verdana" w:hAnsi="Verdana" w:cs="Tahoma"/>
          <w:sz w:val="18"/>
          <w:szCs w:val="18"/>
        </w:rPr>
        <w:t>Incumplan las condiciones o requisitos establecidos en el PCAP o PPTP.</w:t>
      </w:r>
    </w:p>
    <w:p w14:paraId="162B8971" w14:textId="77777777" w:rsidR="00A63B6B" w:rsidRPr="00AB6AD5" w:rsidRDefault="00A63B6B" w:rsidP="00A63B6B">
      <w:pPr>
        <w:pStyle w:val="Prrafodelista"/>
        <w:numPr>
          <w:ilvl w:val="0"/>
          <w:numId w:val="38"/>
        </w:numPr>
        <w:tabs>
          <w:tab w:val="left" w:pos="284"/>
        </w:tabs>
        <w:spacing w:before="120"/>
        <w:ind w:left="426" w:right="-398" w:hanging="284"/>
        <w:jc w:val="both"/>
        <w:rPr>
          <w:rFonts w:ascii="Verdana" w:eastAsia="Arial Unicode MS" w:hAnsi="Verdana" w:cs="Tahoma"/>
          <w:sz w:val="18"/>
          <w:szCs w:val="18"/>
        </w:rPr>
      </w:pPr>
      <w:r w:rsidRPr="00AB6AD5">
        <w:rPr>
          <w:rFonts w:ascii="Verdana" w:hAnsi="Verdana"/>
          <w:sz w:val="18"/>
          <w:szCs w:val="18"/>
        </w:rPr>
        <w:t>Contenga virus que imposibiliten su lectura o el acceso a su contenido.</w:t>
      </w:r>
    </w:p>
    <w:p w14:paraId="1F446AAD" w14:textId="77777777" w:rsidR="00A63B6B" w:rsidRPr="00AB6AD5" w:rsidRDefault="00A63B6B" w:rsidP="00A63B6B">
      <w:pPr>
        <w:pStyle w:val="Prrafodelista"/>
        <w:numPr>
          <w:ilvl w:val="0"/>
          <w:numId w:val="38"/>
        </w:numPr>
        <w:tabs>
          <w:tab w:val="left" w:pos="284"/>
        </w:tabs>
        <w:spacing w:before="120"/>
        <w:ind w:left="426" w:right="-398" w:hanging="284"/>
        <w:jc w:val="both"/>
        <w:rPr>
          <w:rFonts w:ascii="Verdana" w:eastAsia="Arial Unicode MS" w:hAnsi="Verdana" w:cs="Tahoma"/>
          <w:b/>
          <w:bCs/>
          <w:sz w:val="18"/>
          <w:szCs w:val="18"/>
        </w:rPr>
      </w:pPr>
      <w:r w:rsidRPr="00AB6AD5">
        <w:rPr>
          <w:rFonts w:ascii="Verdana" w:eastAsia="Arial Unicode MS" w:hAnsi="Verdana" w:cs="Tahoma"/>
          <w:sz w:val="18"/>
          <w:szCs w:val="18"/>
        </w:rPr>
        <w:t xml:space="preserve">En el caso de que la cláusula 20.5 </w:t>
      </w:r>
      <w:r w:rsidRPr="00AB6AD5">
        <w:rPr>
          <w:rFonts w:ascii="Verdana" w:hAnsi="Verdana" w:cs="Tahoma"/>
          <w:sz w:val="18"/>
          <w:szCs w:val="18"/>
        </w:rPr>
        <w:t>de cláusulas específicas del contrato establezca que los medios de tramitación son “no electrónicos”, s</w:t>
      </w:r>
      <w:r w:rsidRPr="00AB6AD5">
        <w:rPr>
          <w:rFonts w:ascii="Verdana" w:eastAsia="Arial Unicode MS" w:hAnsi="Verdana" w:cs="Tahoma"/>
          <w:sz w:val="18"/>
          <w:szCs w:val="18"/>
        </w:rPr>
        <w:t>e presente la oferta después de que finalice el plazo establecido en el anuncio de licitación.</w:t>
      </w:r>
    </w:p>
    <w:p w14:paraId="1EBD40A7" w14:textId="77777777" w:rsidR="00A63B6B" w:rsidRPr="00AB6AD5" w:rsidRDefault="00A63B6B" w:rsidP="00A63B6B">
      <w:pPr>
        <w:pStyle w:val="Prrafodelista"/>
        <w:numPr>
          <w:ilvl w:val="0"/>
          <w:numId w:val="38"/>
        </w:numPr>
        <w:tabs>
          <w:tab w:val="left" w:pos="284"/>
        </w:tabs>
        <w:spacing w:before="120"/>
        <w:ind w:left="426" w:right="-398" w:hanging="284"/>
        <w:jc w:val="both"/>
        <w:rPr>
          <w:rFonts w:ascii="Verdana" w:eastAsia="Arial Unicode MS" w:hAnsi="Verdana" w:cs="Tahoma"/>
          <w:b/>
          <w:bCs/>
          <w:sz w:val="18"/>
          <w:szCs w:val="18"/>
        </w:rPr>
      </w:pPr>
      <w:r w:rsidRPr="00AB6AD5">
        <w:rPr>
          <w:rFonts w:ascii="Verdana" w:eastAsia="Arial Unicode MS" w:hAnsi="Verdana" w:cs="Tahoma"/>
          <w:sz w:val="18"/>
          <w:szCs w:val="18"/>
        </w:rPr>
        <w:t xml:space="preserve">En el caso de que la cláusula 20.5 </w:t>
      </w:r>
      <w:r w:rsidRPr="00AB6AD5">
        <w:rPr>
          <w:rFonts w:ascii="Verdana" w:hAnsi="Verdana" w:cs="Tahoma"/>
          <w:sz w:val="18"/>
          <w:szCs w:val="18"/>
        </w:rPr>
        <w:t xml:space="preserve">de cláusulas específicas del contrato establezca que los medios de tramitación son “no electrónicos”, se anuncie su envío con posterioridad al plazo indicado en la cláusula </w:t>
      </w:r>
      <w:r w:rsidRPr="00AB6AD5">
        <w:rPr>
          <w:rFonts w:ascii="Verdana" w:eastAsia="Arial Unicode MS" w:hAnsi="Verdana"/>
          <w:sz w:val="18"/>
          <w:szCs w:val="18"/>
        </w:rPr>
        <w:t>12.2.2.1</w:t>
      </w:r>
      <w:r w:rsidRPr="00AB6AD5">
        <w:rPr>
          <w:rFonts w:ascii="Verdana" w:eastAsia="Arial Unicode MS" w:hAnsi="Verdana"/>
          <w:b/>
          <w:sz w:val="18"/>
          <w:szCs w:val="18"/>
        </w:rPr>
        <w:t xml:space="preserve"> </w:t>
      </w:r>
      <w:r w:rsidRPr="00AB6AD5">
        <w:rPr>
          <w:rFonts w:ascii="Verdana" w:hAnsi="Verdana" w:cs="Tahoma"/>
          <w:sz w:val="18"/>
          <w:szCs w:val="18"/>
        </w:rPr>
        <w:t>de condiciones generales.</w:t>
      </w:r>
    </w:p>
    <w:p w14:paraId="5D660F7F" w14:textId="77777777" w:rsidR="00A63B6B" w:rsidRPr="00AB6AD5" w:rsidRDefault="00A63B6B" w:rsidP="00A63B6B">
      <w:pPr>
        <w:pStyle w:val="Prrafodelista"/>
        <w:numPr>
          <w:ilvl w:val="0"/>
          <w:numId w:val="38"/>
        </w:numPr>
        <w:tabs>
          <w:tab w:val="left" w:pos="284"/>
        </w:tabs>
        <w:spacing w:before="120"/>
        <w:ind w:left="426" w:right="-398" w:hanging="284"/>
        <w:jc w:val="both"/>
        <w:rPr>
          <w:rFonts w:ascii="Verdana" w:hAnsi="Verdana" w:cs="Tahoma"/>
          <w:sz w:val="18"/>
          <w:szCs w:val="18"/>
        </w:rPr>
      </w:pPr>
      <w:r w:rsidRPr="00AB6AD5">
        <w:rPr>
          <w:rFonts w:ascii="Verdana" w:eastAsia="Arial Unicode MS" w:hAnsi="Verdana" w:cs="Tahoma"/>
          <w:sz w:val="18"/>
          <w:szCs w:val="18"/>
        </w:rPr>
        <w:t xml:space="preserve">En el caso de que la cláusula 20.5 </w:t>
      </w:r>
      <w:r w:rsidRPr="00AB6AD5">
        <w:rPr>
          <w:rFonts w:ascii="Verdana" w:hAnsi="Verdana" w:cs="Tahoma"/>
          <w:sz w:val="18"/>
          <w:szCs w:val="18"/>
        </w:rPr>
        <w:t>de cláusulas específicas del contrato establezca que los medios de tramitación son “no electrónicos”, se presente la oferta en sobres no identificados externamente (A, B, C) o cuyos sobres (B, C) no se hayan presentado cerrados.</w:t>
      </w:r>
    </w:p>
    <w:p w14:paraId="2F6D6A42" w14:textId="77777777" w:rsidR="00A63B6B" w:rsidRPr="00AB6AD5" w:rsidRDefault="00A63B6B" w:rsidP="00A63B6B">
      <w:pPr>
        <w:pStyle w:val="Estilo1"/>
        <w:spacing w:before="120"/>
        <w:ind w:left="600" w:right="-398" w:hanging="600"/>
        <w:rPr>
          <w:rFonts w:ascii="Verdana" w:eastAsia="Arial Unicode MS" w:hAnsi="Verdana" w:cs="Tahoma"/>
          <w:sz w:val="18"/>
          <w:szCs w:val="18"/>
        </w:rPr>
      </w:pPr>
      <w:r w:rsidRPr="00AB6AD5">
        <w:rPr>
          <w:rFonts w:ascii="Verdana" w:eastAsia="Arial Unicode MS" w:hAnsi="Verdana" w:cs="Tahoma"/>
          <w:b/>
          <w:sz w:val="18"/>
          <w:szCs w:val="18"/>
        </w:rPr>
        <w:t>14.2.-</w:t>
      </w:r>
      <w:r w:rsidRPr="00AB6AD5">
        <w:rPr>
          <w:rFonts w:ascii="Verdana" w:eastAsia="Arial Unicode MS" w:hAnsi="Verdana" w:cs="Tahoma"/>
          <w:sz w:val="18"/>
          <w:szCs w:val="18"/>
        </w:rPr>
        <w:t xml:space="preserve"> La mesa de contratación podrá recabar en cualquier momento anterior a formulación de la propuesta de adjudicación las </w:t>
      </w:r>
      <w:r w:rsidRPr="00AB6AD5">
        <w:rPr>
          <w:rFonts w:ascii="Verdana" w:eastAsia="Arial Unicode MS" w:hAnsi="Verdana" w:cs="Tahoma"/>
          <w:b/>
          <w:sz w:val="18"/>
          <w:szCs w:val="18"/>
        </w:rPr>
        <w:t xml:space="preserve">aclaraciones </w:t>
      </w:r>
      <w:r w:rsidRPr="00AB6AD5">
        <w:rPr>
          <w:rFonts w:ascii="Verdana" w:eastAsia="Arial Unicode MS" w:hAnsi="Verdana" w:cs="Tahoma"/>
          <w:sz w:val="18"/>
          <w:szCs w:val="18"/>
        </w:rPr>
        <w:t xml:space="preserve">necesarias para la compresión de las ofertas. En ningún caso se admitirá que, a través de presentación de aclaraciones, las licitadoras varíen los términos expresados en la oferta. </w:t>
      </w:r>
    </w:p>
    <w:p w14:paraId="139227C4" w14:textId="77777777" w:rsidR="00A63B6B" w:rsidRPr="00AB6AD5" w:rsidRDefault="00A63B6B" w:rsidP="00A63B6B">
      <w:pPr>
        <w:spacing w:before="240"/>
        <w:ind w:left="283" w:right="-398" w:hanging="425"/>
        <w:jc w:val="both"/>
        <w:rPr>
          <w:rFonts w:ascii="Verdana" w:eastAsia="Arial Unicode MS" w:hAnsi="Verdana"/>
          <w:b/>
          <w:caps/>
          <w:sz w:val="18"/>
          <w:szCs w:val="18"/>
        </w:rPr>
      </w:pPr>
      <w:r w:rsidRPr="00AB6AD5">
        <w:rPr>
          <w:rFonts w:ascii="Verdana" w:eastAsia="Arial Unicode MS" w:hAnsi="Verdana"/>
          <w:b/>
          <w:caps/>
          <w:sz w:val="18"/>
          <w:szCs w:val="18"/>
        </w:rPr>
        <w:t>15.- APERTURA Y CALIFICACIÓN DE LA DOCUMENTACIÓN ACREDITATIVA DEL CUMPLIMIENTO DE LOS REQUISITOS PREVIOS.</w:t>
      </w:r>
      <w:r w:rsidRPr="00AB6AD5">
        <w:rPr>
          <w:rFonts w:ascii="Verdana" w:eastAsia="Arial Unicode MS" w:hAnsi="Verdana"/>
          <w:b/>
          <w:caps/>
          <w:sz w:val="18"/>
          <w:szCs w:val="18"/>
        </w:rPr>
        <w:fldChar w:fldCharType="begin"/>
      </w:r>
      <w:r w:rsidRPr="00AB6AD5">
        <w:instrText xml:space="preserve"> TC "</w:instrText>
      </w:r>
      <w:bookmarkStart w:id="150" w:name="_Toc67390385"/>
      <w:bookmarkStart w:id="151" w:name="_Toc67649793"/>
      <w:r w:rsidRPr="00AB6AD5">
        <w:rPr>
          <w:rFonts w:ascii="Verdana" w:eastAsia="Arial Unicode MS" w:hAnsi="Verdana"/>
          <w:b/>
          <w:caps/>
          <w:sz w:val="18"/>
          <w:szCs w:val="18"/>
        </w:rPr>
        <w:instrText>15.- APERTURA Y CALIFICACIÓN DE LA DOCUMENTACIÓN ACREDITATIVA DEL CUMPLIMIENTO DE LOS REQUISITOS PREVIOS.</w:instrText>
      </w:r>
      <w:bookmarkEnd w:id="150"/>
      <w:bookmarkEnd w:id="151"/>
      <w:r w:rsidRPr="00AB6AD5">
        <w:instrText xml:space="preserve">" \f C \l "3" </w:instrText>
      </w:r>
      <w:r w:rsidRPr="00AB6AD5">
        <w:rPr>
          <w:rFonts w:ascii="Verdana" w:eastAsia="Arial Unicode MS" w:hAnsi="Verdana"/>
          <w:b/>
          <w:caps/>
          <w:sz w:val="18"/>
          <w:szCs w:val="18"/>
        </w:rPr>
        <w:fldChar w:fldCharType="end"/>
      </w:r>
    </w:p>
    <w:p w14:paraId="690C501C" w14:textId="77777777" w:rsidR="00A63B6B" w:rsidRPr="00AB6AD5" w:rsidRDefault="00A63B6B" w:rsidP="00A63B6B">
      <w:pPr>
        <w:spacing w:before="120"/>
        <w:ind w:left="284" w:right="-398" w:hanging="284"/>
        <w:jc w:val="both"/>
        <w:rPr>
          <w:rFonts w:ascii="Verdana" w:eastAsia="Arial Unicode MS" w:hAnsi="Verdana" w:cs="Tahoma"/>
          <w:sz w:val="18"/>
          <w:szCs w:val="18"/>
        </w:rPr>
      </w:pPr>
      <w:r w:rsidRPr="00AB6AD5">
        <w:rPr>
          <w:rFonts w:ascii="Verdana" w:eastAsia="Arial Unicode MS" w:hAnsi="Verdana"/>
          <w:b/>
          <w:sz w:val="18"/>
          <w:szCs w:val="18"/>
        </w:rPr>
        <w:t>15</w:t>
      </w:r>
      <w:r w:rsidRPr="00AB6AD5">
        <w:rPr>
          <w:rFonts w:ascii="Verdana" w:eastAsia="Arial Unicode MS" w:hAnsi="Verdana" w:cs="Tahoma"/>
          <w:b/>
          <w:sz w:val="18"/>
          <w:szCs w:val="18"/>
        </w:rPr>
        <w:t>.1.-</w:t>
      </w:r>
      <w:r w:rsidRPr="00AB6AD5">
        <w:rPr>
          <w:rFonts w:ascii="Verdana" w:eastAsia="Arial Unicode MS" w:hAnsi="Verdana" w:cs="Tahoma"/>
          <w:sz w:val="18"/>
          <w:szCs w:val="18"/>
        </w:rPr>
        <w:t xml:space="preserve"> Finalizado el plazo de presentación de ofertas, la mesa de contratación, se reunirá para calificar los documentos presentados en el sobre A en tiempo y forma.</w:t>
      </w:r>
    </w:p>
    <w:p w14:paraId="186A2E12" w14:textId="77777777" w:rsidR="00A63B6B" w:rsidRPr="00AB6AD5" w:rsidRDefault="00A63B6B" w:rsidP="00A63B6B">
      <w:pPr>
        <w:pStyle w:val="Estilo1"/>
        <w:spacing w:before="120"/>
        <w:ind w:left="284" w:right="-398"/>
        <w:rPr>
          <w:rFonts w:ascii="Verdana" w:eastAsia="Arial Unicode MS" w:hAnsi="Verdana" w:cs="Tahoma"/>
          <w:sz w:val="18"/>
          <w:szCs w:val="18"/>
        </w:rPr>
      </w:pPr>
      <w:r w:rsidRPr="00AB6AD5">
        <w:rPr>
          <w:rFonts w:ascii="Verdana" w:eastAsia="Arial Unicode MS" w:hAnsi="Verdana" w:cs="Tahoma"/>
          <w:sz w:val="18"/>
          <w:szCs w:val="18"/>
        </w:rPr>
        <w:t>Si concluyese que la documentación examinada es correcta y suficiente para acreditar el cumplimiento de los requisitos, acordará la admisión de todas las licitadoras al procedimiento.</w:t>
      </w:r>
    </w:p>
    <w:p w14:paraId="3C763198" w14:textId="77777777" w:rsidR="00A63B6B" w:rsidRPr="00AB6AD5" w:rsidRDefault="00A63B6B" w:rsidP="00A63B6B">
      <w:pPr>
        <w:spacing w:before="120"/>
        <w:ind w:left="284" w:right="-398"/>
        <w:jc w:val="both"/>
        <w:rPr>
          <w:rFonts w:ascii="Verdana" w:eastAsia="Arial Unicode MS" w:hAnsi="Verdana" w:cs="Tahoma"/>
          <w:sz w:val="18"/>
          <w:szCs w:val="18"/>
        </w:rPr>
      </w:pPr>
      <w:r w:rsidRPr="00AB6AD5">
        <w:rPr>
          <w:rFonts w:ascii="Verdana" w:eastAsia="Arial Unicode MS" w:hAnsi="Verdana" w:cs="Tahoma"/>
          <w:sz w:val="18"/>
          <w:szCs w:val="18"/>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1D5971E2" w14:textId="77777777" w:rsidR="00A63B6B" w:rsidRPr="00AB6AD5" w:rsidRDefault="00A63B6B" w:rsidP="00A63B6B">
      <w:pPr>
        <w:spacing w:before="120"/>
        <w:ind w:left="284" w:right="-398"/>
        <w:jc w:val="both"/>
        <w:rPr>
          <w:rFonts w:ascii="Verdana" w:eastAsia="Arial Unicode MS" w:hAnsi="Verdana" w:cs="Tahoma"/>
          <w:sz w:val="18"/>
          <w:szCs w:val="18"/>
        </w:rPr>
      </w:pPr>
      <w:r w:rsidRPr="00AB6AD5">
        <w:rPr>
          <w:rFonts w:ascii="Verdana" w:eastAsia="Arial Unicode MS" w:hAnsi="Verdana" w:cs="Tahoma"/>
          <w:sz w:val="18"/>
          <w:szCs w:val="18"/>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0B72A087" w14:textId="77777777" w:rsidR="00A63B6B" w:rsidRPr="00AB6AD5" w:rsidRDefault="00A63B6B" w:rsidP="00A63B6B">
      <w:pPr>
        <w:spacing w:before="120"/>
        <w:ind w:left="284" w:right="-398" w:hanging="284"/>
        <w:jc w:val="both"/>
        <w:rPr>
          <w:rFonts w:ascii="Verdana" w:eastAsia="Arial Unicode MS" w:hAnsi="Verdana" w:cs="Tahoma"/>
          <w:sz w:val="18"/>
          <w:szCs w:val="18"/>
        </w:rPr>
      </w:pPr>
      <w:r w:rsidRPr="00AB6AD5">
        <w:rPr>
          <w:rFonts w:ascii="Verdana" w:eastAsia="Arial Unicode MS" w:hAnsi="Verdana" w:cs="Tahoma"/>
          <w:b/>
          <w:sz w:val="18"/>
          <w:szCs w:val="18"/>
        </w:rPr>
        <w:t>15.2.-</w:t>
      </w:r>
      <w:r w:rsidRPr="00AB6AD5">
        <w:rPr>
          <w:rFonts w:ascii="Verdana" w:eastAsia="Arial Unicode MS" w:hAnsi="Verdana" w:cs="Tahoma"/>
          <w:sz w:val="18"/>
          <w:szCs w:val="18"/>
        </w:rPr>
        <w:t xml:space="preserve"> La relación de licitadoras admitidas y excluidas se publicará en el perfil del contratante con indicación, en este último caso, de las razones de la exclusión.</w:t>
      </w:r>
    </w:p>
    <w:p w14:paraId="47852213" w14:textId="77777777" w:rsidR="00A63B6B" w:rsidRPr="00AB6AD5" w:rsidRDefault="00A63B6B" w:rsidP="00A63B6B">
      <w:pPr>
        <w:spacing w:before="240"/>
        <w:ind w:left="283" w:right="-398" w:hanging="425"/>
        <w:jc w:val="both"/>
        <w:rPr>
          <w:rFonts w:ascii="Verdana" w:eastAsia="Arial Unicode MS" w:hAnsi="Verdana"/>
          <w:b/>
          <w:caps/>
          <w:sz w:val="18"/>
          <w:szCs w:val="18"/>
        </w:rPr>
      </w:pPr>
      <w:r w:rsidRPr="00AB6AD5">
        <w:rPr>
          <w:rFonts w:ascii="Verdana" w:eastAsia="Arial Unicode MS" w:hAnsi="Verdana"/>
          <w:b/>
          <w:caps/>
          <w:sz w:val="18"/>
          <w:szCs w:val="18"/>
        </w:rPr>
        <w:t>16.- APERTURA Y EVALUACIÓN DE LA PARTE DE LA OFERTA EVALUABLE MEDIANTE  CRITERIOS CUYA APLICACIÓN REQUIERE REALIZAR UN JUICIO DE VALOR.</w:t>
      </w:r>
      <w:r w:rsidRPr="00AB6AD5">
        <w:rPr>
          <w:rFonts w:ascii="Verdana" w:eastAsia="Arial Unicode MS" w:hAnsi="Verdana"/>
          <w:b/>
          <w:caps/>
          <w:sz w:val="18"/>
          <w:szCs w:val="18"/>
        </w:rPr>
        <w:fldChar w:fldCharType="begin"/>
      </w:r>
      <w:r w:rsidRPr="00AB6AD5">
        <w:instrText xml:space="preserve"> TC "</w:instrText>
      </w:r>
      <w:bookmarkStart w:id="152" w:name="_Toc67390386"/>
      <w:bookmarkStart w:id="153" w:name="_Toc67649794"/>
      <w:r w:rsidRPr="00AB6AD5">
        <w:rPr>
          <w:rFonts w:ascii="Verdana" w:eastAsia="Arial Unicode MS" w:hAnsi="Verdana"/>
          <w:b/>
          <w:caps/>
          <w:sz w:val="18"/>
          <w:szCs w:val="18"/>
        </w:rPr>
        <w:instrText>16.- APERTURA Y EVALUACIÓN DE LA PARTE DE LA OFERTA EVALUABLE MEDIANTE  CRITERIOS CUYA APLICACIÓN REQUIERE REALIZAR UN JUICIO DE VALOR.</w:instrText>
      </w:r>
      <w:bookmarkEnd w:id="152"/>
      <w:bookmarkEnd w:id="153"/>
      <w:r w:rsidRPr="00AB6AD5">
        <w:instrText xml:space="preserve">" \f C \l "3" </w:instrText>
      </w:r>
      <w:r w:rsidRPr="00AB6AD5">
        <w:rPr>
          <w:rFonts w:ascii="Verdana" w:eastAsia="Arial Unicode MS" w:hAnsi="Verdana"/>
          <w:b/>
          <w:caps/>
          <w:sz w:val="18"/>
          <w:szCs w:val="18"/>
        </w:rPr>
        <w:fldChar w:fldCharType="end"/>
      </w:r>
      <w:r w:rsidRPr="00AB6AD5">
        <w:rPr>
          <w:rFonts w:ascii="Verdana" w:eastAsia="Arial Unicode MS" w:hAnsi="Verdana"/>
          <w:b/>
          <w:caps/>
          <w:sz w:val="18"/>
          <w:szCs w:val="18"/>
        </w:rPr>
        <w:t xml:space="preserve"> </w:t>
      </w:r>
    </w:p>
    <w:p w14:paraId="5979143C" w14:textId="77777777" w:rsidR="00A63B6B" w:rsidRPr="00AB6AD5" w:rsidRDefault="00A63B6B" w:rsidP="00A63B6B">
      <w:pPr>
        <w:spacing w:before="120"/>
        <w:ind w:left="284" w:right="-398" w:hanging="284"/>
        <w:jc w:val="both"/>
        <w:rPr>
          <w:rFonts w:ascii="Verdana" w:hAnsi="Verdana" w:cs="Tahoma"/>
          <w:b/>
          <w:sz w:val="18"/>
          <w:szCs w:val="18"/>
        </w:rPr>
      </w:pPr>
      <w:r w:rsidRPr="00AB6AD5">
        <w:rPr>
          <w:rFonts w:ascii="Verdana" w:hAnsi="Verdana" w:cs="Tahoma"/>
          <w:b/>
          <w:sz w:val="18"/>
          <w:szCs w:val="18"/>
        </w:rPr>
        <w:t>16.1- Apertura pública.</w:t>
      </w:r>
      <w:r w:rsidRPr="00AB6AD5">
        <w:rPr>
          <w:rFonts w:ascii="Verdana" w:hAnsi="Verdana" w:cs="Tahoma"/>
          <w:b/>
          <w:sz w:val="18"/>
          <w:szCs w:val="18"/>
        </w:rPr>
        <w:fldChar w:fldCharType="begin"/>
      </w:r>
      <w:r w:rsidRPr="00AB6AD5">
        <w:instrText xml:space="preserve"> TC "</w:instrText>
      </w:r>
      <w:bookmarkStart w:id="154" w:name="_Toc67390387"/>
      <w:bookmarkStart w:id="155" w:name="_Toc67649795"/>
      <w:r w:rsidRPr="00AB6AD5">
        <w:rPr>
          <w:rFonts w:ascii="Verdana" w:hAnsi="Verdana" w:cs="Tahoma"/>
          <w:b/>
          <w:sz w:val="18"/>
          <w:szCs w:val="18"/>
        </w:rPr>
        <w:instrText>16.1- Apertura pública.</w:instrText>
      </w:r>
      <w:bookmarkEnd w:id="154"/>
      <w:bookmarkEnd w:id="155"/>
      <w:r w:rsidRPr="00AB6AD5">
        <w:instrText xml:space="preserve">" \f C \l "4" </w:instrText>
      </w:r>
      <w:r w:rsidRPr="00AB6AD5">
        <w:rPr>
          <w:rFonts w:ascii="Verdana" w:hAnsi="Verdana" w:cs="Tahoma"/>
          <w:b/>
          <w:sz w:val="18"/>
          <w:szCs w:val="18"/>
        </w:rPr>
        <w:fldChar w:fldCharType="end"/>
      </w:r>
    </w:p>
    <w:p w14:paraId="150A19C4" w14:textId="77777777" w:rsidR="00A63B6B" w:rsidRPr="00AB6AD5" w:rsidRDefault="00A63B6B" w:rsidP="00A63B6B">
      <w:pPr>
        <w:autoSpaceDE w:val="0"/>
        <w:autoSpaceDN w:val="0"/>
        <w:adjustRightInd w:val="0"/>
        <w:spacing w:before="120"/>
        <w:ind w:left="142" w:right="-398"/>
        <w:jc w:val="both"/>
        <w:rPr>
          <w:rFonts w:ascii="Verdana" w:hAnsi="Verdana" w:cs="Tahoma"/>
          <w:sz w:val="18"/>
          <w:szCs w:val="18"/>
        </w:rPr>
      </w:pPr>
      <w:r w:rsidRPr="00AB6AD5">
        <w:rPr>
          <w:rFonts w:ascii="Verdana" w:hAnsi="Verdana" w:cs="Tahoma"/>
          <w:sz w:val="18"/>
          <w:szCs w:val="18"/>
        </w:rPr>
        <w:t xml:space="preserve">La mesa de contratación, en sesión pública, dará conocimiento sobre la admisión o exclusión de licitadoras y, a continuación, abrirá los sobres C presentados por las licitadoras admitidas. </w:t>
      </w:r>
    </w:p>
    <w:p w14:paraId="3F8B311F" w14:textId="77777777" w:rsidR="00A63B6B" w:rsidRPr="00AB6AD5" w:rsidRDefault="00A63B6B" w:rsidP="00A63B6B">
      <w:pPr>
        <w:spacing w:before="120"/>
        <w:ind w:left="284" w:right="-398" w:hanging="284"/>
        <w:jc w:val="both"/>
        <w:rPr>
          <w:rFonts w:ascii="Verdana" w:eastAsia="Arial Unicode MS" w:hAnsi="Verdana" w:cs="Tahoma"/>
          <w:b/>
          <w:sz w:val="18"/>
          <w:szCs w:val="18"/>
        </w:rPr>
      </w:pPr>
      <w:r w:rsidRPr="00AB6AD5">
        <w:rPr>
          <w:rFonts w:ascii="Verdana" w:eastAsia="Arial Unicode MS" w:hAnsi="Verdana" w:cs="Tahoma"/>
          <w:b/>
          <w:sz w:val="18"/>
          <w:szCs w:val="18"/>
        </w:rPr>
        <w:t>16.2.- Supuesto general: evaluación por la mesa de contratación.</w:t>
      </w:r>
      <w:r w:rsidRPr="00AB6AD5">
        <w:rPr>
          <w:rFonts w:ascii="Verdana" w:eastAsia="Arial Unicode MS" w:hAnsi="Verdana" w:cs="Tahoma"/>
          <w:b/>
          <w:sz w:val="18"/>
          <w:szCs w:val="18"/>
        </w:rPr>
        <w:fldChar w:fldCharType="begin"/>
      </w:r>
      <w:r w:rsidRPr="00AB6AD5">
        <w:instrText xml:space="preserve"> TC "</w:instrText>
      </w:r>
      <w:bookmarkStart w:id="156" w:name="_Toc67390388"/>
      <w:bookmarkStart w:id="157" w:name="_Toc67649796"/>
      <w:r w:rsidRPr="00AB6AD5">
        <w:rPr>
          <w:rFonts w:ascii="Verdana" w:eastAsia="Arial Unicode MS" w:hAnsi="Verdana" w:cs="Tahoma"/>
          <w:b/>
          <w:sz w:val="18"/>
          <w:szCs w:val="18"/>
        </w:rPr>
        <w:instrText>16.2.- Supuesto general: evaluación por la mesa de contratación.</w:instrText>
      </w:r>
      <w:bookmarkEnd w:id="156"/>
      <w:bookmarkEnd w:id="157"/>
      <w:r w:rsidRPr="00AB6AD5">
        <w:instrText xml:space="preserve">" \f C \l "4" </w:instrText>
      </w:r>
      <w:r w:rsidRPr="00AB6AD5">
        <w:rPr>
          <w:rFonts w:ascii="Verdana" w:eastAsia="Arial Unicode MS" w:hAnsi="Verdana" w:cs="Tahoma"/>
          <w:b/>
          <w:sz w:val="18"/>
          <w:szCs w:val="18"/>
        </w:rPr>
        <w:fldChar w:fldCharType="end"/>
      </w:r>
    </w:p>
    <w:p w14:paraId="59E83F96" w14:textId="77777777" w:rsidR="00A63B6B" w:rsidRPr="00AB6AD5" w:rsidRDefault="00A63B6B" w:rsidP="00A63B6B">
      <w:pPr>
        <w:spacing w:before="120"/>
        <w:ind w:left="142" w:right="-398"/>
        <w:jc w:val="both"/>
        <w:rPr>
          <w:rFonts w:ascii="Verdana" w:eastAsia="Arial Unicode MS" w:hAnsi="Verdana" w:cs="Tahoma"/>
          <w:sz w:val="18"/>
          <w:szCs w:val="18"/>
        </w:rPr>
      </w:pPr>
      <w:r w:rsidRPr="00AB6AD5">
        <w:rPr>
          <w:rFonts w:ascii="Verdana" w:eastAsia="Arial Unicode MS" w:hAnsi="Verdana" w:cs="Tahoma"/>
          <w:sz w:val="18"/>
          <w:szCs w:val="18"/>
        </w:rPr>
        <w:t xml:space="preserve">La mesa de contratación podrá acordar remitir la documentación al servicio promotor del contrato para que </w:t>
      </w:r>
      <w:r w:rsidRPr="00AB6AD5">
        <w:rPr>
          <w:rFonts w:ascii="Verdana" w:hAnsi="Verdana" w:cs="Tahoma"/>
          <w:sz w:val="18"/>
          <w:szCs w:val="18"/>
        </w:rPr>
        <w:t>verifique que las ofertas no tienen un contenido contrario a las especificaciones establecidas en el PPTP, l</w:t>
      </w:r>
      <w:r w:rsidRPr="00AB6AD5">
        <w:rPr>
          <w:rFonts w:ascii="Verdana" w:eastAsia="Arial Unicode MS" w:hAnsi="Verdana" w:cs="Tahoma"/>
          <w:sz w:val="18"/>
          <w:szCs w:val="18"/>
        </w:rPr>
        <w:t>as valore y elabore el consiguiente informe.</w:t>
      </w:r>
    </w:p>
    <w:p w14:paraId="3DDC48B7" w14:textId="77777777" w:rsidR="00A63B6B" w:rsidRPr="00AB6AD5" w:rsidRDefault="00A63B6B" w:rsidP="00A63B6B">
      <w:pPr>
        <w:spacing w:before="120"/>
        <w:ind w:left="142" w:right="-398"/>
        <w:jc w:val="both"/>
        <w:rPr>
          <w:rFonts w:ascii="Verdana" w:eastAsia="Arial Unicode MS" w:hAnsi="Verdana" w:cs="Tahoma"/>
          <w:sz w:val="18"/>
          <w:szCs w:val="18"/>
        </w:rPr>
      </w:pPr>
      <w:r w:rsidRPr="00AB6AD5">
        <w:rPr>
          <w:rFonts w:ascii="Verdana" w:hAnsi="Verdana" w:cs="Tahoma"/>
          <w:sz w:val="18"/>
          <w:szCs w:val="18"/>
        </w:rPr>
        <w:t xml:space="preserve">Si el servicio promotor, al efectuar la evaluación, verifica que alguna oferta es contraria a los pliegos o incorpora documentos o datos que han de aportarse dentro de otro sobre, hará constar esta circunstancia en el informe. </w:t>
      </w:r>
      <w:r w:rsidRPr="00AB6AD5">
        <w:rPr>
          <w:rFonts w:ascii="Verdana" w:eastAsia="Arial Unicode MS" w:hAnsi="Verdana" w:cs="Tahoma"/>
          <w:sz w:val="18"/>
          <w:szCs w:val="18"/>
        </w:rPr>
        <w:t>Una vez formulado, lo remitirá a la mesa de contratación junto con los documentos que integran las ofertas.</w:t>
      </w:r>
    </w:p>
    <w:p w14:paraId="46DE6B8C" w14:textId="77777777" w:rsidR="00A63B6B" w:rsidRPr="00AB6AD5" w:rsidRDefault="00A63B6B" w:rsidP="00A63B6B">
      <w:pPr>
        <w:spacing w:before="120"/>
        <w:ind w:right="-398"/>
        <w:jc w:val="both"/>
        <w:rPr>
          <w:rFonts w:ascii="Verdana" w:hAnsi="Verdana" w:cs="Tahoma"/>
          <w:b/>
          <w:sz w:val="18"/>
          <w:szCs w:val="18"/>
        </w:rPr>
      </w:pPr>
      <w:r w:rsidRPr="00AB6AD5">
        <w:rPr>
          <w:rFonts w:ascii="Verdana" w:hAnsi="Verdana" w:cs="Tahoma"/>
          <w:b/>
          <w:sz w:val="18"/>
          <w:szCs w:val="18"/>
        </w:rPr>
        <w:lastRenderedPageBreak/>
        <w:t>16.3.- Supuesto excepcional: evaluación por comité de expertos u organismo técnico especializado.</w:t>
      </w:r>
      <w:r w:rsidRPr="00AB6AD5">
        <w:rPr>
          <w:rFonts w:ascii="Verdana" w:hAnsi="Verdana" w:cs="Tahoma"/>
          <w:b/>
          <w:sz w:val="18"/>
          <w:szCs w:val="18"/>
        </w:rPr>
        <w:fldChar w:fldCharType="begin"/>
      </w:r>
      <w:r w:rsidRPr="00AB6AD5">
        <w:instrText xml:space="preserve"> TC "</w:instrText>
      </w:r>
      <w:bookmarkStart w:id="158" w:name="_Toc67390389"/>
      <w:bookmarkStart w:id="159" w:name="_Toc67649797"/>
      <w:r w:rsidRPr="00AB6AD5">
        <w:rPr>
          <w:rFonts w:ascii="Verdana" w:hAnsi="Verdana" w:cs="Tahoma"/>
          <w:b/>
          <w:sz w:val="18"/>
          <w:szCs w:val="18"/>
        </w:rPr>
        <w:instrText>16.3.- Supuesto excepcional: evaluación por comité de expertos u organismo técnico especializado.</w:instrText>
      </w:r>
      <w:bookmarkEnd w:id="158"/>
      <w:bookmarkEnd w:id="159"/>
      <w:r w:rsidRPr="00AB6AD5">
        <w:instrText xml:space="preserve">" \f C \l "4" </w:instrText>
      </w:r>
      <w:r w:rsidRPr="00AB6AD5">
        <w:rPr>
          <w:rFonts w:ascii="Verdana" w:hAnsi="Verdana" w:cs="Tahoma"/>
          <w:b/>
          <w:sz w:val="18"/>
          <w:szCs w:val="18"/>
        </w:rPr>
        <w:fldChar w:fldCharType="end"/>
      </w:r>
    </w:p>
    <w:p w14:paraId="5DD0B63F" w14:textId="77777777" w:rsidR="00A63B6B" w:rsidRPr="00AB6AD5" w:rsidRDefault="00A63B6B" w:rsidP="00A63B6B">
      <w:pPr>
        <w:spacing w:before="120"/>
        <w:ind w:left="142" w:right="-398"/>
        <w:jc w:val="both"/>
        <w:rPr>
          <w:rFonts w:ascii="Verdana" w:eastAsia="Arial Unicode MS" w:hAnsi="Verdana" w:cs="Tahoma"/>
          <w:sz w:val="18"/>
          <w:szCs w:val="18"/>
        </w:rPr>
      </w:pPr>
      <w:r w:rsidRPr="00AB6AD5">
        <w:rPr>
          <w:rFonts w:ascii="Verdana" w:hAnsi="Verdana" w:cs="Tahoma"/>
          <w:sz w:val="18"/>
          <w:szCs w:val="18"/>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AB6AD5">
        <w:rPr>
          <w:rFonts w:ascii="Verdana" w:eastAsia="Arial Unicode MS" w:hAnsi="Verdana" w:cs="Tahoma"/>
          <w:sz w:val="18"/>
          <w:szCs w:val="18"/>
        </w:rPr>
        <w:t>Una vez formulado lo remitirá a la mesa de contratación junto con los documentos que integran las ofertas.</w:t>
      </w:r>
    </w:p>
    <w:p w14:paraId="2AEC674E" w14:textId="77777777" w:rsidR="00A63B6B" w:rsidRPr="00AB6AD5" w:rsidRDefault="00A63B6B" w:rsidP="00A63B6B">
      <w:pPr>
        <w:spacing w:before="240"/>
        <w:ind w:left="283" w:right="-398" w:hanging="425"/>
        <w:jc w:val="both"/>
        <w:rPr>
          <w:rFonts w:ascii="Verdana" w:eastAsia="Arial Unicode MS" w:hAnsi="Verdana"/>
          <w:b/>
          <w:caps/>
          <w:sz w:val="18"/>
          <w:szCs w:val="18"/>
        </w:rPr>
      </w:pPr>
      <w:r w:rsidRPr="00AB6AD5">
        <w:rPr>
          <w:rFonts w:ascii="Verdana" w:eastAsia="Arial Unicode MS" w:hAnsi="Verdana"/>
          <w:b/>
          <w:caps/>
          <w:sz w:val="18"/>
          <w:szCs w:val="18"/>
        </w:rPr>
        <w:t>17.- APERTURA Y EVALUACIÓN DE LA PARTE DE LA OFERTA EVALUABLE AUTOMÁTICAMENTE MEDIANTE FÓRMULAS.</w:t>
      </w:r>
      <w:r w:rsidRPr="00AB6AD5">
        <w:rPr>
          <w:rFonts w:ascii="Verdana" w:eastAsia="Arial Unicode MS" w:hAnsi="Verdana"/>
          <w:b/>
          <w:caps/>
          <w:sz w:val="18"/>
          <w:szCs w:val="18"/>
        </w:rPr>
        <w:fldChar w:fldCharType="begin"/>
      </w:r>
      <w:r w:rsidRPr="00AB6AD5">
        <w:instrText xml:space="preserve"> TC "</w:instrText>
      </w:r>
      <w:bookmarkStart w:id="160" w:name="_Toc67390390"/>
      <w:bookmarkStart w:id="161" w:name="_Toc67649798"/>
      <w:r w:rsidRPr="00AB6AD5">
        <w:rPr>
          <w:rFonts w:ascii="Verdana" w:eastAsia="Arial Unicode MS" w:hAnsi="Verdana"/>
          <w:b/>
          <w:caps/>
          <w:sz w:val="18"/>
          <w:szCs w:val="18"/>
        </w:rPr>
        <w:instrText>17.- APERTURA Y EVALUACIÓN DE LA PARTE DE LA OFERTA EVALUABLE AUTOMÁTICAMENTE MEDIANTE FÓRMULAS.</w:instrText>
      </w:r>
      <w:bookmarkEnd w:id="160"/>
      <w:bookmarkEnd w:id="161"/>
      <w:r w:rsidRPr="00AB6AD5">
        <w:instrText xml:space="preserve">" \f C \l "3" </w:instrText>
      </w:r>
      <w:r w:rsidRPr="00AB6AD5">
        <w:rPr>
          <w:rFonts w:ascii="Verdana" w:eastAsia="Arial Unicode MS" w:hAnsi="Verdana"/>
          <w:b/>
          <w:caps/>
          <w:sz w:val="18"/>
          <w:szCs w:val="18"/>
        </w:rPr>
        <w:fldChar w:fldCharType="end"/>
      </w:r>
    </w:p>
    <w:p w14:paraId="4A43DBB3" w14:textId="77777777" w:rsidR="00A63B6B" w:rsidRPr="00AB6AD5" w:rsidRDefault="00A63B6B" w:rsidP="00A63B6B">
      <w:pPr>
        <w:spacing w:before="120"/>
        <w:ind w:left="284" w:right="-398" w:hanging="284"/>
        <w:jc w:val="both"/>
        <w:rPr>
          <w:rFonts w:ascii="Verdana" w:hAnsi="Verdana" w:cs="Tahoma"/>
          <w:b/>
          <w:sz w:val="18"/>
          <w:szCs w:val="18"/>
        </w:rPr>
      </w:pPr>
      <w:r w:rsidRPr="00AB6AD5">
        <w:rPr>
          <w:rFonts w:ascii="Verdana" w:hAnsi="Verdana" w:cs="Tahoma"/>
          <w:b/>
          <w:sz w:val="18"/>
          <w:szCs w:val="18"/>
        </w:rPr>
        <w:t>17.1.- ACTUACIONES PREVIAS A LA APERTURA.</w:t>
      </w:r>
      <w:r w:rsidRPr="00AB6AD5">
        <w:rPr>
          <w:rFonts w:ascii="Verdana" w:hAnsi="Verdana" w:cs="Tahoma"/>
          <w:b/>
          <w:sz w:val="18"/>
          <w:szCs w:val="18"/>
        </w:rPr>
        <w:fldChar w:fldCharType="begin"/>
      </w:r>
      <w:r w:rsidRPr="00AB6AD5">
        <w:instrText xml:space="preserve"> TC "</w:instrText>
      </w:r>
      <w:bookmarkStart w:id="162" w:name="_Toc67390391"/>
      <w:bookmarkStart w:id="163" w:name="_Toc67649799"/>
      <w:r w:rsidRPr="00AB6AD5">
        <w:rPr>
          <w:rFonts w:ascii="Verdana" w:hAnsi="Verdana" w:cs="Tahoma"/>
          <w:b/>
          <w:sz w:val="18"/>
          <w:szCs w:val="18"/>
        </w:rPr>
        <w:instrText>17.1.- ACTUACIONES PREVIAS A LA APERTURA.</w:instrText>
      </w:r>
      <w:bookmarkEnd w:id="162"/>
      <w:bookmarkEnd w:id="163"/>
      <w:r w:rsidRPr="00AB6AD5">
        <w:instrText xml:space="preserve">" \f C \l "4" </w:instrText>
      </w:r>
      <w:r w:rsidRPr="00AB6AD5">
        <w:rPr>
          <w:rFonts w:ascii="Verdana" w:hAnsi="Verdana" w:cs="Tahoma"/>
          <w:b/>
          <w:sz w:val="18"/>
          <w:szCs w:val="18"/>
        </w:rPr>
        <w:fldChar w:fldCharType="end"/>
      </w:r>
    </w:p>
    <w:p w14:paraId="28503CFE" w14:textId="77777777" w:rsidR="00A63B6B" w:rsidRPr="00AB6AD5" w:rsidRDefault="00A63B6B" w:rsidP="00A63B6B">
      <w:pPr>
        <w:autoSpaceDE w:val="0"/>
        <w:autoSpaceDN w:val="0"/>
        <w:adjustRightInd w:val="0"/>
        <w:spacing w:before="120"/>
        <w:ind w:left="284" w:right="-398"/>
        <w:jc w:val="both"/>
        <w:rPr>
          <w:rFonts w:ascii="Verdana" w:hAnsi="Verdana" w:cs="Tahoma"/>
          <w:b/>
          <w:sz w:val="18"/>
          <w:szCs w:val="18"/>
        </w:rPr>
      </w:pPr>
      <w:r w:rsidRPr="00AB6AD5">
        <w:rPr>
          <w:rFonts w:ascii="Verdana" w:hAnsi="Verdana" w:cs="Tahoma"/>
          <w:b/>
          <w:sz w:val="18"/>
          <w:szCs w:val="18"/>
        </w:rPr>
        <w:t>17.1.1.- Se emplean criterios que exigen efectuar un juicio de valor.</w:t>
      </w:r>
      <w:r w:rsidRPr="00AB6AD5">
        <w:rPr>
          <w:rFonts w:ascii="Verdana" w:hAnsi="Verdana" w:cs="Tahoma"/>
          <w:b/>
          <w:sz w:val="18"/>
          <w:szCs w:val="18"/>
        </w:rPr>
        <w:fldChar w:fldCharType="begin"/>
      </w:r>
      <w:r w:rsidRPr="00AB6AD5">
        <w:instrText xml:space="preserve"> TC "</w:instrText>
      </w:r>
      <w:bookmarkStart w:id="164" w:name="_Toc67390392"/>
      <w:bookmarkStart w:id="165" w:name="_Toc67649800"/>
      <w:r w:rsidRPr="00AB6AD5">
        <w:rPr>
          <w:rFonts w:ascii="Verdana" w:hAnsi="Verdana" w:cs="Tahoma"/>
          <w:b/>
          <w:sz w:val="18"/>
          <w:szCs w:val="18"/>
        </w:rPr>
        <w:instrText>17.1.1.- Se emplean criterios que exijan efectuar un juicio de valor.</w:instrText>
      </w:r>
      <w:bookmarkEnd w:id="164"/>
      <w:bookmarkEnd w:id="165"/>
      <w:r w:rsidRPr="00AB6AD5">
        <w:instrText xml:space="preserve">" \f C \l "5" </w:instrText>
      </w:r>
      <w:r w:rsidRPr="00AB6AD5">
        <w:rPr>
          <w:rFonts w:ascii="Verdana" w:hAnsi="Verdana" w:cs="Tahoma"/>
          <w:b/>
          <w:sz w:val="18"/>
          <w:szCs w:val="18"/>
        </w:rPr>
        <w:fldChar w:fldCharType="end"/>
      </w:r>
    </w:p>
    <w:p w14:paraId="2940A362" w14:textId="77777777" w:rsidR="00A63B6B" w:rsidRPr="00AB6AD5" w:rsidRDefault="00A63B6B" w:rsidP="00A63B6B">
      <w:pPr>
        <w:pStyle w:val="Prrafodelista"/>
        <w:autoSpaceDE w:val="0"/>
        <w:autoSpaceDN w:val="0"/>
        <w:adjustRightInd w:val="0"/>
        <w:spacing w:before="120"/>
        <w:ind w:left="426" w:right="-398"/>
        <w:jc w:val="both"/>
        <w:rPr>
          <w:rFonts w:ascii="Verdana" w:hAnsi="Verdana" w:cs="Tahoma"/>
          <w:sz w:val="18"/>
          <w:szCs w:val="18"/>
        </w:rPr>
      </w:pPr>
      <w:r w:rsidRPr="00AB6AD5">
        <w:rPr>
          <w:rFonts w:ascii="Verdana" w:hAnsi="Verdana" w:cs="Tahoma"/>
          <w:sz w:val="18"/>
          <w:szCs w:val="18"/>
        </w:rPr>
        <w:t>En el supuesto general previsto en la cláusula 16.2 de condiciones generales, antes de efectuar la apertura de los sobres B, la mesa de contratación realizará las siguientes actuaciones:</w:t>
      </w:r>
    </w:p>
    <w:p w14:paraId="2FC8A88A" w14:textId="77777777" w:rsidR="00A63B6B" w:rsidRPr="00AB6AD5" w:rsidRDefault="00A63B6B" w:rsidP="00A63B6B">
      <w:pPr>
        <w:pStyle w:val="Prrafodelista"/>
        <w:autoSpaceDE w:val="0"/>
        <w:autoSpaceDN w:val="0"/>
        <w:adjustRightInd w:val="0"/>
        <w:spacing w:before="120"/>
        <w:ind w:left="426" w:right="-398"/>
        <w:jc w:val="both"/>
        <w:rPr>
          <w:rFonts w:ascii="Verdana" w:hAnsi="Verdana" w:cs="Tahoma"/>
          <w:sz w:val="18"/>
          <w:szCs w:val="18"/>
        </w:rPr>
      </w:pPr>
      <w:r w:rsidRPr="00AB6AD5">
        <w:rPr>
          <w:rFonts w:ascii="Verdana" w:hAnsi="Verdana" w:cs="Tahoma"/>
          <w:sz w:val="18"/>
          <w:szCs w:val="18"/>
        </w:rPr>
        <w:t>Antes del inicio de la parte de la sesión que tiene carácter público:</w:t>
      </w:r>
    </w:p>
    <w:p w14:paraId="3FF689FA" w14:textId="77777777" w:rsidR="00A63B6B" w:rsidRPr="00AB6AD5" w:rsidRDefault="00A63B6B" w:rsidP="00A63B6B">
      <w:pPr>
        <w:pStyle w:val="Prrafodelista"/>
        <w:numPr>
          <w:ilvl w:val="0"/>
          <w:numId w:val="39"/>
        </w:numPr>
        <w:autoSpaceDE w:val="0"/>
        <w:autoSpaceDN w:val="0"/>
        <w:adjustRightInd w:val="0"/>
        <w:spacing w:before="120"/>
        <w:ind w:left="700" w:right="-398" w:hanging="200"/>
        <w:jc w:val="both"/>
        <w:rPr>
          <w:rFonts w:ascii="Verdana" w:hAnsi="Verdana" w:cs="Tahoma"/>
          <w:sz w:val="18"/>
          <w:szCs w:val="18"/>
        </w:rPr>
      </w:pPr>
      <w:r w:rsidRPr="00AB6AD5">
        <w:rPr>
          <w:rFonts w:ascii="Verdana" w:hAnsi="Verdana" w:cs="Tahoma"/>
          <w:sz w:val="18"/>
          <w:szCs w:val="18"/>
        </w:rPr>
        <w:t xml:space="preserve">Examinará el informe de valoración emitido por el servicio promotor del contrato y efectuará la valoración y asignación de puntuaciones a las ofertas. </w:t>
      </w:r>
    </w:p>
    <w:p w14:paraId="70181F79" w14:textId="77777777" w:rsidR="00A63B6B" w:rsidRPr="00AB6AD5" w:rsidRDefault="00A63B6B" w:rsidP="00A63B6B">
      <w:pPr>
        <w:pStyle w:val="Prrafodelista"/>
        <w:numPr>
          <w:ilvl w:val="0"/>
          <w:numId w:val="39"/>
        </w:numPr>
        <w:autoSpaceDE w:val="0"/>
        <w:autoSpaceDN w:val="0"/>
        <w:adjustRightInd w:val="0"/>
        <w:spacing w:before="120"/>
        <w:ind w:left="700" w:right="-398" w:hanging="200"/>
        <w:jc w:val="both"/>
        <w:rPr>
          <w:rFonts w:ascii="Verdana" w:hAnsi="Verdana" w:cs="Tahoma"/>
          <w:sz w:val="18"/>
          <w:szCs w:val="18"/>
        </w:rPr>
      </w:pPr>
      <w:r w:rsidRPr="00AB6AD5">
        <w:rPr>
          <w:rFonts w:ascii="Verdana" w:hAnsi="Verdana" w:cs="Tahoma"/>
          <w:sz w:val="18"/>
          <w:szCs w:val="18"/>
        </w:rPr>
        <w:t>En los casos previstos en la cláusula 14.1 de condiciones generales acordará el rechazo de la/s oferta/s.</w:t>
      </w:r>
    </w:p>
    <w:p w14:paraId="687C551F" w14:textId="77777777" w:rsidR="00A63B6B" w:rsidRPr="00AB6AD5" w:rsidRDefault="00A63B6B" w:rsidP="00A63B6B">
      <w:pPr>
        <w:pStyle w:val="Prrafodelista"/>
        <w:autoSpaceDE w:val="0"/>
        <w:autoSpaceDN w:val="0"/>
        <w:adjustRightInd w:val="0"/>
        <w:spacing w:before="120"/>
        <w:ind w:left="426" w:right="-398"/>
        <w:jc w:val="both"/>
        <w:rPr>
          <w:rFonts w:ascii="Verdana" w:hAnsi="Verdana" w:cs="Tahoma"/>
          <w:sz w:val="18"/>
          <w:szCs w:val="18"/>
        </w:rPr>
      </w:pPr>
      <w:r w:rsidRPr="00AB6AD5">
        <w:rPr>
          <w:rFonts w:ascii="Verdana" w:hAnsi="Verdana" w:cs="Tahoma"/>
          <w:sz w:val="18"/>
          <w:szCs w:val="18"/>
        </w:rPr>
        <w:t>Una vez iniciada la parte de la sesión que tiene carácter público:</w:t>
      </w:r>
    </w:p>
    <w:p w14:paraId="04DA8352" w14:textId="77777777" w:rsidR="00A63B6B" w:rsidRPr="00AB6AD5" w:rsidRDefault="00A63B6B" w:rsidP="00A63B6B">
      <w:pPr>
        <w:pStyle w:val="Prrafodelista"/>
        <w:numPr>
          <w:ilvl w:val="0"/>
          <w:numId w:val="39"/>
        </w:numPr>
        <w:autoSpaceDE w:val="0"/>
        <w:autoSpaceDN w:val="0"/>
        <w:adjustRightInd w:val="0"/>
        <w:spacing w:before="120"/>
        <w:ind w:left="700" w:right="-398" w:hanging="200"/>
        <w:jc w:val="both"/>
        <w:rPr>
          <w:rFonts w:ascii="Verdana" w:hAnsi="Verdana" w:cs="Tahoma"/>
          <w:sz w:val="18"/>
          <w:szCs w:val="18"/>
        </w:rPr>
      </w:pPr>
      <w:r w:rsidRPr="00AB6AD5">
        <w:rPr>
          <w:rFonts w:ascii="Verdana" w:hAnsi="Verdana" w:cs="Tahoma"/>
          <w:sz w:val="18"/>
          <w:szCs w:val="18"/>
        </w:rPr>
        <w:t>Comunicará a los asistentes a la sesión las puntuaciones asignadas a cada oferta y, en su caso, dará cuenta de las ofertas rechazadas y las razones del rechazo.</w:t>
      </w:r>
    </w:p>
    <w:p w14:paraId="4DEC9A55" w14:textId="77777777" w:rsidR="00A63B6B" w:rsidRPr="00AB6AD5" w:rsidRDefault="00A63B6B" w:rsidP="00A63B6B">
      <w:pPr>
        <w:pStyle w:val="Prrafodelista"/>
        <w:autoSpaceDE w:val="0"/>
        <w:autoSpaceDN w:val="0"/>
        <w:adjustRightInd w:val="0"/>
        <w:spacing w:before="120"/>
        <w:ind w:left="426" w:right="-398"/>
        <w:jc w:val="both"/>
        <w:rPr>
          <w:rFonts w:ascii="Verdana" w:hAnsi="Verdana" w:cs="Tahoma"/>
          <w:sz w:val="18"/>
          <w:szCs w:val="18"/>
        </w:rPr>
      </w:pPr>
      <w:r w:rsidRPr="00AB6AD5">
        <w:rPr>
          <w:rFonts w:ascii="Verdana" w:hAnsi="Verdana" w:cs="Tahoma"/>
          <w:sz w:val="18"/>
          <w:szCs w:val="18"/>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08E99BE7" w14:textId="77777777" w:rsidR="00A63B6B" w:rsidRPr="00AB6AD5" w:rsidRDefault="00A63B6B" w:rsidP="00A63B6B">
      <w:pPr>
        <w:autoSpaceDE w:val="0"/>
        <w:autoSpaceDN w:val="0"/>
        <w:adjustRightInd w:val="0"/>
        <w:spacing w:before="120"/>
        <w:ind w:left="284" w:right="-398"/>
        <w:jc w:val="both"/>
        <w:rPr>
          <w:rFonts w:ascii="Verdana" w:hAnsi="Verdana" w:cs="Tahoma"/>
          <w:b/>
          <w:sz w:val="18"/>
          <w:szCs w:val="18"/>
        </w:rPr>
      </w:pPr>
      <w:r w:rsidRPr="00AB6AD5">
        <w:rPr>
          <w:rFonts w:ascii="Verdana" w:hAnsi="Verdana" w:cs="Tahoma"/>
          <w:b/>
          <w:sz w:val="18"/>
          <w:szCs w:val="18"/>
        </w:rPr>
        <w:t>17.1.2.- No se emplean criterios que exigen efectuar un juicio de valor.</w:t>
      </w:r>
      <w:r w:rsidRPr="00AB6AD5">
        <w:rPr>
          <w:rFonts w:ascii="Verdana" w:hAnsi="Verdana" w:cs="Tahoma"/>
          <w:b/>
          <w:sz w:val="18"/>
          <w:szCs w:val="18"/>
        </w:rPr>
        <w:fldChar w:fldCharType="begin"/>
      </w:r>
      <w:r w:rsidRPr="00AB6AD5">
        <w:instrText xml:space="preserve"> TC "</w:instrText>
      </w:r>
      <w:bookmarkStart w:id="166" w:name="_Toc67390393"/>
      <w:bookmarkStart w:id="167" w:name="_Toc67649801"/>
      <w:r w:rsidRPr="00AB6AD5">
        <w:rPr>
          <w:rFonts w:ascii="Verdana" w:hAnsi="Verdana" w:cs="Tahoma"/>
          <w:b/>
          <w:sz w:val="18"/>
          <w:szCs w:val="18"/>
        </w:rPr>
        <w:instrText>17.1.2.- No se emplean criterios que exijan efectuar un juicio de valor.</w:instrText>
      </w:r>
      <w:bookmarkEnd w:id="166"/>
      <w:bookmarkEnd w:id="167"/>
      <w:r w:rsidRPr="00AB6AD5">
        <w:instrText xml:space="preserve">" \f C \l "5" </w:instrText>
      </w:r>
      <w:r w:rsidRPr="00AB6AD5">
        <w:rPr>
          <w:rFonts w:ascii="Verdana" w:hAnsi="Verdana" w:cs="Tahoma"/>
          <w:b/>
          <w:sz w:val="18"/>
          <w:szCs w:val="18"/>
        </w:rPr>
        <w:fldChar w:fldCharType="end"/>
      </w:r>
    </w:p>
    <w:p w14:paraId="050EAB69" w14:textId="77777777" w:rsidR="00A63B6B" w:rsidRPr="00AB6AD5" w:rsidRDefault="00A63B6B" w:rsidP="00A63B6B">
      <w:pPr>
        <w:autoSpaceDE w:val="0"/>
        <w:autoSpaceDN w:val="0"/>
        <w:adjustRightInd w:val="0"/>
        <w:spacing w:before="120"/>
        <w:ind w:left="425" w:right="-397"/>
        <w:jc w:val="both"/>
        <w:rPr>
          <w:rFonts w:ascii="Verdana" w:hAnsi="Verdana" w:cs="Tahoma"/>
          <w:sz w:val="18"/>
          <w:szCs w:val="18"/>
        </w:rPr>
      </w:pPr>
      <w:r w:rsidRPr="00AB6AD5">
        <w:rPr>
          <w:rFonts w:ascii="Verdana" w:hAnsi="Verdana" w:cs="Tahoma"/>
          <w:sz w:val="18"/>
          <w:szCs w:val="18"/>
        </w:rPr>
        <w:t>Antes de efectuar la apertura, la mesa de contratación dará conocimiento sobre la admisión o exclusión de licitadoras.</w:t>
      </w:r>
    </w:p>
    <w:p w14:paraId="1ED2A15B" w14:textId="77777777" w:rsidR="00A63B6B" w:rsidRPr="00AB6AD5" w:rsidRDefault="00A63B6B" w:rsidP="00A63B6B">
      <w:pPr>
        <w:spacing w:before="120"/>
        <w:ind w:left="284" w:right="-398" w:hanging="284"/>
        <w:jc w:val="both"/>
        <w:rPr>
          <w:rFonts w:ascii="Verdana" w:hAnsi="Verdana" w:cs="Tahoma"/>
          <w:b/>
          <w:sz w:val="18"/>
          <w:szCs w:val="18"/>
        </w:rPr>
      </w:pPr>
      <w:r w:rsidRPr="00AB6AD5">
        <w:rPr>
          <w:rFonts w:ascii="Verdana" w:hAnsi="Verdana" w:cs="Tahoma"/>
          <w:b/>
          <w:sz w:val="18"/>
          <w:szCs w:val="18"/>
        </w:rPr>
        <w:t>17.2.- APERTURA DE SOBRES Y LECTURA DE OFERTAS.</w:t>
      </w:r>
      <w:r w:rsidRPr="00AB6AD5">
        <w:rPr>
          <w:rFonts w:ascii="Verdana" w:hAnsi="Verdana" w:cs="Tahoma"/>
          <w:b/>
          <w:sz w:val="18"/>
          <w:szCs w:val="18"/>
        </w:rPr>
        <w:fldChar w:fldCharType="begin"/>
      </w:r>
      <w:r w:rsidRPr="00AB6AD5">
        <w:instrText xml:space="preserve"> TC "</w:instrText>
      </w:r>
      <w:bookmarkStart w:id="168" w:name="_Toc67390394"/>
      <w:bookmarkStart w:id="169" w:name="_Toc67649802"/>
      <w:r w:rsidRPr="00AB6AD5">
        <w:rPr>
          <w:rFonts w:ascii="Verdana" w:hAnsi="Verdana" w:cs="Tahoma"/>
          <w:b/>
          <w:sz w:val="18"/>
          <w:szCs w:val="18"/>
        </w:rPr>
        <w:instrText>17.2.- APERTURA DE SOBRES Y LECTURA DE OFERTAS.</w:instrText>
      </w:r>
      <w:bookmarkEnd w:id="168"/>
      <w:bookmarkEnd w:id="169"/>
      <w:r w:rsidRPr="00AB6AD5">
        <w:instrText xml:space="preserve">" \f C \l "4" </w:instrText>
      </w:r>
      <w:r w:rsidRPr="00AB6AD5">
        <w:rPr>
          <w:rFonts w:ascii="Verdana" w:hAnsi="Verdana" w:cs="Tahoma"/>
          <w:b/>
          <w:sz w:val="18"/>
          <w:szCs w:val="18"/>
        </w:rPr>
        <w:fldChar w:fldCharType="end"/>
      </w:r>
    </w:p>
    <w:p w14:paraId="1184DB1B" w14:textId="77777777" w:rsidR="00A63B6B" w:rsidRPr="00AB6AD5" w:rsidRDefault="00A63B6B" w:rsidP="00A63B6B">
      <w:pPr>
        <w:autoSpaceDE w:val="0"/>
        <w:autoSpaceDN w:val="0"/>
        <w:adjustRightInd w:val="0"/>
        <w:spacing w:before="120"/>
        <w:ind w:left="142" w:right="-398"/>
        <w:jc w:val="both"/>
        <w:rPr>
          <w:rFonts w:ascii="Verdana" w:hAnsi="Verdana" w:cs="Tahoma"/>
          <w:sz w:val="18"/>
          <w:szCs w:val="18"/>
        </w:rPr>
      </w:pPr>
      <w:r w:rsidRPr="00AB6AD5">
        <w:rPr>
          <w:rFonts w:ascii="Verdana" w:hAnsi="Verdana" w:cs="Tahoma"/>
          <w:sz w:val="18"/>
          <w:szCs w:val="18"/>
        </w:rPr>
        <w:t>La mesa de contratación, tras realizar las actuaciones previas, realizará en sesión pública, la apertura de los sobres B presentados por las licitadoras cuyas ofertas no hayan sido rechazadas y procederá a la lectura de las ofertas.</w:t>
      </w:r>
    </w:p>
    <w:p w14:paraId="30D65361" w14:textId="77777777" w:rsidR="00A63B6B" w:rsidRPr="00AB6AD5" w:rsidRDefault="00A63B6B" w:rsidP="00A63B6B">
      <w:pPr>
        <w:spacing w:before="240"/>
        <w:ind w:left="283" w:right="-398" w:hanging="425"/>
        <w:jc w:val="both"/>
        <w:rPr>
          <w:rFonts w:ascii="Verdana" w:eastAsia="Arial Unicode MS" w:hAnsi="Verdana"/>
          <w:b/>
          <w:caps/>
          <w:sz w:val="18"/>
          <w:szCs w:val="18"/>
        </w:rPr>
      </w:pPr>
      <w:r w:rsidRPr="00AB6AD5">
        <w:rPr>
          <w:rFonts w:ascii="Verdana" w:eastAsia="Arial Unicode MS" w:hAnsi="Verdana"/>
          <w:b/>
          <w:caps/>
          <w:sz w:val="18"/>
          <w:szCs w:val="18"/>
        </w:rPr>
        <w:t>18.- EVALUACIÓN DE OFERTAS.</w:t>
      </w:r>
      <w:r w:rsidRPr="00AB6AD5">
        <w:rPr>
          <w:rFonts w:ascii="Verdana" w:eastAsia="Arial Unicode MS" w:hAnsi="Verdana"/>
          <w:b/>
          <w:caps/>
          <w:sz w:val="18"/>
          <w:szCs w:val="18"/>
        </w:rPr>
        <w:fldChar w:fldCharType="begin"/>
      </w:r>
      <w:r w:rsidRPr="00AB6AD5">
        <w:instrText xml:space="preserve"> TC "</w:instrText>
      </w:r>
      <w:bookmarkStart w:id="170" w:name="_Toc67390395"/>
      <w:bookmarkStart w:id="171" w:name="_Toc67649803"/>
      <w:r w:rsidRPr="00AB6AD5">
        <w:rPr>
          <w:rFonts w:ascii="Verdana" w:eastAsia="Arial Unicode MS" w:hAnsi="Verdana"/>
          <w:b/>
          <w:caps/>
          <w:sz w:val="18"/>
          <w:szCs w:val="18"/>
        </w:rPr>
        <w:instrText>18.- EVALUACIÓN DE OFERTAS.</w:instrText>
      </w:r>
      <w:bookmarkEnd w:id="170"/>
      <w:bookmarkEnd w:id="171"/>
      <w:r w:rsidRPr="00AB6AD5">
        <w:instrText xml:space="preserve">" \f C \l "3" </w:instrText>
      </w:r>
      <w:r w:rsidRPr="00AB6AD5">
        <w:rPr>
          <w:rFonts w:ascii="Verdana" w:eastAsia="Arial Unicode MS" w:hAnsi="Verdana"/>
          <w:b/>
          <w:caps/>
          <w:sz w:val="18"/>
          <w:szCs w:val="18"/>
        </w:rPr>
        <w:fldChar w:fldCharType="end"/>
      </w:r>
    </w:p>
    <w:p w14:paraId="29498F66" w14:textId="74B43ED3" w:rsidR="00A63B6B" w:rsidRPr="00AB6AD5" w:rsidRDefault="00A63B6B" w:rsidP="00A63B6B">
      <w:pPr>
        <w:autoSpaceDE w:val="0"/>
        <w:autoSpaceDN w:val="0"/>
        <w:adjustRightInd w:val="0"/>
        <w:spacing w:before="120"/>
        <w:ind w:left="142" w:right="-398"/>
        <w:jc w:val="both"/>
        <w:rPr>
          <w:rFonts w:ascii="Verdana" w:eastAsia="Arial Unicode MS" w:hAnsi="Verdana" w:cs="Tahoma"/>
          <w:sz w:val="18"/>
          <w:szCs w:val="18"/>
        </w:rPr>
      </w:pPr>
      <w:r w:rsidRPr="00AB6AD5">
        <w:rPr>
          <w:rFonts w:ascii="Verdana" w:hAnsi="Verdana" w:cs="Tahoma"/>
          <w:sz w:val="18"/>
          <w:szCs w:val="18"/>
        </w:rPr>
        <w:t>A continuación</w:t>
      </w:r>
      <w:r w:rsidR="003967FA" w:rsidRPr="00AB6AD5">
        <w:rPr>
          <w:rFonts w:ascii="Verdana" w:hAnsi="Verdana" w:cs="Tahoma"/>
          <w:sz w:val="18"/>
          <w:szCs w:val="18"/>
        </w:rPr>
        <w:t>,</w:t>
      </w:r>
      <w:r w:rsidRPr="00AB6AD5">
        <w:rPr>
          <w:rFonts w:ascii="Verdana" w:hAnsi="Verdana" w:cs="Tahoma"/>
          <w:sz w:val="18"/>
          <w:szCs w:val="18"/>
        </w:rPr>
        <w:t xml:space="preserve"> la mesa </w:t>
      </w:r>
      <w:r w:rsidRPr="00AB6AD5">
        <w:rPr>
          <w:rFonts w:ascii="Verdana" w:eastAsia="Arial Unicode MS" w:hAnsi="Verdana" w:cs="Tahoma"/>
          <w:sz w:val="18"/>
          <w:szCs w:val="18"/>
        </w:rPr>
        <w:t>de contratación efectuará las siguientes actuaciones en las sesiones que resulten necesarias:</w:t>
      </w:r>
    </w:p>
    <w:p w14:paraId="060F09C2" w14:textId="77777777" w:rsidR="00A63B6B" w:rsidRPr="00AB6AD5" w:rsidRDefault="00A63B6B" w:rsidP="00A63B6B">
      <w:pPr>
        <w:autoSpaceDE w:val="0"/>
        <w:autoSpaceDN w:val="0"/>
        <w:adjustRightInd w:val="0"/>
        <w:spacing w:before="120"/>
        <w:ind w:left="709" w:right="-398" w:hanging="709"/>
        <w:jc w:val="both"/>
        <w:rPr>
          <w:rFonts w:ascii="Verdana" w:eastAsia="Arial Unicode MS" w:hAnsi="Verdana" w:cs="Tahoma"/>
          <w:sz w:val="18"/>
          <w:szCs w:val="18"/>
        </w:rPr>
      </w:pPr>
      <w:r w:rsidRPr="00AB6AD5">
        <w:rPr>
          <w:rFonts w:ascii="Verdana" w:eastAsia="Arial Unicode MS" w:hAnsi="Verdana" w:cs="Tahoma"/>
          <w:b/>
          <w:sz w:val="18"/>
          <w:szCs w:val="18"/>
        </w:rPr>
        <w:t>18.1.</w:t>
      </w:r>
      <w:r w:rsidRPr="00AB6AD5">
        <w:rPr>
          <w:rFonts w:ascii="Verdana" w:eastAsia="Arial Unicode MS" w:hAnsi="Verdana" w:cs="Tahoma"/>
          <w:sz w:val="18"/>
          <w:szCs w:val="18"/>
        </w:rPr>
        <w:t xml:space="preserve">- Comprobará si las ofertas incurren en alguna de las causas de rechazo establecidas en la cláusula 14.1 de condiciones generales y adoptará, en su caso, el consiguiente acuerdo de rechazo. </w:t>
      </w:r>
    </w:p>
    <w:p w14:paraId="09F618D1" w14:textId="77777777" w:rsidR="00A63B6B" w:rsidRPr="00AB6AD5" w:rsidRDefault="00A63B6B" w:rsidP="00A63B6B">
      <w:pPr>
        <w:autoSpaceDE w:val="0"/>
        <w:autoSpaceDN w:val="0"/>
        <w:adjustRightInd w:val="0"/>
        <w:spacing w:before="120"/>
        <w:ind w:left="709" w:right="-398" w:hanging="709"/>
        <w:jc w:val="both"/>
        <w:rPr>
          <w:rFonts w:ascii="Verdana" w:eastAsia="Arial Unicode MS" w:hAnsi="Verdana" w:cs="Tahoma"/>
          <w:sz w:val="18"/>
          <w:szCs w:val="18"/>
        </w:rPr>
      </w:pPr>
      <w:r w:rsidRPr="00AB6AD5">
        <w:rPr>
          <w:rFonts w:ascii="Verdana" w:eastAsia="Arial Unicode MS" w:hAnsi="Verdana" w:cs="Tahoma"/>
          <w:b/>
          <w:sz w:val="18"/>
          <w:szCs w:val="18"/>
        </w:rPr>
        <w:t>18.2.-</w:t>
      </w:r>
      <w:r w:rsidRPr="00AB6AD5">
        <w:rPr>
          <w:rFonts w:ascii="Verdana" w:eastAsia="Arial Unicode MS" w:hAnsi="Verdana" w:cs="Tahoma"/>
          <w:sz w:val="18"/>
          <w:szCs w:val="18"/>
        </w:rPr>
        <w:t xml:space="preserve"> 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 </w:t>
      </w:r>
    </w:p>
    <w:p w14:paraId="4122CC63" w14:textId="77777777" w:rsidR="00A63B6B" w:rsidRPr="00AB6AD5" w:rsidRDefault="00A63B6B" w:rsidP="00A63B6B">
      <w:pPr>
        <w:autoSpaceDE w:val="0"/>
        <w:autoSpaceDN w:val="0"/>
        <w:adjustRightInd w:val="0"/>
        <w:spacing w:before="120"/>
        <w:ind w:left="709" w:right="-398" w:hanging="709"/>
        <w:jc w:val="both"/>
        <w:rPr>
          <w:rFonts w:ascii="Verdana" w:eastAsia="Arial Unicode MS" w:hAnsi="Verdana" w:cs="Tahoma"/>
          <w:sz w:val="18"/>
          <w:szCs w:val="18"/>
        </w:rPr>
      </w:pPr>
      <w:r w:rsidRPr="00AB6AD5">
        <w:rPr>
          <w:rFonts w:ascii="Verdana" w:eastAsia="Arial Unicode MS" w:hAnsi="Verdana" w:cs="Tahoma"/>
          <w:sz w:val="18"/>
          <w:szCs w:val="18"/>
        </w:rPr>
        <w:tab/>
        <w:t>Finalizado ese procedimiento acordará proponer al órgano de contratación la admisión o rechazo de la/s oferta/s que considere que no puede/n ser cumplidas/s.</w:t>
      </w:r>
    </w:p>
    <w:p w14:paraId="6F07D039" w14:textId="77777777" w:rsidR="00A63B6B" w:rsidRPr="00AB6AD5" w:rsidRDefault="00A63B6B" w:rsidP="00A63B6B">
      <w:pPr>
        <w:autoSpaceDE w:val="0"/>
        <w:autoSpaceDN w:val="0"/>
        <w:adjustRightInd w:val="0"/>
        <w:spacing w:before="120"/>
        <w:ind w:left="709" w:right="-398" w:hanging="709"/>
        <w:jc w:val="both"/>
        <w:rPr>
          <w:rFonts w:ascii="Verdana" w:eastAsia="Arial Unicode MS" w:hAnsi="Verdana" w:cs="Tahoma"/>
          <w:sz w:val="18"/>
          <w:szCs w:val="18"/>
        </w:rPr>
      </w:pPr>
      <w:r w:rsidRPr="00AB6AD5">
        <w:rPr>
          <w:rFonts w:ascii="Verdana" w:eastAsia="Arial Unicode MS" w:hAnsi="Verdana" w:cs="Tahoma"/>
          <w:b/>
          <w:sz w:val="18"/>
          <w:szCs w:val="18"/>
        </w:rPr>
        <w:t xml:space="preserve">18.3.- </w:t>
      </w:r>
      <w:r w:rsidRPr="00AB6AD5">
        <w:rPr>
          <w:rFonts w:ascii="Verdana" w:eastAsia="Arial Unicode MS" w:hAnsi="Verdana" w:cs="Tahoma"/>
          <w:sz w:val="18"/>
          <w:szCs w:val="18"/>
        </w:rPr>
        <w:t>Calculará las puntuaciones de las ofertas y determinará cuál es la mejor mediante la suma de los puntos obtenidos por cada una de ellas en todos y cada uno de los criterios de adjudicación.</w:t>
      </w:r>
    </w:p>
    <w:p w14:paraId="19CC07E1" w14:textId="77777777" w:rsidR="00A63B6B" w:rsidRPr="00AB6AD5" w:rsidRDefault="00A63B6B" w:rsidP="00A63B6B">
      <w:pPr>
        <w:tabs>
          <w:tab w:val="left" w:pos="0"/>
          <w:tab w:val="left" w:pos="709"/>
        </w:tabs>
        <w:autoSpaceDE w:val="0"/>
        <w:autoSpaceDN w:val="0"/>
        <w:adjustRightInd w:val="0"/>
        <w:spacing w:before="120"/>
        <w:ind w:right="-398"/>
        <w:jc w:val="both"/>
        <w:rPr>
          <w:rFonts w:ascii="Verdana" w:eastAsia="Arial Unicode MS" w:hAnsi="Verdana" w:cs="Tahoma"/>
          <w:sz w:val="18"/>
          <w:szCs w:val="18"/>
        </w:rPr>
      </w:pPr>
      <w:r w:rsidRPr="00AB6AD5">
        <w:rPr>
          <w:rFonts w:ascii="Verdana" w:eastAsia="Arial Unicode MS" w:hAnsi="Verdana" w:cs="Tahoma"/>
          <w:sz w:val="18"/>
          <w:szCs w:val="18"/>
        </w:rPr>
        <w:tab/>
        <w:t>Para efectuar el cálculo no tomará en consideración la/s oferta/s cuyo rechazo haya propuesto.</w:t>
      </w:r>
    </w:p>
    <w:p w14:paraId="43570F3D" w14:textId="77777777" w:rsidR="00A63B6B" w:rsidRPr="00AB6AD5" w:rsidRDefault="00A63B6B" w:rsidP="00A63B6B">
      <w:pPr>
        <w:autoSpaceDE w:val="0"/>
        <w:autoSpaceDN w:val="0"/>
        <w:adjustRightInd w:val="0"/>
        <w:spacing w:before="120"/>
        <w:ind w:left="100" w:right="-398"/>
        <w:jc w:val="both"/>
        <w:rPr>
          <w:rFonts w:ascii="Verdana" w:eastAsia="Arial Unicode MS" w:hAnsi="Verdana" w:cs="Tahoma"/>
          <w:sz w:val="18"/>
          <w:szCs w:val="18"/>
        </w:rPr>
      </w:pPr>
      <w:r w:rsidRPr="00AB6AD5">
        <w:rPr>
          <w:rFonts w:ascii="Verdana" w:eastAsia="Arial Unicode MS" w:hAnsi="Verdana" w:cs="Tahoma"/>
          <w:sz w:val="18"/>
          <w:szCs w:val="18"/>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7DF08274" w14:textId="77777777" w:rsidR="00A63B6B" w:rsidRPr="00AB6AD5" w:rsidRDefault="00A63B6B" w:rsidP="00A63B6B">
      <w:pPr>
        <w:spacing w:before="240"/>
        <w:ind w:left="283" w:right="-398" w:hanging="425"/>
        <w:jc w:val="both"/>
        <w:rPr>
          <w:rFonts w:ascii="Verdana" w:eastAsia="Arial Unicode MS" w:hAnsi="Verdana"/>
          <w:b/>
          <w:caps/>
          <w:sz w:val="18"/>
          <w:szCs w:val="18"/>
        </w:rPr>
      </w:pPr>
      <w:r w:rsidRPr="00AB6AD5">
        <w:rPr>
          <w:rFonts w:ascii="Verdana" w:eastAsia="Arial Unicode MS" w:hAnsi="Verdana"/>
          <w:b/>
          <w:caps/>
          <w:sz w:val="18"/>
          <w:szCs w:val="18"/>
        </w:rPr>
        <w:t>19.- CRITERIOS DE DESEMPATE.</w:t>
      </w:r>
      <w:r w:rsidRPr="00AB6AD5">
        <w:rPr>
          <w:rFonts w:ascii="Verdana" w:eastAsia="Arial Unicode MS" w:hAnsi="Verdana"/>
          <w:b/>
          <w:caps/>
          <w:sz w:val="18"/>
          <w:szCs w:val="18"/>
        </w:rPr>
        <w:fldChar w:fldCharType="begin"/>
      </w:r>
      <w:r w:rsidRPr="00AB6AD5">
        <w:instrText xml:space="preserve"> TC "</w:instrText>
      </w:r>
      <w:bookmarkStart w:id="172" w:name="_Toc67390396"/>
      <w:bookmarkStart w:id="173" w:name="_Toc67649804"/>
      <w:r w:rsidRPr="00AB6AD5">
        <w:rPr>
          <w:rFonts w:ascii="Verdana" w:eastAsia="Arial Unicode MS" w:hAnsi="Verdana"/>
          <w:b/>
          <w:caps/>
          <w:sz w:val="18"/>
          <w:szCs w:val="18"/>
        </w:rPr>
        <w:instrText>19.- CRITERIOS DE DESEMPATE.</w:instrText>
      </w:r>
      <w:bookmarkEnd w:id="172"/>
      <w:bookmarkEnd w:id="173"/>
      <w:r w:rsidRPr="00AB6AD5">
        <w:instrText xml:space="preserve">" \f C \l "3" </w:instrText>
      </w:r>
      <w:r w:rsidRPr="00AB6AD5">
        <w:rPr>
          <w:rFonts w:ascii="Verdana" w:eastAsia="Arial Unicode MS" w:hAnsi="Verdana"/>
          <w:b/>
          <w:caps/>
          <w:sz w:val="18"/>
          <w:szCs w:val="18"/>
        </w:rPr>
        <w:fldChar w:fldCharType="end"/>
      </w:r>
    </w:p>
    <w:p w14:paraId="0EC9A08B" w14:textId="77777777" w:rsidR="00A63B6B" w:rsidRPr="00AB6AD5" w:rsidRDefault="00A63B6B" w:rsidP="00A63B6B">
      <w:pPr>
        <w:widowControl w:val="0"/>
        <w:suppressAutoHyphens/>
        <w:autoSpaceDE w:val="0"/>
        <w:autoSpaceDN w:val="0"/>
        <w:adjustRightInd w:val="0"/>
        <w:spacing w:before="120"/>
        <w:ind w:left="142" w:right="-398"/>
        <w:jc w:val="both"/>
        <w:rPr>
          <w:rFonts w:ascii="Verdana" w:hAnsi="Verdana" w:cs="sans-serif"/>
          <w:sz w:val="18"/>
          <w:szCs w:val="18"/>
        </w:rPr>
      </w:pPr>
      <w:r w:rsidRPr="00AB6AD5">
        <w:rPr>
          <w:rFonts w:ascii="Verdana" w:hAnsi="Verdana" w:cs="sans-serif"/>
          <w:sz w:val="18"/>
          <w:szCs w:val="18"/>
        </w:rPr>
        <w:t xml:space="preserve">En defecto de previsión de criterios específicos de desempate </w:t>
      </w:r>
      <w:r w:rsidRPr="00AB6AD5">
        <w:rPr>
          <w:rFonts w:ascii="Verdana" w:eastAsia="Arial Unicode MS" w:hAnsi="Verdana" w:cs="Tahoma"/>
          <w:sz w:val="18"/>
          <w:szCs w:val="18"/>
        </w:rPr>
        <w:t>en la cláusula 23 de cláusulas específicas del contrato</w:t>
      </w:r>
      <w:r w:rsidRPr="00AB6AD5">
        <w:rPr>
          <w:rFonts w:ascii="Verdana" w:hAnsi="Verdana" w:cs="sans-serif"/>
          <w:sz w:val="18"/>
          <w:szCs w:val="18"/>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6820A679" w14:textId="77777777" w:rsidR="00A63B6B" w:rsidRPr="00AB6AD5" w:rsidRDefault="00A63B6B" w:rsidP="00A63B6B">
      <w:pPr>
        <w:widowControl w:val="0"/>
        <w:suppressAutoHyphens/>
        <w:autoSpaceDE w:val="0"/>
        <w:autoSpaceDN w:val="0"/>
        <w:adjustRightInd w:val="0"/>
        <w:spacing w:before="120"/>
        <w:ind w:left="426" w:right="-398" w:hanging="199"/>
        <w:jc w:val="both"/>
        <w:rPr>
          <w:rFonts w:ascii="Verdana" w:hAnsi="Verdana" w:cs="sans-serif"/>
          <w:sz w:val="18"/>
          <w:szCs w:val="18"/>
        </w:rPr>
      </w:pPr>
      <w:r w:rsidRPr="00AB6AD5">
        <w:rPr>
          <w:rFonts w:ascii="Verdana" w:hAnsi="Verdana" w:cs="sans-serif"/>
          <w:b/>
          <w:sz w:val="18"/>
          <w:szCs w:val="18"/>
        </w:rPr>
        <w:lastRenderedPageBreak/>
        <w:t>a)</w:t>
      </w:r>
      <w:r w:rsidRPr="00AB6AD5">
        <w:rPr>
          <w:rFonts w:ascii="Verdana" w:hAnsi="Verdana" w:cs="sans-serif"/>
          <w:sz w:val="18"/>
          <w:szCs w:val="18"/>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479F4FB7" w14:textId="77777777" w:rsidR="00A63B6B" w:rsidRPr="00AB6AD5" w:rsidRDefault="00A63B6B" w:rsidP="00A63B6B">
      <w:pPr>
        <w:widowControl w:val="0"/>
        <w:suppressAutoHyphens/>
        <w:autoSpaceDE w:val="0"/>
        <w:autoSpaceDN w:val="0"/>
        <w:adjustRightInd w:val="0"/>
        <w:spacing w:before="120"/>
        <w:ind w:left="426" w:right="-398" w:hanging="199"/>
        <w:jc w:val="both"/>
        <w:rPr>
          <w:rFonts w:ascii="Verdana" w:hAnsi="Verdana" w:cs="sans-serif"/>
          <w:sz w:val="18"/>
          <w:szCs w:val="18"/>
        </w:rPr>
      </w:pPr>
      <w:r w:rsidRPr="00AB6AD5">
        <w:rPr>
          <w:rFonts w:ascii="Verdana" w:hAnsi="Verdana" w:cs="sans-serif"/>
          <w:b/>
          <w:sz w:val="18"/>
          <w:szCs w:val="18"/>
        </w:rPr>
        <w:t>b)</w:t>
      </w:r>
      <w:r w:rsidRPr="00AB6AD5">
        <w:rPr>
          <w:rFonts w:ascii="Verdana" w:hAnsi="Verdana" w:cs="sans-serif"/>
          <w:sz w:val="18"/>
          <w:szCs w:val="18"/>
        </w:rPr>
        <w:t xml:space="preserve"> Menor porcentaje de contratos temporales en la plantilla de cada una de las licitadoras.</w:t>
      </w:r>
    </w:p>
    <w:p w14:paraId="45C1FE90" w14:textId="77777777" w:rsidR="00A63B6B" w:rsidRPr="00AB6AD5" w:rsidRDefault="00A63B6B" w:rsidP="00A63B6B">
      <w:pPr>
        <w:widowControl w:val="0"/>
        <w:suppressAutoHyphens/>
        <w:autoSpaceDE w:val="0"/>
        <w:autoSpaceDN w:val="0"/>
        <w:adjustRightInd w:val="0"/>
        <w:spacing w:before="120"/>
        <w:ind w:left="426" w:right="-398" w:hanging="199"/>
        <w:jc w:val="both"/>
        <w:rPr>
          <w:rFonts w:ascii="Verdana" w:hAnsi="Verdana" w:cs="sans-serif"/>
          <w:sz w:val="18"/>
          <w:szCs w:val="18"/>
        </w:rPr>
      </w:pPr>
      <w:r w:rsidRPr="00AB6AD5">
        <w:rPr>
          <w:rFonts w:ascii="Verdana" w:hAnsi="Verdana" w:cs="sans-serif"/>
          <w:b/>
          <w:sz w:val="18"/>
          <w:szCs w:val="18"/>
        </w:rPr>
        <w:t>c)</w:t>
      </w:r>
      <w:r w:rsidRPr="00AB6AD5">
        <w:rPr>
          <w:rFonts w:ascii="Verdana" w:hAnsi="Verdana" w:cs="sans-serif"/>
          <w:sz w:val="18"/>
          <w:szCs w:val="18"/>
        </w:rPr>
        <w:t xml:space="preserve"> Mayor porcentaje de mujeres empleadas en la plantilla de cada una de las licitadoras.</w:t>
      </w:r>
    </w:p>
    <w:p w14:paraId="3E4FC769" w14:textId="77777777" w:rsidR="00A63B6B" w:rsidRPr="00AB6AD5" w:rsidRDefault="00A63B6B" w:rsidP="00A63B6B">
      <w:pPr>
        <w:widowControl w:val="0"/>
        <w:suppressAutoHyphens/>
        <w:autoSpaceDE w:val="0"/>
        <w:autoSpaceDN w:val="0"/>
        <w:adjustRightInd w:val="0"/>
        <w:spacing w:before="120"/>
        <w:ind w:left="426" w:right="-398" w:hanging="199"/>
        <w:jc w:val="both"/>
        <w:rPr>
          <w:rFonts w:ascii="Verdana" w:hAnsi="Verdana" w:cs="sans-serif"/>
          <w:sz w:val="18"/>
          <w:szCs w:val="18"/>
        </w:rPr>
      </w:pPr>
      <w:r w:rsidRPr="00AB6AD5">
        <w:rPr>
          <w:rFonts w:ascii="Verdana" w:hAnsi="Verdana" w:cs="sans-serif"/>
          <w:b/>
          <w:sz w:val="18"/>
          <w:szCs w:val="18"/>
        </w:rPr>
        <w:t>d)</w:t>
      </w:r>
      <w:r w:rsidRPr="00AB6AD5">
        <w:rPr>
          <w:rFonts w:ascii="Verdana" w:hAnsi="Verdana" w:cs="sans-serif"/>
          <w:sz w:val="18"/>
          <w:szCs w:val="18"/>
        </w:rPr>
        <w:t xml:space="preserve"> El sorteo, en caso de que la aplicación de los anteriores criterios no hubiera dado lugar a desempate.</w:t>
      </w:r>
    </w:p>
    <w:p w14:paraId="15A1CC9B" w14:textId="77777777" w:rsidR="00A63B6B" w:rsidRPr="00AB6AD5" w:rsidRDefault="00A63B6B" w:rsidP="00A63B6B">
      <w:pPr>
        <w:autoSpaceDE w:val="0"/>
        <w:autoSpaceDN w:val="0"/>
        <w:adjustRightInd w:val="0"/>
        <w:spacing w:before="120"/>
        <w:ind w:left="100" w:right="-398"/>
        <w:jc w:val="both"/>
        <w:rPr>
          <w:rFonts w:ascii="Verdana" w:eastAsia="Arial Unicode MS" w:hAnsi="Verdana" w:cs="Tahoma"/>
          <w:sz w:val="18"/>
          <w:szCs w:val="18"/>
        </w:rPr>
      </w:pPr>
      <w:r w:rsidRPr="00AB6AD5">
        <w:rPr>
          <w:rFonts w:ascii="Verdana" w:eastAsia="Arial Unicode MS" w:hAnsi="Verdana" w:cs="Tahoma"/>
          <w:sz w:val="18"/>
          <w:szCs w:val="18"/>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7B331864" w14:textId="77777777" w:rsidR="00A63B6B" w:rsidRPr="00AB6AD5" w:rsidRDefault="00A63B6B" w:rsidP="00A63B6B">
      <w:pPr>
        <w:pStyle w:val="Estilo1"/>
        <w:spacing w:before="120"/>
        <w:ind w:left="84" w:right="-398"/>
        <w:rPr>
          <w:rFonts w:ascii="Verdana" w:eastAsia="Arial Unicode MS" w:hAnsi="Verdana"/>
          <w:b/>
          <w:sz w:val="18"/>
          <w:szCs w:val="18"/>
        </w:rPr>
      </w:pPr>
    </w:p>
    <w:p w14:paraId="723BBC78" w14:textId="77777777" w:rsidR="00A63B6B" w:rsidRPr="00AB6AD5" w:rsidRDefault="00A63B6B" w:rsidP="00A63B6B">
      <w:pPr>
        <w:pStyle w:val="Estilo1"/>
        <w:spacing w:before="120"/>
        <w:ind w:left="84" w:right="-398"/>
        <w:rPr>
          <w:rFonts w:ascii="Verdana" w:eastAsia="Arial Unicode MS" w:hAnsi="Verdana"/>
          <w:b/>
          <w:sz w:val="18"/>
          <w:szCs w:val="18"/>
        </w:rPr>
      </w:pPr>
      <w:r w:rsidRPr="00AB6AD5">
        <w:rPr>
          <w:rFonts w:ascii="Verdana" w:eastAsia="Arial Unicode MS" w:hAnsi="Verdana"/>
          <w:b/>
          <w:sz w:val="18"/>
          <w:szCs w:val="18"/>
        </w:rPr>
        <w:br w:type="page"/>
      </w:r>
    </w:p>
    <w:p w14:paraId="78BA4971" w14:textId="77777777" w:rsidR="00A63B6B" w:rsidRPr="00AB6AD5" w:rsidRDefault="00A63B6B" w:rsidP="00A63B6B">
      <w:pPr>
        <w:pStyle w:val="Subttulo"/>
        <w:shd w:val="clear" w:color="auto" w:fill="auto"/>
        <w:rPr>
          <w:rFonts w:eastAsia="Arial Unicode MS"/>
        </w:rPr>
      </w:pPr>
      <w:bookmarkStart w:id="174" w:name="_Toc505598228"/>
      <w:bookmarkStart w:id="175" w:name="_Toc505598305"/>
      <w:bookmarkStart w:id="176" w:name="_Toc505598398"/>
      <w:bookmarkStart w:id="177" w:name="_Toc507512580"/>
      <w:bookmarkStart w:id="178" w:name="_Toc507512881"/>
      <w:r w:rsidRPr="00AB6AD5">
        <w:rPr>
          <w:rFonts w:eastAsia="Arial Unicode MS"/>
        </w:rPr>
        <w:lastRenderedPageBreak/>
        <w:t>IV.- ADJUDICACIÓN Y FORMALIZACIÓN DEL CONTRATO.</w:t>
      </w:r>
      <w:bookmarkEnd w:id="174"/>
      <w:bookmarkEnd w:id="175"/>
      <w:bookmarkEnd w:id="176"/>
      <w:bookmarkEnd w:id="177"/>
      <w:bookmarkEnd w:id="178"/>
      <w:r w:rsidRPr="00AB6AD5">
        <w:rPr>
          <w:rFonts w:eastAsia="Arial Unicode MS"/>
        </w:rPr>
        <w:fldChar w:fldCharType="begin"/>
      </w:r>
      <w:r w:rsidRPr="00AB6AD5">
        <w:instrText xml:space="preserve"> TC "</w:instrText>
      </w:r>
      <w:bookmarkStart w:id="179" w:name="_Toc67390397"/>
      <w:bookmarkStart w:id="180" w:name="_Toc67649805"/>
      <w:r w:rsidRPr="00AB6AD5">
        <w:rPr>
          <w:rFonts w:eastAsia="Arial Unicode MS"/>
        </w:rPr>
        <w:instrText>IV.- ADJUDICACIÓN Y FORMALIZACIÓN DEL CONTRATO.</w:instrText>
      </w:r>
      <w:bookmarkEnd w:id="179"/>
      <w:bookmarkEnd w:id="180"/>
      <w:r w:rsidRPr="00AB6AD5">
        <w:instrText xml:space="preserve">" \f C \l "2" </w:instrText>
      </w:r>
      <w:r w:rsidRPr="00AB6AD5">
        <w:rPr>
          <w:rFonts w:eastAsia="Arial Unicode MS"/>
        </w:rPr>
        <w:fldChar w:fldCharType="end"/>
      </w:r>
    </w:p>
    <w:p w14:paraId="1DA06C03" w14:textId="77777777" w:rsidR="00A63B6B" w:rsidRPr="00AB6AD5" w:rsidRDefault="00A63B6B" w:rsidP="00A63B6B">
      <w:pPr>
        <w:spacing w:before="240"/>
        <w:ind w:left="283" w:right="-398" w:hanging="425"/>
        <w:jc w:val="both"/>
        <w:rPr>
          <w:rFonts w:ascii="Verdana" w:eastAsia="Arial Unicode MS" w:hAnsi="Verdana"/>
          <w:b/>
          <w:caps/>
          <w:sz w:val="18"/>
          <w:szCs w:val="18"/>
        </w:rPr>
      </w:pPr>
      <w:r w:rsidRPr="00AB6AD5">
        <w:rPr>
          <w:rFonts w:ascii="Verdana" w:eastAsia="Arial Unicode MS" w:hAnsi="Verdana"/>
          <w:b/>
          <w:caps/>
          <w:sz w:val="18"/>
          <w:szCs w:val="18"/>
        </w:rPr>
        <w:t>20.- PROPUESTA DE ADJUDICACIÓN.</w:t>
      </w:r>
      <w:r w:rsidRPr="00AB6AD5">
        <w:rPr>
          <w:rFonts w:ascii="Verdana" w:eastAsia="Arial Unicode MS" w:hAnsi="Verdana"/>
          <w:b/>
          <w:caps/>
          <w:sz w:val="18"/>
          <w:szCs w:val="18"/>
        </w:rPr>
        <w:fldChar w:fldCharType="begin"/>
      </w:r>
      <w:r w:rsidRPr="00AB6AD5">
        <w:instrText xml:space="preserve"> TC "</w:instrText>
      </w:r>
      <w:bookmarkStart w:id="181" w:name="_Toc67390398"/>
      <w:bookmarkStart w:id="182" w:name="_Toc67649806"/>
      <w:r w:rsidRPr="00AB6AD5">
        <w:rPr>
          <w:rFonts w:ascii="Verdana" w:eastAsia="Arial Unicode MS" w:hAnsi="Verdana"/>
          <w:b/>
          <w:caps/>
          <w:sz w:val="18"/>
          <w:szCs w:val="18"/>
        </w:rPr>
        <w:instrText>20.- PROPUESTA DE ADJUDICACIÓN.</w:instrText>
      </w:r>
      <w:bookmarkEnd w:id="181"/>
      <w:bookmarkEnd w:id="182"/>
      <w:r w:rsidRPr="00AB6AD5">
        <w:instrText xml:space="preserve">" \f C \l "3" </w:instrText>
      </w:r>
      <w:r w:rsidRPr="00AB6AD5">
        <w:rPr>
          <w:rFonts w:ascii="Verdana" w:eastAsia="Arial Unicode MS" w:hAnsi="Verdana"/>
          <w:b/>
          <w:caps/>
          <w:sz w:val="18"/>
          <w:szCs w:val="18"/>
        </w:rPr>
        <w:fldChar w:fldCharType="end"/>
      </w:r>
    </w:p>
    <w:p w14:paraId="2E5C8196" w14:textId="77777777" w:rsidR="00A63B6B" w:rsidRPr="00AB6AD5" w:rsidRDefault="00A63B6B" w:rsidP="00A63B6B">
      <w:pPr>
        <w:tabs>
          <w:tab w:val="left" w:pos="709"/>
        </w:tabs>
        <w:spacing w:before="120"/>
        <w:ind w:right="-398"/>
        <w:jc w:val="both"/>
        <w:rPr>
          <w:rFonts w:ascii="Verdana" w:eastAsia="Arial Unicode MS" w:hAnsi="Verdana" w:cs="Tahoma"/>
          <w:sz w:val="18"/>
          <w:szCs w:val="18"/>
        </w:rPr>
      </w:pPr>
      <w:r w:rsidRPr="00AB6AD5">
        <w:rPr>
          <w:rFonts w:ascii="Verdana" w:eastAsia="Arial Unicode MS" w:hAnsi="Verdana" w:cs="Tahoma"/>
          <w:sz w:val="18"/>
          <w:szCs w:val="18"/>
        </w:rPr>
        <w:t>La mesa de contratación</w:t>
      </w:r>
      <w:r w:rsidRPr="00AB6AD5">
        <w:rPr>
          <w:rFonts w:ascii="Verdana" w:eastAsia="Arial Unicode MS" w:hAnsi="Verdana" w:cs="Tahoma"/>
          <w:b/>
          <w:sz w:val="18"/>
          <w:szCs w:val="18"/>
        </w:rPr>
        <w:t xml:space="preserve"> </w:t>
      </w:r>
      <w:r w:rsidRPr="00AB6AD5">
        <w:rPr>
          <w:rFonts w:ascii="Verdana" w:eastAsia="Arial Unicode MS" w:hAnsi="Verdana" w:cs="Tahoma"/>
          <w:sz w:val="18"/>
          <w:szCs w:val="18"/>
        </w:rPr>
        <w:t>clasificará las ofertas por orden decreciente de puntuación y, en base a dicha clasificación, elevará la correspondiente propuesta de adjudicación al órgano de contratación.</w:t>
      </w:r>
    </w:p>
    <w:p w14:paraId="2DE430CF" w14:textId="77777777" w:rsidR="00A63B6B" w:rsidRPr="00AB6AD5" w:rsidRDefault="00A63B6B" w:rsidP="00A63B6B">
      <w:pPr>
        <w:tabs>
          <w:tab w:val="left" w:pos="709"/>
        </w:tabs>
        <w:spacing w:before="120"/>
        <w:ind w:right="-398"/>
        <w:jc w:val="both"/>
        <w:rPr>
          <w:rFonts w:ascii="Verdana" w:eastAsia="Arial Unicode MS" w:hAnsi="Verdana" w:cs="Tahoma"/>
          <w:sz w:val="18"/>
          <w:szCs w:val="18"/>
        </w:rPr>
      </w:pPr>
      <w:r w:rsidRPr="00AB6AD5">
        <w:rPr>
          <w:rFonts w:ascii="Verdana" w:eastAsia="Arial Unicode MS" w:hAnsi="Verdana" w:cs="Tahoma"/>
          <w:sz w:val="18"/>
          <w:szCs w:val="18"/>
        </w:rPr>
        <w:t>El órgano de contratación aceptará la propuesta de la mesa de contratación.</w:t>
      </w:r>
    </w:p>
    <w:p w14:paraId="26313C75" w14:textId="77777777" w:rsidR="00A63B6B" w:rsidRPr="00AB6AD5" w:rsidRDefault="00A63B6B" w:rsidP="00A63B6B">
      <w:pPr>
        <w:spacing w:before="240"/>
        <w:ind w:left="283" w:right="-398" w:hanging="425"/>
        <w:jc w:val="both"/>
        <w:rPr>
          <w:rFonts w:ascii="Verdana" w:eastAsia="Arial Unicode MS" w:hAnsi="Verdana"/>
          <w:b/>
          <w:caps/>
          <w:sz w:val="18"/>
          <w:szCs w:val="18"/>
        </w:rPr>
      </w:pPr>
      <w:r w:rsidRPr="00AB6AD5">
        <w:rPr>
          <w:rFonts w:ascii="Verdana" w:eastAsia="Arial Unicode MS" w:hAnsi="Verdana"/>
          <w:b/>
          <w:caps/>
          <w:sz w:val="18"/>
          <w:szCs w:val="18"/>
        </w:rPr>
        <w:t>21.- PRESENTACIÓN DE DOCUMENTACIÓN PREVIA A LA ADJUDICACIÓN.</w:t>
      </w:r>
      <w:r w:rsidRPr="00AB6AD5">
        <w:rPr>
          <w:rFonts w:ascii="Verdana" w:eastAsia="Arial Unicode MS" w:hAnsi="Verdana"/>
          <w:b/>
          <w:caps/>
          <w:sz w:val="18"/>
          <w:szCs w:val="18"/>
        </w:rPr>
        <w:fldChar w:fldCharType="begin"/>
      </w:r>
      <w:r w:rsidRPr="00AB6AD5">
        <w:instrText xml:space="preserve"> TC "</w:instrText>
      </w:r>
      <w:bookmarkStart w:id="183" w:name="_Toc67390399"/>
      <w:bookmarkStart w:id="184" w:name="_Toc67649807"/>
      <w:r w:rsidRPr="00AB6AD5">
        <w:rPr>
          <w:rFonts w:ascii="Verdana" w:eastAsia="Arial Unicode MS" w:hAnsi="Verdana"/>
          <w:b/>
          <w:caps/>
          <w:sz w:val="18"/>
          <w:szCs w:val="18"/>
        </w:rPr>
        <w:instrText>21.- PRESENTACIÓN DE DOCUMENTACIÓN PREVIA A LA ADJUDICACIÓN.</w:instrText>
      </w:r>
      <w:bookmarkEnd w:id="183"/>
      <w:bookmarkEnd w:id="184"/>
      <w:r w:rsidRPr="00AB6AD5">
        <w:instrText xml:space="preserve">" \f C \l "3" </w:instrText>
      </w:r>
      <w:r w:rsidRPr="00AB6AD5">
        <w:rPr>
          <w:rFonts w:ascii="Verdana" w:eastAsia="Arial Unicode MS" w:hAnsi="Verdana"/>
          <w:b/>
          <w:caps/>
          <w:sz w:val="18"/>
          <w:szCs w:val="18"/>
        </w:rPr>
        <w:fldChar w:fldCharType="end"/>
      </w:r>
    </w:p>
    <w:p w14:paraId="49E92461" w14:textId="77777777" w:rsidR="00A63B6B" w:rsidRPr="00AB6AD5" w:rsidRDefault="00A63B6B" w:rsidP="00A63B6B">
      <w:pPr>
        <w:tabs>
          <w:tab w:val="left" w:pos="709"/>
        </w:tabs>
        <w:spacing w:before="120"/>
        <w:ind w:left="700" w:right="-398" w:hanging="700"/>
        <w:jc w:val="both"/>
        <w:rPr>
          <w:rFonts w:ascii="Verdana" w:eastAsia="Arial Unicode MS" w:hAnsi="Verdana" w:cs="Tahoma"/>
          <w:sz w:val="18"/>
          <w:szCs w:val="18"/>
        </w:rPr>
      </w:pPr>
      <w:r w:rsidRPr="00AB6AD5">
        <w:rPr>
          <w:rFonts w:ascii="Verdana" w:eastAsia="Arial Unicode MS" w:hAnsi="Verdana" w:cs="Tahoma"/>
          <w:b/>
          <w:sz w:val="18"/>
          <w:szCs w:val="18"/>
        </w:rPr>
        <w:t>21.1.</w:t>
      </w:r>
      <w:r w:rsidRPr="00AB6AD5">
        <w:rPr>
          <w:rFonts w:ascii="Verdana" w:eastAsia="Arial Unicode MS" w:hAnsi="Verdana" w:cs="Tahoma"/>
          <w:sz w:val="18"/>
          <w:szCs w:val="18"/>
        </w:rPr>
        <w:t>- 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p>
    <w:p w14:paraId="102568D8" w14:textId="77777777" w:rsidR="00A63B6B" w:rsidRPr="00AB6AD5" w:rsidRDefault="00A63B6B" w:rsidP="00A63B6B">
      <w:pPr>
        <w:numPr>
          <w:ilvl w:val="0"/>
          <w:numId w:val="10"/>
        </w:numPr>
        <w:spacing w:before="120"/>
        <w:ind w:left="600" w:right="-398" w:hanging="400"/>
        <w:jc w:val="both"/>
        <w:rPr>
          <w:rFonts w:ascii="Verdana" w:eastAsia="Arial Unicode MS" w:hAnsi="Verdana"/>
          <w:sz w:val="18"/>
          <w:szCs w:val="18"/>
        </w:rPr>
      </w:pPr>
      <w:r w:rsidRPr="00AB6AD5">
        <w:rPr>
          <w:rFonts w:ascii="Verdana" w:eastAsia="Arial Unicode MS" w:hAnsi="Verdana"/>
          <w:sz w:val="18"/>
          <w:szCs w:val="18"/>
        </w:rPr>
        <w:t xml:space="preserve">A efectos de acreditar su </w:t>
      </w:r>
      <w:r w:rsidRPr="00AB6AD5">
        <w:rPr>
          <w:rFonts w:ascii="Verdana" w:eastAsia="Arial Unicode MS" w:hAnsi="Verdana"/>
          <w:sz w:val="18"/>
          <w:szCs w:val="18"/>
          <w:u w:val="single"/>
        </w:rPr>
        <w:t>capacidad de obrar</w:t>
      </w:r>
      <w:r w:rsidRPr="00AB6AD5">
        <w:rPr>
          <w:rFonts w:ascii="Verdana" w:eastAsia="Arial Unicode MS" w:hAnsi="Verdana"/>
          <w:sz w:val="18"/>
          <w:szCs w:val="18"/>
        </w:rPr>
        <w:t xml:space="preserve">: </w:t>
      </w:r>
    </w:p>
    <w:p w14:paraId="0633E483" w14:textId="77777777" w:rsidR="00A63B6B" w:rsidRPr="00AB6AD5" w:rsidRDefault="00A63B6B" w:rsidP="00A63B6B">
      <w:pPr>
        <w:numPr>
          <w:ilvl w:val="1"/>
          <w:numId w:val="10"/>
        </w:numPr>
        <w:tabs>
          <w:tab w:val="clear" w:pos="696"/>
        </w:tabs>
        <w:spacing w:before="120"/>
        <w:ind w:left="800" w:right="-398" w:hanging="500"/>
        <w:jc w:val="both"/>
        <w:rPr>
          <w:rFonts w:ascii="Verdana" w:eastAsia="Arial Unicode MS" w:hAnsi="Verdana"/>
          <w:sz w:val="18"/>
          <w:szCs w:val="18"/>
        </w:rPr>
      </w:pPr>
      <w:r w:rsidRPr="00AB6AD5">
        <w:rPr>
          <w:rFonts w:ascii="Verdana" w:eastAsia="Arial Unicode MS" w:hAnsi="Verdana"/>
          <w:sz w:val="18"/>
          <w:szCs w:val="18"/>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0FD2385B" w14:textId="77777777" w:rsidR="00A63B6B" w:rsidRPr="00AB6AD5" w:rsidRDefault="00A63B6B" w:rsidP="00A63B6B">
      <w:pPr>
        <w:numPr>
          <w:ilvl w:val="1"/>
          <w:numId w:val="10"/>
        </w:numPr>
        <w:tabs>
          <w:tab w:val="clear" w:pos="696"/>
        </w:tabs>
        <w:spacing w:before="120"/>
        <w:ind w:left="800" w:right="-398" w:hanging="500"/>
        <w:jc w:val="both"/>
        <w:rPr>
          <w:rFonts w:ascii="Verdana" w:eastAsia="Arial Unicode MS" w:hAnsi="Verdana"/>
          <w:sz w:val="18"/>
          <w:szCs w:val="18"/>
        </w:rPr>
      </w:pPr>
      <w:r w:rsidRPr="00AB6AD5">
        <w:rPr>
          <w:rFonts w:ascii="Verdana" w:eastAsia="Arial Unicode MS" w:hAnsi="Verdana"/>
          <w:sz w:val="18"/>
          <w:szCs w:val="18"/>
        </w:rPr>
        <w:t>Las licitadoras no españolas nacionales de Estados miembros de la Unión Europea o de Estados signatarios del Acuerdo sobre el Espacio Económico Europeo acreditarán su capacidad de obrar de conformidad con lo dispuesto en el art. 84.2 LCSP</w:t>
      </w:r>
    </w:p>
    <w:p w14:paraId="0EC8A878" w14:textId="77777777" w:rsidR="00A63B6B" w:rsidRPr="00AB6AD5" w:rsidRDefault="00A63B6B" w:rsidP="00A63B6B">
      <w:pPr>
        <w:numPr>
          <w:ilvl w:val="1"/>
          <w:numId w:val="10"/>
        </w:numPr>
        <w:tabs>
          <w:tab w:val="clear" w:pos="696"/>
        </w:tabs>
        <w:spacing w:before="120"/>
        <w:ind w:left="800" w:right="-398" w:hanging="500"/>
        <w:jc w:val="both"/>
        <w:rPr>
          <w:rFonts w:ascii="Verdana" w:eastAsia="Arial Unicode MS" w:hAnsi="Verdana"/>
          <w:sz w:val="18"/>
          <w:szCs w:val="18"/>
        </w:rPr>
      </w:pPr>
      <w:r w:rsidRPr="00AB6AD5">
        <w:rPr>
          <w:rFonts w:ascii="Verdana" w:eastAsia="Arial Unicode MS" w:hAnsi="Verdana"/>
          <w:sz w:val="18"/>
          <w:szCs w:val="18"/>
        </w:rPr>
        <w:t>Las demás licitadoras extranjeras acreditarán su capacidad de obrar de conformidad con lo dispuesto en el art. 84.3 LCSP.</w:t>
      </w:r>
    </w:p>
    <w:p w14:paraId="42F3B9EB" w14:textId="77777777" w:rsidR="00A63B6B" w:rsidRPr="00AB6AD5" w:rsidRDefault="00A63B6B" w:rsidP="00A63B6B">
      <w:pPr>
        <w:numPr>
          <w:ilvl w:val="0"/>
          <w:numId w:val="10"/>
        </w:numPr>
        <w:spacing w:before="120"/>
        <w:ind w:left="500" w:right="-398" w:hanging="300"/>
        <w:jc w:val="both"/>
        <w:rPr>
          <w:rFonts w:ascii="Verdana" w:eastAsia="Arial Unicode MS" w:hAnsi="Verdana"/>
          <w:sz w:val="18"/>
          <w:szCs w:val="18"/>
        </w:rPr>
      </w:pPr>
      <w:r w:rsidRPr="00AB6AD5">
        <w:rPr>
          <w:rFonts w:ascii="Verdana" w:eastAsia="Arial Unicode MS" w:hAnsi="Verdana"/>
          <w:sz w:val="18"/>
          <w:szCs w:val="18"/>
          <w:u w:val="single"/>
        </w:rPr>
        <w:t>Apoderamiento</w:t>
      </w:r>
      <w:r w:rsidRPr="00AB6AD5">
        <w:rPr>
          <w:rFonts w:ascii="Verdana" w:eastAsia="Arial Unicode MS" w:hAnsi="Verdana"/>
          <w:sz w:val="18"/>
          <w:szCs w:val="18"/>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1B303A4D" w14:textId="77777777" w:rsidR="00A63B6B" w:rsidRPr="00AB6AD5" w:rsidRDefault="00A63B6B" w:rsidP="00A63B6B">
      <w:pPr>
        <w:numPr>
          <w:ilvl w:val="0"/>
          <w:numId w:val="10"/>
        </w:numPr>
        <w:spacing w:before="120"/>
        <w:ind w:left="500" w:right="-398" w:hanging="300"/>
        <w:jc w:val="both"/>
        <w:rPr>
          <w:rFonts w:ascii="Verdana" w:eastAsia="Arial Unicode MS" w:hAnsi="Verdana"/>
          <w:sz w:val="18"/>
          <w:szCs w:val="18"/>
        </w:rPr>
      </w:pPr>
      <w:r w:rsidRPr="00AB6AD5">
        <w:rPr>
          <w:rFonts w:ascii="Verdana" w:eastAsia="Arial Unicode MS" w:hAnsi="Verdana"/>
          <w:sz w:val="18"/>
          <w:szCs w:val="18"/>
          <w:u w:val="single"/>
        </w:rPr>
        <w:t>Solvencia</w:t>
      </w:r>
      <w:r w:rsidRPr="00AB6AD5">
        <w:rPr>
          <w:rFonts w:ascii="Verdana" w:eastAsia="Arial Unicode MS" w:hAnsi="Verdana"/>
          <w:sz w:val="18"/>
          <w:szCs w:val="18"/>
        </w:rPr>
        <w:t>: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w:t>
      </w:r>
    </w:p>
    <w:p w14:paraId="24394BDB" w14:textId="77777777" w:rsidR="00A63B6B" w:rsidRPr="00AB6AD5" w:rsidRDefault="00A63B6B" w:rsidP="00A63B6B">
      <w:pPr>
        <w:numPr>
          <w:ilvl w:val="0"/>
          <w:numId w:val="10"/>
        </w:numPr>
        <w:spacing w:before="120"/>
        <w:ind w:left="500" w:right="-398" w:hanging="300"/>
        <w:jc w:val="both"/>
        <w:rPr>
          <w:rFonts w:ascii="Verdana" w:eastAsia="Arial Unicode MS" w:hAnsi="Verdana"/>
          <w:sz w:val="18"/>
          <w:szCs w:val="18"/>
        </w:rPr>
      </w:pPr>
      <w:r w:rsidRPr="00AB6AD5">
        <w:rPr>
          <w:rFonts w:ascii="Verdana" w:eastAsia="Arial Unicode MS" w:hAnsi="Verdana"/>
          <w:sz w:val="18"/>
          <w:szCs w:val="18"/>
          <w:u w:val="single"/>
        </w:rPr>
        <w:t>Habilitación empresarial o profesional</w:t>
      </w:r>
      <w:r w:rsidRPr="00AB6AD5">
        <w:rPr>
          <w:rFonts w:ascii="Verdana" w:eastAsia="Arial Unicode MS" w:hAnsi="Verdana"/>
          <w:sz w:val="18"/>
          <w:szCs w:val="18"/>
        </w:rPr>
        <w:t xml:space="preserve">: cuando en la cláusula 21.4 de cláusulas específicas del contrato se haya indicado que se debía disponer de habilitación a la </w:t>
      </w:r>
      <w:r w:rsidRPr="00AB6AD5">
        <w:rPr>
          <w:rFonts w:ascii="Verdana" w:hAnsi="Verdana"/>
          <w:sz w:val="18"/>
          <w:szCs w:val="18"/>
        </w:rPr>
        <w:t>fecha final de presentación de ofertas.</w:t>
      </w:r>
    </w:p>
    <w:p w14:paraId="451FC6A8" w14:textId="77777777" w:rsidR="00A63B6B" w:rsidRPr="00AB6AD5" w:rsidRDefault="00A63B6B" w:rsidP="00A63B6B">
      <w:pPr>
        <w:numPr>
          <w:ilvl w:val="0"/>
          <w:numId w:val="10"/>
        </w:numPr>
        <w:spacing w:before="120"/>
        <w:ind w:left="500" w:right="-398" w:hanging="300"/>
        <w:jc w:val="both"/>
        <w:rPr>
          <w:rFonts w:ascii="Verdana" w:eastAsia="Arial Unicode MS" w:hAnsi="Verdana"/>
          <w:sz w:val="18"/>
          <w:szCs w:val="18"/>
        </w:rPr>
      </w:pPr>
      <w:r w:rsidRPr="00AB6AD5">
        <w:rPr>
          <w:rFonts w:ascii="Verdana" w:eastAsia="Arial Unicode MS" w:hAnsi="Verdana"/>
          <w:sz w:val="18"/>
          <w:szCs w:val="18"/>
          <w:u w:val="single"/>
        </w:rPr>
        <w:t>Disponibilidad de los medios materiales y humanos que, en su caso, la licitadora se haya obligado a adscribir a la ejecución del contrato</w:t>
      </w:r>
      <w:r w:rsidRPr="00AB6AD5">
        <w:rPr>
          <w:rFonts w:ascii="Verdana" w:eastAsia="Arial Unicode MS" w:hAnsi="Verdana"/>
          <w:sz w:val="18"/>
          <w:szCs w:val="18"/>
        </w:rPr>
        <w:t>: documentación recogida en la cláusula 25.2 de cláusulas específicas del contrato.</w:t>
      </w:r>
    </w:p>
    <w:p w14:paraId="6F14FA6A" w14:textId="77777777" w:rsidR="00A63B6B" w:rsidRPr="00AB6AD5" w:rsidRDefault="00A63B6B" w:rsidP="00A63B6B">
      <w:pPr>
        <w:numPr>
          <w:ilvl w:val="0"/>
          <w:numId w:val="10"/>
        </w:numPr>
        <w:spacing w:before="120"/>
        <w:ind w:left="500" w:right="-398" w:hanging="300"/>
        <w:jc w:val="both"/>
        <w:rPr>
          <w:rFonts w:ascii="Verdana" w:eastAsia="Arial Unicode MS" w:hAnsi="Verdana"/>
          <w:b/>
          <w:sz w:val="18"/>
          <w:szCs w:val="18"/>
        </w:rPr>
      </w:pPr>
      <w:r w:rsidRPr="00AB6AD5">
        <w:rPr>
          <w:rFonts w:ascii="Verdana" w:eastAsia="Arial Unicode MS" w:hAnsi="Verdana"/>
          <w:sz w:val="18"/>
          <w:szCs w:val="18"/>
          <w:u w:val="single"/>
        </w:rPr>
        <w:t>Disponibilidad de la solvencia y medios de otras entidades durante toda la vigencia del contrato</w:t>
      </w:r>
      <w:r w:rsidRPr="00AB6AD5">
        <w:rPr>
          <w:rFonts w:ascii="Verdana" w:eastAsia="Arial Unicode MS" w:hAnsi="Verdana"/>
          <w:sz w:val="18"/>
          <w:szCs w:val="18"/>
        </w:rPr>
        <w:t xml:space="preserve">: si la licitadora ha recurrido a la solvencia y medios de otras entidades deberá aportar el </w:t>
      </w:r>
      <w:r w:rsidRPr="00AB6AD5">
        <w:rPr>
          <w:rFonts w:ascii="Verdana" w:eastAsia="Arial Unicode MS" w:hAnsi="Verdana"/>
          <w:b/>
          <w:sz w:val="18"/>
          <w:szCs w:val="18"/>
        </w:rPr>
        <w:t>“Compromiso de disposición de solvencia y medios de otras entidades”</w:t>
      </w:r>
      <w:r w:rsidRPr="00AB6AD5">
        <w:rPr>
          <w:rFonts w:ascii="Verdana" w:eastAsia="Arial Unicode MS" w:hAnsi="Verdana"/>
          <w:sz w:val="18"/>
          <w:szCs w:val="18"/>
        </w:rPr>
        <w:t xml:space="preserve"> contenido en el </w:t>
      </w:r>
      <w:r w:rsidRPr="00AB6AD5">
        <w:rPr>
          <w:rFonts w:ascii="Verdana" w:eastAsia="Arial Unicode MS" w:hAnsi="Verdana"/>
          <w:b/>
          <w:color w:val="0000FF"/>
          <w:sz w:val="18"/>
          <w:szCs w:val="18"/>
        </w:rPr>
        <w:t>ANEXO</w:t>
      </w:r>
      <w:r w:rsidRPr="00AB6AD5">
        <w:rPr>
          <w:rFonts w:ascii="Verdana" w:eastAsia="Arial Unicode MS" w:hAnsi="Verdana"/>
          <w:b/>
          <w:color w:val="FF0000"/>
          <w:sz w:val="18"/>
          <w:szCs w:val="18"/>
        </w:rPr>
        <w:t xml:space="preserve"> </w:t>
      </w:r>
      <w:r w:rsidRPr="00AB6AD5">
        <w:rPr>
          <w:rFonts w:ascii="Verdana" w:eastAsia="Arial Unicode MS" w:hAnsi="Verdana" w:cs="Tahoma"/>
          <w:b/>
          <w:color w:val="0000FF"/>
          <w:sz w:val="18"/>
          <w:szCs w:val="18"/>
        </w:rPr>
        <w:t>V.1.</w:t>
      </w:r>
    </w:p>
    <w:p w14:paraId="12D7971E" w14:textId="77777777" w:rsidR="00A63B6B" w:rsidRPr="00AB6AD5" w:rsidRDefault="00A63B6B" w:rsidP="00A63B6B">
      <w:pPr>
        <w:numPr>
          <w:ilvl w:val="0"/>
          <w:numId w:val="10"/>
        </w:numPr>
        <w:spacing w:before="120"/>
        <w:ind w:left="500" w:right="-398" w:hanging="300"/>
        <w:jc w:val="both"/>
        <w:rPr>
          <w:rFonts w:ascii="Verdana" w:eastAsia="Arial Unicode MS" w:hAnsi="Verdana"/>
          <w:b/>
          <w:sz w:val="18"/>
          <w:szCs w:val="18"/>
        </w:rPr>
      </w:pPr>
      <w:r w:rsidRPr="00AB6AD5">
        <w:rPr>
          <w:rFonts w:ascii="Verdana" w:eastAsia="Arial Unicode MS" w:hAnsi="Verdana"/>
          <w:sz w:val="18"/>
          <w:szCs w:val="18"/>
          <w:u w:val="single"/>
        </w:rPr>
        <w:t>Ausencia de prohibiciones de contratar</w:t>
      </w:r>
      <w:r w:rsidRPr="00AB6AD5">
        <w:rPr>
          <w:rFonts w:ascii="Verdana" w:eastAsia="Arial Unicode MS" w:hAnsi="Verdana"/>
          <w:sz w:val="18"/>
          <w:szCs w:val="18"/>
        </w:rPr>
        <w:t>: documentación acreditativa de la no concurrencia de prohibiciones de contratar de conformidad con lo dispuesto en el art. 85 LCSP (</w:t>
      </w:r>
      <w:r w:rsidRPr="00AB6AD5">
        <w:rPr>
          <w:rFonts w:ascii="Verdana" w:eastAsia="Arial Unicode MS" w:hAnsi="Verdana"/>
          <w:b/>
          <w:color w:val="0000FF"/>
          <w:sz w:val="18"/>
          <w:szCs w:val="18"/>
        </w:rPr>
        <w:t>ANEXO V.2</w:t>
      </w:r>
      <w:r w:rsidRPr="00AB6AD5">
        <w:rPr>
          <w:rFonts w:ascii="Verdana" w:eastAsia="Arial Unicode MS" w:hAnsi="Verdana"/>
          <w:sz w:val="18"/>
          <w:szCs w:val="18"/>
        </w:rPr>
        <w:t>).</w:t>
      </w:r>
    </w:p>
    <w:p w14:paraId="73CD0EDF" w14:textId="77777777" w:rsidR="00A63B6B" w:rsidRPr="00AB6AD5" w:rsidRDefault="00A63B6B" w:rsidP="00A63B6B">
      <w:pPr>
        <w:numPr>
          <w:ilvl w:val="0"/>
          <w:numId w:val="10"/>
        </w:numPr>
        <w:spacing w:before="120"/>
        <w:ind w:left="500" w:right="-398" w:hanging="300"/>
        <w:jc w:val="both"/>
        <w:rPr>
          <w:rFonts w:ascii="Verdana" w:eastAsia="Arial Unicode MS" w:hAnsi="Verdana"/>
          <w:sz w:val="18"/>
          <w:szCs w:val="18"/>
        </w:rPr>
      </w:pPr>
      <w:r w:rsidRPr="00AB6AD5">
        <w:rPr>
          <w:rFonts w:ascii="Verdana" w:eastAsia="Arial Unicode MS" w:hAnsi="Verdana"/>
          <w:sz w:val="18"/>
          <w:szCs w:val="18"/>
          <w:u w:val="single"/>
        </w:rPr>
        <w:t>Estar al corriente de las obligaciones tributarias y con la Seguridad Social</w:t>
      </w:r>
      <w:r w:rsidRPr="00AB6AD5">
        <w:rPr>
          <w:rFonts w:ascii="Verdana" w:eastAsia="Arial Unicode MS" w:hAnsi="Verdana"/>
          <w:sz w:val="18"/>
          <w:szCs w:val="18"/>
        </w:rPr>
        <w:t xml:space="preserve">: certificados de estar al corriente en las </w:t>
      </w:r>
      <w:r w:rsidRPr="00AB6AD5">
        <w:rPr>
          <w:rFonts w:ascii="Verdana" w:hAnsi="Verdana"/>
          <w:sz w:val="18"/>
          <w:szCs w:val="18"/>
        </w:rPr>
        <w:t>obligaciones tributarias</w:t>
      </w:r>
      <w:r w:rsidRPr="00AB6AD5">
        <w:rPr>
          <w:rFonts w:ascii="Verdana" w:eastAsia="Arial Unicode MS" w:hAnsi="Verdana"/>
          <w:sz w:val="18"/>
          <w:szCs w:val="18"/>
        </w:rPr>
        <w:t xml:space="preserve"> para contratar con el sector público</w:t>
      </w:r>
      <w:r w:rsidRPr="00AB6AD5">
        <w:rPr>
          <w:rFonts w:ascii="Verdana" w:eastAsia="Arial Unicode MS" w:hAnsi="Verdana"/>
          <w:b/>
          <w:sz w:val="18"/>
          <w:szCs w:val="18"/>
        </w:rPr>
        <w:t xml:space="preserve"> </w:t>
      </w:r>
      <w:r w:rsidRPr="00AB6AD5">
        <w:rPr>
          <w:rFonts w:ascii="Verdana" w:eastAsia="Arial Unicode MS" w:hAnsi="Verdana"/>
          <w:sz w:val="18"/>
          <w:szCs w:val="18"/>
        </w:rPr>
        <w:t>y</w:t>
      </w:r>
      <w:r w:rsidRPr="00AB6AD5">
        <w:rPr>
          <w:rFonts w:ascii="Verdana" w:eastAsia="Arial Unicode MS" w:hAnsi="Verdana"/>
          <w:b/>
          <w:sz w:val="18"/>
          <w:szCs w:val="18"/>
        </w:rPr>
        <w:t xml:space="preserve"> </w:t>
      </w:r>
      <w:r w:rsidRPr="00AB6AD5">
        <w:rPr>
          <w:rFonts w:ascii="Verdana" w:eastAsia="Arial Unicode MS" w:hAnsi="Verdana"/>
          <w:sz w:val="18"/>
          <w:szCs w:val="18"/>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1CC06AF6" w14:textId="77777777" w:rsidR="00A63B6B" w:rsidRPr="00AB6AD5" w:rsidRDefault="00A63B6B" w:rsidP="00A63B6B">
      <w:pPr>
        <w:numPr>
          <w:ilvl w:val="0"/>
          <w:numId w:val="10"/>
        </w:numPr>
        <w:spacing w:before="120"/>
        <w:ind w:left="500" w:right="-398" w:hanging="300"/>
        <w:jc w:val="both"/>
        <w:rPr>
          <w:rFonts w:ascii="Verdana" w:eastAsia="Arial Unicode MS" w:hAnsi="Verdana" w:cs="Tahoma"/>
          <w:strike/>
          <w:sz w:val="18"/>
          <w:szCs w:val="18"/>
        </w:rPr>
      </w:pPr>
      <w:r w:rsidRPr="00AB6AD5">
        <w:rPr>
          <w:rFonts w:ascii="Verdana" w:eastAsia="Arial Unicode MS" w:hAnsi="Verdana" w:cs="Tahoma"/>
          <w:sz w:val="18"/>
          <w:szCs w:val="18"/>
          <w:u w:val="single"/>
        </w:rPr>
        <w:t>Garantía</w:t>
      </w:r>
      <w:r w:rsidRPr="00AB6AD5">
        <w:rPr>
          <w:rFonts w:ascii="Verdana" w:eastAsia="Arial Unicode MS" w:hAnsi="Verdana" w:cs="Tahoma"/>
          <w:sz w:val="18"/>
          <w:szCs w:val="18"/>
        </w:rPr>
        <w:t>: justificante de haber constituido la garantía definitiva (salvo que en la cláusula 8.2 de cláusulas específicas del contrato no se haya exigido) y, en su caso, la complementaria.</w:t>
      </w:r>
    </w:p>
    <w:p w14:paraId="1CD43337" w14:textId="77777777" w:rsidR="00A63B6B" w:rsidRPr="00AB6AD5" w:rsidRDefault="00A63B6B" w:rsidP="00A63B6B">
      <w:pPr>
        <w:numPr>
          <w:ilvl w:val="0"/>
          <w:numId w:val="10"/>
        </w:numPr>
        <w:spacing w:before="120"/>
        <w:ind w:left="700" w:right="-398" w:hanging="500"/>
        <w:jc w:val="both"/>
        <w:rPr>
          <w:rFonts w:ascii="Verdana" w:eastAsia="Arial Unicode MS" w:hAnsi="Verdana" w:cs="Tahoma"/>
          <w:sz w:val="18"/>
          <w:szCs w:val="18"/>
        </w:rPr>
      </w:pPr>
      <w:r w:rsidRPr="00AB6AD5">
        <w:rPr>
          <w:rFonts w:ascii="Verdana" w:eastAsia="Arial Unicode MS" w:hAnsi="Verdana" w:cs="Tahoma"/>
          <w:sz w:val="18"/>
          <w:szCs w:val="18"/>
          <w:u w:val="single"/>
        </w:rPr>
        <w:t>Gastos de publicidad</w:t>
      </w:r>
      <w:r w:rsidRPr="00AB6AD5">
        <w:rPr>
          <w:rFonts w:ascii="Verdana" w:eastAsia="Arial Unicode MS" w:hAnsi="Verdana" w:cs="Tahoma"/>
          <w:sz w:val="18"/>
          <w:szCs w:val="18"/>
        </w:rPr>
        <w:t>: en el caso de que así se haya indicado en la cláusula 7 de cláusulas específicas del contrato, justificante del abono de los gastos de publicidad que correspondan.</w:t>
      </w:r>
    </w:p>
    <w:p w14:paraId="13BD8246" w14:textId="77777777" w:rsidR="00A63B6B" w:rsidRPr="00AB6AD5" w:rsidRDefault="00A63B6B" w:rsidP="00A63B6B">
      <w:pPr>
        <w:numPr>
          <w:ilvl w:val="0"/>
          <w:numId w:val="10"/>
        </w:numPr>
        <w:spacing w:before="120"/>
        <w:ind w:left="700" w:right="-398" w:hanging="500"/>
        <w:jc w:val="both"/>
        <w:rPr>
          <w:rFonts w:ascii="Verdana" w:eastAsia="Arial Unicode MS" w:hAnsi="Verdana"/>
          <w:sz w:val="18"/>
          <w:szCs w:val="18"/>
        </w:rPr>
      </w:pPr>
      <w:r w:rsidRPr="00AB6AD5">
        <w:rPr>
          <w:rFonts w:ascii="Verdana" w:eastAsia="Arial Unicode MS" w:hAnsi="Verdana"/>
          <w:sz w:val="18"/>
          <w:szCs w:val="18"/>
          <w:u w:val="single"/>
        </w:rPr>
        <w:t>Contratos reservados</w:t>
      </w:r>
      <w:r w:rsidRPr="00AB6AD5">
        <w:rPr>
          <w:rFonts w:ascii="Verdana" w:eastAsia="Arial Unicode MS" w:hAnsi="Verdana"/>
          <w:sz w:val="18"/>
          <w:szCs w:val="18"/>
        </w:rPr>
        <w:t>: si, de conformidad con las cláusulas 20.7 o 20.8 de cláusulas específicas del contrato, el contrato es reservado, la licitadora debe acreditar documentalmente que cumple las condiciones de dicha reserva.</w:t>
      </w:r>
    </w:p>
    <w:p w14:paraId="683B813B" w14:textId="77777777" w:rsidR="00A63B6B" w:rsidRPr="00AB6AD5" w:rsidRDefault="00A63B6B" w:rsidP="00A63B6B">
      <w:pPr>
        <w:numPr>
          <w:ilvl w:val="0"/>
          <w:numId w:val="10"/>
        </w:numPr>
        <w:spacing w:before="120"/>
        <w:ind w:left="700" w:right="-398" w:hanging="500"/>
        <w:jc w:val="both"/>
        <w:rPr>
          <w:rFonts w:ascii="Verdana" w:eastAsia="Arial Unicode MS" w:hAnsi="Verdana" w:cs="Tahoma"/>
          <w:b/>
          <w:color w:val="FF0000"/>
          <w:sz w:val="18"/>
          <w:szCs w:val="18"/>
        </w:rPr>
      </w:pPr>
      <w:r w:rsidRPr="00AB6AD5">
        <w:rPr>
          <w:rFonts w:ascii="Verdana" w:eastAsia="Arial Unicode MS" w:hAnsi="Verdana" w:cs="Tahoma"/>
          <w:sz w:val="18"/>
          <w:szCs w:val="18"/>
        </w:rPr>
        <w:t xml:space="preserve">Los originales que, en su caso, puedan ser requeridos de entre aquellos previamente presentados a través de copia simple. </w:t>
      </w:r>
    </w:p>
    <w:p w14:paraId="4DD9B16A" w14:textId="77777777" w:rsidR="00A63B6B" w:rsidRPr="00AB6AD5" w:rsidRDefault="00A63B6B" w:rsidP="00A63B6B">
      <w:pPr>
        <w:pStyle w:val="Estilo1"/>
        <w:spacing w:before="120"/>
        <w:ind w:left="200" w:right="-398"/>
        <w:rPr>
          <w:rFonts w:ascii="Verdana" w:eastAsia="Arial Unicode MS" w:hAnsi="Verdana" w:cs="Tahoma"/>
          <w:sz w:val="18"/>
          <w:szCs w:val="18"/>
        </w:rPr>
      </w:pPr>
      <w:r w:rsidRPr="00AB6AD5">
        <w:rPr>
          <w:rFonts w:ascii="Verdana" w:eastAsia="Arial Unicode MS" w:hAnsi="Verdana" w:cs="Tahoma"/>
          <w:sz w:val="18"/>
          <w:szCs w:val="18"/>
        </w:rPr>
        <w:t>Los correspondientes certificados podrán ser expedidos por medios electrónicos, informáticos o telemáticos.</w:t>
      </w:r>
    </w:p>
    <w:p w14:paraId="33780873" w14:textId="77777777" w:rsidR="00A63B6B" w:rsidRPr="00AB6AD5" w:rsidRDefault="00A63B6B" w:rsidP="00A63B6B">
      <w:pPr>
        <w:pStyle w:val="Estilo1"/>
        <w:spacing w:before="120"/>
        <w:ind w:left="200" w:right="-398"/>
        <w:rPr>
          <w:rFonts w:ascii="Verdana" w:eastAsia="Arial Unicode MS" w:hAnsi="Verdana" w:cs="Tahoma"/>
          <w:sz w:val="18"/>
          <w:szCs w:val="18"/>
        </w:rPr>
      </w:pPr>
      <w:r w:rsidRPr="00AB6AD5">
        <w:rPr>
          <w:rFonts w:ascii="Verdana" w:eastAsia="Arial Unicode MS" w:hAnsi="Verdana" w:cs="Tahoma"/>
          <w:sz w:val="18"/>
          <w:szCs w:val="18"/>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1EE8EE8F" w14:textId="77777777" w:rsidR="00A63B6B" w:rsidRPr="00AB6AD5" w:rsidRDefault="00A63B6B" w:rsidP="00A63B6B">
      <w:pPr>
        <w:tabs>
          <w:tab w:val="left" w:pos="709"/>
        </w:tabs>
        <w:spacing w:before="120"/>
        <w:ind w:left="697" w:right="-398" w:hanging="697"/>
        <w:jc w:val="both"/>
        <w:rPr>
          <w:rFonts w:ascii="Verdana" w:eastAsia="Arial Unicode MS" w:hAnsi="Verdana" w:cs="Tahoma"/>
          <w:sz w:val="18"/>
          <w:szCs w:val="18"/>
        </w:rPr>
      </w:pPr>
      <w:r w:rsidRPr="00AB6AD5">
        <w:rPr>
          <w:rFonts w:ascii="Verdana" w:eastAsia="Arial Unicode MS" w:hAnsi="Verdana" w:cs="Tahoma"/>
          <w:b/>
          <w:sz w:val="18"/>
          <w:szCs w:val="18"/>
        </w:rPr>
        <w:lastRenderedPageBreak/>
        <w:t>21.2.</w:t>
      </w:r>
      <w:r w:rsidRPr="00AB6AD5">
        <w:rPr>
          <w:rFonts w:ascii="Verdana" w:eastAsia="Arial Unicode MS" w:hAnsi="Verdana" w:cs="Tahoma"/>
          <w:sz w:val="18"/>
          <w:szCs w:val="18"/>
        </w:rPr>
        <w:t>- En el supuesto de que no cumplimente adecuadamente el requerimiento en el plazo señalado, se entenderá que ha retirado su oferta. En este caso se procederá a realizar las siguientes actuaciones:</w:t>
      </w:r>
    </w:p>
    <w:p w14:paraId="6914A210" w14:textId="77777777" w:rsidR="00A63B6B" w:rsidRPr="00AB6AD5" w:rsidRDefault="00A63B6B" w:rsidP="00A63B6B">
      <w:pPr>
        <w:numPr>
          <w:ilvl w:val="0"/>
          <w:numId w:val="41"/>
        </w:numPr>
        <w:tabs>
          <w:tab w:val="left" w:pos="709"/>
        </w:tabs>
        <w:spacing w:before="120"/>
        <w:ind w:right="-398"/>
        <w:jc w:val="both"/>
        <w:rPr>
          <w:rFonts w:ascii="Verdana" w:eastAsia="Arial Unicode MS" w:hAnsi="Verdana" w:cs="Tahoma"/>
          <w:sz w:val="18"/>
          <w:szCs w:val="18"/>
        </w:rPr>
      </w:pPr>
      <w:r w:rsidRPr="00AB6AD5">
        <w:rPr>
          <w:rFonts w:ascii="Verdana" w:eastAsia="Arial Unicode MS" w:hAnsi="Verdana" w:cs="Tahoma"/>
          <w:sz w:val="18"/>
          <w:szCs w:val="18"/>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AB6AD5">
        <w:rPr>
          <w:rFonts w:ascii="Verdana" w:eastAsia="Arial Unicode MS" w:hAnsi="Verdana" w:cs="Tahoma"/>
          <w:b/>
          <w:sz w:val="18"/>
          <w:szCs w:val="18"/>
        </w:rPr>
        <w:t>.</w:t>
      </w:r>
      <w:r w:rsidRPr="00AB6AD5">
        <w:rPr>
          <w:rFonts w:ascii="Verdana" w:eastAsia="Arial Unicode MS" w:hAnsi="Verdana" w:cs="Tahoma"/>
          <w:b/>
          <w:color w:val="FF0000"/>
          <w:sz w:val="18"/>
          <w:szCs w:val="18"/>
        </w:rPr>
        <w:t xml:space="preserve"> </w:t>
      </w:r>
    </w:p>
    <w:p w14:paraId="579A2FE7" w14:textId="77777777" w:rsidR="00A63B6B" w:rsidRPr="00AB6AD5" w:rsidRDefault="00A63B6B" w:rsidP="00A63B6B">
      <w:pPr>
        <w:numPr>
          <w:ilvl w:val="0"/>
          <w:numId w:val="41"/>
        </w:numPr>
        <w:tabs>
          <w:tab w:val="left" w:pos="709"/>
        </w:tabs>
        <w:ind w:left="714" w:right="-398" w:hanging="357"/>
        <w:jc w:val="both"/>
        <w:rPr>
          <w:rFonts w:ascii="Verdana" w:eastAsia="Arial Unicode MS" w:hAnsi="Verdana" w:cs="Tahoma"/>
          <w:sz w:val="18"/>
          <w:szCs w:val="18"/>
        </w:rPr>
      </w:pPr>
      <w:r w:rsidRPr="00AB6AD5">
        <w:rPr>
          <w:rFonts w:ascii="Verdana" w:eastAsia="Arial Unicode MS" w:hAnsi="Verdana" w:cs="Tahoma"/>
          <w:sz w:val="18"/>
          <w:szCs w:val="18"/>
        </w:rPr>
        <w:t>Recabar la misma documentación de la licitadora siguiente, por el orden en que hayan quedado clasificadas sus ofertas.</w:t>
      </w:r>
    </w:p>
    <w:p w14:paraId="512CA6EE" w14:textId="77777777" w:rsidR="00A63B6B" w:rsidRPr="00AB6AD5" w:rsidRDefault="00A63B6B" w:rsidP="00A63B6B">
      <w:pPr>
        <w:spacing w:before="240"/>
        <w:ind w:left="283" w:right="-398" w:hanging="425"/>
        <w:jc w:val="both"/>
        <w:rPr>
          <w:rFonts w:ascii="Verdana" w:eastAsia="Arial Unicode MS" w:hAnsi="Verdana"/>
          <w:b/>
          <w:caps/>
          <w:sz w:val="18"/>
          <w:szCs w:val="18"/>
        </w:rPr>
      </w:pPr>
      <w:r w:rsidRPr="00AB6AD5">
        <w:rPr>
          <w:rFonts w:ascii="Verdana" w:eastAsia="Arial Unicode MS" w:hAnsi="Verdana"/>
          <w:b/>
          <w:caps/>
          <w:sz w:val="18"/>
          <w:szCs w:val="18"/>
        </w:rPr>
        <w:t>22.- ADJUDICACIÓN DEL CONTRATO Y NOTIFICACIÓN DE LA ADJUDICACIÓN.</w:t>
      </w:r>
      <w:r w:rsidRPr="00AB6AD5">
        <w:rPr>
          <w:rFonts w:ascii="Verdana" w:eastAsia="Arial Unicode MS" w:hAnsi="Verdana"/>
          <w:b/>
          <w:caps/>
          <w:sz w:val="18"/>
          <w:szCs w:val="18"/>
        </w:rPr>
        <w:fldChar w:fldCharType="begin"/>
      </w:r>
      <w:r w:rsidRPr="00AB6AD5">
        <w:instrText xml:space="preserve"> TC "</w:instrText>
      </w:r>
      <w:bookmarkStart w:id="185" w:name="_Toc67390400"/>
      <w:bookmarkStart w:id="186" w:name="_Toc67649808"/>
      <w:r w:rsidRPr="00AB6AD5">
        <w:rPr>
          <w:rFonts w:ascii="Verdana" w:eastAsia="Arial Unicode MS" w:hAnsi="Verdana"/>
          <w:b/>
          <w:caps/>
          <w:sz w:val="18"/>
          <w:szCs w:val="18"/>
        </w:rPr>
        <w:instrText>22.- ADJUDICACIÓN DEL CONTRATO Y NOTIFICACIÓN DE LA ADJUDICACIÓN.</w:instrText>
      </w:r>
      <w:bookmarkEnd w:id="185"/>
      <w:bookmarkEnd w:id="186"/>
      <w:r w:rsidRPr="00AB6AD5">
        <w:instrText xml:space="preserve">" \f C \l "3" </w:instrText>
      </w:r>
      <w:r w:rsidRPr="00AB6AD5">
        <w:rPr>
          <w:rFonts w:ascii="Verdana" w:eastAsia="Arial Unicode MS" w:hAnsi="Verdana"/>
          <w:b/>
          <w:caps/>
          <w:sz w:val="18"/>
          <w:szCs w:val="18"/>
        </w:rPr>
        <w:fldChar w:fldCharType="end"/>
      </w:r>
    </w:p>
    <w:p w14:paraId="390CD586" w14:textId="77777777" w:rsidR="00A63B6B" w:rsidRPr="00AB6AD5" w:rsidRDefault="00A63B6B" w:rsidP="00A63B6B">
      <w:pPr>
        <w:spacing w:before="120"/>
        <w:ind w:left="709" w:right="-398" w:hanging="709"/>
        <w:jc w:val="both"/>
        <w:rPr>
          <w:rFonts w:ascii="Verdana" w:eastAsia="Arial Unicode MS" w:hAnsi="Verdana" w:cs="Tahoma"/>
          <w:sz w:val="18"/>
          <w:szCs w:val="18"/>
        </w:rPr>
      </w:pPr>
      <w:r w:rsidRPr="00AB6AD5">
        <w:rPr>
          <w:rFonts w:ascii="Verdana" w:eastAsia="Arial Unicode MS" w:hAnsi="Verdana" w:cs="Tahoma"/>
          <w:b/>
          <w:sz w:val="18"/>
          <w:szCs w:val="18"/>
        </w:rPr>
        <w:t>22.1.-</w:t>
      </w:r>
      <w:r w:rsidRPr="00AB6AD5">
        <w:rPr>
          <w:rFonts w:ascii="Verdana" w:eastAsia="Arial Unicode MS" w:hAnsi="Verdana" w:cs="Tahoma"/>
          <w:b/>
          <w:sz w:val="18"/>
          <w:szCs w:val="18"/>
        </w:rPr>
        <w:tab/>
      </w:r>
      <w:r w:rsidRPr="00AB6AD5">
        <w:rPr>
          <w:rFonts w:ascii="Verdana" w:eastAsia="Arial Unicode MS" w:hAnsi="Verdana" w:cs="Tahoma"/>
          <w:sz w:val="18"/>
          <w:szCs w:val="18"/>
        </w:rPr>
        <w:t>El órgano de contratación adjudicará el contrato dentro de los cinco (5) días hábiles siguientes a la recepción de la documentación presentada por la propuesta adjudicataria.</w:t>
      </w:r>
    </w:p>
    <w:p w14:paraId="3C684016" w14:textId="77777777" w:rsidR="00A63B6B" w:rsidRPr="00AB6AD5" w:rsidRDefault="00A63B6B" w:rsidP="00A63B6B">
      <w:pPr>
        <w:spacing w:before="120"/>
        <w:ind w:left="709" w:right="-398" w:hanging="709"/>
        <w:jc w:val="both"/>
        <w:rPr>
          <w:rFonts w:ascii="Verdana" w:eastAsia="Arial Unicode MS" w:hAnsi="Verdana" w:cs="Tahoma"/>
          <w:sz w:val="18"/>
          <w:szCs w:val="18"/>
        </w:rPr>
      </w:pPr>
      <w:r w:rsidRPr="00AB6AD5">
        <w:rPr>
          <w:rFonts w:ascii="Verdana" w:eastAsia="Arial Unicode MS" w:hAnsi="Verdana" w:cs="Tahoma"/>
          <w:b/>
          <w:sz w:val="18"/>
          <w:szCs w:val="18"/>
        </w:rPr>
        <w:t>22.2.-</w:t>
      </w:r>
      <w:r w:rsidRPr="00AB6AD5">
        <w:rPr>
          <w:rFonts w:ascii="Verdana" w:eastAsia="Arial Unicode MS" w:hAnsi="Verdana" w:cs="Tahoma"/>
          <w:sz w:val="18"/>
          <w:szCs w:val="18"/>
        </w:rPr>
        <w:tab/>
        <w:t xml:space="preserve">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 </w:t>
      </w:r>
    </w:p>
    <w:p w14:paraId="066F4DA2" w14:textId="77777777" w:rsidR="00A63B6B" w:rsidRPr="00AB6AD5" w:rsidRDefault="00A63B6B" w:rsidP="00A63B6B">
      <w:pPr>
        <w:spacing w:before="120"/>
        <w:ind w:left="709" w:right="-398" w:hanging="709"/>
        <w:jc w:val="both"/>
        <w:rPr>
          <w:rFonts w:ascii="Verdana" w:hAnsi="Verdana" w:cs="sans-serif"/>
          <w:sz w:val="18"/>
          <w:szCs w:val="18"/>
        </w:rPr>
      </w:pPr>
      <w:r w:rsidRPr="00AB6AD5">
        <w:rPr>
          <w:rFonts w:ascii="Verdana" w:eastAsia="Arial Unicode MS" w:hAnsi="Verdana" w:cs="Tahoma"/>
          <w:b/>
          <w:sz w:val="18"/>
          <w:szCs w:val="18"/>
        </w:rPr>
        <w:t>22.3.-</w:t>
      </w:r>
      <w:r w:rsidRPr="00AB6AD5">
        <w:rPr>
          <w:rFonts w:ascii="Verdana" w:eastAsia="Arial Unicode MS" w:hAnsi="Verdana" w:cs="Tahoma"/>
          <w:b/>
          <w:sz w:val="18"/>
          <w:szCs w:val="18"/>
        </w:rPr>
        <w:tab/>
      </w:r>
      <w:r w:rsidRPr="00AB6AD5">
        <w:rPr>
          <w:rFonts w:ascii="Verdana" w:hAnsi="Verdana" w:cs="sans-serif"/>
          <w:sz w:val="18"/>
          <w:szCs w:val="18"/>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p>
    <w:p w14:paraId="7701F7D2" w14:textId="77777777" w:rsidR="00A63B6B" w:rsidRPr="00AB6AD5" w:rsidRDefault="00A63B6B" w:rsidP="00A63B6B">
      <w:pPr>
        <w:spacing w:before="120"/>
        <w:ind w:left="709" w:right="-398" w:hanging="709"/>
        <w:jc w:val="both"/>
        <w:rPr>
          <w:rFonts w:ascii="Verdana" w:hAnsi="Verdana" w:cs="sans-serif"/>
          <w:sz w:val="18"/>
          <w:szCs w:val="18"/>
        </w:rPr>
      </w:pPr>
      <w:r w:rsidRPr="00AB6AD5">
        <w:rPr>
          <w:rFonts w:ascii="Verdana" w:eastAsia="Arial Unicode MS" w:hAnsi="Verdana" w:cs="Tahoma"/>
          <w:b/>
          <w:sz w:val="18"/>
          <w:szCs w:val="18"/>
        </w:rPr>
        <w:t>22.4.-</w:t>
      </w:r>
      <w:r w:rsidRPr="00AB6AD5">
        <w:rPr>
          <w:rFonts w:ascii="Verdana" w:eastAsia="Arial Unicode MS" w:hAnsi="Verdana" w:cs="Tahoma"/>
          <w:b/>
          <w:sz w:val="18"/>
          <w:szCs w:val="18"/>
        </w:rPr>
        <w:tab/>
      </w:r>
      <w:r w:rsidRPr="00AB6AD5">
        <w:rPr>
          <w:rFonts w:ascii="Verdana" w:hAnsi="Verdana" w:cs="sans-serif"/>
          <w:sz w:val="18"/>
          <w:szCs w:val="18"/>
        </w:rPr>
        <w:t>En todo caso la notificación de la adjudicación se practicará por medios electrónicos.</w:t>
      </w:r>
    </w:p>
    <w:p w14:paraId="218D276E" w14:textId="77777777" w:rsidR="00A63B6B" w:rsidRPr="00AB6AD5" w:rsidRDefault="00A63B6B" w:rsidP="00A63B6B">
      <w:pPr>
        <w:spacing w:before="240"/>
        <w:ind w:left="283" w:right="-398" w:hanging="425"/>
        <w:jc w:val="both"/>
        <w:rPr>
          <w:rFonts w:ascii="Verdana" w:eastAsia="Arial Unicode MS" w:hAnsi="Verdana"/>
          <w:b/>
          <w:caps/>
          <w:sz w:val="18"/>
          <w:szCs w:val="18"/>
        </w:rPr>
      </w:pPr>
      <w:r w:rsidRPr="00AB6AD5">
        <w:rPr>
          <w:rFonts w:ascii="Verdana" w:eastAsia="Arial Unicode MS" w:hAnsi="Verdana"/>
          <w:b/>
          <w:caps/>
          <w:sz w:val="18"/>
          <w:szCs w:val="18"/>
        </w:rPr>
        <w:t>23.- FORMALIZACIÓN DEL CONTRATO.</w:t>
      </w:r>
      <w:r w:rsidRPr="00AB6AD5">
        <w:rPr>
          <w:rFonts w:ascii="Verdana" w:eastAsia="Arial Unicode MS" w:hAnsi="Verdana"/>
          <w:b/>
          <w:caps/>
          <w:sz w:val="18"/>
          <w:szCs w:val="18"/>
        </w:rPr>
        <w:fldChar w:fldCharType="begin"/>
      </w:r>
      <w:r w:rsidRPr="00AB6AD5">
        <w:instrText xml:space="preserve"> TC "</w:instrText>
      </w:r>
      <w:bookmarkStart w:id="187" w:name="_Toc67390401"/>
      <w:bookmarkStart w:id="188" w:name="_Toc67649809"/>
      <w:r w:rsidRPr="00AB6AD5">
        <w:rPr>
          <w:rFonts w:ascii="Verdana" w:eastAsia="Arial Unicode MS" w:hAnsi="Verdana"/>
          <w:b/>
          <w:caps/>
          <w:sz w:val="18"/>
          <w:szCs w:val="18"/>
        </w:rPr>
        <w:instrText>23.- FORMALIZACIÓN DEL CONTRATO.</w:instrText>
      </w:r>
      <w:bookmarkEnd w:id="187"/>
      <w:bookmarkEnd w:id="188"/>
      <w:r w:rsidRPr="00AB6AD5">
        <w:instrText xml:space="preserve">" \f C \l "3" </w:instrText>
      </w:r>
      <w:r w:rsidRPr="00AB6AD5">
        <w:rPr>
          <w:rFonts w:ascii="Verdana" w:eastAsia="Arial Unicode MS" w:hAnsi="Verdana"/>
          <w:b/>
          <w:caps/>
          <w:sz w:val="18"/>
          <w:szCs w:val="18"/>
        </w:rPr>
        <w:fldChar w:fldCharType="end"/>
      </w:r>
    </w:p>
    <w:p w14:paraId="3F2E6F6B" w14:textId="77777777" w:rsidR="00A63B6B" w:rsidRPr="00AB6AD5" w:rsidRDefault="00A63B6B" w:rsidP="00A63B6B">
      <w:pPr>
        <w:spacing w:before="120"/>
        <w:ind w:left="700" w:right="-398" w:hanging="700"/>
        <w:jc w:val="both"/>
        <w:rPr>
          <w:rFonts w:ascii="Verdana" w:eastAsia="Arial Unicode MS" w:hAnsi="Verdana" w:cs="Tahoma"/>
          <w:sz w:val="18"/>
          <w:szCs w:val="18"/>
        </w:rPr>
      </w:pPr>
      <w:r w:rsidRPr="00AB6AD5">
        <w:rPr>
          <w:rFonts w:ascii="Verdana" w:eastAsia="Arial Unicode MS" w:hAnsi="Verdana" w:cs="Tahoma"/>
          <w:b/>
          <w:sz w:val="18"/>
          <w:szCs w:val="18"/>
        </w:rPr>
        <w:t xml:space="preserve">23.1.- </w:t>
      </w:r>
      <w:r w:rsidRPr="00AB6AD5">
        <w:rPr>
          <w:rFonts w:ascii="Verdana" w:eastAsia="Arial Unicode MS" w:hAnsi="Verdana" w:cs="Tahoma"/>
          <w:sz w:val="18"/>
          <w:szCs w:val="18"/>
        </w:rPr>
        <w:t>El contrato se formalizará en los términos y plazos que dispone el art. 153 LCSP previa presentación de los siguientes documentos:</w:t>
      </w:r>
    </w:p>
    <w:p w14:paraId="73752825" w14:textId="77777777" w:rsidR="00A63B6B" w:rsidRPr="00AB6AD5" w:rsidRDefault="00A63B6B" w:rsidP="00A63B6B">
      <w:pPr>
        <w:pStyle w:val="Estilo1"/>
        <w:numPr>
          <w:ilvl w:val="0"/>
          <w:numId w:val="40"/>
        </w:numPr>
        <w:spacing w:before="80"/>
        <w:ind w:left="902" w:right="-398" w:hanging="301"/>
        <w:rPr>
          <w:rFonts w:ascii="Verdana" w:eastAsia="Arial Unicode MS" w:hAnsi="Verdana" w:cs="Tahoma"/>
          <w:sz w:val="18"/>
          <w:szCs w:val="18"/>
        </w:rPr>
      </w:pPr>
      <w:r w:rsidRPr="00AB6AD5">
        <w:rPr>
          <w:rFonts w:ascii="Verdana" w:eastAsia="Arial Unicode MS" w:hAnsi="Verdana" w:cs="Tahoma"/>
          <w:sz w:val="18"/>
          <w:szCs w:val="18"/>
        </w:rPr>
        <w:t>Escritura pública de constitución de la UTE cuando las adjudicatarias hayan concurrido agrupados en UTE.</w:t>
      </w:r>
    </w:p>
    <w:p w14:paraId="70921032" w14:textId="77777777" w:rsidR="00A63B6B" w:rsidRPr="00AB6AD5" w:rsidRDefault="00A63B6B" w:rsidP="00A63B6B">
      <w:pPr>
        <w:pStyle w:val="Estilo1"/>
        <w:numPr>
          <w:ilvl w:val="0"/>
          <w:numId w:val="40"/>
        </w:numPr>
        <w:spacing w:before="80"/>
        <w:ind w:left="902" w:right="-398" w:hanging="301"/>
        <w:rPr>
          <w:rFonts w:ascii="Verdana" w:eastAsia="Arial Unicode MS" w:hAnsi="Verdana" w:cs="Tahoma"/>
          <w:sz w:val="18"/>
          <w:szCs w:val="18"/>
        </w:rPr>
      </w:pPr>
      <w:r w:rsidRPr="00AB6AD5">
        <w:rPr>
          <w:rFonts w:ascii="Verdana" w:eastAsia="Arial Unicode MS" w:hAnsi="Verdana" w:cs="Tahoma"/>
          <w:sz w:val="18"/>
          <w:szCs w:val="18"/>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2E8438A3" w14:textId="77777777" w:rsidR="00A63B6B" w:rsidRPr="00AB6AD5" w:rsidRDefault="00A63B6B" w:rsidP="00A63B6B">
      <w:pPr>
        <w:pStyle w:val="Estilo1"/>
        <w:numPr>
          <w:ilvl w:val="0"/>
          <w:numId w:val="40"/>
        </w:numPr>
        <w:spacing w:before="80"/>
        <w:ind w:left="902" w:right="-398" w:hanging="301"/>
        <w:rPr>
          <w:rFonts w:ascii="Verdana" w:eastAsia="Arial Unicode MS" w:hAnsi="Verdana"/>
          <w:sz w:val="18"/>
          <w:szCs w:val="18"/>
        </w:rPr>
      </w:pPr>
      <w:r w:rsidRPr="00AB6AD5">
        <w:rPr>
          <w:rFonts w:ascii="Verdana" w:eastAsia="Arial Unicode MS" w:hAnsi="Verdana"/>
          <w:sz w:val="18"/>
          <w:szCs w:val="18"/>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AB6AD5">
        <w:rPr>
          <w:rFonts w:ascii="Verdana" w:hAnsi="Verdana"/>
          <w:sz w:val="18"/>
          <w:szCs w:val="18"/>
        </w:rPr>
        <w:t>.</w:t>
      </w:r>
    </w:p>
    <w:p w14:paraId="217DA367" w14:textId="77777777" w:rsidR="00A63B6B" w:rsidRPr="00AB6AD5" w:rsidRDefault="00A63B6B" w:rsidP="00A63B6B">
      <w:pPr>
        <w:pStyle w:val="Estilo1"/>
        <w:numPr>
          <w:ilvl w:val="0"/>
          <w:numId w:val="40"/>
        </w:numPr>
        <w:spacing w:before="80"/>
        <w:ind w:left="902" w:right="-398" w:hanging="301"/>
        <w:rPr>
          <w:rFonts w:ascii="Verdana" w:eastAsia="Arial Unicode MS" w:hAnsi="Verdana" w:cs="Tahoma"/>
          <w:sz w:val="18"/>
          <w:szCs w:val="18"/>
        </w:rPr>
      </w:pPr>
      <w:r w:rsidRPr="00AB6AD5">
        <w:rPr>
          <w:rFonts w:ascii="Verdana" w:eastAsia="Arial Unicode MS" w:hAnsi="Verdana" w:cs="Tahoma"/>
          <w:sz w:val="18"/>
          <w:szCs w:val="18"/>
        </w:rPr>
        <w:t>La documentación indicada, en su caso, en la cláusula 26.4 de cláusulas específicas del contrato.</w:t>
      </w:r>
    </w:p>
    <w:p w14:paraId="6BF26641" w14:textId="77777777" w:rsidR="00A63B6B" w:rsidRPr="00AB6AD5" w:rsidRDefault="00A63B6B" w:rsidP="00A63B6B">
      <w:pPr>
        <w:spacing w:before="120"/>
        <w:ind w:left="700" w:right="-398" w:hanging="700"/>
        <w:jc w:val="both"/>
        <w:rPr>
          <w:rFonts w:ascii="Verdana" w:eastAsia="Arial Unicode MS" w:hAnsi="Verdana" w:cs="Tahoma"/>
          <w:sz w:val="18"/>
          <w:szCs w:val="18"/>
        </w:rPr>
      </w:pPr>
      <w:r w:rsidRPr="00AB6AD5">
        <w:rPr>
          <w:rFonts w:ascii="Verdana" w:eastAsia="Arial Unicode MS" w:hAnsi="Verdana" w:cs="Tahoma"/>
          <w:b/>
          <w:sz w:val="18"/>
          <w:szCs w:val="18"/>
        </w:rPr>
        <w:t xml:space="preserve">23.2.- </w:t>
      </w:r>
      <w:r w:rsidRPr="00AB6AD5">
        <w:rPr>
          <w:rFonts w:ascii="Verdana" w:eastAsia="Arial Unicode MS" w:hAnsi="Verdana" w:cs="Tahoma"/>
          <w:sz w:val="18"/>
          <w:szCs w:val="18"/>
        </w:rPr>
        <w:t>La formalización se publicará en el perfil del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p>
    <w:p w14:paraId="4D49C286" w14:textId="77777777" w:rsidR="00A63B6B" w:rsidRPr="00AB6AD5" w:rsidRDefault="00A63B6B" w:rsidP="00A63B6B">
      <w:pPr>
        <w:spacing w:before="120"/>
        <w:ind w:left="700" w:right="-398" w:hanging="700"/>
        <w:jc w:val="both"/>
        <w:rPr>
          <w:rFonts w:ascii="Verdana" w:eastAsia="Arial Unicode MS" w:hAnsi="Verdana" w:cs="Tahoma"/>
          <w:sz w:val="18"/>
          <w:szCs w:val="18"/>
        </w:rPr>
      </w:pPr>
      <w:r w:rsidRPr="00AB6AD5">
        <w:rPr>
          <w:rFonts w:ascii="Verdana" w:eastAsia="Arial Unicode MS" w:hAnsi="Verdana" w:cs="Tahoma"/>
          <w:b/>
          <w:sz w:val="18"/>
          <w:szCs w:val="18"/>
        </w:rPr>
        <w:t xml:space="preserve">23.3.- </w:t>
      </w:r>
      <w:r w:rsidRPr="00AB6AD5">
        <w:rPr>
          <w:rFonts w:ascii="Verdana" w:eastAsia="Arial Unicode MS" w:hAnsi="Verdana" w:cs="Tahoma"/>
          <w:sz w:val="18"/>
          <w:szCs w:val="18"/>
        </w:rPr>
        <w:t>En el supuesto de que no fuera posible la formalización del contrato en los plazos señalados legalmente por causas imputables a la adjudicataria se procederá a realizar las siguientes actuaciones:</w:t>
      </w:r>
    </w:p>
    <w:p w14:paraId="21B872B6" w14:textId="77777777" w:rsidR="00A63B6B" w:rsidRPr="00AB6AD5" w:rsidRDefault="00A63B6B" w:rsidP="00A63B6B">
      <w:pPr>
        <w:numPr>
          <w:ilvl w:val="0"/>
          <w:numId w:val="41"/>
        </w:numPr>
        <w:tabs>
          <w:tab w:val="left" w:pos="709"/>
        </w:tabs>
        <w:spacing w:before="120"/>
        <w:ind w:right="-398"/>
        <w:jc w:val="both"/>
        <w:rPr>
          <w:rFonts w:ascii="Verdana" w:eastAsia="Arial Unicode MS" w:hAnsi="Verdana" w:cs="Tahoma"/>
          <w:sz w:val="18"/>
          <w:szCs w:val="18"/>
        </w:rPr>
      </w:pPr>
      <w:r w:rsidRPr="00AB6AD5">
        <w:rPr>
          <w:rFonts w:ascii="Verdana" w:eastAsia="Arial Unicode MS" w:hAnsi="Verdana" w:cs="Tahoma"/>
          <w:sz w:val="18"/>
          <w:szCs w:val="18"/>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3C157667" w14:textId="77777777" w:rsidR="00A63B6B" w:rsidRPr="00AB6AD5" w:rsidRDefault="00A63B6B" w:rsidP="00A63B6B">
      <w:pPr>
        <w:numPr>
          <w:ilvl w:val="0"/>
          <w:numId w:val="41"/>
        </w:numPr>
        <w:tabs>
          <w:tab w:val="left" w:pos="709"/>
        </w:tabs>
        <w:ind w:left="714" w:right="-398" w:hanging="357"/>
        <w:jc w:val="both"/>
        <w:rPr>
          <w:rFonts w:ascii="Verdana" w:eastAsia="Arial Unicode MS" w:hAnsi="Verdana" w:cs="Tahoma"/>
          <w:sz w:val="18"/>
          <w:szCs w:val="18"/>
        </w:rPr>
      </w:pPr>
      <w:r w:rsidRPr="00AB6AD5">
        <w:rPr>
          <w:rFonts w:ascii="Verdana" w:eastAsia="Arial Unicode MS" w:hAnsi="Verdana" w:cs="Tahoma"/>
          <w:sz w:val="18"/>
          <w:szCs w:val="18"/>
        </w:rPr>
        <w:t>Adjudicar el contrato a la siguiente licitadora por el orden en que hayan quedado clasificadas sus ofertas, previo requerimiento y presentación de la documentación recogida en la cláusula 21.1 de condiciones generales.</w:t>
      </w:r>
    </w:p>
    <w:p w14:paraId="1E6C0F6F" w14:textId="77777777" w:rsidR="00A63B6B" w:rsidRPr="00AB6AD5" w:rsidRDefault="00A63B6B" w:rsidP="00A63B6B">
      <w:pPr>
        <w:spacing w:before="120"/>
        <w:ind w:left="700" w:right="-398" w:hanging="700"/>
        <w:jc w:val="both"/>
        <w:rPr>
          <w:rFonts w:ascii="Verdana" w:eastAsia="Arial Unicode MS" w:hAnsi="Verdana" w:cs="Tahoma"/>
          <w:color w:val="0000FF"/>
          <w:sz w:val="18"/>
          <w:szCs w:val="18"/>
        </w:rPr>
      </w:pPr>
      <w:r w:rsidRPr="00AB6AD5">
        <w:rPr>
          <w:rFonts w:ascii="Verdana" w:eastAsia="Arial Unicode MS" w:hAnsi="Verdana" w:cs="Tahoma"/>
          <w:b/>
          <w:sz w:val="18"/>
          <w:szCs w:val="18"/>
        </w:rPr>
        <w:t xml:space="preserve">23.4.- </w:t>
      </w:r>
      <w:r w:rsidRPr="00AB6AD5">
        <w:rPr>
          <w:rFonts w:ascii="Verdana" w:eastAsia="Arial Unicode MS" w:hAnsi="Verdana" w:cs="Tahoma"/>
          <w:sz w:val="18"/>
          <w:szCs w:val="18"/>
        </w:rPr>
        <w:t xml:space="preserve">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 </w:t>
      </w:r>
      <w:r w:rsidRPr="00AB6AD5">
        <w:rPr>
          <w:rFonts w:ascii="Verdana" w:eastAsia="Arial Unicode MS" w:hAnsi="Verdana" w:cs="Tahoma"/>
          <w:color w:val="0000FF"/>
          <w:sz w:val="18"/>
          <w:szCs w:val="18"/>
        </w:rPr>
        <w:t xml:space="preserve"> </w:t>
      </w:r>
    </w:p>
    <w:p w14:paraId="3298C9C6" w14:textId="77777777" w:rsidR="00A63B6B" w:rsidRPr="00AB6AD5" w:rsidRDefault="00A63B6B" w:rsidP="00A63B6B">
      <w:pPr>
        <w:tabs>
          <w:tab w:val="num" w:pos="600"/>
        </w:tabs>
        <w:spacing w:before="120" w:line="260" w:lineRule="atLeast"/>
        <w:ind w:left="651" w:right="-398"/>
        <w:jc w:val="both"/>
        <w:rPr>
          <w:rFonts w:ascii="Verdana" w:eastAsia="Arial Unicode MS" w:hAnsi="Verdana"/>
          <w:sz w:val="18"/>
          <w:szCs w:val="18"/>
        </w:rPr>
      </w:pPr>
      <w:r w:rsidRPr="00AB6AD5">
        <w:rPr>
          <w:rFonts w:ascii="Verdana" w:eastAsia="Arial Unicode MS" w:hAnsi="Verdana" w:cs="Tahoma"/>
          <w:color w:val="0000FF"/>
          <w:sz w:val="18"/>
          <w:szCs w:val="18"/>
        </w:rPr>
        <w:br w:type="page"/>
      </w:r>
    </w:p>
    <w:p w14:paraId="2A819077" w14:textId="77777777" w:rsidR="00A63B6B" w:rsidRPr="00AB6AD5" w:rsidRDefault="00A63B6B" w:rsidP="00A63B6B">
      <w:pPr>
        <w:pStyle w:val="Subttulo"/>
        <w:shd w:val="clear" w:color="auto" w:fill="auto"/>
        <w:rPr>
          <w:rFonts w:eastAsia="Arial Unicode MS"/>
        </w:rPr>
      </w:pPr>
      <w:bookmarkStart w:id="189" w:name="_Toc505598229"/>
      <w:bookmarkStart w:id="190" w:name="_Toc505598306"/>
      <w:bookmarkStart w:id="191" w:name="_Toc505598399"/>
      <w:bookmarkStart w:id="192" w:name="_Toc507512581"/>
      <w:bookmarkStart w:id="193" w:name="_Toc507512882"/>
      <w:r w:rsidRPr="00AB6AD5">
        <w:rPr>
          <w:rFonts w:eastAsia="Arial Unicode MS"/>
        </w:rPr>
        <w:lastRenderedPageBreak/>
        <w:t>V.- EJECUCIÓN DEL CONTRATO.</w:t>
      </w:r>
      <w:bookmarkEnd w:id="189"/>
      <w:bookmarkEnd w:id="190"/>
      <w:bookmarkEnd w:id="191"/>
      <w:bookmarkEnd w:id="192"/>
      <w:bookmarkEnd w:id="193"/>
      <w:r w:rsidRPr="00AB6AD5">
        <w:rPr>
          <w:rFonts w:eastAsia="Arial Unicode MS"/>
        </w:rPr>
        <w:fldChar w:fldCharType="begin"/>
      </w:r>
      <w:r w:rsidRPr="00AB6AD5">
        <w:instrText xml:space="preserve"> TC "</w:instrText>
      </w:r>
      <w:bookmarkStart w:id="194" w:name="_Toc67390402"/>
      <w:bookmarkStart w:id="195" w:name="_Toc67649810"/>
      <w:r w:rsidRPr="00AB6AD5">
        <w:rPr>
          <w:rFonts w:eastAsia="Arial Unicode MS"/>
        </w:rPr>
        <w:instrText>V.- EJECUCIÓN DEL CONTRATO.</w:instrText>
      </w:r>
      <w:bookmarkEnd w:id="194"/>
      <w:bookmarkEnd w:id="195"/>
      <w:r w:rsidRPr="00AB6AD5">
        <w:instrText xml:space="preserve">" \f C \l "2" </w:instrText>
      </w:r>
      <w:r w:rsidRPr="00AB6AD5">
        <w:rPr>
          <w:rFonts w:eastAsia="Arial Unicode MS"/>
        </w:rPr>
        <w:fldChar w:fldCharType="end"/>
      </w:r>
    </w:p>
    <w:p w14:paraId="478FEF69" w14:textId="77777777" w:rsidR="00A63B6B" w:rsidRPr="00AB6AD5" w:rsidRDefault="00A63B6B" w:rsidP="00A63B6B">
      <w:pPr>
        <w:spacing w:before="240"/>
        <w:ind w:left="283" w:right="-398" w:hanging="425"/>
        <w:jc w:val="both"/>
        <w:rPr>
          <w:rFonts w:ascii="Verdana" w:eastAsia="Arial Unicode MS" w:hAnsi="Verdana"/>
          <w:b/>
          <w:caps/>
          <w:sz w:val="18"/>
          <w:szCs w:val="18"/>
        </w:rPr>
      </w:pPr>
      <w:r w:rsidRPr="00AB6AD5">
        <w:rPr>
          <w:rFonts w:ascii="Verdana" w:eastAsia="Arial Unicode MS" w:hAnsi="Verdana"/>
          <w:b/>
          <w:caps/>
          <w:sz w:val="18"/>
          <w:szCs w:val="18"/>
        </w:rPr>
        <w:t>24.- RESPONSABLE DEL CONTRATO.</w:t>
      </w:r>
      <w:r w:rsidRPr="00AB6AD5">
        <w:rPr>
          <w:rFonts w:ascii="Verdana" w:eastAsia="Arial Unicode MS" w:hAnsi="Verdana"/>
          <w:b/>
          <w:caps/>
          <w:sz w:val="18"/>
          <w:szCs w:val="18"/>
        </w:rPr>
        <w:fldChar w:fldCharType="begin"/>
      </w:r>
      <w:r w:rsidRPr="00AB6AD5">
        <w:instrText xml:space="preserve"> TC "</w:instrText>
      </w:r>
      <w:bookmarkStart w:id="196" w:name="_Toc67390403"/>
      <w:bookmarkStart w:id="197" w:name="_Toc67649811"/>
      <w:r w:rsidRPr="00AB6AD5">
        <w:rPr>
          <w:rFonts w:ascii="Verdana" w:eastAsia="Arial Unicode MS" w:hAnsi="Verdana"/>
          <w:b/>
          <w:caps/>
          <w:sz w:val="18"/>
          <w:szCs w:val="18"/>
        </w:rPr>
        <w:instrText>24.- RESPONSABLE DEL CONTRATO.</w:instrText>
      </w:r>
      <w:bookmarkEnd w:id="196"/>
      <w:bookmarkEnd w:id="197"/>
      <w:r w:rsidRPr="00AB6AD5">
        <w:instrText xml:space="preserve">" \f C \l "3" </w:instrText>
      </w:r>
      <w:r w:rsidRPr="00AB6AD5">
        <w:rPr>
          <w:rFonts w:ascii="Verdana" w:eastAsia="Arial Unicode MS" w:hAnsi="Verdana"/>
          <w:b/>
          <w:caps/>
          <w:sz w:val="18"/>
          <w:szCs w:val="18"/>
        </w:rPr>
        <w:fldChar w:fldCharType="end"/>
      </w:r>
    </w:p>
    <w:p w14:paraId="77E0623D" w14:textId="77777777" w:rsidR="00A63B6B" w:rsidRPr="00AB6AD5" w:rsidRDefault="00A63B6B" w:rsidP="00A63B6B">
      <w:pPr>
        <w:pStyle w:val="Textocomentario"/>
        <w:spacing w:before="120"/>
        <w:ind w:right="-398"/>
        <w:jc w:val="both"/>
        <w:rPr>
          <w:rFonts w:ascii="Verdana" w:eastAsia="Arial Unicode MS" w:hAnsi="Verdana"/>
          <w:sz w:val="18"/>
          <w:szCs w:val="18"/>
          <w:lang w:val="es-ES"/>
        </w:rPr>
      </w:pPr>
      <w:r w:rsidRPr="00AB6AD5">
        <w:rPr>
          <w:rFonts w:ascii="Verdana" w:eastAsia="Arial Unicode MS" w:hAnsi="Verdana"/>
          <w:sz w:val="18"/>
          <w:szCs w:val="18"/>
          <w:lang w:val="es-ES"/>
        </w:rPr>
        <w:t>Sin perjuicio de las funciones de seguimiento y ejecución ordinaria del contrato por el órgano indicado en la cláusula 19.2.2 de cláusulas específicas del contrato, la supervisión e inspección de los trabajos corresponden al responsable del contrato que desarrollará las siguientes funciones:</w:t>
      </w:r>
    </w:p>
    <w:p w14:paraId="7625A8DB" w14:textId="77777777" w:rsidR="00A63B6B" w:rsidRPr="00AB6AD5" w:rsidRDefault="00A63B6B" w:rsidP="00A63B6B">
      <w:pPr>
        <w:pStyle w:val="Estilo1"/>
        <w:numPr>
          <w:ilvl w:val="0"/>
          <w:numId w:val="2"/>
        </w:numPr>
        <w:spacing w:before="120"/>
        <w:ind w:left="300" w:right="-398" w:hanging="300"/>
        <w:rPr>
          <w:rFonts w:ascii="Verdana" w:eastAsia="Arial Unicode MS" w:hAnsi="Verdana" w:cs="Tahoma"/>
          <w:sz w:val="18"/>
          <w:szCs w:val="18"/>
        </w:rPr>
      </w:pPr>
      <w:r w:rsidRPr="00AB6AD5">
        <w:rPr>
          <w:rFonts w:ascii="Verdana" w:eastAsia="Arial Unicode MS" w:hAnsi="Verdana" w:cs="Tahoma"/>
          <w:sz w:val="18"/>
          <w:szCs w:val="18"/>
        </w:rPr>
        <w:t>Proponer al órgano de contratación la aprobación del programa de trabajo que prevé la cláusula 25.2 de condiciones generales.</w:t>
      </w:r>
    </w:p>
    <w:p w14:paraId="1DCBCC93" w14:textId="77777777" w:rsidR="00A63B6B" w:rsidRPr="00AB6AD5" w:rsidRDefault="00A63B6B" w:rsidP="00A63B6B">
      <w:pPr>
        <w:pStyle w:val="Estilo1"/>
        <w:numPr>
          <w:ilvl w:val="0"/>
          <w:numId w:val="2"/>
        </w:numPr>
        <w:spacing w:before="120"/>
        <w:ind w:left="300" w:right="-398" w:hanging="300"/>
        <w:rPr>
          <w:rFonts w:ascii="Verdana" w:eastAsia="Arial Unicode MS" w:hAnsi="Verdana" w:cs="Tahoma"/>
          <w:sz w:val="18"/>
          <w:szCs w:val="18"/>
        </w:rPr>
      </w:pPr>
      <w:r w:rsidRPr="00AB6AD5">
        <w:rPr>
          <w:rFonts w:ascii="Verdana" w:eastAsia="Arial Unicode MS" w:hAnsi="Verdana" w:cs="Tahoma"/>
          <w:sz w:val="18"/>
          <w:szCs w:val="18"/>
        </w:rPr>
        <w:t>Dictar, por escrito, las instrucciones necesarias para asegurar la correcta realización de la prestación, incluidas las recogidas en la cláusula 36 de condiciones generales.</w:t>
      </w:r>
    </w:p>
    <w:p w14:paraId="2E73F659" w14:textId="77777777" w:rsidR="00A63B6B" w:rsidRPr="00AB6AD5" w:rsidRDefault="00A63B6B" w:rsidP="00A63B6B">
      <w:pPr>
        <w:pStyle w:val="Estilo1"/>
        <w:numPr>
          <w:ilvl w:val="0"/>
          <w:numId w:val="2"/>
        </w:numPr>
        <w:spacing w:before="120"/>
        <w:ind w:left="300" w:right="-398" w:hanging="300"/>
        <w:rPr>
          <w:rFonts w:ascii="Verdana" w:eastAsia="Arial Unicode MS" w:hAnsi="Verdana" w:cs="Tahoma"/>
          <w:sz w:val="18"/>
          <w:szCs w:val="18"/>
        </w:rPr>
      </w:pPr>
      <w:r w:rsidRPr="00AB6AD5">
        <w:rPr>
          <w:rFonts w:ascii="Verdana" w:hAnsi="Verdana" w:cs="Tahoma"/>
          <w:sz w:val="18"/>
          <w:szCs w:val="18"/>
        </w:rPr>
        <w:t xml:space="preserve">Aprobar la/s certificación/es de servicios que se establecen en la </w:t>
      </w:r>
      <w:r w:rsidRPr="00AB6AD5">
        <w:rPr>
          <w:rFonts w:ascii="Verdana" w:eastAsia="Arial Unicode MS" w:hAnsi="Verdana" w:cs="Tahoma"/>
          <w:sz w:val="18"/>
          <w:szCs w:val="18"/>
        </w:rPr>
        <w:t>cláusula 32.1 de condiciones generales.</w:t>
      </w:r>
    </w:p>
    <w:p w14:paraId="31BE9118" w14:textId="77777777" w:rsidR="00A63B6B" w:rsidRPr="00AB6AD5" w:rsidRDefault="00A63B6B" w:rsidP="00A63B6B">
      <w:pPr>
        <w:pStyle w:val="Estilo1"/>
        <w:numPr>
          <w:ilvl w:val="0"/>
          <w:numId w:val="2"/>
        </w:numPr>
        <w:spacing w:before="120"/>
        <w:ind w:left="300" w:right="-398" w:hanging="300"/>
        <w:rPr>
          <w:rFonts w:ascii="Verdana" w:eastAsia="Arial Unicode MS" w:hAnsi="Verdana" w:cs="Tahoma"/>
          <w:sz w:val="18"/>
          <w:szCs w:val="18"/>
        </w:rPr>
      </w:pPr>
      <w:r w:rsidRPr="00AB6AD5">
        <w:rPr>
          <w:rFonts w:ascii="Verdana" w:eastAsia="Arial Unicode MS" w:hAnsi="Verdana" w:cs="Tahoma"/>
          <w:sz w:val="18"/>
          <w:szCs w:val="18"/>
        </w:rPr>
        <w:t>Las indicadas en la cláusula 32.2 de condiciones generales en relación con la constatación de la correcta ejecución de la prestación y su recepción.</w:t>
      </w:r>
    </w:p>
    <w:p w14:paraId="76D11A9C" w14:textId="77777777" w:rsidR="00A63B6B" w:rsidRPr="00AB6AD5" w:rsidRDefault="00A63B6B" w:rsidP="00A63B6B">
      <w:pPr>
        <w:pStyle w:val="Estilo1"/>
        <w:numPr>
          <w:ilvl w:val="0"/>
          <w:numId w:val="2"/>
        </w:numPr>
        <w:spacing w:before="120"/>
        <w:ind w:left="300" w:right="-398" w:hanging="300"/>
        <w:rPr>
          <w:rFonts w:ascii="Verdana" w:eastAsia="Arial Unicode MS" w:hAnsi="Verdana" w:cs="Tahoma"/>
          <w:sz w:val="18"/>
          <w:szCs w:val="18"/>
        </w:rPr>
      </w:pPr>
      <w:r w:rsidRPr="00AB6AD5">
        <w:rPr>
          <w:rFonts w:ascii="Verdana" w:eastAsia="Arial Unicode MS" w:hAnsi="Verdana" w:cs="Tahoma"/>
          <w:sz w:val="18"/>
          <w:szCs w:val="18"/>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4EF6CB28" w14:textId="77777777" w:rsidR="00A63B6B" w:rsidRPr="00AB6AD5" w:rsidRDefault="00A63B6B" w:rsidP="00A63B6B">
      <w:pPr>
        <w:pStyle w:val="Estilo1"/>
        <w:numPr>
          <w:ilvl w:val="0"/>
          <w:numId w:val="2"/>
        </w:numPr>
        <w:spacing w:before="120"/>
        <w:ind w:left="300" w:right="-398" w:hanging="300"/>
        <w:rPr>
          <w:rFonts w:ascii="Verdana" w:eastAsia="Arial Unicode MS" w:hAnsi="Verdana" w:cs="Tahoma"/>
          <w:sz w:val="18"/>
          <w:szCs w:val="18"/>
        </w:rPr>
      </w:pPr>
      <w:r w:rsidRPr="00AB6AD5">
        <w:rPr>
          <w:rFonts w:ascii="Verdana" w:eastAsia="Arial Unicode MS" w:hAnsi="Verdana" w:cs="Tahoma"/>
          <w:sz w:val="18"/>
          <w:szCs w:val="18"/>
        </w:rPr>
        <w:t>Autorizar la alteración de los medios humanos y materiales que se obligó a adscribir a la ejecución del contrato de conformidad con la cláusula 26 de condiciones generales.</w:t>
      </w:r>
    </w:p>
    <w:p w14:paraId="6CDC9A5D" w14:textId="77777777" w:rsidR="00A63B6B" w:rsidRPr="00AB6AD5" w:rsidRDefault="00A63B6B" w:rsidP="00A63B6B">
      <w:pPr>
        <w:pStyle w:val="Estilo1"/>
        <w:numPr>
          <w:ilvl w:val="0"/>
          <w:numId w:val="2"/>
        </w:numPr>
        <w:spacing w:before="120"/>
        <w:ind w:left="300" w:right="-398" w:hanging="300"/>
        <w:rPr>
          <w:rFonts w:ascii="Verdana" w:eastAsia="Arial Unicode MS" w:hAnsi="Verdana" w:cs="Tahoma"/>
          <w:sz w:val="18"/>
          <w:szCs w:val="18"/>
        </w:rPr>
      </w:pPr>
      <w:r w:rsidRPr="00AB6AD5">
        <w:rPr>
          <w:rFonts w:ascii="Verdana" w:eastAsia="Arial Unicode MS" w:hAnsi="Verdana" w:cs="Tahoma"/>
          <w:sz w:val="18"/>
          <w:szCs w:val="18"/>
        </w:rPr>
        <w:t>Proponer las modificaciones que resulte necesario introducir.</w:t>
      </w:r>
    </w:p>
    <w:p w14:paraId="661AE402" w14:textId="77777777" w:rsidR="00A63B6B" w:rsidRPr="00AB6AD5" w:rsidRDefault="00A63B6B" w:rsidP="00A63B6B">
      <w:pPr>
        <w:pStyle w:val="Estilo1"/>
        <w:numPr>
          <w:ilvl w:val="0"/>
          <w:numId w:val="2"/>
        </w:numPr>
        <w:spacing w:before="120"/>
        <w:ind w:left="300" w:right="-398" w:hanging="300"/>
        <w:rPr>
          <w:rFonts w:ascii="Verdana" w:eastAsia="Arial Unicode MS" w:hAnsi="Verdana"/>
          <w:sz w:val="18"/>
          <w:szCs w:val="18"/>
        </w:rPr>
      </w:pPr>
      <w:r w:rsidRPr="00AB6AD5">
        <w:rPr>
          <w:rFonts w:ascii="Verdana" w:eastAsia="Arial Unicode MS" w:hAnsi="Verdana" w:cs="Tahoma"/>
          <w:sz w:val="18"/>
          <w:szCs w:val="18"/>
        </w:rPr>
        <w:t xml:space="preserve">Requerir a la contratista los datos </w:t>
      </w:r>
      <w:r w:rsidRPr="00AB6AD5">
        <w:rPr>
          <w:rFonts w:ascii="Verdana" w:hAnsi="Verdana" w:cs="Tahoma"/>
          <w:sz w:val="18"/>
          <w:szCs w:val="18"/>
        </w:rPr>
        <w:t>relativos a las condiciones laborales de las personas trabajadoras adscritas a la ejecución del contrato.</w:t>
      </w:r>
    </w:p>
    <w:p w14:paraId="30AA153E" w14:textId="77777777" w:rsidR="00A63B6B" w:rsidRPr="00AB6AD5" w:rsidRDefault="00A63B6B" w:rsidP="00A63B6B">
      <w:pPr>
        <w:pStyle w:val="Estilo1"/>
        <w:numPr>
          <w:ilvl w:val="0"/>
          <w:numId w:val="2"/>
        </w:numPr>
        <w:spacing w:before="120"/>
        <w:ind w:left="300" w:right="-398" w:hanging="300"/>
        <w:rPr>
          <w:rFonts w:ascii="Verdana" w:eastAsia="Arial Unicode MS" w:hAnsi="Verdana"/>
          <w:sz w:val="18"/>
          <w:szCs w:val="18"/>
        </w:rPr>
      </w:pPr>
      <w:r w:rsidRPr="00AB6AD5">
        <w:rPr>
          <w:rFonts w:ascii="Verdana" w:hAnsi="Verdana" w:cs="Tahoma"/>
          <w:sz w:val="18"/>
          <w:szCs w:val="18"/>
        </w:rPr>
        <w:t xml:space="preserve">Requerir </w:t>
      </w:r>
      <w:r w:rsidRPr="00AB6AD5">
        <w:rPr>
          <w:rFonts w:ascii="Verdana" w:eastAsia="Arial Unicode MS" w:hAnsi="Verdana" w:cs="Tahoma"/>
          <w:sz w:val="18"/>
          <w:szCs w:val="18"/>
        </w:rPr>
        <w:t xml:space="preserve">a la </w:t>
      </w:r>
      <w:r w:rsidRPr="00AB6AD5">
        <w:rPr>
          <w:rFonts w:ascii="Verdana" w:hAnsi="Verdana" w:cs="Tahoma"/>
          <w:sz w:val="18"/>
          <w:szCs w:val="18"/>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07FDB050" w14:textId="77777777" w:rsidR="00A63B6B" w:rsidRPr="00AB6AD5" w:rsidRDefault="00A63B6B" w:rsidP="00A63B6B">
      <w:pPr>
        <w:pStyle w:val="Estilo1"/>
        <w:numPr>
          <w:ilvl w:val="0"/>
          <w:numId w:val="2"/>
        </w:numPr>
        <w:spacing w:before="120"/>
        <w:ind w:left="300" w:right="-398" w:hanging="300"/>
        <w:rPr>
          <w:rFonts w:ascii="Verdana" w:eastAsia="Arial Unicode MS" w:hAnsi="Verdana"/>
          <w:sz w:val="18"/>
          <w:szCs w:val="18"/>
        </w:rPr>
      </w:pPr>
      <w:r w:rsidRPr="00AB6AD5">
        <w:rPr>
          <w:rFonts w:ascii="Verdana" w:hAnsi="Verdana" w:cs="Tahoma"/>
          <w:sz w:val="18"/>
          <w:szCs w:val="18"/>
        </w:rPr>
        <w:t xml:space="preserve">Comprobar que la contratista cumple con su obligación de pago a los subcontratistas y/o suministradores de conformidad con lo dispuesto en la cláusula 28.3.2 de condiciones generales. </w:t>
      </w:r>
    </w:p>
    <w:p w14:paraId="2A6196CD" w14:textId="77777777" w:rsidR="00A63B6B" w:rsidRPr="00AB6AD5" w:rsidRDefault="00A63B6B" w:rsidP="00A63B6B">
      <w:pPr>
        <w:pStyle w:val="Estilo1"/>
        <w:numPr>
          <w:ilvl w:val="0"/>
          <w:numId w:val="2"/>
        </w:numPr>
        <w:spacing w:before="120"/>
        <w:ind w:left="300" w:right="-398" w:hanging="300"/>
        <w:rPr>
          <w:rFonts w:ascii="Verdana" w:eastAsia="Arial Unicode MS" w:hAnsi="Verdana"/>
          <w:sz w:val="18"/>
          <w:szCs w:val="18"/>
        </w:rPr>
      </w:pPr>
      <w:r w:rsidRPr="00AB6AD5">
        <w:rPr>
          <w:rFonts w:ascii="Verdana" w:hAnsi="Verdana" w:cs="Tahoma"/>
          <w:sz w:val="18"/>
          <w:szCs w:val="18"/>
        </w:rPr>
        <w:t>Emitir informe donde se determine, en caso de demora en la ejecución, si el retraso producido es imputable a la contratista.</w:t>
      </w:r>
    </w:p>
    <w:p w14:paraId="7CE2F09D" w14:textId="77777777" w:rsidR="00A63B6B" w:rsidRPr="00AB6AD5" w:rsidRDefault="00A63B6B" w:rsidP="00A63B6B">
      <w:pPr>
        <w:pStyle w:val="Estilo1"/>
        <w:numPr>
          <w:ilvl w:val="0"/>
          <w:numId w:val="2"/>
        </w:numPr>
        <w:spacing w:before="120"/>
        <w:ind w:left="300" w:right="-398" w:hanging="300"/>
        <w:rPr>
          <w:rFonts w:ascii="Verdana" w:eastAsia="Arial Unicode MS" w:hAnsi="Verdana"/>
          <w:sz w:val="18"/>
          <w:szCs w:val="18"/>
        </w:rPr>
      </w:pPr>
      <w:r w:rsidRPr="00AB6AD5">
        <w:rPr>
          <w:rFonts w:ascii="Verdana" w:eastAsia="Arial Unicode MS" w:hAnsi="Verdana"/>
          <w:sz w:val="18"/>
          <w:szCs w:val="18"/>
        </w:rPr>
        <w:t>Emitir los informes previstos en la cláusula 35 de condiciones generales respecto a la cesión y modificación de componentes de la UTE.</w:t>
      </w:r>
    </w:p>
    <w:p w14:paraId="2935B571" w14:textId="77777777" w:rsidR="00A63B6B" w:rsidRPr="00AB6AD5" w:rsidRDefault="00A63B6B" w:rsidP="00A63B6B">
      <w:pPr>
        <w:pStyle w:val="Estilo1"/>
        <w:numPr>
          <w:ilvl w:val="0"/>
          <w:numId w:val="2"/>
        </w:numPr>
        <w:spacing w:before="120"/>
        <w:ind w:left="300" w:right="-398" w:hanging="300"/>
        <w:rPr>
          <w:rFonts w:ascii="Verdana" w:hAnsi="Verdana" w:cs="Tahoma"/>
          <w:sz w:val="18"/>
          <w:szCs w:val="18"/>
        </w:rPr>
      </w:pPr>
      <w:r w:rsidRPr="00AB6AD5">
        <w:rPr>
          <w:rFonts w:ascii="Verdana" w:hAnsi="Verdana" w:cs="Tahoma"/>
          <w:sz w:val="18"/>
          <w:szCs w:val="18"/>
        </w:rPr>
        <w:t>Requerir a la contratista que, mediante acta, certifique que ha devuelto todos los soportes o destruido o borrado todos los ficheros que contenían datos de carácter personal una vez finalizada la ejecución del contrato.</w:t>
      </w:r>
    </w:p>
    <w:p w14:paraId="0C7E7404" w14:textId="77777777" w:rsidR="00A63B6B" w:rsidRPr="00AB6AD5" w:rsidRDefault="00A63B6B" w:rsidP="00A63B6B">
      <w:pPr>
        <w:pStyle w:val="Estilo1"/>
        <w:numPr>
          <w:ilvl w:val="0"/>
          <w:numId w:val="2"/>
        </w:numPr>
        <w:spacing w:before="120"/>
        <w:ind w:left="300" w:right="-398" w:hanging="300"/>
        <w:rPr>
          <w:rFonts w:ascii="Verdana" w:hAnsi="Verdana" w:cs="Tahoma"/>
          <w:sz w:val="18"/>
          <w:szCs w:val="18"/>
        </w:rPr>
      </w:pPr>
      <w:r w:rsidRPr="00AB6AD5">
        <w:rPr>
          <w:rFonts w:ascii="Verdana" w:hAnsi="Verdana" w:cs="Tahoma"/>
          <w:sz w:val="18"/>
          <w:szCs w:val="18"/>
        </w:rPr>
        <w:t>Emitir el informe previsto en la cláusula 8.3 de condiciones generales en relación con la prórroga de contratos de tracto sucesivo.</w:t>
      </w:r>
    </w:p>
    <w:p w14:paraId="6A356743" w14:textId="77777777" w:rsidR="00A63B6B" w:rsidRPr="00AB6AD5" w:rsidRDefault="00A63B6B" w:rsidP="00A63B6B">
      <w:pPr>
        <w:pStyle w:val="Estilo1"/>
        <w:tabs>
          <w:tab w:val="left" w:pos="600"/>
          <w:tab w:val="left" w:pos="832"/>
        </w:tabs>
        <w:spacing w:before="120"/>
        <w:ind w:right="-398"/>
        <w:rPr>
          <w:rFonts w:ascii="Verdana" w:eastAsia="Arial Unicode MS" w:hAnsi="Verdana" w:cs="Tahoma"/>
          <w:sz w:val="18"/>
          <w:szCs w:val="18"/>
        </w:rPr>
      </w:pPr>
      <w:r w:rsidRPr="00AB6AD5">
        <w:rPr>
          <w:rFonts w:ascii="Verdana" w:eastAsia="Arial Unicode MS" w:hAnsi="Verdana" w:cs="Tahoma"/>
          <w:sz w:val="18"/>
          <w:szCs w:val="18"/>
        </w:rPr>
        <w:t xml:space="preserve">En el caso de modificación de la designación del responsable del contrato, que figura en la cláusula 19.2.3 de cláusula específicas del contrato, se comunicará por escrito, y de manera inmediata, a la contratista. </w:t>
      </w:r>
    </w:p>
    <w:p w14:paraId="1DC75CD1" w14:textId="77777777" w:rsidR="00A63B6B" w:rsidRPr="00AB6AD5" w:rsidRDefault="00A63B6B" w:rsidP="00A63B6B">
      <w:pPr>
        <w:spacing w:before="240"/>
        <w:ind w:left="283" w:right="-398" w:hanging="425"/>
        <w:jc w:val="both"/>
        <w:rPr>
          <w:rFonts w:ascii="Verdana" w:eastAsia="Arial Unicode MS" w:hAnsi="Verdana"/>
          <w:b/>
          <w:caps/>
          <w:sz w:val="18"/>
          <w:szCs w:val="18"/>
        </w:rPr>
      </w:pPr>
      <w:r w:rsidRPr="00AB6AD5">
        <w:rPr>
          <w:rFonts w:ascii="Verdana" w:eastAsia="Arial Unicode MS" w:hAnsi="Verdana"/>
          <w:b/>
          <w:caps/>
          <w:sz w:val="18"/>
          <w:szCs w:val="18"/>
        </w:rPr>
        <w:t>25.- EJECUCIÓN DE LOS SERVICIOS.</w:t>
      </w:r>
      <w:r w:rsidRPr="00AB6AD5">
        <w:rPr>
          <w:rFonts w:ascii="Verdana" w:eastAsia="Arial Unicode MS" w:hAnsi="Verdana"/>
          <w:b/>
          <w:caps/>
          <w:sz w:val="18"/>
          <w:szCs w:val="18"/>
        </w:rPr>
        <w:fldChar w:fldCharType="begin"/>
      </w:r>
      <w:r w:rsidRPr="00AB6AD5">
        <w:instrText xml:space="preserve"> TC "</w:instrText>
      </w:r>
      <w:bookmarkStart w:id="198" w:name="_Toc67390404"/>
      <w:bookmarkStart w:id="199" w:name="_Toc67649812"/>
      <w:r w:rsidRPr="00AB6AD5">
        <w:rPr>
          <w:rFonts w:ascii="Verdana" w:eastAsia="Arial Unicode MS" w:hAnsi="Verdana"/>
          <w:b/>
          <w:caps/>
          <w:sz w:val="18"/>
          <w:szCs w:val="18"/>
        </w:rPr>
        <w:instrText>25.- EJECUCIÓN DE LOS SERVICIOS.</w:instrText>
      </w:r>
      <w:bookmarkEnd w:id="198"/>
      <w:bookmarkEnd w:id="199"/>
      <w:r w:rsidRPr="00AB6AD5">
        <w:instrText xml:space="preserve">" \f C \l "3" </w:instrText>
      </w:r>
      <w:r w:rsidRPr="00AB6AD5">
        <w:rPr>
          <w:rFonts w:ascii="Verdana" w:eastAsia="Arial Unicode MS" w:hAnsi="Verdana"/>
          <w:b/>
          <w:caps/>
          <w:sz w:val="18"/>
          <w:szCs w:val="18"/>
        </w:rPr>
        <w:fldChar w:fldCharType="end"/>
      </w:r>
    </w:p>
    <w:p w14:paraId="044091D9" w14:textId="77777777" w:rsidR="00A63B6B" w:rsidRPr="00AB6AD5" w:rsidRDefault="00A63B6B" w:rsidP="00A63B6B">
      <w:pPr>
        <w:pStyle w:val="Estilo1"/>
        <w:tabs>
          <w:tab w:val="left" w:pos="600"/>
          <w:tab w:val="left" w:pos="832"/>
        </w:tabs>
        <w:spacing w:before="120"/>
        <w:ind w:right="-398"/>
        <w:rPr>
          <w:rFonts w:ascii="Verdana" w:eastAsia="Arial Unicode MS" w:hAnsi="Verdana" w:cs="Tahoma"/>
          <w:b/>
          <w:sz w:val="18"/>
          <w:szCs w:val="18"/>
        </w:rPr>
      </w:pPr>
      <w:r w:rsidRPr="00AB6AD5">
        <w:rPr>
          <w:rFonts w:ascii="Verdana" w:eastAsia="Arial Unicode MS" w:hAnsi="Verdana" w:cs="Tahoma"/>
          <w:b/>
          <w:sz w:val="18"/>
          <w:szCs w:val="18"/>
        </w:rPr>
        <w:t>25.1.- Sujeción a los documentos contractuales e instrucciones.</w:t>
      </w:r>
      <w:r w:rsidRPr="00AB6AD5">
        <w:rPr>
          <w:rFonts w:ascii="Verdana" w:eastAsia="Arial Unicode MS" w:hAnsi="Verdana" w:cs="Tahoma"/>
          <w:b/>
          <w:sz w:val="18"/>
          <w:szCs w:val="18"/>
        </w:rPr>
        <w:fldChar w:fldCharType="begin"/>
      </w:r>
      <w:r w:rsidRPr="00AB6AD5">
        <w:instrText xml:space="preserve"> TC "</w:instrText>
      </w:r>
      <w:bookmarkStart w:id="200" w:name="_Toc67390405"/>
      <w:bookmarkStart w:id="201" w:name="_Toc67649813"/>
      <w:r w:rsidRPr="00AB6AD5">
        <w:rPr>
          <w:rFonts w:ascii="Verdana" w:eastAsia="Arial Unicode MS" w:hAnsi="Verdana" w:cs="Tahoma"/>
          <w:b/>
          <w:sz w:val="18"/>
          <w:szCs w:val="18"/>
        </w:rPr>
        <w:instrText>25.1.- Sujeción a los documentos contractuales e instrucciones.</w:instrText>
      </w:r>
      <w:bookmarkEnd w:id="200"/>
      <w:bookmarkEnd w:id="201"/>
      <w:r w:rsidRPr="00AB6AD5">
        <w:instrText xml:space="preserve">" \f C \l "4" </w:instrText>
      </w:r>
      <w:r w:rsidRPr="00AB6AD5">
        <w:rPr>
          <w:rFonts w:ascii="Verdana" w:eastAsia="Arial Unicode MS" w:hAnsi="Verdana" w:cs="Tahoma"/>
          <w:b/>
          <w:sz w:val="18"/>
          <w:szCs w:val="18"/>
        </w:rPr>
        <w:fldChar w:fldCharType="end"/>
      </w:r>
    </w:p>
    <w:p w14:paraId="3C27F618" w14:textId="77777777" w:rsidR="00A63B6B" w:rsidRPr="00AB6AD5" w:rsidRDefault="00A63B6B" w:rsidP="00A63B6B">
      <w:pPr>
        <w:pStyle w:val="Estilo1"/>
        <w:tabs>
          <w:tab w:val="left" w:pos="600"/>
          <w:tab w:val="left" w:pos="832"/>
        </w:tabs>
        <w:spacing w:before="120"/>
        <w:ind w:left="142" w:right="-398"/>
        <w:rPr>
          <w:rFonts w:ascii="Verdana" w:eastAsia="Arial Unicode MS" w:hAnsi="Verdana" w:cs="Tahoma"/>
          <w:sz w:val="18"/>
          <w:szCs w:val="18"/>
        </w:rPr>
      </w:pPr>
      <w:r w:rsidRPr="00AB6AD5">
        <w:rPr>
          <w:rFonts w:ascii="Verdana" w:eastAsia="Arial Unicode MS" w:hAnsi="Verdana" w:cs="Tahoma"/>
          <w:sz w:val="18"/>
          <w:szCs w:val="18"/>
        </w:rPr>
        <w:t>Los servicios se ejecutarán con estricta sujeción a lo dispuesto en los documentos contractuales, a la oferta de la contratista y a las instrucciones que, en su ejecución o interpretación, dicte por escrito el responsable del contrato.</w:t>
      </w:r>
    </w:p>
    <w:p w14:paraId="6418BC66" w14:textId="77777777" w:rsidR="00A63B6B" w:rsidRPr="00AB6AD5" w:rsidRDefault="00A63B6B" w:rsidP="00A63B6B">
      <w:pPr>
        <w:pStyle w:val="Estilo1"/>
        <w:tabs>
          <w:tab w:val="left" w:pos="600"/>
          <w:tab w:val="left" w:pos="832"/>
        </w:tabs>
        <w:spacing w:before="120"/>
        <w:ind w:right="-398"/>
        <w:rPr>
          <w:rFonts w:ascii="Verdana" w:eastAsia="Arial Unicode MS" w:hAnsi="Verdana" w:cs="Tahoma"/>
          <w:b/>
          <w:sz w:val="18"/>
          <w:szCs w:val="18"/>
        </w:rPr>
      </w:pPr>
      <w:r w:rsidRPr="00AB6AD5">
        <w:rPr>
          <w:rFonts w:ascii="Verdana" w:eastAsia="Arial Unicode MS" w:hAnsi="Verdana" w:cs="Tahoma"/>
          <w:b/>
          <w:sz w:val="18"/>
          <w:szCs w:val="18"/>
        </w:rPr>
        <w:t>25.2.- Programa de trabajo.</w:t>
      </w:r>
      <w:r w:rsidRPr="00AB6AD5">
        <w:rPr>
          <w:rFonts w:ascii="Verdana" w:eastAsia="Arial Unicode MS" w:hAnsi="Verdana" w:cs="Tahoma"/>
          <w:b/>
          <w:sz w:val="18"/>
          <w:szCs w:val="18"/>
        </w:rPr>
        <w:fldChar w:fldCharType="begin"/>
      </w:r>
      <w:r w:rsidRPr="00AB6AD5">
        <w:instrText xml:space="preserve"> TC "</w:instrText>
      </w:r>
      <w:bookmarkStart w:id="202" w:name="_Toc67390406"/>
      <w:bookmarkStart w:id="203" w:name="_Toc67649814"/>
      <w:r w:rsidRPr="00AB6AD5">
        <w:rPr>
          <w:rFonts w:ascii="Verdana" w:eastAsia="Arial Unicode MS" w:hAnsi="Verdana" w:cs="Tahoma"/>
          <w:b/>
          <w:sz w:val="18"/>
          <w:szCs w:val="18"/>
        </w:rPr>
        <w:instrText>25.2.- Programa de trabajo.</w:instrText>
      </w:r>
      <w:bookmarkEnd w:id="202"/>
      <w:bookmarkEnd w:id="203"/>
      <w:r w:rsidRPr="00AB6AD5">
        <w:instrText xml:space="preserve">" \f C \l "4" </w:instrText>
      </w:r>
      <w:r w:rsidRPr="00AB6AD5">
        <w:rPr>
          <w:rFonts w:ascii="Verdana" w:eastAsia="Arial Unicode MS" w:hAnsi="Verdana" w:cs="Tahoma"/>
          <w:b/>
          <w:sz w:val="18"/>
          <w:szCs w:val="18"/>
        </w:rPr>
        <w:fldChar w:fldCharType="end"/>
      </w:r>
    </w:p>
    <w:p w14:paraId="24009269" w14:textId="77777777" w:rsidR="00A63B6B" w:rsidRPr="00AB6AD5" w:rsidRDefault="00A63B6B" w:rsidP="00A63B6B">
      <w:pPr>
        <w:pStyle w:val="Estilo1"/>
        <w:tabs>
          <w:tab w:val="left" w:pos="600"/>
          <w:tab w:val="left" w:pos="832"/>
        </w:tabs>
        <w:spacing w:before="120"/>
        <w:ind w:left="142" w:right="-398"/>
        <w:rPr>
          <w:rFonts w:ascii="Verdana" w:eastAsia="Arial Unicode MS" w:hAnsi="Verdana" w:cs="Tahoma"/>
          <w:sz w:val="18"/>
          <w:szCs w:val="18"/>
        </w:rPr>
      </w:pPr>
      <w:r w:rsidRPr="00AB6AD5">
        <w:rPr>
          <w:rFonts w:ascii="Verdana" w:eastAsia="Arial Unicode MS" w:hAnsi="Verdana" w:cs="Tahoma"/>
          <w:sz w:val="18"/>
          <w:szCs w:val="18"/>
        </w:rPr>
        <w:t>En el caso de que se exija en la cláusula 18.1 de cláusulas específicas del contrato, la contratista deberá entregar al responsable del contrato, en el plazo de siete (7) días hábiles a contar desde el día siguiente a la formalización del contrato, un programa de trabajo que incluya los datos e informaciones especificados en la cláusula correspondiente del PPTP.</w:t>
      </w:r>
    </w:p>
    <w:p w14:paraId="44FD9B90" w14:textId="77777777" w:rsidR="00A63B6B" w:rsidRPr="00AB6AD5" w:rsidRDefault="00A63B6B" w:rsidP="00A63B6B">
      <w:pPr>
        <w:widowControl w:val="0"/>
        <w:suppressAutoHyphens/>
        <w:autoSpaceDE w:val="0"/>
        <w:autoSpaceDN w:val="0"/>
        <w:adjustRightInd w:val="0"/>
        <w:spacing w:before="120"/>
        <w:ind w:left="142" w:right="-398"/>
        <w:jc w:val="both"/>
        <w:rPr>
          <w:rFonts w:ascii="Arial" w:hAnsi="Arial" w:cs="Arial"/>
          <w:sz w:val="18"/>
          <w:szCs w:val="18"/>
        </w:rPr>
      </w:pPr>
      <w:r w:rsidRPr="00AB6AD5">
        <w:rPr>
          <w:rFonts w:ascii="Verdana" w:hAnsi="Verdana" w:cs="Tahoma"/>
          <w:sz w:val="18"/>
          <w:szCs w:val="18"/>
        </w:rPr>
        <w:t>El programa de trabajo, que se ajustará a los plazos fijados en el PCAP y, en su caso, en la oferta, será aprobado por el órgano de contratación en el plazo de quince (15) días hábiles</w:t>
      </w:r>
      <w:r w:rsidRPr="00AB6AD5">
        <w:rPr>
          <w:rFonts w:ascii="Verdana" w:eastAsia="Arial Unicode MS" w:hAnsi="Verdana" w:cs="Tahoma"/>
          <w:sz w:val="18"/>
          <w:szCs w:val="18"/>
        </w:rPr>
        <w:t xml:space="preserve">. </w:t>
      </w:r>
    </w:p>
    <w:p w14:paraId="5045BFD9" w14:textId="77777777" w:rsidR="00A63B6B" w:rsidRPr="00AB6AD5" w:rsidRDefault="00A63B6B" w:rsidP="00A63B6B">
      <w:pPr>
        <w:pStyle w:val="Estilo1"/>
        <w:tabs>
          <w:tab w:val="left" w:pos="600"/>
          <w:tab w:val="left" w:pos="832"/>
        </w:tabs>
        <w:spacing w:before="120"/>
        <w:ind w:right="-398"/>
        <w:rPr>
          <w:rFonts w:ascii="Verdana" w:eastAsia="Arial Unicode MS" w:hAnsi="Verdana" w:cs="Tahoma"/>
          <w:b/>
          <w:sz w:val="18"/>
          <w:szCs w:val="18"/>
        </w:rPr>
      </w:pPr>
      <w:r w:rsidRPr="00AB6AD5">
        <w:rPr>
          <w:rFonts w:ascii="Verdana" w:eastAsia="Arial Unicode MS" w:hAnsi="Verdana" w:cs="Tahoma"/>
          <w:b/>
          <w:sz w:val="18"/>
          <w:szCs w:val="18"/>
        </w:rPr>
        <w:t>25.3.- Autorizaciones.</w:t>
      </w:r>
      <w:r w:rsidRPr="00AB6AD5">
        <w:rPr>
          <w:rFonts w:ascii="Verdana" w:eastAsia="Arial Unicode MS" w:hAnsi="Verdana" w:cs="Tahoma"/>
          <w:b/>
          <w:sz w:val="18"/>
          <w:szCs w:val="18"/>
        </w:rPr>
        <w:fldChar w:fldCharType="begin"/>
      </w:r>
      <w:r w:rsidRPr="00AB6AD5">
        <w:instrText xml:space="preserve"> TC "</w:instrText>
      </w:r>
      <w:bookmarkStart w:id="204" w:name="_Toc67390407"/>
      <w:bookmarkStart w:id="205" w:name="_Toc67649815"/>
      <w:r w:rsidRPr="00AB6AD5">
        <w:rPr>
          <w:rFonts w:ascii="Verdana" w:eastAsia="Arial Unicode MS" w:hAnsi="Verdana" w:cs="Tahoma"/>
          <w:b/>
          <w:sz w:val="18"/>
          <w:szCs w:val="18"/>
        </w:rPr>
        <w:instrText>25.3.- Autorizaciones.</w:instrText>
      </w:r>
      <w:bookmarkEnd w:id="204"/>
      <w:bookmarkEnd w:id="205"/>
      <w:r w:rsidRPr="00AB6AD5">
        <w:instrText xml:space="preserve">" \f C \l "4" </w:instrText>
      </w:r>
      <w:r w:rsidRPr="00AB6AD5">
        <w:rPr>
          <w:rFonts w:ascii="Verdana" w:eastAsia="Arial Unicode MS" w:hAnsi="Verdana" w:cs="Tahoma"/>
          <w:b/>
          <w:sz w:val="18"/>
          <w:szCs w:val="18"/>
        </w:rPr>
        <w:fldChar w:fldCharType="end"/>
      </w:r>
    </w:p>
    <w:p w14:paraId="1EDDCE30" w14:textId="77777777" w:rsidR="00A63B6B" w:rsidRPr="00AB6AD5" w:rsidRDefault="00A63B6B" w:rsidP="00A63B6B">
      <w:pPr>
        <w:pStyle w:val="Estilo1"/>
        <w:tabs>
          <w:tab w:val="left" w:pos="600"/>
          <w:tab w:val="left" w:pos="832"/>
        </w:tabs>
        <w:spacing w:before="120"/>
        <w:ind w:left="142" w:right="-398"/>
        <w:rPr>
          <w:rFonts w:ascii="Verdana" w:eastAsia="Arial Unicode MS" w:hAnsi="Verdana" w:cs="Tahoma"/>
          <w:sz w:val="18"/>
          <w:szCs w:val="18"/>
        </w:rPr>
      </w:pPr>
      <w:r w:rsidRPr="00AB6AD5">
        <w:rPr>
          <w:rFonts w:ascii="Verdana" w:eastAsia="Arial Unicode MS" w:hAnsi="Verdana" w:cs="Tahoma"/>
          <w:sz w:val="18"/>
          <w:szCs w:val="18"/>
        </w:rPr>
        <w:t>La obtención de todas las autorizaciones y licencias, tanto públicas como privadas, que se requieran para la realización de la prestación y el abono de los gastos que generen corresponde a la contratista.</w:t>
      </w:r>
    </w:p>
    <w:p w14:paraId="3E3BBF8F" w14:textId="77777777" w:rsidR="00A63B6B" w:rsidRPr="00AB6AD5" w:rsidRDefault="00A63B6B" w:rsidP="00A63B6B">
      <w:pPr>
        <w:pStyle w:val="Estilo1"/>
        <w:tabs>
          <w:tab w:val="left" w:pos="600"/>
          <w:tab w:val="left" w:pos="832"/>
        </w:tabs>
        <w:spacing w:before="120"/>
        <w:ind w:right="-398"/>
        <w:rPr>
          <w:rFonts w:ascii="Verdana" w:eastAsia="Arial Unicode MS" w:hAnsi="Verdana" w:cs="Tahoma"/>
          <w:b/>
          <w:sz w:val="18"/>
          <w:szCs w:val="18"/>
        </w:rPr>
      </w:pPr>
      <w:r w:rsidRPr="00AB6AD5">
        <w:rPr>
          <w:rFonts w:ascii="Verdana" w:eastAsia="Arial Unicode MS" w:hAnsi="Verdana" w:cs="Tahoma"/>
          <w:b/>
          <w:sz w:val="18"/>
          <w:szCs w:val="18"/>
        </w:rPr>
        <w:t>25.4.- Seguros.</w:t>
      </w:r>
      <w:r w:rsidRPr="00AB6AD5">
        <w:rPr>
          <w:rFonts w:ascii="Verdana" w:eastAsia="Arial Unicode MS" w:hAnsi="Verdana" w:cs="Tahoma"/>
          <w:b/>
          <w:sz w:val="18"/>
          <w:szCs w:val="18"/>
        </w:rPr>
        <w:fldChar w:fldCharType="begin"/>
      </w:r>
      <w:r w:rsidRPr="00AB6AD5">
        <w:instrText xml:space="preserve"> TC "</w:instrText>
      </w:r>
      <w:bookmarkStart w:id="206" w:name="_Toc67390408"/>
      <w:bookmarkStart w:id="207" w:name="_Toc67649816"/>
      <w:r w:rsidRPr="00AB6AD5">
        <w:rPr>
          <w:rFonts w:ascii="Verdana" w:eastAsia="Arial Unicode MS" w:hAnsi="Verdana" w:cs="Tahoma"/>
          <w:b/>
          <w:sz w:val="18"/>
          <w:szCs w:val="18"/>
        </w:rPr>
        <w:instrText>25.4.- Seguros.</w:instrText>
      </w:r>
      <w:bookmarkEnd w:id="206"/>
      <w:bookmarkEnd w:id="207"/>
      <w:r w:rsidRPr="00AB6AD5">
        <w:instrText xml:space="preserve">" \f C \l "4" </w:instrText>
      </w:r>
      <w:r w:rsidRPr="00AB6AD5">
        <w:rPr>
          <w:rFonts w:ascii="Verdana" w:eastAsia="Arial Unicode MS" w:hAnsi="Verdana" w:cs="Tahoma"/>
          <w:b/>
          <w:sz w:val="18"/>
          <w:szCs w:val="18"/>
        </w:rPr>
        <w:fldChar w:fldCharType="end"/>
      </w:r>
      <w:r w:rsidRPr="00AB6AD5">
        <w:rPr>
          <w:rFonts w:ascii="Verdana" w:eastAsia="Arial Unicode MS" w:hAnsi="Verdana" w:cs="Tahoma"/>
          <w:b/>
          <w:sz w:val="18"/>
          <w:szCs w:val="18"/>
        </w:rPr>
        <w:tab/>
      </w:r>
    </w:p>
    <w:p w14:paraId="1530ACAA" w14:textId="77777777" w:rsidR="00A63B6B" w:rsidRPr="00AB6AD5" w:rsidRDefault="00A63B6B" w:rsidP="00A63B6B">
      <w:pPr>
        <w:pStyle w:val="Estilo1"/>
        <w:tabs>
          <w:tab w:val="left" w:pos="600"/>
          <w:tab w:val="left" w:pos="832"/>
        </w:tabs>
        <w:spacing w:before="120"/>
        <w:ind w:left="142" w:right="-398"/>
        <w:rPr>
          <w:rFonts w:ascii="Verdana" w:eastAsia="Arial Unicode MS" w:hAnsi="Verdana" w:cs="Tahoma"/>
          <w:color w:val="FF0000"/>
          <w:sz w:val="18"/>
          <w:szCs w:val="18"/>
        </w:rPr>
      </w:pPr>
      <w:r w:rsidRPr="00AB6AD5">
        <w:rPr>
          <w:rFonts w:ascii="Verdana" w:eastAsia="Arial Unicode MS" w:hAnsi="Verdana" w:cs="Tahoma"/>
          <w:sz w:val="18"/>
          <w:szCs w:val="18"/>
        </w:rPr>
        <w:lastRenderedPageBreak/>
        <w:t>La contratista está obligada a contratar los seguros obligatorios, así como, mantener contratados los que, en su caso, se establezcan en la cláusula 9 de cláusulas específicas del contrato.</w:t>
      </w:r>
    </w:p>
    <w:p w14:paraId="075CB5D3" w14:textId="77777777" w:rsidR="00A63B6B" w:rsidRPr="00AB6AD5" w:rsidRDefault="00A63B6B" w:rsidP="00A63B6B">
      <w:pPr>
        <w:pStyle w:val="Estilo1"/>
        <w:tabs>
          <w:tab w:val="left" w:pos="600"/>
          <w:tab w:val="left" w:pos="832"/>
        </w:tabs>
        <w:spacing w:before="120"/>
        <w:ind w:right="-398"/>
        <w:rPr>
          <w:rFonts w:ascii="Verdana" w:eastAsia="Arial Unicode MS" w:hAnsi="Verdana" w:cs="Tahoma"/>
          <w:b/>
          <w:sz w:val="18"/>
          <w:szCs w:val="18"/>
        </w:rPr>
      </w:pPr>
      <w:r w:rsidRPr="00AB6AD5">
        <w:rPr>
          <w:rFonts w:ascii="Verdana" w:eastAsia="Arial Unicode MS" w:hAnsi="Verdana" w:cs="Tahoma"/>
          <w:b/>
          <w:sz w:val="18"/>
          <w:szCs w:val="18"/>
        </w:rPr>
        <w:t>25.5.- Colaboración.</w:t>
      </w:r>
      <w:r w:rsidRPr="00AB6AD5">
        <w:rPr>
          <w:rFonts w:ascii="Verdana" w:eastAsia="Arial Unicode MS" w:hAnsi="Verdana" w:cs="Tahoma"/>
          <w:b/>
          <w:sz w:val="18"/>
          <w:szCs w:val="18"/>
        </w:rPr>
        <w:fldChar w:fldCharType="begin"/>
      </w:r>
      <w:r w:rsidRPr="00AB6AD5">
        <w:instrText xml:space="preserve"> TC "</w:instrText>
      </w:r>
      <w:bookmarkStart w:id="208" w:name="_Toc67390409"/>
      <w:bookmarkStart w:id="209" w:name="_Toc67649817"/>
      <w:r w:rsidRPr="00AB6AD5">
        <w:rPr>
          <w:rFonts w:ascii="Verdana" w:eastAsia="Arial Unicode MS" w:hAnsi="Verdana" w:cs="Tahoma"/>
          <w:b/>
          <w:sz w:val="18"/>
          <w:szCs w:val="18"/>
        </w:rPr>
        <w:instrText>25.5.- Colaboración.</w:instrText>
      </w:r>
      <w:bookmarkEnd w:id="208"/>
      <w:bookmarkEnd w:id="209"/>
      <w:r w:rsidRPr="00AB6AD5">
        <w:instrText xml:space="preserve">" \f C \l "4" </w:instrText>
      </w:r>
      <w:r w:rsidRPr="00AB6AD5">
        <w:rPr>
          <w:rFonts w:ascii="Verdana" w:eastAsia="Arial Unicode MS" w:hAnsi="Verdana" w:cs="Tahoma"/>
          <w:b/>
          <w:sz w:val="18"/>
          <w:szCs w:val="18"/>
        </w:rPr>
        <w:fldChar w:fldCharType="end"/>
      </w:r>
    </w:p>
    <w:p w14:paraId="0AB81EBF" w14:textId="77777777" w:rsidR="00A63B6B" w:rsidRPr="00AB6AD5" w:rsidRDefault="00A63B6B" w:rsidP="00A63B6B">
      <w:pPr>
        <w:pStyle w:val="Estilo1"/>
        <w:tabs>
          <w:tab w:val="left" w:pos="600"/>
          <w:tab w:val="left" w:pos="832"/>
        </w:tabs>
        <w:spacing w:before="120"/>
        <w:ind w:left="142" w:right="-398"/>
        <w:rPr>
          <w:rFonts w:ascii="Verdana" w:eastAsia="Arial Unicode MS" w:hAnsi="Verdana" w:cs="Tahoma"/>
          <w:sz w:val="18"/>
          <w:szCs w:val="18"/>
        </w:rPr>
      </w:pPr>
      <w:r w:rsidRPr="00AB6AD5">
        <w:rPr>
          <w:rFonts w:ascii="Verdana" w:eastAsia="Arial Unicode MS" w:hAnsi="Verdana" w:cs="Tahoma"/>
          <w:sz w:val="18"/>
          <w:szCs w:val="18"/>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al responsable del contrato a los lugares donde se ejecute la prestación.</w:t>
      </w:r>
    </w:p>
    <w:p w14:paraId="5480369D" w14:textId="77777777" w:rsidR="00A63B6B" w:rsidRPr="00AB6AD5" w:rsidRDefault="00A63B6B" w:rsidP="00A63B6B">
      <w:pPr>
        <w:pStyle w:val="Estilo1"/>
        <w:tabs>
          <w:tab w:val="left" w:pos="600"/>
          <w:tab w:val="left" w:pos="832"/>
        </w:tabs>
        <w:spacing w:before="120"/>
        <w:ind w:right="-398"/>
        <w:rPr>
          <w:rFonts w:ascii="Verdana" w:eastAsia="Arial Unicode MS" w:hAnsi="Verdana" w:cs="Tahoma"/>
          <w:b/>
          <w:sz w:val="18"/>
          <w:szCs w:val="18"/>
        </w:rPr>
      </w:pPr>
      <w:r w:rsidRPr="00AB6AD5">
        <w:rPr>
          <w:rFonts w:ascii="Verdana" w:eastAsia="Arial Unicode MS" w:hAnsi="Verdana" w:cs="Tahoma"/>
          <w:b/>
          <w:sz w:val="18"/>
          <w:szCs w:val="18"/>
        </w:rPr>
        <w:t>25.6.- Responsabilidad de la contratista.</w:t>
      </w:r>
      <w:r w:rsidRPr="00AB6AD5">
        <w:rPr>
          <w:rFonts w:ascii="Verdana" w:eastAsia="Arial Unicode MS" w:hAnsi="Verdana" w:cs="Tahoma"/>
          <w:b/>
          <w:sz w:val="18"/>
          <w:szCs w:val="18"/>
        </w:rPr>
        <w:fldChar w:fldCharType="begin"/>
      </w:r>
      <w:r w:rsidRPr="00AB6AD5">
        <w:instrText xml:space="preserve"> TC "</w:instrText>
      </w:r>
      <w:bookmarkStart w:id="210" w:name="_Toc67390410"/>
      <w:bookmarkStart w:id="211" w:name="_Toc67649818"/>
      <w:r w:rsidRPr="00AB6AD5">
        <w:rPr>
          <w:rFonts w:ascii="Verdana" w:eastAsia="Arial Unicode MS" w:hAnsi="Verdana" w:cs="Tahoma"/>
          <w:b/>
          <w:sz w:val="18"/>
          <w:szCs w:val="18"/>
        </w:rPr>
        <w:instrText>25.6.- Responsabilidad de la contratista.</w:instrText>
      </w:r>
      <w:bookmarkEnd w:id="210"/>
      <w:bookmarkEnd w:id="211"/>
      <w:r w:rsidRPr="00AB6AD5">
        <w:instrText xml:space="preserve">" \f C \l "4" </w:instrText>
      </w:r>
      <w:r w:rsidRPr="00AB6AD5">
        <w:rPr>
          <w:rFonts w:ascii="Verdana" w:eastAsia="Arial Unicode MS" w:hAnsi="Verdana" w:cs="Tahoma"/>
          <w:b/>
          <w:sz w:val="18"/>
          <w:szCs w:val="18"/>
        </w:rPr>
        <w:fldChar w:fldCharType="end"/>
      </w:r>
    </w:p>
    <w:p w14:paraId="55BC0BD6" w14:textId="77777777" w:rsidR="00A63B6B" w:rsidRPr="00AB6AD5" w:rsidRDefault="00A63B6B" w:rsidP="00A63B6B">
      <w:pPr>
        <w:widowControl w:val="0"/>
        <w:suppressAutoHyphens/>
        <w:autoSpaceDE w:val="0"/>
        <w:autoSpaceDN w:val="0"/>
        <w:adjustRightInd w:val="0"/>
        <w:spacing w:before="120"/>
        <w:ind w:left="142" w:right="-398"/>
        <w:jc w:val="both"/>
        <w:rPr>
          <w:rFonts w:ascii="Verdana" w:hAnsi="Verdana" w:cs="sans-serif"/>
          <w:sz w:val="18"/>
          <w:szCs w:val="18"/>
        </w:rPr>
      </w:pPr>
      <w:r w:rsidRPr="00AB6AD5">
        <w:rPr>
          <w:rFonts w:ascii="Verdana" w:hAnsi="Verdana" w:cs="sans-serif"/>
          <w:sz w:val="18"/>
          <w:szCs w:val="18"/>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2A1EF2AD" w14:textId="77777777" w:rsidR="00A63B6B" w:rsidRPr="00AB6AD5" w:rsidRDefault="00A63B6B" w:rsidP="00A63B6B">
      <w:pPr>
        <w:widowControl w:val="0"/>
        <w:suppressAutoHyphens/>
        <w:autoSpaceDE w:val="0"/>
        <w:autoSpaceDN w:val="0"/>
        <w:adjustRightInd w:val="0"/>
        <w:spacing w:before="120"/>
        <w:ind w:left="142" w:right="-398"/>
        <w:jc w:val="both"/>
        <w:rPr>
          <w:rFonts w:ascii="Verdana" w:hAnsi="Verdana" w:cs="sans-serif"/>
          <w:b/>
          <w:sz w:val="18"/>
          <w:szCs w:val="18"/>
        </w:rPr>
      </w:pPr>
      <w:r w:rsidRPr="00AB6AD5">
        <w:rPr>
          <w:rFonts w:ascii="Verdana" w:hAnsi="Verdana" w:cs="sans-serif"/>
          <w:sz w:val="18"/>
          <w:szCs w:val="18"/>
        </w:rPr>
        <w:t xml:space="preserve">La contratista deberá indemnizar todos los daños y perjuicios que se causen a terceros como consecuencia de las operaciones que requiera la ejecución del contrato, salvo en los casos previstos en el art. 196.2 LCSP. </w:t>
      </w:r>
    </w:p>
    <w:p w14:paraId="005099D6" w14:textId="77777777" w:rsidR="00A63B6B" w:rsidRPr="00AB6AD5" w:rsidRDefault="00A63B6B" w:rsidP="00A63B6B">
      <w:pPr>
        <w:pStyle w:val="Estilo1"/>
        <w:tabs>
          <w:tab w:val="left" w:pos="600"/>
          <w:tab w:val="left" w:pos="832"/>
        </w:tabs>
        <w:spacing w:before="120"/>
        <w:ind w:right="-398"/>
        <w:rPr>
          <w:rFonts w:ascii="Verdana" w:eastAsia="Arial Unicode MS" w:hAnsi="Verdana" w:cs="Tahoma"/>
          <w:b/>
          <w:sz w:val="18"/>
          <w:szCs w:val="18"/>
        </w:rPr>
      </w:pPr>
      <w:r w:rsidRPr="00AB6AD5">
        <w:rPr>
          <w:rFonts w:ascii="Verdana" w:eastAsia="Arial Unicode MS" w:hAnsi="Verdana" w:cs="Tahoma"/>
          <w:b/>
          <w:sz w:val="18"/>
          <w:szCs w:val="18"/>
        </w:rPr>
        <w:t>25.7.- Indemnización en contratos de elaboración de proyectos de obras.</w:t>
      </w:r>
      <w:r w:rsidRPr="00AB6AD5">
        <w:rPr>
          <w:rFonts w:ascii="Verdana" w:eastAsia="Arial Unicode MS" w:hAnsi="Verdana" w:cs="Tahoma"/>
          <w:b/>
          <w:sz w:val="18"/>
          <w:szCs w:val="18"/>
        </w:rPr>
        <w:fldChar w:fldCharType="begin"/>
      </w:r>
      <w:r w:rsidRPr="00AB6AD5">
        <w:instrText xml:space="preserve"> TC "</w:instrText>
      </w:r>
      <w:bookmarkStart w:id="212" w:name="_Toc67390411"/>
      <w:bookmarkStart w:id="213" w:name="_Toc67649819"/>
      <w:r w:rsidRPr="00AB6AD5">
        <w:rPr>
          <w:rFonts w:ascii="Verdana" w:eastAsia="Arial Unicode MS" w:hAnsi="Verdana" w:cs="Tahoma"/>
          <w:b/>
          <w:sz w:val="18"/>
          <w:szCs w:val="18"/>
        </w:rPr>
        <w:instrText>25.7.- Indemnización en contratos de elaboración de proyectos de obras.</w:instrText>
      </w:r>
      <w:bookmarkEnd w:id="212"/>
      <w:bookmarkEnd w:id="213"/>
      <w:r w:rsidRPr="00AB6AD5">
        <w:instrText xml:space="preserve">" \f C \l "4" </w:instrText>
      </w:r>
      <w:r w:rsidRPr="00AB6AD5">
        <w:rPr>
          <w:rFonts w:ascii="Verdana" w:eastAsia="Arial Unicode MS" w:hAnsi="Verdana" w:cs="Tahoma"/>
          <w:b/>
          <w:sz w:val="18"/>
          <w:szCs w:val="18"/>
        </w:rPr>
        <w:fldChar w:fldCharType="end"/>
      </w:r>
    </w:p>
    <w:p w14:paraId="2F2A690E" w14:textId="77777777" w:rsidR="00A63B6B" w:rsidRPr="00AB6AD5" w:rsidRDefault="00A63B6B" w:rsidP="00A63B6B">
      <w:pPr>
        <w:widowControl w:val="0"/>
        <w:suppressAutoHyphens/>
        <w:autoSpaceDE w:val="0"/>
        <w:autoSpaceDN w:val="0"/>
        <w:adjustRightInd w:val="0"/>
        <w:spacing w:before="120"/>
        <w:ind w:left="142" w:right="-398"/>
        <w:jc w:val="both"/>
        <w:rPr>
          <w:rFonts w:ascii="Verdana" w:hAnsi="Verdana" w:cs="Tahoma"/>
          <w:sz w:val="18"/>
          <w:szCs w:val="18"/>
        </w:rPr>
      </w:pPr>
      <w:r w:rsidRPr="00AB6AD5">
        <w:rPr>
          <w:rFonts w:ascii="Verdana" w:hAnsi="Verdana" w:cs="Tahoma"/>
          <w:sz w:val="18"/>
          <w:szCs w:val="18"/>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090D0E6A" w14:textId="77777777" w:rsidR="00A63B6B" w:rsidRPr="00AB6AD5" w:rsidRDefault="00A63B6B" w:rsidP="00A63B6B">
      <w:pPr>
        <w:spacing w:before="240"/>
        <w:ind w:left="283" w:right="-398" w:hanging="425"/>
        <w:jc w:val="both"/>
        <w:rPr>
          <w:rFonts w:ascii="Verdana" w:eastAsia="Arial Unicode MS" w:hAnsi="Verdana"/>
          <w:b/>
          <w:caps/>
          <w:sz w:val="18"/>
          <w:szCs w:val="18"/>
        </w:rPr>
      </w:pPr>
      <w:r w:rsidRPr="00AB6AD5">
        <w:rPr>
          <w:rFonts w:ascii="Verdana" w:eastAsia="Arial Unicode MS" w:hAnsi="Verdana"/>
          <w:b/>
          <w:caps/>
          <w:sz w:val="18"/>
          <w:szCs w:val="18"/>
        </w:rPr>
        <w:t>26.- MEDIOS EMPLEADOS EN LA EJECUCIóN.</w:t>
      </w:r>
      <w:r w:rsidRPr="00AB6AD5">
        <w:rPr>
          <w:rFonts w:ascii="Verdana" w:eastAsia="Arial Unicode MS" w:hAnsi="Verdana"/>
          <w:b/>
          <w:caps/>
          <w:sz w:val="18"/>
          <w:szCs w:val="18"/>
        </w:rPr>
        <w:fldChar w:fldCharType="begin"/>
      </w:r>
      <w:r w:rsidRPr="00AB6AD5">
        <w:instrText xml:space="preserve"> TC "</w:instrText>
      </w:r>
      <w:bookmarkStart w:id="214" w:name="_Toc67390412"/>
      <w:bookmarkStart w:id="215" w:name="_Toc67649820"/>
      <w:r w:rsidRPr="00AB6AD5">
        <w:rPr>
          <w:rFonts w:ascii="Verdana" w:eastAsia="Arial Unicode MS" w:hAnsi="Verdana"/>
          <w:b/>
          <w:caps/>
          <w:sz w:val="18"/>
          <w:szCs w:val="18"/>
        </w:rPr>
        <w:instrText>26.- MEDIOS EMPLEADOS EN LA EJECUCIóN.</w:instrText>
      </w:r>
      <w:bookmarkEnd w:id="214"/>
      <w:bookmarkEnd w:id="215"/>
      <w:r w:rsidRPr="00AB6AD5">
        <w:instrText xml:space="preserve">" \f C \l "3" </w:instrText>
      </w:r>
      <w:r w:rsidRPr="00AB6AD5">
        <w:rPr>
          <w:rFonts w:ascii="Verdana" w:eastAsia="Arial Unicode MS" w:hAnsi="Verdana"/>
          <w:b/>
          <w:caps/>
          <w:sz w:val="18"/>
          <w:szCs w:val="18"/>
        </w:rPr>
        <w:fldChar w:fldCharType="end"/>
      </w:r>
    </w:p>
    <w:p w14:paraId="54EEAF94" w14:textId="77777777" w:rsidR="00A63B6B" w:rsidRPr="00AB6AD5" w:rsidRDefault="00A63B6B" w:rsidP="00A63B6B">
      <w:pPr>
        <w:pStyle w:val="Estilo1"/>
        <w:tabs>
          <w:tab w:val="left" w:pos="600"/>
          <w:tab w:val="left" w:pos="832"/>
        </w:tabs>
        <w:spacing w:before="120"/>
        <w:ind w:right="-398"/>
        <w:rPr>
          <w:rFonts w:ascii="Verdana" w:eastAsia="Arial Unicode MS" w:hAnsi="Verdana" w:cs="Tahoma"/>
          <w:b/>
          <w:sz w:val="18"/>
          <w:szCs w:val="18"/>
        </w:rPr>
      </w:pPr>
      <w:r w:rsidRPr="00AB6AD5">
        <w:rPr>
          <w:rFonts w:ascii="Verdana" w:eastAsia="Arial Unicode MS" w:hAnsi="Verdana" w:cs="Tahoma"/>
          <w:b/>
          <w:sz w:val="18"/>
          <w:szCs w:val="18"/>
        </w:rPr>
        <w:t>26.1.- Compromiso de adscripción de medios.</w:t>
      </w:r>
      <w:r w:rsidRPr="00AB6AD5">
        <w:rPr>
          <w:rFonts w:ascii="Verdana" w:eastAsia="Arial Unicode MS" w:hAnsi="Verdana" w:cs="Tahoma"/>
          <w:b/>
          <w:sz w:val="18"/>
          <w:szCs w:val="18"/>
        </w:rPr>
        <w:fldChar w:fldCharType="begin"/>
      </w:r>
      <w:r w:rsidRPr="00AB6AD5">
        <w:instrText xml:space="preserve"> TC "</w:instrText>
      </w:r>
      <w:bookmarkStart w:id="216" w:name="_Toc67390413"/>
      <w:bookmarkStart w:id="217" w:name="_Toc67649821"/>
      <w:r w:rsidRPr="00AB6AD5">
        <w:rPr>
          <w:rFonts w:ascii="Verdana" w:eastAsia="Arial Unicode MS" w:hAnsi="Verdana" w:cs="Tahoma"/>
          <w:b/>
          <w:sz w:val="18"/>
          <w:szCs w:val="18"/>
        </w:rPr>
        <w:instrText>26.1.- Compromiso de adscripción de medios.</w:instrText>
      </w:r>
      <w:bookmarkEnd w:id="216"/>
      <w:bookmarkEnd w:id="217"/>
      <w:r w:rsidRPr="00AB6AD5">
        <w:instrText xml:space="preserve">" \f C \l "4" </w:instrText>
      </w:r>
      <w:r w:rsidRPr="00AB6AD5">
        <w:rPr>
          <w:rFonts w:ascii="Verdana" w:eastAsia="Arial Unicode MS" w:hAnsi="Verdana" w:cs="Tahoma"/>
          <w:b/>
          <w:sz w:val="18"/>
          <w:szCs w:val="18"/>
        </w:rPr>
        <w:fldChar w:fldCharType="end"/>
      </w:r>
    </w:p>
    <w:p w14:paraId="63D2AE02" w14:textId="77777777" w:rsidR="00A63B6B" w:rsidRPr="00AB6AD5" w:rsidRDefault="00A63B6B" w:rsidP="00A63B6B">
      <w:pPr>
        <w:spacing w:before="120"/>
        <w:ind w:left="100" w:right="-398"/>
        <w:jc w:val="both"/>
        <w:rPr>
          <w:rFonts w:ascii="Verdana" w:eastAsia="Arial Unicode MS" w:hAnsi="Verdana"/>
          <w:sz w:val="18"/>
          <w:szCs w:val="18"/>
        </w:rPr>
      </w:pPr>
      <w:r w:rsidRPr="00AB6AD5">
        <w:rPr>
          <w:rFonts w:ascii="Verdana" w:eastAsia="Arial Unicode MS" w:hAnsi="Verdana"/>
          <w:sz w:val="18"/>
          <w:szCs w:val="18"/>
        </w:rPr>
        <w:t xml:space="preserve">La contratista está obligada a adscribir a la ejecución del contrato </w:t>
      </w:r>
      <w:r w:rsidRPr="00AB6AD5">
        <w:rPr>
          <w:rFonts w:ascii="Verdana" w:hAnsi="Verdana"/>
          <w:sz w:val="18"/>
          <w:szCs w:val="18"/>
        </w:rPr>
        <w:t>los medios indicados, en su caso, en el compromiso de adscripción de medios (</w:t>
      </w:r>
      <w:r w:rsidRPr="00AB6AD5">
        <w:rPr>
          <w:rFonts w:ascii="Verdana" w:hAnsi="Verdana"/>
          <w:b/>
          <w:color w:val="0000FF"/>
          <w:sz w:val="18"/>
          <w:szCs w:val="18"/>
        </w:rPr>
        <w:t>ANEXO II.2.</w:t>
      </w:r>
      <w:r w:rsidRPr="00AB6AD5">
        <w:rPr>
          <w:rFonts w:ascii="Verdana" w:hAnsi="Verdana"/>
          <w:sz w:val="18"/>
          <w:szCs w:val="18"/>
        </w:rPr>
        <w:t>)</w:t>
      </w:r>
      <w:r w:rsidRPr="00AB6AD5">
        <w:rPr>
          <w:rFonts w:ascii="Verdana" w:eastAsia="Arial Unicode MS" w:hAnsi="Verdana"/>
          <w:sz w:val="18"/>
          <w:szCs w:val="18"/>
        </w:rPr>
        <w:t xml:space="preserve"> así como los precisos para ejecutar el contrato con arreglo a las condiciones y plazos establecidos en los documentos contractuales.</w:t>
      </w:r>
    </w:p>
    <w:p w14:paraId="246A7C7D" w14:textId="77777777" w:rsidR="00A63B6B" w:rsidRPr="00AB6AD5" w:rsidRDefault="00A63B6B" w:rsidP="00A63B6B">
      <w:pPr>
        <w:widowControl w:val="0"/>
        <w:spacing w:before="120"/>
        <w:ind w:left="100" w:right="-398"/>
        <w:jc w:val="both"/>
        <w:rPr>
          <w:rFonts w:ascii="Verdana" w:hAnsi="Verdana" w:cs="Tahoma"/>
          <w:sz w:val="18"/>
          <w:szCs w:val="18"/>
        </w:rPr>
      </w:pPr>
      <w:r w:rsidRPr="00AB6AD5">
        <w:rPr>
          <w:rFonts w:ascii="Verdana" w:hAnsi="Verdana" w:cs="Tahoma"/>
          <w:sz w:val="18"/>
          <w:szCs w:val="18"/>
        </w:rPr>
        <w:t xml:space="preserve">La sustitución de los medios materiales indicados solo podrá realizarse previa comunicación </w:t>
      </w:r>
      <w:r w:rsidRPr="00AB6AD5">
        <w:rPr>
          <w:rFonts w:ascii="Verdana" w:hAnsi="Verdana"/>
          <w:sz w:val="18"/>
          <w:szCs w:val="18"/>
        </w:rPr>
        <w:t xml:space="preserve">al responsable del contrato para que compruebe, a través de los documentos aportados que lo acrediten, que el medio propuesto reúne los requisitos exigidos y dé su autorización en el plazo de </w:t>
      </w:r>
      <w:r w:rsidRPr="00AB6AD5">
        <w:rPr>
          <w:rFonts w:ascii="Verdana" w:hAnsi="Verdana" w:cs="Tahoma"/>
          <w:sz w:val="18"/>
          <w:szCs w:val="18"/>
        </w:rPr>
        <w:t>siete (7) días hábiles</w:t>
      </w:r>
      <w:r w:rsidRPr="00AB6AD5">
        <w:rPr>
          <w:rFonts w:ascii="Verdana" w:hAnsi="Verdana"/>
          <w:sz w:val="18"/>
          <w:szCs w:val="18"/>
        </w:rPr>
        <w:t xml:space="preserve">. </w:t>
      </w:r>
      <w:r w:rsidRPr="00AB6AD5">
        <w:rPr>
          <w:rFonts w:ascii="Verdana" w:hAnsi="Verdana" w:cs="Tahoma"/>
          <w:sz w:val="18"/>
          <w:szCs w:val="18"/>
        </w:rPr>
        <w:t>Si el responsable del contrato concluye que dicho medio no reúne los requisitos, lo comunicará por escrito a la contratista, con indicación de los motivos en que se fundamenta su decisión. La contratista podrá proponer otro medio.</w:t>
      </w:r>
    </w:p>
    <w:p w14:paraId="24368142" w14:textId="77777777" w:rsidR="00A63B6B" w:rsidRPr="00AB6AD5" w:rsidRDefault="00A63B6B" w:rsidP="00A63B6B">
      <w:pPr>
        <w:widowControl w:val="0"/>
        <w:spacing w:before="120"/>
        <w:ind w:left="100" w:right="-398"/>
        <w:jc w:val="both"/>
        <w:rPr>
          <w:rFonts w:ascii="Verdana" w:hAnsi="Verdana" w:cs="Tahoma"/>
          <w:sz w:val="18"/>
          <w:szCs w:val="18"/>
        </w:rPr>
      </w:pPr>
      <w:r w:rsidRPr="00AB6AD5">
        <w:rPr>
          <w:rFonts w:ascii="Verdana" w:hAnsi="Verdana" w:cs="Tahoma"/>
          <w:sz w:val="18"/>
          <w:szCs w:val="18"/>
        </w:rPr>
        <w:t xml:space="preserve">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 </w:t>
      </w:r>
    </w:p>
    <w:p w14:paraId="5A097D25" w14:textId="77777777" w:rsidR="00A63B6B" w:rsidRPr="00AB6AD5" w:rsidRDefault="00A63B6B" w:rsidP="00A63B6B">
      <w:pPr>
        <w:widowControl w:val="0"/>
        <w:spacing w:before="120"/>
        <w:ind w:left="100" w:right="-398"/>
        <w:jc w:val="both"/>
        <w:rPr>
          <w:rFonts w:ascii="Verdana" w:hAnsi="Verdana" w:cs="Tahoma"/>
          <w:sz w:val="18"/>
          <w:szCs w:val="18"/>
        </w:rPr>
      </w:pPr>
      <w:r w:rsidRPr="00AB6AD5">
        <w:rPr>
          <w:rFonts w:ascii="Verdana" w:hAnsi="Verdana" w:cs="Tahoma"/>
          <w:sz w:val="18"/>
          <w:szCs w:val="18"/>
        </w:rPr>
        <w:t>La sustitución se realizará con arreglo al siguiente procedimiento y condiciones:</w:t>
      </w:r>
    </w:p>
    <w:p w14:paraId="3912C8D0" w14:textId="77777777" w:rsidR="00A63B6B" w:rsidRPr="00AB6AD5" w:rsidRDefault="00A63B6B" w:rsidP="00A63B6B">
      <w:pPr>
        <w:pStyle w:val="Prrafodelista"/>
        <w:widowControl w:val="0"/>
        <w:numPr>
          <w:ilvl w:val="0"/>
          <w:numId w:val="17"/>
        </w:numPr>
        <w:autoSpaceDE w:val="0"/>
        <w:autoSpaceDN w:val="0"/>
        <w:adjustRightInd w:val="0"/>
        <w:spacing w:before="120"/>
        <w:ind w:left="700" w:right="-398" w:hanging="400"/>
        <w:jc w:val="both"/>
        <w:rPr>
          <w:rFonts w:ascii="Verdana" w:hAnsi="Verdana" w:cs="Tahoma"/>
          <w:sz w:val="18"/>
          <w:szCs w:val="18"/>
        </w:rPr>
      </w:pPr>
      <w:r w:rsidRPr="00AB6AD5">
        <w:rPr>
          <w:rFonts w:ascii="Verdana" w:hAnsi="Verdana" w:cs="Tahoma"/>
          <w:sz w:val="18"/>
          <w:szCs w:val="18"/>
        </w:rPr>
        <w:t>Alteración instada por la contratista: si, debido a causas justificadas, necesita efectuar alguna sustitución, lo comunicará por escrito al responsable del contrato con quince (15) días hábiles de antelación —salvo en caso de incapacidad laboral temporal o fallecimiento— con indicación de los siguientes datos:</w:t>
      </w:r>
    </w:p>
    <w:p w14:paraId="20AE9B45" w14:textId="77777777" w:rsidR="00A63B6B" w:rsidRPr="00AB6AD5" w:rsidRDefault="00A63B6B" w:rsidP="00A63B6B">
      <w:pPr>
        <w:pStyle w:val="Prrafodelista"/>
        <w:widowControl w:val="0"/>
        <w:numPr>
          <w:ilvl w:val="0"/>
          <w:numId w:val="56"/>
        </w:numPr>
        <w:spacing w:before="120"/>
        <w:ind w:left="1000" w:right="-398" w:hanging="200"/>
        <w:jc w:val="both"/>
        <w:rPr>
          <w:rFonts w:ascii="Verdana" w:hAnsi="Verdana" w:cs="Tahoma"/>
          <w:sz w:val="18"/>
          <w:szCs w:val="18"/>
        </w:rPr>
      </w:pPr>
      <w:r w:rsidRPr="00AB6AD5">
        <w:rPr>
          <w:rFonts w:ascii="Verdana" w:hAnsi="Verdana" w:cs="Tahoma"/>
          <w:sz w:val="18"/>
          <w:szCs w:val="18"/>
        </w:rPr>
        <w:t>Identificación de la persona que se pretende sustituir y motivo de la sustitución.</w:t>
      </w:r>
    </w:p>
    <w:p w14:paraId="65877962" w14:textId="77777777" w:rsidR="00A63B6B" w:rsidRPr="00AB6AD5" w:rsidRDefault="00A63B6B" w:rsidP="00A63B6B">
      <w:pPr>
        <w:pStyle w:val="Prrafodelista"/>
        <w:widowControl w:val="0"/>
        <w:numPr>
          <w:ilvl w:val="0"/>
          <w:numId w:val="56"/>
        </w:numPr>
        <w:spacing w:before="40"/>
        <w:ind w:left="1000" w:right="-397" w:hanging="200"/>
        <w:jc w:val="both"/>
        <w:rPr>
          <w:rFonts w:ascii="Verdana" w:hAnsi="Verdana" w:cs="Tahoma"/>
          <w:sz w:val="18"/>
          <w:szCs w:val="18"/>
        </w:rPr>
      </w:pPr>
      <w:r w:rsidRPr="00AB6AD5">
        <w:rPr>
          <w:rFonts w:ascii="Verdana" w:hAnsi="Verdana" w:cs="Tahoma"/>
          <w:sz w:val="18"/>
          <w:szCs w:val="18"/>
        </w:rPr>
        <w:t>Propuesta de una persona candidata que reúna los requisitos exigidos, acompañada de los documentos que lo acrediten.</w:t>
      </w:r>
    </w:p>
    <w:p w14:paraId="1948A435" w14:textId="77777777" w:rsidR="00A63B6B" w:rsidRPr="00AB6AD5" w:rsidRDefault="00A63B6B" w:rsidP="00A63B6B">
      <w:pPr>
        <w:widowControl w:val="0"/>
        <w:spacing w:before="120"/>
        <w:ind w:left="700" w:right="-398"/>
        <w:jc w:val="both"/>
        <w:rPr>
          <w:rFonts w:ascii="Verdana" w:hAnsi="Verdana" w:cs="Tahoma"/>
          <w:sz w:val="18"/>
          <w:szCs w:val="18"/>
        </w:rPr>
      </w:pPr>
      <w:r w:rsidRPr="00AB6AD5">
        <w:rPr>
          <w:rFonts w:ascii="Verdana" w:hAnsi="Verdana" w:cs="Tahoma"/>
          <w:sz w:val="18"/>
          <w:szCs w:val="18"/>
        </w:rPr>
        <w:t>En el plazo de siete (7) días hábiles, 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12D0458C" w14:textId="77777777" w:rsidR="00A63B6B" w:rsidRPr="00AB6AD5" w:rsidRDefault="00A63B6B" w:rsidP="00A63B6B">
      <w:pPr>
        <w:pStyle w:val="Prrafodelista"/>
        <w:widowControl w:val="0"/>
        <w:numPr>
          <w:ilvl w:val="0"/>
          <w:numId w:val="17"/>
        </w:numPr>
        <w:autoSpaceDE w:val="0"/>
        <w:autoSpaceDN w:val="0"/>
        <w:adjustRightInd w:val="0"/>
        <w:spacing w:before="120"/>
        <w:ind w:left="700" w:right="-398" w:hanging="400"/>
        <w:jc w:val="both"/>
        <w:rPr>
          <w:rFonts w:ascii="Verdana" w:hAnsi="Verdana" w:cs="Tahoma"/>
          <w:sz w:val="18"/>
          <w:szCs w:val="18"/>
        </w:rPr>
      </w:pPr>
      <w:r w:rsidRPr="00AB6AD5">
        <w:rPr>
          <w:rFonts w:ascii="Verdana" w:hAnsi="Verdana" w:cs="Tahoma"/>
          <w:sz w:val="18"/>
          <w:szCs w:val="18"/>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5B08B97D" w14:textId="77777777" w:rsidR="00A63B6B" w:rsidRPr="00AB6AD5" w:rsidRDefault="00A63B6B" w:rsidP="00A63B6B">
      <w:pPr>
        <w:pStyle w:val="Prrafodelista"/>
        <w:widowControl w:val="0"/>
        <w:tabs>
          <w:tab w:val="left" w:pos="9638"/>
        </w:tabs>
        <w:autoSpaceDE w:val="0"/>
        <w:autoSpaceDN w:val="0"/>
        <w:adjustRightInd w:val="0"/>
        <w:spacing w:before="120"/>
        <w:ind w:left="700" w:right="-398" w:hanging="400"/>
        <w:jc w:val="both"/>
        <w:rPr>
          <w:rFonts w:ascii="Verdana" w:hAnsi="Verdana" w:cs="Tahoma"/>
          <w:sz w:val="18"/>
          <w:szCs w:val="18"/>
        </w:rPr>
      </w:pPr>
      <w:r w:rsidRPr="00AB6AD5">
        <w:rPr>
          <w:rFonts w:ascii="Verdana" w:hAnsi="Verdana" w:cs="Tahoma"/>
          <w:sz w:val="18"/>
          <w:szCs w:val="18"/>
        </w:rPr>
        <w:tab/>
        <w:t>En el plazo de siete (7) días hábiles, 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78C0E200" w14:textId="3580C42D" w:rsidR="00A63B6B" w:rsidRPr="00AB6AD5" w:rsidRDefault="00A63B6B" w:rsidP="00A63B6B">
      <w:pPr>
        <w:spacing w:before="120"/>
        <w:ind w:left="100" w:right="-398"/>
        <w:jc w:val="both"/>
        <w:rPr>
          <w:rFonts w:ascii="Verdana" w:eastAsia="Arial Unicode MS" w:hAnsi="Verdana"/>
          <w:sz w:val="18"/>
          <w:szCs w:val="18"/>
        </w:rPr>
      </w:pPr>
      <w:r w:rsidRPr="00AB6AD5">
        <w:rPr>
          <w:rFonts w:ascii="Verdana" w:hAnsi="Verdana" w:cs="Arial"/>
          <w:sz w:val="18"/>
          <w:szCs w:val="18"/>
        </w:rPr>
        <w:t>Estas mismas reglas se aplicarán en relación con</w:t>
      </w:r>
      <w:r w:rsidRPr="00AB6AD5">
        <w:rPr>
          <w:rFonts w:ascii="Verdana" w:hAnsi="Verdana" w:cs="Tahoma"/>
          <w:sz w:val="18"/>
          <w:szCs w:val="18"/>
        </w:rPr>
        <w:t xml:space="preserve"> los medios aportados para acreditar la </w:t>
      </w:r>
      <w:r w:rsidR="003967FA" w:rsidRPr="00AB6AD5">
        <w:rPr>
          <w:rFonts w:ascii="Verdana" w:hAnsi="Verdana" w:cs="Tahoma"/>
          <w:sz w:val="18"/>
          <w:szCs w:val="18"/>
        </w:rPr>
        <w:t>solvencia,</w:t>
      </w:r>
      <w:r w:rsidRPr="00AB6AD5">
        <w:rPr>
          <w:rFonts w:ascii="Verdana" w:hAnsi="Verdana" w:cs="Tahoma"/>
          <w:sz w:val="18"/>
          <w:szCs w:val="18"/>
        </w:rPr>
        <w:t xml:space="preserve"> así como </w:t>
      </w:r>
      <w:r w:rsidRPr="00AB6AD5">
        <w:rPr>
          <w:rFonts w:ascii="Verdana" w:eastAsia="Arial Unicode MS" w:hAnsi="Verdana"/>
          <w:sz w:val="18"/>
          <w:szCs w:val="18"/>
        </w:rPr>
        <w:t xml:space="preserve">en el caso de que la contratista </w:t>
      </w:r>
      <w:r w:rsidRPr="00AB6AD5">
        <w:rPr>
          <w:rFonts w:ascii="Verdana" w:hAnsi="Verdana" w:cs="Tahoma"/>
          <w:sz w:val="18"/>
          <w:szCs w:val="18"/>
        </w:rPr>
        <w:t>haya recurrido a la solvencia y/o medios de otras entidades en fase de licitación.</w:t>
      </w:r>
    </w:p>
    <w:p w14:paraId="1AAB01EE" w14:textId="77777777" w:rsidR="00A63B6B" w:rsidRPr="00AB6AD5" w:rsidRDefault="00A63B6B" w:rsidP="00A63B6B">
      <w:pPr>
        <w:pStyle w:val="Estilo1"/>
        <w:tabs>
          <w:tab w:val="left" w:pos="600"/>
          <w:tab w:val="left" w:pos="832"/>
        </w:tabs>
        <w:spacing w:before="120"/>
        <w:ind w:right="-398"/>
        <w:rPr>
          <w:rFonts w:ascii="Verdana" w:hAnsi="Verdana" w:cs="Tahoma"/>
          <w:b/>
          <w:sz w:val="18"/>
          <w:szCs w:val="18"/>
        </w:rPr>
      </w:pPr>
      <w:r w:rsidRPr="00AB6AD5">
        <w:rPr>
          <w:rFonts w:ascii="Verdana" w:eastAsia="Arial Unicode MS" w:hAnsi="Verdana" w:cs="Tahoma"/>
          <w:b/>
          <w:sz w:val="18"/>
          <w:szCs w:val="18"/>
        </w:rPr>
        <w:t xml:space="preserve">26.2.- </w:t>
      </w:r>
      <w:r w:rsidRPr="00AB6AD5">
        <w:rPr>
          <w:rFonts w:ascii="Verdana" w:hAnsi="Verdana" w:cs="Tahoma"/>
          <w:b/>
          <w:sz w:val="18"/>
          <w:szCs w:val="18"/>
        </w:rPr>
        <w:t>Reglas específicas respecto del personal.</w:t>
      </w:r>
      <w:r w:rsidRPr="00AB6AD5">
        <w:rPr>
          <w:rFonts w:ascii="Verdana" w:hAnsi="Verdana" w:cs="Tahoma"/>
          <w:b/>
          <w:sz w:val="18"/>
          <w:szCs w:val="18"/>
        </w:rPr>
        <w:fldChar w:fldCharType="begin"/>
      </w:r>
      <w:r w:rsidRPr="00AB6AD5">
        <w:instrText xml:space="preserve"> TC "</w:instrText>
      </w:r>
      <w:bookmarkStart w:id="218" w:name="_Toc67390414"/>
      <w:bookmarkStart w:id="219" w:name="_Toc67649822"/>
      <w:r w:rsidRPr="00AB6AD5">
        <w:rPr>
          <w:rFonts w:ascii="Verdana" w:eastAsia="Arial Unicode MS" w:hAnsi="Verdana" w:cs="Tahoma"/>
          <w:b/>
          <w:sz w:val="18"/>
          <w:szCs w:val="18"/>
        </w:rPr>
        <w:instrText xml:space="preserve">26.2.- </w:instrText>
      </w:r>
      <w:r w:rsidRPr="00AB6AD5">
        <w:rPr>
          <w:rFonts w:ascii="Verdana" w:hAnsi="Verdana" w:cs="Tahoma"/>
          <w:b/>
          <w:sz w:val="18"/>
          <w:szCs w:val="18"/>
        </w:rPr>
        <w:instrText>Reglas específicas respecto del personal.</w:instrText>
      </w:r>
      <w:bookmarkEnd w:id="218"/>
      <w:bookmarkEnd w:id="219"/>
      <w:r w:rsidRPr="00AB6AD5">
        <w:instrText xml:space="preserve">" \f C \l "4" </w:instrText>
      </w:r>
      <w:r w:rsidRPr="00AB6AD5">
        <w:rPr>
          <w:rFonts w:ascii="Verdana" w:hAnsi="Verdana" w:cs="Tahoma"/>
          <w:b/>
          <w:sz w:val="18"/>
          <w:szCs w:val="18"/>
        </w:rPr>
        <w:fldChar w:fldCharType="end"/>
      </w:r>
      <w:r w:rsidRPr="00AB6AD5">
        <w:rPr>
          <w:rFonts w:ascii="Verdana" w:hAnsi="Verdana" w:cs="Tahoma"/>
          <w:b/>
          <w:sz w:val="18"/>
          <w:szCs w:val="18"/>
        </w:rPr>
        <w:t xml:space="preserve"> </w:t>
      </w:r>
    </w:p>
    <w:p w14:paraId="2D75B88A" w14:textId="77777777" w:rsidR="00A63B6B" w:rsidRPr="00AB6AD5" w:rsidRDefault="00A63B6B" w:rsidP="00A63B6B">
      <w:pPr>
        <w:widowControl w:val="0"/>
        <w:spacing w:before="120"/>
        <w:ind w:left="100" w:right="-398"/>
        <w:jc w:val="both"/>
        <w:rPr>
          <w:rFonts w:ascii="Verdana" w:hAnsi="Verdana" w:cs="Tahoma"/>
          <w:sz w:val="18"/>
          <w:szCs w:val="18"/>
        </w:rPr>
      </w:pPr>
      <w:r w:rsidRPr="00AB6AD5">
        <w:rPr>
          <w:rFonts w:ascii="Verdana" w:hAnsi="Verdana" w:cs="Tahoma"/>
          <w:sz w:val="18"/>
          <w:szCs w:val="18"/>
        </w:rPr>
        <w:t>El personal adscrito a la prestación del servicio dependerá exclusivamente de la contratista, que ostentará los derechos y obligaciones inherentes a su condición de empleador. A tales efectos, asume las siguientes obligaciones:</w:t>
      </w:r>
    </w:p>
    <w:p w14:paraId="18355F00" w14:textId="77777777" w:rsidR="00A63B6B" w:rsidRPr="00AB6AD5" w:rsidRDefault="00A63B6B" w:rsidP="00A63B6B">
      <w:pPr>
        <w:pStyle w:val="Prrafodelista"/>
        <w:widowControl w:val="0"/>
        <w:numPr>
          <w:ilvl w:val="0"/>
          <w:numId w:val="42"/>
        </w:numPr>
        <w:spacing w:before="120"/>
        <w:ind w:left="384" w:right="-398" w:hanging="284"/>
        <w:jc w:val="both"/>
        <w:rPr>
          <w:rFonts w:ascii="Verdana" w:hAnsi="Verdana" w:cs="Tahoma"/>
          <w:sz w:val="18"/>
          <w:szCs w:val="18"/>
        </w:rPr>
      </w:pPr>
      <w:r w:rsidRPr="00AB6AD5">
        <w:rPr>
          <w:rFonts w:ascii="Verdana" w:hAnsi="Verdana" w:cs="Tahoma"/>
          <w:sz w:val="18"/>
          <w:szCs w:val="18"/>
        </w:rPr>
        <w:lastRenderedPageBreak/>
        <w:t>Seleccionar al personal que debe adscribir a la ejecución del contrato, sin perjuicio de la facultad del poder adjudicador para verificar el cumplimiento de los requisitos de cualificación profesional que, en su caso, se hayan establecido en los pliegos.</w:t>
      </w:r>
    </w:p>
    <w:p w14:paraId="528A46CF" w14:textId="77777777" w:rsidR="00A63B6B" w:rsidRPr="00AB6AD5" w:rsidRDefault="00A63B6B" w:rsidP="00A63B6B">
      <w:pPr>
        <w:pStyle w:val="Prrafodelista"/>
        <w:widowControl w:val="0"/>
        <w:numPr>
          <w:ilvl w:val="0"/>
          <w:numId w:val="42"/>
        </w:numPr>
        <w:spacing w:before="120"/>
        <w:ind w:left="384" w:right="-398" w:hanging="284"/>
        <w:jc w:val="both"/>
        <w:rPr>
          <w:rFonts w:ascii="Verdana" w:hAnsi="Verdana" w:cs="Tahoma"/>
          <w:b/>
          <w:sz w:val="18"/>
          <w:szCs w:val="18"/>
        </w:rPr>
      </w:pPr>
      <w:r w:rsidRPr="00AB6AD5">
        <w:rPr>
          <w:rFonts w:ascii="Verdana" w:hAnsi="Verdana" w:cs="Tahoma"/>
          <w:sz w:val="18"/>
          <w:szCs w:val="18"/>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1DCB5BCD" w14:textId="77777777" w:rsidR="00A63B6B" w:rsidRPr="00AB6AD5" w:rsidRDefault="00A63B6B" w:rsidP="00A63B6B">
      <w:pPr>
        <w:pStyle w:val="Prrafodelista"/>
        <w:widowControl w:val="0"/>
        <w:numPr>
          <w:ilvl w:val="0"/>
          <w:numId w:val="42"/>
        </w:numPr>
        <w:spacing w:before="120"/>
        <w:ind w:left="384" w:right="-398" w:hanging="284"/>
        <w:jc w:val="both"/>
        <w:rPr>
          <w:rFonts w:ascii="Verdana" w:hAnsi="Verdana" w:cs="Tahoma"/>
          <w:sz w:val="18"/>
          <w:szCs w:val="18"/>
        </w:rPr>
      </w:pPr>
      <w:r w:rsidRPr="00AB6AD5">
        <w:rPr>
          <w:rFonts w:ascii="Verdana" w:hAnsi="Verdana" w:cs="Tahoma"/>
          <w:sz w:val="18"/>
          <w:szCs w:val="18"/>
        </w:rPr>
        <w:t>Ejercer, de modo real, efectivo y continuo, el poder de dirección inherente a todo empleador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1D8D90D4" w14:textId="77777777" w:rsidR="00A63B6B" w:rsidRPr="00AB6AD5" w:rsidRDefault="00A63B6B" w:rsidP="00A63B6B">
      <w:pPr>
        <w:pStyle w:val="Prrafodelista"/>
        <w:widowControl w:val="0"/>
        <w:numPr>
          <w:ilvl w:val="0"/>
          <w:numId w:val="42"/>
        </w:numPr>
        <w:spacing w:before="120"/>
        <w:ind w:left="384" w:right="-398" w:hanging="284"/>
        <w:jc w:val="both"/>
        <w:rPr>
          <w:rFonts w:ascii="Verdana" w:hAnsi="Verdana" w:cs="Tahoma"/>
          <w:sz w:val="18"/>
          <w:szCs w:val="18"/>
        </w:rPr>
      </w:pPr>
      <w:r w:rsidRPr="00AB6AD5">
        <w:rPr>
          <w:rFonts w:ascii="Verdana" w:hAnsi="Verdana" w:cs="Tahoma"/>
          <w:sz w:val="18"/>
          <w:szCs w:val="18"/>
        </w:rPr>
        <w:t>Garantizar que el personal adscrito desarrolle su actividad sin extralimitarse en las funciones desempeñadas respecto de la actividad delimitada en los pliegos como objeto del contrato.</w:t>
      </w:r>
    </w:p>
    <w:p w14:paraId="5AF9E82F" w14:textId="77777777" w:rsidR="00A63B6B" w:rsidRPr="00AB6AD5" w:rsidRDefault="00A63B6B" w:rsidP="00A63B6B">
      <w:pPr>
        <w:pStyle w:val="Prrafodelista"/>
        <w:widowControl w:val="0"/>
        <w:numPr>
          <w:ilvl w:val="0"/>
          <w:numId w:val="42"/>
        </w:numPr>
        <w:spacing w:before="120"/>
        <w:ind w:left="384" w:right="-398" w:hanging="284"/>
        <w:jc w:val="both"/>
        <w:rPr>
          <w:rFonts w:ascii="Verdana" w:hAnsi="Verdana" w:cs="Tahoma"/>
          <w:sz w:val="18"/>
          <w:szCs w:val="18"/>
        </w:rPr>
      </w:pPr>
      <w:r w:rsidRPr="00AB6AD5">
        <w:rPr>
          <w:rFonts w:ascii="Verdana" w:hAnsi="Verdana" w:cs="Tahoma"/>
          <w:sz w:val="18"/>
          <w:szCs w:val="18"/>
        </w:rPr>
        <w:t>Designar al menos una persona coordinadora, perteneciente a su plantilla, que desarrolle las siguientes tareas:</w:t>
      </w:r>
    </w:p>
    <w:p w14:paraId="404D44BE" w14:textId="77777777" w:rsidR="00A63B6B" w:rsidRPr="00AB6AD5" w:rsidRDefault="00A63B6B" w:rsidP="00A63B6B">
      <w:pPr>
        <w:pStyle w:val="Prrafodelista"/>
        <w:widowControl w:val="0"/>
        <w:numPr>
          <w:ilvl w:val="0"/>
          <w:numId w:val="43"/>
        </w:numPr>
        <w:autoSpaceDE w:val="0"/>
        <w:autoSpaceDN w:val="0"/>
        <w:adjustRightInd w:val="0"/>
        <w:spacing w:before="120"/>
        <w:ind w:left="667" w:right="-398" w:hanging="140"/>
        <w:jc w:val="both"/>
        <w:rPr>
          <w:rFonts w:ascii="Verdana" w:hAnsi="Verdana" w:cs="Tahoma"/>
          <w:sz w:val="18"/>
          <w:szCs w:val="18"/>
        </w:rPr>
      </w:pPr>
      <w:r w:rsidRPr="00AB6AD5">
        <w:rPr>
          <w:rFonts w:ascii="Verdana" w:hAnsi="Verdana" w:cs="Tahoma"/>
          <w:sz w:val="18"/>
          <w:szCs w:val="18"/>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F52F58D" w14:textId="77777777" w:rsidR="00A63B6B" w:rsidRPr="00AB6AD5" w:rsidRDefault="00A63B6B" w:rsidP="00A63B6B">
      <w:pPr>
        <w:pStyle w:val="Prrafodelista"/>
        <w:widowControl w:val="0"/>
        <w:numPr>
          <w:ilvl w:val="0"/>
          <w:numId w:val="43"/>
        </w:numPr>
        <w:autoSpaceDE w:val="0"/>
        <w:autoSpaceDN w:val="0"/>
        <w:adjustRightInd w:val="0"/>
        <w:spacing w:before="120"/>
        <w:ind w:left="667" w:right="-398" w:hanging="140"/>
        <w:jc w:val="both"/>
        <w:rPr>
          <w:rFonts w:ascii="Verdana" w:hAnsi="Verdana" w:cs="Tahoma"/>
          <w:sz w:val="18"/>
          <w:szCs w:val="18"/>
        </w:rPr>
      </w:pPr>
      <w:r w:rsidRPr="00AB6AD5">
        <w:rPr>
          <w:rFonts w:ascii="Verdana" w:hAnsi="Verdana" w:cs="Tahoma"/>
          <w:sz w:val="18"/>
          <w:szCs w:val="18"/>
        </w:rPr>
        <w:t>Distribuir el trabajo entre el personal e impartirle las órdenes e instrucciones de trabajo necesarias para la correcta ejecución de la prestación.</w:t>
      </w:r>
    </w:p>
    <w:p w14:paraId="5CA31BD4" w14:textId="77777777" w:rsidR="00A63B6B" w:rsidRPr="00AB6AD5" w:rsidRDefault="00A63B6B" w:rsidP="00A63B6B">
      <w:pPr>
        <w:pStyle w:val="Prrafodelista"/>
        <w:widowControl w:val="0"/>
        <w:numPr>
          <w:ilvl w:val="0"/>
          <w:numId w:val="43"/>
        </w:numPr>
        <w:autoSpaceDE w:val="0"/>
        <w:autoSpaceDN w:val="0"/>
        <w:adjustRightInd w:val="0"/>
        <w:spacing w:before="120"/>
        <w:ind w:left="667" w:right="-398" w:hanging="140"/>
        <w:jc w:val="both"/>
        <w:rPr>
          <w:rFonts w:ascii="Verdana" w:hAnsi="Verdana" w:cs="Tahoma"/>
          <w:sz w:val="18"/>
          <w:szCs w:val="18"/>
        </w:rPr>
      </w:pPr>
      <w:r w:rsidRPr="00AB6AD5">
        <w:rPr>
          <w:rFonts w:ascii="Verdana" w:hAnsi="Verdana" w:cs="Tahoma"/>
          <w:sz w:val="18"/>
          <w:szCs w:val="18"/>
        </w:rPr>
        <w:t>Supervisar el correcto desempeño de las funciones que tiene encomendadas el personal y controlar la asistencia al puesto de trabajo.</w:t>
      </w:r>
    </w:p>
    <w:p w14:paraId="786F8CB9" w14:textId="77777777" w:rsidR="00A63B6B" w:rsidRPr="00AB6AD5" w:rsidRDefault="00A63B6B" w:rsidP="00A63B6B">
      <w:pPr>
        <w:pStyle w:val="Prrafodelista"/>
        <w:widowControl w:val="0"/>
        <w:numPr>
          <w:ilvl w:val="0"/>
          <w:numId w:val="43"/>
        </w:numPr>
        <w:autoSpaceDE w:val="0"/>
        <w:autoSpaceDN w:val="0"/>
        <w:adjustRightInd w:val="0"/>
        <w:spacing w:before="120"/>
        <w:ind w:left="667" w:right="-398" w:hanging="140"/>
        <w:jc w:val="both"/>
        <w:rPr>
          <w:rFonts w:ascii="Verdana" w:hAnsi="Verdana" w:cs="Tahoma"/>
          <w:sz w:val="18"/>
          <w:szCs w:val="18"/>
        </w:rPr>
      </w:pPr>
      <w:r w:rsidRPr="00AB6AD5">
        <w:rPr>
          <w:rFonts w:ascii="Verdana" w:hAnsi="Verdana" w:cs="Tahoma"/>
          <w:sz w:val="18"/>
          <w:szCs w:val="18"/>
        </w:rPr>
        <w:t>Organizar el régimen de vacaciones.</w:t>
      </w:r>
    </w:p>
    <w:p w14:paraId="6A7686F2" w14:textId="77777777" w:rsidR="00A63B6B" w:rsidRPr="00AB6AD5" w:rsidRDefault="00A63B6B" w:rsidP="00A63B6B">
      <w:pPr>
        <w:pStyle w:val="Prrafodelista"/>
        <w:widowControl w:val="0"/>
        <w:numPr>
          <w:ilvl w:val="0"/>
          <w:numId w:val="42"/>
        </w:numPr>
        <w:spacing w:before="120"/>
        <w:ind w:left="384" w:right="-398" w:hanging="284"/>
        <w:jc w:val="both"/>
        <w:rPr>
          <w:rFonts w:ascii="Verdana" w:hAnsi="Verdana" w:cs="Arial"/>
          <w:sz w:val="18"/>
          <w:szCs w:val="18"/>
        </w:rPr>
      </w:pPr>
      <w:r w:rsidRPr="00AB6AD5">
        <w:rPr>
          <w:rFonts w:ascii="Verdana" w:hAnsi="Verdana" w:cs="Arial"/>
          <w:sz w:val="18"/>
          <w:szCs w:val="18"/>
        </w:rPr>
        <w:t>Informar al poder adjudicador acerca de las variaciones, ocasionales o permanentes, en la composición del equipo de trabajo adscrito a la ejecución del contrato.</w:t>
      </w:r>
    </w:p>
    <w:p w14:paraId="6023E7ED" w14:textId="77777777" w:rsidR="00A63B6B" w:rsidRPr="00AB6AD5" w:rsidRDefault="00A63B6B" w:rsidP="00A63B6B">
      <w:pPr>
        <w:pStyle w:val="Estilo1"/>
        <w:tabs>
          <w:tab w:val="left" w:pos="600"/>
          <w:tab w:val="left" w:pos="832"/>
        </w:tabs>
        <w:spacing w:before="120"/>
        <w:ind w:right="-398"/>
        <w:rPr>
          <w:rFonts w:ascii="Verdana" w:eastAsia="Arial Unicode MS" w:hAnsi="Verdana" w:cs="Tahoma"/>
          <w:b/>
          <w:sz w:val="18"/>
          <w:szCs w:val="18"/>
        </w:rPr>
      </w:pPr>
      <w:r w:rsidRPr="00AB6AD5">
        <w:rPr>
          <w:rFonts w:ascii="Verdana" w:eastAsia="Arial Unicode MS" w:hAnsi="Verdana" w:cs="Tahoma"/>
          <w:b/>
          <w:sz w:val="18"/>
          <w:szCs w:val="18"/>
        </w:rPr>
        <w:t>26.3.- Información relativa a condiciones laborales.</w:t>
      </w:r>
      <w:r w:rsidRPr="00AB6AD5">
        <w:rPr>
          <w:rFonts w:ascii="Verdana" w:eastAsia="Arial Unicode MS" w:hAnsi="Verdana" w:cs="Tahoma"/>
          <w:b/>
          <w:sz w:val="18"/>
          <w:szCs w:val="18"/>
        </w:rPr>
        <w:fldChar w:fldCharType="begin"/>
      </w:r>
      <w:r w:rsidRPr="00AB6AD5">
        <w:instrText xml:space="preserve"> TC "</w:instrText>
      </w:r>
      <w:bookmarkStart w:id="220" w:name="_Toc67390415"/>
      <w:bookmarkStart w:id="221" w:name="_Toc67649823"/>
      <w:r w:rsidRPr="00AB6AD5">
        <w:rPr>
          <w:rFonts w:ascii="Verdana" w:eastAsia="Arial Unicode MS" w:hAnsi="Verdana" w:cs="Tahoma"/>
          <w:b/>
          <w:sz w:val="18"/>
          <w:szCs w:val="18"/>
        </w:rPr>
        <w:instrText>26.3.- Información relativa a condiciones laborales.</w:instrText>
      </w:r>
      <w:bookmarkEnd w:id="220"/>
      <w:bookmarkEnd w:id="221"/>
      <w:r w:rsidRPr="00AB6AD5">
        <w:instrText xml:space="preserve">" \f C \l "4" </w:instrText>
      </w:r>
      <w:r w:rsidRPr="00AB6AD5">
        <w:rPr>
          <w:rFonts w:ascii="Verdana" w:eastAsia="Arial Unicode MS" w:hAnsi="Verdana" w:cs="Tahoma"/>
          <w:b/>
          <w:sz w:val="18"/>
          <w:szCs w:val="18"/>
        </w:rPr>
        <w:fldChar w:fldCharType="end"/>
      </w:r>
      <w:r w:rsidRPr="00AB6AD5">
        <w:rPr>
          <w:rFonts w:ascii="Verdana" w:eastAsia="Arial Unicode MS" w:hAnsi="Verdana" w:cs="Tahoma"/>
          <w:b/>
          <w:sz w:val="18"/>
          <w:szCs w:val="18"/>
        </w:rPr>
        <w:t xml:space="preserve"> </w:t>
      </w:r>
    </w:p>
    <w:p w14:paraId="5C854C28" w14:textId="77777777" w:rsidR="00A63B6B" w:rsidRPr="00AB6AD5" w:rsidRDefault="00A63B6B" w:rsidP="00A63B6B">
      <w:pPr>
        <w:pStyle w:val="Estilo1"/>
        <w:spacing w:before="120"/>
        <w:ind w:left="100" w:right="-398"/>
        <w:rPr>
          <w:rFonts w:ascii="Verdana" w:hAnsi="Verdana" w:cs="Tahoma"/>
          <w:sz w:val="18"/>
          <w:szCs w:val="18"/>
        </w:rPr>
      </w:pPr>
      <w:r w:rsidRPr="00AB6AD5">
        <w:rPr>
          <w:rFonts w:ascii="Verdana" w:hAnsi="Verdana" w:cs="Tahoma"/>
          <w:sz w:val="18"/>
          <w:szCs w:val="18"/>
        </w:rPr>
        <w:t>La contratista está obligada a proporcionar al responsable del contrato los datos y documentos que se indican en los apartados siguientes con arreglo a los plazos y condiciones indicados en cada caso:</w:t>
      </w:r>
    </w:p>
    <w:p w14:paraId="00C78B4D" w14:textId="77777777" w:rsidR="00A63B6B" w:rsidRPr="00AB6AD5" w:rsidRDefault="00A63B6B" w:rsidP="00A63B6B">
      <w:pPr>
        <w:pStyle w:val="Prrafodelista"/>
        <w:widowControl w:val="0"/>
        <w:numPr>
          <w:ilvl w:val="0"/>
          <w:numId w:val="57"/>
        </w:numPr>
        <w:spacing w:before="120"/>
        <w:ind w:left="400" w:right="-398" w:hanging="284"/>
        <w:jc w:val="both"/>
        <w:rPr>
          <w:rFonts w:ascii="Verdana" w:hAnsi="Verdana" w:cs="Tahoma"/>
          <w:sz w:val="18"/>
          <w:szCs w:val="18"/>
        </w:rPr>
      </w:pPr>
      <w:r w:rsidRPr="00AB6AD5">
        <w:rPr>
          <w:rFonts w:ascii="Verdana" w:hAnsi="Verdana" w:cs="Tahoma"/>
          <w:sz w:val="18"/>
          <w:szCs w:val="18"/>
        </w:rPr>
        <w:t xml:space="preserve">Los datos relativos a las condiciones laborales de cada una de las personas trabajadoras adscritas a la ejecución del contrato: se presentarán a través </w:t>
      </w:r>
      <w:r w:rsidRPr="00AB6AD5">
        <w:rPr>
          <w:rFonts w:ascii="Verdana" w:hAnsi="Verdana" w:cs="Tahoma"/>
          <w:sz w:val="20"/>
          <w:szCs w:val="20"/>
        </w:rPr>
        <w:t>del medio que corresponda según la legislación vigente</w:t>
      </w:r>
      <w:r w:rsidRPr="00AB6AD5">
        <w:rPr>
          <w:rFonts w:ascii="Verdana" w:hAnsi="Verdana" w:cs="Tahoma"/>
          <w:sz w:val="18"/>
          <w:szCs w:val="18"/>
        </w:rPr>
        <w:t xml:space="preserve">, cumplimentando debidamente el formulario de declaración responsable que figura en el </w:t>
      </w:r>
      <w:r w:rsidRPr="00AB6AD5">
        <w:rPr>
          <w:rFonts w:ascii="Verdana" w:hAnsi="Verdana" w:cs="Tahoma"/>
          <w:b/>
          <w:color w:val="0000FF"/>
          <w:sz w:val="18"/>
          <w:szCs w:val="18"/>
        </w:rPr>
        <w:t>ANEXO VI.3.</w:t>
      </w:r>
      <w:r w:rsidRPr="00AB6AD5">
        <w:rPr>
          <w:rFonts w:ascii="Verdana" w:hAnsi="Verdana" w:cs="Tahoma"/>
          <w:sz w:val="18"/>
          <w:szCs w:val="18"/>
        </w:rPr>
        <w:t>, en plazo de siete (7) días hábiles desde la fecha de recepción del correspondiente requerimiento.</w:t>
      </w:r>
    </w:p>
    <w:p w14:paraId="0237CA9D" w14:textId="77777777" w:rsidR="00A63B6B" w:rsidRPr="00AB6AD5" w:rsidRDefault="00A63B6B" w:rsidP="00A63B6B">
      <w:pPr>
        <w:pStyle w:val="Prrafodelista"/>
        <w:widowControl w:val="0"/>
        <w:numPr>
          <w:ilvl w:val="0"/>
          <w:numId w:val="57"/>
        </w:numPr>
        <w:spacing w:before="120"/>
        <w:ind w:left="400" w:right="-398" w:hanging="284"/>
        <w:jc w:val="both"/>
        <w:rPr>
          <w:rFonts w:ascii="Verdana" w:hAnsi="Verdana" w:cs="Tahoma"/>
          <w:sz w:val="18"/>
          <w:szCs w:val="18"/>
        </w:rPr>
      </w:pPr>
      <w:r w:rsidRPr="00AB6AD5">
        <w:rPr>
          <w:rFonts w:ascii="Verdana" w:hAnsi="Verdana" w:cs="Tahoma"/>
          <w:sz w:val="18"/>
          <w:szCs w:val="18"/>
        </w:rPr>
        <w:t xml:space="preserve">Los documentos que solicite el responsable del contrato en orden a comprobar la veracidad de los datos proporcionados y el cumplimiento de las obligaciones laborales que, en su condición de empleador, asume la contratista: se presentarán a través </w:t>
      </w:r>
      <w:r w:rsidRPr="00AB6AD5">
        <w:rPr>
          <w:rFonts w:ascii="Verdana" w:hAnsi="Verdana" w:cs="Tahoma"/>
          <w:sz w:val="20"/>
          <w:szCs w:val="20"/>
        </w:rPr>
        <w:t>del medio que corresponda según la legislación vigente</w:t>
      </w:r>
      <w:r w:rsidRPr="00AB6AD5">
        <w:rPr>
          <w:rFonts w:ascii="Verdana" w:hAnsi="Verdana" w:cs="Tahoma"/>
          <w:sz w:val="18"/>
          <w:szCs w:val="18"/>
        </w:rPr>
        <w:t>, mediante copia escaneada, en plazo de diez (10) días hábiles desde fecha de recepción del correspondiente requerimiento.</w:t>
      </w:r>
    </w:p>
    <w:p w14:paraId="3164A102" w14:textId="77777777" w:rsidR="00A63B6B" w:rsidRPr="00AB6AD5" w:rsidRDefault="00A63B6B" w:rsidP="00A63B6B">
      <w:pPr>
        <w:pStyle w:val="Estilo1"/>
        <w:tabs>
          <w:tab w:val="left" w:pos="100"/>
        </w:tabs>
        <w:spacing w:before="120"/>
        <w:ind w:left="100" w:right="-398"/>
        <w:rPr>
          <w:rFonts w:ascii="Verdana" w:eastAsia="Arial Unicode MS" w:hAnsi="Verdana" w:cs="Tahoma"/>
          <w:sz w:val="18"/>
          <w:szCs w:val="18"/>
        </w:rPr>
      </w:pPr>
      <w:r w:rsidRPr="00AB6AD5">
        <w:rPr>
          <w:rFonts w:ascii="Verdana" w:eastAsia="Arial Unicode MS" w:hAnsi="Verdana" w:cs="Tahoma"/>
          <w:sz w:val="18"/>
          <w:szCs w:val="18"/>
        </w:rPr>
        <w:t>El responsable del contrato puede solicitar en cualquier momento de la vigencia del contrato esta información y, especialmente, a los efectos de lo dispuesto en el art. 130 LCSP.</w:t>
      </w:r>
    </w:p>
    <w:p w14:paraId="7C81A2FF" w14:textId="77777777" w:rsidR="00A63B6B" w:rsidRPr="00AB6AD5" w:rsidRDefault="00A63B6B" w:rsidP="00A63B6B">
      <w:pPr>
        <w:pStyle w:val="Estilo1"/>
        <w:tabs>
          <w:tab w:val="left" w:pos="600"/>
          <w:tab w:val="left" w:pos="832"/>
        </w:tabs>
        <w:spacing w:before="120"/>
        <w:ind w:right="-398"/>
        <w:rPr>
          <w:rFonts w:ascii="Verdana" w:eastAsia="Arial Unicode MS" w:hAnsi="Verdana" w:cs="Tahoma"/>
          <w:b/>
          <w:sz w:val="18"/>
          <w:szCs w:val="18"/>
        </w:rPr>
      </w:pPr>
      <w:r w:rsidRPr="00AB6AD5">
        <w:rPr>
          <w:rFonts w:ascii="Verdana" w:eastAsia="Arial Unicode MS" w:hAnsi="Verdana" w:cs="Tahoma"/>
          <w:b/>
          <w:sz w:val="18"/>
          <w:szCs w:val="18"/>
        </w:rPr>
        <w:t>26.4.- Lugar de ejecución del contrato.</w:t>
      </w:r>
      <w:r w:rsidRPr="00AB6AD5">
        <w:rPr>
          <w:rFonts w:ascii="Verdana" w:eastAsia="Arial Unicode MS" w:hAnsi="Verdana" w:cs="Tahoma"/>
          <w:b/>
          <w:sz w:val="18"/>
          <w:szCs w:val="18"/>
        </w:rPr>
        <w:fldChar w:fldCharType="begin"/>
      </w:r>
      <w:r w:rsidRPr="00AB6AD5">
        <w:instrText xml:space="preserve"> TC "</w:instrText>
      </w:r>
      <w:bookmarkStart w:id="222" w:name="_Toc67390416"/>
      <w:bookmarkStart w:id="223" w:name="_Toc67649824"/>
      <w:r w:rsidRPr="00AB6AD5">
        <w:rPr>
          <w:rFonts w:ascii="Verdana" w:eastAsia="Arial Unicode MS" w:hAnsi="Verdana" w:cs="Tahoma"/>
          <w:b/>
          <w:sz w:val="18"/>
          <w:szCs w:val="18"/>
        </w:rPr>
        <w:instrText>26.4.- Lugar de ejecución del contrato.</w:instrText>
      </w:r>
      <w:bookmarkEnd w:id="222"/>
      <w:bookmarkEnd w:id="223"/>
      <w:r w:rsidRPr="00AB6AD5">
        <w:instrText xml:space="preserve">" \f C \l "4" </w:instrText>
      </w:r>
      <w:r w:rsidRPr="00AB6AD5">
        <w:rPr>
          <w:rFonts w:ascii="Verdana" w:eastAsia="Arial Unicode MS" w:hAnsi="Verdana" w:cs="Tahoma"/>
          <w:b/>
          <w:sz w:val="18"/>
          <w:szCs w:val="18"/>
        </w:rPr>
        <w:fldChar w:fldCharType="end"/>
      </w:r>
    </w:p>
    <w:p w14:paraId="14571D51" w14:textId="77777777" w:rsidR="00A63B6B" w:rsidRPr="00AB6AD5" w:rsidRDefault="00A63B6B" w:rsidP="00A63B6B">
      <w:pPr>
        <w:widowControl w:val="0"/>
        <w:suppressAutoHyphens/>
        <w:autoSpaceDE w:val="0"/>
        <w:autoSpaceDN w:val="0"/>
        <w:adjustRightInd w:val="0"/>
        <w:spacing w:before="120"/>
        <w:ind w:left="100" w:right="-398"/>
        <w:jc w:val="both"/>
        <w:rPr>
          <w:rFonts w:ascii="Verdana" w:hAnsi="Verdana" w:cs="Tahoma"/>
          <w:sz w:val="18"/>
          <w:szCs w:val="18"/>
        </w:rPr>
      </w:pPr>
      <w:r w:rsidRPr="00AB6AD5">
        <w:rPr>
          <w:rFonts w:ascii="Verdana" w:hAnsi="Verdana" w:cs="sans-serif"/>
          <w:sz w:val="18"/>
          <w:szCs w:val="18"/>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6D0C7448" w14:textId="77777777" w:rsidR="00A63B6B" w:rsidRPr="00AB6AD5" w:rsidRDefault="00A63B6B" w:rsidP="00A63B6B">
      <w:pPr>
        <w:pStyle w:val="Estilo1"/>
        <w:tabs>
          <w:tab w:val="left" w:pos="600"/>
          <w:tab w:val="left" w:pos="832"/>
        </w:tabs>
        <w:spacing w:before="120"/>
        <w:ind w:right="-398"/>
        <w:rPr>
          <w:rFonts w:ascii="Verdana" w:eastAsia="Arial Unicode MS" w:hAnsi="Verdana" w:cs="Tahoma"/>
          <w:b/>
          <w:sz w:val="18"/>
          <w:szCs w:val="18"/>
        </w:rPr>
      </w:pPr>
      <w:r w:rsidRPr="00AB6AD5">
        <w:rPr>
          <w:rFonts w:ascii="Verdana" w:eastAsia="Arial Unicode MS" w:hAnsi="Verdana" w:cs="Tahoma"/>
          <w:b/>
          <w:sz w:val="18"/>
          <w:szCs w:val="18"/>
        </w:rPr>
        <w:t>26.5.- Regla de indemnidad.</w:t>
      </w:r>
      <w:r w:rsidRPr="00AB6AD5">
        <w:rPr>
          <w:rFonts w:ascii="Verdana" w:eastAsia="Arial Unicode MS" w:hAnsi="Verdana" w:cs="Tahoma"/>
          <w:b/>
          <w:sz w:val="18"/>
          <w:szCs w:val="18"/>
        </w:rPr>
        <w:fldChar w:fldCharType="begin"/>
      </w:r>
      <w:r w:rsidRPr="00AB6AD5">
        <w:instrText xml:space="preserve"> TC "</w:instrText>
      </w:r>
      <w:bookmarkStart w:id="224" w:name="_Toc67390417"/>
      <w:bookmarkStart w:id="225" w:name="_Toc67649825"/>
      <w:r w:rsidRPr="00AB6AD5">
        <w:rPr>
          <w:rFonts w:ascii="Verdana" w:eastAsia="Arial Unicode MS" w:hAnsi="Verdana" w:cs="Tahoma"/>
          <w:b/>
          <w:sz w:val="18"/>
          <w:szCs w:val="18"/>
        </w:rPr>
        <w:instrText>26.5.- Regla de indemnidad.</w:instrText>
      </w:r>
      <w:bookmarkEnd w:id="224"/>
      <w:bookmarkEnd w:id="225"/>
      <w:r w:rsidRPr="00AB6AD5">
        <w:instrText xml:space="preserve">" \f C \l "4" </w:instrText>
      </w:r>
      <w:r w:rsidRPr="00AB6AD5">
        <w:rPr>
          <w:rFonts w:ascii="Verdana" w:eastAsia="Arial Unicode MS" w:hAnsi="Verdana" w:cs="Tahoma"/>
          <w:b/>
          <w:sz w:val="18"/>
          <w:szCs w:val="18"/>
        </w:rPr>
        <w:fldChar w:fldCharType="end"/>
      </w:r>
    </w:p>
    <w:p w14:paraId="11D5CF6B" w14:textId="77777777" w:rsidR="00A63B6B" w:rsidRPr="00AB6AD5" w:rsidRDefault="00A63B6B" w:rsidP="00A63B6B">
      <w:pPr>
        <w:spacing w:before="120"/>
        <w:ind w:left="100" w:right="-398"/>
        <w:jc w:val="both"/>
        <w:rPr>
          <w:rFonts w:ascii="Verdana" w:hAnsi="Verdana" w:cs="Tahoma"/>
          <w:sz w:val="18"/>
          <w:szCs w:val="18"/>
        </w:rPr>
      </w:pPr>
      <w:r w:rsidRPr="00AB6AD5">
        <w:rPr>
          <w:rFonts w:ascii="Verdana" w:hAnsi="Verdana" w:cs="Tahoma"/>
          <w:sz w:val="18"/>
          <w:szCs w:val="18"/>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5282E6A8" w14:textId="77777777" w:rsidR="00A63B6B" w:rsidRPr="00AB6AD5" w:rsidRDefault="00A63B6B" w:rsidP="00A63B6B">
      <w:pPr>
        <w:pStyle w:val="Estilo1"/>
        <w:tabs>
          <w:tab w:val="left" w:pos="600"/>
          <w:tab w:val="left" w:pos="832"/>
        </w:tabs>
        <w:spacing w:before="120"/>
        <w:ind w:right="-398"/>
        <w:rPr>
          <w:rFonts w:ascii="Verdana" w:eastAsia="Arial Unicode MS" w:hAnsi="Verdana" w:cs="Tahoma"/>
          <w:b/>
          <w:sz w:val="18"/>
          <w:szCs w:val="18"/>
        </w:rPr>
      </w:pPr>
      <w:r w:rsidRPr="00AB6AD5">
        <w:rPr>
          <w:rFonts w:ascii="Verdana" w:eastAsia="Arial Unicode MS" w:hAnsi="Verdana" w:cs="Tahoma"/>
          <w:b/>
          <w:sz w:val="18"/>
          <w:szCs w:val="18"/>
        </w:rPr>
        <w:t>26.6.- Subrogación de personas trabajadoras.</w:t>
      </w:r>
      <w:r w:rsidRPr="00AB6AD5">
        <w:rPr>
          <w:rFonts w:ascii="Verdana" w:eastAsia="Arial Unicode MS" w:hAnsi="Verdana" w:cs="Tahoma"/>
          <w:b/>
          <w:sz w:val="18"/>
          <w:szCs w:val="18"/>
        </w:rPr>
        <w:fldChar w:fldCharType="begin"/>
      </w:r>
      <w:r w:rsidRPr="00AB6AD5">
        <w:instrText xml:space="preserve"> TC "</w:instrText>
      </w:r>
      <w:bookmarkStart w:id="226" w:name="_Toc67390418"/>
      <w:bookmarkStart w:id="227" w:name="_Toc67649826"/>
      <w:r w:rsidRPr="00AB6AD5">
        <w:rPr>
          <w:rFonts w:ascii="Verdana" w:eastAsia="Arial Unicode MS" w:hAnsi="Verdana" w:cs="Tahoma"/>
          <w:b/>
          <w:sz w:val="18"/>
          <w:szCs w:val="18"/>
        </w:rPr>
        <w:instrText>26.6.- Subrogación de personas trabajadoras.</w:instrText>
      </w:r>
      <w:bookmarkEnd w:id="226"/>
      <w:bookmarkEnd w:id="227"/>
      <w:r w:rsidRPr="00AB6AD5">
        <w:instrText xml:space="preserve">" \f C \l "4" </w:instrText>
      </w:r>
      <w:r w:rsidRPr="00AB6AD5">
        <w:rPr>
          <w:rFonts w:ascii="Verdana" w:eastAsia="Arial Unicode MS" w:hAnsi="Verdana" w:cs="Tahoma"/>
          <w:b/>
          <w:sz w:val="18"/>
          <w:szCs w:val="18"/>
        </w:rPr>
        <w:fldChar w:fldCharType="end"/>
      </w:r>
    </w:p>
    <w:p w14:paraId="02D78A02" w14:textId="77777777" w:rsidR="00A63B6B" w:rsidRPr="00AB6AD5" w:rsidRDefault="00A63B6B" w:rsidP="00A63B6B">
      <w:pPr>
        <w:pStyle w:val="Estilo1"/>
        <w:spacing w:before="120"/>
        <w:ind w:left="100" w:right="-398"/>
        <w:rPr>
          <w:rFonts w:ascii="Verdana" w:hAnsi="Verdana" w:cs="sans-serif"/>
          <w:sz w:val="18"/>
          <w:szCs w:val="18"/>
        </w:rPr>
      </w:pPr>
      <w:r w:rsidRPr="00AB6AD5">
        <w:rPr>
          <w:rFonts w:ascii="Verdana" w:hAnsi="Verdana" w:cs="Tahoma"/>
          <w:sz w:val="18"/>
          <w:szCs w:val="18"/>
        </w:rPr>
        <w:t>Si de conformidad con la normativa laboral procediera la subrogación de personas trabajadoras, cuando el contrato sea adjudicado a un operador económico distinto a la contratista que venía prestando el servicio, esta</w:t>
      </w:r>
      <w:r w:rsidRPr="00AB6AD5">
        <w:rPr>
          <w:rFonts w:ascii="Verdana" w:hAnsi="Verdana" w:cs="sans-serif"/>
          <w:sz w:val="18"/>
          <w:szCs w:val="18"/>
        </w:rPr>
        <w:t xml:space="preserve">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 </w:t>
      </w:r>
    </w:p>
    <w:p w14:paraId="21D63370" w14:textId="77777777" w:rsidR="00A63B6B" w:rsidRPr="00AB6AD5" w:rsidRDefault="00A63B6B" w:rsidP="00A63B6B">
      <w:pPr>
        <w:pStyle w:val="Estilo1"/>
        <w:spacing w:before="120"/>
        <w:ind w:left="100" w:right="-398"/>
        <w:rPr>
          <w:rFonts w:ascii="Verdana" w:hAnsi="Verdana" w:cs="sans-serif"/>
          <w:sz w:val="18"/>
          <w:szCs w:val="18"/>
        </w:rPr>
      </w:pPr>
      <w:r w:rsidRPr="00AB6AD5">
        <w:rPr>
          <w:rFonts w:ascii="Verdana" w:hAnsi="Verdana" w:cs="sans-serif"/>
          <w:sz w:val="18"/>
          <w:szCs w:val="18"/>
        </w:rPr>
        <w:lastRenderedPageBreak/>
        <w:t>En este caso, el poder adjudicador, una vez acreditada la falta de pago de los citados salarios, procederá a la retención de las cantidades debidas al contratista para garantizar el pago de los citados salarios, y a la no devolución de la garantía definitiva en tanto no se acredite el abono de éstos.</w:t>
      </w:r>
    </w:p>
    <w:p w14:paraId="318018D2" w14:textId="77777777" w:rsidR="00A63B6B" w:rsidRPr="00AB6AD5" w:rsidRDefault="00A63B6B" w:rsidP="00A63B6B">
      <w:pPr>
        <w:spacing w:before="240"/>
        <w:ind w:left="283" w:right="-398" w:hanging="425"/>
        <w:jc w:val="both"/>
        <w:rPr>
          <w:rFonts w:ascii="Verdana" w:eastAsia="Arial Unicode MS" w:hAnsi="Verdana"/>
          <w:b/>
          <w:caps/>
          <w:sz w:val="18"/>
          <w:szCs w:val="18"/>
        </w:rPr>
      </w:pPr>
      <w:r w:rsidRPr="00AB6AD5">
        <w:rPr>
          <w:rFonts w:ascii="Verdana" w:eastAsia="Arial Unicode MS" w:hAnsi="Verdana"/>
          <w:b/>
          <w:caps/>
          <w:sz w:val="18"/>
          <w:szCs w:val="18"/>
        </w:rPr>
        <w:t>27.- OBLIGACIONES EN MATERIA LABORAL, SEGURIDAD SOCIAL Y DE SEGURIDAD Y SALUD EN EL TRABAJO.</w:t>
      </w:r>
      <w:r w:rsidRPr="00AB6AD5">
        <w:rPr>
          <w:rFonts w:ascii="Verdana" w:eastAsia="Arial Unicode MS" w:hAnsi="Verdana"/>
          <w:b/>
          <w:caps/>
          <w:sz w:val="18"/>
          <w:szCs w:val="18"/>
        </w:rPr>
        <w:fldChar w:fldCharType="begin"/>
      </w:r>
      <w:r w:rsidRPr="00AB6AD5">
        <w:instrText xml:space="preserve"> TC "</w:instrText>
      </w:r>
      <w:bookmarkStart w:id="228" w:name="_Toc67390419"/>
      <w:bookmarkStart w:id="229" w:name="_Toc67649827"/>
      <w:r w:rsidRPr="00AB6AD5">
        <w:rPr>
          <w:rFonts w:ascii="Verdana" w:eastAsia="Arial Unicode MS" w:hAnsi="Verdana"/>
          <w:b/>
          <w:caps/>
          <w:sz w:val="18"/>
          <w:szCs w:val="18"/>
        </w:rPr>
        <w:instrText>27.- OBLIGACIONES EN MATERIA LABORAL, SEGURIDAD SOCIAL Y DE SEGURIDAD Y SALUD EN EL TRABAJO.</w:instrText>
      </w:r>
      <w:bookmarkEnd w:id="228"/>
      <w:bookmarkEnd w:id="229"/>
      <w:r w:rsidRPr="00AB6AD5">
        <w:instrText xml:space="preserve">" \f C \l "3" </w:instrText>
      </w:r>
      <w:r w:rsidRPr="00AB6AD5">
        <w:rPr>
          <w:rFonts w:ascii="Verdana" w:eastAsia="Arial Unicode MS" w:hAnsi="Verdana"/>
          <w:b/>
          <w:caps/>
          <w:sz w:val="18"/>
          <w:szCs w:val="18"/>
        </w:rPr>
        <w:fldChar w:fldCharType="end"/>
      </w:r>
    </w:p>
    <w:p w14:paraId="1A45058F" w14:textId="77777777" w:rsidR="00A63B6B" w:rsidRPr="00AB6AD5" w:rsidRDefault="00A63B6B" w:rsidP="00A63B6B">
      <w:pPr>
        <w:spacing w:before="120"/>
        <w:ind w:right="-398"/>
        <w:jc w:val="both"/>
        <w:rPr>
          <w:rFonts w:ascii="Verdana" w:hAnsi="Verdana" w:cs="Tahoma"/>
          <w:sz w:val="18"/>
          <w:szCs w:val="18"/>
        </w:rPr>
      </w:pPr>
      <w:r w:rsidRPr="00AB6AD5">
        <w:rPr>
          <w:rFonts w:ascii="Verdana" w:hAnsi="Verdana" w:cs="Tahoma"/>
          <w:sz w:val="18"/>
          <w:szCs w:val="18"/>
        </w:rPr>
        <w:t>La contratista está obligada al cumplimiento de las disposiciones vigentes en materia laboral, de Seguridad Social y de seguridad y salud en el trabajo, y en particular:</w:t>
      </w:r>
    </w:p>
    <w:p w14:paraId="64F30D8C" w14:textId="77777777" w:rsidR="00A63B6B" w:rsidRPr="00AB6AD5" w:rsidRDefault="00A63B6B" w:rsidP="00A63B6B">
      <w:pPr>
        <w:spacing w:before="120"/>
        <w:ind w:left="851" w:right="-398" w:hanging="709"/>
        <w:jc w:val="both"/>
        <w:rPr>
          <w:rFonts w:ascii="Verdana" w:hAnsi="Verdana" w:cs="Tahoma"/>
          <w:sz w:val="18"/>
          <w:szCs w:val="18"/>
        </w:rPr>
      </w:pPr>
      <w:r w:rsidRPr="00AB6AD5">
        <w:rPr>
          <w:rFonts w:ascii="Verdana" w:hAnsi="Verdana" w:cs="Tahoma"/>
          <w:b/>
          <w:sz w:val="18"/>
          <w:szCs w:val="18"/>
        </w:rPr>
        <w:t>27.1.-</w:t>
      </w:r>
      <w:r w:rsidRPr="00AB6AD5">
        <w:rPr>
          <w:rFonts w:ascii="Verdana" w:hAnsi="Verdana" w:cs="Tahoma"/>
          <w:sz w:val="18"/>
          <w:szCs w:val="18"/>
        </w:rPr>
        <w:t xml:space="preserve"> Cuando las prestaciones a desarrollar estén sujetas a ordenanza laboral o convenio colectivo la contratista está obligada a cumplir con las disposiciones de la ordenanza laboral y convenio colectivo correspondiente. </w:t>
      </w:r>
    </w:p>
    <w:p w14:paraId="5B5BA274" w14:textId="77777777" w:rsidR="00A63B6B" w:rsidRPr="00AB6AD5" w:rsidRDefault="00A63B6B" w:rsidP="00A63B6B">
      <w:pPr>
        <w:spacing w:before="120"/>
        <w:ind w:left="851" w:right="-398" w:hanging="709"/>
        <w:jc w:val="both"/>
        <w:rPr>
          <w:rFonts w:ascii="Verdana" w:hAnsi="Verdana" w:cs="Tahoma"/>
          <w:sz w:val="18"/>
          <w:szCs w:val="18"/>
        </w:rPr>
      </w:pPr>
      <w:r w:rsidRPr="00AB6AD5">
        <w:rPr>
          <w:rFonts w:ascii="Verdana" w:hAnsi="Verdana" w:cs="Tahoma"/>
          <w:b/>
          <w:sz w:val="18"/>
          <w:szCs w:val="18"/>
        </w:rPr>
        <w:t>27.2.-</w:t>
      </w:r>
      <w:r w:rsidRPr="00AB6AD5">
        <w:rPr>
          <w:rFonts w:ascii="Verdana" w:hAnsi="Verdana" w:cs="Tahoma"/>
          <w:sz w:val="18"/>
          <w:szCs w:val="18"/>
        </w:rPr>
        <w:t xml:space="preserve"> La contratista adoptará cuantas medidas de seguridad e higiene en el trabajo fueren de pertinente obligación o necesarias en orden a la más perfecta prevención de los riesgos que puedan afectar a la vida, integridad y salud de las personas trabajadoras.</w:t>
      </w:r>
    </w:p>
    <w:p w14:paraId="657419E0" w14:textId="77777777" w:rsidR="00A63B6B" w:rsidRPr="00AB6AD5" w:rsidRDefault="00A63B6B" w:rsidP="00A63B6B">
      <w:pPr>
        <w:spacing w:before="120"/>
        <w:ind w:left="851" w:right="-398" w:hanging="709"/>
        <w:jc w:val="both"/>
        <w:rPr>
          <w:rFonts w:ascii="Verdana" w:hAnsi="Verdana" w:cs="Tahoma"/>
          <w:sz w:val="18"/>
          <w:szCs w:val="18"/>
        </w:rPr>
      </w:pPr>
      <w:r w:rsidRPr="00AB6AD5">
        <w:rPr>
          <w:rFonts w:ascii="Verdana" w:hAnsi="Verdana" w:cs="Tahoma"/>
          <w:b/>
          <w:sz w:val="18"/>
          <w:szCs w:val="18"/>
        </w:rPr>
        <w:t>27.3.-</w:t>
      </w:r>
      <w:r w:rsidRPr="00AB6AD5">
        <w:rPr>
          <w:rFonts w:ascii="Verdana" w:hAnsi="Verdana" w:cs="Tahoma"/>
          <w:sz w:val="18"/>
          <w:szCs w:val="18"/>
        </w:rPr>
        <w:t xml:space="preserve"> Cumplirá, así mismo, las obligaciones en materia de prevención de riesgos laborales establecidas por la normativa vigente y, antes del inicio de la actividad contratada, deberá acreditar el cumplimiento de las siguientes obligaciones:</w:t>
      </w:r>
    </w:p>
    <w:p w14:paraId="32118922" w14:textId="77777777" w:rsidR="00A63B6B" w:rsidRPr="00AB6AD5" w:rsidRDefault="00A63B6B" w:rsidP="00A63B6B">
      <w:pPr>
        <w:spacing w:before="120"/>
        <w:ind w:left="1276" w:right="-398" w:hanging="300"/>
        <w:jc w:val="both"/>
        <w:rPr>
          <w:rFonts w:ascii="Verdana" w:hAnsi="Verdana" w:cs="Tahoma"/>
          <w:sz w:val="18"/>
          <w:szCs w:val="18"/>
        </w:rPr>
      </w:pPr>
      <w:r w:rsidRPr="00AB6AD5">
        <w:rPr>
          <w:rFonts w:ascii="Verdana" w:hAnsi="Verdana" w:cs="Tahoma"/>
          <w:sz w:val="18"/>
          <w:szCs w:val="18"/>
        </w:rPr>
        <w:t>a)</w:t>
      </w:r>
      <w:r w:rsidRPr="00AB6AD5">
        <w:rPr>
          <w:rFonts w:ascii="Verdana" w:hAnsi="Verdana" w:cs="Tahoma"/>
          <w:sz w:val="18"/>
          <w:szCs w:val="18"/>
        </w:rPr>
        <w:tab/>
        <w:t>Haber adoptado una modalidad de organización preventiva acorde con la legislación vigente.</w:t>
      </w:r>
    </w:p>
    <w:p w14:paraId="65C6A043" w14:textId="77777777" w:rsidR="00A63B6B" w:rsidRPr="00AB6AD5" w:rsidRDefault="00A63B6B" w:rsidP="00A63B6B">
      <w:pPr>
        <w:spacing w:before="120"/>
        <w:ind w:left="1276" w:right="-398" w:hanging="300"/>
        <w:jc w:val="both"/>
        <w:rPr>
          <w:rFonts w:ascii="Verdana" w:hAnsi="Verdana" w:cs="Tahoma"/>
          <w:sz w:val="18"/>
          <w:szCs w:val="18"/>
        </w:rPr>
      </w:pPr>
      <w:r w:rsidRPr="00AB6AD5">
        <w:rPr>
          <w:rFonts w:ascii="Verdana" w:hAnsi="Verdana" w:cs="Tahoma"/>
          <w:sz w:val="18"/>
          <w:szCs w:val="18"/>
        </w:rPr>
        <w:t>b)</w:t>
      </w:r>
      <w:r w:rsidRPr="00AB6AD5">
        <w:rPr>
          <w:rFonts w:ascii="Verdana" w:hAnsi="Verdana" w:cs="Tahoma"/>
          <w:sz w:val="18"/>
          <w:szCs w:val="18"/>
        </w:rPr>
        <w:tab/>
        <w:t>Integrar la prevención de riesgos laborales en el sistema general de gestión de la empresa mediante la implantación y aplicación de un plan de prevención de riesgos laborales según el art. 2 del Reglamento de los Servicios de Prevención, aprobado por el RD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FFF0C0D" w14:textId="77777777" w:rsidR="00A63B6B" w:rsidRPr="00AB6AD5" w:rsidRDefault="00A63B6B" w:rsidP="00A63B6B">
      <w:pPr>
        <w:spacing w:before="120"/>
        <w:ind w:left="1276" w:right="-398" w:hanging="300"/>
        <w:jc w:val="both"/>
        <w:rPr>
          <w:rFonts w:ascii="Verdana" w:hAnsi="Verdana" w:cs="Tahoma"/>
          <w:sz w:val="18"/>
          <w:szCs w:val="18"/>
        </w:rPr>
      </w:pPr>
      <w:r w:rsidRPr="00AB6AD5">
        <w:rPr>
          <w:rFonts w:ascii="Verdana" w:hAnsi="Verdana" w:cs="Tahoma"/>
          <w:sz w:val="18"/>
          <w:szCs w:val="18"/>
        </w:rPr>
        <w:t>c)</w:t>
      </w:r>
      <w:r w:rsidRPr="00AB6AD5">
        <w:rPr>
          <w:rFonts w:ascii="Verdana" w:hAnsi="Verdana" w:cs="Tahoma"/>
          <w:sz w:val="18"/>
          <w:szCs w:val="18"/>
        </w:rPr>
        <w:tab/>
        <w:t>La evaluación de riesgos y planificación de la actividad preventiva correspondiente a la actividad contratada.</w:t>
      </w:r>
    </w:p>
    <w:p w14:paraId="467DFCCE" w14:textId="77777777" w:rsidR="00A63B6B" w:rsidRPr="00AB6AD5" w:rsidRDefault="00A63B6B" w:rsidP="00A63B6B">
      <w:pPr>
        <w:spacing w:before="120"/>
        <w:ind w:left="1276" w:right="-398" w:hanging="300"/>
        <w:jc w:val="both"/>
        <w:rPr>
          <w:rFonts w:ascii="Verdana" w:hAnsi="Verdana" w:cs="Tahoma"/>
          <w:sz w:val="18"/>
          <w:szCs w:val="18"/>
        </w:rPr>
      </w:pPr>
      <w:r w:rsidRPr="00AB6AD5">
        <w:rPr>
          <w:rFonts w:ascii="Verdana" w:hAnsi="Verdana" w:cs="Tahoma"/>
          <w:sz w:val="18"/>
          <w:szCs w:val="18"/>
        </w:rPr>
        <w:t>d)</w:t>
      </w:r>
      <w:r w:rsidRPr="00AB6AD5">
        <w:rPr>
          <w:rFonts w:ascii="Verdana" w:hAnsi="Verdana" w:cs="Tahoma"/>
          <w:sz w:val="18"/>
          <w:szCs w:val="18"/>
        </w:rPr>
        <w:tab/>
        <w:t>Disponer de un procedimiento escrito que regule la forma de haber llevado a cabo la consulta y participación prevista en el capítulo V de la Ley 31/1995, de prevención de riesgos laborales o, en su caso, las actas de las reuniones del Comité de Seguridad y Salud.</w:t>
      </w:r>
    </w:p>
    <w:p w14:paraId="6A583982" w14:textId="77777777" w:rsidR="00A63B6B" w:rsidRPr="00AB6AD5" w:rsidRDefault="00A63B6B" w:rsidP="00A63B6B">
      <w:pPr>
        <w:spacing w:before="120"/>
        <w:ind w:left="1276" w:right="-398" w:hanging="300"/>
        <w:jc w:val="both"/>
        <w:rPr>
          <w:rFonts w:ascii="Verdana" w:hAnsi="Verdana" w:cs="Tahoma"/>
          <w:sz w:val="18"/>
          <w:szCs w:val="18"/>
        </w:rPr>
      </w:pPr>
      <w:r w:rsidRPr="00AB6AD5">
        <w:rPr>
          <w:rFonts w:ascii="Verdana" w:hAnsi="Verdana" w:cs="Tahoma"/>
          <w:sz w:val="18"/>
          <w:szCs w:val="18"/>
        </w:rPr>
        <w:t>e)</w:t>
      </w:r>
      <w:r w:rsidRPr="00AB6AD5">
        <w:rPr>
          <w:rFonts w:ascii="Verdana" w:hAnsi="Verdana" w:cs="Tahoma"/>
          <w:sz w:val="18"/>
          <w:szCs w:val="18"/>
        </w:rPr>
        <w:tab/>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55A325CA" w14:textId="77777777" w:rsidR="00A63B6B" w:rsidRPr="00AB6AD5" w:rsidRDefault="00A63B6B" w:rsidP="00A63B6B">
      <w:pPr>
        <w:spacing w:before="120"/>
        <w:ind w:left="1276" w:right="-398" w:hanging="300"/>
        <w:jc w:val="both"/>
        <w:rPr>
          <w:rFonts w:ascii="Verdana" w:hAnsi="Verdana" w:cs="Tahoma"/>
          <w:sz w:val="18"/>
          <w:szCs w:val="18"/>
        </w:rPr>
      </w:pPr>
      <w:r w:rsidRPr="00AB6AD5">
        <w:rPr>
          <w:rFonts w:ascii="Verdana" w:hAnsi="Verdana" w:cs="Tahoma"/>
          <w:sz w:val="18"/>
          <w:szCs w:val="18"/>
        </w:rPr>
        <w:t>f)</w:t>
      </w:r>
      <w:r w:rsidRPr="00AB6AD5">
        <w:rPr>
          <w:rFonts w:ascii="Verdana" w:hAnsi="Verdana" w:cs="Tahoma"/>
          <w:sz w:val="18"/>
          <w:szCs w:val="18"/>
        </w:rPr>
        <w:tab/>
        <w:t>Disponer de una relación de los puestos de trabajo y/o actividades que requieran presencia de recursos preventivos vinculados a la evaluación de riesgos.</w:t>
      </w:r>
    </w:p>
    <w:p w14:paraId="6EED8FFF" w14:textId="1033744F" w:rsidR="00A63B6B" w:rsidRPr="00AB6AD5" w:rsidRDefault="00A63B6B" w:rsidP="00A63B6B">
      <w:pPr>
        <w:spacing w:before="120"/>
        <w:ind w:left="1276" w:right="-398" w:hanging="300"/>
        <w:jc w:val="both"/>
        <w:rPr>
          <w:rFonts w:ascii="Verdana" w:hAnsi="Verdana"/>
          <w:sz w:val="18"/>
          <w:szCs w:val="18"/>
        </w:rPr>
      </w:pPr>
      <w:r w:rsidRPr="00AB6AD5">
        <w:rPr>
          <w:rFonts w:ascii="Verdana" w:hAnsi="Verdana"/>
          <w:sz w:val="18"/>
          <w:szCs w:val="18"/>
        </w:rPr>
        <w:t>g)</w:t>
      </w:r>
      <w:r w:rsidRPr="00AB6AD5">
        <w:rPr>
          <w:rFonts w:ascii="Verdana" w:hAnsi="Verdana"/>
          <w:sz w:val="18"/>
          <w:szCs w:val="18"/>
        </w:rPr>
        <w:tab/>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w:t>
      </w:r>
      <w:r w:rsidR="00F121F1" w:rsidRPr="00AB6AD5">
        <w:rPr>
          <w:rFonts w:ascii="Verdana" w:hAnsi="Verdana"/>
          <w:sz w:val="18"/>
          <w:szCs w:val="18"/>
        </w:rPr>
        <w:t>arts.</w:t>
      </w:r>
      <w:r w:rsidRPr="00AB6AD5">
        <w:rPr>
          <w:rFonts w:ascii="Verdana" w:hAnsi="Verdana"/>
          <w:sz w:val="18"/>
          <w:szCs w:val="18"/>
        </w:rPr>
        <w:t xml:space="preserve"> 18 y 19 de la Ley 31/1995), de acuerdo con el procedimiento del </w:t>
      </w:r>
      <w:r w:rsidRPr="00AB6AD5">
        <w:rPr>
          <w:rFonts w:ascii="Verdana" w:hAnsi="Verdana" w:cs="Tahoma"/>
          <w:sz w:val="18"/>
          <w:szCs w:val="18"/>
        </w:rPr>
        <w:t>plan de prevención de riesgos laborales</w:t>
      </w:r>
      <w:r w:rsidRPr="00AB6AD5">
        <w:rPr>
          <w:rFonts w:ascii="Verdana" w:hAnsi="Verdana"/>
          <w:sz w:val="18"/>
          <w:szCs w:val="18"/>
        </w:rPr>
        <w:t xml:space="preserve">. En particular, que se ha dado la formación pertinente sobre el uso de </w:t>
      </w:r>
      <w:r w:rsidRPr="00AB6AD5">
        <w:rPr>
          <w:rFonts w:ascii="Verdana" w:hAnsi="Verdana" w:cs="Tahoma"/>
          <w:sz w:val="18"/>
          <w:szCs w:val="18"/>
        </w:rPr>
        <w:t>equipos de protección individual</w:t>
      </w:r>
      <w:r w:rsidRPr="00AB6AD5">
        <w:rPr>
          <w:rFonts w:ascii="Verdana" w:hAnsi="Verdana"/>
          <w:sz w:val="18"/>
          <w:szCs w:val="18"/>
        </w:rPr>
        <w:t xml:space="preserve">. </w:t>
      </w:r>
    </w:p>
    <w:p w14:paraId="2ABA0CC5" w14:textId="77777777" w:rsidR="00A63B6B" w:rsidRPr="00AB6AD5" w:rsidRDefault="00A63B6B" w:rsidP="00A63B6B">
      <w:pPr>
        <w:spacing w:before="120"/>
        <w:ind w:left="1276" w:right="-398" w:hanging="300"/>
        <w:jc w:val="both"/>
        <w:rPr>
          <w:rFonts w:ascii="Verdana" w:hAnsi="Verdana" w:cs="Tahoma"/>
          <w:sz w:val="18"/>
          <w:szCs w:val="18"/>
        </w:rPr>
      </w:pPr>
      <w:r w:rsidRPr="00AB6AD5">
        <w:rPr>
          <w:rFonts w:ascii="Verdana" w:hAnsi="Verdana" w:cs="Tahoma"/>
          <w:sz w:val="18"/>
          <w:szCs w:val="18"/>
        </w:rPr>
        <w:t>h)</w:t>
      </w:r>
      <w:r w:rsidRPr="00AB6AD5">
        <w:rPr>
          <w:rFonts w:ascii="Verdana" w:hAnsi="Verdana" w:cs="Tahoma"/>
          <w:sz w:val="18"/>
          <w:szCs w:val="18"/>
        </w:rPr>
        <w:tab/>
        <w:t>Disponer de justificante de la entrega de equipos de protección individual que, en su caso, fueran necesarios.</w:t>
      </w:r>
    </w:p>
    <w:p w14:paraId="3E88A108" w14:textId="77777777" w:rsidR="00A63B6B" w:rsidRPr="00AB6AD5" w:rsidRDefault="00A63B6B" w:rsidP="00A63B6B">
      <w:pPr>
        <w:spacing w:before="120"/>
        <w:ind w:left="1276" w:right="-398" w:hanging="300"/>
        <w:jc w:val="both"/>
        <w:rPr>
          <w:rFonts w:ascii="Verdana" w:hAnsi="Verdana" w:cs="Tahoma"/>
          <w:sz w:val="18"/>
          <w:szCs w:val="18"/>
        </w:rPr>
      </w:pPr>
      <w:r w:rsidRPr="00AB6AD5">
        <w:rPr>
          <w:rFonts w:ascii="Verdana" w:hAnsi="Verdana" w:cs="Tahoma"/>
          <w:sz w:val="18"/>
          <w:szCs w:val="18"/>
        </w:rPr>
        <w:t>i)</w:t>
      </w:r>
      <w:r w:rsidRPr="00AB6AD5">
        <w:rPr>
          <w:rFonts w:ascii="Verdana" w:hAnsi="Verdana" w:cs="Tahoma"/>
          <w:sz w:val="18"/>
          <w:szCs w:val="18"/>
        </w:rPr>
        <w:tab/>
        <w:t>Proporcionar servicios comedores y de descanso adecuados, y servicios higiénicos, y vestuarios teniendo en cuenta el número de trabajadores y trabajadoras y la localización de las zonas de trabajo.</w:t>
      </w:r>
    </w:p>
    <w:p w14:paraId="1A9683FA" w14:textId="77777777" w:rsidR="00A63B6B" w:rsidRPr="00AB6AD5" w:rsidRDefault="00A63B6B" w:rsidP="00A63B6B">
      <w:pPr>
        <w:spacing w:before="120"/>
        <w:ind w:left="1276" w:right="-398" w:hanging="300"/>
        <w:jc w:val="both"/>
        <w:rPr>
          <w:rFonts w:ascii="Verdana" w:hAnsi="Verdana" w:cs="Tahoma"/>
          <w:sz w:val="18"/>
          <w:szCs w:val="18"/>
        </w:rPr>
      </w:pPr>
      <w:r w:rsidRPr="00AB6AD5">
        <w:rPr>
          <w:rFonts w:ascii="Verdana" w:hAnsi="Verdana" w:cs="Tahoma"/>
          <w:sz w:val="18"/>
          <w:szCs w:val="18"/>
        </w:rPr>
        <w:t>j)</w:t>
      </w:r>
      <w:r w:rsidRPr="00AB6AD5">
        <w:rPr>
          <w:rFonts w:ascii="Verdana" w:hAnsi="Verdana" w:cs="Tahoma"/>
          <w:sz w:val="18"/>
          <w:szCs w:val="18"/>
        </w:rPr>
        <w:tab/>
        <w:t>Planificar el desarrollo de los trabajos y la contratación de personal de forma que se respete las jornadas de descanso de las trabajadoras y los trabajadores y que la realización de horas extraordinarias sea excepcional.</w:t>
      </w:r>
    </w:p>
    <w:p w14:paraId="1B51E005" w14:textId="77777777" w:rsidR="00A63B6B" w:rsidRPr="00AB6AD5" w:rsidRDefault="00A63B6B" w:rsidP="00A63B6B">
      <w:pPr>
        <w:spacing w:before="120"/>
        <w:ind w:left="851" w:right="-398" w:hanging="751"/>
        <w:jc w:val="both"/>
        <w:rPr>
          <w:rFonts w:ascii="Verdana" w:hAnsi="Verdana" w:cs="Tahoma"/>
          <w:sz w:val="18"/>
          <w:szCs w:val="18"/>
        </w:rPr>
      </w:pPr>
      <w:r w:rsidRPr="00AB6AD5">
        <w:rPr>
          <w:rFonts w:ascii="Verdana" w:hAnsi="Verdana" w:cs="Tahoma"/>
          <w:b/>
          <w:sz w:val="18"/>
          <w:szCs w:val="18"/>
        </w:rPr>
        <w:t>27.4.-</w:t>
      </w:r>
      <w:r w:rsidRPr="00AB6AD5">
        <w:rPr>
          <w:rFonts w:ascii="Verdana" w:hAnsi="Verdana" w:cs="Tahoma"/>
          <w:sz w:val="18"/>
          <w:szCs w:val="18"/>
        </w:rPr>
        <w:t xml:space="preserve"> Si la contratista subcontrata parte de la ejecución del contrato, deberá exigir a las subcontratas los justificantes de las obligaciones anteriores y entregarlos al poder adjudicador contratante.</w:t>
      </w:r>
    </w:p>
    <w:p w14:paraId="2F0BDD42" w14:textId="77777777" w:rsidR="00A63B6B" w:rsidRPr="00AB6AD5" w:rsidRDefault="00A63B6B" w:rsidP="00A63B6B">
      <w:pPr>
        <w:spacing w:before="120"/>
        <w:ind w:left="851" w:right="-398" w:hanging="751"/>
        <w:jc w:val="both"/>
        <w:rPr>
          <w:rFonts w:ascii="Verdana" w:hAnsi="Verdana" w:cs="Tahoma"/>
          <w:sz w:val="18"/>
          <w:szCs w:val="18"/>
        </w:rPr>
      </w:pPr>
      <w:r w:rsidRPr="00AB6AD5">
        <w:rPr>
          <w:rFonts w:ascii="Verdana" w:hAnsi="Verdana" w:cs="Tahoma"/>
          <w:b/>
          <w:sz w:val="18"/>
          <w:szCs w:val="18"/>
        </w:rPr>
        <w:t xml:space="preserve">27.5.- </w:t>
      </w:r>
      <w:r w:rsidRPr="00AB6AD5">
        <w:rPr>
          <w:rFonts w:ascii="Verdana" w:hAnsi="Verdana" w:cs="Tahoma"/>
          <w:sz w:val="18"/>
          <w:szCs w:val="18"/>
        </w:rPr>
        <w:t>En el caso de accidente o perjuicio de cualquier género ocurrido a las personas trabajadoras con ocasión del ejercicio de los trabajos, cumplirá lo dispuesto en las normas vigentes bajo su responsabilidad, sin que ésta alcance en modo alguno al poder adjudicador.</w:t>
      </w:r>
    </w:p>
    <w:p w14:paraId="753404B7" w14:textId="77777777" w:rsidR="00A63B6B" w:rsidRPr="00AB6AD5" w:rsidRDefault="00A63B6B" w:rsidP="00A63B6B">
      <w:pPr>
        <w:spacing w:before="240"/>
        <w:ind w:left="283" w:right="-398" w:hanging="425"/>
        <w:jc w:val="both"/>
        <w:rPr>
          <w:rFonts w:ascii="Verdana" w:eastAsia="Arial Unicode MS" w:hAnsi="Verdana"/>
          <w:b/>
          <w:caps/>
          <w:sz w:val="18"/>
          <w:szCs w:val="18"/>
        </w:rPr>
      </w:pPr>
      <w:r w:rsidRPr="00AB6AD5">
        <w:rPr>
          <w:rFonts w:ascii="Verdana" w:eastAsia="Arial Unicode MS" w:hAnsi="Verdana"/>
          <w:b/>
          <w:caps/>
          <w:sz w:val="18"/>
          <w:szCs w:val="18"/>
        </w:rPr>
        <w:t>28.- CONDICIONES ESPECIALES DE EJECUCIÓN.</w:t>
      </w:r>
      <w:r w:rsidRPr="00AB6AD5">
        <w:rPr>
          <w:rFonts w:ascii="Verdana" w:eastAsia="Arial Unicode MS" w:hAnsi="Verdana"/>
          <w:b/>
          <w:caps/>
          <w:sz w:val="18"/>
          <w:szCs w:val="18"/>
        </w:rPr>
        <w:fldChar w:fldCharType="begin"/>
      </w:r>
      <w:r w:rsidRPr="00AB6AD5">
        <w:instrText xml:space="preserve"> TC "</w:instrText>
      </w:r>
      <w:bookmarkStart w:id="230" w:name="_Toc67390420"/>
      <w:bookmarkStart w:id="231" w:name="_Toc67649828"/>
      <w:r w:rsidRPr="00AB6AD5">
        <w:rPr>
          <w:rFonts w:ascii="Verdana" w:eastAsia="Arial Unicode MS" w:hAnsi="Verdana"/>
          <w:b/>
          <w:caps/>
          <w:sz w:val="18"/>
          <w:szCs w:val="18"/>
        </w:rPr>
        <w:instrText>28.- CONDICIONES ESPECIALES DE EJECUCIÓN.</w:instrText>
      </w:r>
      <w:bookmarkEnd w:id="230"/>
      <w:bookmarkEnd w:id="231"/>
      <w:r w:rsidRPr="00AB6AD5">
        <w:instrText xml:space="preserve">" \f C \l "3" </w:instrText>
      </w:r>
      <w:r w:rsidRPr="00AB6AD5">
        <w:rPr>
          <w:rFonts w:ascii="Verdana" w:eastAsia="Arial Unicode MS" w:hAnsi="Verdana"/>
          <w:b/>
          <w:caps/>
          <w:sz w:val="18"/>
          <w:szCs w:val="18"/>
        </w:rPr>
        <w:fldChar w:fldCharType="end"/>
      </w:r>
    </w:p>
    <w:p w14:paraId="67A5D537" w14:textId="355209F2" w:rsidR="00A63B6B" w:rsidRPr="00AB6AD5" w:rsidRDefault="00A63B6B" w:rsidP="00A63B6B">
      <w:pPr>
        <w:pStyle w:val="Estilo1"/>
        <w:spacing w:before="120"/>
        <w:ind w:right="-398"/>
        <w:rPr>
          <w:rFonts w:ascii="Verdana" w:eastAsia="Arial Unicode MS" w:hAnsi="Verdana" w:cs="Tahoma"/>
          <w:sz w:val="18"/>
          <w:szCs w:val="18"/>
        </w:rPr>
      </w:pPr>
      <w:r w:rsidRPr="00AB6AD5">
        <w:rPr>
          <w:rFonts w:ascii="Verdana" w:eastAsia="Arial Unicode MS" w:hAnsi="Verdana" w:cs="Tahoma"/>
          <w:sz w:val="18"/>
          <w:szCs w:val="18"/>
        </w:rPr>
        <w:t>Estas condiciones especiales de ejecución</w:t>
      </w:r>
      <w:r w:rsidR="003967FA" w:rsidRPr="00AB6AD5">
        <w:rPr>
          <w:rFonts w:ascii="Verdana" w:eastAsia="Arial Unicode MS" w:hAnsi="Verdana" w:cs="Tahoma"/>
          <w:sz w:val="18"/>
          <w:szCs w:val="18"/>
        </w:rPr>
        <w:t>,</w:t>
      </w:r>
      <w:r w:rsidRPr="00AB6AD5">
        <w:rPr>
          <w:rFonts w:ascii="Verdana" w:eastAsia="Arial Unicode MS" w:hAnsi="Verdana" w:cs="Tahoma"/>
          <w:sz w:val="18"/>
          <w:szCs w:val="18"/>
        </w:rPr>
        <w:t xml:space="preserve"> así como las recogidas en la cláusula 11 de cláusulas específicas del contrato, deberán ser cumplidas tanto por la contratista como por los subcontratistas.</w:t>
      </w:r>
    </w:p>
    <w:p w14:paraId="5FF19F2E" w14:textId="77777777" w:rsidR="00A63B6B" w:rsidRPr="00AB6AD5" w:rsidRDefault="00A63B6B" w:rsidP="00A63B6B">
      <w:pPr>
        <w:pStyle w:val="Estilo1"/>
        <w:tabs>
          <w:tab w:val="left" w:pos="600"/>
          <w:tab w:val="left" w:pos="832"/>
        </w:tabs>
        <w:spacing w:before="120"/>
        <w:ind w:left="500" w:right="-398" w:hanging="500"/>
        <w:rPr>
          <w:rFonts w:ascii="Verdana" w:eastAsia="Arial Unicode MS" w:hAnsi="Verdana" w:cs="Tahoma"/>
          <w:b/>
          <w:sz w:val="18"/>
          <w:szCs w:val="18"/>
        </w:rPr>
      </w:pPr>
      <w:r w:rsidRPr="00AB6AD5">
        <w:rPr>
          <w:rFonts w:ascii="Verdana" w:eastAsia="Arial Unicode MS" w:hAnsi="Verdana" w:cs="Tahoma"/>
          <w:b/>
          <w:sz w:val="18"/>
          <w:szCs w:val="18"/>
        </w:rPr>
        <w:lastRenderedPageBreak/>
        <w:t>28.1.- Lingüísticas.</w:t>
      </w:r>
      <w:r w:rsidRPr="00AB6AD5">
        <w:rPr>
          <w:rFonts w:ascii="Verdana" w:eastAsia="Arial Unicode MS" w:hAnsi="Verdana" w:cs="Tahoma"/>
          <w:b/>
          <w:sz w:val="18"/>
          <w:szCs w:val="18"/>
        </w:rPr>
        <w:fldChar w:fldCharType="begin"/>
      </w:r>
      <w:r w:rsidRPr="00AB6AD5">
        <w:instrText xml:space="preserve"> TC "</w:instrText>
      </w:r>
      <w:bookmarkStart w:id="232" w:name="_Toc67390421"/>
      <w:bookmarkStart w:id="233" w:name="_Toc67649829"/>
      <w:r w:rsidRPr="00AB6AD5">
        <w:rPr>
          <w:rFonts w:ascii="Verdana" w:eastAsia="Arial Unicode MS" w:hAnsi="Verdana" w:cs="Tahoma"/>
          <w:b/>
          <w:sz w:val="18"/>
          <w:szCs w:val="18"/>
        </w:rPr>
        <w:instrText>28.1.- Lingüísticas.</w:instrText>
      </w:r>
      <w:bookmarkEnd w:id="232"/>
      <w:bookmarkEnd w:id="233"/>
      <w:r w:rsidRPr="00AB6AD5">
        <w:instrText xml:space="preserve">" \f C \l "4" </w:instrText>
      </w:r>
      <w:r w:rsidRPr="00AB6AD5">
        <w:rPr>
          <w:rFonts w:ascii="Verdana" w:eastAsia="Arial Unicode MS" w:hAnsi="Verdana" w:cs="Tahoma"/>
          <w:b/>
          <w:sz w:val="18"/>
          <w:szCs w:val="18"/>
        </w:rPr>
        <w:fldChar w:fldCharType="end"/>
      </w:r>
    </w:p>
    <w:p w14:paraId="53749FBF" w14:textId="77777777" w:rsidR="00A63B6B" w:rsidRPr="00AB6AD5" w:rsidRDefault="00A63B6B" w:rsidP="00A63B6B">
      <w:pPr>
        <w:spacing w:before="120"/>
        <w:ind w:left="1000" w:right="-398" w:hanging="900"/>
        <w:jc w:val="both"/>
        <w:rPr>
          <w:rFonts w:ascii="Verdana" w:hAnsi="Verdana"/>
          <w:sz w:val="18"/>
          <w:szCs w:val="18"/>
        </w:rPr>
      </w:pPr>
      <w:r w:rsidRPr="00AB6AD5">
        <w:rPr>
          <w:rFonts w:ascii="Verdana" w:eastAsia="Arial Unicode MS" w:hAnsi="Verdana"/>
          <w:b/>
          <w:sz w:val="18"/>
          <w:szCs w:val="18"/>
        </w:rPr>
        <w:t>28.1.1.-</w:t>
      </w:r>
      <w:r w:rsidRPr="00AB6AD5">
        <w:rPr>
          <w:rFonts w:ascii="Verdana" w:eastAsia="Arial Unicode MS" w:hAnsi="Verdana"/>
          <w:sz w:val="18"/>
          <w:szCs w:val="18"/>
        </w:rPr>
        <w:t xml:space="preserve"> E</w:t>
      </w:r>
      <w:r w:rsidRPr="00AB6AD5">
        <w:rPr>
          <w:rFonts w:ascii="Verdana" w:hAnsi="Verdana"/>
          <w:sz w:val="18"/>
          <w:szCs w:val="18"/>
        </w:rPr>
        <w:t>n las relaciones entre el poder adjudicador y la contratista se empleará normalmente el euskera. A los efectos de la ejecución del contrato se entiende por emplear “normalmente el euskera”, lo siguiente:</w:t>
      </w:r>
    </w:p>
    <w:p w14:paraId="3C213BC7" w14:textId="77777777" w:rsidR="00A63B6B" w:rsidRPr="00AB6AD5" w:rsidRDefault="00A63B6B" w:rsidP="00A63B6B">
      <w:pPr>
        <w:pStyle w:val="Prrafodelista"/>
        <w:numPr>
          <w:ilvl w:val="0"/>
          <w:numId w:val="8"/>
        </w:numPr>
        <w:spacing w:before="120"/>
        <w:ind w:left="1300" w:right="-398" w:hanging="300"/>
        <w:contextualSpacing/>
        <w:jc w:val="both"/>
        <w:rPr>
          <w:rFonts w:ascii="Verdana" w:hAnsi="Verdana"/>
          <w:sz w:val="18"/>
          <w:szCs w:val="18"/>
        </w:rPr>
      </w:pPr>
      <w:r w:rsidRPr="00AB6AD5">
        <w:rPr>
          <w:rFonts w:ascii="Verdana" w:hAnsi="Verdana"/>
          <w:sz w:val="18"/>
          <w:szCs w:val="18"/>
        </w:rPr>
        <w:t>En las comunicaciones verbales, el personal con conocimiento de euskera que en funciones de ejecución del contrato se dirija al poder adjudicador,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61FF0F84" w14:textId="77777777" w:rsidR="00A63B6B" w:rsidRPr="00AB6AD5" w:rsidRDefault="00A63B6B" w:rsidP="00A63B6B">
      <w:pPr>
        <w:pStyle w:val="Prrafodelista"/>
        <w:numPr>
          <w:ilvl w:val="0"/>
          <w:numId w:val="8"/>
        </w:numPr>
        <w:spacing w:before="120"/>
        <w:ind w:left="1300" w:right="-398" w:hanging="300"/>
        <w:contextualSpacing/>
        <w:jc w:val="both"/>
        <w:rPr>
          <w:rFonts w:ascii="Verdana" w:hAnsi="Verdana"/>
          <w:sz w:val="18"/>
          <w:szCs w:val="18"/>
        </w:rPr>
      </w:pPr>
      <w:r w:rsidRPr="00AB6AD5">
        <w:rPr>
          <w:rFonts w:ascii="Verdana" w:hAnsi="Verdana"/>
          <w:sz w:val="18"/>
          <w:szCs w:val="18"/>
        </w:rPr>
        <w:t>Las comunicaciones escritas se redactarán en euskera y castellano, salvo que emisor y receptor opten por el euskera.</w:t>
      </w:r>
    </w:p>
    <w:p w14:paraId="11032D12" w14:textId="77777777" w:rsidR="00A63B6B" w:rsidRPr="00AB6AD5" w:rsidRDefault="00A63B6B" w:rsidP="00A63B6B">
      <w:pPr>
        <w:spacing w:before="120"/>
        <w:ind w:left="1000" w:right="-398" w:hanging="900"/>
        <w:jc w:val="both"/>
        <w:rPr>
          <w:rFonts w:ascii="Verdana" w:hAnsi="Verdana"/>
          <w:sz w:val="18"/>
          <w:szCs w:val="18"/>
        </w:rPr>
      </w:pPr>
      <w:r w:rsidRPr="00AB6AD5">
        <w:rPr>
          <w:rFonts w:ascii="Verdana" w:eastAsia="Arial Unicode MS" w:hAnsi="Verdana"/>
          <w:b/>
          <w:sz w:val="18"/>
          <w:szCs w:val="18"/>
        </w:rPr>
        <w:t>28.1.2.-</w:t>
      </w:r>
      <w:r w:rsidRPr="00AB6AD5">
        <w:rPr>
          <w:rFonts w:ascii="Verdana" w:eastAsia="Arial Unicode MS" w:hAnsi="Verdana"/>
          <w:sz w:val="18"/>
          <w:szCs w:val="18"/>
        </w:rPr>
        <w:tab/>
        <w:t>C</w:t>
      </w:r>
      <w:r w:rsidRPr="00AB6AD5">
        <w:rPr>
          <w:rFonts w:ascii="Verdana" w:hAnsi="Verdana"/>
          <w:sz w:val="18"/>
          <w:szCs w:val="18"/>
        </w:rPr>
        <w:t>uando la ejecución del objeto contractual incluya la prestación de servicios a la ciudadanía o conlleve relaciones con terceros o ciudadanía en general, la lengua a utilizar en la comunicación, tanto oral como escrita, entre la empresa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41E4D784" w14:textId="77777777" w:rsidR="00A63B6B" w:rsidRPr="00AB6AD5" w:rsidRDefault="00A63B6B" w:rsidP="00A63B6B">
      <w:pPr>
        <w:spacing w:before="120"/>
        <w:ind w:left="1000" w:right="-398"/>
        <w:jc w:val="both"/>
        <w:rPr>
          <w:rFonts w:ascii="Verdana" w:hAnsi="Verdana"/>
          <w:sz w:val="18"/>
          <w:szCs w:val="18"/>
        </w:rPr>
      </w:pPr>
      <w:r w:rsidRPr="00AB6AD5">
        <w:rPr>
          <w:rFonts w:ascii="Verdana" w:hAnsi="Verdana"/>
          <w:sz w:val="18"/>
          <w:szCs w:val="18"/>
        </w:rPr>
        <w:t>En cualquier caso, la contratista deberá destinar los medios materiales y humanos que fueran necesarios para que la atención, información y comunicación con el público destinatario del servicio pueda hacerse en todo momento en euskera.</w:t>
      </w:r>
    </w:p>
    <w:p w14:paraId="032CC3D7" w14:textId="77777777" w:rsidR="00A63B6B" w:rsidRPr="00AB6AD5" w:rsidRDefault="00A63B6B" w:rsidP="00A63B6B">
      <w:pPr>
        <w:spacing w:before="120"/>
        <w:ind w:left="1000" w:right="-398"/>
        <w:jc w:val="both"/>
        <w:rPr>
          <w:rFonts w:ascii="Verdana" w:hAnsi="Verdana"/>
          <w:sz w:val="18"/>
          <w:szCs w:val="18"/>
        </w:rPr>
      </w:pPr>
      <w:r w:rsidRPr="00AB6AD5">
        <w:rPr>
          <w:rFonts w:ascii="Verdana" w:hAnsi="Verdana"/>
          <w:sz w:val="18"/>
          <w:szCs w:val="18"/>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6761BD42" w14:textId="77777777" w:rsidR="00A63B6B" w:rsidRPr="00AB6AD5" w:rsidRDefault="00A63B6B" w:rsidP="00A63B6B">
      <w:pPr>
        <w:spacing w:before="120"/>
        <w:ind w:left="1000" w:right="-398" w:hanging="900"/>
        <w:jc w:val="both"/>
        <w:rPr>
          <w:rFonts w:ascii="Verdana" w:hAnsi="Verdana"/>
          <w:strike/>
          <w:sz w:val="18"/>
          <w:szCs w:val="18"/>
        </w:rPr>
      </w:pPr>
      <w:r w:rsidRPr="00AB6AD5">
        <w:rPr>
          <w:rFonts w:ascii="Verdana" w:eastAsia="Arial Unicode MS" w:hAnsi="Verdana"/>
          <w:b/>
          <w:sz w:val="18"/>
          <w:szCs w:val="18"/>
        </w:rPr>
        <w:t xml:space="preserve">28.1.3.- </w:t>
      </w:r>
      <w:r w:rsidRPr="00AB6AD5">
        <w:rPr>
          <w:rFonts w:ascii="Verdana" w:eastAsia="Arial Unicode MS" w:hAnsi="Verdana"/>
          <w:sz w:val="18"/>
          <w:szCs w:val="18"/>
        </w:rPr>
        <w:tab/>
        <w:t xml:space="preserve">En </w:t>
      </w:r>
      <w:r w:rsidRPr="00AB6AD5">
        <w:rPr>
          <w:rFonts w:ascii="Verdana" w:hAnsi="Verdana"/>
          <w:sz w:val="18"/>
          <w:szCs w:val="18"/>
        </w:rPr>
        <w:t xml:space="preserve">los contratos que tengan por objeto la realización de estudios, informes, proyectos u otros trabajos de similar naturaleza, estos deberán ser entregados en ambas lenguas oficiales, incluidos los interfaces textuales y sonoros de los diferentes softwares. </w:t>
      </w:r>
    </w:p>
    <w:p w14:paraId="2BA688FD" w14:textId="77777777" w:rsidR="00A63B6B" w:rsidRPr="00AB6AD5" w:rsidRDefault="00A63B6B" w:rsidP="00A63B6B">
      <w:pPr>
        <w:pStyle w:val="Estilo1"/>
        <w:tabs>
          <w:tab w:val="left" w:pos="600"/>
          <w:tab w:val="left" w:pos="832"/>
        </w:tabs>
        <w:spacing w:before="120"/>
        <w:ind w:left="500" w:right="-398" w:hanging="500"/>
        <w:rPr>
          <w:rFonts w:ascii="Verdana" w:eastAsia="Arial Unicode MS" w:hAnsi="Verdana" w:cs="Tahoma"/>
          <w:b/>
          <w:sz w:val="18"/>
          <w:szCs w:val="18"/>
        </w:rPr>
      </w:pPr>
      <w:r w:rsidRPr="00AB6AD5">
        <w:rPr>
          <w:rFonts w:ascii="Verdana" w:eastAsia="Arial Unicode MS" w:hAnsi="Verdana" w:cs="Tahoma"/>
          <w:b/>
          <w:sz w:val="18"/>
          <w:szCs w:val="18"/>
        </w:rPr>
        <w:t>28.2.- De tipo social o relativo al empleo:</w:t>
      </w:r>
      <w:r w:rsidRPr="00AB6AD5">
        <w:rPr>
          <w:rFonts w:ascii="Verdana" w:eastAsia="Arial Unicode MS" w:hAnsi="Verdana" w:cs="Tahoma"/>
          <w:b/>
          <w:sz w:val="18"/>
          <w:szCs w:val="18"/>
        </w:rPr>
        <w:fldChar w:fldCharType="begin"/>
      </w:r>
      <w:r w:rsidRPr="00AB6AD5">
        <w:instrText xml:space="preserve"> TC "</w:instrText>
      </w:r>
      <w:bookmarkStart w:id="234" w:name="_Toc67390422"/>
      <w:bookmarkStart w:id="235" w:name="_Toc67649830"/>
      <w:r w:rsidRPr="00AB6AD5">
        <w:rPr>
          <w:rFonts w:ascii="Verdana" w:eastAsia="Arial Unicode MS" w:hAnsi="Verdana" w:cs="Tahoma"/>
          <w:b/>
          <w:sz w:val="18"/>
          <w:szCs w:val="18"/>
        </w:rPr>
        <w:instrText>28.2.- De tipo social o relativo al empleo:</w:instrText>
      </w:r>
      <w:bookmarkEnd w:id="234"/>
      <w:bookmarkEnd w:id="235"/>
      <w:r w:rsidRPr="00AB6AD5">
        <w:instrText xml:space="preserve">" \f C \l "4" </w:instrText>
      </w:r>
      <w:r w:rsidRPr="00AB6AD5">
        <w:rPr>
          <w:rFonts w:ascii="Verdana" w:eastAsia="Arial Unicode MS" w:hAnsi="Verdana" w:cs="Tahoma"/>
          <w:b/>
          <w:sz w:val="18"/>
          <w:szCs w:val="18"/>
        </w:rPr>
        <w:fldChar w:fldCharType="end"/>
      </w:r>
      <w:r w:rsidRPr="00AB6AD5">
        <w:rPr>
          <w:rFonts w:ascii="Verdana" w:eastAsia="Arial Unicode MS" w:hAnsi="Verdana" w:cs="Tahoma"/>
          <w:b/>
          <w:sz w:val="18"/>
          <w:szCs w:val="18"/>
        </w:rPr>
        <w:t xml:space="preserve"> </w:t>
      </w:r>
    </w:p>
    <w:p w14:paraId="2EE20DA1" w14:textId="77777777" w:rsidR="00A63B6B" w:rsidRPr="00AB6AD5" w:rsidRDefault="00A63B6B" w:rsidP="00A63B6B">
      <w:pPr>
        <w:spacing w:before="120"/>
        <w:ind w:left="1000" w:right="-398" w:hanging="900"/>
        <w:jc w:val="both"/>
        <w:rPr>
          <w:rFonts w:ascii="Verdana" w:eastAsia="Arial Unicode MS" w:hAnsi="Verdana"/>
          <w:sz w:val="18"/>
          <w:szCs w:val="18"/>
        </w:rPr>
      </w:pPr>
      <w:r w:rsidRPr="00AB6AD5">
        <w:rPr>
          <w:rFonts w:ascii="Verdana" w:eastAsia="Arial Unicode MS" w:hAnsi="Verdana" w:cs="Tahoma"/>
          <w:b/>
          <w:sz w:val="18"/>
          <w:szCs w:val="18"/>
        </w:rPr>
        <w:t xml:space="preserve">28.2.1.- </w:t>
      </w:r>
      <w:r w:rsidRPr="00AB6AD5">
        <w:rPr>
          <w:rFonts w:ascii="Verdana" w:eastAsia="Arial Unicode MS" w:hAnsi="Verdana"/>
          <w:sz w:val="18"/>
          <w:szCs w:val="18"/>
        </w:rPr>
        <w:t>Cumplir las disposiciones legales, reglamentarias y convencionales vigentes en materia laboral, de Seguridad Social y de seguridad y salud en el trabajo.</w:t>
      </w:r>
    </w:p>
    <w:p w14:paraId="3131AA69" w14:textId="77777777" w:rsidR="00A63B6B" w:rsidRPr="00AB6AD5" w:rsidRDefault="00A63B6B" w:rsidP="00A63B6B">
      <w:pPr>
        <w:spacing w:before="120"/>
        <w:ind w:left="1000" w:right="-398" w:hanging="900"/>
        <w:jc w:val="both"/>
        <w:rPr>
          <w:rFonts w:ascii="Verdana" w:hAnsi="Verdana"/>
          <w:sz w:val="18"/>
          <w:szCs w:val="18"/>
        </w:rPr>
      </w:pPr>
      <w:r w:rsidRPr="00AB6AD5">
        <w:rPr>
          <w:rFonts w:ascii="Verdana" w:eastAsia="Arial Unicode MS" w:hAnsi="Verdana" w:cs="Tahoma"/>
          <w:b/>
          <w:sz w:val="18"/>
          <w:szCs w:val="18"/>
        </w:rPr>
        <w:t>28.2.</w:t>
      </w:r>
      <w:r w:rsidRPr="00AB6AD5">
        <w:rPr>
          <w:rFonts w:ascii="Verdana" w:hAnsi="Verdana"/>
          <w:b/>
          <w:sz w:val="18"/>
          <w:szCs w:val="18"/>
        </w:rPr>
        <w:t>2.-</w:t>
      </w:r>
      <w:r w:rsidRPr="00AB6AD5">
        <w:rPr>
          <w:rFonts w:ascii="Verdana" w:hAnsi="Verdana"/>
          <w:sz w:val="18"/>
          <w:szCs w:val="18"/>
        </w:rPr>
        <w:t xml:space="preserve"> Cumplir con lo dispuesto en la cláusula 26.3 de condiciones generales. </w:t>
      </w:r>
    </w:p>
    <w:p w14:paraId="59635E93" w14:textId="77777777" w:rsidR="00A63B6B" w:rsidRPr="00AB6AD5" w:rsidRDefault="00A63B6B" w:rsidP="00A63B6B">
      <w:pPr>
        <w:spacing w:before="120"/>
        <w:ind w:left="1000" w:right="-398" w:hanging="900"/>
        <w:jc w:val="both"/>
        <w:rPr>
          <w:rFonts w:ascii="Verdana" w:hAnsi="Verdana"/>
          <w:sz w:val="18"/>
          <w:szCs w:val="18"/>
        </w:rPr>
      </w:pPr>
      <w:r w:rsidRPr="00AB6AD5">
        <w:rPr>
          <w:rFonts w:ascii="Verdana" w:eastAsia="Arial Unicode MS" w:hAnsi="Verdana" w:cs="Tahoma"/>
          <w:b/>
          <w:sz w:val="18"/>
          <w:szCs w:val="18"/>
        </w:rPr>
        <w:t xml:space="preserve">28.2.3.- </w:t>
      </w:r>
      <w:r w:rsidRPr="00AB6AD5">
        <w:rPr>
          <w:rFonts w:ascii="Verdana" w:hAnsi="Verdana"/>
          <w:sz w:val="18"/>
          <w:szCs w:val="18"/>
        </w:rPr>
        <w:t>Abonar a lo largo de toda la ejecución del contrato el salario recogido en el convenio colectivo de aplicación según la categoría profesional que le corresponda a la persona trabajadora, sin que en ningún caso el salario a abonar pueda ser inferior a aquel.</w:t>
      </w:r>
    </w:p>
    <w:p w14:paraId="543024D6" w14:textId="77777777" w:rsidR="00A63B6B" w:rsidRPr="00AB6AD5" w:rsidRDefault="00A63B6B" w:rsidP="00A63B6B">
      <w:pPr>
        <w:spacing w:before="120"/>
        <w:ind w:left="1000" w:right="-398" w:hanging="900"/>
        <w:jc w:val="both"/>
        <w:rPr>
          <w:rFonts w:ascii="Verdana" w:hAnsi="Verdana"/>
          <w:sz w:val="18"/>
          <w:szCs w:val="18"/>
        </w:rPr>
      </w:pPr>
      <w:r w:rsidRPr="00AB6AD5">
        <w:rPr>
          <w:rFonts w:ascii="Verdana" w:eastAsia="Arial Unicode MS" w:hAnsi="Verdana" w:cs="Tahoma"/>
          <w:b/>
          <w:sz w:val="18"/>
          <w:szCs w:val="18"/>
        </w:rPr>
        <w:t xml:space="preserve">28.2.4.- </w:t>
      </w:r>
      <w:r w:rsidRPr="00AB6AD5">
        <w:rPr>
          <w:rFonts w:ascii="Verdana" w:eastAsia="Arial Unicode MS" w:hAnsi="Verdana"/>
          <w:sz w:val="18"/>
          <w:szCs w:val="18"/>
        </w:rPr>
        <w:t>D</w:t>
      </w:r>
      <w:r w:rsidRPr="00AB6AD5">
        <w:rPr>
          <w:rFonts w:ascii="Verdana" w:hAnsi="Verdana"/>
          <w:sz w:val="18"/>
          <w:szCs w:val="18"/>
        </w:rPr>
        <w:t>ar transparencia institucional a todos los datos derivados de la ejecución del contrato.</w:t>
      </w:r>
    </w:p>
    <w:p w14:paraId="5602141C" w14:textId="77777777" w:rsidR="00A63B6B" w:rsidRPr="00AB6AD5" w:rsidRDefault="00A63B6B" w:rsidP="00A63B6B">
      <w:pPr>
        <w:pStyle w:val="Estilo1"/>
        <w:tabs>
          <w:tab w:val="left" w:pos="600"/>
          <w:tab w:val="left" w:pos="832"/>
        </w:tabs>
        <w:spacing w:before="120"/>
        <w:ind w:left="499" w:right="-398" w:hanging="499"/>
        <w:rPr>
          <w:rFonts w:ascii="Verdana" w:hAnsi="Verdana"/>
          <w:b/>
        </w:rPr>
      </w:pPr>
      <w:r w:rsidRPr="00AB6AD5">
        <w:rPr>
          <w:rFonts w:ascii="Verdana" w:eastAsia="Arial Unicode MS" w:hAnsi="Verdana" w:cs="Tahoma"/>
          <w:b/>
          <w:sz w:val="18"/>
          <w:szCs w:val="18"/>
        </w:rPr>
        <w:t>28.3.- Comprobación pagos a los subcontratistas y suministradores:</w:t>
      </w:r>
      <w:r w:rsidRPr="00AB6AD5">
        <w:rPr>
          <w:rFonts w:ascii="Verdana" w:eastAsia="Arial Unicode MS" w:hAnsi="Verdana" w:cs="Tahoma"/>
          <w:b/>
          <w:sz w:val="18"/>
          <w:szCs w:val="18"/>
        </w:rPr>
        <w:fldChar w:fldCharType="begin"/>
      </w:r>
      <w:r w:rsidRPr="00AB6AD5">
        <w:instrText xml:space="preserve"> TC "</w:instrText>
      </w:r>
      <w:bookmarkStart w:id="236" w:name="_Toc67390423"/>
      <w:bookmarkStart w:id="237" w:name="_Toc67649831"/>
      <w:r w:rsidRPr="00AB6AD5">
        <w:rPr>
          <w:rFonts w:ascii="Verdana" w:eastAsia="Arial Unicode MS" w:hAnsi="Verdana" w:cs="Tahoma"/>
          <w:b/>
          <w:sz w:val="18"/>
          <w:szCs w:val="18"/>
        </w:rPr>
        <w:instrText>28.3.- Comprobación pagos a los subcontratistas y suministradores:</w:instrText>
      </w:r>
      <w:bookmarkEnd w:id="236"/>
      <w:bookmarkEnd w:id="237"/>
      <w:r w:rsidRPr="00AB6AD5">
        <w:instrText xml:space="preserve">" \f C \l "4" </w:instrText>
      </w:r>
      <w:r w:rsidRPr="00AB6AD5">
        <w:rPr>
          <w:rFonts w:ascii="Verdana" w:eastAsia="Arial Unicode MS" w:hAnsi="Verdana" w:cs="Tahoma"/>
          <w:b/>
          <w:sz w:val="18"/>
          <w:szCs w:val="18"/>
        </w:rPr>
        <w:fldChar w:fldCharType="end"/>
      </w:r>
    </w:p>
    <w:p w14:paraId="28CA655E" w14:textId="77777777" w:rsidR="00A63B6B" w:rsidRPr="00AB6AD5" w:rsidRDefault="00A63B6B" w:rsidP="00A63B6B">
      <w:pPr>
        <w:spacing w:before="120"/>
        <w:ind w:left="1000" w:right="-398" w:hanging="900"/>
        <w:jc w:val="both"/>
        <w:rPr>
          <w:rFonts w:ascii="Verdana" w:hAnsi="Verdana"/>
          <w:sz w:val="18"/>
          <w:szCs w:val="18"/>
        </w:rPr>
      </w:pPr>
      <w:r w:rsidRPr="00AB6AD5">
        <w:rPr>
          <w:rFonts w:ascii="Verdana" w:eastAsia="Arial Unicode MS" w:hAnsi="Verdana" w:cs="Tahoma"/>
          <w:b/>
          <w:sz w:val="18"/>
          <w:szCs w:val="18"/>
        </w:rPr>
        <w:t>28.3.1.-</w:t>
      </w:r>
      <w:r w:rsidRPr="00AB6AD5">
        <w:rPr>
          <w:rFonts w:ascii="Verdana" w:hAnsi="Verdana"/>
          <w:b/>
        </w:rPr>
        <w:tab/>
      </w:r>
      <w:r w:rsidRPr="00AB6AD5">
        <w:rPr>
          <w:rFonts w:ascii="Verdana" w:hAnsi="Verdana"/>
          <w:sz w:val="18"/>
          <w:szCs w:val="18"/>
        </w:rPr>
        <w:t>Remisión al responsable del contrato, cuando esta se lo solicite, de la relación detallada de los subcontratistas y suministradores que participen en el contrato cuando se perfeccionen su participación junto con aquellas condiciones de subcontratación o suministro de cada uno de ellos que guarden una relación directa con el plazo del pago.</w:t>
      </w:r>
    </w:p>
    <w:p w14:paraId="779F8FE7" w14:textId="77777777" w:rsidR="00A63B6B" w:rsidRPr="00AB6AD5" w:rsidRDefault="00A63B6B" w:rsidP="00A63B6B">
      <w:pPr>
        <w:spacing w:before="120"/>
        <w:ind w:left="1000" w:right="-398" w:hanging="900"/>
        <w:jc w:val="both"/>
        <w:rPr>
          <w:rFonts w:ascii="Verdana" w:hAnsi="Verdana"/>
          <w:sz w:val="18"/>
          <w:szCs w:val="18"/>
        </w:rPr>
      </w:pPr>
      <w:r w:rsidRPr="00AB6AD5">
        <w:rPr>
          <w:rFonts w:ascii="Verdana" w:eastAsia="Arial Unicode MS" w:hAnsi="Verdana" w:cs="Tahoma"/>
          <w:b/>
          <w:sz w:val="18"/>
          <w:szCs w:val="18"/>
        </w:rPr>
        <w:t>28.3.2.-</w:t>
      </w:r>
      <w:r w:rsidRPr="00AB6AD5">
        <w:rPr>
          <w:rFonts w:ascii="Verdana" w:hAnsi="Verdana"/>
          <w:b/>
          <w:sz w:val="18"/>
          <w:szCs w:val="18"/>
        </w:rPr>
        <w:tab/>
      </w:r>
      <w:r w:rsidRPr="00AB6AD5">
        <w:rPr>
          <w:rFonts w:ascii="Verdana" w:hAnsi="Verdana"/>
          <w:sz w:val="18"/>
          <w:szCs w:val="18"/>
        </w:rPr>
        <w:t>Remisión al responsable del contrato, cuando este se lo solicite, del justificante de cumplimiento de los pagos a los subcontratistas y suministradores descritos en el punto anterior una vez terminada la prestación dentro de los plazos de pago legalmente establecidos en el art. 216 LCSP y Ley 3/2004, de 29 de diciembre, por la que se establecen medidas de lucha contra la morosidad en las operaciones comerciales.</w:t>
      </w:r>
    </w:p>
    <w:p w14:paraId="3F607912" w14:textId="77777777" w:rsidR="00A63B6B" w:rsidRPr="00AB6AD5" w:rsidRDefault="00A63B6B" w:rsidP="00A63B6B">
      <w:pPr>
        <w:spacing w:before="120"/>
        <w:ind w:left="1000" w:right="-398" w:hanging="900"/>
        <w:jc w:val="both"/>
        <w:rPr>
          <w:rFonts w:ascii="Verdana" w:hAnsi="Verdana"/>
          <w:sz w:val="18"/>
          <w:szCs w:val="18"/>
        </w:rPr>
      </w:pPr>
    </w:p>
    <w:p w14:paraId="73116D98" w14:textId="77777777" w:rsidR="00A63B6B" w:rsidRPr="00AB6AD5" w:rsidRDefault="00A63B6B" w:rsidP="00A63B6B">
      <w:pPr>
        <w:ind w:left="360" w:hanging="360"/>
        <w:jc w:val="both"/>
        <w:rPr>
          <w:rFonts w:ascii="Verdana" w:hAnsi="Verdana" w:cs="Tahoma"/>
          <w:b/>
          <w:sz w:val="18"/>
          <w:szCs w:val="18"/>
        </w:rPr>
      </w:pPr>
      <w:bookmarkStart w:id="238" w:name="_Toc528657966"/>
      <w:bookmarkStart w:id="239" w:name="_Toc528658785"/>
      <w:bookmarkStart w:id="240" w:name="_Toc528660412"/>
      <w:bookmarkStart w:id="241" w:name="_Toc528664262"/>
      <w:bookmarkStart w:id="242" w:name="_Toc528665953"/>
      <w:bookmarkStart w:id="243" w:name="_Toc528666578"/>
      <w:bookmarkStart w:id="244" w:name="_Toc528671301"/>
      <w:bookmarkStart w:id="245" w:name="_Toc530728110"/>
      <w:bookmarkStart w:id="246" w:name="_Toc5779557"/>
      <w:r w:rsidRPr="00AB6AD5">
        <w:rPr>
          <w:rFonts w:ascii="Verdana" w:hAnsi="Verdana" w:cs="Tahoma"/>
          <w:b/>
          <w:sz w:val="18"/>
          <w:szCs w:val="18"/>
        </w:rPr>
        <w:t>29.- CONFIDENCIALIDAD Y TRATAMIENTO DE DATOS PERSONAL</w:t>
      </w:r>
      <w:bookmarkEnd w:id="238"/>
      <w:bookmarkEnd w:id="239"/>
      <w:bookmarkEnd w:id="240"/>
      <w:bookmarkEnd w:id="241"/>
      <w:bookmarkEnd w:id="242"/>
      <w:bookmarkEnd w:id="243"/>
      <w:bookmarkEnd w:id="244"/>
      <w:bookmarkEnd w:id="245"/>
      <w:bookmarkEnd w:id="246"/>
      <w:r w:rsidRPr="00AB6AD5">
        <w:rPr>
          <w:rFonts w:ascii="Verdana" w:hAnsi="Verdana" w:cs="Tahoma"/>
          <w:b/>
          <w:sz w:val="18"/>
          <w:szCs w:val="18"/>
        </w:rPr>
        <w:t>ES</w:t>
      </w:r>
    </w:p>
    <w:p w14:paraId="7EA65A0C" w14:textId="77777777" w:rsidR="00A63B6B" w:rsidRPr="00AB6AD5" w:rsidRDefault="00A63B6B" w:rsidP="00A63B6B">
      <w:pPr>
        <w:ind w:left="360" w:hanging="360"/>
        <w:jc w:val="both"/>
        <w:rPr>
          <w:rFonts w:ascii="Verdana" w:hAnsi="Verdana" w:cs="Tahoma"/>
          <w:b/>
          <w:sz w:val="18"/>
          <w:szCs w:val="18"/>
        </w:rPr>
      </w:pPr>
    </w:p>
    <w:p w14:paraId="4ED98C0C" w14:textId="77777777" w:rsidR="00A63B6B" w:rsidRPr="00AB6AD5" w:rsidRDefault="00A63B6B" w:rsidP="00A63B6B">
      <w:pPr>
        <w:keepLines/>
        <w:spacing w:line="280" w:lineRule="atLeast"/>
        <w:ind w:left="284"/>
        <w:jc w:val="both"/>
        <w:rPr>
          <w:rFonts w:ascii="Verdana" w:hAnsi="Verdana" w:cs="Tahoma"/>
          <w:b/>
          <w:sz w:val="18"/>
          <w:szCs w:val="18"/>
        </w:rPr>
      </w:pPr>
      <w:bookmarkStart w:id="247" w:name="_Toc530728111"/>
      <w:bookmarkStart w:id="248" w:name="_Toc5779558"/>
      <w:r w:rsidRPr="00AB6AD5">
        <w:rPr>
          <w:rFonts w:ascii="Verdana" w:hAnsi="Verdana" w:cs="Tahoma"/>
          <w:b/>
          <w:sz w:val="18"/>
          <w:szCs w:val="18"/>
        </w:rPr>
        <w:t>29.1.- Confidencialidad.</w:t>
      </w:r>
      <w:bookmarkEnd w:id="247"/>
      <w:bookmarkEnd w:id="248"/>
    </w:p>
    <w:p w14:paraId="0ADE94C9" w14:textId="77777777" w:rsidR="00A63B6B" w:rsidRPr="00AB6AD5" w:rsidRDefault="00A63B6B" w:rsidP="00A63B6B">
      <w:pPr>
        <w:ind w:left="567"/>
        <w:jc w:val="both"/>
        <w:rPr>
          <w:rFonts w:ascii="Verdana" w:hAnsi="Verdana" w:cs="Tahoma"/>
          <w:sz w:val="18"/>
          <w:szCs w:val="18"/>
        </w:rPr>
      </w:pPr>
    </w:p>
    <w:p w14:paraId="17FE9021" w14:textId="77777777" w:rsidR="00A63B6B" w:rsidRPr="00AB6AD5" w:rsidRDefault="00A63B6B" w:rsidP="00A63B6B">
      <w:pPr>
        <w:ind w:left="567"/>
        <w:jc w:val="both"/>
        <w:rPr>
          <w:rFonts w:ascii="Verdana" w:hAnsi="Verdana" w:cs="Tahoma"/>
          <w:sz w:val="18"/>
          <w:szCs w:val="18"/>
        </w:rPr>
      </w:pPr>
      <w:r w:rsidRPr="00AB6AD5">
        <w:rPr>
          <w:rFonts w:ascii="Verdana" w:hAnsi="Verdana" w:cs="Tahoma"/>
          <w:sz w:val="18"/>
          <w:szCs w:val="18"/>
        </w:rPr>
        <w:t xml:space="preserve">Toda la información a la que tengan acceso con ocasión del cumplimiento del contrato tanto la contratista como las personas por ella adscritas a su ejecución y, en su caso, las empresas subcontratistas tiene el carácter de confidencial y está sometida al deber de secreto profesional, de </w:t>
      </w:r>
      <w:r w:rsidRPr="00AB6AD5">
        <w:rPr>
          <w:rFonts w:ascii="Verdana" w:hAnsi="Verdana" w:cs="Tahoma"/>
          <w:sz w:val="18"/>
          <w:szCs w:val="18"/>
        </w:rPr>
        <w:lastRenderedPageBreak/>
        <w:t>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1BEC02CE" w14:textId="77777777" w:rsidR="00A63B6B" w:rsidRPr="00AB6AD5" w:rsidRDefault="00A63B6B" w:rsidP="00A63B6B">
      <w:pPr>
        <w:ind w:left="567"/>
        <w:jc w:val="both"/>
        <w:rPr>
          <w:rFonts w:ascii="Verdana" w:hAnsi="Verdana" w:cs="Tahoma"/>
          <w:sz w:val="18"/>
          <w:szCs w:val="18"/>
        </w:rPr>
      </w:pPr>
    </w:p>
    <w:p w14:paraId="483450E2" w14:textId="77777777" w:rsidR="00A63B6B" w:rsidRPr="00AB6AD5" w:rsidRDefault="00A63B6B" w:rsidP="00A63B6B">
      <w:pPr>
        <w:ind w:left="567"/>
        <w:jc w:val="both"/>
        <w:rPr>
          <w:rFonts w:ascii="Verdana" w:hAnsi="Verdana" w:cs="Tahoma"/>
          <w:sz w:val="18"/>
          <w:szCs w:val="18"/>
        </w:rPr>
      </w:pPr>
      <w:r w:rsidRPr="00AB6AD5">
        <w:rPr>
          <w:rFonts w:ascii="Verdana" w:hAnsi="Verdana" w:cs="Tahoma"/>
          <w:sz w:val="18"/>
          <w:szCs w:val="18"/>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1A0FC2D9" w14:textId="77777777" w:rsidR="00A63B6B" w:rsidRPr="00AB6AD5" w:rsidRDefault="00A63B6B" w:rsidP="00A63B6B">
      <w:pPr>
        <w:ind w:left="567"/>
        <w:jc w:val="both"/>
        <w:rPr>
          <w:rFonts w:ascii="Verdana" w:hAnsi="Verdana" w:cs="Tahoma"/>
          <w:sz w:val="18"/>
          <w:szCs w:val="18"/>
        </w:rPr>
      </w:pPr>
    </w:p>
    <w:p w14:paraId="69B2C304" w14:textId="77777777" w:rsidR="00A63B6B" w:rsidRPr="00AB6AD5" w:rsidRDefault="00A63B6B" w:rsidP="00A63B6B">
      <w:pPr>
        <w:ind w:left="567"/>
        <w:jc w:val="both"/>
        <w:rPr>
          <w:rFonts w:ascii="Verdana" w:hAnsi="Verdana" w:cs="Tahoma"/>
          <w:sz w:val="18"/>
          <w:szCs w:val="18"/>
        </w:rPr>
      </w:pPr>
      <w:r w:rsidRPr="00AB6AD5">
        <w:rPr>
          <w:rFonts w:ascii="Verdana" w:hAnsi="Verdana" w:cs="Tahoma"/>
          <w:sz w:val="18"/>
          <w:szCs w:val="18"/>
        </w:rPr>
        <w:t>En todo caso, en la realización de trabajos que no impliquen el tratamiento de datos personales, queda prohibido acceder a ellos, y es obligatorio guardar secreto respecto a los que pudieran conocerse.</w:t>
      </w:r>
    </w:p>
    <w:p w14:paraId="09F05589" w14:textId="77777777" w:rsidR="00A63B6B" w:rsidRPr="00AB6AD5" w:rsidRDefault="00A63B6B" w:rsidP="00A63B6B">
      <w:pPr>
        <w:ind w:left="567"/>
        <w:jc w:val="both"/>
        <w:rPr>
          <w:rFonts w:ascii="Verdana" w:hAnsi="Verdana" w:cs="Tahoma"/>
          <w:sz w:val="18"/>
          <w:szCs w:val="18"/>
        </w:rPr>
      </w:pPr>
    </w:p>
    <w:p w14:paraId="640E1D84" w14:textId="77777777" w:rsidR="00A63B6B" w:rsidRPr="00AB6AD5" w:rsidRDefault="00A63B6B" w:rsidP="00A63B6B">
      <w:pPr>
        <w:keepLines/>
        <w:spacing w:line="280" w:lineRule="atLeast"/>
        <w:ind w:left="284"/>
        <w:jc w:val="both"/>
        <w:rPr>
          <w:rFonts w:ascii="Verdana" w:hAnsi="Verdana" w:cs="Tahoma"/>
          <w:b/>
          <w:sz w:val="18"/>
          <w:szCs w:val="18"/>
        </w:rPr>
      </w:pPr>
      <w:bookmarkStart w:id="249" w:name="_Toc530728112"/>
      <w:bookmarkStart w:id="250" w:name="_Toc5779559"/>
      <w:r w:rsidRPr="00AB6AD5">
        <w:rPr>
          <w:rFonts w:ascii="Verdana" w:hAnsi="Verdana" w:cs="Tahoma"/>
          <w:b/>
          <w:sz w:val="18"/>
          <w:szCs w:val="18"/>
        </w:rPr>
        <w:t>29.2.- Tratamiento de datos personales.</w:t>
      </w:r>
      <w:bookmarkEnd w:id="249"/>
      <w:bookmarkEnd w:id="250"/>
    </w:p>
    <w:p w14:paraId="0C8F4C5D" w14:textId="77777777" w:rsidR="00A63B6B" w:rsidRPr="00AB6AD5" w:rsidRDefault="00A63B6B" w:rsidP="00A63B6B">
      <w:pPr>
        <w:jc w:val="both"/>
        <w:rPr>
          <w:rFonts w:ascii="Verdana" w:hAnsi="Verdana" w:cs="Tahoma"/>
          <w:sz w:val="18"/>
          <w:szCs w:val="18"/>
        </w:rPr>
      </w:pPr>
    </w:p>
    <w:p w14:paraId="7071457A" w14:textId="77777777" w:rsidR="00A63B6B" w:rsidRPr="00AB6AD5" w:rsidRDefault="00A63B6B" w:rsidP="00A63B6B">
      <w:pPr>
        <w:ind w:left="567"/>
        <w:jc w:val="both"/>
        <w:rPr>
          <w:rFonts w:ascii="Verdana" w:hAnsi="Verdana" w:cs="Tahoma"/>
          <w:sz w:val="18"/>
          <w:szCs w:val="18"/>
        </w:rPr>
      </w:pPr>
      <w:r w:rsidRPr="00AB6AD5">
        <w:rPr>
          <w:rFonts w:ascii="Verdana" w:hAnsi="Verdana" w:cs="Tahoma"/>
          <w:sz w:val="18"/>
          <w:szCs w:val="18"/>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44835447" w14:textId="77777777" w:rsidR="00A63B6B" w:rsidRPr="00AB6AD5" w:rsidRDefault="00A63B6B" w:rsidP="00A63B6B">
      <w:pPr>
        <w:ind w:left="567"/>
        <w:jc w:val="both"/>
        <w:rPr>
          <w:rFonts w:ascii="Verdana" w:hAnsi="Verdana" w:cs="Tahoma"/>
          <w:sz w:val="18"/>
          <w:szCs w:val="18"/>
        </w:rPr>
      </w:pPr>
    </w:p>
    <w:p w14:paraId="7D45047A" w14:textId="77777777" w:rsidR="00A63B6B" w:rsidRPr="00AB6AD5" w:rsidRDefault="00A63B6B" w:rsidP="00A63B6B">
      <w:pPr>
        <w:ind w:left="567" w:right="-1"/>
        <w:jc w:val="both"/>
        <w:rPr>
          <w:rFonts w:ascii="Verdana" w:hAnsi="Verdana" w:cs="Tahoma"/>
          <w:sz w:val="18"/>
          <w:szCs w:val="18"/>
        </w:rPr>
      </w:pPr>
      <w:r w:rsidRPr="00AB6AD5">
        <w:rPr>
          <w:rFonts w:ascii="Verdana" w:hAnsi="Verdana" w:cs="Tahoma"/>
          <w:sz w:val="18"/>
          <w:szCs w:val="18"/>
        </w:rPr>
        <w:t>Para el cumplimiento de este contrato, la contratista deberá tratar los datos personales que figuran en el tratamiento denominado «Gestión de la contratación» cuyo órgano responsable del tratamiento es el órgano de contratación correspondiente (en adelante, órgano responsable del tratamiento).</w:t>
      </w:r>
    </w:p>
    <w:p w14:paraId="5BC9B09C" w14:textId="77777777" w:rsidR="00A63B6B" w:rsidRPr="00AB6AD5" w:rsidRDefault="00A63B6B" w:rsidP="00A63B6B">
      <w:pPr>
        <w:ind w:left="567" w:right="-1"/>
        <w:jc w:val="both"/>
        <w:rPr>
          <w:rFonts w:ascii="Verdana" w:hAnsi="Verdana" w:cs="Tahoma"/>
          <w:sz w:val="18"/>
          <w:szCs w:val="18"/>
        </w:rPr>
      </w:pPr>
    </w:p>
    <w:p w14:paraId="638926EA" w14:textId="77777777" w:rsidR="00A63B6B" w:rsidRPr="00AB6AD5" w:rsidRDefault="00A63B6B" w:rsidP="00A63B6B">
      <w:pPr>
        <w:ind w:left="567" w:right="-1"/>
        <w:jc w:val="both"/>
        <w:rPr>
          <w:rFonts w:ascii="Verdana" w:hAnsi="Verdana" w:cs="Tahoma"/>
          <w:sz w:val="18"/>
          <w:szCs w:val="18"/>
        </w:rPr>
      </w:pPr>
      <w:r w:rsidRPr="00AB6AD5">
        <w:rPr>
          <w:rFonts w:ascii="Verdana" w:hAnsi="Verdana" w:cs="Tahoma"/>
          <w:sz w:val="18"/>
          <w:szCs w:val="18"/>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1FA6BB79" w14:textId="77777777" w:rsidR="00A63B6B" w:rsidRPr="00AB6AD5" w:rsidRDefault="00A63B6B" w:rsidP="00A63B6B">
      <w:pPr>
        <w:ind w:left="567" w:right="-1"/>
        <w:jc w:val="both"/>
        <w:rPr>
          <w:rFonts w:ascii="Verdana" w:hAnsi="Verdana" w:cs="Tahoma"/>
          <w:sz w:val="18"/>
          <w:szCs w:val="18"/>
        </w:rPr>
      </w:pPr>
    </w:p>
    <w:p w14:paraId="5A72C9FA" w14:textId="77777777" w:rsidR="00A63B6B" w:rsidRPr="00AB6AD5" w:rsidRDefault="00A63B6B" w:rsidP="00A63B6B">
      <w:pPr>
        <w:ind w:left="567" w:right="-1"/>
        <w:jc w:val="both"/>
        <w:rPr>
          <w:rFonts w:ascii="Verdana" w:hAnsi="Verdana" w:cs="Tahoma"/>
          <w:sz w:val="18"/>
          <w:szCs w:val="18"/>
        </w:rPr>
      </w:pPr>
      <w:r w:rsidRPr="00AB6AD5">
        <w:rPr>
          <w:rFonts w:ascii="Verdana" w:hAnsi="Verdana" w:cs="Tahoma"/>
          <w:sz w:val="18"/>
          <w:szCs w:val="18"/>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00BB5E6E" w14:textId="77777777" w:rsidR="00A63B6B" w:rsidRPr="00AB6AD5" w:rsidRDefault="00A63B6B" w:rsidP="00A63B6B">
      <w:pPr>
        <w:ind w:left="567" w:right="-1"/>
        <w:jc w:val="both"/>
        <w:rPr>
          <w:rFonts w:ascii="Verdana" w:hAnsi="Verdana" w:cs="Tahoma"/>
          <w:sz w:val="18"/>
          <w:szCs w:val="18"/>
        </w:rPr>
      </w:pPr>
    </w:p>
    <w:p w14:paraId="2F2256F0" w14:textId="77777777" w:rsidR="00A63B6B" w:rsidRPr="00AB6AD5" w:rsidRDefault="00A63B6B" w:rsidP="00A63B6B">
      <w:pPr>
        <w:ind w:left="567" w:right="-1"/>
        <w:jc w:val="both"/>
        <w:rPr>
          <w:rFonts w:ascii="Verdana" w:hAnsi="Verdana" w:cs="Tahoma"/>
          <w:sz w:val="18"/>
          <w:szCs w:val="18"/>
        </w:rPr>
      </w:pPr>
      <w:r w:rsidRPr="00AB6AD5">
        <w:rPr>
          <w:rFonts w:ascii="Verdana" w:hAnsi="Verdana" w:cs="Tahoma"/>
          <w:sz w:val="18"/>
          <w:szCs w:val="18"/>
        </w:rPr>
        <w:t>El Anexo VII.2 «Encargo de tratamiento de datos personales» describe en detalle los datos personales a proteger, así como el tratamiento a realizar y las medidas a implementar por la contratista.</w:t>
      </w:r>
    </w:p>
    <w:p w14:paraId="536DF8C6" w14:textId="77777777" w:rsidR="00A63B6B" w:rsidRPr="00AB6AD5" w:rsidRDefault="00A63B6B" w:rsidP="00A63B6B">
      <w:pPr>
        <w:ind w:left="567" w:right="-1"/>
        <w:jc w:val="both"/>
        <w:rPr>
          <w:rFonts w:ascii="Verdana" w:hAnsi="Verdana" w:cs="Tahoma"/>
          <w:sz w:val="18"/>
          <w:szCs w:val="18"/>
        </w:rPr>
      </w:pPr>
    </w:p>
    <w:p w14:paraId="3CEDA320" w14:textId="77777777" w:rsidR="00A63B6B" w:rsidRPr="00AB6AD5" w:rsidRDefault="00A63B6B" w:rsidP="00A63B6B">
      <w:pPr>
        <w:ind w:left="567" w:right="-1"/>
        <w:jc w:val="both"/>
        <w:rPr>
          <w:rFonts w:ascii="Verdana" w:hAnsi="Verdana" w:cs="Tahoma"/>
          <w:sz w:val="18"/>
          <w:szCs w:val="18"/>
        </w:rPr>
      </w:pPr>
      <w:r w:rsidRPr="00AB6AD5">
        <w:rPr>
          <w:rFonts w:ascii="Verdana" w:hAnsi="Verdana" w:cs="Tahoma"/>
          <w:sz w:val="18"/>
          <w:szCs w:val="18"/>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0397E708" w14:textId="77777777" w:rsidR="00A63B6B" w:rsidRPr="00AB6AD5" w:rsidRDefault="00A63B6B" w:rsidP="00A63B6B">
      <w:pPr>
        <w:ind w:left="567" w:right="-1"/>
        <w:jc w:val="both"/>
        <w:rPr>
          <w:rFonts w:ascii="Verdana" w:hAnsi="Verdana" w:cs="Tahoma"/>
          <w:sz w:val="18"/>
          <w:szCs w:val="18"/>
        </w:rPr>
      </w:pPr>
    </w:p>
    <w:p w14:paraId="7586E0AA" w14:textId="77777777" w:rsidR="00A63B6B" w:rsidRPr="00AB6AD5" w:rsidRDefault="00A63B6B" w:rsidP="00A63B6B">
      <w:pPr>
        <w:keepLines/>
        <w:spacing w:line="280" w:lineRule="atLeast"/>
        <w:ind w:left="284"/>
        <w:jc w:val="both"/>
        <w:rPr>
          <w:rFonts w:ascii="Verdana" w:hAnsi="Verdana" w:cs="Tahoma"/>
          <w:b/>
          <w:sz w:val="18"/>
          <w:szCs w:val="18"/>
        </w:rPr>
      </w:pPr>
      <w:bookmarkStart w:id="251" w:name="_Toc5779560"/>
      <w:r w:rsidRPr="00AB6AD5">
        <w:rPr>
          <w:rFonts w:ascii="Verdana" w:hAnsi="Verdana" w:cs="Tahoma"/>
          <w:b/>
          <w:sz w:val="18"/>
          <w:szCs w:val="18"/>
        </w:rPr>
        <w:t>29.3.- Estipulaciones como encargado del tratamiento.</w:t>
      </w:r>
      <w:bookmarkEnd w:id="251"/>
    </w:p>
    <w:p w14:paraId="5265D3E4" w14:textId="77777777" w:rsidR="00A63B6B" w:rsidRPr="00AB6AD5" w:rsidRDefault="00A63B6B" w:rsidP="00A63B6B">
      <w:pPr>
        <w:keepLines/>
        <w:spacing w:line="280" w:lineRule="atLeast"/>
        <w:ind w:left="284"/>
        <w:jc w:val="both"/>
        <w:rPr>
          <w:rFonts w:ascii="Verdana" w:hAnsi="Verdana" w:cs="Tahoma"/>
          <w:sz w:val="18"/>
          <w:szCs w:val="18"/>
        </w:rPr>
      </w:pPr>
    </w:p>
    <w:p w14:paraId="277EAEAB" w14:textId="77777777" w:rsidR="00A63B6B" w:rsidRPr="00AB6AD5" w:rsidRDefault="00A63B6B" w:rsidP="00A63B6B">
      <w:pPr>
        <w:ind w:left="567" w:right="-1"/>
        <w:jc w:val="both"/>
        <w:rPr>
          <w:rFonts w:ascii="Verdana" w:hAnsi="Verdana" w:cs="Tahoma"/>
          <w:sz w:val="18"/>
          <w:szCs w:val="18"/>
        </w:rPr>
      </w:pPr>
      <w:r w:rsidRPr="00AB6AD5">
        <w:rPr>
          <w:rFonts w:ascii="Verdana" w:hAnsi="Verdana" w:cs="Tahoma"/>
          <w:sz w:val="18"/>
          <w:szCs w:val="18"/>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41FF8B9F" w14:textId="77777777" w:rsidR="00A63B6B" w:rsidRPr="00AB6AD5" w:rsidRDefault="00A63B6B" w:rsidP="00A63B6B">
      <w:pPr>
        <w:ind w:left="567" w:right="-1"/>
        <w:jc w:val="both"/>
        <w:rPr>
          <w:rFonts w:ascii="Verdana" w:hAnsi="Verdana" w:cs="Tahoma"/>
          <w:sz w:val="18"/>
          <w:szCs w:val="18"/>
        </w:rPr>
      </w:pPr>
    </w:p>
    <w:p w14:paraId="039C20C4" w14:textId="77777777" w:rsidR="00A63B6B" w:rsidRPr="00AB6AD5" w:rsidRDefault="00A63B6B" w:rsidP="00A63B6B">
      <w:pPr>
        <w:ind w:left="567" w:right="-1"/>
        <w:jc w:val="both"/>
        <w:rPr>
          <w:rFonts w:ascii="Verdana" w:hAnsi="Verdana" w:cs="Tahoma"/>
          <w:sz w:val="18"/>
          <w:szCs w:val="18"/>
        </w:rPr>
      </w:pPr>
      <w:r w:rsidRPr="00AB6AD5">
        <w:rPr>
          <w:rFonts w:ascii="Verdana" w:hAnsi="Verdana" w:cs="Tahoma"/>
          <w:sz w:val="18"/>
          <w:szCs w:val="18"/>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17A1B60E" w14:textId="77777777" w:rsidR="00A63B6B" w:rsidRPr="00AB6AD5" w:rsidRDefault="00A63B6B" w:rsidP="00A63B6B">
      <w:pPr>
        <w:ind w:left="567" w:right="-1"/>
        <w:jc w:val="both"/>
        <w:rPr>
          <w:rFonts w:ascii="Verdana" w:hAnsi="Verdana" w:cs="Tahoma"/>
          <w:sz w:val="18"/>
          <w:szCs w:val="18"/>
        </w:rPr>
      </w:pPr>
    </w:p>
    <w:p w14:paraId="31D1E910" w14:textId="77777777" w:rsidR="00A63B6B" w:rsidRPr="00AB6AD5" w:rsidRDefault="00A63B6B" w:rsidP="00A63B6B">
      <w:pPr>
        <w:ind w:left="567" w:right="-1"/>
        <w:jc w:val="both"/>
        <w:rPr>
          <w:rFonts w:ascii="Verdana" w:hAnsi="Verdana" w:cs="Tahoma"/>
          <w:sz w:val="18"/>
          <w:szCs w:val="18"/>
        </w:rPr>
      </w:pPr>
      <w:r w:rsidRPr="00AB6AD5">
        <w:rPr>
          <w:rFonts w:ascii="Verdana" w:hAnsi="Verdana" w:cs="Tahoma"/>
          <w:sz w:val="18"/>
          <w:szCs w:val="18"/>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5CE6EA92" w14:textId="77777777" w:rsidR="00A63B6B" w:rsidRPr="00AB6AD5" w:rsidRDefault="00A63B6B" w:rsidP="00A63B6B">
      <w:pPr>
        <w:ind w:left="567" w:right="-1"/>
        <w:jc w:val="both"/>
        <w:rPr>
          <w:rFonts w:ascii="Verdana" w:hAnsi="Verdana" w:cs="Tahoma"/>
          <w:sz w:val="18"/>
          <w:szCs w:val="18"/>
        </w:rPr>
      </w:pPr>
    </w:p>
    <w:p w14:paraId="21C1C220" w14:textId="77777777" w:rsidR="00A63B6B" w:rsidRPr="00AB6AD5" w:rsidRDefault="00A63B6B" w:rsidP="00A63B6B">
      <w:pPr>
        <w:ind w:left="567" w:right="-1"/>
        <w:jc w:val="both"/>
        <w:rPr>
          <w:rFonts w:ascii="Verdana" w:hAnsi="Verdana" w:cs="Tahoma"/>
          <w:sz w:val="18"/>
          <w:szCs w:val="18"/>
        </w:rPr>
      </w:pPr>
      <w:r w:rsidRPr="00AB6AD5">
        <w:rPr>
          <w:rFonts w:ascii="Verdana" w:hAnsi="Verdana" w:cs="Tahoma"/>
          <w:sz w:val="18"/>
          <w:szCs w:val="18"/>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21410C5C" w14:textId="77777777" w:rsidR="00A63B6B" w:rsidRPr="00AB6AD5" w:rsidRDefault="00A63B6B" w:rsidP="00A63B6B">
      <w:pPr>
        <w:ind w:left="567" w:right="-1"/>
        <w:jc w:val="both"/>
        <w:rPr>
          <w:rFonts w:ascii="Verdana" w:hAnsi="Verdana" w:cs="Tahoma"/>
          <w:sz w:val="18"/>
          <w:szCs w:val="18"/>
        </w:rPr>
      </w:pPr>
    </w:p>
    <w:p w14:paraId="5783EAE1" w14:textId="77777777" w:rsidR="00A63B6B" w:rsidRPr="00AB6AD5" w:rsidRDefault="00A63B6B" w:rsidP="00A63B6B">
      <w:pPr>
        <w:ind w:left="567" w:right="-1"/>
        <w:jc w:val="both"/>
        <w:rPr>
          <w:rFonts w:ascii="Verdana" w:hAnsi="Verdana" w:cs="Tahoma"/>
          <w:sz w:val="18"/>
          <w:szCs w:val="18"/>
        </w:rPr>
      </w:pPr>
      <w:r w:rsidRPr="00AB6AD5">
        <w:rPr>
          <w:rFonts w:ascii="Verdana" w:hAnsi="Verdana" w:cs="Tahoma"/>
          <w:sz w:val="18"/>
          <w:szCs w:val="18"/>
        </w:rPr>
        <w:t>La contratista se obliga a y garantiza el cumplimiento de las siguientes obligaciones, complementadas con lo detallado en el Anexo «Encargo de tratamiento de datos personales», de conformidad con lo previsto en el artículo 28 del RGPD:</w:t>
      </w:r>
    </w:p>
    <w:p w14:paraId="7AD6A22F" w14:textId="77777777" w:rsidR="00A63B6B" w:rsidRPr="00AB6AD5" w:rsidRDefault="00A63B6B" w:rsidP="00A63B6B">
      <w:pPr>
        <w:ind w:left="567" w:right="-1"/>
        <w:jc w:val="both"/>
        <w:rPr>
          <w:rFonts w:ascii="Verdana" w:hAnsi="Verdana" w:cs="Tahoma"/>
          <w:sz w:val="18"/>
          <w:szCs w:val="18"/>
        </w:rPr>
      </w:pPr>
    </w:p>
    <w:p w14:paraId="1718ED39" w14:textId="77777777" w:rsidR="00A63B6B" w:rsidRPr="00AB6AD5" w:rsidRDefault="00A63B6B" w:rsidP="00A63B6B">
      <w:pPr>
        <w:ind w:left="1134" w:right="-1" w:hanging="283"/>
        <w:jc w:val="both"/>
        <w:rPr>
          <w:rFonts w:ascii="Verdana" w:hAnsi="Verdana" w:cs="Tahoma"/>
          <w:sz w:val="18"/>
          <w:szCs w:val="18"/>
        </w:rPr>
      </w:pPr>
      <w:r w:rsidRPr="00AB6AD5">
        <w:rPr>
          <w:rFonts w:ascii="Verdana" w:hAnsi="Verdana" w:cs="Tahoma"/>
          <w:sz w:val="18"/>
          <w:szCs w:val="18"/>
        </w:rPr>
        <w:t>a) 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25158D5" w14:textId="77777777" w:rsidR="00A63B6B" w:rsidRPr="00AB6AD5" w:rsidRDefault="00A63B6B" w:rsidP="00A63B6B">
      <w:pPr>
        <w:ind w:left="851" w:right="-1"/>
        <w:jc w:val="both"/>
        <w:rPr>
          <w:rFonts w:ascii="Verdana" w:hAnsi="Verdana" w:cs="Tahoma"/>
          <w:sz w:val="18"/>
          <w:szCs w:val="18"/>
        </w:rPr>
      </w:pPr>
    </w:p>
    <w:p w14:paraId="75C9B4E6" w14:textId="77777777" w:rsidR="00A63B6B" w:rsidRPr="00AB6AD5" w:rsidRDefault="00A63B6B" w:rsidP="00A63B6B">
      <w:pPr>
        <w:ind w:left="1134" w:right="-1"/>
        <w:jc w:val="both"/>
        <w:rPr>
          <w:rFonts w:ascii="Verdana" w:hAnsi="Verdana" w:cs="Tahoma"/>
          <w:sz w:val="18"/>
          <w:szCs w:val="18"/>
        </w:rPr>
      </w:pPr>
      <w:r w:rsidRPr="00AB6AD5">
        <w:rPr>
          <w:rFonts w:ascii="Verdana" w:hAnsi="Verdana" w:cs="Tahoma"/>
          <w:sz w:val="18"/>
          <w:szCs w:val="18"/>
        </w:rPr>
        <w:t>La contratista informará inmediatamente al responsable del tratamiento cuando, en su opinión, una instrucción sea contraria a la normativa de protección de datos personales aplicable en cada momento.</w:t>
      </w:r>
    </w:p>
    <w:p w14:paraId="562DCD5F" w14:textId="77777777" w:rsidR="00A63B6B" w:rsidRPr="00AB6AD5" w:rsidRDefault="00A63B6B" w:rsidP="00A63B6B">
      <w:pPr>
        <w:ind w:left="851" w:right="-1"/>
        <w:jc w:val="both"/>
        <w:rPr>
          <w:rFonts w:ascii="Verdana" w:hAnsi="Verdana" w:cs="Tahoma"/>
          <w:sz w:val="18"/>
          <w:szCs w:val="18"/>
        </w:rPr>
      </w:pPr>
    </w:p>
    <w:p w14:paraId="362C8C0E" w14:textId="77777777" w:rsidR="00A63B6B" w:rsidRPr="00AB6AD5" w:rsidRDefault="00A63B6B" w:rsidP="00A63B6B">
      <w:pPr>
        <w:ind w:left="1134" w:right="-1" w:hanging="283"/>
        <w:jc w:val="both"/>
        <w:rPr>
          <w:rFonts w:ascii="Verdana" w:hAnsi="Verdana" w:cs="Tahoma"/>
          <w:sz w:val="18"/>
          <w:szCs w:val="18"/>
        </w:rPr>
      </w:pPr>
      <w:r w:rsidRPr="00AB6AD5">
        <w:rPr>
          <w:rFonts w:ascii="Verdana" w:hAnsi="Verdana" w:cs="Tahoma"/>
          <w:sz w:val="18"/>
          <w:szCs w:val="18"/>
        </w:rPr>
        <w:t>b) No utilizar ni aplicar los datos personales con una finalidad distinta a la ejecución del objeto del contrato.</w:t>
      </w:r>
    </w:p>
    <w:p w14:paraId="6605C70E" w14:textId="77777777" w:rsidR="00A63B6B" w:rsidRPr="00AB6AD5" w:rsidRDefault="00A63B6B" w:rsidP="00A63B6B">
      <w:pPr>
        <w:ind w:left="851" w:right="-1"/>
        <w:jc w:val="both"/>
        <w:rPr>
          <w:rFonts w:ascii="Verdana" w:hAnsi="Verdana" w:cs="Tahoma"/>
          <w:sz w:val="18"/>
          <w:szCs w:val="18"/>
        </w:rPr>
      </w:pPr>
    </w:p>
    <w:p w14:paraId="06B2595A" w14:textId="77777777" w:rsidR="00A63B6B" w:rsidRPr="00AB6AD5" w:rsidRDefault="00A63B6B" w:rsidP="00A63B6B">
      <w:pPr>
        <w:ind w:left="1134" w:right="-1" w:hanging="283"/>
        <w:jc w:val="both"/>
        <w:rPr>
          <w:rFonts w:ascii="Verdana" w:hAnsi="Verdana" w:cs="Tahoma"/>
          <w:sz w:val="18"/>
          <w:szCs w:val="18"/>
        </w:rPr>
      </w:pPr>
      <w:r w:rsidRPr="00AB6AD5">
        <w:rPr>
          <w:rFonts w:ascii="Verdana" w:hAnsi="Verdana" w:cs="Tahoma"/>
          <w:sz w:val="18"/>
          <w:szCs w:val="18"/>
        </w:rPr>
        <w:t>c) 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31A8F71" w14:textId="77777777" w:rsidR="00A63B6B" w:rsidRPr="00AB6AD5" w:rsidRDefault="00A63B6B" w:rsidP="00A63B6B">
      <w:pPr>
        <w:ind w:left="1134" w:right="-1"/>
        <w:jc w:val="both"/>
        <w:rPr>
          <w:rFonts w:ascii="Verdana" w:hAnsi="Verdana" w:cs="Tahoma"/>
          <w:sz w:val="18"/>
          <w:szCs w:val="18"/>
        </w:rPr>
      </w:pPr>
    </w:p>
    <w:p w14:paraId="2CFD88F1" w14:textId="77777777" w:rsidR="00A63B6B" w:rsidRPr="00AB6AD5" w:rsidRDefault="00A63B6B" w:rsidP="00A63B6B">
      <w:pPr>
        <w:ind w:left="1134" w:right="-1"/>
        <w:jc w:val="both"/>
        <w:rPr>
          <w:rFonts w:ascii="Verdana" w:hAnsi="Verdana" w:cs="Tahoma"/>
          <w:sz w:val="18"/>
          <w:szCs w:val="18"/>
        </w:rPr>
      </w:pPr>
      <w:r w:rsidRPr="00AB6AD5">
        <w:rPr>
          <w:rFonts w:ascii="Verdana" w:hAnsi="Verdana" w:cs="Tahoma"/>
          <w:sz w:val="18"/>
          <w:szCs w:val="18"/>
        </w:rPr>
        <w:t>En particular, y sin carácter limitativo, se obliga a aplicar las medidas de protección del nivel de riesgo y seguridad detalladas en el Anexo VII.2 «Encargo de tratamiento de datos personales».</w:t>
      </w:r>
    </w:p>
    <w:p w14:paraId="157B4372" w14:textId="77777777" w:rsidR="00A63B6B" w:rsidRPr="00AB6AD5" w:rsidRDefault="00A63B6B" w:rsidP="00A63B6B">
      <w:pPr>
        <w:ind w:left="851" w:right="-1"/>
        <w:jc w:val="both"/>
        <w:rPr>
          <w:rFonts w:ascii="Verdana" w:hAnsi="Verdana" w:cs="Tahoma"/>
          <w:sz w:val="18"/>
          <w:szCs w:val="18"/>
        </w:rPr>
      </w:pPr>
    </w:p>
    <w:p w14:paraId="34D7383E" w14:textId="77777777" w:rsidR="00A63B6B" w:rsidRPr="00AB6AD5" w:rsidRDefault="00A63B6B" w:rsidP="00A63B6B">
      <w:pPr>
        <w:ind w:left="1134" w:right="-1" w:hanging="283"/>
        <w:jc w:val="both"/>
        <w:rPr>
          <w:rFonts w:ascii="Verdana" w:hAnsi="Verdana" w:cs="Tahoma"/>
          <w:sz w:val="18"/>
          <w:szCs w:val="18"/>
        </w:rPr>
      </w:pPr>
      <w:r w:rsidRPr="00AB6AD5">
        <w:rPr>
          <w:rFonts w:ascii="Verdana" w:hAnsi="Verdana" w:cs="Tahoma"/>
          <w:sz w:val="18"/>
          <w:szCs w:val="18"/>
        </w:rPr>
        <w:t>d) 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3F957578" w14:textId="77777777" w:rsidR="00A63B6B" w:rsidRPr="00AB6AD5" w:rsidRDefault="00A63B6B" w:rsidP="00A63B6B">
      <w:pPr>
        <w:ind w:left="851" w:right="-1"/>
        <w:jc w:val="both"/>
        <w:rPr>
          <w:rFonts w:ascii="Verdana" w:hAnsi="Verdana" w:cs="Tahoma"/>
          <w:sz w:val="18"/>
          <w:szCs w:val="18"/>
        </w:rPr>
      </w:pPr>
    </w:p>
    <w:p w14:paraId="63C8595A" w14:textId="77777777" w:rsidR="00A63B6B" w:rsidRPr="00AB6AD5" w:rsidRDefault="00A63B6B" w:rsidP="00A63B6B">
      <w:pPr>
        <w:ind w:left="1134" w:right="-1" w:hanging="283"/>
        <w:jc w:val="both"/>
        <w:rPr>
          <w:rFonts w:ascii="Verdana" w:hAnsi="Verdana" w:cs="Tahoma"/>
          <w:sz w:val="18"/>
          <w:szCs w:val="18"/>
        </w:rPr>
      </w:pPr>
      <w:r w:rsidRPr="00AB6AD5">
        <w:rPr>
          <w:rFonts w:ascii="Verdana" w:hAnsi="Verdana" w:cs="Tahoma"/>
          <w:sz w:val="18"/>
          <w:szCs w:val="18"/>
        </w:rPr>
        <w:t>e) 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1818CCF5" w14:textId="77777777" w:rsidR="00A63B6B" w:rsidRPr="00AB6AD5" w:rsidRDefault="00A63B6B" w:rsidP="00A63B6B">
      <w:pPr>
        <w:ind w:left="851" w:right="-1"/>
        <w:jc w:val="both"/>
        <w:rPr>
          <w:rFonts w:ascii="Verdana" w:hAnsi="Verdana" w:cs="Tahoma"/>
          <w:sz w:val="18"/>
          <w:szCs w:val="18"/>
        </w:rPr>
      </w:pPr>
    </w:p>
    <w:p w14:paraId="0A7B7EC4" w14:textId="77777777" w:rsidR="00A63B6B" w:rsidRPr="00AB6AD5" w:rsidRDefault="00A63B6B" w:rsidP="00A63B6B">
      <w:pPr>
        <w:ind w:left="1134" w:right="-1" w:hanging="283"/>
        <w:jc w:val="both"/>
        <w:rPr>
          <w:rFonts w:ascii="Verdana" w:hAnsi="Verdana" w:cs="Tahoma"/>
          <w:sz w:val="18"/>
          <w:szCs w:val="18"/>
        </w:rPr>
      </w:pPr>
      <w:r w:rsidRPr="00AB6AD5">
        <w:rPr>
          <w:rFonts w:ascii="Verdana" w:hAnsi="Verdana" w:cs="Tahoma"/>
          <w:sz w:val="18"/>
          <w:szCs w:val="18"/>
        </w:rPr>
        <w:t>f) Garantizar la formación necesaria en materia de protección de datos personales de las personas autorizadas a su tratamiento.</w:t>
      </w:r>
    </w:p>
    <w:p w14:paraId="3EBADBAD" w14:textId="77777777" w:rsidR="00A63B6B" w:rsidRPr="00AB6AD5" w:rsidRDefault="00A63B6B" w:rsidP="00A63B6B">
      <w:pPr>
        <w:ind w:left="851" w:right="-1"/>
        <w:jc w:val="both"/>
        <w:rPr>
          <w:rFonts w:ascii="Verdana" w:hAnsi="Verdana" w:cs="Tahoma"/>
          <w:sz w:val="18"/>
          <w:szCs w:val="18"/>
        </w:rPr>
      </w:pPr>
    </w:p>
    <w:p w14:paraId="218A57B6" w14:textId="77777777" w:rsidR="00A63B6B" w:rsidRPr="00AB6AD5" w:rsidRDefault="00A63B6B" w:rsidP="00A63B6B">
      <w:pPr>
        <w:ind w:left="1134" w:right="-1" w:hanging="283"/>
        <w:jc w:val="both"/>
        <w:rPr>
          <w:rFonts w:ascii="Verdana" w:hAnsi="Verdana" w:cs="Tahoma"/>
          <w:sz w:val="18"/>
          <w:szCs w:val="18"/>
        </w:rPr>
      </w:pPr>
      <w:r w:rsidRPr="00AB6AD5">
        <w:rPr>
          <w:rFonts w:ascii="Verdana" w:hAnsi="Verdana" w:cs="Tahoma"/>
          <w:sz w:val="18"/>
          <w:szCs w:val="18"/>
        </w:rPr>
        <w:t>g) No comunicar (ceder) ni difundir los datos personales a terceros, ni siquiera para su conservación, a menos que se cuente, en cada caso, con la autorización previa y expresa del órgano responsable del tratamiento.</w:t>
      </w:r>
    </w:p>
    <w:p w14:paraId="5353AF1E" w14:textId="77777777" w:rsidR="00A63B6B" w:rsidRPr="00AB6AD5" w:rsidRDefault="00A63B6B" w:rsidP="00A63B6B">
      <w:pPr>
        <w:ind w:left="851" w:right="-1"/>
        <w:jc w:val="both"/>
        <w:rPr>
          <w:rFonts w:ascii="Verdana" w:hAnsi="Verdana" w:cs="Tahoma"/>
          <w:sz w:val="18"/>
          <w:szCs w:val="18"/>
        </w:rPr>
      </w:pPr>
    </w:p>
    <w:p w14:paraId="4C71EF1C" w14:textId="77777777" w:rsidR="00A63B6B" w:rsidRPr="00AB6AD5" w:rsidRDefault="00A63B6B" w:rsidP="00A63B6B">
      <w:pPr>
        <w:ind w:left="1134" w:right="-1" w:hanging="283"/>
        <w:jc w:val="both"/>
        <w:rPr>
          <w:rFonts w:ascii="Verdana" w:hAnsi="Verdana" w:cs="Tahoma"/>
          <w:sz w:val="18"/>
          <w:szCs w:val="18"/>
        </w:rPr>
      </w:pPr>
      <w:r w:rsidRPr="00AB6AD5">
        <w:rPr>
          <w:rFonts w:ascii="Verdana" w:hAnsi="Verdana" w:cs="Tahoma"/>
          <w:sz w:val="18"/>
          <w:szCs w:val="18"/>
        </w:rPr>
        <w:t>h) 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49EEDD83" w14:textId="77777777" w:rsidR="00A63B6B" w:rsidRPr="00AB6AD5" w:rsidRDefault="00A63B6B" w:rsidP="00A63B6B">
      <w:pPr>
        <w:ind w:left="851" w:right="-1"/>
        <w:jc w:val="both"/>
        <w:rPr>
          <w:rFonts w:ascii="Verdana" w:hAnsi="Verdana" w:cs="Tahoma"/>
          <w:sz w:val="18"/>
          <w:szCs w:val="18"/>
        </w:rPr>
      </w:pPr>
    </w:p>
    <w:p w14:paraId="6BB4CA59" w14:textId="77777777" w:rsidR="00A63B6B" w:rsidRPr="00AB6AD5" w:rsidRDefault="00A63B6B" w:rsidP="00A63B6B">
      <w:pPr>
        <w:ind w:left="1134" w:right="-1" w:hanging="283"/>
        <w:jc w:val="both"/>
        <w:rPr>
          <w:rFonts w:ascii="Verdana" w:hAnsi="Verdana" w:cs="Tahoma"/>
          <w:sz w:val="18"/>
          <w:szCs w:val="18"/>
        </w:rPr>
      </w:pPr>
      <w:r w:rsidRPr="00AB6AD5">
        <w:rPr>
          <w:rFonts w:ascii="Verdana" w:hAnsi="Verdana" w:cs="Tahoma"/>
          <w:sz w:val="18"/>
          <w:szCs w:val="18"/>
        </w:rPr>
        <w:t>i) 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1C3976B" w14:textId="77777777" w:rsidR="00A63B6B" w:rsidRPr="00AB6AD5" w:rsidRDefault="00A63B6B" w:rsidP="00A63B6B">
      <w:pPr>
        <w:ind w:left="1134" w:right="-1" w:hanging="283"/>
        <w:jc w:val="both"/>
        <w:rPr>
          <w:rFonts w:ascii="Verdana" w:hAnsi="Verdana" w:cs="Tahoma"/>
          <w:sz w:val="18"/>
          <w:szCs w:val="18"/>
        </w:rPr>
      </w:pPr>
    </w:p>
    <w:p w14:paraId="1794AAAE" w14:textId="77777777" w:rsidR="00A63B6B" w:rsidRPr="00AB6AD5" w:rsidRDefault="00A63B6B" w:rsidP="00A63B6B">
      <w:pPr>
        <w:ind w:left="1134" w:right="-1"/>
        <w:jc w:val="both"/>
        <w:rPr>
          <w:rFonts w:ascii="Verdana" w:hAnsi="Verdana" w:cs="Tahoma"/>
          <w:sz w:val="18"/>
          <w:szCs w:val="18"/>
        </w:rPr>
      </w:pPr>
      <w:r w:rsidRPr="00AB6AD5">
        <w:rPr>
          <w:rFonts w:ascii="Verdana" w:hAnsi="Verdana" w:cs="Tahoma"/>
          <w:sz w:val="18"/>
          <w:szCs w:val="18"/>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3D64A1A3" w14:textId="77777777" w:rsidR="00A63B6B" w:rsidRPr="00AB6AD5" w:rsidRDefault="00A63B6B" w:rsidP="00A63B6B">
      <w:pPr>
        <w:ind w:left="1134" w:right="-1" w:hanging="283"/>
        <w:jc w:val="both"/>
        <w:rPr>
          <w:rFonts w:ascii="Verdana" w:hAnsi="Verdana" w:cs="Tahoma"/>
          <w:sz w:val="18"/>
          <w:szCs w:val="18"/>
        </w:rPr>
      </w:pPr>
    </w:p>
    <w:p w14:paraId="5899CE8B" w14:textId="77777777" w:rsidR="00A63B6B" w:rsidRPr="00AB6AD5" w:rsidRDefault="00A63B6B" w:rsidP="00A63B6B">
      <w:pPr>
        <w:ind w:left="1134" w:right="-1" w:hanging="283"/>
        <w:jc w:val="both"/>
        <w:rPr>
          <w:rFonts w:ascii="Verdana" w:hAnsi="Verdana" w:cs="Tahoma"/>
          <w:sz w:val="18"/>
          <w:szCs w:val="18"/>
        </w:rPr>
      </w:pPr>
      <w:r w:rsidRPr="00AB6AD5">
        <w:rPr>
          <w:rFonts w:ascii="Verdana" w:hAnsi="Verdana" w:cs="Tahoma"/>
          <w:sz w:val="18"/>
          <w:szCs w:val="18"/>
        </w:rPr>
        <w:t xml:space="preserve">j) 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w:t>
      </w:r>
      <w:r w:rsidRPr="00AB6AD5">
        <w:rPr>
          <w:rFonts w:ascii="Verdana" w:hAnsi="Verdana" w:cs="Tahoma"/>
          <w:sz w:val="18"/>
          <w:szCs w:val="18"/>
        </w:rPr>
        <w:lastRenderedPageBreak/>
        <w:t>hayan sido expresamente autorizados previamente y por escrito por el órgano responsable del tratamiento, según se establezca en dicho Anexo, y únicamente por las personas usuarias o perfiles de ellas asignadas a la ejecución del objeto del contrato.</w:t>
      </w:r>
    </w:p>
    <w:p w14:paraId="1F958CA8" w14:textId="77777777" w:rsidR="00A63B6B" w:rsidRPr="00AB6AD5" w:rsidRDefault="00A63B6B" w:rsidP="00A63B6B">
      <w:pPr>
        <w:ind w:left="851" w:right="-1"/>
        <w:jc w:val="both"/>
        <w:rPr>
          <w:rFonts w:ascii="Verdana" w:hAnsi="Verdana" w:cs="Tahoma"/>
          <w:sz w:val="18"/>
          <w:szCs w:val="18"/>
        </w:rPr>
      </w:pPr>
    </w:p>
    <w:p w14:paraId="4741BA8F" w14:textId="77777777" w:rsidR="00A63B6B" w:rsidRPr="00AB6AD5" w:rsidRDefault="00A63B6B" w:rsidP="00A63B6B">
      <w:pPr>
        <w:ind w:left="1134" w:right="-1" w:hanging="283"/>
        <w:jc w:val="both"/>
        <w:rPr>
          <w:rFonts w:ascii="Verdana" w:hAnsi="Verdana" w:cs="Tahoma"/>
          <w:sz w:val="18"/>
          <w:szCs w:val="18"/>
        </w:rPr>
      </w:pPr>
      <w:r w:rsidRPr="00AB6AD5">
        <w:rPr>
          <w:rFonts w:ascii="Verdana" w:hAnsi="Verdana" w:cs="Tahoma"/>
          <w:sz w:val="18"/>
          <w:szCs w:val="18"/>
        </w:rPr>
        <w:t>k) 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3F9EDC43" w14:textId="77777777" w:rsidR="00A63B6B" w:rsidRPr="00AB6AD5" w:rsidRDefault="00A63B6B" w:rsidP="00A63B6B">
      <w:pPr>
        <w:ind w:left="851" w:right="-1"/>
        <w:jc w:val="both"/>
        <w:rPr>
          <w:rFonts w:ascii="Verdana" w:hAnsi="Verdana" w:cs="Tahoma"/>
          <w:sz w:val="18"/>
          <w:szCs w:val="18"/>
        </w:rPr>
      </w:pPr>
    </w:p>
    <w:p w14:paraId="4C74C7C9" w14:textId="77777777" w:rsidR="00A63B6B" w:rsidRPr="00AB6AD5" w:rsidRDefault="00A63B6B" w:rsidP="00A63B6B">
      <w:pPr>
        <w:ind w:left="1134" w:right="-1"/>
        <w:jc w:val="both"/>
        <w:rPr>
          <w:rFonts w:ascii="Verdana" w:hAnsi="Verdana" w:cs="Tahoma"/>
          <w:sz w:val="18"/>
          <w:szCs w:val="18"/>
        </w:rPr>
      </w:pPr>
      <w:r w:rsidRPr="00AB6AD5">
        <w:rPr>
          <w:rFonts w:ascii="Verdana" w:hAnsi="Verdana" w:cs="Tahoma"/>
          <w:sz w:val="18"/>
          <w:szCs w:val="18"/>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372154DE" w14:textId="77777777" w:rsidR="00A63B6B" w:rsidRPr="00AB6AD5" w:rsidRDefault="00A63B6B" w:rsidP="00A63B6B">
      <w:pPr>
        <w:ind w:left="851" w:right="-1"/>
        <w:jc w:val="both"/>
        <w:rPr>
          <w:rFonts w:ascii="Verdana" w:hAnsi="Verdana" w:cs="Tahoma"/>
          <w:sz w:val="18"/>
          <w:szCs w:val="18"/>
        </w:rPr>
      </w:pPr>
    </w:p>
    <w:p w14:paraId="14C1A33D" w14:textId="77777777" w:rsidR="00A63B6B" w:rsidRPr="00AB6AD5" w:rsidRDefault="00A63B6B" w:rsidP="00A63B6B">
      <w:pPr>
        <w:ind w:left="1134" w:right="-1" w:hanging="283"/>
        <w:jc w:val="both"/>
        <w:rPr>
          <w:rFonts w:ascii="Verdana" w:hAnsi="Verdana" w:cs="Tahoma"/>
          <w:sz w:val="18"/>
          <w:szCs w:val="18"/>
        </w:rPr>
      </w:pPr>
      <w:r w:rsidRPr="00AB6AD5">
        <w:rPr>
          <w:rFonts w:ascii="Verdana" w:hAnsi="Verdana" w:cs="Tahoma"/>
          <w:sz w:val="18"/>
          <w:szCs w:val="18"/>
        </w:rPr>
        <w:t>l) 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3A025C9" w14:textId="77777777" w:rsidR="00A63B6B" w:rsidRPr="00AB6AD5" w:rsidRDefault="00A63B6B" w:rsidP="00A63B6B">
      <w:pPr>
        <w:ind w:left="851" w:right="-1"/>
        <w:jc w:val="both"/>
        <w:rPr>
          <w:rFonts w:ascii="Verdana" w:hAnsi="Verdana" w:cs="Tahoma"/>
          <w:sz w:val="18"/>
          <w:szCs w:val="18"/>
        </w:rPr>
      </w:pPr>
      <w:r w:rsidRPr="00AB6AD5">
        <w:rPr>
          <w:rFonts w:ascii="Verdana" w:hAnsi="Verdana" w:cs="Tahoma"/>
          <w:sz w:val="18"/>
          <w:szCs w:val="18"/>
        </w:rPr>
        <w:t xml:space="preserve"> </w:t>
      </w:r>
    </w:p>
    <w:p w14:paraId="11D68CEE" w14:textId="77777777" w:rsidR="00A63B6B" w:rsidRPr="00AB6AD5" w:rsidRDefault="00A63B6B" w:rsidP="00A63B6B">
      <w:pPr>
        <w:ind w:left="1134" w:right="-1" w:hanging="283"/>
        <w:jc w:val="both"/>
        <w:rPr>
          <w:rFonts w:ascii="Verdana" w:hAnsi="Verdana" w:cs="Tahoma"/>
          <w:sz w:val="18"/>
          <w:szCs w:val="18"/>
        </w:rPr>
      </w:pPr>
      <w:r w:rsidRPr="00AB6AD5">
        <w:rPr>
          <w:rFonts w:ascii="Verdana" w:hAnsi="Verdana" w:cs="Tahoma"/>
          <w:sz w:val="18"/>
          <w:szCs w:val="18"/>
        </w:rPr>
        <w:t>m)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EE93211" w14:textId="77777777" w:rsidR="00A63B6B" w:rsidRPr="00AB6AD5" w:rsidRDefault="00A63B6B" w:rsidP="00A63B6B">
      <w:pPr>
        <w:ind w:left="1134" w:right="-1" w:hanging="283"/>
        <w:jc w:val="both"/>
        <w:rPr>
          <w:rFonts w:ascii="Verdana" w:hAnsi="Verdana" w:cs="Tahoma"/>
          <w:sz w:val="18"/>
          <w:szCs w:val="18"/>
        </w:rPr>
      </w:pPr>
    </w:p>
    <w:p w14:paraId="0332AB71" w14:textId="77777777" w:rsidR="00A63B6B" w:rsidRPr="00AB6AD5" w:rsidRDefault="00A63B6B" w:rsidP="00A63B6B">
      <w:pPr>
        <w:ind w:left="1134" w:right="-1"/>
        <w:jc w:val="both"/>
        <w:rPr>
          <w:rFonts w:ascii="Verdana" w:hAnsi="Verdana" w:cs="Tahoma"/>
          <w:sz w:val="18"/>
          <w:szCs w:val="18"/>
        </w:rPr>
      </w:pPr>
      <w:r w:rsidRPr="00AB6AD5">
        <w:rPr>
          <w:rFonts w:ascii="Verdana" w:hAnsi="Verdana" w:cs="Tahoma"/>
          <w:sz w:val="18"/>
          <w:szCs w:val="18"/>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49E7CBDE" w14:textId="77777777" w:rsidR="00A63B6B" w:rsidRPr="00AB6AD5" w:rsidRDefault="00A63B6B" w:rsidP="00A63B6B">
      <w:pPr>
        <w:ind w:left="1134" w:right="-1" w:hanging="283"/>
        <w:jc w:val="both"/>
        <w:rPr>
          <w:rFonts w:ascii="Verdana" w:hAnsi="Verdana" w:cs="Tahoma"/>
          <w:sz w:val="18"/>
          <w:szCs w:val="18"/>
        </w:rPr>
      </w:pPr>
    </w:p>
    <w:p w14:paraId="5C84D7DE" w14:textId="77777777" w:rsidR="00A63B6B" w:rsidRPr="00AB6AD5" w:rsidRDefault="00A63B6B" w:rsidP="00A63B6B">
      <w:pPr>
        <w:ind w:left="1134" w:right="-1"/>
        <w:jc w:val="both"/>
        <w:rPr>
          <w:rFonts w:ascii="Verdana" w:hAnsi="Verdana" w:cs="Tahoma"/>
          <w:sz w:val="18"/>
          <w:szCs w:val="18"/>
        </w:rPr>
      </w:pPr>
      <w:r w:rsidRPr="00AB6AD5">
        <w:rPr>
          <w:rFonts w:ascii="Verdana" w:hAnsi="Verdana" w:cs="Tahoma"/>
          <w:sz w:val="18"/>
          <w:szCs w:val="18"/>
        </w:rPr>
        <w:t>Asistirá al órgano responsable del tratamiento, siempre que sea posible, para que pueda cumplir y dar respuesta a la persona interesada que ejercita su derecho.</w:t>
      </w:r>
    </w:p>
    <w:p w14:paraId="6F5A56C8" w14:textId="77777777" w:rsidR="00A63B6B" w:rsidRPr="00AB6AD5" w:rsidRDefault="00A63B6B" w:rsidP="00A63B6B">
      <w:pPr>
        <w:ind w:left="851" w:right="-1"/>
        <w:jc w:val="both"/>
        <w:rPr>
          <w:rFonts w:ascii="Verdana" w:hAnsi="Verdana" w:cs="Tahoma"/>
          <w:sz w:val="18"/>
          <w:szCs w:val="18"/>
        </w:rPr>
      </w:pPr>
    </w:p>
    <w:p w14:paraId="77C02F83" w14:textId="77777777" w:rsidR="00A63B6B" w:rsidRPr="00AB6AD5" w:rsidRDefault="00A63B6B" w:rsidP="00A63B6B">
      <w:pPr>
        <w:ind w:left="1134" w:right="-1" w:hanging="283"/>
        <w:jc w:val="both"/>
        <w:rPr>
          <w:rFonts w:ascii="Verdana" w:hAnsi="Verdana" w:cs="Tahoma"/>
          <w:sz w:val="18"/>
          <w:szCs w:val="18"/>
        </w:rPr>
      </w:pPr>
      <w:r w:rsidRPr="00AB6AD5">
        <w:rPr>
          <w:rFonts w:ascii="Verdana" w:hAnsi="Verdana" w:cs="Tahoma"/>
          <w:sz w:val="18"/>
          <w:szCs w:val="18"/>
        </w:rPr>
        <w:t>n) 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2EBB458" w14:textId="77777777" w:rsidR="00A63B6B" w:rsidRPr="00AB6AD5" w:rsidRDefault="00A63B6B" w:rsidP="00A63B6B">
      <w:pPr>
        <w:ind w:left="1134" w:right="-1" w:hanging="283"/>
        <w:jc w:val="both"/>
        <w:rPr>
          <w:rFonts w:ascii="Verdana" w:hAnsi="Verdana" w:cs="Tahoma"/>
          <w:sz w:val="18"/>
          <w:szCs w:val="18"/>
        </w:rPr>
      </w:pPr>
    </w:p>
    <w:p w14:paraId="47726245" w14:textId="77777777" w:rsidR="00A63B6B" w:rsidRPr="00AB6AD5" w:rsidRDefault="00A63B6B" w:rsidP="00A63B6B">
      <w:pPr>
        <w:ind w:left="1134" w:right="-1"/>
        <w:jc w:val="both"/>
        <w:rPr>
          <w:rFonts w:ascii="Verdana" w:hAnsi="Verdana" w:cs="Tahoma"/>
          <w:sz w:val="18"/>
          <w:szCs w:val="18"/>
        </w:rPr>
      </w:pPr>
      <w:r w:rsidRPr="00AB6AD5">
        <w:rPr>
          <w:rFonts w:ascii="Verdana" w:hAnsi="Verdana" w:cs="Tahoma"/>
          <w:sz w:val="18"/>
          <w:szCs w:val="18"/>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A30C3CA" w14:textId="77777777" w:rsidR="00A63B6B" w:rsidRPr="00AB6AD5" w:rsidRDefault="00A63B6B" w:rsidP="00A63B6B">
      <w:pPr>
        <w:ind w:left="1134" w:right="-1" w:hanging="283"/>
        <w:jc w:val="both"/>
        <w:rPr>
          <w:rFonts w:ascii="Verdana" w:hAnsi="Verdana" w:cs="Tahoma"/>
          <w:sz w:val="18"/>
          <w:szCs w:val="18"/>
        </w:rPr>
      </w:pPr>
    </w:p>
    <w:p w14:paraId="0BD3E43E" w14:textId="77777777" w:rsidR="00A63B6B" w:rsidRPr="00AB6AD5" w:rsidRDefault="00A63B6B" w:rsidP="00A63B6B">
      <w:pPr>
        <w:ind w:left="1134" w:right="-1" w:hanging="283"/>
        <w:jc w:val="both"/>
        <w:rPr>
          <w:rFonts w:ascii="Verdana" w:hAnsi="Verdana" w:cs="Tahoma"/>
          <w:sz w:val="18"/>
          <w:szCs w:val="18"/>
        </w:rPr>
      </w:pPr>
      <w:r w:rsidRPr="00AB6AD5">
        <w:rPr>
          <w:rFonts w:ascii="Verdana" w:hAnsi="Verdana" w:cs="Tahoma"/>
          <w:sz w:val="18"/>
          <w:szCs w:val="18"/>
        </w:rPr>
        <w:t>ñ) 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5AE7D96A" w14:textId="77777777" w:rsidR="00A63B6B" w:rsidRPr="00AB6AD5" w:rsidRDefault="00A63B6B" w:rsidP="00A63B6B">
      <w:pPr>
        <w:ind w:left="851" w:right="-1"/>
        <w:jc w:val="both"/>
        <w:rPr>
          <w:rFonts w:ascii="Verdana" w:hAnsi="Verdana" w:cs="Tahoma"/>
          <w:sz w:val="18"/>
          <w:szCs w:val="18"/>
        </w:rPr>
      </w:pPr>
    </w:p>
    <w:p w14:paraId="0B8CAEDF" w14:textId="77777777" w:rsidR="00A63B6B" w:rsidRPr="00AB6AD5" w:rsidRDefault="00A63B6B" w:rsidP="00A63B6B">
      <w:pPr>
        <w:ind w:left="1134" w:right="-1" w:hanging="283"/>
        <w:jc w:val="both"/>
        <w:rPr>
          <w:rFonts w:ascii="Verdana" w:hAnsi="Verdana"/>
          <w:color w:val="000000"/>
          <w:sz w:val="18"/>
          <w:szCs w:val="18"/>
        </w:rPr>
      </w:pPr>
      <w:r w:rsidRPr="00AB6AD5">
        <w:rPr>
          <w:rFonts w:ascii="Verdana" w:hAnsi="Verdana" w:cs="Tahoma"/>
          <w:sz w:val="18"/>
          <w:szCs w:val="18"/>
        </w:rPr>
        <w:t>o) Disponer de evidencias que demuestren</w:t>
      </w:r>
      <w:r w:rsidRPr="00AB6AD5">
        <w:rPr>
          <w:rFonts w:ascii="Verdana" w:hAnsi="Verdana"/>
          <w:color w:val="000000"/>
          <w:sz w:val="18"/>
          <w:szCs w:val="18"/>
        </w:rPr>
        <w:t xml:space="preserve">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2F1D620D" w14:textId="77777777" w:rsidR="00A63B6B" w:rsidRPr="00AB6AD5" w:rsidRDefault="00A63B6B" w:rsidP="00A63B6B">
      <w:pPr>
        <w:ind w:left="851" w:right="-1"/>
        <w:jc w:val="both"/>
        <w:rPr>
          <w:rFonts w:ascii="Verdana" w:hAnsi="Verdana"/>
          <w:color w:val="000000"/>
          <w:sz w:val="18"/>
          <w:szCs w:val="18"/>
        </w:rPr>
      </w:pPr>
    </w:p>
    <w:p w14:paraId="154759AD" w14:textId="77777777" w:rsidR="00A63B6B" w:rsidRPr="00AB6AD5" w:rsidRDefault="00A63B6B" w:rsidP="00A63B6B">
      <w:pPr>
        <w:ind w:left="1134" w:right="-1" w:hanging="283"/>
        <w:jc w:val="both"/>
        <w:rPr>
          <w:rFonts w:ascii="Verdana" w:hAnsi="Verdana"/>
          <w:color w:val="000000"/>
          <w:sz w:val="18"/>
          <w:szCs w:val="18"/>
        </w:rPr>
      </w:pPr>
      <w:r w:rsidRPr="00AB6AD5">
        <w:rPr>
          <w:rFonts w:ascii="Verdana" w:hAnsi="Verdana"/>
          <w:color w:val="000000"/>
          <w:sz w:val="18"/>
          <w:szCs w:val="18"/>
        </w:rPr>
        <w:lastRenderedPageBreak/>
        <w:t>p) 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480A3A" w14:textId="77777777" w:rsidR="00A63B6B" w:rsidRPr="00AB6AD5" w:rsidRDefault="00A63B6B" w:rsidP="00A63B6B">
      <w:pPr>
        <w:ind w:left="1134" w:right="-1" w:hanging="283"/>
        <w:jc w:val="both"/>
        <w:rPr>
          <w:rFonts w:ascii="Verdana" w:hAnsi="Verdana"/>
          <w:color w:val="000000"/>
          <w:sz w:val="18"/>
          <w:szCs w:val="18"/>
        </w:rPr>
      </w:pPr>
    </w:p>
    <w:p w14:paraId="7FBD3EBD" w14:textId="77777777" w:rsidR="00A63B6B" w:rsidRPr="00AB6AD5" w:rsidRDefault="00A63B6B" w:rsidP="00A63B6B">
      <w:pPr>
        <w:keepLines/>
        <w:spacing w:line="280" w:lineRule="atLeast"/>
        <w:ind w:left="284"/>
        <w:jc w:val="both"/>
        <w:rPr>
          <w:rFonts w:ascii="Verdana" w:eastAsia="Arial Unicode MS" w:hAnsi="Verdana"/>
          <w:b/>
          <w:sz w:val="18"/>
          <w:szCs w:val="18"/>
          <w:lang w:eastAsia="x-none"/>
        </w:rPr>
      </w:pPr>
      <w:bookmarkStart w:id="252" w:name="_Toc5779561"/>
      <w:r w:rsidRPr="00AB6AD5">
        <w:rPr>
          <w:rFonts w:ascii="Verdana" w:eastAsia="Arial Unicode MS" w:hAnsi="Verdana"/>
          <w:b/>
          <w:sz w:val="18"/>
          <w:szCs w:val="18"/>
          <w:lang w:eastAsia="x-none"/>
        </w:rPr>
        <w:t>29.4.- Sub-encargos de tratamiento asociados a subcontrataciones.</w:t>
      </w:r>
      <w:bookmarkEnd w:id="252"/>
    </w:p>
    <w:p w14:paraId="1A1CD99D" w14:textId="77777777" w:rsidR="00A63B6B" w:rsidRPr="00AB6AD5" w:rsidRDefault="00A63B6B" w:rsidP="00A63B6B">
      <w:pPr>
        <w:keepLines/>
        <w:spacing w:line="280" w:lineRule="atLeast"/>
        <w:ind w:left="284"/>
        <w:jc w:val="both"/>
        <w:rPr>
          <w:rFonts w:ascii="Verdana" w:eastAsia="Arial Unicode MS" w:hAnsi="Verdana"/>
          <w:b/>
          <w:sz w:val="18"/>
          <w:szCs w:val="18"/>
          <w:lang w:eastAsia="x-none"/>
        </w:rPr>
      </w:pPr>
    </w:p>
    <w:p w14:paraId="5FD526BD" w14:textId="77777777" w:rsidR="00A63B6B" w:rsidRPr="00AB6AD5" w:rsidRDefault="00A63B6B" w:rsidP="00A63B6B">
      <w:pPr>
        <w:ind w:left="567"/>
        <w:jc w:val="both"/>
        <w:rPr>
          <w:rFonts w:ascii="Verdana" w:hAnsi="Verdana"/>
          <w:color w:val="000000"/>
          <w:sz w:val="18"/>
          <w:szCs w:val="18"/>
        </w:rPr>
      </w:pPr>
      <w:r w:rsidRPr="00AB6AD5">
        <w:rPr>
          <w:rFonts w:ascii="Verdana" w:hAnsi="Verdana"/>
          <w:color w:val="000000"/>
          <w:sz w:val="18"/>
          <w:szCs w:val="18"/>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0F3BFE2D" w14:textId="77777777" w:rsidR="00A63B6B" w:rsidRPr="00AB6AD5" w:rsidRDefault="00A63B6B" w:rsidP="00A63B6B">
      <w:pPr>
        <w:ind w:left="567"/>
        <w:jc w:val="both"/>
        <w:rPr>
          <w:rFonts w:ascii="Verdana" w:hAnsi="Verdana"/>
          <w:color w:val="000000"/>
          <w:sz w:val="18"/>
          <w:szCs w:val="18"/>
        </w:rPr>
      </w:pPr>
    </w:p>
    <w:p w14:paraId="0B92ABD7" w14:textId="77777777" w:rsidR="00A63B6B" w:rsidRPr="00AB6AD5" w:rsidRDefault="00A63B6B" w:rsidP="00A63B6B">
      <w:pPr>
        <w:ind w:left="567"/>
        <w:jc w:val="both"/>
        <w:rPr>
          <w:rFonts w:ascii="Verdana" w:hAnsi="Verdana"/>
          <w:color w:val="000000"/>
          <w:sz w:val="18"/>
          <w:szCs w:val="18"/>
        </w:rPr>
      </w:pPr>
      <w:r w:rsidRPr="00AB6AD5">
        <w:rPr>
          <w:rFonts w:ascii="Verdana" w:hAnsi="Verdana"/>
          <w:color w:val="000000"/>
          <w:sz w:val="18"/>
          <w:szCs w:val="18"/>
        </w:rPr>
        <w:t>Las dos siguientes condiciones deberán darse, en cualquier caso, para que el órgano responsable del tratamiento otorgue, si así lo decide, su autorización:</w:t>
      </w:r>
    </w:p>
    <w:p w14:paraId="14D70005" w14:textId="77777777" w:rsidR="00A63B6B" w:rsidRPr="00AB6AD5" w:rsidRDefault="00A63B6B" w:rsidP="00A63B6B">
      <w:pPr>
        <w:ind w:left="567"/>
        <w:jc w:val="both"/>
        <w:rPr>
          <w:rFonts w:ascii="Verdana" w:hAnsi="Verdana"/>
          <w:color w:val="000000"/>
          <w:sz w:val="18"/>
          <w:szCs w:val="18"/>
        </w:rPr>
      </w:pPr>
    </w:p>
    <w:p w14:paraId="17287A0A" w14:textId="77777777" w:rsidR="00A63B6B" w:rsidRPr="00AB6AD5" w:rsidRDefault="00A63B6B" w:rsidP="00A404EF">
      <w:pPr>
        <w:numPr>
          <w:ilvl w:val="0"/>
          <w:numId w:val="117"/>
        </w:numPr>
        <w:ind w:left="1134" w:hanging="283"/>
        <w:contextualSpacing/>
        <w:jc w:val="both"/>
        <w:rPr>
          <w:rFonts w:ascii="Verdana" w:hAnsi="Verdana"/>
          <w:color w:val="000000"/>
          <w:sz w:val="18"/>
          <w:szCs w:val="18"/>
          <w:lang w:eastAsia="en-US"/>
        </w:rPr>
      </w:pPr>
      <w:r w:rsidRPr="00AB6AD5">
        <w:rPr>
          <w:rFonts w:ascii="Verdana" w:hAnsi="Verdana"/>
          <w:color w:val="000000"/>
          <w:sz w:val="18"/>
          <w:szCs w:val="18"/>
          <w:lang w:eastAsia="en-US"/>
        </w:rPr>
        <w:t>Que el tratamiento de datos personales por parte de la subcontratista se ajuste a la legalidad vigente, lo contemplado en este pliego y a las instrucciones del órgano responsable del tratamiento.</w:t>
      </w:r>
    </w:p>
    <w:p w14:paraId="06DE8A48" w14:textId="77777777" w:rsidR="00A63B6B" w:rsidRPr="00AB6AD5" w:rsidRDefault="00A63B6B" w:rsidP="00A404EF">
      <w:pPr>
        <w:numPr>
          <w:ilvl w:val="0"/>
          <w:numId w:val="117"/>
        </w:numPr>
        <w:ind w:left="1134" w:hanging="283"/>
        <w:contextualSpacing/>
        <w:jc w:val="both"/>
        <w:rPr>
          <w:rFonts w:ascii="Verdana" w:hAnsi="Verdana"/>
          <w:color w:val="000000"/>
          <w:sz w:val="18"/>
          <w:szCs w:val="18"/>
          <w:lang w:eastAsia="en-US"/>
        </w:rPr>
      </w:pPr>
      <w:r w:rsidRPr="00AB6AD5">
        <w:rPr>
          <w:rFonts w:ascii="Verdana" w:hAnsi="Verdana"/>
          <w:color w:val="000000"/>
          <w:sz w:val="18"/>
          <w:szCs w:val="18"/>
          <w:lang w:eastAsia="en-US"/>
        </w:rPr>
        <w:t>Que la contratista y la empresa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226BABEC" w14:textId="77777777" w:rsidR="00A63B6B" w:rsidRPr="00AB6AD5" w:rsidRDefault="00A63B6B" w:rsidP="00A63B6B">
      <w:pPr>
        <w:ind w:left="567"/>
        <w:contextualSpacing/>
        <w:jc w:val="both"/>
        <w:rPr>
          <w:rFonts w:ascii="Verdana" w:hAnsi="Verdana"/>
          <w:color w:val="000000"/>
          <w:sz w:val="18"/>
          <w:szCs w:val="18"/>
          <w:lang w:eastAsia="en-US"/>
        </w:rPr>
      </w:pPr>
    </w:p>
    <w:p w14:paraId="17AF4651" w14:textId="77777777" w:rsidR="00A63B6B" w:rsidRPr="00AB6AD5" w:rsidRDefault="00A63B6B" w:rsidP="00A63B6B">
      <w:pPr>
        <w:ind w:left="567"/>
        <w:jc w:val="both"/>
        <w:rPr>
          <w:rFonts w:ascii="Verdana" w:eastAsia="Arial Unicode MS" w:hAnsi="Verdana"/>
          <w:sz w:val="18"/>
          <w:szCs w:val="18"/>
        </w:rPr>
      </w:pPr>
      <w:r w:rsidRPr="00AB6AD5">
        <w:rPr>
          <w:rFonts w:ascii="Verdana" w:hAnsi="Verdana"/>
          <w:color w:val="000000"/>
          <w:sz w:val="18"/>
          <w:szCs w:val="18"/>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3A295323" w14:textId="77777777" w:rsidR="00A63B6B" w:rsidRPr="00AB6AD5" w:rsidRDefault="00A63B6B" w:rsidP="00A63B6B">
      <w:pPr>
        <w:spacing w:before="240"/>
        <w:ind w:left="283" w:right="-398" w:hanging="425"/>
        <w:jc w:val="both"/>
        <w:rPr>
          <w:rFonts w:ascii="Verdana" w:eastAsia="Arial Unicode MS" w:hAnsi="Verdana"/>
          <w:b/>
          <w:caps/>
          <w:sz w:val="18"/>
          <w:szCs w:val="18"/>
        </w:rPr>
      </w:pPr>
      <w:r w:rsidRPr="00AB6AD5">
        <w:rPr>
          <w:rFonts w:ascii="Verdana" w:eastAsia="Arial Unicode MS" w:hAnsi="Verdana"/>
          <w:b/>
          <w:caps/>
          <w:sz w:val="18"/>
          <w:szCs w:val="18"/>
        </w:rPr>
        <w:t>30.- PROPIEDAD DE LOS TRABAJOS REALIZADOS Y DERECHOS DE PROPIEDAD INDUSTRIAL E INTELECTUAL.</w:t>
      </w:r>
      <w:r w:rsidRPr="00AB6AD5">
        <w:rPr>
          <w:rFonts w:ascii="Verdana" w:eastAsia="Arial Unicode MS" w:hAnsi="Verdana"/>
          <w:b/>
          <w:caps/>
          <w:sz w:val="18"/>
          <w:szCs w:val="18"/>
        </w:rPr>
        <w:fldChar w:fldCharType="begin"/>
      </w:r>
      <w:r w:rsidRPr="00AB6AD5">
        <w:instrText xml:space="preserve"> TC "</w:instrText>
      </w:r>
      <w:bookmarkStart w:id="253" w:name="_Toc67390424"/>
      <w:bookmarkStart w:id="254" w:name="_Toc67649832"/>
      <w:r w:rsidRPr="00AB6AD5">
        <w:rPr>
          <w:rFonts w:ascii="Verdana" w:eastAsia="Arial Unicode MS" w:hAnsi="Verdana"/>
          <w:b/>
          <w:caps/>
          <w:sz w:val="18"/>
          <w:szCs w:val="18"/>
        </w:rPr>
        <w:instrText>30.- PROPIEDAD DE LOS TRABAJOS REALIZADOS Y DERECHOS DE PROPIEDAD INDUSTRIAL E INTELECTUAL.</w:instrText>
      </w:r>
      <w:bookmarkEnd w:id="253"/>
      <w:bookmarkEnd w:id="254"/>
      <w:r w:rsidRPr="00AB6AD5">
        <w:instrText xml:space="preserve">" \f C \l "3" </w:instrText>
      </w:r>
      <w:r w:rsidRPr="00AB6AD5">
        <w:rPr>
          <w:rFonts w:ascii="Verdana" w:eastAsia="Arial Unicode MS" w:hAnsi="Verdana"/>
          <w:b/>
          <w:caps/>
          <w:sz w:val="18"/>
          <w:szCs w:val="18"/>
        </w:rPr>
        <w:fldChar w:fldCharType="end"/>
      </w:r>
      <w:r w:rsidRPr="00AB6AD5">
        <w:rPr>
          <w:rFonts w:ascii="Verdana" w:eastAsia="Arial Unicode MS" w:hAnsi="Verdana"/>
          <w:b/>
          <w:caps/>
          <w:sz w:val="18"/>
          <w:szCs w:val="18"/>
        </w:rPr>
        <w:t xml:space="preserve"> </w:t>
      </w:r>
    </w:p>
    <w:p w14:paraId="5E674B04" w14:textId="77777777" w:rsidR="00A63B6B" w:rsidRPr="00AB6AD5" w:rsidRDefault="00A63B6B" w:rsidP="00A63B6B">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AB6AD5">
        <w:rPr>
          <w:rFonts w:ascii="Verdana" w:eastAsia="Arial Unicode MS" w:hAnsi="Verdana" w:cs="Tahoma"/>
          <w:b/>
          <w:sz w:val="18"/>
          <w:szCs w:val="18"/>
        </w:rPr>
        <w:t>30.1.- Propiedad de los trabajos.</w:t>
      </w:r>
      <w:r w:rsidRPr="00AB6AD5">
        <w:rPr>
          <w:rFonts w:ascii="Verdana" w:eastAsia="Arial Unicode MS" w:hAnsi="Verdana" w:cs="Tahoma"/>
          <w:b/>
          <w:sz w:val="18"/>
          <w:szCs w:val="18"/>
        </w:rPr>
        <w:fldChar w:fldCharType="begin"/>
      </w:r>
      <w:r w:rsidRPr="00AB6AD5">
        <w:instrText xml:space="preserve"> TC "</w:instrText>
      </w:r>
      <w:bookmarkStart w:id="255" w:name="_Toc67390425"/>
      <w:bookmarkStart w:id="256" w:name="_Toc67649833"/>
      <w:r w:rsidRPr="00AB6AD5">
        <w:rPr>
          <w:rFonts w:ascii="Verdana" w:eastAsia="Arial Unicode MS" w:hAnsi="Verdana" w:cs="Tahoma"/>
          <w:b/>
          <w:sz w:val="18"/>
          <w:szCs w:val="18"/>
        </w:rPr>
        <w:instrText>30.1.- Propiedad de los trabajos.</w:instrText>
      </w:r>
      <w:bookmarkEnd w:id="255"/>
      <w:bookmarkEnd w:id="256"/>
      <w:r w:rsidRPr="00AB6AD5">
        <w:instrText xml:space="preserve">" \f C \l "4" </w:instrText>
      </w:r>
      <w:r w:rsidRPr="00AB6AD5">
        <w:rPr>
          <w:rFonts w:ascii="Verdana" w:eastAsia="Arial Unicode MS" w:hAnsi="Verdana" w:cs="Tahoma"/>
          <w:b/>
          <w:sz w:val="18"/>
          <w:szCs w:val="18"/>
        </w:rPr>
        <w:fldChar w:fldCharType="end"/>
      </w:r>
    </w:p>
    <w:p w14:paraId="3BB5C879" w14:textId="77777777" w:rsidR="00A63B6B" w:rsidRPr="00AB6AD5" w:rsidRDefault="00A63B6B" w:rsidP="00A63B6B">
      <w:pPr>
        <w:widowControl w:val="0"/>
        <w:tabs>
          <w:tab w:val="left" w:pos="300"/>
        </w:tabs>
        <w:spacing w:before="120"/>
        <w:ind w:left="300" w:right="-398"/>
        <w:jc w:val="both"/>
        <w:rPr>
          <w:rFonts w:ascii="Verdana" w:eastAsia="Arial Unicode MS" w:hAnsi="Verdana" w:cs="Tahoma"/>
          <w:sz w:val="18"/>
          <w:szCs w:val="18"/>
        </w:rPr>
      </w:pPr>
      <w:r w:rsidRPr="00AB6AD5">
        <w:rPr>
          <w:rFonts w:ascii="Verdana" w:eastAsia="Arial Unicode MS" w:hAnsi="Verdana" w:cs="Tahoma"/>
          <w:sz w:val="18"/>
          <w:szCs w:val="18"/>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47D892A3" w14:textId="77777777" w:rsidR="00A63B6B" w:rsidRPr="00AB6AD5" w:rsidRDefault="00A63B6B" w:rsidP="00A63B6B">
      <w:pPr>
        <w:widowControl w:val="0"/>
        <w:tabs>
          <w:tab w:val="left" w:pos="300"/>
        </w:tabs>
        <w:spacing w:before="120"/>
        <w:ind w:left="300" w:right="-398"/>
        <w:jc w:val="both"/>
        <w:rPr>
          <w:rFonts w:ascii="Verdana" w:eastAsia="Arial Unicode MS" w:hAnsi="Verdana" w:cs="Tahoma"/>
          <w:b/>
          <w:sz w:val="18"/>
          <w:szCs w:val="18"/>
        </w:rPr>
      </w:pPr>
      <w:r w:rsidRPr="00AB6AD5">
        <w:rPr>
          <w:rFonts w:ascii="Verdana" w:eastAsia="Arial Unicode MS" w:hAnsi="Verdana" w:cs="Tahoma"/>
          <w:sz w:val="18"/>
          <w:szCs w:val="18"/>
        </w:rPr>
        <w:t xml:space="preserve">Asimismo, podrá la contratista solicitar la recepción anticipada de la prestación, quedando al poder adjudicador la facultad de admitir dicha recepción. </w:t>
      </w:r>
    </w:p>
    <w:p w14:paraId="5A7E5865" w14:textId="77777777" w:rsidR="00A63B6B" w:rsidRPr="00AB6AD5" w:rsidRDefault="00A63B6B" w:rsidP="00A63B6B">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AB6AD5">
        <w:rPr>
          <w:rFonts w:ascii="Verdana" w:eastAsia="Arial Unicode MS" w:hAnsi="Verdana" w:cs="Tahoma"/>
          <w:b/>
          <w:sz w:val="18"/>
          <w:szCs w:val="18"/>
        </w:rPr>
        <w:t>30.2.- Propiedad industrial e intelectual.</w:t>
      </w:r>
      <w:r w:rsidRPr="00AB6AD5">
        <w:rPr>
          <w:rFonts w:ascii="Verdana" w:eastAsia="Arial Unicode MS" w:hAnsi="Verdana" w:cs="Tahoma"/>
          <w:b/>
          <w:sz w:val="18"/>
          <w:szCs w:val="18"/>
        </w:rPr>
        <w:fldChar w:fldCharType="begin"/>
      </w:r>
      <w:r w:rsidRPr="00AB6AD5">
        <w:instrText xml:space="preserve"> TC "</w:instrText>
      </w:r>
      <w:bookmarkStart w:id="257" w:name="_Toc67390426"/>
      <w:bookmarkStart w:id="258" w:name="_Toc67649834"/>
      <w:r w:rsidRPr="00AB6AD5">
        <w:rPr>
          <w:rFonts w:ascii="Verdana" w:eastAsia="Arial Unicode MS" w:hAnsi="Verdana" w:cs="Tahoma"/>
          <w:b/>
          <w:sz w:val="18"/>
          <w:szCs w:val="18"/>
        </w:rPr>
        <w:instrText>30.2.- Propiedad industrial e intelectual.</w:instrText>
      </w:r>
      <w:bookmarkEnd w:id="257"/>
      <w:bookmarkEnd w:id="258"/>
      <w:r w:rsidRPr="00AB6AD5">
        <w:instrText xml:space="preserve">" \f C \l "4" </w:instrText>
      </w:r>
      <w:r w:rsidRPr="00AB6AD5">
        <w:rPr>
          <w:rFonts w:ascii="Verdana" w:eastAsia="Arial Unicode MS" w:hAnsi="Verdana" w:cs="Tahoma"/>
          <w:b/>
          <w:sz w:val="18"/>
          <w:szCs w:val="18"/>
        </w:rPr>
        <w:fldChar w:fldCharType="end"/>
      </w:r>
      <w:r w:rsidRPr="00AB6AD5">
        <w:rPr>
          <w:rFonts w:ascii="Verdana" w:eastAsia="Arial Unicode MS" w:hAnsi="Verdana" w:cs="Tahoma"/>
          <w:b/>
          <w:sz w:val="18"/>
          <w:szCs w:val="18"/>
        </w:rPr>
        <w:t xml:space="preserve"> </w:t>
      </w:r>
    </w:p>
    <w:p w14:paraId="3C120B16" w14:textId="77777777" w:rsidR="00A63B6B" w:rsidRPr="00AB6AD5" w:rsidRDefault="00A63B6B" w:rsidP="00A63B6B">
      <w:pPr>
        <w:spacing w:before="120"/>
        <w:ind w:left="300" w:right="-398"/>
        <w:jc w:val="both"/>
        <w:rPr>
          <w:rFonts w:ascii="Verdana" w:hAnsi="Verdana"/>
          <w:color w:val="212121"/>
          <w:sz w:val="18"/>
          <w:szCs w:val="18"/>
        </w:rPr>
      </w:pPr>
      <w:r w:rsidRPr="00AB6AD5">
        <w:rPr>
          <w:rFonts w:ascii="Verdana" w:hAnsi="Verdana"/>
          <w:color w:val="212121"/>
          <w:sz w:val="18"/>
          <w:szCs w:val="18"/>
        </w:rPr>
        <w:t xml:space="preserve">Los contratos de servicios que tengan por objeto el desarrollo y la puesta a disposición de productos protegidos por un derecho de propiedad intelectual o industrial llevarán aparejada la cesión de este al poder adjudicador contratante. </w:t>
      </w:r>
    </w:p>
    <w:p w14:paraId="1B401027" w14:textId="77777777" w:rsidR="00A63B6B" w:rsidRPr="00AB6AD5" w:rsidRDefault="00A63B6B" w:rsidP="00A63B6B">
      <w:pPr>
        <w:spacing w:before="120"/>
        <w:ind w:left="300" w:right="-398"/>
        <w:jc w:val="both"/>
        <w:rPr>
          <w:rFonts w:ascii="Verdana" w:hAnsi="Verdana"/>
          <w:sz w:val="18"/>
          <w:szCs w:val="18"/>
        </w:rPr>
      </w:pPr>
      <w:r w:rsidRPr="00AB6AD5">
        <w:rPr>
          <w:rFonts w:ascii="Verdana" w:hAnsi="Verdana"/>
          <w:color w:val="212121"/>
          <w:sz w:val="18"/>
          <w:szCs w:val="18"/>
        </w:rPr>
        <w:t xml:space="preserve">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w:t>
      </w:r>
      <w:r w:rsidRPr="00AB6AD5">
        <w:rPr>
          <w:rFonts w:ascii="Verdana" w:hAnsi="Verdana"/>
          <w:sz w:val="18"/>
          <w:szCs w:val="18"/>
        </w:rPr>
        <w:t>excepción.</w:t>
      </w:r>
    </w:p>
    <w:p w14:paraId="03B874C0" w14:textId="77777777" w:rsidR="00A63B6B" w:rsidRPr="00AB6AD5" w:rsidRDefault="00A63B6B" w:rsidP="00A63B6B">
      <w:pPr>
        <w:spacing w:before="120"/>
        <w:ind w:left="300" w:right="-398"/>
        <w:jc w:val="both"/>
        <w:rPr>
          <w:rFonts w:ascii="Verdana" w:hAnsi="Verdana"/>
          <w:sz w:val="18"/>
          <w:szCs w:val="18"/>
        </w:rPr>
      </w:pPr>
      <w:r w:rsidRPr="00AB6AD5">
        <w:rPr>
          <w:rFonts w:ascii="Verdana" w:hAnsi="Verdana"/>
          <w:sz w:val="18"/>
          <w:szCs w:val="18"/>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56638F4A" w14:textId="77777777" w:rsidR="00A63B6B" w:rsidRPr="00AB6AD5" w:rsidRDefault="00A63B6B" w:rsidP="00A63B6B">
      <w:pPr>
        <w:spacing w:before="120"/>
        <w:ind w:left="300" w:right="-398"/>
        <w:jc w:val="both"/>
        <w:rPr>
          <w:rFonts w:ascii="Verdana" w:hAnsi="Verdana"/>
          <w:sz w:val="18"/>
          <w:szCs w:val="18"/>
        </w:rPr>
      </w:pPr>
      <w:r w:rsidRPr="00AB6AD5">
        <w:rPr>
          <w:rFonts w:ascii="Verdana" w:hAnsi="Verdana"/>
          <w:sz w:val="18"/>
          <w:szCs w:val="18"/>
        </w:rPr>
        <w:t xml:space="preserve">La contratista </w:t>
      </w:r>
      <w:r w:rsidRPr="00AB6AD5">
        <w:rPr>
          <w:rFonts w:ascii="Verdana" w:hAnsi="Verdana"/>
          <w:b/>
          <w:sz w:val="18"/>
          <w:szCs w:val="18"/>
        </w:rPr>
        <w:t>debe informar</w:t>
      </w:r>
      <w:r w:rsidRPr="00AB6AD5">
        <w:rPr>
          <w:rFonts w:ascii="Verdana" w:hAnsi="Verdana"/>
          <w:sz w:val="18"/>
          <w:szCs w:val="18"/>
        </w:rPr>
        <w:t>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447CE3CC" w14:textId="77777777" w:rsidR="00A63B6B" w:rsidRPr="00AB6AD5" w:rsidRDefault="00A63B6B" w:rsidP="00A63B6B">
      <w:pPr>
        <w:spacing w:before="120"/>
        <w:ind w:left="300" w:right="-398"/>
        <w:jc w:val="both"/>
        <w:rPr>
          <w:sz w:val="18"/>
          <w:szCs w:val="18"/>
        </w:rPr>
      </w:pPr>
      <w:r w:rsidRPr="00AB6AD5">
        <w:rPr>
          <w:rFonts w:ascii="Verdana" w:hAnsi="Verdana"/>
          <w:sz w:val="18"/>
          <w:szCs w:val="18"/>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063BE1C1" w14:textId="77777777" w:rsidR="00A63B6B" w:rsidRPr="00AB6AD5" w:rsidRDefault="00A63B6B" w:rsidP="00A63B6B">
      <w:pPr>
        <w:spacing w:before="120"/>
        <w:ind w:left="300" w:right="-398"/>
        <w:jc w:val="both"/>
        <w:rPr>
          <w:rFonts w:ascii="Verdana" w:hAnsi="Verdana"/>
          <w:sz w:val="18"/>
          <w:szCs w:val="18"/>
        </w:rPr>
      </w:pPr>
      <w:r w:rsidRPr="00AB6AD5">
        <w:rPr>
          <w:rFonts w:ascii="Verdana" w:hAnsi="Verdana"/>
          <w:sz w:val="18"/>
          <w:szCs w:val="18"/>
        </w:rPr>
        <w:t>Cuando el objeto del contrato consista en la elaboración y desarrollo de </w:t>
      </w:r>
      <w:r w:rsidRPr="00AB6AD5">
        <w:rPr>
          <w:rFonts w:ascii="Verdana" w:hAnsi="Verdana"/>
          <w:b/>
          <w:bCs/>
          <w:sz w:val="18"/>
          <w:szCs w:val="18"/>
        </w:rPr>
        <w:t>aplicaciones informáticas</w:t>
      </w:r>
      <w:r w:rsidRPr="00AB6AD5">
        <w:rPr>
          <w:rFonts w:ascii="Verdana" w:hAnsi="Verdana"/>
          <w:sz w:val="18"/>
          <w:szCs w:val="18"/>
        </w:rPr>
        <w:t xml:space="preserve">, la información sobre reservas y derechos legales de terceros del párrafo anterior deberá incluir necesariamente </w:t>
      </w:r>
      <w:r w:rsidRPr="00AB6AD5">
        <w:rPr>
          <w:rFonts w:ascii="Verdana" w:hAnsi="Verdana"/>
          <w:sz w:val="18"/>
          <w:szCs w:val="18"/>
        </w:rPr>
        <w:lastRenderedPageBreak/>
        <w:t>la referencia a todas las fuentes utilizadas, su versionado y origen, las licencias aplicadas a cada uno de sus componentes y si su uso se realiza en compilación o en ejecución.</w:t>
      </w:r>
    </w:p>
    <w:p w14:paraId="42505805" w14:textId="77777777" w:rsidR="00A63B6B" w:rsidRPr="00AB6AD5" w:rsidRDefault="00A63B6B" w:rsidP="00A63B6B">
      <w:pPr>
        <w:spacing w:before="120"/>
        <w:ind w:left="300" w:right="-398"/>
        <w:jc w:val="both"/>
        <w:rPr>
          <w:sz w:val="18"/>
          <w:szCs w:val="18"/>
        </w:rPr>
      </w:pPr>
      <w:r w:rsidRPr="00AB6AD5">
        <w:rPr>
          <w:rFonts w:ascii="Verdana" w:hAnsi="Verdana"/>
          <w:sz w:val="18"/>
          <w:szCs w:val="18"/>
        </w:rPr>
        <w:t>La contratista o cualquiera de las personas que hayan intervenido en la elaboración no podrán utilizar el trabajo para sí, ni proporcionar a terceros fragmentos de este,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1F4D866B" w14:textId="77777777" w:rsidR="00A63B6B" w:rsidRPr="00AB6AD5" w:rsidRDefault="00A63B6B" w:rsidP="00A63B6B">
      <w:pPr>
        <w:spacing w:before="120"/>
        <w:ind w:left="300" w:right="-398"/>
        <w:jc w:val="both"/>
        <w:rPr>
          <w:sz w:val="18"/>
          <w:szCs w:val="18"/>
        </w:rPr>
      </w:pPr>
      <w:r w:rsidRPr="00AB6AD5">
        <w:rPr>
          <w:rFonts w:ascii="Verdana" w:hAnsi="Verdana"/>
          <w:sz w:val="18"/>
          <w:szCs w:val="18"/>
        </w:rPr>
        <w:t>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AB6AD5">
        <w:rPr>
          <w:rFonts w:ascii="Verdana" w:hAnsi="Verdana"/>
          <w:sz w:val="18"/>
          <w:szCs w:val="18"/>
          <w:u w:val="single"/>
        </w:rPr>
        <w:t>todos los derechos mencionados</w:t>
      </w:r>
      <w:r w:rsidRPr="00AB6AD5">
        <w:rPr>
          <w:rFonts w:ascii="Verdana" w:hAnsi="Verdana"/>
          <w:sz w:val="18"/>
          <w:szCs w:val="18"/>
        </w:rPr>
        <w:t> en esta cláusula.</w:t>
      </w:r>
    </w:p>
    <w:p w14:paraId="7C2A7F19" w14:textId="77777777" w:rsidR="00A63B6B" w:rsidRPr="00AB6AD5" w:rsidRDefault="00A63B6B" w:rsidP="00A63B6B">
      <w:pPr>
        <w:spacing w:before="240"/>
        <w:ind w:left="283" w:right="-398" w:hanging="425"/>
        <w:jc w:val="both"/>
        <w:rPr>
          <w:rFonts w:ascii="Verdana" w:eastAsia="Arial Unicode MS" w:hAnsi="Verdana"/>
          <w:b/>
          <w:caps/>
          <w:sz w:val="18"/>
          <w:szCs w:val="18"/>
        </w:rPr>
      </w:pPr>
      <w:r w:rsidRPr="00AB6AD5">
        <w:rPr>
          <w:rFonts w:ascii="Verdana" w:eastAsia="Arial Unicode MS" w:hAnsi="Verdana"/>
          <w:b/>
          <w:caps/>
          <w:sz w:val="18"/>
          <w:szCs w:val="18"/>
        </w:rPr>
        <w:t>31.- PENALIDADES.</w:t>
      </w:r>
      <w:r w:rsidRPr="00AB6AD5">
        <w:rPr>
          <w:rFonts w:ascii="Verdana" w:eastAsia="Arial Unicode MS" w:hAnsi="Verdana"/>
          <w:b/>
          <w:caps/>
          <w:sz w:val="18"/>
          <w:szCs w:val="18"/>
        </w:rPr>
        <w:fldChar w:fldCharType="begin"/>
      </w:r>
      <w:r w:rsidRPr="00AB6AD5">
        <w:instrText xml:space="preserve"> TC "</w:instrText>
      </w:r>
      <w:bookmarkStart w:id="259" w:name="_Toc67390427"/>
      <w:bookmarkStart w:id="260" w:name="_Toc67649835"/>
      <w:r w:rsidRPr="00AB6AD5">
        <w:rPr>
          <w:rFonts w:ascii="Verdana" w:eastAsia="Arial Unicode MS" w:hAnsi="Verdana"/>
          <w:b/>
          <w:caps/>
          <w:sz w:val="18"/>
          <w:szCs w:val="18"/>
        </w:rPr>
        <w:instrText>31.- PENALIDADES.</w:instrText>
      </w:r>
      <w:bookmarkEnd w:id="259"/>
      <w:bookmarkEnd w:id="260"/>
      <w:r w:rsidRPr="00AB6AD5">
        <w:instrText xml:space="preserve">" \f C \l "3" </w:instrText>
      </w:r>
      <w:r w:rsidRPr="00AB6AD5">
        <w:rPr>
          <w:rFonts w:ascii="Verdana" w:eastAsia="Arial Unicode MS" w:hAnsi="Verdana"/>
          <w:b/>
          <w:caps/>
          <w:sz w:val="18"/>
          <w:szCs w:val="18"/>
        </w:rPr>
        <w:fldChar w:fldCharType="end"/>
      </w:r>
    </w:p>
    <w:p w14:paraId="055AE62F" w14:textId="77777777" w:rsidR="00A63B6B" w:rsidRPr="00AB6AD5" w:rsidRDefault="00A63B6B" w:rsidP="00A63B6B">
      <w:pPr>
        <w:pStyle w:val="Estilo1"/>
        <w:tabs>
          <w:tab w:val="left" w:pos="400"/>
          <w:tab w:val="num" w:pos="832"/>
        </w:tabs>
        <w:spacing w:before="120"/>
        <w:ind w:left="142" w:right="-398"/>
        <w:rPr>
          <w:rFonts w:ascii="Verdana" w:eastAsia="Arial Unicode MS" w:hAnsi="Verdana" w:cs="Tahoma"/>
          <w:sz w:val="18"/>
          <w:szCs w:val="18"/>
        </w:rPr>
      </w:pPr>
      <w:r w:rsidRPr="00AB6AD5">
        <w:rPr>
          <w:rFonts w:ascii="Verdana" w:eastAsia="Arial Unicode MS" w:hAnsi="Verdana" w:cs="Tahoma"/>
          <w:sz w:val="18"/>
          <w:szCs w:val="18"/>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al contratista penalidades por las siguientes causas:</w:t>
      </w:r>
    </w:p>
    <w:p w14:paraId="0B3D558B" w14:textId="77777777" w:rsidR="00A63B6B" w:rsidRPr="00AB6AD5" w:rsidRDefault="00A63B6B" w:rsidP="00A63B6B">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AB6AD5">
        <w:rPr>
          <w:rFonts w:ascii="Verdana" w:eastAsia="Arial Unicode MS" w:hAnsi="Verdana" w:cs="Tahoma"/>
          <w:b/>
          <w:sz w:val="18"/>
          <w:szCs w:val="18"/>
        </w:rPr>
        <w:t>31.1.- Causas e importes.</w:t>
      </w:r>
      <w:r w:rsidRPr="00AB6AD5">
        <w:rPr>
          <w:rFonts w:ascii="Verdana" w:eastAsia="Arial Unicode MS" w:hAnsi="Verdana" w:cs="Tahoma"/>
          <w:b/>
          <w:sz w:val="18"/>
          <w:szCs w:val="18"/>
        </w:rPr>
        <w:fldChar w:fldCharType="begin"/>
      </w:r>
      <w:r w:rsidRPr="00AB6AD5">
        <w:instrText xml:space="preserve"> TC "</w:instrText>
      </w:r>
      <w:bookmarkStart w:id="261" w:name="_Toc67390428"/>
      <w:bookmarkStart w:id="262" w:name="_Toc67649836"/>
      <w:r w:rsidRPr="00AB6AD5">
        <w:rPr>
          <w:rFonts w:ascii="Verdana" w:eastAsia="Arial Unicode MS" w:hAnsi="Verdana" w:cs="Tahoma"/>
          <w:b/>
          <w:sz w:val="18"/>
          <w:szCs w:val="18"/>
        </w:rPr>
        <w:instrText>31.1.- Causas e importes.</w:instrText>
      </w:r>
      <w:bookmarkEnd w:id="261"/>
      <w:bookmarkEnd w:id="262"/>
      <w:r w:rsidRPr="00AB6AD5">
        <w:instrText xml:space="preserve">" \f C \l "4" </w:instrText>
      </w:r>
      <w:r w:rsidRPr="00AB6AD5">
        <w:rPr>
          <w:rFonts w:ascii="Verdana" w:eastAsia="Arial Unicode MS" w:hAnsi="Verdana" w:cs="Tahoma"/>
          <w:b/>
          <w:sz w:val="18"/>
          <w:szCs w:val="18"/>
        </w:rPr>
        <w:fldChar w:fldCharType="end"/>
      </w:r>
    </w:p>
    <w:p w14:paraId="4B077F60" w14:textId="77777777" w:rsidR="00A63B6B" w:rsidRPr="00AB6AD5" w:rsidRDefault="00A63B6B" w:rsidP="00A63B6B">
      <w:pPr>
        <w:pStyle w:val="Prrafodelista"/>
        <w:widowControl w:val="0"/>
        <w:numPr>
          <w:ilvl w:val="0"/>
          <w:numId w:val="44"/>
        </w:numPr>
        <w:spacing w:before="120"/>
        <w:ind w:left="500" w:right="-398" w:hanging="284"/>
        <w:jc w:val="both"/>
        <w:rPr>
          <w:rFonts w:ascii="Verdana" w:eastAsia="Arial Unicode MS" w:hAnsi="Verdana" w:cs="Tahoma"/>
          <w:sz w:val="18"/>
          <w:szCs w:val="18"/>
        </w:rPr>
      </w:pPr>
      <w:r w:rsidRPr="00AB6AD5">
        <w:rPr>
          <w:rFonts w:ascii="Verdana" w:eastAsia="Arial Unicode MS" w:hAnsi="Verdana" w:cs="Tahoma"/>
          <w:sz w:val="18"/>
          <w:szCs w:val="18"/>
        </w:rPr>
        <w:t xml:space="preserve">Incumplimientos indicados, en su caso, en la cláusula 13.1 de cláusulas específicas del contrato: importes señalados en dicha cláusula. </w:t>
      </w:r>
    </w:p>
    <w:p w14:paraId="79AE6375" w14:textId="77777777" w:rsidR="00A63B6B" w:rsidRPr="00AB6AD5" w:rsidRDefault="00A63B6B" w:rsidP="00A63B6B">
      <w:pPr>
        <w:pStyle w:val="Prrafodelista"/>
        <w:widowControl w:val="0"/>
        <w:numPr>
          <w:ilvl w:val="0"/>
          <w:numId w:val="44"/>
        </w:numPr>
        <w:spacing w:before="120"/>
        <w:ind w:left="500" w:right="-398" w:hanging="284"/>
        <w:jc w:val="both"/>
        <w:rPr>
          <w:rFonts w:ascii="Verdana" w:eastAsia="Arial Unicode MS" w:hAnsi="Verdana" w:cs="Tahoma"/>
          <w:sz w:val="18"/>
          <w:szCs w:val="18"/>
        </w:rPr>
      </w:pPr>
      <w:r w:rsidRPr="00AB6AD5">
        <w:rPr>
          <w:rFonts w:ascii="Verdana" w:eastAsia="Arial Unicode MS" w:hAnsi="Verdana" w:cs="Tahoma"/>
          <w:sz w:val="18"/>
          <w:szCs w:val="18"/>
        </w:rPr>
        <w:t>Demora en el cumplimiento del plazo total o de los plazos parciales: importes señalados en el art. 193.3. y 193.4 LCSP, salvo que en la cláusula 13.2 de cláusulas específicas del contrato se indiquen otros.</w:t>
      </w:r>
    </w:p>
    <w:p w14:paraId="322A7AB0" w14:textId="77777777" w:rsidR="00A63B6B" w:rsidRPr="00AB6AD5" w:rsidRDefault="00A63B6B" w:rsidP="00A63B6B">
      <w:pPr>
        <w:pStyle w:val="Prrafodelista"/>
        <w:widowControl w:val="0"/>
        <w:numPr>
          <w:ilvl w:val="0"/>
          <w:numId w:val="44"/>
        </w:numPr>
        <w:spacing w:before="120"/>
        <w:ind w:left="500" w:right="-398" w:hanging="284"/>
        <w:jc w:val="both"/>
        <w:rPr>
          <w:rFonts w:ascii="Verdana" w:eastAsia="Arial Unicode MS" w:hAnsi="Verdana" w:cs="Tahoma"/>
          <w:color w:val="FF0000"/>
          <w:sz w:val="18"/>
          <w:szCs w:val="18"/>
        </w:rPr>
      </w:pPr>
      <w:r w:rsidRPr="00AB6AD5">
        <w:rPr>
          <w:rFonts w:ascii="Verdana" w:eastAsia="Arial Unicode MS" w:hAnsi="Verdana" w:cs="Tahoma"/>
          <w:sz w:val="18"/>
          <w:szCs w:val="18"/>
        </w:rPr>
        <w:t xml:space="preserve">Incumplimiento de obligaciones contractuales esenciales: entre un </w:t>
      </w:r>
      <w:r w:rsidRPr="00AB6AD5">
        <w:rPr>
          <w:rFonts w:ascii="Verdana" w:eastAsia="Arial Unicode MS" w:hAnsi="Verdana" w:cs="Tahoma"/>
          <w:b/>
          <w:sz w:val="18"/>
          <w:szCs w:val="18"/>
        </w:rPr>
        <w:t>1% y 10%</w:t>
      </w:r>
      <w:r w:rsidRPr="00AB6AD5">
        <w:rPr>
          <w:rFonts w:ascii="Verdana" w:eastAsia="Arial Unicode MS" w:hAnsi="Verdana" w:cs="Tahoma"/>
          <w:sz w:val="18"/>
          <w:szCs w:val="18"/>
        </w:rPr>
        <w:t xml:space="preserve"> del precio o presupuesto máximo limitativo del contrato, en función de la gravedad del incumplimiento y, en su caso, su reiteración. </w:t>
      </w:r>
    </w:p>
    <w:p w14:paraId="22B17D18" w14:textId="77777777" w:rsidR="00A63B6B" w:rsidRPr="00AB6AD5" w:rsidRDefault="00A63B6B" w:rsidP="00A63B6B">
      <w:pPr>
        <w:pStyle w:val="Prrafodelista"/>
        <w:widowControl w:val="0"/>
        <w:numPr>
          <w:ilvl w:val="0"/>
          <w:numId w:val="44"/>
        </w:numPr>
        <w:spacing w:before="120"/>
        <w:ind w:left="500" w:right="-398" w:hanging="284"/>
        <w:jc w:val="both"/>
        <w:rPr>
          <w:rFonts w:ascii="Verdana" w:eastAsia="Arial Unicode MS" w:hAnsi="Verdana" w:cs="Tahoma"/>
          <w:color w:val="FF0000"/>
          <w:sz w:val="18"/>
          <w:szCs w:val="18"/>
        </w:rPr>
      </w:pPr>
      <w:r w:rsidRPr="00AB6AD5">
        <w:rPr>
          <w:rFonts w:ascii="Verdana" w:eastAsia="Arial Unicode MS" w:hAnsi="Verdana" w:cs="Tahoma"/>
          <w:sz w:val="18"/>
          <w:szCs w:val="18"/>
        </w:rPr>
        <w:t xml:space="preserve">Incumplimiento de lo dispuesto en la cláusula 12.1.4 de cláusulas específicas del contrato: hasta un </w:t>
      </w:r>
      <w:r w:rsidRPr="00AB6AD5">
        <w:rPr>
          <w:rFonts w:ascii="Verdana" w:eastAsia="Arial Unicode MS" w:hAnsi="Verdana" w:cs="Tahoma"/>
          <w:b/>
          <w:sz w:val="18"/>
          <w:szCs w:val="18"/>
        </w:rPr>
        <w:t>50%</w:t>
      </w:r>
      <w:r w:rsidRPr="00AB6AD5">
        <w:rPr>
          <w:rFonts w:ascii="Verdana" w:eastAsia="Arial Unicode MS" w:hAnsi="Verdana" w:cs="Tahoma"/>
          <w:sz w:val="18"/>
          <w:szCs w:val="18"/>
        </w:rPr>
        <w:t xml:space="preserve"> del importe del subcontrato.</w:t>
      </w:r>
    </w:p>
    <w:p w14:paraId="0E18BC51" w14:textId="77777777" w:rsidR="00A63B6B" w:rsidRPr="00AB6AD5" w:rsidRDefault="00A63B6B" w:rsidP="00A63B6B">
      <w:pPr>
        <w:pStyle w:val="Prrafodelista"/>
        <w:widowControl w:val="0"/>
        <w:numPr>
          <w:ilvl w:val="0"/>
          <w:numId w:val="44"/>
        </w:numPr>
        <w:spacing w:before="120"/>
        <w:ind w:left="500" w:right="-398" w:hanging="284"/>
        <w:jc w:val="both"/>
        <w:rPr>
          <w:rFonts w:ascii="Verdana" w:eastAsia="Arial Unicode MS" w:hAnsi="Verdana" w:cs="Tahoma"/>
          <w:sz w:val="18"/>
          <w:szCs w:val="18"/>
        </w:rPr>
      </w:pPr>
      <w:r w:rsidRPr="00AB6AD5">
        <w:rPr>
          <w:rFonts w:ascii="Verdana" w:eastAsia="Arial Unicode MS" w:hAnsi="Verdana" w:cs="Tahoma"/>
          <w:sz w:val="18"/>
          <w:szCs w:val="18"/>
        </w:rPr>
        <w:t xml:space="preserve">Incumpliendo de lo dispuesto en la cláusula 28.3 de condiciones generales: el importe por cada día de demora será el </w:t>
      </w:r>
      <w:r w:rsidRPr="00AB6AD5">
        <w:rPr>
          <w:rFonts w:ascii="Verdana" w:eastAsia="Arial Unicode MS" w:hAnsi="Verdana" w:cs="Tahoma"/>
          <w:b/>
          <w:sz w:val="18"/>
          <w:szCs w:val="18"/>
        </w:rPr>
        <w:t xml:space="preserve">0,01% </w:t>
      </w:r>
      <w:r w:rsidRPr="00AB6AD5">
        <w:rPr>
          <w:rFonts w:ascii="Verdana" w:eastAsia="Arial Unicode MS" w:hAnsi="Verdana" w:cs="Tahoma"/>
          <w:sz w:val="18"/>
          <w:szCs w:val="18"/>
        </w:rPr>
        <w:t>del precio o presupuesto máximo limitativo del contrato.</w:t>
      </w:r>
    </w:p>
    <w:p w14:paraId="65FD248C" w14:textId="77777777" w:rsidR="00A63B6B" w:rsidRPr="00AB6AD5" w:rsidRDefault="00A63B6B" w:rsidP="00A63B6B">
      <w:pPr>
        <w:pStyle w:val="Prrafodelista"/>
        <w:widowControl w:val="0"/>
        <w:numPr>
          <w:ilvl w:val="0"/>
          <w:numId w:val="44"/>
        </w:numPr>
        <w:spacing w:before="120"/>
        <w:ind w:left="500" w:right="-398" w:hanging="284"/>
        <w:jc w:val="both"/>
        <w:rPr>
          <w:rFonts w:ascii="Verdana" w:eastAsia="Arial Unicode MS" w:hAnsi="Verdana" w:cs="Tahoma"/>
          <w:sz w:val="18"/>
          <w:szCs w:val="18"/>
        </w:rPr>
      </w:pPr>
      <w:r w:rsidRPr="00AB6AD5">
        <w:rPr>
          <w:rFonts w:ascii="Verdana" w:eastAsia="Arial Unicode MS" w:hAnsi="Verdana" w:cs="Tahoma"/>
          <w:sz w:val="18"/>
          <w:szCs w:val="18"/>
        </w:rPr>
        <w:t xml:space="preserve">Incumplimiento de compromisos asumidos a través de la oferta que se han tomado en consideración como criterio de valoración: entre el </w:t>
      </w:r>
      <w:r w:rsidRPr="00AB6AD5">
        <w:rPr>
          <w:rFonts w:ascii="Verdana" w:eastAsia="Arial Unicode MS" w:hAnsi="Verdana" w:cs="Tahoma"/>
          <w:b/>
          <w:sz w:val="18"/>
          <w:szCs w:val="18"/>
        </w:rPr>
        <w:t>1% y el 10%</w:t>
      </w:r>
      <w:r w:rsidRPr="00AB6AD5">
        <w:rPr>
          <w:rFonts w:ascii="Verdana" w:eastAsia="Arial Unicode MS" w:hAnsi="Verdana" w:cs="Tahoma"/>
          <w:sz w:val="18"/>
          <w:szCs w:val="18"/>
        </w:rPr>
        <w:t xml:space="preserve"> del precio o presupuesto máximo limitativo del contrato, en función de la gravedad del incumplimiento y, en su caso, su reiteración. </w:t>
      </w:r>
    </w:p>
    <w:p w14:paraId="3B7006BF" w14:textId="77777777" w:rsidR="00A63B6B" w:rsidRPr="00AB6AD5" w:rsidRDefault="00A63B6B" w:rsidP="00A63B6B">
      <w:pPr>
        <w:pStyle w:val="Prrafodelista"/>
        <w:widowControl w:val="0"/>
        <w:numPr>
          <w:ilvl w:val="0"/>
          <w:numId w:val="44"/>
        </w:numPr>
        <w:spacing w:before="120"/>
        <w:ind w:left="500" w:right="-398" w:hanging="284"/>
        <w:jc w:val="both"/>
        <w:rPr>
          <w:rFonts w:ascii="Verdana" w:eastAsia="Arial Unicode MS" w:hAnsi="Verdana" w:cs="Tahoma"/>
          <w:sz w:val="18"/>
          <w:szCs w:val="18"/>
        </w:rPr>
      </w:pPr>
      <w:r w:rsidRPr="00AB6AD5">
        <w:rPr>
          <w:rFonts w:ascii="Verdana" w:eastAsia="Arial Unicode MS" w:hAnsi="Verdana" w:cs="Tahoma"/>
          <w:sz w:val="18"/>
          <w:szCs w:val="18"/>
        </w:rPr>
        <w:t xml:space="preserve">Incumplimiento de las obligaciones en materia medioambiental, social o laboral indicadas en la cláusula 12.2 de cláusulas específicas del contrato (a estos efectos, se considera como incumplimiento de la cláusula 12.2.2.1 el </w:t>
      </w:r>
      <w:r w:rsidRPr="00AB6AD5">
        <w:rPr>
          <w:rFonts w:ascii="Verdana" w:hAnsi="Verdana" w:cs="Arial"/>
          <w:sz w:val="18"/>
          <w:szCs w:val="18"/>
        </w:rPr>
        <w:t>incumplimiento o los retrasos reiterados en el pago de los salarios o la aplicación de condiciones salariales inferiores a las derivadas de los convenios colectivos que sea grave y dolosa):</w:t>
      </w:r>
      <w:r w:rsidRPr="00AB6AD5">
        <w:rPr>
          <w:rFonts w:ascii="Verdana" w:eastAsia="Arial Unicode MS" w:hAnsi="Verdana" w:cs="Tahoma"/>
          <w:sz w:val="18"/>
          <w:szCs w:val="18"/>
        </w:rPr>
        <w:t xml:space="preserve"> entre el </w:t>
      </w:r>
      <w:r w:rsidRPr="00AB6AD5">
        <w:rPr>
          <w:rFonts w:ascii="Verdana" w:eastAsia="Arial Unicode MS" w:hAnsi="Verdana" w:cs="Tahoma"/>
          <w:b/>
          <w:sz w:val="18"/>
          <w:szCs w:val="18"/>
        </w:rPr>
        <w:t>0,5% y el 10%</w:t>
      </w:r>
      <w:r w:rsidRPr="00AB6AD5">
        <w:rPr>
          <w:rFonts w:ascii="Verdana" w:eastAsia="Arial Unicode MS" w:hAnsi="Verdana" w:cs="Tahoma"/>
          <w:sz w:val="18"/>
          <w:szCs w:val="18"/>
        </w:rPr>
        <w:t xml:space="preserve"> del precio o presupuesto máximo limitativo del contrato, en función de la gravedad del incumplimiento y, en su caso, su reiteración. </w:t>
      </w:r>
    </w:p>
    <w:p w14:paraId="53BF98D7" w14:textId="77777777" w:rsidR="00A63B6B" w:rsidRPr="00AB6AD5" w:rsidRDefault="00A63B6B" w:rsidP="00A63B6B">
      <w:pPr>
        <w:pStyle w:val="Prrafodelista"/>
        <w:widowControl w:val="0"/>
        <w:numPr>
          <w:ilvl w:val="0"/>
          <w:numId w:val="44"/>
        </w:numPr>
        <w:spacing w:before="120"/>
        <w:ind w:left="500" w:right="-398" w:hanging="284"/>
        <w:jc w:val="both"/>
        <w:rPr>
          <w:rFonts w:ascii="Verdana" w:eastAsia="Arial Unicode MS" w:hAnsi="Verdana" w:cs="Tahoma"/>
          <w:sz w:val="18"/>
          <w:szCs w:val="18"/>
        </w:rPr>
      </w:pPr>
      <w:r w:rsidRPr="00AB6AD5">
        <w:rPr>
          <w:rFonts w:ascii="Verdana" w:eastAsia="Arial Unicode MS" w:hAnsi="Verdana" w:cs="Tahoma"/>
          <w:sz w:val="18"/>
          <w:szCs w:val="18"/>
        </w:rPr>
        <w:t>Incumplimiento del plazo para presentar el Plan de Seguridad y Salud en el trabajo cuando sea exigible: el importe por cada día de demora será a razón de un euro por cada 5.000,00 euros del precio o presupuesto máximo limitativo del contrato.</w:t>
      </w:r>
    </w:p>
    <w:p w14:paraId="78574692" w14:textId="77777777" w:rsidR="00A63B6B" w:rsidRPr="00AB6AD5" w:rsidRDefault="00A63B6B" w:rsidP="00A63B6B">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AB6AD5">
        <w:rPr>
          <w:rFonts w:ascii="Verdana" w:eastAsia="Arial Unicode MS" w:hAnsi="Verdana" w:cs="Tahoma"/>
          <w:b/>
          <w:sz w:val="18"/>
          <w:szCs w:val="18"/>
        </w:rPr>
        <w:t>31.2.- Procedimiento.</w:t>
      </w:r>
      <w:r w:rsidRPr="00AB6AD5">
        <w:rPr>
          <w:rFonts w:ascii="Verdana" w:eastAsia="Arial Unicode MS" w:hAnsi="Verdana" w:cs="Tahoma"/>
          <w:b/>
          <w:sz w:val="18"/>
          <w:szCs w:val="18"/>
        </w:rPr>
        <w:fldChar w:fldCharType="begin"/>
      </w:r>
      <w:r w:rsidRPr="00AB6AD5">
        <w:instrText xml:space="preserve"> TC "</w:instrText>
      </w:r>
      <w:bookmarkStart w:id="263" w:name="_Toc67390429"/>
      <w:bookmarkStart w:id="264" w:name="_Toc67649837"/>
      <w:r w:rsidRPr="00AB6AD5">
        <w:rPr>
          <w:rFonts w:ascii="Verdana" w:eastAsia="Arial Unicode MS" w:hAnsi="Verdana" w:cs="Tahoma"/>
          <w:b/>
          <w:sz w:val="18"/>
          <w:szCs w:val="18"/>
        </w:rPr>
        <w:instrText>31.2.- Procedimiento.</w:instrText>
      </w:r>
      <w:bookmarkEnd w:id="263"/>
      <w:bookmarkEnd w:id="264"/>
      <w:r w:rsidRPr="00AB6AD5">
        <w:instrText xml:space="preserve">" \f C \l "4" </w:instrText>
      </w:r>
      <w:r w:rsidRPr="00AB6AD5">
        <w:rPr>
          <w:rFonts w:ascii="Verdana" w:eastAsia="Arial Unicode MS" w:hAnsi="Verdana" w:cs="Tahoma"/>
          <w:b/>
          <w:sz w:val="18"/>
          <w:szCs w:val="18"/>
        </w:rPr>
        <w:fldChar w:fldCharType="end"/>
      </w:r>
      <w:r w:rsidRPr="00AB6AD5">
        <w:rPr>
          <w:rFonts w:ascii="Verdana" w:eastAsia="Arial Unicode MS" w:hAnsi="Verdana" w:cs="Tahoma"/>
          <w:b/>
          <w:sz w:val="18"/>
          <w:szCs w:val="18"/>
        </w:rPr>
        <w:t xml:space="preserve"> </w:t>
      </w:r>
    </w:p>
    <w:p w14:paraId="473B4068" w14:textId="77777777" w:rsidR="00A63B6B" w:rsidRPr="00AB6AD5" w:rsidRDefault="00A63B6B" w:rsidP="00A63B6B">
      <w:pPr>
        <w:spacing w:before="120"/>
        <w:ind w:left="200" w:right="-398"/>
        <w:jc w:val="both"/>
        <w:rPr>
          <w:rFonts w:ascii="Verdana" w:eastAsia="Arial Unicode MS" w:hAnsi="Verdana" w:cs="Tahoma"/>
          <w:sz w:val="18"/>
          <w:szCs w:val="18"/>
        </w:rPr>
      </w:pPr>
      <w:r w:rsidRPr="00AB6AD5">
        <w:rPr>
          <w:rFonts w:ascii="Verdana" w:eastAsia="Arial Unicode MS" w:hAnsi="Verdana" w:cs="Tahoma"/>
          <w:sz w:val="18"/>
          <w:szCs w:val="18"/>
        </w:rPr>
        <w:t>La imposición de penalidades se acordará mediante resolución del órgano de contratación y el procedimiento para acordarla incluye las siguientes actuaciones:</w:t>
      </w:r>
    </w:p>
    <w:p w14:paraId="4722A8E0" w14:textId="77777777" w:rsidR="00A63B6B" w:rsidRPr="00AB6AD5" w:rsidRDefault="00A63B6B" w:rsidP="00A63B6B">
      <w:pPr>
        <w:pStyle w:val="Prrafodelista"/>
        <w:numPr>
          <w:ilvl w:val="0"/>
          <w:numId w:val="26"/>
        </w:numPr>
        <w:spacing w:before="120"/>
        <w:ind w:left="500" w:right="-398" w:hanging="284"/>
        <w:jc w:val="both"/>
        <w:rPr>
          <w:rFonts w:ascii="Verdana" w:eastAsia="Arial Unicode MS" w:hAnsi="Verdana" w:cs="Tahoma"/>
          <w:sz w:val="18"/>
          <w:szCs w:val="18"/>
        </w:rPr>
      </w:pPr>
      <w:r w:rsidRPr="00AB6AD5">
        <w:rPr>
          <w:rFonts w:ascii="Verdana" w:eastAsia="Arial Unicode MS" w:hAnsi="Verdana" w:cs="Tahoma"/>
          <w:sz w:val="18"/>
          <w:szCs w:val="18"/>
        </w:rPr>
        <w:t>Informe del responsable del contrato en el que se identifiquen los incumplimientos detectados y se proponga el importe de la penalidad.</w:t>
      </w:r>
    </w:p>
    <w:p w14:paraId="17B58413" w14:textId="77777777" w:rsidR="00A63B6B" w:rsidRPr="00AB6AD5" w:rsidRDefault="00A63B6B" w:rsidP="00A63B6B">
      <w:pPr>
        <w:pStyle w:val="Prrafodelista"/>
        <w:numPr>
          <w:ilvl w:val="0"/>
          <w:numId w:val="26"/>
        </w:numPr>
        <w:spacing w:before="120"/>
        <w:ind w:left="500" w:right="-398" w:hanging="284"/>
        <w:jc w:val="both"/>
        <w:rPr>
          <w:rFonts w:ascii="Verdana" w:eastAsia="Arial Unicode MS" w:hAnsi="Verdana" w:cs="Tahoma"/>
          <w:sz w:val="18"/>
          <w:szCs w:val="18"/>
        </w:rPr>
      </w:pPr>
      <w:r w:rsidRPr="00AB6AD5">
        <w:rPr>
          <w:rFonts w:ascii="Verdana" w:eastAsia="Arial Unicode MS" w:hAnsi="Verdana" w:cs="Tahoma"/>
          <w:sz w:val="18"/>
          <w:szCs w:val="18"/>
        </w:rPr>
        <w:t>Audiencia a la contratista por espacio de cinco (5) días hábiles para que formule las alegaciones que considere oportunas.</w:t>
      </w:r>
    </w:p>
    <w:p w14:paraId="2998998E" w14:textId="77777777" w:rsidR="00A63B6B" w:rsidRPr="00AB6AD5" w:rsidRDefault="00A63B6B" w:rsidP="00A63B6B">
      <w:pPr>
        <w:pStyle w:val="Prrafodelista"/>
        <w:numPr>
          <w:ilvl w:val="0"/>
          <w:numId w:val="26"/>
        </w:numPr>
        <w:spacing w:before="120"/>
        <w:ind w:left="500" w:right="-398" w:hanging="284"/>
        <w:jc w:val="both"/>
        <w:rPr>
          <w:rFonts w:ascii="Verdana" w:eastAsia="Arial Unicode MS" w:hAnsi="Verdana" w:cs="Tahoma"/>
          <w:sz w:val="18"/>
          <w:szCs w:val="18"/>
        </w:rPr>
      </w:pPr>
      <w:r w:rsidRPr="00AB6AD5">
        <w:rPr>
          <w:rFonts w:ascii="Verdana" w:eastAsia="Arial Unicode MS" w:hAnsi="Verdana" w:cs="Tahoma"/>
          <w:sz w:val="18"/>
          <w:szCs w:val="18"/>
        </w:rPr>
        <w:t>Resolución del órgano de contratación.</w:t>
      </w:r>
    </w:p>
    <w:p w14:paraId="5E47AF75" w14:textId="77777777" w:rsidR="00A63B6B" w:rsidRPr="00AB6AD5" w:rsidRDefault="00A63B6B" w:rsidP="00A63B6B">
      <w:pPr>
        <w:pStyle w:val="Prrafodelista"/>
        <w:numPr>
          <w:ilvl w:val="0"/>
          <w:numId w:val="26"/>
        </w:numPr>
        <w:spacing w:before="120"/>
        <w:ind w:left="500" w:right="-398" w:hanging="284"/>
        <w:jc w:val="both"/>
        <w:rPr>
          <w:rFonts w:ascii="Verdana" w:eastAsia="Arial Unicode MS" w:hAnsi="Verdana" w:cs="Tahoma"/>
          <w:sz w:val="18"/>
          <w:szCs w:val="18"/>
        </w:rPr>
      </w:pPr>
      <w:r w:rsidRPr="00AB6AD5">
        <w:rPr>
          <w:rFonts w:ascii="Verdana" w:eastAsia="Arial Unicode MS" w:hAnsi="Verdana" w:cs="Tahoma"/>
          <w:sz w:val="18"/>
          <w:szCs w:val="18"/>
        </w:rPr>
        <w:t xml:space="preserve">Recaudación de las cantidades mediante su deducción </w:t>
      </w:r>
      <w:r w:rsidRPr="00AB6AD5">
        <w:rPr>
          <w:rFonts w:ascii="Verdana" w:hAnsi="Verdana" w:cs="sans-serif"/>
          <w:sz w:val="18"/>
          <w:szCs w:val="18"/>
        </w:rPr>
        <w:t>de las cantidades que, en concepto de pago total o parcial, deban abonarse a la contratista o sobre la garantía que, en su caso, se hubiese constituido, cuando no puedan deducirse de los mencionados pagos.</w:t>
      </w:r>
    </w:p>
    <w:p w14:paraId="7F22F14B" w14:textId="77777777" w:rsidR="00A63B6B" w:rsidRPr="00AB6AD5" w:rsidRDefault="00A63B6B" w:rsidP="00A63B6B">
      <w:pPr>
        <w:spacing w:before="240"/>
        <w:ind w:left="283" w:right="-398" w:hanging="425"/>
        <w:jc w:val="both"/>
        <w:rPr>
          <w:rFonts w:ascii="Verdana" w:eastAsia="Arial Unicode MS" w:hAnsi="Verdana"/>
          <w:b/>
          <w:caps/>
          <w:sz w:val="18"/>
          <w:szCs w:val="18"/>
        </w:rPr>
      </w:pPr>
      <w:r w:rsidRPr="00AB6AD5">
        <w:rPr>
          <w:rFonts w:ascii="Verdana" w:eastAsia="Arial Unicode MS" w:hAnsi="Verdana"/>
          <w:b/>
          <w:caps/>
          <w:sz w:val="18"/>
          <w:szCs w:val="18"/>
        </w:rPr>
        <w:t>32.- PAGO DEL PRECIO.</w:t>
      </w:r>
      <w:r w:rsidRPr="00AB6AD5">
        <w:rPr>
          <w:rFonts w:ascii="Verdana" w:eastAsia="Arial Unicode MS" w:hAnsi="Verdana"/>
          <w:b/>
          <w:caps/>
          <w:sz w:val="18"/>
          <w:szCs w:val="18"/>
        </w:rPr>
        <w:fldChar w:fldCharType="begin"/>
      </w:r>
      <w:r w:rsidRPr="00AB6AD5">
        <w:instrText xml:space="preserve"> TC "</w:instrText>
      </w:r>
      <w:bookmarkStart w:id="265" w:name="_Toc67390430"/>
      <w:bookmarkStart w:id="266" w:name="_Toc67649838"/>
      <w:r w:rsidRPr="00AB6AD5">
        <w:rPr>
          <w:rFonts w:ascii="Verdana" w:eastAsia="Arial Unicode MS" w:hAnsi="Verdana"/>
          <w:b/>
          <w:caps/>
          <w:sz w:val="18"/>
          <w:szCs w:val="18"/>
        </w:rPr>
        <w:instrText>32.- PAGO DEL PRECIO.</w:instrText>
      </w:r>
      <w:bookmarkEnd w:id="265"/>
      <w:bookmarkEnd w:id="266"/>
      <w:r w:rsidRPr="00AB6AD5">
        <w:instrText xml:space="preserve">" \f C \l "3" </w:instrText>
      </w:r>
      <w:r w:rsidRPr="00AB6AD5">
        <w:rPr>
          <w:rFonts w:ascii="Verdana" w:eastAsia="Arial Unicode MS" w:hAnsi="Verdana"/>
          <w:b/>
          <w:caps/>
          <w:sz w:val="18"/>
          <w:szCs w:val="18"/>
        </w:rPr>
        <w:fldChar w:fldCharType="end"/>
      </w:r>
    </w:p>
    <w:p w14:paraId="7A8FC99F" w14:textId="77777777" w:rsidR="00A63B6B" w:rsidRPr="00AB6AD5" w:rsidRDefault="00A63B6B" w:rsidP="00A63B6B">
      <w:pPr>
        <w:widowControl w:val="0"/>
        <w:suppressAutoHyphens/>
        <w:autoSpaceDE w:val="0"/>
        <w:autoSpaceDN w:val="0"/>
        <w:adjustRightInd w:val="0"/>
        <w:spacing w:before="120"/>
        <w:ind w:right="-398"/>
        <w:jc w:val="both"/>
        <w:rPr>
          <w:rFonts w:ascii="Verdana" w:hAnsi="Verdana" w:cs="Tahoma"/>
          <w:sz w:val="18"/>
          <w:szCs w:val="18"/>
        </w:rPr>
      </w:pPr>
      <w:r w:rsidRPr="00AB6AD5">
        <w:rPr>
          <w:rFonts w:ascii="Verdana" w:hAnsi="Verdana" w:cs="Tahoma"/>
          <w:color w:val="000000"/>
          <w:sz w:val="18"/>
          <w:szCs w:val="18"/>
        </w:rPr>
        <w:t xml:space="preserve">El pago del precio se realizará con arreglo a </w:t>
      </w:r>
      <w:r w:rsidRPr="00AB6AD5">
        <w:rPr>
          <w:rFonts w:ascii="Verdana" w:hAnsi="Verdana" w:cs="Tahoma"/>
          <w:sz w:val="18"/>
          <w:szCs w:val="18"/>
        </w:rPr>
        <w:t>las siguientes condiciones:</w:t>
      </w:r>
    </w:p>
    <w:p w14:paraId="7936D0DE" w14:textId="77777777" w:rsidR="00A63B6B" w:rsidRPr="00AB6AD5" w:rsidRDefault="00A63B6B" w:rsidP="00A63B6B">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AB6AD5">
        <w:rPr>
          <w:rFonts w:ascii="Verdana" w:eastAsia="Arial Unicode MS" w:hAnsi="Verdana" w:cs="Tahoma"/>
          <w:b/>
          <w:sz w:val="18"/>
          <w:szCs w:val="18"/>
        </w:rPr>
        <w:t>32.1.- Certificación de servicios prestados o ejecutados.</w:t>
      </w:r>
      <w:r w:rsidRPr="00AB6AD5">
        <w:rPr>
          <w:rFonts w:ascii="Verdana" w:eastAsia="Arial Unicode MS" w:hAnsi="Verdana" w:cs="Tahoma"/>
          <w:b/>
          <w:sz w:val="18"/>
          <w:szCs w:val="18"/>
        </w:rPr>
        <w:fldChar w:fldCharType="begin"/>
      </w:r>
      <w:r w:rsidRPr="00AB6AD5">
        <w:instrText xml:space="preserve"> TC "</w:instrText>
      </w:r>
      <w:bookmarkStart w:id="267" w:name="_Toc67390431"/>
      <w:bookmarkStart w:id="268" w:name="_Toc67649839"/>
      <w:r w:rsidRPr="00AB6AD5">
        <w:rPr>
          <w:rFonts w:ascii="Verdana" w:eastAsia="Arial Unicode MS" w:hAnsi="Verdana" w:cs="Tahoma"/>
          <w:b/>
          <w:sz w:val="18"/>
          <w:szCs w:val="18"/>
        </w:rPr>
        <w:instrText>32.1.- Certificación de servicios prestados o ejecutados.</w:instrText>
      </w:r>
      <w:bookmarkEnd w:id="267"/>
      <w:bookmarkEnd w:id="268"/>
      <w:r w:rsidRPr="00AB6AD5">
        <w:instrText xml:space="preserve">" \f C \l "4" </w:instrText>
      </w:r>
      <w:r w:rsidRPr="00AB6AD5">
        <w:rPr>
          <w:rFonts w:ascii="Verdana" w:eastAsia="Arial Unicode MS" w:hAnsi="Verdana" w:cs="Tahoma"/>
          <w:b/>
          <w:sz w:val="18"/>
          <w:szCs w:val="18"/>
        </w:rPr>
        <w:fldChar w:fldCharType="end"/>
      </w:r>
    </w:p>
    <w:p w14:paraId="46F7DB72" w14:textId="77777777" w:rsidR="00A63B6B" w:rsidRPr="00AB6AD5" w:rsidRDefault="00A63B6B" w:rsidP="00A63B6B">
      <w:pPr>
        <w:widowControl w:val="0"/>
        <w:suppressAutoHyphens/>
        <w:autoSpaceDE w:val="0"/>
        <w:autoSpaceDN w:val="0"/>
        <w:adjustRightInd w:val="0"/>
        <w:spacing w:before="120"/>
        <w:ind w:left="993" w:right="-398" w:hanging="851"/>
        <w:jc w:val="both"/>
        <w:rPr>
          <w:rFonts w:ascii="Verdana" w:hAnsi="Verdana" w:cs="Tahoma"/>
          <w:sz w:val="18"/>
          <w:szCs w:val="18"/>
        </w:rPr>
      </w:pPr>
      <w:r w:rsidRPr="00AB6AD5">
        <w:rPr>
          <w:rFonts w:ascii="Verdana" w:eastAsia="Arial Unicode MS" w:hAnsi="Verdana" w:cs="Tahoma"/>
          <w:b/>
          <w:sz w:val="18"/>
          <w:szCs w:val="18"/>
        </w:rPr>
        <w:lastRenderedPageBreak/>
        <w:t xml:space="preserve">32.1.1.- </w:t>
      </w:r>
      <w:r w:rsidRPr="00AB6AD5">
        <w:rPr>
          <w:rFonts w:ascii="Verdana" w:hAnsi="Verdana" w:cs="Tahoma"/>
          <w:color w:val="000000"/>
          <w:sz w:val="18"/>
          <w:szCs w:val="18"/>
        </w:rPr>
        <w:t xml:space="preserve">La contratista deberá presentar en </w:t>
      </w:r>
      <w:r w:rsidRPr="00AB6AD5">
        <w:rPr>
          <w:rFonts w:ascii="Verdana" w:hAnsi="Verdana" w:cs="Tahoma"/>
          <w:sz w:val="18"/>
          <w:szCs w:val="18"/>
        </w:rPr>
        <w:t xml:space="preserve">el registro indicado en la cláusula 19.6.2 de cláusulas específicas del contrato la/s certificación/es de servicios que incluya/n los siguientes datos: </w:t>
      </w:r>
    </w:p>
    <w:p w14:paraId="2DAA7590" w14:textId="77777777" w:rsidR="00A63B6B" w:rsidRPr="00AB6AD5" w:rsidRDefault="00A63B6B" w:rsidP="00A63B6B">
      <w:pPr>
        <w:pStyle w:val="Prrafodelista"/>
        <w:numPr>
          <w:ilvl w:val="0"/>
          <w:numId w:val="5"/>
        </w:numPr>
        <w:spacing w:before="120"/>
        <w:ind w:left="1276" w:right="-398" w:hanging="284"/>
        <w:jc w:val="both"/>
        <w:rPr>
          <w:rFonts w:ascii="Verdana" w:hAnsi="Verdana" w:cs="Tahoma"/>
          <w:color w:val="000000"/>
          <w:sz w:val="18"/>
          <w:szCs w:val="18"/>
        </w:rPr>
      </w:pPr>
      <w:r w:rsidRPr="00AB6AD5">
        <w:rPr>
          <w:rFonts w:ascii="Verdana" w:hAnsi="Verdana" w:cs="Tahoma"/>
          <w:color w:val="000000"/>
          <w:sz w:val="18"/>
          <w:szCs w:val="18"/>
        </w:rPr>
        <w:t>Código del expediente.</w:t>
      </w:r>
    </w:p>
    <w:p w14:paraId="7F6CE449" w14:textId="77777777" w:rsidR="00A63B6B" w:rsidRPr="00AB6AD5" w:rsidRDefault="00A63B6B" w:rsidP="00A63B6B">
      <w:pPr>
        <w:pStyle w:val="Prrafodelista"/>
        <w:numPr>
          <w:ilvl w:val="0"/>
          <w:numId w:val="5"/>
        </w:numPr>
        <w:spacing w:before="120"/>
        <w:ind w:left="1276" w:right="-398" w:hanging="284"/>
        <w:jc w:val="both"/>
        <w:rPr>
          <w:rFonts w:ascii="Verdana" w:hAnsi="Verdana" w:cs="Tahoma"/>
          <w:color w:val="000000"/>
          <w:sz w:val="18"/>
          <w:szCs w:val="18"/>
        </w:rPr>
      </w:pPr>
      <w:r w:rsidRPr="00AB6AD5">
        <w:rPr>
          <w:rFonts w:ascii="Verdana" w:hAnsi="Verdana" w:cs="Tahoma"/>
          <w:color w:val="000000"/>
          <w:sz w:val="18"/>
          <w:szCs w:val="18"/>
        </w:rPr>
        <w:t xml:space="preserve">Nombre o denominación social y NIF de la contratista. </w:t>
      </w:r>
    </w:p>
    <w:p w14:paraId="0F7EAF98" w14:textId="77777777" w:rsidR="00A63B6B" w:rsidRPr="00AB6AD5" w:rsidRDefault="00A63B6B" w:rsidP="00A63B6B">
      <w:pPr>
        <w:pStyle w:val="Prrafodelista"/>
        <w:numPr>
          <w:ilvl w:val="0"/>
          <w:numId w:val="5"/>
        </w:numPr>
        <w:spacing w:before="120"/>
        <w:ind w:left="1276" w:right="-398" w:hanging="284"/>
        <w:jc w:val="both"/>
        <w:rPr>
          <w:rFonts w:ascii="Verdana" w:hAnsi="Verdana" w:cs="Tahoma"/>
          <w:sz w:val="18"/>
          <w:szCs w:val="18"/>
        </w:rPr>
      </w:pPr>
      <w:r w:rsidRPr="00AB6AD5">
        <w:rPr>
          <w:rFonts w:ascii="Verdana" w:hAnsi="Verdana" w:cs="Tahoma"/>
          <w:color w:val="000000"/>
          <w:sz w:val="18"/>
          <w:szCs w:val="18"/>
        </w:rPr>
        <w:t xml:space="preserve">Relación </w:t>
      </w:r>
      <w:r w:rsidRPr="00AB6AD5">
        <w:rPr>
          <w:rFonts w:ascii="Verdana" w:hAnsi="Verdana" w:cs="Tahoma"/>
          <w:sz w:val="18"/>
          <w:szCs w:val="18"/>
        </w:rPr>
        <w:t>valorada – con arreglo al/los precio/s pactado/s – de los servicios prestados o ejecutados (sin IVA.)</w:t>
      </w:r>
    </w:p>
    <w:p w14:paraId="0A23236D" w14:textId="77777777" w:rsidR="00A63B6B" w:rsidRPr="00AB6AD5" w:rsidRDefault="00A63B6B" w:rsidP="00A63B6B">
      <w:pPr>
        <w:pStyle w:val="Prrafodelista"/>
        <w:numPr>
          <w:ilvl w:val="0"/>
          <w:numId w:val="5"/>
        </w:numPr>
        <w:spacing w:before="120"/>
        <w:ind w:left="1276" w:right="-398" w:hanging="284"/>
        <w:jc w:val="both"/>
        <w:rPr>
          <w:rFonts w:ascii="Verdana" w:hAnsi="Verdana" w:cs="Tahoma"/>
          <w:b/>
          <w:sz w:val="18"/>
          <w:szCs w:val="18"/>
        </w:rPr>
      </w:pPr>
      <w:r w:rsidRPr="00AB6AD5">
        <w:rPr>
          <w:rFonts w:ascii="Verdana" w:hAnsi="Verdana" w:cs="Tahoma"/>
          <w:sz w:val="18"/>
          <w:szCs w:val="18"/>
        </w:rPr>
        <w:t>Datos de las prestaciones ejecutadas por subcontratistas: nombre/s de subcontratista/s, trabajo realizado, condiciones estipuladas relacionadas directamente con el plazo de pago.</w:t>
      </w:r>
    </w:p>
    <w:p w14:paraId="0112D1D6" w14:textId="77777777" w:rsidR="00A63B6B" w:rsidRPr="00AB6AD5" w:rsidRDefault="00A63B6B" w:rsidP="00A63B6B">
      <w:pPr>
        <w:pStyle w:val="Prrafodelista"/>
        <w:numPr>
          <w:ilvl w:val="0"/>
          <w:numId w:val="5"/>
        </w:numPr>
        <w:spacing w:before="120"/>
        <w:ind w:left="1276" w:right="-398" w:hanging="284"/>
        <w:jc w:val="both"/>
        <w:rPr>
          <w:rFonts w:ascii="Verdana" w:hAnsi="Verdana" w:cs="Tahoma"/>
          <w:sz w:val="18"/>
          <w:szCs w:val="18"/>
        </w:rPr>
      </w:pPr>
      <w:r w:rsidRPr="00AB6AD5">
        <w:rPr>
          <w:rFonts w:ascii="Verdana" w:hAnsi="Verdana" w:cs="Tahoma"/>
          <w:sz w:val="18"/>
          <w:szCs w:val="18"/>
        </w:rPr>
        <w:t>Período al que corresponden los servicios (en el caso de que la certificación sea parcial).</w:t>
      </w:r>
    </w:p>
    <w:p w14:paraId="4A08ABEC" w14:textId="77777777" w:rsidR="00A63B6B" w:rsidRPr="00AB6AD5" w:rsidRDefault="00A63B6B" w:rsidP="00A63B6B">
      <w:pPr>
        <w:widowControl w:val="0"/>
        <w:suppressAutoHyphens/>
        <w:autoSpaceDE w:val="0"/>
        <w:autoSpaceDN w:val="0"/>
        <w:adjustRightInd w:val="0"/>
        <w:spacing w:before="120"/>
        <w:ind w:left="142" w:right="-398"/>
        <w:jc w:val="both"/>
        <w:rPr>
          <w:rFonts w:ascii="Verdana" w:hAnsi="Verdana" w:cs="Tahoma"/>
          <w:b/>
          <w:sz w:val="18"/>
          <w:szCs w:val="18"/>
        </w:rPr>
      </w:pPr>
      <w:r w:rsidRPr="00AB6AD5">
        <w:rPr>
          <w:rFonts w:ascii="Verdana" w:eastAsia="Arial Unicode MS" w:hAnsi="Verdana" w:cs="Tahoma"/>
          <w:b/>
          <w:sz w:val="18"/>
          <w:szCs w:val="18"/>
        </w:rPr>
        <w:t xml:space="preserve">32.1.2.- </w:t>
      </w:r>
      <w:r w:rsidRPr="00AB6AD5">
        <w:rPr>
          <w:rFonts w:ascii="Verdana" w:hAnsi="Verdana" w:cs="Tahoma"/>
          <w:b/>
          <w:sz w:val="18"/>
          <w:szCs w:val="18"/>
        </w:rPr>
        <w:t>Plazo y condiciones.</w:t>
      </w:r>
    </w:p>
    <w:p w14:paraId="49B86AE1" w14:textId="77777777" w:rsidR="00A63B6B" w:rsidRPr="00AB6AD5" w:rsidRDefault="00A63B6B" w:rsidP="00A63B6B">
      <w:pPr>
        <w:spacing w:before="120"/>
        <w:ind w:left="426" w:right="-398"/>
        <w:jc w:val="both"/>
        <w:rPr>
          <w:rFonts w:ascii="Verdana" w:hAnsi="Verdana" w:cs="Tahoma"/>
          <w:b/>
          <w:sz w:val="18"/>
          <w:szCs w:val="18"/>
        </w:rPr>
      </w:pPr>
      <w:r w:rsidRPr="00AB6AD5">
        <w:rPr>
          <w:rFonts w:ascii="Verdana" w:hAnsi="Verdana" w:cs="Tahoma"/>
          <w:sz w:val="18"/>
          <w:szCs w:val="18"/>
        </w:rPr>
        <w:t>La presentación se realizará en los siguientes plazos y condiciones:</w:t>
      </w:r>
    </w:p>
    <w:p w14:paraId="42E91F7E" w14:textId="77777777" w:rsidR="00A63B6B" w:rsidRPr="00AB6AD5" w:rsidRDefault="00A63B6B" w:rsidP="00A63B6B">
      <w:pPr>
        <w:pStyle w:val="Prrafodelista"/>
        <w:widowControl w:val="0"/>
        <w:numPr>
          <w:ilvl w:val="0"/>
          <w:numId w:val="6"/>
        </w:numPr>
        <w:suppressAutoHyphens/>
        <w:autoSpaceDE w:val="0"/>
        <w:autoSpaceDN w:val="0"/>
        <w:adjustRightInd w:val="0"/>
        <w:spacing w:before="120"/>
        <w:ind w:left="851" w:right="-398" w:hanging="341"/>
        <w:jc w:val="both"/>
        <w:rPr>
          <w:rFonts w:ascii="Verdana" w:hAnsi="Verdana" w:cs="Tahoma"/>
          <w:sz w:val="18"/>
          <w:szCs w:val="18"/>
        </w:rPr>
      </w:pPr>
      <w:r w:rsidRPr="00AB6AD5">
        <w:rPr>
          <w:rFonts w:ascii="Verdana" w:hAnsi="Verdana" w:cs="Tahoma"/>
          <w:sz w:val="18"/>
          <w:szCs w:val="18"/>
        </w:rPr>
        <w:t>Si la cláusula 5.2 de cláusulas específicas establece pago único del precio: se presentará una certificación total dentro de los treinta (30) días siguientes a la fecha de finalización de la ejecución del contrato.</w:t>
      </w:r>
    </w:p>
    <w:p w14:paraId="0469F1E1" w14:textId="77777777" w:rsidR="00A63B6B" w:rsidRPr="00AB6AD5" w:rsidRDefault="00A63B6B" w:rsidP="00A63B6B">
      <w:pPr>
        <w:pStyle w:val="Prrafodelista"/>
        <w:widowControl w:val="0"/>
        <w:numPr>
          <w:ilvl w:val="0"/>
          <w:numId w:val="6"/>
        </w:numPr>
        <w:suppressAutoHyphens/>
        <w:autoSpaceDE w:val="0"/>
        <w:autoSpaceDN w:val="0"/>
        <w:adjustRightInd w:val="0"/>
        <w:spacing w:before="120"/>
        <w:ind w:left="851" w:right="-398" w:hanging="341"/>
        <w:jc w:val="both"/>
        <w:rPr>
          <w:rFonts w:ascii="Verdana" w:hAnsi="Verdana" w:cs="Tahoma"/>
          <w:sz w:val="18"/>
          <w:szCs w:val="18"/>
        </w:rPr>
      </w:pPr>
      <w:r w:rsidRPr="00AB6AD5">
        <w:rPr>
          <w:rFonts w:ascii="Verdana" w:hAnsi="Verdana" w:cs="Tahoma"/>
          <w:sz w:val="18"/>
          <w:szCs w:val="18"/>
        </w:rPr>
        <w:t>Si la cláusula 5.2 de cláusulas específicas establece pagos parciales del precio: se presentarán certificaciones parciales dentro de los treinta (30) días siguientes a cada uno de los vencimientos periódicos establecidos en la citada cláusula.</w:t>
      </w:r>
    </w:p>
    <w:p w14:paraId="6F70F4B1" w14:textId="77777777" w:rsidR="00A63B6B" w:rsidRPr="00AB6AD5" w:rsidRDefault="00A63B6B" w:rsidP="00A63B6B">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AB6AD5">
        <w:rPr>
          <w:rFonts w:ascii="Verdana" w:eastAsia="Arial Unicode MS" w:hAnsi="Verdana" w:cs="Tahoma"/>
          <w:b/>
          <w:sz w:val="18"/>
          <w:szCs w:val="18"/>
        </w:rPr>
        <w:t>32.2.- Conformidad y registro de factura.</w:t>
      </w:r>
      <w:r w:rsidRPr="00AB6AD5">
        <w:rPr>
          <w:rFonts w:ascii="Verdana" w:eastAsia="Arial Unicode MS" w:hAnsi="Verdana" w:cs="Tahoma"/>
          <w:b/>
          <w:sz w:val="18"/>
          <w:szCs w:val="18"/>
        </w:rPr>
        <w:fldChar w:fldCharType="begin"/>
      </w:r>
      <w:r w:rsidRPr="00AB6AD5">
        <w:instrText xml:space="preserve"> TC "</w:instrText>
      </w:r>
      <w:bookmarkStart w:id="269" w:name="_Toc67390432"/>
      <w:bookmarkStart w:id="270" w:name="_Toc67649840"/>
      <w:r w:rsidRPr="00AB6AD5">
        <w:rPr>
          <w:rFonts w:ascii="Verdana" w:eastAsia="Arial Unicode MS" w:hAnsi="Verdana" w:cs="Tahoma"/>
          <w:b/>
          <w:sz w:val="18"/>
          <w:szCs w:val="18"/>
        </w:rPr>
        <w:instrText>32.2.- Conformidad y registro de factura.</w:instrText>
      </w:r>
      <w:bookmarkEnd w:id="269"/>
      <w:bookmarkEnd w:id="270"/>
      <w:r w:rsidRPr="00AB6AD5">
        <w:instrText xml:space="preserve">" \f C \l "4" </w:instrText>
      </w:r>
      <w:r w:rsidRPr="00AB6AD5">
        <w:rPr>
          <w:rFonts w:ascii="Verdana" w:eastAsia="Arial Unicode MS" w:hAnsi="Verdana" w:cs="Tahoma"/>
          <w:b/>
          <w:sz w:val="18"/>
          <w:szCs w:val="18"/>
        </w:rPr>
        <w:fldChar w:fldCharType="end"/>
      </w:r>
    </w:p>
    <w:p w14:paraId="5B680DBB" w14:textId="77777777" w:rsidR="00A63B6B" w:rsidRPr="00AB6AD5" w:rsidRDefault="00A63B6B" w:rsidP="00A63B6B">
      <w:pPr>
        <w:spacing w:before="120"/>
        <w:ind w:left="300" w:right="-398"/>
        <w:jc w:val="both"/>
        <w:rPr>
          <w:rFonts w:ascii="Verdana" w:hAnsi="Verdana" w:cs="Tahoma"/>
          <w:sz w:val="18"/>
          <w:szCs w:val="18"/>
        </w:rPr>
      </w:pPr>
      <w:r w:rsidRPr="00AB6AD5">
        <w:rPr>
          <w:rFonts w:ascii="Verdana" w:hAnsi="Verdana" w:cs="Tahoma"/>
          <w:sz w:val="18"/>
          <w:szCs w:val="18"/>
        </w:rPr>
        <w:t xml:space="preserve">El responsable del contrato debe aprobar la certificación de servicios dentro de los treinta (30) días siguientes a la fecha de registro y remitir copia del documento de aprobación a la contratista ese mismo día, mediante </w:t>
      </w:r>
      <w:r w:rsidRPr="00AB6AD5">
        <w:rPr>
          <w:rFonts w:ascii="Verdana" w:hAnsi="Verdana" w:cs="Tahoma"/>
          <w:sz w:val="20"/>
          <w:szCs w:val="20"/>
        </w:rPr>
        <w:t>el medio que corresponda según la legislación vigente</w:t>
      </w:r>
      <w:r w:rsidRPr="00AB6AD5">
        <w:rPr>
          <w:rFonts w:ascii="Verdana" w:hAnsi="Verdana" w:cs="Tahoma"/>
          <w:sz w:val="18"/>
          <w:szCs w:val="18"/>
        </w:rPr>
        <w:t xml:space="preserve">. </w:t>
      </w:r>
    </w:p>
    <w:p w14:paraId="41E39A45" w14:textId="77777777" w:rsidR="00A63B6B" w:rsidRPr="00AB6AD5" w:rsidRDefault="00A63B6B" w:rsidP="00A63B6B">
      <w:pPr>
        <w:widowControl w:val="0"/>
        <w:tabs>
          <w:tab w:val="left" w:pos="0"/>
          <w:tab w:val="left" w:pos="832"/>
        </w:tabs>
        <w:spacing w:before="120"/>
        <w:ind w:left="300" w:right="-398"/>
        <w:jc w:val="both"/>
        <w:rPr>
          <w:rFonts w:ascii="Verdana" w:hAnsi="Verdana" w:cs="Tahoma"/>
          <w:sz w:val="18"/>
          <w:szCs w:val="18"/>
        </w:rPr>
      </w:pPr>
      <w:r w:rsidRPr="00AB6AD5">
        <w:rPr>
          <w:rFonts w:ascii="Verdana" w:hAnsi="Verdana" w:cs="Tahoma"/>
          <w:sz w:val="18"/>
          <w:szCs w:val="18"/>
        </w:rPr>
        <w:t>Una vez recibida la copia del documento de aprobación, la contratista presentará la factura e</w:t>
      </w:r>
      <w:r w:rsidRPr="00AB6AD5">
        <w:rPr>
          <w:rFonts w:ascii="Verdana" w:hAnsi="Verdana" w:cs="Tahoma"/>
          <w:color w:val="000000"/>
          <w:sz w:val="18"/>
          <w:szCs w:val="18"/>
        </w:rPr>
        <w:t xml:space="preserve">n </w:t>
      </w:r>
      <w:r w:rsidRPr="00AB6AD5">
        <w:rPr>
          <w:rFonts w:ascii="Verdana" w:hAnsi="Verdana" w:cs="Tahoma"/>
          <w:sz w:val="18"/>
          <w:szCs w:val="18"/>
        </w:rPr>
        <w:t xml:space="preserve">el registro indicado en la 19.6.2 de cláusulas específicas del contrato en los términos establecidos en la normativa vigente sobre factura electrónica en el plazo de treinta (30) días desde la fecha de la </w:t>
      </w:r>
      <w:r w:rsidRPr="00AB6AD5">
        <w:rPr>
          <w:rFonts w:ascii="Verdana" w:eastAsia="Arial Unicode MS" w:hAnsi="Verdana" w:cs="Tahoma"/>
          <w:sz w:val="18"/>
          <w:szCs w:val="18"/>
        </w:rPr>
        <w:t>prestación</w:t>
      </w:r>
      <w:r w:rsidRPr="00AB6AD5">
        <w:rPr>
          <w:rFonts w:ascii="Verdana" w:hAnsi="Verdana" w:cs="Tahoma"/>
          <w:sz w:val="18"/>
          <w:szCs w:val="18"/>
        </w:rPr>
        <w:t xml:space="preserve"> del servicio.</w:t>
      </w:r>
    </w:p>
    <w:p w14:paraId="53A23304" w14:textId="77777777" w:rsidR="00A63B6B" w:rsidRPr="00AB6AD5" w:rsidRDefault="00A63B6B" w:rsidP="00A63B6B">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AB6AD5">
        <w:rPr>
          <w:rFonts w:ascii="Verdana" w:eastAsia="Arial Unicode MS" w:hAnsi="Verdana" w:cs="Tahoma"/>
          <w:b/>
          <w:sz w:val="18"/>
          <w:szCs w:val="18"/>
        </w:rPr>
        <w:t>32.3.- Abono.</w:t>
      </w:r>
      <w:r w:rsidRPr="00AB6AD5">
        <w:rPr>
          <w:rFonts w:ascii="Verdana" w:eastAsia="Arial Unicode MS" w:hAnsi="Verdana" w:cs="Tahoma"/>
          <w:b/>
          <w:sz w:val="18"/>
          <w:szCs w:val="18"/>
        </w:rPr>
        <w:fldChar w:fldCharType="begin"/>
      </w:r>
      <w:r w:rsidRPr="00AB6AD5">
        <w:instrText xml:space="preserve"> TC "</w:instrText>
      </w:r>
      <w:bookmarkStart w:id="271" w:name="_Toc67390433"/>
      <w:bookmarkStart w:id="272" w:name="_Toc67649841"/>
      <w:r w:rsidRPr="00AB6AD5">
        <w:rPr>
          <w:rFonts w:ascii="Verdana" w:eastAsia="Arial Unicode MS" w:hAnsi="Verdana" w:cs="Tahoma"/>
          <w:b/>
          <w:sz w:val="18"/>
          <w:szCs w:val="18"/>
        </w:rPr>
        <w:instrText>32.3.- Abono.</w:instrText>
      </w:r>
      <w:bookmarkEnd w:id="271"/>
      <w:bookmarkEnd w:id="272"/>
      <w:r w:rsidRPr="00AB6AD5">
        <w:instrText xml:space="preserve">" \f C \l "4" </w:instrText>
      </w:r>
      <w:r w:rsidRPr="00AB6AD5">
        <w:rPr>
          <w:rFonts w:ascii="Verdana" w:eastAsia="Arial Unicode MS" w:hAnsi="Verdana" w:cs="Tahoma"/>
          <w:b/>
          <w:sz w:val="18"/>
          <w:szCs w:val="18"/>
        </w:rPr>
        <w:fldChar w:fldCharType="end"/>
      </w:r>
    </w:p>
    <w:p w14:paraId="108BF427" w14:textId="77777777" w:rsidR="00A63B6B" w:rsidRPr="00AB6AD5" w:rsidRDefault="00A63B6B" w:rsidP="00A63B6B">
      <w:pPr>
        <w:spacing w:before="120"/>
        <w:ind w:left="300" w:right="-398"/>
        <w:jc w:val="both"/>
        <w:rPr>
          <w:rFonts w:ascii="Verdana" w:hAnsi="Verdana" w:cs="Tahoma"/>
          <w:sz w:val="18"/>
          <w:szCs w:val="18"/>
        </w:rPr>
      </w:pPr>
      <w:r w:rsidRPr="00AB6AD5">
        <w:rPr>
          <w:rFonts w:ascii="Verdana" w:hAnsi="Verdana" w:cs="Tahoma"/>
          <w:color w:val="000000"/>
          <w:sz w:val="18"/>
          <w:szCs w:val="18"/>
        </w:rPr>
        <w:t xml:space="preserve">El poder adjudicador deberá abonar el precio dentro </w:t>
      </w:r>
      <w:r w:rsidRPr="00AB6AD5">
        <w:rPr>
          <w:rFonts w:ascii="Verdana" w:hAnsi="Verdana" w:cs="Tahoma"/>
          <w:sz w:val="18"/>
          <w:szCs w:val="18"/>
        </w:rPr>
        <w:t xml:space="preserve">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64222B85" w14:textId="77777777" w:rsidR="00A63B6B" w:rsidRPr="00AB6AD5" w:rsidRDefault="00A63B6B" w:rsidP="00A63B6B">
      <w:pPr>
        <w:spacing w:before="120"/>
        <w:ind w:left="300" w:right="-398"/>
        <w:jc w:val="both"/>
        <w:rPr>
          <w:rFonts w:ascii="Verdana" w:hAnsi="Verdana" w:cs="Tahoma"/>
          <w:color w:val="000000"/>
          <w:sz w:val="18"/>
          <w:szCs w:val="18"/>
        </w:rPr>
      </w:pPr>
      <w:r w:rsidRPr="00AB6AD5">
        <w:rPr>
          <w:rFonts w:ascii="Verdana" w:hAnsi="Verdana" w:cs="Tahoma"/>
          <w:color w:val="000000"/>
          <w:sz w:val="18"/>
          <w:szCs w:val="18"/>
        </w:rPr>
        <w:t xml:space="preserve">En todo caso, el inicio del cómputo de plazo para el devengo de intereses se supedita a que la contratista haya presentado la/s certificación/es de servicios prestados y la/s factura/s en el registro indicado en la </w:t>
      </w:r>
      <w:r w:rsidRPr="00AB6AD5">
        <w:rPr>
          <w:rFonts w:ascii="Verdana" w:hAnsi="Verdana" w:cs="Tahoma"/>
          <w:sz w:val="18"/>
          <w:szCs w:val="18"/>
        </w:rPr>
        <w:t>cláusula 19.6.2</w:t>
      </w:r>
      <w:r w:rsidRPr="00AB6AD5">
        <w:rPr>
          <w:rFonts w:ascii="Verdana" w:hAnsi="Verdana" w:cs="Tahoma"/>
          <w:color w:val="000000"/>
          <w:sz w:val="18"/>
          <w:szCs w:val="18"/>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0DEC85BB" w14:textId="77777777" w:rsidR="00A63B6B" w:rsidRPr="00AB6AD5" w:rsidRDefault="00A63B6B" w:rsidP="00A63B6B">
      <w:pPr>
        <w:spacing w:before="120"/>
        <w:ind w:left="300" w:right="-398"/>
        <w:jc w:val="both"/>
        <w:rPr>
          <w:rFonts w:ascii="Verdana" w:hAnsi="Verdana" w:cs="Tahoma"/>
          <w:color w:val="000000"/>
          <w:sz w:val="18"/>
          <w:szCs w:val="18"/>
        </w:rPr>
      </w:pPr>
      <w:r w:rsidRPr="00AB6AD5">
        <w:rPr>
          <w:rFonts w:ascii="Verdana" w:hAnsi="Verdana" w:cs="Tahoma"/>
          <w:color w:val="000000"/>
          <w:sz w:val="18"/>
          <w:szCs w:val="18"/>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por los servicios prestados y bienes entregados a la Administración General de la Comunidad Autónoma de Euskadi, a sus Organismos Autónomos y a sus Consorcios. </w:t>
      </w:r>
    </w:p>
    <w:p w14:paraId="45D30670" w14:textId="77777777" w:rsidR="00A63B6B" w:rsidRPr="00AB6AD5" w:rsidRDefault="00A63B6B" w:rsidP="00A63B6B">
      <w:pPr>
        <w:spacing w:before="240"/>
        <w:ind w:left="283" w:right="-398" w:hanging="425"/>
        <w:jc w:val="both"/>
        <w:rPr>
          <w:rFonts w:ascii="Verdana" w:eastAsia="Arial Unicode MS" w:hAnsi="Verdana"/>
          <w:b/>
          <w:caps/>
          <w:sz w:val="18"/>
          <w:szCs w:val="18"/>
        </w:rPr>
      </w:pPr>
      <w:r w:rsidRPr="00AB6AD5">
        <w:rPr>
          <w:rFonts w:ascii="Verdana" w:eastAsia="Arial Unicode MS" w:hAnsi="Verdana"/>
          <w:b/>
          <w:caps/>
          <w:sz w:val="18"/>
          <w:szCs w:val="18"/>
        </w:rPr>
        <w:t>33.-</w:t>
      </w:r>
      <w:r w:rsidRPr="00AB6AD5">
        <w:rPr>
          <w:rFonts w:ascii="Verdana" w:eastAsia="Arial Unicode MS" w:hAnsi="Verdana"/>
          <w:b/>
          <w:caps/>
          <w:sz w:val="18"/>
          <w:szCs w:val="18"/>
        </w:rPr>
        <w:tab/>
        <w:t>MODIFICACIÓN DEL CONTRATO.</w:t>
      </w:r>
      <w:r w:rsidRPr="00AB6AD5">
        <w:rPr>
          <w:rFonts w:ascii="Verdana" w:eastAsia="Arial Unicode MS" w:hAnsi="Verdana"/>
          <w:b/>
          <w:caps/>
          <w:sz w:val="18"/>
          <w:szCs w:val="18"/>
        </w:rPr>
        <w:fldChar w:fldCharType="begin"/>
      </w:r>
      <w:r w:rsidRPr="00AB6AD5">
        <w:instrText xml:space="preserve"> TC "</w:instrText>
      </w:r>
      <w:bookmarkStart w:id="273" w:name="_Toc67390434"/>
      <w:bookmarkStart w:id="274" w:name="_Toc67649842"/>
      <w:r w:rsidRPr="00AB6AD5">
        <w:rPr>
          <w:rFonts w:ascii="Verdana" w:eastAsia="Arial Unicode MS" w:hAnsi="Verdana"/>
          <w:b/>
          <w:caps/>
          <w:sz w:val="18"/>
          <w:szCs w:val="18"/>
        </w:rPr>
        <w:instrText>33.-</w:instrText>
      </w:r>
      <w:r w:rsidRPr="00AB6AD5">
        <w:rPr>
          <w:rFonts w:ascii="Verdana" w:eastAsia="Arial Unicode MS" w:hAnsi="Verdana"/>
          <w:b/>
          <w:caps/>
          <w:sz w:val="18"/>
          <w:szCs w:val="18"/>
        </w:rPr>
        <w:tab/>
        <w:instrText>MODIFICACIÓN DEL CONTRATO.</w:instrText>
      </w:r>
      <w:bookmarkEnd w:id="273"/>
      <w:bookmarkEnd w:id="274"/>
      <w:r w:rsidRPr="00AB6AD5">
        <w:instrText xml:space="preserve">" \f C \l "3" </w:instrText>
      </w:r>
      <w:r w:rsidRPr="00AB6AD5">
        <w:rPr>
          <w:rFonts w:ascii="Verdana" w:eastAsia="Arial Unicode MS" w:hAnsi="Verdana"/>
          <w:b/>
          <w:caps/>
          <w:sz w:val="18"/>
          <w:szCs w:val="18"/>
        </w:rPr>
        <w:fldChar w:fldCharType="end"/>
      </w:r>
    </w:p>
    <w:p w14:paraId="4BAAD6AC" w14:textId="77777777" w:rsidR="00A63B6B" w:rsidRPr="00AB6AD5" w:rsidRDefault="00A63B6B" w:rsidP="00A63B6B">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AB6AD5">
        <w:rPr>
          <w:rFonts w:ascii="Verdana" w:eastAsia="Arial Unicode MS" w:hAnsi="Verdana" w:cs="Tahoma"/>
          <w:b/>
          <w:sz w:val="18"/>
          <w:szCs w:val="18"/>
        </w:rPr>
        <w:t>33.1.- Condiciones.</w:t>
      </w:r>
      <w:r w:rsidRPr="00AB6AD5">
        <w:rPr>
          <w:rFonts w:ascii="Verdana" w:eastAsia="Arial Unicode MS" w:hAnsi="Verdana" w:cs="Tahoma"/>
          <w:b/>
          <w:sz w:val="18"/>
          <w:szCs w:val="18"/>
        </w:rPr>
        <w:fldChar w:fldCharType="begin"/>
      </w:r>
      <w:r w:rsidRPr="00AB6AD5">
        <w:instrText xml:space="preserve"> TC "</w:instrText>
      </w:r>
      <w:bookmarkStart w:id="275" w:name="_Toc67390435"/>
      <w:bookmarkStart w:id="276" w:name="_Toc67649843"/>
      <w:r w:rsidRPr="00AB6AD5">
        <w:rPr>
          <w:rFonts w:ascii="Verdana" w:eastAsia="Arial Unicode MS" w:hAnsi="Verdana" w:cs="Tahoma"/>
          <w:b/>
          <w:sz w:val="18"/>
          <w:szCs w:val="18"/>
        </w:rPr>
        <w:instrText>33.1.- Condiciones.</w:instrText>
      </w:r>
      <w:bookmarkEnd w:id="275"/>
      <w:bookmarkEnd w:id="276"/>
      <w:r w:rsidRPr="00AB6AD5">
        <w:instrText xml:space="preserve">" \f C \l "4" </w:instrText>
      </w:r>
      <w:r w:rsidRPr="00AB6AD5">
        <w:rPr>
          <w:rFonts w:ascii="Verdana" w:eastAsia="Arial Unicode MS" w:hAnsi="Verdana" w:cs="Tahoma"/>
          <w:b/>
          <w:sz w:val="18"/>
          <w:szCs w:val="18"/>
        </w:rPr>
        <w:fldChar w:fldCharType="end"/>
      </w:r>
    </w:p>
    <w:p w14:paraId="73FA521B" w14:textId="77777777" w:rsidR="00A63B6B" w:rsidRPr="00AB6AD5" w:rsidRDefault="00A63B6B" w:rsidP="00A63B6B">
      <w:pPr>
        <w:spacing w:before="120"/>
        <w:ind w:left="300" w:right="-398"/>
        <w:jc w:val="both"/>
        <w:rPr>
          <w:rFonts w:ascii="Verdana" w:hAnsi="Verdana" w:cs="Tahoma"/>
          <w:sz w:val="18"/>
          <w:szCs w:val="18"/>
        </w:rPr>
      </w:pPr>
      <w:r w:rsidRPr="00AB6AD5">
        <w:rPr>
          <w:rFonts w:ascii="Verdana" w:hAnsi="Verdana" w:cs="Tahoma"/>
          <w:sz w:val="18"/>
          <w:szCs w:val="18"/>
        </w:rPr>
        <w:t>Una vez perfeccionado el contrato, el órgano de contratación solo podrá modificarlo, por razones de interés público, en los supuestos previstos en la cláusula 16 de cláusulas específicas del contrato y en el art. 205 LCSP.</w:t>
      </w:r>
    </w:p>
    <w:p w14:paraId="652CDCE7" w14:textId="77777777" w:rsidR="00A63B6B" w:rsidRPr="00AB6AD5" w:rsidRDefault="00A63B6B" w:rsidP="00A63B6B">
      <w:pPr>
        <w:spacing w:before="120"/>
        <w:ind w:left="300" w:right="-398"/>
        <w:jc w:val="both"/>
        <w:rPr>
          <w:rFonts w:ascii="Verdana" w:eastAsia="Arial Unicode MS" w:hAnsi="Verdana"/>
          <w:sz w:val="18"/>
          <w:szCs w:val="18"/>
        </w:rPr>
      </w:pPr>
      <w:r w:rsidRPr="00AB6AD5">
        <w:rPr>
          <w:rFonts w:ascii="Verdana" w:eastAsia="Arial Unicode MS" w:hAnsi="Verdana"/>
          <w:sz w:val="18"/>
          <w:szCs w:val="18"/>
        </w:rPr>
        <w:t>Se consideran razones de interés público las que tienen la finalidad de lograr el objetivo de estabilidad presupuestaria que se lleven a cabo durante el ejercicio presupuestario correspondiente.</w:t>
      </w:r>
    </w:p>
    <w:p w14:paraId="052376F1" w14:textId="77777777" w:rsidR="00A63B6B" w:rsidRPr="00AB6AD5" w:rsidRDefault="00A63B6B" w:rsidP="00A63B6B">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AB6AD5">
        <w:rPr>
          <w:rFonts w:ascii="Verdana" w:eastAsia="Arial Unicode MS" w:hAnsi="Verdana" w:cs="Tahoma"/>
          <w:b/>
          <w:sz w:val="18"/>
          <w:szCs w:val="18"/>
        </w:rPr>
        <w:t>33.2.- Procedimiento.</w:t>
      </w:r>
      <w:r w:rsidRPr="00AB6AD5">
        <w:rPr>
          <w:rFonts w:ascii="Verdana" w:eastAsia="Arial Unicode MS" w:hAnsi="Verdana" w:cs="Tahoma"/>
          <w:b/>
          <w:sz w:val="18"/>
          <w:szCs w:val="18"/>
        </w:rPr>
        <w:fldChar w:fldCharType="begin"/>
      </w:r>
      <w:r w:rsidRPr="00AB6AD5">
        <w:instrText xml:space="preserve"> TC "</w:instrText>
      </w:r>
      <w:bookmarkStart w:id="277" w:name="_Toc67390436"/>
      <w:bookmarkStart w:id="278" w:name="_Toc67649844"/>
      <w:r w:rsidRPr="00AB6AD5">
        <w:rPr>
          <w:rFonts w:ascii="Verdana" w:eastAsia="Arial Unicode MS" w:hAnsi="Verdana" w:cs="Tahoma"/>
          <w:b/>
          <w:sz w:val="18"/>
          <w:szCs w:val="18"/>
        </w:rPr>
        <w:instrText>33.2.- Procedimiento.</w:instrText>
      </w:r>
      <w:bookmarkEnd w:id="277"/>
      <w:bookmarkEnd w:id="278"/>
      <w:r w:rsidRPr="00AB6AD5">
        <w:instrText xml:space="preserve">" \f C \l "4" </w:instrText>
      </w:r>
      <w:r w:rsidRPr="00AB6AD5">
        <w:rPr>
          <w:rFonts w:ascii="Verdana" w:eastAsia="Arial Unicode MS" w:hAnsi="Verdana" w:cs="Tahoma"/>
          <w:b/>
          <w:sz w:val="18"/>
          <w:szCs w:val="18"/>
        </w:rPr>
        <w:fldChar w:fldCharType="end"/>
      </w:r>
    </w:p>
    <w:p w14:paraId="3C96BA0B" w14:textId="77777777" w:rsidR="00A63B6B" w:rsidRPr="00AB6AD5" w:rsidRDefault="00A63B6B" w:rsidP="00A63B6B">
      <w:pPr>
        <w:widowControl w:val="0"/>
        <w:suppressAutoHyphens/>
        <w:autoSpaceDE w:val="0"/>
        <w:autoSpaceDN w:val="0"/>
        <w:adjustRightInd w:val="0"/>
        <w:spacing w:before="120"/>
        <w:ind w:left="142" w:right="-398"/>
        <w:jc w:val="both"/>
        <w:rPr>
          <w:rFonts w:ascii="Verdana" w:eastAsia="Arial Unicode MS" w:hAnsi="Verdana" w:cs="Tahoma"/>
          <w:sz w:val="18"/>
          <w:szCs w:val="18"/>
        </w:rPr>
      </w:pPr>
      <w:r w:rsidRPr="00AB6AD5">
        <w:rPr>
          <w:rFonts w:ascii="Verdana" w:eastAsia="Arial Unicode MS" w:hAnsi="Verdana" w:cs="Tahoma"/>
          <w:b/>
          <w:sz w:val="18"/>
          <w:szCs w:val="18"/>
        </w:rPr>
        <w:t>33.2.1.-</w:t>
      </w:r>
      <w:r w:rsidRPr="00AB6AD5">
        <w:rPr>
          <w:rFonts w:ascii="Verdana" w:eastAsia="Arial Unicode MS" w:hAnsi="Verdana" w:cs="Tahoma"/>
          <w:sz w:val="18"/>
          <w:szCs w:val="18"/>
        </w:rPr>
        <w:t xml:space="preserve"> El procedimiento para acordar la modificación incluye, en todo caso, las siguientes actuaciones:</w:t>
      </w:r>
    </w:p>
    <w:p w14:paraId="7D6BFE33" w14:textId="77777777" w:rsidR="00A63B6B" w:rsidRPr="00AB6AD5" w:rsidRDefault="00A63B6B" w:rsidP="00A63B6B">
      <w:pPr>
        <w:pStyle w:val="Prrafodelista"/>
        <w:numPr>
          <w:ilvl w:val="0"/>
          <w:numId w:val="45"/>
        </w:numPr>
        <w:spacing w:before="120"/>
        <w:ind w:left="500" w:right="-398" w:hanging="300"/>
        <w:jc w:val="both"/>
        <w:rPr>
          <w:rFonts w:ascii="Verdana" w:eastAsia="Arial Unicode MS" w:hAnsi="Verdana" w:cs="Tahoma"/>
          <w:sz w:val="18"/>
          <w:szCs w:val="18"/>
        </w:rPr>
      </w:pPr>
      <w:r w:rsidRPr="00AB6AD5">
        <w:rPr>
          <w:rFonts w:ascii="Verdana" w:hAnsi="Verdana" w:cs="Tahoma"/>
          <w:sz w:val="18"/>
          <w:szCs w:val="18"/>
        </w:rPr>
        <w:t xml:space="preserve"> </w:t>
      </w:r>
      <w:r w:rsidRPr="00AB6AD5">
        <w:rPr>
          <w:rFonts w:ascii="Verdana" w:hAnsi="Verdana" w:cs="Tahoma"/>
          <w:b/>
          <w:sz w:val="18"/>
          <w:szCs w:val="18"/>
        </w:rPr>
        <w:t>Contratos de tracto único y contratos de tracto sucesivo con determinación precisa del número de unidades que integran el objeto del contrato</w:t>
      </w:r>
      <w:r w:rsidRPr="00AB6AD5">
        <w:rPr>
          <w:rFonts w:ascii="Verdana" w:hAnsi="Verdana" w:cs="Tahoma"/>
          <w:sz w:val="18"/>
          <w:szCs w:val="18"/>
        </w:rPr>
        <w:t>:</w:t>
      </w:r>
    </w:p>
    <w:p w14:paraId="3303F24C" w14:textId="77777777" w:rsidR="00A63B6B" w:rsidRPr="00AB6AD5" w:rsidRDefault="00A63B6B" w:rsidP="00A63B6B">
      <w:pPr>
        <w:pStyle w:val="Prrafodelista"/>
        <w:numPr>
          <w:ilvl w:val="0"/>
          <w:numId w:val="46"/>
        </w:numPr>
        <w:spacing w:before="120"/>
        <w:ind w:right="-398"/>
        <w:jc w:val="both"/>
        <w:rPr>
          <w:rFonts w:ascii="Verdana" w:eastAsia="Arial Unicode MS" w:hAnsi="Verdana" w:cs="Tahoma"/>
          <w:sz w:val="18"/>
          <w:szCs w:val="18"/>
        </w:rPr>
      </w:pPr>
      <w:r w:rsidRPr="00AB6AD5">
        <w:rPr>
          <w:rFonts w:ascii="Verdana" w:eastAsia="Arial Unicode MS" w:hAnsi="Verdana" w:cs="Tahoma"/>
          <w:sz w:val="18"/>
          <w:szCs w:val="18"/>
        </w:rPr>
        <w:lastRenderedPageBreak/>
        <w:t>Informe del responsable del contrato en el que se precisen las razones de interés público que demandan la modificación, su alcance cualitativo y cuantitativo, las circunstancias que concurren y la verificación objetiva de esa concurrencia.</w:t>
      </w:r>
    </w:p>
    <w:p w14:paraId="39732C8B" w14:textId="77777777" w:rsidR="00A63B6B" w:rsidRPr="00AB6AD5" w:rsidRDefault="00A63B6B" w:rsidP="00A63B6B">
      <w:pPr>
        <w:pStyle w:val="Prrafodelista"/>
        <w:numPr>
          <w:ilvl w:val="0"/>
          <w:numId w:val="46"/>
        </w:numPr>
        <w:spacing w:before="120"/>
        <w:ind w:right="-398"/>
        <w:jc w:val="both"/>
        <w:rPr>
          <w:rFonts w:ascii="Verdana" w:eastAsia="Arial Unicode MS" w:hAnsi="Verdana" w:cs="Tahoma"/>
          <w:sz w:val="18"/>
          <w:szCs w:val="18"/>
        </w:rPr>
      </w:pPr>
      <w:r w:rsidRPr="00AB6AD5">
        <w:rPr>
          <w:rFonts w:ascii="Verdana" w:eastAsia="Arial Unicode MS" w:hAnsi="Verdana" w:cs="Tahoma"/>
          <w:sz w:val="18"/>
          <w:szCs w:val="18"/>
        </w:rPr>
        <w:t>Resolución del órgano de contratación acordado el inicio del procedimiento.</w:t>
      </w:r>
    </w:p>
    <w:p w14:paraId="1280AFA8" w14:textId="77777777" w:rsidR="00A63B6B" w:rsidRPr="00AB6AD5" w:rsidRDefault="00A63B6B" w:rsidP="00A63B6B">
      <w:pPr>
        <w:pStyle w:val="Prrafodelista"/>
        <w:numPr>
          <w:ilvl w:val="0"/>
          <w:numId w:val="46"/>
        </w:numPr>
        <w:spacing w:before="120"/>
        <w:ind w:right="-398"/>
        <w:jc w:val="both"/>
        <w:rPr>
          <w:rFonts w:ascii="Verdana" w:eastAsia="Arial Unicode MS" w:hAnsi="Verdana" w:cs="Tahoma"/>
          <w:sz w:val="18"/>
          <w:szCs w:val="18"/>
        </w:rPr>
      </w:pPr>
      <w:r w:rsidRPr="00AB6AD5">
        <w:rPr>
          <w:rFonts w:ascii="Verdana" w:eastAsia="Arial Unicode MS" w:hAnsi="Verdana" w:cs="Tahoma"/>
          <w:sz w:val="18"/>
          <w:szCs w:val="18"/>
        </w:rPr>
        <w:t>Audiencia a la contratista por espacio de cinco (5) días hábiles.</w:t>
      </w:r>
    </w:p>
    <w:p w14:paraId="6DDF8DBB" w14:textId="77777777" w:rsidR="00A63B6B" w:rsidRPr="00AB6AD5" w:rsidRDefault="00A63B6B" w:rsidP="00A63B6B">
      <w:pPr>
        <w:pStyle w:val="Prrafodelista"/>
        <w:numPr>
          <w:ilvl w:val="0"/>
          <w:numId w:val="46"/>
        </w:numPr>
        <w:spacing w:before="120"/>
        <w:ind w:right="-398"/>
        <w:jc w:val="both"/>
        <w:rPr>
          <w:rFonts w:ascii="Verdana" w:eastAsia="Arial Unicode MS" w:hAnsi="Verdana" w:cs="Tahoma"/>
          <w:sz w:val="18"/>
          <w:szCs w:val="18"/>
        </w:rPr>
      </w:pPr>
      <w:r w:rsidRPr="00AB6AD5">
        <w:rPr>
          <w:rFonts w:ascii="Verdana" w:eastAsia="Arial Unicode MS" w:hAnsi="Verdana" w:cs="Tahoma"/>
          <w:sz w:val="18"/>
          <w:szCs w:val="18"/>
        </w:rPr>
        <w:t>Audiencia al redactor del proyecto o de las especificaciones técnicas si hubieran sido preparados por tercero ajeno al órgano de contratación por espacio de tres (3) días hábiles.</w:t>
      </w:r>
    </w:p>
    <w:p w14:paraId="344D26A3" w14:textId="77777777" w:rsidR="00A63B6B" w:rsidRPr="00AB6AD5" w:rsidRDefault="00A63B6B" w:rsidP="00A63B6B">
      <w:pPr>
        <w:pStyle w:val="Prrafodelista"/>
        <w:numPr>
          <w:ilvl w:val="0"/>
          <w:numId w:val="46"/>
        </w:numPr>
        <w:spacing w:before="120"/>
        <w:ind w:left="714" w:right="-398" w:hanging="357"/>
        <w:jc w:val="both"/>
        <w:rPr>
          <w:rFonts w:ascii="Verdana" w:eastAsia="Arial Unicode MS" w:hAnsi="Verdana" w:cs="Tahoma"/>
          <w:sz w:val="18"/>
          <w:szCs w:val="18"/>
        </w:rPr>
      </w:pPr>
      <w:r w:rsidRPr="00AB6AD5">
        <w:rPr>
          <w:rFonts w:ascii="Verdana" w:eastAsia="Arial Unicode MS" w:hAnsi="Verdana" w:cs="Tahoma"/>
          <w:sz w:val="18"/>
          <w:szCs w:val="18"/>
        </w:rPr>
        <w:t xml:space="preserve">Informe jurídico. </w:t>
      </w:r>
    </w:p>
    <w:p w14:paraId="0ECFFDAE" w14:textId="77777777" w:rsidR="00A63B6B" w:rsidRPr="00AB6AD5" w:rsidRDefault="00A63B6B" w:rsidP="00A63B6B">
      <w:pPr>
        <w:pStyle w:val="Prrafodelista"/>
        <w:numPr>
          <w:ilvl w:val="0"/>
          <w:numId w:val="46"/>
        </w:numPr>
        <w:spacing w:before="120"/>
        <w:ind w:left="714" w:right="-398" w:hanging="357"/>
        <w:jc w:val="both"/>
        <w:rPr>
          <w:rFonts w:ascii="Verdana" w:eastAsia="Arial Unicode MS" w:hAnsi="Verdana" w:cs="Tahoma"/>
          <w:sz w:val="18"/>
          <w:szCs w:val="18"/>
        </w:rPr>
      </w:pPr>
      <w:r w:rsidRPr="00AB6AD5">
        <w:rPr>
          <w:rFonts w:ascii="Verdana" w:eastAsia="Arial Unicode MS" w:hAnsi="Verdana" w:cs="Tahoma"/>
          <w:sz w:val="18"/>
          <w:szCs w:val="18"/>
        </w:rPr>
        <w:t>Resolución del órgano de contratación y notificación a la contratista.</w:t>
      </w:r>
    </w:p>
    <w:p w14:paraId="5C43B41B" w14:textId="77777777" w:rsidR="00A63B6B" w:rsidRPr="00AB6AD5" w:rsidRDefault="00A63B6B" w:rsidP="00A63B6B">
      <w:pPr>
        <w:pStyle w:val="Prrafodelista"/>
        <w:numPr>
          <w:ilvl w:val="0"/>
          <w:numId w:val="46"/>
        </w:numPr>
        <w:spacing w:before="120"/>
        <w:ind w:left="714" w:right="-398" w:hanging="357"/>
        <w:jc w:val="both"/>
        <w:rPr>
          <w:rFonts w:ascii="Verdana" w:eastAsia="Arial Unicode MS" w:hAnsi="Verdana" w:cs="Tahoma"/>
          <w:sz w:val="18"/>
          <w:szCs w:val="18"/>
        </w:rPr>
      </w:pPr>
      <w:r w:rsidRPr="00AB6AD5">
        <w:rPr>
          <w:rFonts w:ascii="Verdana" w:eastAsia="Arial Unicode MS" w:hAnsi="Verdana" w:cs="Tahoma"/>
          <w:sz w:val="18"/>
          <w:szCs w:val="18"/>
        </w:rPr>
        <w:t xml:space="preserve">Publicación del anuncio de modificación en el perfil del contratante junto con las alegaciones de la contratista y todos los informes que, en su caso, se hubieran recabado con carácter previo a su aprobación. </w:t>
      </w:r>
    </w:p>
    <w:p w14:paraId="2C615CFB" w14:textId="77777777" w:rsidR="00A63B6B" w:rsidRPr="00AB6AD5" w:rsidRDefault="00A63B6B" w:rsidP="00A63B6B">
      <w:pPr>
        <w:pStyle w:val="Prrafodelista"/>
        <w:numPr>
          <w:ilvl w:val="0"/>
          <w:numId w:val="46"/>
        </w:numPr>
        <w:spacing w:before="120"/>
        <w:ind w:left="714" w:right="-398" w:hanging="357"/>
        <w:jc w:val="both"/>
        <w:rPr>
          <w:rFonts w:ascii="Verdana" w:eastAsia="Arial Unicode MS" w:hAnsi="Verdana" w:cs="Tahoma"/>
          <w:sz w:val="18"/>
          <w:szCs w:val="18"/>
        </w:rPr>
      </w:pPr>
      <w:r w:rsidRPr="00AB6AD5">
        <w:rPr>
          <w:rFonts w:ascii="Verdana" w:eastAsia="Arial Unicode MS" w:hAnsi="Verdana" w:cs="Tahoma"/>
          <w:sz w:val="18"/>
          <w:szCs w:val="18"/>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2E38D59D" w14:textId="77777777" w:rsidR="00A63B6B" w:rsidRPr="00AB6AD5" w:rsidRDefault="00A63B6B" w:rsidP="00A63B6B">
      <w:pPr>
        <w:pStyle w:val="Prrafodelista"/>
        <w:numPr>
          <w:ilvl w:val="0"/>
          <w:numId w:val="45"/>
        </w:numPr>
        <w:spacing w:before="120"/>
        <w:ind w:left="500" w:right="-398" w:hanging="300"/>
        <w:jc w:val="both"/>
        <w:rPr>
          <w:rFonts w:ascii="Verdana" w:eastAsia="Arial Unicode MS" w:hAnsi="Verdana" w:cs="Tahoma"/>
          <w:b/>
          <w:sz w:val="18"/>
          <w:szCs w:val="18"/>
        </w:rPr>
      </w:pPr>
      <w:r w:rsidRPr="00AB6AD5">
        <w:rPr>
          <w:rFonts w:ascii="Verdana" w:hAnsi="Verdana" w:cs="Tahoma"/>
          <w:sz w:val="18"/>
          <w:szCs w:val="18"/>
        </w:rPr>
        <w:t xml:space="preserve"> </w:t>
      </w:r>
      <w:r w:rsidRPr="00AB6AD5">
        <w:rPr>
          <w:rFonts w:ascii="Verdana" w:hAnsi="Verdana" w:cs="Tahoma"/>
          <w:b/>
          <w:sz w:val="18"/>
          <w:szCs w:val="18"/>
        </w:rPr>
        <w:t>Contratos de tracto sucesivo por precio unitario en los que el número total de unidades de prestación no se haya determinado con precisión al celebrar el contrato:</w:t>
      </w:r>
    </w:p>
    <w:p w14:paraId="5567A600" w14:textId="77777777" w:rsidR="00A63B6B" w:rsidRPr="00AB6AD5" w:rsidRDefault="00A63B6B" w:rsidP="00A63B6B">
      <w:pPr>
        <w:pStyle w:val="Prrafodelista"/>
        <w:numPr>
          <w:ilvl w:val="0"/>
          <w:numId w:val="47"/>
        </w:numPr>
        <w:spacing w:before="120"/>
        <w:ind w:right="-398"/>
        <w:jc w:val="both"/>
        <w:rPr>
          <w:rFonts w:ascii="Verdana" w:eastAsia="Arial Unicode MS" w:hAnsi="Verdana" w:cs="Tahoma"/>
          <w:sz w:val="18"/>
          <w:szCs w:val="18"/>
        </w:rPr>
      </w:pPr>
      <w:r w:rsidRPr="00AB6AD5">
        <w:rPr>
          <w:rFonts w:ascii="Verdana" w:eastAsia="Arial Unicode MS" w:hAnsi="Verdana" w:cs="Tahoma"/>
          <w:sz w:val="18"/>
          <w:szCs w:val="18"/>
        </w:rPr>
        <w:t xml:space="preserve">Informe del responsable del contrato en el que se justifique la </w:t>
      </w:r>
      <w:r w:rsidRPr="00AB6AD5">
        <w:rPr>
          <w:rFonts w:ascii="Verdana" w:hAnsi="Verdana" w:cs="Tahoma"/>
          <w:sz w:val="18"/>
          <w:szCs w:val="18"/>
        </w:rPr>
        <w:t>existencia de necesidades reales superiores a las inicialmente estimadas y se determine su alcance económico.</w:t>
      </w:r>
    </w:p>
    <w:p w14:paraId="04583029" w14:textId="77777777" w:rsidR="00A63B6B" w:rsidRPr="00AB6AD5" w:rsidRDefault="00A63B6B" w:rsidP="00A63B6B">
      <w:pPr>
        <w:pStyle w:val="Prrafodelista"/>
        <w:numPr>
          <w:ilvl w:val="0"/>
          <w:numId w:val="47"/>
        </w:numPr>
        <w:spacing w:before="120"/>
        <w:ind w:right="-398"/>
        <w:jc w:val="both"/>
        <w:rPr>
          <w:rFonts w:ascii="Verdana" w:eastAsia="Arial Unicode MS" w:hAnsi="Verdana" w:cs="Tahoma"/>
          <w:sz w:val="18"/>
          <w:szCs w:val="18"/>
        </w:rPr>
      </w:pPr>
      <w:r w:rsidRPr="00AB6AD5">
        <w:rPr>
          <w:rFonts w:ascii="Verdana" w:eastAsia="Arial Unicode MS" w:hAnsi="Verdana" w:cs="Tahoma"/>
          <w:sz w:val="18"/>
          <w:szCs w:val="18"/>
        </w:rPr>
        <w:t>Resolución del órgano de contratación acordado el inicio del procedimiento.</w:t>
      </w:r>
    </w:p>
    <w:p w14:paraId="463C466C" w14:textId="77777777" w:rsidR="00A63B6B" w:rsidRPr="00AB6AD5" w:rsidRDefault="00A63B6B" w:rsidP="00A63B6B">
      <w:pPr>
        <w:pStyle w:val="Prrafodelista"/>
        <w:numPr>
          <w:ilvl w:val="0"/>
          <w:numId w:val="47"/>
        </w:numPr>
        <w:spacing w:before="120"/>
        <w:ind w:right="-398"/>
        <w:jc w:val="both"/>
        <w:rPr>
          <w:rFonts w:ascii="Verdana" w:eastAsia="Arial Unicode MS" w:hAnsi="Verdana" w:cs="Tahoma"/>
          <w:sz w:val="18"/>
          <w:szCs w:val="18"/>
        </w:rPr>
      </w:pPr>
      <w:r w:rsidRPr="00AB6AD5">
        <w:rPr>
          <w:rFonts w:ascii="Verdana" w:eastAsia="Arial Unicode MS" w:hAnsi="Verdana" w:cs="Tahoma"/>
          <w:sz w:val="18"/>
          <w:szCs w:val="18"/>
        </w:rPr>
        <w:t>Audiencia a la contratista por espacio cinco (5) días hábiles.</w:t>
      </w:r>
    </w:p>
    <w:p w14:paraId="1166798D" w14:textId="77777777" w:rsidR="00A63B6B" w:rsidRPr="00AB6AD5" w:rsidRDefault="00A63B6B" w:rsidP="00A63B6B">
      <w:pPr>
        <w:pStyle w:val="Prrafodelista"/>
        <w:numPr>
          <w:ilvl w:val="0"/>
          <w:numId w:val="47"/>
        </w:numPr>
        <w:spacing w:before="120"/>
        <w:ind w:right="-398"/>
        <w:jc w:val="both"/>
        <w:rPr>
          <w:rFonts w:ascii="Verdana" w:eastAsia="Arial Unicode MS" w:hAnsi="Verdana" w:cs="Tahoma"/>
          <w:sz w:val="18"/>
          <w:szCs w:val="18"/>
        </w:rPr>
      </w:pPr>
      <w:r w:rsidRPr="00AB6AD5">
        <w:rPr>
          <w:rFonts w:ascii="Verdana" w:eastAsia="Arial Unicode MS" w:hAnsi="Verdana" w:cs="Tahoma"/>
          <w:sz w:val="18"/>
          <w:szCs w:val="18"/>
        </w:rPr>
        <w:t>Informe jurídico.</w:t>
      </w:r>
    </w:p>
    <w:p w14:paraId="2351C14F" w14:textId="77777777" w:rsidR="00A63B6B" w:rsidRPr="00AB6AD5" w:rsidRDefault="00A63B6B" w:rsidP="00A63B6B">
      <w:pPr>
        <w:pStyle w:val="Prrafodelista"/>
        <w:numPr>
          <w:ilvl w:val="0"/>
          <w:numId w:val="47"/>
        </w:numPr>
        <w:spacing w:before="120"/>
        <w:ind w:right="-398"/>
        <w:jc w:val="both"/>
        <w:rPr>
          <w:rFonts w:ascii="Verdana" w:eastAsia="Arial Unicode MS" w:hAnsi="Verdana" w:cs="Tahoma"/>
          <w:sz w:val="18"/>
          <w:szCs w:val="18"/>
        </w:rPr>
      </w:pPr>
      <w:r w:rsidRPr="00AB6AD5">
        <w:rPr>
          <w:rFonts w:ascii="Verdana" w:eastAsia="Arial Unicode MS" w:hAnsi="Verdana" w:cs="Tahoma"/>
          <w:sz w:val="18"/>
          <w:szCs w:val="18"/>
        </w:rPr>
        <w:t>Resolución del órgano de contratación y notificación a la contratista.</w:t>
      </w:r>
    </w:p>
    <w:p w14:paraId="1271B830" w14:textId="77777777" w:rsidR="00A63B6B" w:rsidRPr="00AB6AD5" w:rsidRDefault="00A63B6B" w:rsidP="00A63B6B">
      <w:pPr>
        <w:pStyle w:val="Prrafodelista"/>
        <w:numPr>
          <w:ilvl w:val="0"/>
          <w:numId w:val="47"/>
        </w:numPr>
        <w:spacing w:before="120"/>
        <w:ind w:right="-398"/>
        <w:jc w:val="both"/>
        <w:rPr>
          <w:rFonts w:ascii="Verdana" w:eastAsia="Arial Unicode MS" w:hAnsi="Verdana" w:cs="Tahoma"/>
          <w:sz w:val="18"/>
          <w:szCs w:val="18"/>
        </w:rPr>
      </w:pPr>
      <w:r w:rsidRPr="00AB6AD5">
        <w:rPr>
          <w:rFonts w:ascii="Verdana" w:eastAsia="Arial Unicode MS" w:hAnsi="Verdana" w:cs="Tahoma"/>
          <w:sz w:val="18"/>
          <w:szCs w:val="18"/>
        </w:rPr>
        <w:t xml:space="preserve">Publicación del anuncio de modificación en el perfil del contratante junto con las alegaciones de la contratista y todos los informes que, en su caso, se hubieran recabado con carácter previo a su aprobación. </w:t>
      </w:r>
    </w:p>
    <w:p w14:paraId="2FB3BDAA" w14:textId="77777777" w:rsidR="00A63B6B" w:rsidRPr="00AB6AD5" w:rsidRDefault="00A63B6B" w:rsidP="00A63B6B">
      <w:pPr>
        <w:widowControl w:val="0"/>
        <w:suppressAutoHyphens/>
        <w:autoSpaceDE w:val="0"/>
        <w:autoSpaceDN w:val="0"/>
        <w:adjustRightInd w:val="0"/>
        <w:spacing w:before="120"/>
        <w:ind w:left="142" w:right="-398"/>
        <w:jc w:val="both"/>
        <w:rPr>
          <w:rFonts w:ascii="Verdana" w:hAnsi="Verdana" w:cs="Tahoma"/>
          <w:sz w:val="18"/>
          <w:szCs w:val="18"/>
        </w:rPr>
      </w:pPr>
      <w:r w:rsidRPr="00AB6AD5">
        <w:rPr>
          <w:rFonts w:ascii="Verdana" w:eastAsia="Arial Unicode MS" w:hAnsi="Verdana" w:cs="Tahoma"/>
          <w:b/>
          <w:sz w:val="18"/>
          <w:szCs w:val="18"/>
        </w:rPr>
        <w:t>33.2.2.-</w:t>
      </w:r>
      <w:r w:rsidRPr="00AB6AD5">
        <w:rPr>
          <w:rFonts w:ascii="Tahoma" w:eastAsia="Arial Unicode MS" w:hAnsi="Tahoma" w:cs="Tahoma"/>
        </w:rPr>
        <w:t xml:space="preserve"> </w:t>
      </w:r>
      <w:r w:rsidRPr="00AB6AD5">
        <w:rPr>
          <w:rFonts w:ascii="Verdana" w:hAnsi="Verdana" w:cs="Tahoma"/>
          <w:sz w:val="18"/>
          <w:szCs w:val="18"/>
        </w:rPr>
        <w:t>En los casos que se definen a continuación se han de efectuar, además, las siguientes actuaciones:</w:t>
      </w:r>
    </w:p>
    <w:p w14:paraId="1D7FED64" w14:textId="77777777" w:rsidR="00A63B6B" w:rsidRPr="00AB6AD5" w:rsidRDefault="00A63B6B" w:rsidP="00A63B6B">
      <w:pPr>
        <w:pStyle w:val="Prrafodelista"/>
        <w:numPr>
          <w:ilvl w:val="0"/>
          <w:numId w:val="4"/>
        </w:numPr>
        <w:spacing w:before="120"/>
        <w:ind w:left="700" w:right="-398" w:hanging="300"/>
        <w:jc w:val="both"/>
        <w:rPr>
          <w:rFonts w:ascii="Verdana" w:eastAsia="Arial Unicode MS" w:hAnsi="Verdana" w:cs="Tahoma"/>
          <w:sz w:val="18"/>
          <w:szCs w:val="18"/>
        </w:rPr>
      </w:pPr>
      <w:r w:rsidRPr="00AB6AD5">
        <w:rPr>
          <w:rFonts w:ascii="Verdana" w:eastAsia="Arial Unicode MS" w:hAnsi="Verdana" w:cs="Tahoma"/>
          <w:sz w:val="18"/>
          <w:szCs w:val="18"/>
        </w:rPr>
        <w:t>Si el precio o presupuesto máximo limitativo del contrato se altera, la contratista deberá reajustar la garantía, en el plazo de quince (15) días naturales desde la notificación de la resolución.</w:t>
      </w:r>
    </w:p>
    <w:p w14:paraId="4FC2C582" w14:textId="77777777" w:rsidR="00A63B6B" w:rsidRPr="00AB6AD5" w:rsidRDefault="00A63B6B" w:rsidP="00A63B6B">
      <w:pPr>
        <w:pStyle w:val="Prrafodelista"/>
        <w:numPr>
          <w:ilvl w:val="0"/>
          <w:numId w:val="4"/>
        </w:numPr>
        <w:spacing w:before="120"/>
        <w:ind w:left="700" w:right="-398" w:hanging="300"/>
        <w:jc w:val="both"/>
        <w:rPr>
          <w:rFonts w:ascii="Verdana" w:eastAsia="Arial Unicode MS" w:hAnsi="Verdana" w:cs="Tahoma"/>
          <w:sz w:val="18"/>
          <w:szCs w:val="18"/>
        </w:rPr>
      </w:pPr>
      <w:r w:rsidRPr="00AB6AD5">
        <w:rPr>
          <w:rFonts w:ascii="Verdana" w:eastAsia="Arial Unicode MS" w:hAnsi="Verdana" w:cs="Tahoma"/>
          <w:sz w:val="18"/>
          <w:szCs w:val="18"/>
        </w:rPr>
        <w:t>Autorización de la modificación por el Consejo de Gobierno cuando concurran las dos circunstancias siguientes:</w:t>
      </w:r>
    </w:p>
    <w:p w14:paraId="7E1FDE32" w14:textId="77777777" w:rsidR="00A63B6B" w:rsidRPr="00AB6AD5" w:rsidRDefault="00A63B6B" w:rsidP="00A63B6B">
      <w:pPr>
        <w:pStyle w:val="Prrafodelista"/>
        <w:numPr>
          <w:ilvl w:val="1"/>
          <w:numId w:val="4"/>
        </w:numPr>
        <w:tabs>
          <w:tab w:val="clear" w:pos="2380"/>
        </w:tabs>
        <w:spacing w:before="120"/>
        <w:ind w:left="900" w:right="-398" w:hanging="300"/>
        <w:jc w:val="both"/>
        <w:rPr>
          <w:rFonts w:ascii="Verdana" w:eastAsia="Arial Unicode MS" w:hAnsi="Verdana" w:cs="Tahoma"/>
          <w:sz w:val="18"/>
          <w:szCs w:val="18"/>
        </w:rPr>
      </w:pPr>
      <w:r w:rsidRPr="00AB6AD5">
        <w:rPr>
          <w:rFonts w:ascii="Verdana" w:eastAsia="Arial Unicode MS" w:hAnsi="Verdana" w:cs="Tahoma"/>
          <w:sz w:val="18"/>
          <w:szCs w:val="18"/>
        </w:rPr>
        <w:t>Se trate de un contrato de duración superior a la señalada en la normativa sobre contratos del sector público, de forma singular, para contratos determinados, o de forma genérica, para ciertas categorías.</w:t>
      </w:r>
    </w:p>
    <w:p w14:paraId="279C196E" w14:textId="77777777" w:rsidR="00A63B6B" w:rsidRPr="00AB6AD5" w:rsidRDefault="00A63B6B" w:rsidP="00A63B6B">
      <w:pPr>
        <w:pStyle w:val="Prrafodelista"/>
        <w:numPr>
          <w:ilvl w:val="1"/>
          <w:numId w:val="4"/>
        </w:numPr>
        <w:tabs>
          <w:tab w:val="clear" w:pos="2380"/>
        </w:tabs>
        <w:spacing w:before="60"/>
        <w:ind w:left="902" w:right="-397" w:hanging="301"/>
        <w:jc w:val="both"/>
        <w:rPr>
          <w:rFonts w:ascii="Verdana" w:eastAsia="Arial Unicode MS" w:hAnsi="Verdana" w:cs="Tahoma"/>
          <w:sz w:val="18"/>
          <w:szCs w:val="18"/>
        </w:rPr>
      </w:pPr>
      <w:r w:rsidRPr="00AB6AD5">
        <w:rPr>
          <w:rFonts w:ascii="Verdana" w:eastAsia="Arial Unicode MS" w:hAnsi="Verdana" w:cs="Tahoma"/>
          <w:sz w:val="18"/>
          <w:szCs w:val="18"/>
        </w:rPr>
        <w:t>La modificación sea causa de resolución.</w:t>
      </w:r>
    </w:p>
    <w:p w14:paraId="2A884EC7" w14:textId="77777777" w:rsidR="00A63B6B" w:rsidRPr="00AB6AD5" w:rsidRDefault="00A63B6B" w:rsidP="00A63B6B">
      <w:pPr>
        <w:pStyle w:val="Prrafodelista"/>
        <w:numPr>
          <w:ilvl w:val="0"/>
          <w:numId w:val="4"/>
        </w:numPr>
        <w:spacing w:before="120"/>
        <w:ind w:left="700" w:right="-398" w:hanging="300"/>
        <w:jc w:val="both"/>
        <w:rPr>
          <w:rFonts w:ascii="Verdana" w:eastAsia="Arial Unicode MS" w:hAnsi="Verdana" w:cs="Tahoma"/>
          <w:sz w:val="18"/>
          <w:szCs w:val="18"/>
        </w:rPr>
      </w:pPr>
      <w:r w:rsidRPr="00AB6AD5">
        <w:rPr>
          <w:rFonts w:ascii="Verdana" w:eastAsia="Arial Unicode MS" w:hAnsi="Verdana" w:cs="Tahoma"/>
          <w:sz w:val="18"/>
          <w:szCs w:val="18"/>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4A42FC83" w14:textId="77777777" w:rsidR="00A63B6B" w:rsidRPr="00AB6AD5" w:rsidRDefault="00A63B6B" w:rsidP="00A63B6B">
      <w:pPr>
        <w:pStyle w:val="Prrafodelista"/>
        <w:numPr>
          <w:ilvl w:val="0"/>
          <w:numId w:val="4"/>
        </w:numPr>
        <w:spacing w:before="120"/>
        <w:ind w:left="700" w:right="-398" w:hanging="300"/>
        <w:jc w:val="both"/>
        <w:rPr>
          <w:rFonts w:ascii="Verdana" w:eastAsia="Arial Unicode MS" w:hAnsi="Verdana" w:cs="Tahoma"/>
          <w:sz w:val="18"/>
          <w:szCs w:val="18"/>
        </w:rPr>
      </w:pPr>
      <w:r w:rsidRPr="00AB6AD5">
        <w:rPr>
          <w:rFonts w:ascii="Verdana" w:eastAsia="Arial Unicode MS" w:hAnsi="Verdana" w:cs="Tahoma"/>
          <w:sz w:val="18"/>
          <w:szCs w:val="18"/>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DE0DBA" w14:textId="77777777" w:rsidR="00A63B6B" w:rsidRPr="00AB6AD5" w:rsidRDefault="00A63B6B" w:rsidP="00A63B6B">
      <w:pPr>
        <w:widowControl w:val="0"/>
        <w:suppressAutoHyphens/>
        <w:autoSpaceDE w:val="0"/>
        <w:autoSpaceDN w:val="0"/>
        <w:adjustRightInd w:val="0"/>
        <w:spacing w:before="120"/>
        <w:ind w:left="993" w:right="-398" w:hanging="851"/>
        <w:jc w:val="both"/>
        <w:rPr>
          <w:rFonts w:ascii="Verdana" w:eastAsia="Arial Unicode MS" w:hAnsi="Verdana" w:cs="Tahoma"/>
          <w:sz w:val="18"/>
          <w:szCs w:val="18"/>
        </w:rPr>
      </w:pPr>
      <w:r w:rsidRPr="00AB6AD5">
        <w:rPr>
          <w:rFonts w:ascii="Verdana" w:eastAsia="Arial Unicode MS" w:hAnsi="Verdana" w:cs="Tahoma"/>
          <w:b/>
          <w:sz w:val="18"/>
          <w:szCs w:val="18"/>
        </w:rPr>
        <w:t>33.2.3.-</w:t>
      </w:r>
      <w:r w:rsidRPr="00AB6AD5">
        <w:rPr>
          <w:rFonts w:ascii="Verdana" w:eastAsia="Arial Unicode MS" w:hAnsi="Verdana" w:cs="Tahoma"/>
          <w:sz w:val="18"/>
          <w:szCs w:val="18"/>
        </w:rPr>
        <w:t xml:space="preserve"> En todo caso, la modificación se formalizará conforme a lo dispuesto en el art. 153 LCSP y se publicará de conformidad con los artículos 63 y 207 LCSP.</w:t>
      </w:r>
    </w:p>
    <w:p w14:paraId="0FC14DC6" w14:textId="77777777" w:rsidR="00A63B6B" w:rsidRPr="00AB6AD5" w:rsidRDefault="00A63B6B" w:rsidP="00A63B6B">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AB6AD5">
        <w:rPr>
          <w:rFonts w:ascii="Verdana" w:eastAsia="Arial Unicode MS" w:hAnsi="Verdana" w:cs="Tahoma"/>
          <w:b/>
          <w:sz w:val="18"/>
          <w:szCs w:val="18"/>
        </w:rPr>
        <w:t>33.3.- Efectos.</w:t>
      </w:r>
      <w:r w:rsidRPr="00AB6AD5">
        <w:rPr>
          <w:rFonts w:ascii="Verdana" w:eastAsia="Arial Unicode MS" w:hAnsi="Verdana" w:cs="Tahoma"/>
          <w:b/>
          <w:sz w:val="18"/>
          <w:szCs w:val="18"/>
        </w:rPr>
        <w:fldChar w:fldCharType="begin"/>
      </w:r>
      <w:r w:rsidRPr="00AB6AD5">
        <w:instrText xml:space="preserve"> TC "</w:instrText>
      </w:r>
      <w:bookmarkStart w:id="279" w:name="_Toc67390437"/>
      <w:bookmarkStart w:id="280" w:name="_Toc67649845"/>
      <w:r w:rsidRPr="00AB6AD5">
        <w:rPr>
          <w:rFonts w:ascii="Verdana" w:eastAsia="Arial Unicode MS" w:hAnsi="Verdana" w:cs="Tahoma"/>
          <w:b/>
          <w:sz w:val="18"/>
          <w:szCs w:val="18"/>
        </w:rPr>
        <w:instrText>33.3.- Efectos.</w:instrText>
      </w:r>
      <w:bookmarkEnd w:id="279"/>
      <w:bookmarkEnd w:id="280"/>
      <w:r w:rsidRPr="00AB6AD5">
        <w:instrText xml:space="preserve">" \f C \l "4" </w:instrText>
      </w:r>
      <w:r w:rsidRPr="00AB6AD5">
        <w:rPr>
          <w:rFonts w:ascii="Verdana" w:eastAsia="Arial Unicode MS" w:hAnsi="Verdana" w:cs="Tahoma"/>
          <w:b/>
          <w:sz w:val="18"/>
          <w:szCs w:val="18"/>
        </w:rPr>
        <w:fldChar w:fldCharType="end"/>
      </w:r>
    </w:p>
    <w:p w14:paraId="05D15710" w14:textId="77777777" w:rsidR="00A63B6B" w:rsidRPr="00AB6AD5" w:rsidRDefault="00A63B6B" w:rsidP="00A63B6B">
      <w:pPr>
        <w:tabs>
          <w:tab w:val="left" w:pos="709"/>
        </w:tabs>
        <w:spacing w:before="120"/>
        <w:ind w:left="200" w:right="-398"/>
        <w:jc w:val="both"/>
        <w:rPr>
          <w:rFonts w:ascii="Verdana" w:eastAsia="Arial Unicode MS" w:hAnsi="Verdana" w:cs="Tahoma"/>
          <w:color w:val="4F81BD"/>
          <w:sz w:val="18"/>
          <w:szCs w:val="18"/>
        </w:rPr>
      </w:pPr>
      <w:r w:rsidRPr="00AB6AD5">
        <w:rPr>
          <w:rFonts w:ascii="Verdana" w:hAnsi="Verdana" w:cs="Tahoma"/>
          <w:sz w:val="18"/>
          <w:szCs w:val="18"/>
        </w:rPr>
        <w:t>Las modificaciones acordadas con arreglo a lo dispuesto en esta cláusula serán obligatorias para la contratista. En el caso de modificaciones no previstas en el PCAP, se estará a lo previsto en el art. 206 LCSP.</w:t>
      </w:r>
    </w:p>
    <w:p w14:paraId="4B05A1C8" w14:textId="77777777" w:rsidR="00A63B6B" w:rsidRPr="00AB6AD5" w:rsidRDefault="00A63B6B" w:rsidP="00A63B6B">
      <w:pPr>
        <w:spacing w:before="240"/>
        <w:ind w:left="283" w:right="-398" w:hanging="425"/>
        <w:jc w:val="both"/>
        <w:rPr>
          <w:rFonts w:ascii="Verdana" w:eastAsia="Arial Unicode MS" w:hAnsi="Verdana"/>
          <w:b/>
          <w:caps/>
          <w:sz w:val="18"/>
          <w:szCs w:val="18"/>
        </w:rPr>
      </w:pPr>
      <w:r w:rsidRPr="00AB6AD5">
        <w:rPr>
          <w:rFonts w:ascii="Verdana" w:eastAsia="Arial Unicode MS" w:hAnsi="Verdana"/>
          <w:b/>
          <w:caps/>
          <w:sz w:val="18"/>
          <w:szCs w:val="18"/>
        </w:rPr>
        <w:t>34.- SUBCONTRATACIÓN.</w:t>
      </w:r>
      <w:r w:rsidRPr="00AB6AD5">
        <w:rPr>
          <w:rFonts w:ascii="Verdana" w:eastAsia="Arial Unicode MS" w:hAnsi="Verdana"/>
          <w:b/>
          <w:caps/>
          <w:sz w:val="18"/>
          <w:szCs w:val="18"/>
        </w:rPr>
        <w:fldChar w:fldCharType="begin"/>
      </w:r>
      <w:r w:rsidRPr="00AB6AD5">
        <w:instrText xml:space="preserve"> TC "</w:instrText>
      </w:r>
      <w:bookmarkStart w:id="281" w:name="_Toc67390438"/>
      <w:bookmarkStart w:id="282" w:name="_Toc67649846"/>
      <w:r w:rsidRPr="00AB6AD5">
        <w:rPr>
          <w:rFonts w:ascii="Verdana" w:eastAsia="Arial Unicode MS" w:hAnsi="Verdana"/>
          <w:b/>
          <w:caps/>
          <w:sz w:val="18"/>
          <w:szCs w:val="18"/>
        </w:rPr>
        <w:instrText>34.- SUBCONTRATACIÓN.</w:instrText>
      </w:r>
      <w:bookmarkEnd w:id="281"/>
      <w:bookmarkEnd w:id="282"/>
      <w:r w:rsidRPr="00AB6AD5">
        <w:instrText xml:space="preserve">" \f C \l "3" </w:instrText>
      </w:r>
      <w:r w:rsidRPr="00AB6AD5">
        <w:rPr>
          <w:rFonts w:ascii="Verdana" w:eastAsia="Arial Unicode MS" w:hAnsi="Verdana"/>
          <w:b/>
          <w:caps/>
          <w:sz w:val="18"/>
          <w:szCs w:val="18"/>
        </w:rPr>
        <w:fldChar w:fldCharType="end"/>
      </w:r>
      <w:r w:rsidRPr="00AB6AD5">
        <w:rPr>
          <w:rFonts w:ascii="Verdana" w:eastAsia="Arial Unicode MS" w:hAnsi="Verdana"/>
          <w:b/>
          <w:caps/>
          <w:sz w:val="18"/>
          <w:szCs w:val="18"/>
        </w:rPr>
        <w:t xml:space="preserve"> </w:t>
      </w:r>
    </w:p>
    <w:p w14:paraId="321C4C80" w14:textId="77777777" w:rsidR="00A63B6B" w:rsidRPr="00AB6AD5" w:rsidRDefault="00A63B6B" w:rsidP="00A63B6B">
      <w:pPr>
        <w:widowControl w:val="0"/>
        <w:suppressAutoHyphens/>
        <w:autoSpaceDE w:val="0"/>
        <w:autoSpaceDN w:val="0"/>
        <w:adjustRightInd w:val="0"/>
        <w:spacing w:before="120"/>
        <w:ind w:left="142" w:right="-398"/>
        <w:jc w:val="both"/>
        <w:rPr>
          <w:rFonts w:ascii="Verdana" w:eastAsia="Arial Unicode MS" w:hAnsi="Verdana" w:cs="Tahoma"/>
          <w:sz w:val="18"/>
          <w:szCs w:val="18"/>
        </w:rPr>
      </w:pPr>
      <w:r w:rsidRPr="00AB6AD5">
        <w:rPr>
          <w:rFonts w:ascii="Verdana" w:eastAsia="Arial Unicode MS" w:hAnsi="Verdana" w:cs="Tahoma"/>
          <w:sz w:val="18"/>
          <w:szCs w:val="18"/>
        </w:rPr>
        <w:t>La contratista podrá subcontratar la ejecución parcial de la prestación con arreglo a lo dispuesto en la cláusula 14.1 de cláusulas específicas del contrato.</w:t>
      </w:r>
    </w:p>
    <w:p w14:paraId="02AF91FC" w14:textId="77777777" w:rsidR="00A63B6B" w:rsidRPr="00AB6AD5" w:rsidRDefault="00A63B6B" w:rsidP="00A63B6B">
      <w:pPr>
        <w:spacing w:before="120"/>
        <w:ind w:left="142" w:right="-398"/>
        <w:jc w:val="both"/>
        <w:rPr>
          <w:rFonts w:ascii="Verdana" w:eastAsia="Arial Unicode MS" w:hAnsi="Verdana"/>
          <w:sz w:val="18"/>
          <w:szCs w:val="18"/>
        </w:rPr>
      </w:pPr>
      <w:r w:rsidRPr="00AB6AD5">
        <w:rPr>
          <w:rFonts w:ascii="Verdana" w:eastAsia="Arial Unicode MS" w:hAnsi="Verdana"/>
          <w:sz w:val="18"/>
          <w:szCs w:val="18"/>
        </w:rPr>
        <w:lastRenderedPageBreak/>
        <w:t>En el caso de que la contratista contrate con terceros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24802EF7" w14:textId="77777777" w:rsidR="00A63B6B" w:rsidRPr="00AB6AD5" w:rsidRDefault="00A63B6B" w:rsidP="00A63B6B">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AB6AD5">
        <w:rPr>
          <w:rFonts w:ascii="Verdana" w:eastAsia="Arial Unicode MS" w:hAnsi="Verdana" w:cs="Tahoma"/>
          <w:b/>
          <w:sz w:val="18"/>
          <w:szCs w:val="18"/>
        </w:rPr>
        <w:t>34.1.- Comunicación al responsable del contrato.</w:t>
      </w:r>
      <w:r w:rsidRPr="00AB6AD5">
        <w:rPr>
          <w:rFonts w:ascii="Verdana" w:eastAsia="Arial Unicode MS" w:hAnsi="Verdana" w:cs="Tahoma"/>
          <w:b/>
          <w:sz w:val="18"/>
          <w:szCs w:val="18"/>
        </w:rPr>
        <w:fldChar w:fldCharType="begin"/>
      </w:r>
      <w:r w:rsidRPr="00AB6AD5">
        <w:instrText xml:space="preserve"> TC "</w:instrText>
      </w:r>
      <w:bookmarkStart w:id="283" w:name="_Toc67390439"/>
      <w:bookmarkStart w:id="284" w:name="_Toc67649847"/>
      <w:r w:rsidRPr="00AB6AD5">
        <w:rPr>
          <w:rFonts w:ascii="Verdana" w:eastAsia="Arial Unicode MS" w:hAnsi="Verdana" w:cs="Tahoma"/>
          <w:b/>
          <w:sz w:val="18"/>
          <w:szCs w:val="18"/>
        </w:rPr>
        <w:instrText>34.1.- Comunicación al responsable del contrato.</w:instrText>
      </w:r>
      <w:bookmarkEnd w:id="283"/>
      <w:bookmarkEnd w:id="284"/>
      <w:r w:rsidRPr="00AB6AD5">
        <w:instrText xml:space="preserve">" \f C \l "4" </w:instrText>
      </w:r>
      <w:r w:rsidRPr="00AB6AD5">
        <w:rPr>
          <w:rFonts w:ascii="Verdana" w:eastAsia="Arial Unicode MS" w:hAnsi="Verdana" w:cs="Tahoma"/>
          <w:b/>
          <w:sz w:val="18"/>
          <w:szCs w:val="18"/>
        </w:rPr>
        <w:fldChar w:fldCharType="end"/>
      </w:r>
    </w:p>
    <w:p w14:paraId="649678F8" w14:textId="77777777" w:rsidR="00A63B6B" w:rsidRPr="00AB6AD5" w:rsidRDefault="00A63B6B" w:rsidP="00A63B6B">
      <w:pPr>
        <w:pStyle w:val="Prrafodelista"/>
        <w:numPr>
          <w:ilvl w:val="0"/>
          <w:numId w:val="48"/>
        </w:numPr>
        <w:spacing w:before="120"/>
        <w:ind w:left="600" w:right="-398" w:hanging="300"/>
        <w:jc w:val="both"/>
        <w:rPr>
          <w:rFonts w:ascii="Verdana" w:hAnsi="Verdana" w:cs="Tahoma"/>
          <w:sz w:val="18"/>
          <w:szCs w:val="18"/>
        </w:rPr>
      </w:pPr>
      <w:r w:rsidRPr="00AB6AD5">
        <w:rPr>
          <w:rFonts w:ascii="Verdana" w:hAnsi="Verdana" w:cs="Tahoma"/>
          <w:color w:val="000000"/>
          <w:sz w:val="18"/>
          <w:szCs w:val="18"/>
        </w:rPr>
        <w:t xml:space="preserve">En el supuesto de que la contratista haya cumplimentado en la fase de </w:t>
      </w:r>
      <w:r w:rsidRPr="00AB6AD5">
        <w:rPr>
          <w:rFonts w:ascii="Verdana" w:hAnsi="Verdana" w:cs="Tahoma"/>
          <w:sz w:val="18"/>
          <w:szCs w:val="18"/>
        </w:rPr>
        <w:t xml:space="preserve">licitación </w:t>
      </w:r>
      <w:r w:rsidRPr="00AB6AD5">
        <w:rPr>
          <w:rFonts w:ascii="Verdana" w:hAnsi="Verdana"/>
          <w:sz w:val="18"/>
          <w:szCs w:val="18"/>
        </w:rPr>
        <w:t xml:space="preserve">la sección D de la parte II del DEUC de la manera que se indica en la cláusula 13.3.2.1 de condiciones generales </w:t>
      </w:r>
      <w:r w:rsidRPr="00AB6AD5">
        <w:rPr>
          <w:rFonts w:ascii="Verdana" w:hAnsi="Verdana" w:cs="Tahoma"/>
          <w:sz w:val="18"/>
          <w:szCs w:val="18"/>
        </w:rPr>
        <w:t xml:space="preserve">y pretenda realizar la subcontratación en las condiciones exactamente indicadas en el mismo: deberá remitir al responsable del contrato la declaración que figura en el </w:t>
      </w:r>
      <w:r w:rsidRPr="00AB6AD5">
        <w:rPr>
          <w:rFonts w:ascii="Verdana" w:hAnsi="Verdana" w:cs="Tahoma"/>
          <w:b/>
          <w:color w:val="0000FF"/>
          <w:sz w:val="18"/>
          <w:szCs w:val="18"/>
        </w:rPr>
        <w:t>ANEXO VI.2</w:t>
      </w:r>
      <w:r w:rsidRPr="00AB6AD5">
        <w:rPr>
          <w:rFonts w:ascii="Verdana" w:hAnsi="Verdana" w:cs="Tahoma"/>
          <w:sz w:val="18"/>
          <w:szCs w:val="18"/>
        </w:rPr>
        <w:t>, debidamente cumplimentada y firmada, al menos cinco (5) días hábiles antes de que el subcontratista inicie la ejecución de los trabajos.</w:t>
      </w:r>
    </w:p>
    <w:p w14:paraId="7BABBE9F" w14:textId="77777777" w:rsidR="00A63B6B" w:rsidRPr="00AB6AD5" w:rsidRDefault="00A63B6B" w:rsidP="00A63B6B">
      <w:pPr>
        <w:pStyle w:val="Prrafodelista"/>
        <w:numPr>
          <w:ilvl w:val="0"/>
          <w:numId w:val="48"/>
        </w:numPr>
        <w:spacing w:before="80"/>
        <w:ind w:left="602" w:right="-397" w:hanging="301"/>
        <w:jc w:val="both"/>
        <w:rPr>
          <w:rFonts w:ascii="Verdana" w:hAnsi="Verdana" w:cs="Tahoma"/>
          <w:sz w:val="18"/>
          <w:szCs w:val="18"/>
        </w:rPr>
      </w:pPr>
      <w:r w:rsidRPr="00AB6AD5">
        <w:rPr>
          <w:rFonts w:ascii="Verdana" w:hAnsi="Verdana" w:cs="Tahoma"/>
          <w:sz w:val="18"/>
          <w:szCs w:val="18"/>
        </w:rPr>
        <w:t xml:space="preserve">En el supuesto de que la contratista haya cumplimentado en la fase de licitación </w:t>
      </w:r>
      <w:r w:rsidRPr="00AB6AD5">
        <w:rPr>
          <w:rFonts w:ascii="Verdana" w:hAnsi="Verdana"/>
          <w:sz w:val="18"/>
          <w:szCs w:val="18"/>
        </w:rPr>
        <w:t>la sección D de la parte II del DEUC de la manera que se indica en la cláusula 13.3.2.1 de condiciones generales</w:t>
      </w:r>
      <w:r w:rsidRPr="00AB6AD5">
        <w:rPr>
          <w:rFonts w:ascii="Verdana" w:hAnsi="Verdana" w:cs="Tahoma"/>
          <w:sz w:val="18"/>
          <w:szCs w:val="18"/>
        </w:rPr>
        <w:t xml:space="preserve"> pero pretenda realizar la subcontratación en condiciones diferentes a las indicadas en el DEUC o, no haya cumplimentado el citado apartado: deberá remitir al responsable del contrato el formulario que figura en el </w:t>
      </w:r>
      <w:r w:rsidRPr="00AB6AD5">
        <w:rPr>
          <w:rFonts w:ascii="Verdana" w:hAnsi="Verdana" w:cs="Tahoma"/>
          <w:b/>
          <w:color w:val="0000FF"/>
          <w:sz w:val="18"/>
          <w:szCs w:val="18"/>
        </w:rPr>
        <w:t>ANEXO VI.2</w:t>
      </w:r>
      <w:r w:rsidRPr="00AB6AD5">
        <w:rPr>
          <w:rFonts w:ascii="Verdana" w:hAnsi="Verdana" w:cs="Tahoma"/>
          <w:sz w:val="18"/>
          <w:szCs w:val="18"/>
        </w:rPr>
        <w:t>, debidamente cumplimentado y firmado, al menos quince (15) días hábiles antes de que el subcontratista inicie la ejecución de los trabajos.</w:t>
      </w:r>
    </w:p>
    <w:p w14:paraId="06BCD59F" w14:textId="77777777" w:rsidR="00A63B6B" w:rsidRPr="00AB6AD5" w:rsidRDefault="00A63B6B" w:rsidP="00A63B6B">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AB6AD5">
        <w:rPr>
          <w:rFonts w:ascii="Verdana" w:eastAsia="Arial Unicode MS" w:hAnsi="Verdana" w:cs="Tahoma"/>
          <w:b/>
          <w:sz w:val="18"/>
          <w:szCs w:val="18"/>
        </w:rPr>
        <w:t>34.2.- Comprobación del cumplimiento de condiciones de pago a subcontratistas o suministradores.</w:t>
      </w:r>
      <w:r w:rsidRPr="00AB6AD5">
        <w:rPr>
          <w:rFonts w:ascii="Verdana" w:eastAsia="Arial Unicode MS" w:hAnsi="Verdana" w:cs="Tahoma"/>
          <w:b/>
          <w:sz w:val="18"/>
          <w:szCs w:val="18"/>
        </w:rPr>
        <w:fldChar w:fldCharType="begin"/>
      </w:r>
      <w:r w:rsidRPr="00AB6AD5">
        <w:instrText xml:space="preserve"> TC "</w:instrText>
      </w:r>
      <w:bookmarkStart w:id="285" w:name="_Toc67390440"/>
      <w:bookmarkStart w:id="286" w:name="_Toc67649848"/>
      <w:r w:rsidRPr="00AB6AD5">
        <w:rPr>
          <w:rFonts w:ascii="Verdana" w:eastAsia="Arial Unicode MS" w:hAnsi="Verdana" w:cs="Tahoma"/>
          <w:b/>
          <w:sz w:val="18"/>
          <w:szCs w:val="18"/>
        </w:rPr>
        <w:instrText>34.2.- Comprobación de cumplimiento de condiciones de pago a subcontratistas o suministradores.</w:instrText>
      </w:r>
      <w:bookmarkEnd w:id="285"/>
      <w:bookmarkEnd w:id="286"/>
      <w:r w:rsidRPr="00AB6AD5">
        <w:instrText xml:space="preserve">" \f C \l "4" </w:instrText>
      </w:r>
      <w:r w:rsidRPr="00AB6AD5">
        <w:rPr>
          <w:rFonts w:ascii="Verdana" w:eastAsia="Arial Unicode MS" w:hAnsi="Verdana" w:cs="Tahoma"/>
          <w:b/>
          <w:sz w:val="18"/>
          <w:szCs w:val="18"/>
        </w:rPr>
        <w:fldChar w:fldCharType="end"/>
      </w:r>
    </w:p>
    <w:p w14:paraId="155BF1FB" w14:textId="4B69A5EE" w:rsidR="00A63B6B" w:rsidRPr="00AB6AD5" w:rsidRDefault="00A63B6B" w:rsidP="00A63B6B">
      <w:pPr>
        <w:widowControl w:val="0"/>
        <w:suppressAutoHyphens/>
        <w:autoSpaceDE w:val="0"/>
        <w:autoSpaceDN w:val="0"/>
        <w:adjustRightInd w:val="0"/>
        <w:spacing w:before="120"/>
        <w:ind w:left="300" w:right="-398"/>
        <w:jc w:val="both"/>
        <w:rPr>
          <w:rFonts w:ascii="Verdana" w:hAnsi="Verdana" w:cs="Tahoma"/>
          <w:sz w:val="18"/>
          <w:szCs w:val="18"/>
        </w:rPr>
      </w:pPr>
      <w:r w:rsidRPr="00AB6AD5">
        <w:rPr>
          <w:rFonts w:ascii="Verdana" w:hAnsi="Verdana" w:cs="Tahoma"/>
          <w:color w:val="000000"/>
          <w:sz w:val="18"/>
          <w:szCs w:val="18"/>
        </w:rPr>
        <w:t xml:space="preserve">La contratista deberá justificar el cumplimiento de las condiciones de pago </w:t>
      </w:r>
      <w:r w:rsidRPr="00AB6AD5">
        <w:rPr>
          <w:rFonts w:ascii="Verdana" w:hAnsi="Verdana" w:cs="Tahoma"/>
          <w:sz w:val="18"/>
          <w:szCs w:val="18"/>
        </w:rPr>
        <w:t xml:space="preserve">pactadas con el subcontratista o suministrador, que deben respetar los límites que establece el art. 216 LCSP, de conformidad con lo dispuesto en la cláusula 28.3 de condiciones generales </w:t>
      </w:r>
      <w:r w:rsidR="00F121F1" w:rsidRPr="00AB6AD5">
        <w:rPr>
          <w:rFonts w:ascii="Verdana" w:hAnsi="Verdana" w:cs="Tahoma"/>
          <w:sz w:val="18"/>
          <w:szCs w:val="18"/>
        </w:rPr>
        <w:t>y,</w:t>
      </w:r>
      <w:r w:rsidRPr="00AB6AD5">
        <w:rPr>
          <w:rFonts w:ascii="Verdana" w:hAnsi="Verdana" w:cs="Tahoma"/>
          <w:sz w:val="18"/>
          <w:szCs w:val="18"/>
        </w:rPr>
        <w:t xml:space="preserve"> además, en el caso de subcontratistas, de conformidad con lo dispuesto en la letra d) de la cláusula 32.1.1 de condiciones generales. </w:t>
      </w:r>
    </w:p>
    <w:p w14:paraId="035EED06" w14:textId="77777777" w:rsidR="00A63B6B" w:rsidRPr="00AB6AD5" w:rsidRDefault="00A63B6B" w:rsidP="00A63B6B">
      <w:pPr>
        <w:spacing w:before="240"/>
        <w:ind w:left="283" w:right="-398" w:hanging="425"/>
        <w:jc w:val="both"/>
        <w:rPr>
          <w:rFonts w:ascii="Verdana" w:eastAsia="Arial Unicode MS" w:hAnsi="Verdana"/>
          <w:b/>
          <w:caps/>
          <w:sz w:val="18"/>
          <w:szCs w:val="18"/>
        </w:rPr>
      </w:pPr>
      <w:r w:rsidRPr="00AB6AD5">
        <w:rPr>
          <w:rFonts w:ascii="Verdana" w:eastAsia="Arial Unicode MS" w:hAnsi="Verdana"/>
          <w:b/>
          <w:caps/>
          <w:sz w:val="18"/>
          <w:szCs w:val="18"/>
        </w:rPr>
        <w:t>35.- cesión del contrato y modificación de los componentes de la ute.</w:t>
      </w:r>
      <w:r w:rsidRPr="00AB6AD5">
        <w:rPr>
          <w:rFonts w:ascii="Verdana" w:eastAsia="Arial Unicode MS" w:hAnsi="Verdana"/>
          <w:b/>
          <w:caps/>
          <w:sz w:val="18"/>
          <w:szCs w:val="18"/>
        </w:rPr>
        <w:fldChar w:fldCharType="begin"/>
      </w:r>
      <w:r w:rsidRPr="00AB6AD5">
        <w:instrText xml:space="preserve"> TC "</w:instrText>
      </w:r>
      <w:bookmarkStart w:id="287" w:name="_Toc67390441"/>
      <w:bookmarkStart w:id="288" w:name="_Toc67649849"/>
      <w:r w:rsidRPr="00AB6AD5">
        <w:rPr>
          <w:rFonts w:ascii="Verdana" w:eastAsia="Arial Unicode MS" w:hAnsi="Verdana"/>
          <w:b/>
          <w:caps/>
          <w:sz w:val="18"/>
          <w:szCs w:val="18"/>
        </w:rPr>
        <w:instrText>35.- cesión del contrato y modificación de los componentes de la ute.</w:instrText>
      </w:r>
      <w:bookmarkEnd w:id="287"/>
      <w:bookmarkEnd w:id="288"/>
      <w:r w:rsidRPr="00AB6AD5">
        <w:instrText xml:space="preserve">" \f C \l "3" </w:instrText>
      </w:r>
      <w:r w:rsidRPr="00AB6AD5">
        <w:rPr>
          <w:rFonts w:ascii="Verdana" w:eastAsia="Arial Unicode MS" w:hAnsi="Verdana"/>
          <w:b/>
          <w:caps/>
          <w:sz w:val="18"/>
          <w:szCs w:val="18"/>
        </w:rPr>
        <w:fldChar w:fldCharType="end"/>
      </w:r>
    </w:p>
    <w:p w14:paraId="6BB7B38D" w14:textId="77777777" w:rsidR="00A63B6B" w:rsidRPr="00AB6AD5" w:rsidRDefault="00A63B6B" w:rsidP="00A63B6B">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AB6AD5">
        <w:rPr>
          <w:rFonts w:ascii="Verdana" w:eastAsia="Arial Unicode MS" w:hAnsi="Verdana" w:cs="Tahoma"/>
          <w:b/>
          <w:sz w:val="18"/>
          <w:szCs w:val="18"/>
        </w:rPr>
        <w:t>35.1.- CESIÓN DEL CONTRATO.</w:t>
      </w:r>
      <w:r w:rsidRPr="00AB6AD5">
        <w:rPr>
          <w:rFonts w:ascii="Verdana" w:eastAsia="Arial Unicode MS" w:hAnsi="Verdana" w:cs="Tahoma"/>
          <w:b/>
          <w:sz w:val="18"/>
          <w:szCs w:val="18"/>
        </w:rPr>
        <w:fldChar w:fldCharType="begin"/>
      </w:r>
      <w:r w:rsidRPr="00AB6AD5">
        <w:instrText xml:space="preserve"> TC "</w:instrText>
      </w:r>
      <w:bookmarkStart w:id="289" w:name="_Toc67390442"/>
      <w:bookmarkStart w:id="290" w:name="_Toc67649850"/>
      <w:r w:rsidRPr="00AB6AD5">
        <w:rPr>
          <w:rFonts w:ascii="Verdana" w:eastAsia="Arial Unicode MS" w:hAnsi="Verdana" w:cs="Tahoma"/>
          <w:b/>
          <w:sz w:val="18"/>
          <w:szCs w:val="18"/>
        </w:rPr>
        <w:instrText>35.1.- CESIÓN DEL CONTRATO.</w:instrText>
      </w:r>
      <w:bookmarkEnd w:id="289"/>
      <w:bookmarkEnd w:id="290"/>
      <w:r w:rsidRPr="00AB6AD5">
        <w:instrText xml:space="preserve">" \f C \l "4" </w:instrText>
      </w:r>
      <w:r w:rsidRPr="00AB6AD5">
        <w:rPr>
          <w:rFonts w:ascii="Verdana" w:eastAsia="Arial Unicode MS" w:hAnsi="Verdana" w:cs="Tahoma"/>
          <w:b/>
          <w:sz w:val="18"/>
          <w:szCs w:val="18"/>
        </w:rPr>
        <w:fldChar w:fldCharType="end"/>
      </w:r>
    </w:p>
    <w:p w14:paraId="01702728" w14:textId="77777777" w:rsidR="00A63B6B" w:rsidRPr="00AB6AD5" w:rsidRDefault="00A63B6B" w:rsidP="00A63B6B">
      <w:pPr>
        <w:pStyle w:val="Estilo1"/>
        <w:tabs>
          <w:tab w:val="left" w:pos="0"/>
          <w:tab w:val="left" w:pos="400"/>
          <w:tab w:val="left" w:pos="567"/>
        </w:tabs>
        <w:spacing w:before="120"/>
        <w:ind w:left="601" w:right="-398" w:hanging="501"/>
        <w:rPr>
          <w:rFonts w:ascii="Verdana" w:eastAsia="Arial Unicode MS" w:hAnsi="Verdana" w:cs="Tahoma"/>
          <w:b/>
          <w:sz w:val="18"/>
          <w:szCs w:val="18"/>
        </w:rPr>
      </w:pPr>
      <w:r w:rsidRPr="00AB6AD5">
        <w:rPr>
          <w:rFonts w:ascii="Verdana" w:eastAsia="Arial Unicode MS" w:hAnsi="Verdana" w:cs="Tahoma"/>
          <w:b/>
          <w:sz w:val="18"/>
          <w:szCs w:val="18"/>
        </w:rPr>
        <w:t>35.1.1.- Supuestos.</w:t>
      </w:r>
    </w:p>
    <w:p w14:paraId="469AD19E" w14:textId="77777777" w:rsidR="00A63B6B" w:rsidRPr="00AB6AD5" w:rsidRDefault="00A63B6B" w:rsidP="00A63B6B">
      <w:pPr>
        <w:spacing w:before="120"/>
        <w:ind w:left="300" w:right="-398"/>
        <w:jc w:val="both"/>
        <w:rPr>
          <w:rFonts w:ascii="Verdana" w:hAnsi="Verdana"/>
          <w:sz w:val="18"/>
          <w:szCs w:val="18"/>
        </w:rPr>
      </w:pPr>
      <w:r w:rsidRPr="00AB6AD5">
        <w:rPr>
          <w:rFonts w:ascii="Verdana" w:eastAsia="Arial Unicode MS" w:hAnsi="Verdana"/>
          <w:sz w:val="18"/>
          <w:szCs w:val="18"/>
        </w:rPr>
        <w:t>S</w:t>
      </w:r>
      <w:r w:rsidRPr="00AB6AD5">
        <w:rPr>
          <w:rFonts w:ascii="Verdana" w:hAnsi="Verdana"/>
          <w:sz w:val="18"/>
          <w:szCs w:val="18"/>
        </w:rPr>
        <w:t>in perjuicio de los casos de sucesión de la contratista del art. 98 LCSP y los supuestos de modificación de la composición de la UTE del art. 69.9 LCSP, el contrato podrá ser cedido en los siguientes casos:</w:t>
      </w:r>
    </w:p>
    <w:p w14:paraId="3C687B0F" w14:textId="77777777" w:rsidR="00A63B6B" w:rsidRPr="00AB6AD5" w:rsidRDefault="00A63B6B" w:rsidP="00A404EF">
      <w:pPr>
        <w:numPr>
          <w:ilvl w:val="0"/>
          <w:numId w:val="58"/>
        </w:numPr>
        <w:tabs>
          <w:tab w:val="clear" w:pos="1582"/>
          <w:tab w:val="left" w:pos="800"/>
        </w:tabs>
        <w:spacing w:before="120"/>
        <w:ind w:left="800" w:right="-398" w:hanging="300"/>
        <w:jc w:val="both"/>
        <w:rPr>
          <w:rFonts w:ascii="Verdana" w:eastAsia="Arial Unicode MS" w:hAnsi="Verdana"/>
          <w:sz w:val="18"/>
          <w:szCs w:val="18"/>
        </w:rPr>
      </w:pPr>
      <w:r w:rsidRPr="00AB6AD5">
        <w:rPr>
          <w:rFonts w:ascii="Verdana" w:hAnsi="Verdana"/>
          <w:sz w:val="18"/>
          <w:szCs w:val="18"/>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0F45B988" w14:textId="77777777" w:rsidR="00A63B6B" w:rsidRPr="00AB6AD5" w:rsidRDefault="00A63B6B" w:rsidP="00A404EF">
      <w:pPr>
        <w:numPr>
          <w:ilvl w:val="0"/>
          <w:numId w:val="58"/>
        </w:numPr>
        <w:tabs>
          <w:tab w:val="clear" w:pos="1582"/>
          <w:tab w:val="left" w:pos="800"/>
        </w:tabs>
        <w:spacing w:before="120"/>
        <w:ind w:left="800" w:right="-398" w:hanging="300"/>
        <w:jc w:val="both"/>
        <w:rPr>
          <w:rFonts w:ascii="Verdana" w:hAnsi="Verdana" w:cs="sans-serif"/>
          <w:sz w:val="18"/>
          <w:szCs w:val="18"/>
        </w:rPr>
      </w:pPr>
      <w:r w:rsidRPr="00AB6AD5">
        <w:rPr>
          <w:rFonts w:ascii="Verdana" w:hAnsi="Verdana"/>
          <w:sz w:val="18"/>
          <w:szCs w:val="18"/>
        </w:rPr>
        <w:t>Cuando se haya declarado en concurso a la contratista, incluso cuando se haya procedido a la apertura de la fase de liquidación o haya puesto en conocimiento del juzgado competente para la declaración del</w:t>
      </w:r>
      <w:r w:rsidRPr="00AB6AD5">
        <w:rPr>
          <w:rFonts w:ascii="Verdana" w:hAnsi="Verdana" w:cs="sans-serif"/>
          <w:sz w:val="18"/>
          <w:szCs w:val="18"/>
        </w:rPr>
        <w:t xml:space="preserve"> concurso que ha iniciado negociaciones para alcanzar un acuerdo de refinanciación, o para obtener adhesiones a una propuesta anticipada de convenio, en los términos previstos en la legislación concursal.</w:t>
      </w:r>
    </w:p>
    <w:p w14:paraId="00EB4A09" w14:textId="77777777" w:rsidR="00A63B6B" w:rsidRPr="00AB6AD5" w:rsidRDefault="00A63B6B" w:rsidP="00A404EF">
      <w:pPr>
        <w:numPr>
          <w:ilvl w:val="0"/>
          <w:numId w:val="58"/>
        </w:numPr>
        <w:tabs>
          <w:tab w:val="clear" w:pos="1582"/>
          <w:tab w:val="left" w:pos="800"/>
        </w:tabs>
        <w:spacing w:before="120"/>
        <w:ind w:left="800" w:right="-398" w:hanging="300"/>
        <w:jc w:val="both"/>
        <w:rPr>
          <w:rFonts w:ascii="Verdana" w:hAnsi="Verdana" w:cs="sans-serif"/>
          <w:sz w:val="18"/>
          <w:szCs w:val="18"/>
        </w:rPr>
      </w:pPr>
      <w:r w:rsidRPr="00AB6AD5">
        <w:rPr>
          <w:rFonts w:ascii="Verdana" w:hAnsi="Verdana" w:cs="sans-serif"/>
          <w:sz w:val="18"/>
          <w:szCs w:val="18"/>
        </w:rPr>
        <w:t>Cuando la contratista sea una persona física y haya manifestado su voluntad de jubilarse en fecha anterior a la finalización del contrato.</w:t>
      </w:r>
    </w:p>
    <w:p w14:paraId="5D83F483" w14:textId="77777777" w:rsidR="00A63B6B" w:rsidRPr="00AB6AD5" w:rsidRDefault="00A63B6B" w:rsidP="00A63B6B">
      <w:pPr>
        <w:pStyle w:val="Estilo1"/>
        <w:tabs>
          <w:tab w:val="left" w:pos="0"/>
          <w:tab w:val="left" w:pos="400"/>
          <w:tab w:val="left" w:pos="567"/>
        </w:tabs>
        <w:spacing w:before="120"/>
        <w:ind w:left="601" w:right="-398" w:hanging="501"/>
        <w:rPr>
          <w:rFonts w:ascii="Verdana" w:eastAsia="Arial Unicode MS" w:hAnsi="Verdana" w:cs="Tahoma"/>
          <w:b/>
          <w:sz w:val="18"/>
          <w:szCs w:val="18"/>
        </w:rPr>
      </w:pPr>
      <w:r w:rsidRPr="00AB6AD5">
        <w:rPr>
          <w:rFonts w:ascii="Verdana" w:eastAsia="Arial Unicode MS" w:hAnsi="Verdana" w:cs="Tahoma"/>
          <w:b/>
          <w:sz w:val="18"/>
          <w:szCs w:val="18"/>
        </w:rPr>
        <w:t>35.1.2.- Procedimiento.</w:t>
      </w:r>
    </w:p>
    <w:p w14:paraId="2A483D1A" w14:textId="77777777" w:rsidR="00A63B6B" w:rsidRPr="00AB6AD5" w:rsidRDefault="00A63B6B" w:rsidP="00A404EF">
      <w:pPr>
        <w:numPr>
          <w:ilvl w:val="0"/>
          <w:numId w:val="76"/>
        </w:numPr>
        <w:tabs>
          <w:tab w:val="clear" w:pos="1582"/>
          <w:tab w:val="left" w:pos="800"/>
        </w:tabs>
        <w:spacing w:before="120"/>
        <w:ind w:left="800" w:right="-398" w:hanging="300"/>
        <w:jc w:val="both"/>
        <w:rPr>
          <w:rFonts w:ascii="Verdana" w:hAnsi="Verdana"/>
          <w:strike/>
          <w:sz w:val="18"/>
          <w:szCs w:val="18"/>
        </w:rPr>
      </w:pPr>
      <w:r w:rsidRPr="00AB6AD5">
        <w:rPr>
          <w:rFonts w:ascii="Verdana" w:eastAsia="Arial Unicode MS" w:hAnsi="Verdana"/>
          <w:sz w:val="18"/>
          <w:szCs w:val="18"/>
        </w:rPr>
        <w:t>La contratista dirigirá al responsable del contrato escrito en el que solicite la autorización de la cesión. A dicha solicitud deberá adjuntar siguiente documentación:</w:t>
      </w:r>
    </w:p>
    <w:p w14:paraId="305CE8E3" w14:textId="77777777" w:rsidR="00A63B6B" w:rsidRPr="00AB6AD5" w:rsidRDefault="00A63B6B" w:rsidP="00A404EF">
      <w:pPr>
        <w:pStyle w:val="Prrafodelista"/>
        <w:numPr>
          <w:ilvl w:val="0"/>
          <w:numId w:val="75"/>
        </w:numPr>
        <w:tabs>
          <w:tab w:val="clear" w:pos="880"/>
        </w:tabs>
        <w:spacing w:before="120"/>
        <w:ind w:left="1000" w:right="-398"/>
        <w:jc w:val="both"/>
        <w:rPr>
          <w:rFonts w:ascii="Verdana" w:hAnsi="Verdana"/>
          <w:strike/>
          <w:sz w:val="18"/>
          <w:szCs w:val="18"/>
        </w:rPr>
      </w:pPr>
      <w:r w:rsidRPr="00AB6AD5">
        <w:rPr>
          <w:rFonts w:ascii="Verdana" w:eastAsia="Arial Unicode MS" w:hAnsi="Verdana"/>
          <w:sz w:val="18"/>
          <w:szCs w:val="18"/>
        </w:rPr>
        <w:t xml:space="preserve">Documentación acreditativa de la circunstancia concurrente que posibilita instar la cesión del contrato. </w:t>
      </w:r>
    </w:p>
    <w:p w14:paraId="775F0927" w14:textId="77777777" w:rsidR="00A63B6B" w:rsidRPr="00AB6AD5" w:rsidRDefault="00A63B6B" w:rsidP="00A404EF">
      <w:pPr>
        <w:pStyle w:val="Prrafodelista"/>
        <w:numPr>
          <w:ilvl w:val="0"/>
          <w:numId w:val="75"/>
        </w:numPr>
        <w:tabs>
          <w:tab w:val="clear" w:pos="880"/>
        </w:tabs>
        <w:ind w:left="1003" w:right="-397" w:hanging="181"/>
        <w:jc w:val="both"/>
        <w:rPr>
          <w:rFonts w:ascii="Verdana" w:hAnsi="Verdana"/>
          <w:strike/>
          <w:sz w:val="18"/>
          <w:szCs w:val="18"/>
        </w:rPr>
      </w:pPr>
      <w:r w:rsidRPr="00AB6AD5">
        <w:rPr>
          <w:rFonts w:ascii="Verdana" w:eastAsia="Arial Unicode MS" w:hAnsi="Verdana"/>
          <w:sz w:val="18"/>
          <w:szCs w:val="18"/>
        </w:rPr>
        <w:t>Documentación acreditativa de que el cesionario cumple con los requisitos recogidos en la letra c) del art. 214.2 LCSP.</w:t>
      </w:r>
    </w:p>
    <w:p w14:paraId="13EF2252" w14:textId="77777777" w:rsidR="00A63B6B" w:rsidRPr="00AB6AD5" w:rsidRDefault="00A63B6B" w:rsidP="00A404EF">
      <w:pPr>
        <w:numPr>
          <w:ilvl w:val="0"/>
          <w:numId w:val="76"/>
        </w:numPr>
        <w:tabs>
          <w:tab w:val="clear" w:pos="1582"/>
        </w:tabs>
        <w:spacing w:before="120"/>
        <w:ind w:left="800" w:right="-398" w:hanging="300"/>
        <w:jc w:val="both"/>
        <w:rPr>
          <w:rFonts w:ascii="Verdana" w:eastAsia="Arial Unicode MS" w:hAnsi="Verdana" w:cs="Tahoma"/>
          <w:sz w:val="18"/>
          <w:szCs w:val="18"/>
        </w:rPr>
      </w:pPr>
      <w:r w:rsidRPr="00AB6AD5">
        <w:rPr>
          <w:rFonts w:ascii="Verdana" w:eastAsia="Arial Unicode MS" w:hAnsi="Verdana" w:cs="Tahoma"/>
          <w:sz w:val="18"/>
          <w:szCs w:val="18"/>
        </w:rPr>
        <w:t>Resolución del órgano de contratación por la que acuerde el inicio del procedimiento.</w:t>
      </w:r>
    </w:p>
    <w:p w14:paraId="58044EB9" w14:textId="77777777" w:rsidR="00A63B6B" w:rsidRPr="00AB6AD5" w:rsidRDefault="00A63B6B" w:rsidP="00A404EF">
      <w:pPr>
        <w:numPr>
          <w:ilvl w:val="0"/>
          <w:numId w:val="76"/>
        </w:numPr>
        <w:tabs>
          <w:tab w:val="clear" w:pos="1582"/>
        </w:tabs>
        <w:spacing w:before="120"/>
        <w:ind w:left="800" w:right="-398" w:hanging="300"/>
        <w:jc w:val="both"/>
        <w:rPr>
          <w:rFonts w:ascii="Verdana" w:eastAsia="Arial Unicode MS" w:hAnsi="Verdana" w:cs="Tahoma"/>
          <w:sz w:val="18"/>
          <w:szCs w:val="18"/>
        </w:rPr>
      </w:pPr>
      <w:r w:rsidRPr="00AB6AD5">
        <w:rPr>
          <w:rFonts w:ascii="Verdana" w:eastAsia="Arial Unicode MS" w:hAnsi="Verdana" w:cs="Tahoma"/>
          <w:sz w:val="18"/>
          <w:szCs w:val="18"/>
        </w:rPr>
        <w:t>Informe emitido por el responsable del contrato en el que indique si debe cumplirse o no el requisito de haber ejecutado al menos el 20% del importe del contrato y, en caso afirmativo, si dicho requisito se cumple. Así mismo deberá señalar que se respetan los límites recogidos en el segundo párrafo del apartado 1 del art. 214 LCSP.</w:t>
      </w:r>
    </w:p>
    <w:p w14:paraId="384CEC1E" w14:textId="77777777" w:rsidR="00A63B6B" w:rsidRPr="00AB6AD5" w:rsidRDefault="00A63B6B" w:rsidP="00A404EF">
      <w:pPr>
        <w:numPr>
          <w:ilvl w:val="0"/>
          <w:numId w:val="76"/>
        </w:numPr>
        <w:tabs>
          <w:tab w:val="clear" w:pos="1582"/>
        </w:tabs>
        <w:spacing w:before="120"/>
        <w:ind w:left="800" w:right="-398" w:hanging="300"/>
        <w:jc w:val="both"/>
        <w:rPr>
          <w:rFonts w:ascii="Verdana" w:eastAsia="Arial Unicode MS" w:hAnsi="Verdana"/>
          <w:b/>
          <w:sz w:val="18"/>
          <w:szCs w:val="18"/>
        </w:rPr>
      </w:pPr>
      <w:r w:rsidRPr="00AB6AD5">
        <w:rPr>
          <w:rFonts w:ascii="Verdana" w:eastAsia="Arial Unicode MS" w:hAnsi="Verdana"/>
          <w:sz w:val="18"/>
          <w:szCs w:val="18"/>
        </w:rPr>
        <w:t>Informe jurídico.</w:t>
      </w:r>
    </w:p>
    <w:p w14:paraId="7A0B1DBA" w14:textId="77777777" w:rsidR="00A63B6B" w:rsidRPr="00AB6AD5" w:rsidRDefault="00A63B6B" w:rsidP="00A404EF">
      <w:pPr>
        <w:numPr>
          <w:ilvl w:val="0"/>
          <w:numId w:val="76"/>
        </w:numPr>
        <w:tabs>
          <w:tab w:val="clear" w:pos="1582"/>
        </w:tabs>
        <w:spacing w:before="120"/>
        <w:ind w:left="800" w:right="-398" w:hanging="300"/>
        <w:jc w:val="both"/>
        <w:rPr>
          <w:rFonts w:ascii="Verdana" w:eastAsia="Arial Unicode MS" w:hAnsi="Verdana"/>
          <w:sz w:val="18"/>
          <w:szCs w:val="18"/>
        </w:rPr>
      </w:pPr>
      <w:r w:rsidRPr="00AB6AD5">
        <w:rPr>
          <w:rFonts w:ascii="Verdana" w:eastAsia="Arial Unicode MS" w:hAnsi="Verdana"/>
          <w:sz w:val="18"/>
          <w:szCs w:val="18"/>
        </w:rPr>
        <w:t>Aportación por parte de la contratista del borrador de escritura pública en la que se formalizará la cesión.</w:t>
      </w:r>
    </w:p>
    <w:p w14:paraId="178058D1" w14:textId="77777777" w:rsidR="00A63B6B" w:rsidRPr="00AB6AD5" w:rsidRDefault="00A63B6B" w:rsidP="00A404EF">
      <w:pPr>
        <w:numPr>
          <w:ilvl w:val="0"/>
          <w:numId w:val="76"/>
        </w:numPr>
        <w:tabs>
          <w:tab w:val="clear" w:pos="1582"/>
        </w:tabs>
        <w:spacing w:before="120"/>
        <w:ind w:left="800" w:right="-398" w:hanging="300"/>
        <w:jc w:val="both"/>
        <w:rPr>
          <w:rFonts w:ascii="Verdana" w:eastAsia="Arial Unicode MS" w:hAnsi="Verdana"/>
          <w:b/>
          <w:sz w:val="18"/>
          <w:szCs w:val="18"/>
        </w:rPr>
      </w:pPr>
      <w:r w:rsidRPr="00AB6AD5">
        <w:rPr>
          <w:rFonts w:ascii="Verdana" w:eastAsia="Arial Unicode MS" w:hAnsi="Verdana"/>
          <w:sz w:val="18"/>
          <w:szCs w:val="18"/>
        </w:rPr>
        <w:t xml:space="preserve">Resolución del órgano de contratación por la que se autoriza la cesión y notificación a la contratista. </w:t>
      </w:r>
    </w:p>
    <w:p w14:paraId="31DC014D" w14:textId="77777777" w:rsidR="00A63B6B" w:rsidRPr="00AB6AD5" w:rsidRDefault="00A63B6B" w:rsidP="00A404EF">
      <w:pPr>
        <w:numPr>
          <w:ilvl w:val="0"/>
          <w:numId w:val="76"/>
        </w:numPr>
        <w:tabs>
          <w:tab w:val="clear" w:pos="1582"/>
        </w:tabs>
        <w:spacing w:before="120"/>
        <w:ind w:left="800" w:right="-398" w:hanging="300"/>
        <w:jc w:val="both"/>
        <w:rPr>
          <w:rFonts w:ascii="Verdana" w:eastAsia="Arial Unicode MS" w:hAnsi="Verdana"/>
          <w:sz w:val="18"/>
          <w:szCs w:val="18"/>
        </w:rPr>
      </w:pPr>
      <w:r w:rsidRPr="00AB6AD5">
        <w:rPr>
          <w:rFonts w:ascii="Verdana" w:eastAsia="Arial Unicode MS" w:hAnsi="Verdana"/>
          <w:sz w:val="18"/>
          <w:szCs w:val="18"/>
        </w:rPr>
        <w:t>Publicación de la resolución del órgano de contratación por la que se autoriza la cesión en el perfil del contratante.</w:t>
      </w:r>
    </w:p>
    <w:p w14:paraId="602AA35D" w14:textId="77777777" w:rsidR="00A63B6B" w:rsidRPr="00AB6AD5" w:rsidRDefault="00A63B6B" w:rsidP="00A404EF">
      <w:pPr>
        <w:numPr>
          <w:ilvl w:val="0"/>
          <w:numId w:val="76"/>
        </w:numPr>
        <w:tabs>
          <w:tab w:val="clear" w:pos="1582"/>
        </w:tabs>
        <w:spacing w:before="120"/>
        <w:ind w:left="800" w:right="-398" w:hanging="300"/>
        <w:jc w:val="both"/>
        <w:rPr>
          <w:rFonts w:ascii="Verdana" w:eastAsia="Arial Unicode MS" w:hAnsi="Verdana"/>
          <w:sz w:val="18"/>
          <w:szCs w:val="18"/>
        </w:rPr>
      </w:pPr>
      <w:r w:rsidRPr="00AB6AD5">
        <w:rPr>
          <w:rFonts w:ascii="Verdana" w:eastAsia="Arial Unicode MS" w:hAnsi="Verdana"/>
          <w:sz w:val="18"/>
          <w:szCs w:val="18"/>
        </w:rPr>
        <w:t>Formalización de la cesión en escritura pública.</w:t>
      </w:r>
    </w:p>
    <w:p w14:paraId="5ECA100F" w14:textId="77777777" w:rsidR="00A63B6B" w:rsidRPr="00AB6AD5" w:rsidRDefault="00A63B6B" w:rsidP="00A404EF">
      <w:pPr>
        <w:numPr>
          <w:ilvl w:val="0"/>
          <w:numId w:val="76"/>
        </w:numPr>
        <w:tabs>
          <w:tab w:val="clear" w:pos="1582"/>
        </w:tabs>
        <w:spacing w:before="120"/>
        <w:ind w:left="800" w:right="-398" w:hanging="300"/>
        <w:jc w:val="both"/>
        <w:rPr>
          <w:rFonts w:ascii="Verdana" w:eastAsia="Arial Unicode MS" w:hAnsi="Verdana"/>
          <w:b/>
          <w:sz w:val="18"/>
          <w:szCs w:val="18"/>
        </w:rPr>
      </w:pPr>
      <w:r w:rsidRPr="00AB6AD5">
        <w:rPr>
          <w:rFonts w:ascii="Verdana" w:hAnsi="Verdana" w:cs="sans-serif"/>
          <w:sz w:val="18"/>
          <w:szCs w:val="18"/>
        </w:rPr>
        <w:t>Depósito de la garantía por parte del cesionario en la Tesorería General del País Vasco. No se procederá a la devolución o cancelación de la garantía prestada por el cedente hasta que se halle formalmente constituida la del cesionario.</w:t>
      </w:r>
    </w:p>
    <w:p w14:paraId="08D6F129" w14:textId="77777777" w:rsidR="00A63B6B" w:rsidRPr="00AB6AD5" w:rsidRDefault="00A63B6B" w:rsidP="00A63B6B">
      <w:pPr>
        <w:spacing w:before="120"/>
        <w:ind w:left="100" w:right="-398"/>
        <w:jc w:val="both"/>
        <w:rPr>
          <w:rFonts w:ascii="Verdana" w:hAnsi="Verdana" w:cs="Tahoma"/>
          <w:b/>
          <w:sz w:val="18"/>
          <w:szCs w:val="18"/>
        </w:rPr>
      </w:pPr>
      <w:r w:rsidRPr="00AB6AD5">
        <w:rPr>
          <w:rFonts w:ascii="Verdana" w:eastAsia="Arial Unicode MS" w:hAnsi="Verdana" w:cs="Tahoma"/>
          <w:b/>
          <w:sz w:val="18"/>
          <w:szCs w:val="18"/>
        </w:rPr>
        <w:t xml:space="preserve">35.1.3.- </w:t>
      </w:r>
      <w:r w:rsidRPr="00AB6AD5">
        <w:rPr>
          <w:rFonts w:ascii="Verdana" w:hAnsi="Verdana" w:cs="Tahoma"/>
          <w:b/>
          <w:sz w:val="18"/>
          <w:szCs w:val="18"/>
        </w:rPr>
        <w:t>Condiciones.</w:t>
      </w:r>
    </w:p>
    <w:p w14:paraId="38EE5FFA" w14:textId="77777777" w:rsidR="00A63B6B" w:rsidRPr="00AB6AD5" w:rsidRDefault="00A63B6B" w:rsidP="00A63B6B">
      <w:pPr>
        <w:spacing w:before="120"/>
        <w:ind w:left="1400" w:right="-398" w:hanging="1100"/>
        <w:jc w:val="both"/>
        <w:rPr>
          <w:rFonts w:ascii="Verdana" w:eastAsia="Arial Unicode MS" w:hAnsi="Verdana"/>
          <w:sz w:val="18"/>
          <w:szCs w:val="18"/>
        </w:rPr>
      </w:pPr>
      <w:r w:rsidRPr="00AB6AD5">
        <w:rPr>
          <w:rFonts w:ascii="Verdana" w:eastAsia="Arial Unicode MS" w:hAnsi="Verdana" w:cs="Tahoma"/>
          <w:b/>
          <w:sz w:val="18"/>
          <w:szCs w:val="18"/>
        </w:rPr>
        <w:lastRenderedPageBreak/>
        <w:t xml:space="preserve">35.1.3.1.- </w:t>
      </w:r>
      <w:r w:rsidRPr="00AB6AD5">
        <w:rPr>
          <w:rFonts w:ascii="Verdana" w:eastAsia="Arial Unicode MS" w:hAnsi="Verdana"/>
          <w:sz w:val="18"/>
          <w:szCs w:val="18"/>
        </w:rPr>
        <w:t>En todo caso, para que el órgano de contratación pueda autorizar la cesión deben cumplirse las siguientes condiciones:</w:t>
      </w:r>
    </w:p>
    <w:p w14:paraId="2BE4C87F" w14:textId="77777777" w:rsidR="00A63B6B" w:rsidRPr="00AB6AD5" w:rsidRDefault="00A63B6B" w:rsidP="00A404EF">
      <w:pPr>
        <w:numPr>
          <w:ilvl w:val="0"/>
          <w:numId w:val="74"/>
        </w:numPr>
        <w:tabs>
          <w:tab w:val="clear" w:pos="1620"/>
        </w:tabs>
        <w:spacing w:before="120"/>
        <w:ind w:left="1500" w:right="-398" w:hanging="300"/>
        <w:jc w:val="both"/>
        <w:rPr>
          <w:rFonts w:ascii="Verdana" w:eastAsia="Arial Unicode MS" w:hAnsi="Verdana"/>
          <w:sz w:val="18"/>
          <w:szCs w:val="18"/>
        </w:rPr>
      </w:pPr>
      <w:r w:rsidRPr="00AB6AD5">
        <w:rPr>
          <w:rFonts w:ascii="Verdana" w:eastAsia="Arial Unicode MS" w:hAnsi="Verdana"/>
          <w:sz w:val="18"/>
          <w:szCs w:val="18"/>
        </w:rPr>
        <w:t>Se cumplan los requisitos recogidos en el apartado 2 del art. 214 LCSP.</w:t>
      </w:r>
    </w:p>
    <w:p w14:paraId="02EC7F57" w14:textId="77777777" w:rsidR="00A63B6B" w:rsidRPr="00AB6AD5" w:rsidRDefault="00A63B6B" w:rsidP="00A404EF">
      <w:pPr>
        <w:numPr>
          <w:ilvl w:val="0"/>
          <w:numId w:val="74"/>
        </w:numPr>
        <w:tabs>
          <w:tab w:val="clear" w:pos="1620"/>
        </w:tabs>
        <w:spacing w:before="120"/>
        <w:ind w:left="1500" w:right="-398" w:hanging="300"/>
        <w:jc w:val="both"/>
        <w:rPr>
          <w:rFonts w:ascii="Verdana" w:eastAsia="Arial Unicode MS" w:hAnsi="Verdana"/>
          <w:sz w:val="18"/>
          <w:szCs w:val="18"/>
        </w:rPr>
      </w:pPr>
      <w:r w:rsidRPr="00AB6AD5">
        <w:rPr>
          <w:rFonts w:ascii="Verdana" w:eastAsia="Arial Unicode MS" w:hAnsi="Verdana"/>
          <w:sz w:val="18"/>
          <w:szCs w:val="18"/>
        </w:rPr>
        <w:t>Las cualidades técnicas o personales del cedente (contratista) no hayan sido razón determinante de la adjudicación del contrato.</w:t>
      </w:r>
    </w:p>
    <w:p w14:paraId="45DDDFDB" w14:textId="77777777" w:rsidR="00A63B6B" w:rsidRPr="00AB6AD5" w:rsidRDefault="00A63B6B" w:rsidP="00A404EF">
      <w:pPr>
        <w:numPr>
          <w:ilvl w:val="0"/>
          <w:numId w:val="74"/>
        </w:numPr>
        <w:tabs>
          <w:tab w:val="clear" w:pos="1620"/>
        </w:tabs>
        <w:spacing w:before="120"/>
        <w:ind w:left="1500" w:right="-398" w:hanging="300"/>
        <w:jc w:val="both"/>
        <w:rPr>
          <w:rFonts w:ascii="Verdana" w:eastAsia="Arial Unicode MS" w:hAnsi="Verdana"/>
          <w:sz w:val="18"/>
          <w:szCs w:val="18"/>
        </w:rPr>
      </w:pPr>
      <w:r w:rsidRPr="00AB6AD5">
        <w:rPr>
          <w:rFonts w:ascii="Verdana" w:eastAsia="Arial Unicode MS" w:hAnsi="Verdana"/>
          <w:sz w:val="18"/>
          <w:szCs w:val="18"/>
        </w:rPr>
        <w:t xml:space="preserve">Que de la cesión no resulte una restricción efectiva de la competencia en el mercado. </w:t>
      </w:r>
    </w:p>
    <w:p w14:paraId="6BE1B7B0" w14:textId="77777777" w:rsidR="00A63B6B" w:rsidRPr="00AB6AD5" w:rsidRDefault="00A63B6B" w:rsidP="00A63B6B">
      <w:pPr>
        <w:spacing w:before="120"/>
        <w:ind w:left="1400" w:right="-398" w:hanging="1100"/>
        <w:jc w:val="both"/>
        <w:rPr>
          <w:rFonts w:ascii="Verdana" w:eastAsia="Arial Unicode MS" w:hAnsi="Verdana"/>
          <w:sz w:val="18"/>
          <w:szCs w:val="18"/>
        </w:rPr>
      </w:pPr>
      <w:r w:rsidRPr="00AB6AD5">
        <w:rPr>
          <w:rFonts w:ascii="Verdana" w:eastAsia="Arial Unicode MS" w:hAnsi="Verdana" w:cs="Tahoma"/>
          <w:b/>
          <w:sz w:val="18"/>
          <w:szCs w:val="18"/>
        </w:rPr>
        <w:t xml:space="preserve">35.1.3.2.- </w:t>
      </w:r>
      <w:r w:rsidRPr="00AB6AD5">
        <w:rPr>
          <w:rFonts w:ascii="Verdana" w:eastAsia="Arial Unicode MS" w:hAnsi="Verdana"/>
          <w:sz w:val="18"/>
          <w:szCs w:val="18"/>
        </w:rPr>
        <w:t>No se autorizará la cesión del contrato cuando esta suponga una alteración sustancial de las características de la contratista si estas constituyen un elemento esencial del contrato.</w:t>
      </w:r>
    </w:p>
    <w:p w14:paraId="4D50D7B1" w14:textId="77777777" w:rsidR="00A63B6B" w:rsidRPr="00AB6AD5" w:rsidRDefault="00A63B6B" w:rsidP="00A63B6B">
      <w:pPr>
        <w:spacing w:before="120"/>
        <w:ind w:left="1400" w:right="-398" w:hanging="1100"/>
        <w:jc w:val="both"/>
        <w:rPr>
          <w:rFonts w:ascii="Verdana" w:hAnsi="Verdana"/>
          <w:sz w:val="18"/>
          <w:szCs w:val="18"/>
        </w:rPr>
      </w:pPr>
      <w:r w:rsidRPr="00AB6AD5">
        <w:rPr>
          <w:rFonts w:ascii="Verdana" w:eastAsia="Arial Unicode MS" w:hAnsi="Verdana" w:cs="Tahoma"/>
          <w:b/>
          <w:sz w:val="18"/>
          <w:szCs w:val="18"/>
        </w:rPr>
        <w:t xml:space="preserve">35.1.3.3.- </w:t>
      </w:r>
      <w:r w:rsidRPr="00AB6AD5">
        <w:rPr>
          <w:rFonts w:ascii="Verdana" w:hAnsi="Verdana"/>
          <w:sz w:val="18"/>
          <w:szCs w:val="18"/>
        </w:rPr>
        <w:t>La cesión entre la contratista (cedente) y el cesionario se formalizará en escritura pública.</w:t>
      </w:r>
    </w:p>
    <w:p w14:paraId="316F8BC6" w14:textId="77777777" w:rsidR="00A63B6B" w:rsidRPr="00AB6AD5" w:rsidRDefault="00A63B6B" w:rsidP="00A63B6B">
      <w:pPr>
        <w:spacing w:before="120"/>
        <w:ind w:left="1400" w:right="-398" w:hanging="1100"/>
        <w:jc w:val="both"/>
        <w:rPr>
          <w:rFonts w:ascii="Verdana" w:eastAsia="Arial Unicode MS" w:hAnsi="Verdana"/>
          <w:sz w:val="18"/>
          <w:szCs w:val="18"/>
        </w:rPr>
      </w:pPr>
      <w:r w:rsidRPr="00AB6AD5">
        <w:rPr>
          <w:rFonts w:ascii="Verdana" w:eastAsia="Arial Unicode MS" w:hAnsi="Verdana" w:cs="Tahoma"/>
          <w:b/>
          <w:sz w:val="18"/>
          <w:szCs w:val="18"/>
        </w:rPr>
        <w:t xml:space="preserve">35.1.3.4.- </w:t>
      </w:r>
      <w:r w:rsidRPr="00AB6AD5">
        <w:rPr>
          <w:rFonts w:ascii="Verdana" w:eastAsia="Arial Unicode MS" w:hAnsi="Verdana"/>
          <w:sz w:val="18"/>
          <w:szCs w:val="18"/>
        </w:rPr>
        <w:t>No se procederá a la devolución o cancelación de la garantía prestada por el cedente hasta que se halle formalmente constituida la del cesionario.</w:t>
      </w:r>
    </w:p>
    <w:p w14:paraId="1F52090B" w14:textId="77777777" w:rsidR="00A63B6B" w:rsidRPr="00AB6AD5" w:rsidRDefault="00A63B6B" w:rsidP="00A63B6B">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AB6AD5">
        <w:rPr>
          <w:rFonts w:ascii="Verdana" w:eastAsia="Arial Unicode MS" w:hAnsi="Verdana" w:cs="Tahoma"/>
          <w:b/>
          <w:sz w:val="18"/>
          <w:szCs w:val="18"/>
        </w:rPr>
        <w:t>35.2.- MODIFICACIÓN DE LOS COMPONENTES DE LA UTE.</w:t>
      </w:r>
      <w:r w:rsidRPr="00AB6AD5">
        <w:rPr>
          <w:rFonts w:ascii="Verdana" w:eastAsia="Arial Unicode MS" w:hAnsi="Verdana" w:cs="Tahoma"/>
          <w:b/>
          <w:sz w:val="18"/>
          <w:szCs w:val="18"/>
        </w:rPr>
        <w:fldChar w:fldCharType="begin"/>
      </w:r>
      <w:r w:rsidRPr="00AB6AD5">
        <w:instrText xml:space="preserve"> TC "</w:instrText>
      </w:r>
      <w:bookmarkStart w:id="291" w:name="_Toc67390443"/>
      <w:bookmarkStart w:id="292" w:name="_Toc67649851"/>
      <w:r w:rsidRPr="00AB6AD5">
        <w:rPr>
          <w:rFonts w:ascii="Verdana" w:eastAsia="Arial Unicode MS" w:hAnsi="Verdana" w:cs="Tahoma"/>
          <w:b/>
          <w:sz w:val="18"/>
          <w:szCs w:val="18"/>
        </w:rPr>
        <w:instrText>35.2.- MODIFICACIÓN DE LOS COMPONENTES DE LA UTE.</w:instrText>
      </w:r>
      <w:bookmarkEnd w:id="291"/>
      <w:bookmarkEnd w:id="292"/>
      <w:r w:rsidRPr="00AB6AD5">
        <w:instrText xml:space="preserve">" \f C \l "4" </w:instrText>
      </w:r>
      <w:r w:rsidRPr="00AB6AD5">
        <w:rPr>
          <w:rFonts w:ascii="Verdana" w:eastAsia="Arial Unicode MS" w:hAnsi="Verdana" w:cs="Tahoma"/>
          <w:b/>
          <w:sz w:val="18"/>
          <w:szCs w:val="18"/>
        </w:rPr>
        <w:fldChar w:fldCharType="end"/>
      </w:r>
    </w:p>
    <w:p w14:paraId="2931A3DE" w14:textId="77777777" w:rsidR="00A63B6B" w:rsidRPr="00AB6AD5" w:rsidRDefault="00A63B6B" w:rsidP="00A63B6B">
      <w:pPr>
        <w:pStyle w:val="Estilo1"/>
        <w:tabs>
          <w:tab w:val="left" w:pos="0"/>
          <w:tab w:val="left" w:pos="400"/>
          <w:tab w:val="left" w:pos="567"/>
        </w:tabs>
        <w:spacing w:before="120"/>
        <w:ind w:left="601" w:right="-398" w:hanging="501"/>
        <w:rPr>
          <w:rFonts w:ascii="Verdana" w:eastAsia="Arial Unicode MS" w:hAnsi="Verdana" w:cs="Tahoma"/>
          <w:b/>
          <w:sz w:val="18"/>
          <w:szCs w:val="18"/>
        </w:rPr>
      </w:pPr>
      <w:r w:rsidRPr="00AB6AD5">
        <w:rPr>
          <w:rFonts w:ascii="Verdana" w:eastAsia="Arial Unicode MS" w:hAnsi="Verdana" w:cs="Tahoma"/>
          <w:b/>
          <w:sz w:val="18"/>
          <w:szCs w:val="18"/>
        </w:rPr>
        <w:t xml:space="preserve">35.2.1.- </w:t>
      </w:r>
      <w:r w:rsidRPr="00AB6AD5">
        <w:rPr>
          <w:rFonts w:ascii="Verdana" w:hAnsi="Verdana"/>
          <w:sz w:val="18"/>
          <w:szCs w:val="18"/>
        </w:rPr>
        <w:t>En el caso de que la modificación de la composición de la UTE suponga el aumento del número de sus componentes, su disminución, o la sustitución de uno o varios por otro u otros, se realizarán las siguientes actuaciones:</w:t>
      </w:r>
    </w:p>
    <w:p w14:paraId="70685051" w14:textId="77777777" w:rsidR="00A63B6B" w:rsidRPr="00AB6AD5" w:rsidRDefault="00A63B6B" w:rsidP="00A404EF">
      <w:pPr>
        <w:numPr>
          <w:ilvl w:val="1"/>
          <w:numId w:val="76"/>
        </w:numPr>
        <w:tabs>
          <w:tab w:val="clear" w:pos="1440"/>
          <w:tab w:val="left" w:pos="1100"/>
        </w:tabs>
        <w:spacing w:before="120"/>
        <w:ind w:left="1100" w:right="-398" w:hanging="300"/>
        <w:jc w:val="both"/>
        <w:rPr>
          <w:rFonts w:ascii="Verdana" w:hAnsi="Verdana"/>
          <w:strike/>
          <w:sz w:val="18"/>
          <w:szCs w:val="18"/>
        </w:rPr>
      </w:pPr>
      <w:r w:rsidRPr="00AB6AD5">
        <w:rPr>
          <w:rFonts w:ascii="Verdana" w:eastAsia="Arial Unicode MS" w:hAnsi="Verdana"/>
          <w:sz w:val="18"/>
          <w:szCs w:val="18"/>
        </w:rPr>
        <w:t>La UTE contratista dirigirá al responsable del contrato escrito en el que solicite la autorización de la modificación. A dicha solicitud deberá adjuntar la siguiente documentación:</w:t>
      </w:r>
    </w:p>
    <w:p w14:paraId="6CDE1701" w14:textId="77777777" w:rsidR="00A63B6B" w:rsidRPr="00AB6AD5" w:rsidRDefault="00A63B6B" w:rsidP="00A404EF">
      <w:pPr>
        <w:pStyle w:val="Prrafodelista"/>
        <w:numPr>
          <w:ilvl w:val="0"/>
          <w:numId w:val="77"/>
        </w:numPr>
        <w:spacing w:before="120"/>
        <w:ind w:right="-398"/>
        <w:jc w:val="both"/>
        <w:rPr>
          <w:rFonts w:ascii="Verdana" w:hAnsi="Verdana"/>
          <w:strike/>
          <w:sz w:val="18"/>
          <w:szCs w:val="18"/>
        </w:rPr>
      </w:pPr>
      <w:r w:rsidRPr="00AB6AD5">
        <w:rPr>
          <w:rFonts w:ascii="Verdana" w:eastAsia="Arial Unicode MS" w:hAnsi="Verdana"/>
          <w:sz w:val="18"/>
          <w:szCs w:val="18"/>
        </w:rPr>
        <w:t xml:space="preserve">Justificación de la/s circunstancia/s concurrente/s que posibilita/n instar la modificación de la composición de la UTE. </w:t>
      </w:r>
    </w:p>
    <w:p w14:paraId="1F256AA4" w14:textId="77777777" w:rsidR="00A63B6B" w:rsidRPr="00AB6AD5" w:rsidRDefault="00A63B6B" w:rsidP="00A404EF">
      <w:pPr>
        <w:pStyle w:val="Prrafodelista"/>
        <w:numPr>
          <w:ilvl w:val="0"/>
          <w:numId w:val="77"/>
        </w:numPr>
        <w:ind w:left="1542" w:right="-397" w:hanging="181"/>
        <w:jc w:val="both"/>
        <w:rPr>
          <w:rFonts w:ascii="Verdana" w:eastAsia="Arial Unicode MS" w:hAnsi="Verdana"/>
          <w:sz w:val="18"/>
          <w:szCs w:val="18"/>
        </w:rPr>
      </w:pPr>
      <w:r w:rsidRPr="00AB6AD5">
        <w:rPr>
          <w:rFonts w:ascii="Verdana" w:eastAsia="Arial Unicode MS" w:hAnsi="Verdana"/>
          <w:sz w:val="18"/>
          <w:szCs w:val="18"/>
        </w:rPr>
        <w:t>Documentación acreditativa de que la UTE, con su nueva composición, cumple con los requisitos de solvencia o clasificación exigida y que todos miembros que la van a integrar tienen plena capacidad de obrar y no están incursos en prohibición de contratar con el sector público.</w:t>
      </w:r>
    </w:p>
    <w:p w14:paraId="7978D0FE" w14:textId="77777777" w:rsidR="00A63B6B" w:rsidRPr="00AB6AD5" w:rsidRDefault="00A63B6B" w:rsidP="00A404EF">
      <w:pPr>
        <w:numPr>
          <w:ilvl w:val="1"/>
          <w:numId w:val="76"/>
        </w:numPr>
        <w:tabs>
          <w:tab w:val="clear" w:pos="1440"/>
          <w:tab w:val="left" w:pos="1100"/>
        </w:tabs>
        <w:spacing w:before="80"/>
        <w:ind w:left="1100" w:right="-397" w:hanging="301"/>
        <w:jc w:val="both"/>
        <w:rPr>
          <w:rFonts w:ascii="Verdana" w:eastAsia="Arial Unicode MS" w:hAnsi="Verdana" w:cs="Tahoma"/>
          <w:sz w:val="18"/>
          <w:szCs w:val="18"/>
        </w:rPr>
      </w:pPr>
      <w:r w:rsidRPr="00AB6AD5">
        <w:rPr>
          <w:rFonts w:ascii="Verdana" w:eastAsia="Arial Unicode MS" w:hAnsi="Verdana" w:cs="Tahoma"/>
          <w:sz w:val="18"/>
          <w:szCs w:val="18"/>
        </w:rPr>
        <w:t>Resolución del órgano de contratación por la que acuerde el inicio del procedimiento.</w:t>
      </w:r>
    </w:p>
    <w:p w14:paraId="2AF6A20D" w14:textId="77777777" w:rsidR="00A63B6B" w:rsidRPr="00AB6AD5" w:rsidRDefault="00A63B6B" w:rsidP="00A404EF">
      <w:pPr>
        <w:numPr>
          <w:ilvl w:val="1"/>
          <w:numId w:val="76"/>
        </w:numPr>
        <w:tabs>
          <w:tab w:val="clear" w:pos="1440"/>
          <w:tab w:val="left" w:pos="1100"/>
        </w:tabs>
        <w:spacing w:before="80"/>
        <w:ind w:left="1100" w:right="-397" w:hanging="301"/>
        <w:jc w:val="both"/>
        <w:rPr>
          <w:rFonts w:ascii="Verdana" w:eastAsia="Arial Unicode MS" w:hAnsi="Verdana" w:cs="Tahoma"/>
          <w:sz w:val="18"/>
          <w:szCs w:val="18"/>
        </w:rPr>
      </w:pPr>
      <w:r w:rsidRPr="00AB6AD5">
        <w:rPr>
          <w:rFonts w:ascii="Verdana" w:eastAsia="Arial Unicode MS" w:hAnsi="Verdana" w:cs="Tahoma"/>
          <w:sz w:val="18"/>
          <w:szCs w:val="18"/>
        </w:rPr>
        <w:t>Informe emitido por el responsable del contrato en el que señale que se ha ejecutado, al menos, un 20% del importe del contrato.</w:t>
      </w:r>
    </w:p>
    <w:p w14:paraId="52B39747" w14:textId="77777777" w:rsidR="00A63B6B" w:rsidRPr="00AB6AD5" w:rsidRDefault="00A63B6B" w:rsidP="00A404EF">
      <w:pPr>
        <w:numPr>
          <w:ilvl w:val="1"/>
          <w:numId w:val="76"/>
        </w:numPr>
        <w:tabs>
          <w:tab w:val="clear" w:pos="1440"/>
          <w:tab w:val="left" w:pos="1100"/>
        </w:tabs>
        <w:spacing w:before="80"/>
        <w:ind w:left="1100" w:right="-397" w:hanging="301"/>
        <w:jc w:val="both"/>
        <w:rPr>
          <w:rFonts w:ascii="Verdana" w:eastAsia="Arial Unicode MS" w:hAnsi="Verdana"/>
          <w:b/>
          <w:sz w:val="18"/>
          <w:szCs w:val="18"/>
        </w:rPr>
      </w:pPr>
      <w:r w:rsidRPr="00AB6AD5">
        <w:rPr>
          <w:rFonts w:ascii="Verdana" w:eastAsia="Arial Unicode MS" w:hAnsi="Verdana"/>
          <w:sz w:val="18"/>
          <w:szCs w:val="18"/>
        </w:rPr>
        <w:t>Informe jurídico.</w:t>
      </w:r>
    </w:p>
    <w:p w14:paraId="4EBF4E5E" w14:textId="77777777" w:rsidR="00A63B6B" w:rsidRPr="00AB6AD5" w:rsidRDefault="00A63B6B" w:rsidP="00A404EF">
      <w:pPr>
        <w:numPr>
          <w:ilvl w:val="1"/>
          <w:numId w:val="76"/>
        </w:numPr>
        <w:tabs>
          <w:tab w:val="clear" w:pos="1440"/>
          <w:tab w:val="left" w:pos="1100"/>
        </w:tabs>
        <w:spacing w:before="80"/>
        <w:ind w:left="1100" w:right="-397" w:hanging="301"/>
        <w:jc w:val="both"/>
        <w:rPr>
          <w:rFonts w:ascii="Verdana" w:eastAsia="Arial Unicode MS" w:hAnsi="Verdana"/>
          <w:sz w:val="18"/>
          <w:szCs w:val="18"/>
        </w:rPr>
      </w:pPr>
      <w:r w:rsidRPr="00AB6AD5">
        <w:rPr>
          <w:rFonts w:ascii="Verdana" w:eastAsia="Arial Unicode MS" w:hAnsi="Verdana"/>
          <w:sz w:val="18"/>
          <w:szCs w:val="18"/>
        </w:rPr>
        <w:t>Aportación por parte de la contratista del borrador de escritura pública en la que se formalizará la UTE con su nueva composición.</w:t>
      </w:r>
    </w:p>
    <w:p w14:paraId="1C2E423E" w14:textId="77777777" w:rsidR="00A63B6B" w:rsidRPr="00AB6AD5" w:rsidRDefault="00A63B6B" w:rsidP="00A404EF">
      <w:pPr>
        <w:numPr>
          <w:ilvl w:val="1"/>
          <w:numId w:val="76"/>
        </w:numPr>
        <w:tabs>
          <w:tab w:val="clear" w:pos="1440"/>
          <w:tab w:val="left" w:pos="1100"/>
        </w:tabs>
        <w:spacing w:before="80"/>
        <w:ind w:left="1100" w:right="-397" w:hanging="301"/>
        <w:jc w:val="both"/>
        <w:rPr>
          <w:rFonts w:ascii="Verdana" w:eastAsia="Arial Unicode MS" w:hAnsi="Verdana"/>
          <w:b/>
          <w:sz w:val="18"/>
          <w:szCs w:val="18"/>
        </w:rPr>
      </w:pPr>
      <w:r w:rsidRPr="00AB6AD5">
        <w:rPr>
          <w:rFonts w:ascii="Verdana" w:eastAsia="Arial Unicode MS" w:hAnsi="Verdana"/>
          <w:sz w:val="18"/>
          <w:szCs w:val="18"/>
        </w:rPr>
        <w:t xml:space="preserve">Resolución del órgano de contratación por la que se autoriza la modificación de composición de la UTE y notificación a la UTE contratista. </w:t>
      </w:r>
    </w:p>
    <w:p w14:paraId="35B0130D" w14:textId="77777777" w:rsidR="00A63B6B" w:rsidRPr="00AB6AD5" w:rsidRDefault="00A63B6B" w:rsidP="00A404EF">
      <w:pPr>
        <w:numPr>
          <w:ilvl w:val="1"/>
          <w:numId w:val="76"/>
        </w:numPr>
        <w:tabs>
          <w:tab w:val="clear" w:pos="1440"/>
          <w:tab w:val="left" w:pos="1100"/>
        </w:tabs>
        <w:spacing w:before="80"/>
        <w:ind w:left="1100" w:right="-397" w:hanging="301"/>
        <w:jc w:val="both"/>
        <w:rPr>
          <w:rFonts w:ascii="Verdana" w:eastAsia="Arial Unicode MS" w:hAnsi="Verdana"/>
          <w:sz w:val="18"/>
          <w:szCs w:val="18"/>
        </w:rPr>
      </w:pPr>
      <w:r w:rsidRPr="00AB6AD5">
        <w:rPr>
          <w:rFonts w:ascii="Verdana" w:eastAsia="Arial Unicode MS" w:hAnsi="Verdana"/>
          <w:sz w:val="18"/>
          <w:szCs w:val="18"/>
        </w:rPr>
        <w:t>Publicación de la resolución del órgano de contratación por la que se autoriza la modificación de la composición de la UTE en el perfil del contratante.</w:t>
      </w:r>
    </w:p>
    <w:p w14:paraId="3ED79AFC" w14:textId="77777777" w:rsidR="00A63B6B" w:rsidRPr="00AB6AD5" w:rsidRDefault="00A63B6B" w:rsidP="00A404EF">
      <w:pPr>
        <w:numPr>
          <w:ilvl w:val="1"/>
          <w:numId w:val="76"/>
        </w:numPr>
        <w:tabs>
          <w:tab w:val="clear" w:pos="1440"/>
          <w:tab w:val="left" w:pos="1100"/>
        </w:tabs>
        <w:spacing w:before="80"/>
        <w:ind w:left="1100" w:right="-397" w:hanging="301"/>
        <w:jc w:val="both"/>
        <w:rPr>
          <w:rFonts w:ascii="Verdana" w:eastAsia="Arial Unicode MS" w:hAnsi="Verdana"/>
          <w:sz w:val="18"/>
          <w:szCs w:val="18"/>
        </w:rPr>
      </w:pPr>
      <w:r w:rsidRPr="00AB6AD5">
        <w:rPr>
          <w:rFonts w:ascii="Verdana" w:eastAsia="Arial Unicode MS" w:hAnsi="Verdana"/>
          <w:sz w:val="18"/>
          <w:szCs w:val="18"/>
        </w:rPr>
        <w:t>Formalización de la UTE en escritura pública.</w:t>
      </w:r>
    </w:p>
    <w:p w14:paraId="70619767" w14:textId="77777777" w:rsidR="00A63B6B" w:rsidRPr="00AB6AD5" w:rsidRDefault="00A63B6B" w:rsidP="00A404EF">
      <w:pPr>
        <w:numPr>
          <w:ilvl w:val="1"/>
          <w:numId w:val="76"/>
        </w:numPr>
        <w:tabs>
          <w:tab w:val="clear" w:pos="1440"/>
          <w:tab w:val="left" w:pos="1100"/>
        </w:tabs>
        <w:spacing w:before="80"/>
        <w:ind w:left="1100" w:right="-397" w:hanging="301"/>
        <w:jc w:val="both"/>
        <w:rPr>
          <w:rFonts w:ascii="Verdana" w:eastAsia="Arial Unicode MS" w:hAnsi="Verdana"/>
          <w:b/>
          <w:sz w:val="18"/>
          <w:szCs w:val="18"/>
        </w:rPr>
      </w:pPr>
      <w:r w:rsidRPr="00AB6AD5">
        <w:rPr>
          <w:rFonts w:ascii="Verdana" w:hAnsi="Verdana" w:cs="sans-serif"/>
          <w:sz w:val="18"/>
          <w:szCs w:val="18"/>
        </w:rPr>
        <w:t>Depósito de nueva garantía por parte de la UTE en la Tesorería General del País Vasco. No se procederá a la devolución o cancelación de la garantía prestada anteriormente por la UTE hasta que se halle formalmente constituida la nueva.</w:t>
      </w:r>
    </w:p>
    <w:p w14:paraId="6AFA2CCC" w14:textId="77777777" w:rsidR="00A63B6B" w:rsidRPr="00AB6AD5" w:rsidRDefault="00A63B6B" w:rsidP="00A63B6B">
      <w:pPr>
        <w:widowControl w:val="0"/>
        <w:suppressAutoHyphens/>
        <w:autoSpaceDE w:val="0"/>
        <w:autoSpaceDN w:val="0"/>
        <w:adjustRightInd w:val="0"/>
        <w:spacing w:before="120"/>
        <w:ind w:left="600" w:right="-398" w:hanging="500"/>
        <w:jc w:val="both"/>
        <w:rPr>
          <w:rFonts w:ascii="Verdana" w:hAnsi="Verdana" w:cs="sans-serif"/>
          <w:sz w:val="18"/>
          <w:szCs w:val="18"/>
        </w:rPr>
      </w:pPr>
      <w:r w:rsidRPr="00AB6AD5">
        <w:rPr>
          <w:rFonts w:ascii="Verdana" w:eastAsia="Arial Unicode MS" w:hAnsi="Verdana" w:cs="Tahoma"/>
          <w:b/>
          <w:sz w:val="18"/>
          <w:szCs w:val="18"/>
        </w:rPr>
        <w:t xml:space="preserve">35.2.2.- </w:t>
      </w:r>
      <w:r w:rsidRPr="00AB6AD5">
        <w:rPr>
          <w:rFonts w:ascii="Verdana" w:hAnsi="Verdana" w:cs="sans-serif"/>
          <w:sz w:val="18"/>
          <w:szCs w:val="18"/>
        </w:rPr>
        <w:t>En el caso de que, a consecuencia de operaciones de fusión, escisión o transmisión de rama de actividad respecto de alguno/s componente/s que integra/n la UTE, la sociedad absorbente, la resultante de la fusión, la beneficiaria de la escisión o la adquirente de la rama de actividad no sea miembro integrante de la UTE</w:t>
      </w:r>
      <w:r w:rsidRPr="00AB6AD5">
        <w:rPr>
          <w:rFonts w:ascii="Verdana" w:hAnsi="Verdana"/>
          <w:sz w:val="18"/>
          <w:szCs w:val="18"/>
        </w:rPr>
        <w:t>, se cumplimentarán los mismos trámites indicados en la cláusula 35.2.1 de condiciones generales, salvo el relativo a la ejecución del contrato de, al menos, un 20% de su importe.</w:t>
      </w:r>
    </w:p>
    <w:p w14:paraId="1A957AFC" w14:textId="77777777" w:rsidR="00A63B6B" w:rsidRPr="00AB6AD5" w:rsidRDefault="00A63B6B" w:rsidP="00A63B6B">
      <w:pPr>
        <w:tabs>
          <w:tab w:val="left" w:pos="2970"/>
        </w:tabs>
        <w:spacing w:before="120"/>
        <w:ind w:left="567" w:right="-398" w:hanging="425"/>
        <w:jc w:val="both"/>
        <w:rPr>
          <w:rFonts w:ascii="Verdana" w:hAnsi="Verdana" w:cs="sans-serif"/>
          <w:sz w:val="18"/>
          <w:szCs w:val="18"/>
        </w:rPr>
      </w:pPr>
      <w:r w:rsidRPr="00AB6AD5">
        <w:rPr>
          <w:rFonts w:ascii="Verdana" w:eastAsia="Arial Unicode MS" w:hAnsi="Verdana" w:cs="Tahoma"/>
          <w:b/>
          <w:sz w:val="18"/>
          <w:szCs w:val="18"/>
        </w:rPr>
        <w:t xml:space="preserve">35.2.3.- </w:t>
      </w:r>
      <w:r w:rsidRPr="00AB6AD5">
        <w:rPr>
          <w:rFonts w:ascii="Verdana" w:hAnsi="Verdana" w:cs="sans-serif"/>
          <w:sz w:val="18"/>
          <w:szCs w:val="18"/>
        </w:rPr>
        <w:t>En el caso de que uno o varios componentes de la UTE fuera/n declarado/s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739BC62C" w14:textId="77777777" w:rsidR="00A63B6B" w:rsidRPr="00AB6AD5" w:rsidRDefault="00A63B6B" w:rsidP="00A404EF">
      <w:pPr>
        <w:numPr>
          <w:ilvl w:val="0"/>
          <w:numId w:val="80"/>
        </w:numPr>
        <w:spacing w:before="120"/>
        <w:ind w:left="993" w:right="-398" w:hanging="284"/>
        <w:jc w:val="both"/>
        <w:rPr>
          <w:rFonts w:ascii="Verdana" w:hAnsi="Verdana" w:cs="Tahoma"/>
          <w:color w:val="000000"/>
          <w:sz w:val="18"/>
          <w:szCs w:val="18"/>
        </w:rPr>
      </w:pPr>
      <w:r w:rsidRPr="00AB6AD5">
        <w:rPr>
          <w:rFonts w:ascii="Verdana" w:hAnsi="Verdana" w:cs="Tahoma"/>
          <w:color w:val="000000"/>
          <w:sz w:val="18"/>
          <w:szCs w:val="18"/>
        </w:rPr>
        <w:t>La UTE contratista dirigirá al responsable del contrato un escrito, junto con la documentación acreditativa de la situación de concurso de uno o varios de los componentes de la UTE, por el que haga una de las siguientes solicitudes:</w:t>
      </w:r>
    </w:p>
    <w:p w14:paraId="3A0E81C4" w14:textId="77777777" w:rsidR="00A63B6B" w:rsidRPr="00AB6AD5" w:rsidRDefault="00A63B6B" w:rsidP="00A404EF">
      <w:pPr>
        <w:pStyle w:val="Prrafodelista"/>
        <w:numPr>
          <w:ilvl w:val="0"/>
          <w:numId w:val="79"/>
        </w:numPr>
        <w:tabs>
          <w:tab w:val="clear" w:pos="1538"/>
        </w:tabs>
        <w:spacing w:before="120"/>
        <w:ind w:left="1276" w:right="-397" w:hanging="142"/>
        <w:jc w:val="both"/>
        <w:rPr>
          <w:rFonts w:ascii="Verdana" w:eastAsia="Arial Unicode MS" w:hAnsi="Verdana"/>
          <w:sz w:val="18"/>
          <w:szCs w:val="18"/>
        </w:rPr>
      </w:pPr>
      <w:r w:rsidRPr="00AB6AD5">
        <w:rPr>
          <w:rFonts w:ascii="Verdana" w:eastAsia="Arial Unicode MS" w:hAnsi="Verdana"/>
          <w:sz w:val="18"/>
          <w:szCs w:val="18"/>
        </w:rPr>
        <w:t xml:space="preserve">Continuación de la ejecución del contrato con el /los componente/s restante/s. En este caso debe adjuntar documentación justificativa de que la UTE, con su nueva composición, cumple con los requisitos de solvencia o clasificación exigidos. </w:t>
      </w:r>
    </w:p>
    <w:p w14:paraId="599518BD" w14:textId="77777777" w:rsidR="00A63B6B" w:rsidRPr="00AB6AD5" w:rsidRDefault="00A63B6B" w:rsidP="00A404EF">
      <w:pPr>
        <w:pStyle w:val="Prrafodelista"/>
        <w:numPr>
          <w:ilvl w:val="0"/>
          <w:numId w:val="79"/>
        </w:numPr>
        <w:tabs>
          <w:tab w:val="clear" w:pos="1538"/>
        </w:tabs>
        <w:ind w:left="1276" w:right="-397" w:hanging="142"/>
        <w:jc w:val="both"/>
        <w:rPr>
          <w:rFonts w:ascii="Verdana" w:hAnsi="Verdana" w:cs="sans-serif"/>
          <w:sz w:val="18"/>
          <w:szCs w:val="18"/>
        </w:rPr>
      </w:pPr>
      <w:r w:rsidRPr="00AB6AD5">
        <w:rPr>
          <w:rFonts w:ascii="Verdana" w:eastAsia="Arial Unicode MS" w:hAnsi="Verdana"/>
          <w:sz w:val="18"/>
          <w:szCs w:val="18"/>
        </w:rPr>
        <w:t>Continuación de la ejecución del contrato con los componentes iniciales de la UTE, incluido/s el/los declarado</w:t>
      </w:r>
      <w:r w:rsidRPr="00AB6AD5">
        <w:rPr>
          <w:rFonts w:ascii="Verdana" w:hAnsi="Verdana" w:cs="sans-serif"/>
          <w:sz w:val="18"/>
          <w:szCs w:val="18"/>
        </w:rPr>
        <w:t>/s en concurso.</w:t>
      </w:r>
    </w:p>
    <w:p w14:paraId="6844DE93" w14:textId="6636589A" w:rsidR="00A63B6B" w:rsidRPr="00AB6AD5" w:rsidRDefault="00A63B6B" w:rsidP="00A404EF">
      <w:pPr>
        <w:numPr>
          <w:ilvl w:val="0"/>
          <w:numId w:val="80"/>
        </w:numPr>
        <w:spacing w:before="120" w:line="260" w:lineRule="atLeast"/>
        <w:ind w:left="993" w:right="-398" w:hanging="284"/>
        <w:jc w:val="both"/>
        <w:rPr>
          <w:rFonts w:ascii="Tahoma" w:eastAsia="Arial Unicode MS" w:hAnsi="Tahoma" w:cs="Tahoma"/>
          <w:b/>
        </w:rPr>
      </w:pPr>
      <w:r w:rsidRPr="00AB6AD5">
        <w:rPr>
          <w:rFonts w:ascii="Verdana" w:hAnsi="Verdana" w:cs="Tahoma"/>
          <w:color w:val="000000"/>
          <w:sz w:val="18"/>
          <w:szCs w:val="18"/>
        </w:rPr>
        <w:t xml:space="preserve">Realización de los trámites descritos en los puntos de 2 a 9 (salvo el número 3) de la cláusula 35.2.1 de condiciones generales. Y, en el caso de que el órgano de contratación resuelva que la UTE continúe ejecutando el </w:t>
      </w:r>
      <w:r w:rsidRPr="00AB6AD5">
        <w:rPr>
          <w:rFonts w:ascii="Verdana" w:hAnsi="Verdana" w:cs="Tahoma"/>
          <w:sz w:val="18"/>
          <w:szCs w:val="18"/>
        </w:rPr>
        <w:t xml:space="preserve">contrato con todos sus componentes, incluido/s el/los declarado/s en concurso, la UTE contratista deberá prestar las garantías adicionales suficientes para la correcta ejecución del contrato </w:t>
      </w:r>
      <w:r w:rsidRPr="00AB6AD5">
        <w:rPr>
          <w:rFonts w:ascii="Verdana" w:eastAsia="Calibri" w:hAnsi="Verdana" w:cs="Tahoma"/>
          <w:sz w:val="18"/>
          <w:szCs w:val="18"/>
          <w:lang w:eastAsia="en-US"/>
        </w:rPr>
        <w:t>que el órgano de contratación haya indicado en su resolución.</w:t>
      </w:r>
      <w:r w:rsidRPr="00AB6AD5">
        <w:rPr>
          <w:rFonts w:ascii="Tahoma" w:eastAsia="Arial Unicode MS" w:hAnsi="Tahoma" w:cs="Tahoma"/>
          <w:b/>
          <w:color w:val="FF0000"/>
        </w:rPr>
        <w:br w:type="page"/>
      </w:r>
    </w:p>
    <w:p w14:paraId="351B891E" w14:textId="77777777" w:rsidR="00A63B6B" w:rsidRPr="00AB6AD5" w:rsidRDefault="00A63B6B" w:rsidP="00A63B6B">
      <w:pPr>
        <w:pStyle w:val="Subttulo"/>
        <w:shd w:val="clear" w:color="auto" w:fill="auto"/>
        <w:rPr>
          <w:rFonts w:eastAsia="Arial Unicode MS"/>
        </w:rPr>
      </w:pPr>
      <w:bookmarkStart w:id="293" w:name="_Toc505598230"/>
      <w:bookmarkStart w:id="294" w:name="_Toc505598307"/>
      <w:bookmarkStart w:id="295" w:name="_Toc505598400"/>
      <w:bookmarkStart w:id="296" w:name="_Toc507512582"/>
      <w:bookmarkStart w:id="297" w:name="_Toc507512883"/>
      <w:r w:rsidRPr="00AB6AD5">
        <w:rPr>
          <w:rFonts w:eastAsia="Arial Unicode MS"/>
        </w:rPr>
        <w:t>VI.- EXTINCIÓN DEL CONTRATO.</w:t>
      </w:r>
      <w:bookmarkEnd w:id="293"/>
      <w:bookmarkEnd w:id="294"/>
      <w:bookmarkEnd w:id="295"/>
      <w:bookmarkEnd w:id="296"/>
      <w:bookmarkEnd w:id="297"/>
      <w:r w:rsidRPr="00AB6AD5">
        <w:rPr>
          <w:rFonts w:eastAsia="Arial Unicode MS"/>
        </w:rPr>
        <w:fldChar w:fldCharType="begin"/>
      </w:r>
      <w:r w:rsidRPr="00AB6AD5">
        <w:instrText xml:space="preserve"> TC "</w:instrText>
      </w:r>
      <w:bookmarkStart w:id="298" w:name="_Toc67390444"/>
      <w:bookmarkStart w:id="299" w:name="_Toc67649852"/>
      <w:r w:rsidRPr="00AB6AD5">
        <w:rPr>
          <w:rFonts w:eastAsia="Arial Unicode MS"/>
        </w:rPr>
        <w:instrText>VI.- EXTINCIÓN DEL CONTRATO.</w:instrText>
      </w:r>
      <w:bookmarkEnd w:id="298"/>
      <w:bookmarkEnd w:id="299"/>
      <w:r w:rsidRPr="00AB6AD5">
        <w:instrText xml:space="preserve">" \f C \l "2" </w:instrText>
      </w:r>
      <w:r w:rsidRPr="00AB6AD5">
        <w:rPr>
          <w:rFonts w:eastAsia="Arial Unicode MS"/>
        </w:rPr>
        <w:fldChar w:fldCharType="end"/>
      </w:r>
    </w:p>
    <w:p w14:paraId="7C6803F5" w14:textId="77777777" w:rsidR="00A63B6B" w:rsidRPr="00AB6AD5" w:rsidRDefault="00A63B6B" w:rsidP="00A63B6B">
      <w:pPr>
        <w:spacing w:before="240"/>
        <w:ind w:left="283" w:right="-398" w:hanging="425"/>
        <w:jc w:val="both"/>
        <w:rPr>
          <w:rFonts w:ascii="Verdana" w:eastAsia="Arial Unicode MS" w:hAnsi="Verdana"/>
          <w:b/>
          <w:caps/>
          <w:sz w:val="18"/>
          <w:szCs w:val="18"/>
        </w:rPr>
      </w:pPr>
      <w:r w:rsidRPr="00AB6AD5">
        <w:rPr>
          <w:rFonts w:ascii="Verdana" w:eastAsia="Arial Unicode MS" w:hAnsi="Verdana"/>
          <w:b/>
          <w:caps/>
          <w:sz w:val="18"/>
          <w:szCs w:val="18"/>
        </w:rPr>
        <w:t>36.- CUMPLIMIENTO: ENTREGA, RECEPCIÓN Y LIQUIDACIÓN.</w:t>
      </w:r>
      <w:r w:rsidRPr="00AB6AD5">
        <w:rPr>
          <w:rFonts w:ascii="Verdana" w:eastAsia="Arial Unicode MS" w:hAnsi="Verdana"/>
          <w:b/>
          <w:caps/>
          <w:sz w:val="18"/>
          <w:szCs w:val="18"/>
        </w:rPr>
        <w:fldChar w:fldCharType="begin"/>
      </w:r>
      <w:r w:rsidRPr="00AB6AD5">
        <w:instrText xml:space="preserve"> TC "</w:instrText>
      </w:r>
      <w:bookmarkStart w:id="300" w:name="_Toc67390445"/>
      <w:bookmarkStart w:id="301" w:name="_Toc67649853"/>
      <w:r w:rsidRPr="00AB6AD5">
        <w:rPr>
          <w:rFonts w:ascii="Verdana" w:eastAsia="Arial Unicode MS" w:hAnsi="Verdana"/>
          <w:b/>
          <w:caps/>
          <w:sz w:val="18"/>
          <w:szCs w:val="18"/>
        </w:rPr>
        <w:instrText>36.- CUMPLIMIENTO: ENTREGA, RECEPCIÓN Y LIQUIDACIÓN.</w:instrText>
      </w:r>
      <w:bookmarkEnd w:id="300"/>
      <w:bookmarkEnd w:id="301"/>
      <w:r w:rsidRPr="00AB6AD5">
        <w:instrText xml:space="preserve">" \f C \l "3" </w:instrText>
      </w:r>
      <w:r w:rsidRPr="00AB6AD5">
        <w:rPr>
          <w:rFonts w:ascii="Verdana" w:eastAsia="Arial Unicode MS" w:hAnsi="Verdana"/>
          <w:b/>
          <w:caps/>
          <w:sz w:val="18"/>
          <w:szCs w:val="18"/>
        </w:rPr>
        <w:fldChar w:fldCharType="end"/>
      </w:r>
    </w:p>
    <w:p w14:paraId="3D6CD9D2" w14:textId="77777777" w:rsidR="00A63B6B" w:rsidRPr="00AB6AD5" w:rsidRDefault="00A63B6B" w:rsidP="00A63B6B">
      <w:pPr>
        <w:spacing w:before="120"/>
        <w:ind w:right="-398"/>
        <w:jc w:val="both"/>
        <w:rPr>
          <w:rFonts w:ascii="Verdana" w:hAnsi="Verdana" w:cs="Tahoma"/>
          <w:b/>
          <w:color w:val="000000"/>
          <w:sz w:val="18"/>
          <w:szCs w:val="18"/>
        </w:rPr>
      </w:pPr>
      <w:r w:rsidRPr="00AB6AD5">
        <w:rPr>
          <w:rFonts w:ascii="Verdana" w:hAnsi="Verdana" w:cs="Tahoma"/>
          <w:b/>
          <w:color w:val="000000"/>
          <w:sz w:val="18"/>
          <w:szCs w:val="18"/>
        </w:rPr>
        <w:t>36.1.- Entrega y comprobación del correcto cumplimiento.</w:t>
      </w:r>
      <w:r w:rsidRPr="00AB6AD5">
        <w:rPr>
          <w:rFonts w:ascii="Verdana" w:hAnsi="Verdana" w:cs="Tahoma"/>
          <w:b/>
          <w:color w:val="000000"/>
          <w:sz w:val="18"/>
          <w:szCs w:val="18"/>
        </w:rPr>
        <w:fldChar w:fldCharType="begin"/>
      </w:r>
      <w:r w:rsidRPr="00AB6AD5">
        <w:instrText xml:space="preserve"> TC "</w:instrText>
      </w:r>
      <w:bookmarkStart w:id="302" w:name="_Toc67390446"/>
      <w:bookmarkStart w:id="303" w:name="_Toc67649854"/>
      <w:r w:rsidRPr="00AB6AD5">
        <w:rPr>
          <w:rFonts w:ascii="Verdana" w:hAnsi="Verdana" w:cs="Tahoma"/>
          <w:b/>
          <w:color w:val="000000"/>
          <w:sz w:val="18"/>
          <w:szCs w:val="18"/>
        </w:rPr>
        <w:instrText>36.1.- Entrega y comprobación del correcto cumplimiento.</w:instrText>
      </w:r>
      <w:bookmarkEnd w:id="302"/>
      <w:bookmarkEnd w:id="303"/>
      <w:r w:rsidRPr="00AB6AD5">
        <w:instrText xml:space="preserve">" \f C \l "4" </w:instrText>
      </w:r>
      <w:r w:rsidRPr="00AB6AD5">
        <w:rPr>
          <w:rFonts w:ascii="Verdana" w:hAnsi="Verdana" w:cs="Tahoma"/>
          <w:b/>
          <w:color w:val="000000"/>
          <w:sz w:val="18"/>
          <w:szCs w:val="18"/>
        </w:rPr>
        <w:fldChar w:fldCharType="end"/>
      </w:r>
    </w:p>
    <w:p w14:paraId="13ED2508" w14:textId="77777777" w:rsidR="00A63B6B" w:rsidRPr="00AB6AD5" w:rsidRDefault="00A63B6B" w:rsidP="00A63B6B">
      <w:pPr>
        <w:spacing w:before="120"/>
        <w:ind w:left="100" w:right="-398"/>
        <w:jc w:val="both"/>
        <w:rPr>
          <w:rFonts w:ascii="Verdana" w:hAnsi="Verdana" w:cs="Tahoma"/>
          <w:sz w:val="18"/>
          <w:szCs w:val="18"/>
        </w:rPr>
      </w:pPr>
      <w:r w:rsidRPr="00AB6AD5">
        <w:rPr>
          <w:rFonts w:ascii="Verdana" w:hAnsi="Verdana" w:cs="Tahoma"/>
          <w:sz w:val="18"/>
          <w:szCs w:val="18"/>
        </w:rPr>
        <w:t>La entrega de las prestaciones que integran el objeto del contrato se efectuará con arreglo a las especificaciones establecidas en el PPTP y los plazos indicados en la cláusula 8 de condiciones generales.</w:t>
      </w:r>
    </w:p>
    <w:p w14:paraId="0BB27249" w14:textId="77777777" w:rsidR="00A63B6B" w:rsidRPr="00AB6AD5" w:rsidRDefault="00A63B6B" w:rsidP="00A63B6B">
      <w:pPr>
        <w:spacing w:before="120"/>
        <w:ind w:left="100" w:right="-398"/>
        <w:jc w:val="both"/>
        <w:rPr>
          <w:rFonts w:ascii="Verdana" w:hAnsi="Verdana" w:cs="Tahoma"/>
          <w:sz w:val="18"/>
          <w:szCs w:val="18"/>
        </w:rPr>
      </w:pPr>
      <w:r w:rsidRPr="00AB6AD5">
        <w:rPr>
          <w:rFonts w:ascii="Verdana" w:hAnsi="Verdana" w:cs="Tahoma"/>
          <w:sz w:val="18"/>
          <w:szCs w:val="18"/>
        </w:rPr>
        <w:t>Salvo que se prevea otra cosa en el PPTP o se hayan previsto en la cláusula de cláusulas específicas del contrato entregas parciales, la fecha de entrega es la siguiente:</w:t>
      </w:r>
    </w:p>
    <w:p w14:paraId="57D70DD8" w14:textId="77777777" w:rsidR="00A63B6B" w:rsidRPr="00AB6AD5" w:rsidRDefault="00A63B6B" w:rsidP="00A63B6B">
      <w:pPr>
        <w:pStyle w:val="Prrafodelista"/>
        <w:numPr>
          <w:ilvl w:val="0"/>
          <w:numId w:val="53"/>
        </w:numPr>
        <w:spacing w:before="120"/>
        <w:ind w:left="500" w:right="-398" w:hanging="200"/>
        <w:jc w:val="both"/>
        <w:rPr>
          <w:rFonts w:ascii="Verdana" w:hAnsi="Verdana" w:cs="Tahoma"/>
          <w:sz w:val="18"/>
          <w:szCs w:val="18"/>
        </w:rPr>
      </w:pPr>
      <w:r w:rsidRPr="00AB6AD5">
        <w:rPr>
          <w:rFonts w:ascii="Verdana" w:hAnsi="Verdana" w:cs="Tahoma"/>
          <w:sz w:val="18"/>
          <w:szCs w:val="18"/>
        </w:rPr>
        <w:t>En los contratos de tracto único: la fecha en que la contratista entregue la totalidad de prestaciones al responsable del contrato en la forma y formato especificados en el PPTP.</w:t>
      </w:r>
    </w:p>
    <w:p w14:paraId="703B0191" w14:textId="77777777" w:rsidR="00A63B6B" w:rsidRPr="00AB6AD5" w:rsidRDefault="00A63B6B" w:rsidP="00A63B6B">
      <w:pPr>
        <w:pStyle w:val="Prrafodelista"/>
        <w:numPr>
          <w:ilvl w:val="0"/>
          <w:numId w:val="53"/>
        </w:numPr>
        <w:spacing w:before="120"/>
        <w:ind w:left="500" w:right="-398" w:hanging="200"/>
        <w:jc w:val="both"/>
        <w:rPr>
          <w:rFonts w:ascii="Verdana" w:hAnsi="Verdana" w:cs="Tahoma"/>
          <w:sz w:val="18"/>
          <w:szCs w:val="18"/>
        </w:rPr>
      </w:pPr>
      <w:r w:rsidRPr="00AB6AD5">
        <w:rPr>
          <w:rFonts w:ascii="Verdana" w:hAnsi="Verdana" w:cs="Tahoma"/>
          <w:sz w:val="18"/>
          <w:szCs w:val="18"/>
        </w:rPr>
        <w:t>En los contratos de tracto sucesivo: el día en que finaliza el plazo total de duración del contrato.</w:t>
      </w:r>
    </w:p>
    <w:p w14:paraId="22B7F94F" w14:textId="77777777" w:rsidR="00A63B6B" w:rsidRPr="00AB6AD5" w:rsidRDefault="00A63B6B" w:rsidP="00A63B6B">
      <w:pPr>
        <w:spacing w:before="120"/>
        <w:ind w:left="100" w:right="-398"/>
        <w:jc w:val="both"/>
        <w:rPr>
          <w:rFonts w:ascii="Verdana" w:hAnsi="Verdana" w:cs="Tahoma"/>
          <w:sz w:val="18"/>
          <w:szCs w:val="18"/>
        </w:rPr>
      </w:pPr>
      <w:r w:rsidRPr="00AB6AD5">
        <w:rPr>
          <w:rFonts w:ascii="Verdana" w:hAnsi="Verdana" w:cs="Tahoma"/>
          <w:sz w:val="18"/>
          <w:szCs w:val="18"/>
        </w:rPr>
        <w:t>En el plazo máximo de quince (15) días hábiles a contar desde la fecha de entrega, el responsable del contrato efectuará las comprobaciones pertinentes para verificar el correcto cumplimiento de las condiciones pactadas y, emitirá un informe de comprobación en alguno de los siguientes sentidos:</w:t>
      </w:r>
    </w:p>
    <w:p w14:paraId="06E41941" w14:textId="77777777" w:rsidR="00A63B6B" w:rsidRPr="00AB6AD5" w:rsidRDefault="00A63B6B" w:rsidP="00A63B6B">
      <w:pPr>
        <w:pStyle w:val="Prrafodelista"/>
        <w:numPr>
          <w:ilvl w:val="0"/>
          <w:numId w:val="49"/>
        </w:numPr>
        <w:spacing w:before="120"/>
        <w:ind w:left="700" w:right="-398" w:hanging="400"/>
        <w:jc w:val="both"/>
        <w:rPr>
          <w:rFonts w:ascii="Verdana" w:hAnsi="Verdana" w:cs="Tahoma"/>
          <w:sz w:val="18"/>
          <w:szCs w:val="18"/>
        </w:rPr>
      </w:pPr>
      <w:r w:rsidRPr="00AB6AD5">
        <w:rPr>
          <w:rFonts w:ascii="Verdana" w:hAnsi="Verdana" w:cs="Tahoma"/>
          <w:sz w:val="18"/>
          <w:szCs w:val="18"/>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77A98603" w14:textId="77777777" w:rsidR="00A63B6B" w:rsidRPr="00AB6AD5" w:rsidRDefault="00A63B6B" w:rsidP="00A63B6B">
      <w:pPr>
        <w:pStyle w:val="Prrafodelista"/>
        <w:numPr>
          <w:ilvl w:val="0"/>
          <w:numId w:val="49"/>
        </w:numPr>
        <w:spacing w:before="80"/>
        <w:ind w:left="704" w:right="-397" w:hanging="403"/>
        <w:jc w:val="both"/>
        <w:rPr>
          <w:rFonts w:ascii="Verdana" w:hAnsi="Verdana" w:cs="Tahoma"/>
          <w:sz w:val="18"/>
          <w:szCs w:val="18"/>
        </w:rPr>
      </w:pPr>
      <w:r w:rsidRPr="00AB6AD5">
        <w:rPr>
          <w:rFonts w:ascii="Verdana" w:hAnsi="Verdana" w:cs="Tahoma"/>
          <w:sz w:val="18"/>
          <w:szCs w:val="18"/>
        </w:rPr>
        <w:t xml:space="preserve">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 </w:t>
      </w:r>
    </w:p>
    <w:p w14:paraId="3D871228" w14:textId="77777777" w:rsidR="00A63B6B" w:rsidRPr="00AB6AD5" w:rsidRDefault="00A63B6B" w:rsidP="00A63B6B">
      <w:pPr>
        <w:spacing w:before="120"/>
        <w:ind w:left="700" w:right="-398"/>
        <w:jc w:val="both"/>
        <w:rPr>
          <w:rFonts w:ascii="Verdana" w:hAnsi="Verdana" w:cs="Tahoma"/>
          <w:sz w:val="18"/>
          <w:szCs w:val="18"/>
        </w:rPr>
      </w:pPr>
      <w:r w:rsidRPr="00AB6AD5">
        <w:rPr>
          <w:rFonts w:ascii="Verdana" w:hAnsi="Verdana" w:cs="Tahoma"/>
          <w:sz w:val="18"/>
          <w:szCs w:val="18"/>
        </w:rPr>
        <w:t>Si la contratista no formulase reclamación dentro de plazo indicado, se entenderá que se encuentra conforme con las instrucciones y obligado a subsanar los defectos observados.</w:t>
      </w:r>
    </w:p>
    <w:p w14:paraId="01D0661F" w14:textId="77777777" w:rsidR="00A63B6B" w:rsidRPr="00AB6AD5" w:rsidRDefault="00A63B6B" w:rsidP="00A63B6B">
      <w:pPr>
        <w:spacing w:before="120"/>
        <w:ind w:left="700" w:right="-398"/>
        <w:jc w:val="both"/>
        <w:rPr>
          <w:rFonts w:ascii="Verdana" w:hAnsi="Verdana" w:cs="Tahoma"/>
          <w:sz w:val="18"/>
          <w:szCs w:val="18"/>
        </w:rPr>
      </w:pPr>
      <w:r w:rsidRPr="00AB6AD5">
        <w:rPr>
          <w:rFonts w:ascii="Verdana" w:hAnsi="Verdana" w:cs="Tahoma"/>
          <w:sz w:val="18"/>
          <w:szCs w:val="18"/>
        </w:rPr>
        <w:t>Si la contratista formulase reclamación dentro del plazo indicado, se dará traslado del informe de comprobación y de la reclamación al órgano de contratación, que resolverá en un plazo de quince (15) días hábiles.</w:t>
      </w:r>
    </w:p>
    <w:p w14:paraId="32EA61B8" w14:textId="77777777" w:rsidR="00A63B6B" w:rsidRPr="00AB6AD5" w:rsidRDefault="00A63B6B" w:rsidP="00A63B6B">
      <w:pPr>
        <w:spacing w:before="120"/>
        <w:ind w:right="-398"/>
        <w:jc w:val="both"/>
        <w:rPr>
          <w:rFonts w:ascii="Verdana" w:hAnsi="Verdana" w:cs="Tahoma"/>
          <w:b/>
          <w:color w:val="000000"/>
          <w:sz w:val="18"/>
          <w:szCs w:val="18"/>
        </w:rPr>
      </w:pPr>
      <w:r w:rsidRPr="00AB6AD5">
        <w:rPr>
          <w:rFonts w:ascii="Verdana" w:hAnsi="Verdana" w:cs="Tahoma"/>
          <w:b/>
          <w:color w:val="000000"/>
          <w:sz w:val="18"/>
          <w:szCs w:val="18"/>
        </w:rPr>
        <w:t>36.2.- Subsanación de defectos.</w:t>
      </w:r>
      <w:r w:rsidRPr="00AB6AD5">
        <w:rPr>
          <w:rFonts w:ascii="Verdana" w:hAnsi="Verdana" w:cs="Tahoma"/>
          <w:b/>
          <w:color w:val="000000"/>
          <w:sz w:val="18"/>
          <w:szCs w:val="18"/>
        </w:rPr>
        <w:fldChar w:fldCharType="begin"/>
      </w:r>
      <w:r w:rsidRPr="00AB6AD5">
        <w:instrText xml:space="preserve"> TC "</w:instrText>
      </w:r>
      <w:bookmarkStart w:id="304" w:name="_Toc67390447"/>
      <w:bookmarkStart w:id="305" w:name="_Toc67649855"/>
      <w:r w:rsidRPr="00AB6AD5">
        <w:rPr>
          <w:rFonts w:ascii="Verdana" w:hAnsi="Verdana" w:cs="Tahoma"/>
          <w:b/>
          <w:color w:val="000000"/>
          <w:sz w:val="18"/>
          <w:szCs w:val="18"/>
        </w:rPr>
        <w:instrText>36.2.- Subsanación de defectos.</w:instrText>
      </w:r>
      <w:bookmarkEnd w:id="304"/>
      <w:bookmarkEnd w:id="305"/>
      <w:r w:rsidRPr="00AB6AD5">
        <w:instrText xml:space="preserve">" \f C \l "4" </w:instrText>
      </w:r>
      <w:r w:rsidRPr="00AB6AD5">
        <w:rPr>
          <w:rFonts w:ascii="Verdana" w:hAnsi="Verdana" w:cs="Tahoma"/>
          <w:b/>
          <w:color w:val="000000"/>
          <w:sz w:val="18"/>
          <w:szCs w:val="18"/>
        </w:rPr>
        <w:fldChar w:fldCharType="end"/>
      </w:r>
    </w:p>
    <w:p w14:paraId="64B39AFF" w14:textId="77777777" w:rsidR="00A63B6B" w:rsidRPr="00AB6AD5" w:rsidRDefault="00A63B6B" w:rsidP="00A63B6B">
      <w:pPr>
        <w:spacing w:before="120"/>
        <w:ind w:left="993" w:right="-398" w:hanging="893"/>
        <w:jc w:val="both"/>
        <w:rPr>
          <w:rFonts w:ascii="Verdana" w:hAnsi="Verdana" w:cs="Tahoma"/>
          <w:sz w:val="18"/>
          <w:szCs w:val="18"/>
        </w:rPr>
      </w:pPr>
      <w:r w:rsidRPr="00AB6AD5">
        <w:rPr>
          <w:rFonts w:ascii="Verdana" w:hAnsi="Verdana" w:cs="Tahoma"/>
          <w:b/>
          <w:color w:val="000000"/>
          <w:sz w:val="18"/>
          <w:szCs w:val="18"/>
        </w:rPr>
        <w:t xml:space="preserve">36.2.1.- </w:t>
      </w:r>
      <w:r w:rsidRPr="00AB6AD5">
        <w:rPr>
          <w:rFonts w:ascii="Verdana" w:hAnsi="Verdana" w:cs="Tahoma"/>
          <w:sz w:val="18"/>
          <w:szCs w:val="18"/>
        </w:rPr>
        <w:t>Una vez transcurrido el plazo de subsanación el responsable del contrato efectuará las comprobaciones pertinentes para verificar el correcto cumplimiento de las instrucciones dictadas y, en el plazo máximo de diez (10) días hábiles, emitirá un segundo informe de comprobación:</w:t>
      </w:r>
    </w:p>
    <w:p w14:paraId="594E2098" w14:textId="77777777" w:rsidR="00A63B6B" w:rsidRPr="00AB6AD5" w:rsidRDefault="00A63B6B" w:rsidP="00A63B6B">
      <w:pPr>
        <w:pStyle w:val="Prrafodelista"/>
        <w:numPr>
          <w:ilvl w:val="0"/>
          <w:numId w:val="50"/>
        </w:numPr>
        <w:spacing w:before="120"/>
        <w:ind w:left="1393" w:right="-398" w:hanging="400"/>
        <w:jc w:val="both"/>
        <w:rPr>
          <w:rFonts w:ascii="Verdana" w:hAnsi="Verdana" w:cs="Tahoma"/>
          <w:sz w:val="18"/>
          <w:szCs w:val="18"/>
        </w:rPr>
      </w:pPr>
      <w:r w:rsidRPr="00AB6AD5">
        <w:rPr>
          <w:rFonts w:ascii="Verdana" w:hAnsi="Verdana" w:cs="Tahoma"/>
          <w:sz w:val="18"/>
          <w:szCs w:val="18"/>
        </w:rPr>
        <w:t>Si concluyese que se han cumplido correctamente: realizará las actuaciones indicadas en el apartado a) de la cláusula 36.1 de condiciones generales.</w:t>
      </w:r>
    </w:p>
    <w:p w14:paraId="25456001" w14:textId="77777777" w:rsidR="00A63B6B" w:rsidRPr="00AB6AD5" w:rsidRDefault="00A63B6B" w:rsidP="00A63B6B">
      <w:pPr>
        <w:pStyle w:val="Prrafodelista"/>
        <w:numPr>
          <w:ilvl w:val="0"/>
          <w:numId w:val="50"/>
        </w:numPr>
        <w:spacing w:before="120"/>
        <w:ind w:left="1393" w:right="-398" w:hanging="400"/>
        <w:jc w:val="both"/>
        <w:rPr>
          <w:rFonts w:ascii="Verdana" w:hAnsi="Verdana" w:cs="Tahoma"/>
          <w:sz w:val="18"/>
          <w:szCs w:val="18"/>
        </w:rPr>
      </w:pPr>
      <w:r w:rsidRPr="00AB6AD5">
        <w:rPr>
          <w:rFonts w:ascii="Verdana" w:hAnsi="Verdana" w:cs="Tahoma"/>
          <w:sz w:val="18"/>
          <w:szCs w:val="18"/>
        </w:rPr>
        <w:t>Si concluyese que no se han cumplido: identificará los incumplimientos y/o defectos observados y remitirá el informe de comprobación a la contratista y al órgano de contratación junto con la propuesta de alguna de las siguientes actuaciones una vez atendidas las circunstancias concurrentes:</w:t>
      </w:r>
    </w:p>
    <w:p w14:paraId="7180D8B5" w14:textId="77777777" w:rsidR="00A63B6B" w:rsidRPr="00AB6AD5" w:rsidRDefault="00A63B6B" w:rsidP="00A63B6B">
      <w:pPr>
        <w:pStyle w:val="Prrafodelista"/>
        <w:numPr>
          <w:ilvl w:val="0"/>
          <w:numId w:val="51"/>
        </w:numPr>
        <w:spacing w:before="120"/>
        <w:ind w:left="1693" w:right="-398" w:hanging="284"/>
        <w:jc w:val="both"/>
        <w:rPr>
          <w:rFonts w:ascii="Verdana" w:hAnsi="Verdana" w:cs="sans-serif"/>
          <w:sz w:val="18"/>
          <w:szCs w:val="18"/>
        </w:rPr>
      </w:pPr>
      <w:r w:rsidRPr="00AB6AD5">
        <w:rPr>
          <w:rFonts w:ascii="Verdana" w:hAnsi="Verdana"/>
          <w:sz w:val="18"/>
          <w:szCs w:val="18"/>
        </w:rPr>
        <w:t xml:space="preserve">Inicio de procedimiento de resolución de contrato con incautación de garantía y obligación de la contratista de abonar al poder adjudicador los </w:t>
      </w:r>
      <w:r w:rsidRPr="00AB6AD5">
        <w:rPr>
          <w:rFonts w:ascii="Verdana" w:hAnsi="Verdana" w:cs="sans-serif"/>
          <w:sz w:val="18"/>
          <w:szCs w:val="18"/>
        </w:rPr>
        <w:t>daños y perjuicios ocasionados en lo que excedan del importe de la garantía incautada.</w:t>
      </w:r>
    </w:p>
    <w:p w14:paraId="7706897E" w14:textId="77777777" w:rsidR="00A63B6B" w:rsidRPr="00AB6AD5" w:rsidRDefault="00A63B6B" w:rsidP="00A63B6B">
      <w:pPr>
        <w:pStyle w:val="Prrafodelista"/>
        <w:numPr>
          <w:ilvl w:val="0"/>
          <w:numId w:val="51"/>
        </w:numPr>
        <w:spacing w:before="120"/>
        <w:ind w:left="1693" w:right="-398" w:hanging="284"/>
        <w:jc w:val="both"/>
        <w:rPr>
          <w:rFonts w:ascii="Verdana" w:hAnsi="Verdana" w:cs="Tahoma"/>
          <w:sz w:val="18"/>
          <w:szCs w:val="18"/>
        </w:rPr>
      </w:pPr>
      <w:r w:rsidRPr="00AB6AD5">
        <w:rPr>
          <w:rFonts w:ascii="Verdana" w:hAnsi="Verdana" w:cs="Tahoma"/>
          <w:sz w:val="18"/>
          <w:szCs w:val="18"/>
        </w:rPr>
        <w:t xml:space="preserve">Concesión de un nuevo plazo de subsanación con imposición de penalidad </w:t>
      </w:r>
      <w:r w:rsidRPr="00AB6AD5">
        <w:rPr>
          <w:rFonts w:ascii="Verdana" w:hAnsi="Verdana" w:cs="Tahoma"/>
          <w:sz w:val="18"/>
          <w:szCs w:val="18"/>
          <w:u w:val="single"/>
        </w:rPr>
        <w:t>de hasta</w:t>
      </w:r>
      <w:r w:rsidRPr="00AB6AD5">
        <w:rPr>
          <w:rFonts w:ascii="Verdana" w:hAnsi="Verdana" w:cs="Tahoma"/>
          <w:sz w:val="18"/>
          <w:szCs w:val="18"/>
        </w:rPr>
        <w:t xml:space="preserve"> el 25% del precio o presupuesto limitativo máximo del contrato.</w:t>
      </w:r>
    </w:p>
    <w:p w14:paraId="50D59CC9" w14:textId="77777777" w:rsidR="00A63B6B" w:rsidRPr="00AB6AD5" w:rsidRDefault="00A63B6B" w:rsidP="00A63B6B">
      <w:pPr>
        <w:widowControl w:val="0"/>
        <w:suppressAutoHyphens/>
        <w:autoSpaceDE w:val="0"/>
        <w:autoSpaceDN w:val="0"/>
        <w:adjustRightInd w:val="0"/>
        <w:spacing w:before="120"/>
        <w:ind w:left="1693" w:right="-398"/>
        <w:jc w:val="both"/>
        <w:rPr>
          <w:rFonts w:ascii="Verdana" w:hAnsi="Verdana" w:cs="Tahoma"/>
          <w:b/>
          <w:sz w:val="18"/>
          <w:szCs w:val="18"/>
        </w:rPr>
      </w:pPr>
      <w:r w:rsidRPr="00AB6AD5">
        <w:rPr>
          <w:rFonts w:ascii="Verdana" w:hAnsi="Verdana"/>
          <w:sz w:val="18"/>
          <w:szCs w:val="18"/>
        </w:rPr>
        <w:t xml:space="preserve">Si el subcontratista no subsanase en el plazo otorgado al efecto, se procederá a la resolución del contrato con incautación de garantía y obligación de la contratista de abonar al poder adjudicador los </w:t>
      </w:r>
      <w:r w:rsidRPr="00AB6AD5">
        <w:rPr>
          <w:rFonts w:ascii="Verdana" w:hAnsi="Verdana" w:cs="sans-serif"/>
          <w:sz w:val="18"/>
          <w:szCs w:val="18"/>
        </w:rPr>
        <w:t xml:space="preserve">daños y perjuicios ocasionados en lo que excedan del importe de la garantía incautada. </w:t>
      </w:r>
    </w:p>
    <w:p w14:paraId="2DECA828" w14:textId="77777777" w:rsidR="00A63B6B" w:rsidRPr="00AB6AD5" w:rsidRDefault="00A63B6B" w:rsidP="00A63B6B">
      <w:pPr>
        <w:spacing w:before="120"/>
        <w:ind w:left="993" w:right="-398" w:hanging="893"/>
        <w:jc w:val="both"/>
        <w:rPr>
          <w:rFonts w:ascii="Verdana" w:hAnsi="Verdana" w:cs="Tahoma"/>
          <w:sz w:val="18"/>
          <w:szCs w:val="18"/>
        </w:rPr>
      </w:pPr>
      <w:r w:rsidRPr="00AB6AD5">
        <w:rPr>
          <w:rFonts w:ascii="Verdana" w:hAnsi="Verdana" w:cs="Tahoma"/>
          <w:b/>
          <w:color w:val="000000"/>
          <w:sz w:val="18"/>
          <w:szCs w:val="18"/>
        </w:rPr>
        <w:t xml:space="preserve">36.2.1.- </w:t>
      </w:r>
      <w:r w:rsidRPr="00AB6AD5">
        <w:rPr>
          <w:rFonts w:ascii="Verdana" w:hAnsi="Verdana" w:cs="Tahoma"/>
          <w:sz w:val="18"/>
          <w:szCs w:val="18"/>
        </w:rPr>
        <w:t>La subsanación de errores y corrección de deficiencias en los contratos de elaboración de proyectos de obra se rigen por el art. 315 LCSP.</w:t>
      </w:r>
    </w:p>
    <w:p w14:paraId="6AFBD7E7" w14:textId="77777777" w:rsidR="00A63B6B" w:rsidRPr="00AB6AD5" w:rsidRDefault="00A63B6B" w:rsidP="00A63B6B">
      <w:pPr>
        <w:spacing w:before="120"/>
        <w:ind w:right="-398"/>
        <w:jc w:val="both"/>
        <w:rPr>
          <w:rFonts w:ascii="Verdana" w:hAnsi="Verdana" w:cs="Tahoma"/>
          <w:b/>
          <w:sz w:val="18"/>
          <w:szCs w:val="18"/>
        </w:rPr>
      </w:pPr>
      <w:r w:rsidRPr="00AB6AD5">
        <w:rPr>
          <w:rFonts w:ascii="Verdana" w:hAnsi="Verdana" w:cs="Tahoma"/>
          <w:b/>
          <w:color w:val="000000"/>
          <w:sz w:val="18"/>
          <w:szCs w:val="18"/>
        </w:rPr>
        <w:t>36.3.- Recepción.</w:t>
      </w:r>
      <w:r w:rsidRPr="00AB6AD5">
        <w:rPr>
          <w:rFonts w:ascii="Verdana" w:hAnsi="Verdana" w:cs="Tahoma"/>
          <w:b/>
          <w:color w:val="000000"/>
          <w:sz w:val="18"/>
          <w:szCs w:val="18"/>
        </w:rPr>
        <w:fldChar w:fldCharType="begin"/>
      </w:r>
      <w:r w:rsidRPr="00AB6AD5">
        <w:instrText xml:space="preserve"> TC "</w:instrText>
      </w:r>
      <w:bookmarkStart w:id="306" w:name="_Toc67390448"/>
      <w:bookmarkStart w:id="307" w:name="_Toc67649856"/>
      <w:r w:rsidRPr="00AB6AD5">
        <w:rPr>
          <w:rFonts w:ascii="Verdana" w:hAnsi="Verdana" w:cs="Tahoma"/>
          <w:b/>
          <w:color w:val="000000"/>
          <w:sz w:val="18"/>
          <w:szCs w:val="18"/>
        </w:rPr>
        <w:instrText>36.3.- Recepción.</w:instrText>
      </w:r>
      <w:bookmarkEnd w:id="306"/>
      <w:bookmarkEnd w:id="307"/>
      <w:r w:rsidRPr="00AB6AD5">
        <w:instrText xml:space="preserve">" \f C \l "4" </w:instrText>
      </w:r>
      <w:r w:rsidRPr="00AB6AD5">
        <w:rPr>
          <w:rFonts w:ascii="Verdana" w:hAnsi="Verdana" w:cs="Tahoma"/>
          <w:b/>
          <w:color w:val="000000"/>
          <w:sz w:val="18"/>
          <w:szCs w:val="18"/>
        </w:rPr>
        <w:fldChar w:fldCharType="end"/>
      </w:r>
      <w:r w:rsidRPr="00AB6AD5">
        <w:rPr>
          <w:rFonts w:ascii="Verdana" w:hAnsi="Verdana" w:cs="Tahoma"/>
          <w:b/>
          <w:color w:val="000000"/>
          <w:sz w:val="18"/>
          <w:szCs w:val="18"/>
        </w:rPr>
        <w:t xml:space="preserve"> </w:t>
      </w:r>
    </w:p>
    <w:p w14:paraId="5A969CCC" w14:textId="77777777" w:rsidR="00A63B6B" w:rsidRPr="00AB6AD5" w:rsidRDefault="00A63B6B" w:rsidP="00A63B6B">
      <w:pPr>
        <w:spacing w:before="120"/>
        <w:ind w:left="100" w:right="-398"/>
        <w:jc w:val="both"/>
        <w:rPr>
          <w:rFonts w:ascii="Verdana" w:hAnsi="Verdana" w:cs="Tahoma"/>
          <w:sz w:val="18"/>
          <w:szCs w:val="18"/>
        </w:rPr>
      </w:pPr>
      <w:r w:rsidRPr="00AB6AD5">
        <w:rPr>
          <w:rFonts w:ascii="Verdana" w:hAnsi="Verdana" w:cs="Tahoma"/>
          <w:sz w:val="18"/>
          <w:szCs w:val="18"/>
        </w:rPr>
        <w:t>En todo caso, hasta que tenga lugar la recepción, la contratista responderá del correcto cumplimiento de las condiciones pactadas, sin que sea eximente ni otorgue derecho alguno la circunstancia de que el responsable del contrato haya emitido informe comprobación favorable o haya prestado conformidad a certificaciones de servicios parciales.</w:t>
      </w:r>
    </w:p>
    <w:p w14:paraId="5F0A1CE4" w14:textId="77777777" w:rsidR="00A63B6B" w:rsidRPr="00AB6AD5" w:rsidRDefault="00A63B6B" w:rsidP="00A63B6B">
      <w:pPr>
        <w:widowControl w:val="0"/>
        <w:suppressAutoHyphens/>
        <w:autoSpaceDE w:val="0"/>
        <w:autoSpaceDN w:val="0"/>
        <w:adjustRightInd w:val="0"/>
        <w:spacing w:before="120"/>
        <w:ind w:left="100" w:right="-398"/>
        <w:jc w:val="both"/>
        <w:rPr>
          <w:rFonts w:ascii="Verdana" w:hAnsi="Verdana" w:cs="Tahoma"/>
          <w:sz w:val="18"/>
          <w:szCs w:val="18"/>
        </w:rPr>
      </w:pPr>
      <w:r w:rsidRPr="00AB6AD5">
        <w:rPr>
          <w:rFonts w:ascii="Verdana" w:hAnsi="Verdana" w:cs="Tahoma"/>
          <w:sz w:val="18"/>
          <w:szCs w:val="18"/>
        </w:rPr>
        <w:t xml:space="preserve">En el supuesto de que el responsable del contrato haya concluido que se han cumplido correctamente las condiciones pactadas, se procederá a la recepción del contrato. </w:t>
      </w:r>
    </w:p>
    <w:p w14:paraId="22034E6A" w14:textId="77777777" w:rsidR="00A63B6B" w:rsidRPr="00AB6AD5" w:rsidRDefault="00A63B6B" w:rsidP="00A63B6B">
      <w:pPr>
        <w:widowControl w:val="0"/>
        <w:suppressAutoHyphens/>
        <w:autoSpaceDE w:val="0"/>
        <w:autoSpaceDN w:val="0"/>
        <w:adjustRightInd w:val="0"/>
        <w:spacing w:before="120"/>
        <w:ind w:left="100" w:right="-398"/>
        <w:jc w:val="both"/>
        <w:rPr>
          <w:rFonts w:ascii="Verdana" w:hAnsi="Verdana" w:cs="Tahoma"/>
          <w:color w:val="000000"/>
          <w:sz w:val="18"/>
          <w:szCs w:val="18"/>
        </w:rPr>
      </w:pPr>
      <w:r w:rsidRPr="00AB6AD5">
        <w:rPr>
          <w:rFonts w:ascii="Verdana" w:hAnsi="Verdana" w:cs="Tahoma"/>
          <w:sz w:val="18"/>
          <w:szCs w:val="18"/>
        </w:rPr>
        <w:t>Al acto de recepción acudirá el responsable del contrato y la persona que represente a la contratista y, en el caso de que el expediente esté sujeto a verificación física, un representante de la Oficina de Control Económico. La convocatoria al acto, que deberá efectuar el responsable del contrato, se remitirá con cinco (5) días hábiles de antelación. Del acto de recepción se levantará</w:t>
      </w:r>
      <w:r w:rsidRPr="00AB6AD5">
        <w:rPr>
          <w:rFonts w:ascii="Verdana" w:hAnsi="Verdana" w:cs="Tahoma"/>
          <w:color w:val="000000"/>
          <w:sz w:val="18"/>
          <w:szCs w:val="18"/>
        </w:rPr>
        <w:t xml:space="preserve"> el acta correspondiente, por duplicado, que deberán firmar todos los asistentes.</w:t>
      </w:r>
    </w:p>
    <w:p w14:paraId="73E40E73" w14:textId="77777777" w:rsidR="00A63B6B" w:rsidRPr="00AB6AD5" w:rsidRDefault="00A63B6B" w:rsidP="00A63B6B">
      <w:pPr>
        <w:spacing w:before="120"/>
        <w:ind w:right="-398"/>
        <w:jc w:val="both"/>
        <w:rPr>
          <w:rFonts w:ascii="Verdana" w:hAnsi="Verdana" w:cs="Tahoma"/>
          <w:b/>
          <w:sz w:val="18"/>
          <w:szCs w:val="18"/>
        </w:rPr>
      </w:pPr>
      <w:r w:rsidRPr="00AB6AD5">
        <w:rPr>
          <w:rFonts w:ascii="Verdana" w:hAnsi="Verdana" w:cs="Tahoma"/>
          <w:b/>
          <w:sz w:val="18"/>
          <w:szCs w:val="18"/>
        </w:rPr>
        <w:t>36.4.- Liquidación.</w:t>
      </w:r>
      <w:r w:rsidRPr="00AB6AD5">
        <w:rPr>
          <w:rFonts w:ascii="Verdana" w:hAnsi="Verdana" w:cs="Tahoma"/>
          <w:b/>
          <w:sz w:val="18"/>
          <w:szCs w:val="18"/>
        </w:rPr>
        <w:fldChar w:fldCharType="begin"/>
      </w:r>
      <w:r w:rsidRPr="00AB6AD5">
        <w:instrText xml:space="preserve"> TC "</w:instrText>
      </w:r>
      <w:bookmarkStart w:id="308" w:name="_Toc67390449"/>
      <w:bookmarkStart w:id="309" w:name="_Toc67649857"/>
      <w:r w:rsidRPr="00AB6AD5">
        <w:rPr>
          <w:rFonts w:ascii="Verdana" w:hAnsi="Verdana" w:cs="Tahoma"/>
          <w:b/>
          <w:sz w:val="18"/>
          <w:szCs w:val="18"/>
        </w:rPr>
        <w:instrText>36.4.- Liquidación.</w:instrText>
      </w:r>
      <w:bookmarkEnd w:id="308"/>
      <w:bookmarkEnd w:id="309"/>
      <w:r w:rsidRPr="00AB6AD5">
        <w:instrText xml:space="preserve">" \f C \l "4" </w:instrText>
      </w:r>
      <w:r w:rsidRPr="00AB6AD5">
        <w:rPr>
          <w:rFonts w:ascii="Verdana" w:hAnsi="Verdana" w:cs="Tahoma"/>
          <w:b/>
          <w:sz w:val="18"/>
          <w:szCs w:val="18"/>
        </w:rPr>
        <w:fldChar w:fldCharType="end"/>
      </w:r>
    </w:p>
    <w:p w14:paraId="0F0B38BB" w14:textId="77777777" w:rsidR="00A63B6B" w:rsidRPr="00AB6AD5" w:rsidRDefault="00A63B6B" w:rsidP="00A63B6B">
      <w:pPr>
        <w:spacing w:before="120"/>
        <w:ind w:left="100" w:right="-398"/>
        <w:jc w:val="both"/>
        <w:rPr>
          <w:rFonts w:ascii="Verdana" w:hAnsi="Verdana" w:cs="Tahoma"/>
          <w:sz w:val="18"/>
          <w:szCs w:val="18"/>
        </w:rPr>
      </w:pPr>
      <w:r w:rsidRPr="00AB6AD5">
        <w:rPr>
          <w:rFonts w:ascii="Verdana" w:hAnsi="Verdana" w:cs="Tahoma"/>
          <w:sz w:val="18"/>
          <w:szCs w:val="18"/>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3C8C2797" w14:textId="77777777" w:rsidR="00A63B6B" w:rsidRPr="00AB6AD5" w:rsidRDefault="00A63B6B" w:rsidP="00A63B6B">
      <w:pPr>
        <w:spacing w:before="120"/>
        <w:ind w:left="100" w:right="-398"/>
        <w:jc w:val="both"/>
        <w:rPr>
          <w:rFonts w:ascii="Verdana" w:hAnsi="Verdana" w:cs="Tahoma"/>
          <w:sz w:val="18"/>
          <w:szCs w:val="18"/>
        </w:rPr>
      </w:pPr>
      <w:r w:rsidRPr="00AB6AD5">
        <w:rPr>
          <w:rFonts w:ascii="Verdana" w:hAnsi="Verdana" w:cs="Tahoma"/>
          <w:sz w:val="18"/>
          <w:szCs w:val="18"/>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67D79489" w14:textId="77777777" w:rsidR="00A63B6B" w:rsidRPr="00AB6AD5" w:rsidRDefault="00A63B6B" w:rsidP="00A63B6B">
      <w:pPr>
        <w:spacing w:before="120"/>
        <w:ind w:left="100" w:right="-398"/>
        <w:jc w:val="both"/>
        <w:rPr>
          <w:rFonts w:ascii="Verdana" w:hAnsi="Verdana" w:cs="Tahoma"/>
          <w:sz w:val="18"/>
          <w:szCs w:val="18"/>
        </w:rPr>
      </w:pPr>
      <w:r w:rsidRPr="00AB6AD5">
        <w:rPr>
          <w:rFonts w:ascii="Verdana" w:hAnsi="Verdana" w:cs="Tahoma"/>
          <w:sz w:val="18"/>
          <w:szCs w:val="18"/>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546A2CF3" w14:textId="77777777" w:rsidR="00A63B6B" w:rsidRPr="00AB6AD5" w:rsidRDefault="00A63B6B" w:rsidP="00A63B6B">
      <w:pPr>
        <w:spacing w:before="240"/>
        <w:ind w:left="283" w:right="-398" w:hanging="425"/>
        <w:jc w:val="both"/>
        <w:rPr>
          <w:rFonts w:ascii="Verdana" w:eastAsia="Arial Unicode MS" w:hAnsi="Verdana"/>
          <w:b/>
          <w:caps/>
          <w:sz w:val="18"/>
          <w:szCs w:val="18"/>
        </w:rPr>
      </w:pPr>
      <w:r w:rsidRPr="00AB6AD5">
        <w:rPr>
          <w:rFonts w:ascii="Verdana" w:eastAsia="Arial Unicode MS" w:hAnsi="Verdana"/>
          <w:b/>
          <w:caps/>
          <w:sz w:val="18"/>
          <w:szCs w:val="18"/>
        </w:rPr>
        <w:t>37.-</w:t>
      </w:r>
      <w:r w:rsidRPr="00AB6AD5">
        <w:rPr>
          <w:rFonts w:ascii="Verdana" w:eastAsia="Arial Unicode MS" w:hAnsi="Verdana"/>
          <w:b/>
          <w:caps/>
          <w:sz w:val="18"/>
          <w:szCs w:val="18"/>
        </w:rPr>
        <w:tab/>
        <w:t>PLAZO DE GARANTÍA Y DEVOLUCIóN DE LA GARANTÍA.</w:t>
      </w:r>
      <w:r w:rsidRPr="00AB6AD5">
        <w:rPr>
          <w:rFonts w:ascii="Verdana" w:eastAsia="Arial Unicode MS" w:hAnsi="Verdana"/>
          <w:b/>
          <w:caps/>
          <w:sz w:val="18"/>
          <w:szCs w:val="18"/>
        </w:rPr>
        <w:fldChar w:fldCharType="begin"/>
      </w:r>
      <w:r w:rsidRPr="00AB6AD5">
        <w:instrText xml:space="preserve"> TC "</w:instrText>
      </w:r>
      <w:bookmarkStart w:id="310" w:name="_Toc67390450"/>
      <w:bookmarkStart w:id="311" w:name="_Toc67649858"/>
      <w:r w:rsidRPr="00AB6AD5">
        <w:rPr>
          <w:rFonts w:ascii="Verdana" w:eastAsia="Arial Unicode MS" w:hAnsi="Verdana"/>
          <w:b/>
          <w:caps/>
          <w:sz w:val="18"/>
          <w:szCs w:val="18"/>
        </w:rPr>
        <w:instrText>37.-</w:instrText>
      </w:r>
      <w:r w:rsidRPr="00AB6AD5">
        <w:rPr>
          <w:rFonts w:ascii="Verdana" w:eastAsia="Arial Unicode MS" w:hAnsi="Verdana"/>
          <w:b/>
          <w:caps/>
          <w:sz w:val="18"/>
          <w:szCs w:val="18"/>
        </w:rPr>
        <w:tab/>
        <w:instrText>PLAZO DE GARANTÍA Y DEVOLUCIóN DE LA GARANTÍA.</w:instrText>
      </w:r>
      <w:bookmarkEnd w:id="310"/>
      <w:bookmarkEnd w:id="311"/>
      <w:r w:rsidRPr="00AB6AD5">
        <w:instrText xml:space="preserve">" \f C \l "3" </w:instrText>
      </w:r>
      <w:r w:rsidRPr="00AB6AD5">
        <w:rPr>
          <w:rFonts w:ascii="Verdana" w:eastAsia="Arial Unicode MS" w:hAnsi="Verdana"/>
          <w:b/>
          <w:caps/>
          <w:sz w:val="18"/>
          <w:szCs w:val="18"/>
        </w:rPr>
        <w:fldChar w:fldCharType="end"/>
      </w:r>
    </w:p>
    <w:p w14:paraId="084B56AC" w14:textId="77777777" w:rsidR="00A63B6B" w:rsidRPr="00AB6AD5" w:rsidRDefault="00A63B6B" w:rsidP="00A63B6B">
      <w:pPr>
        <w:spacing w:before="120"/>
        <w:ind w:right="-398"/>
        <w:jc w:val="both"/>
        <w:rPr>
          <w:rFonts w:ascii="Verdana" w:hAnsi="Verdana" w:cs="Tahoma"/>
          <w:b/>
          <w:color w:val="000000"/>
          <w:sz w:val="18"/>
          <w:szCs w:val="18"/>
        </w:rPr>
      </w:pPr>
      <w:r w:rsidRPr="00AB6AD5">
        <w:rPr>
          <w:rFonts w:ascii="Verdana" w:hAnsi="Verdana" w:cs="Tahoma"/>
          <w:b/>
          <w:color w:val="000000"/>
          <w:sz w:val="18"/>
          <w:szCs w:val="18"/>
        </w:rPr>
        <w:t>37.1.- Obligaciones de la contratista.</w:t>
      </w:r>
      <w:r w:rsidRPr="00AB6AD5">
        <w:rPr>
          <w:rFonts w:ascii="Verdana" w:hAnsi="Verdana" w:cs="Tahoma"/>
          <w:b/>
          <w:color w:val="000000"/>
          <w:sz w:val="18"/>
          <w:szCs w:val="18"/>
        </w:rPr>
        <w:fldChar w:fldCharType="begin"/>
      </w:r>
      <w:r w:rsidRPr="00AB6AD5">
        <w:instrText xml:space="preserve"> TC "</w:instrText>
      </w:r>
      <w:bookmarkStart w:id="312" w:name="_Toc67390451"/>
      <w:bookmarkStart w:id="313" w:name="_Toc67649859"/>
      <w:r w:rsidRPr="00AB6AD5">
        <w:rPr>
          <w:rFonts w:ascii="Verdana" w:hAnsi="Verdana" w:cs="Tahoma"/>
          <w:b/>
          <w:color w:val="000000"/>
          <w:sz w:val="18"/>
          <w:szCs w:val="18"/>
        </w:rPr>
        <w:instrText>37.1.- Obligaciones de la contratista.</w:instrText>
      </w:r>
      <w:bookmarkEnd w:id="312"/>
      <w:bookmarkEnd w:id="313"/>
      <w:r w:rsidRPr="00AB6AD5">
        <w:instrText xml:space="preserve">" \f C \l "4" </w:instrText>
      </w:r>
      <w:r w:rsidRPr="00AB6AD5">
        <w:rPr>
          <w:rFonts w:ascii="Verdana" w:hAnsi="Verdana" w:cs="Tahoma"/>
          <w:b/>
          <w:color w:val="000000"/>
          <w:sz w:val="18"/>
          <w:szCs w:val="18"/>
        </w:rPr>
        <w:fldChar w:fldCharType="end"/>
      </w:r>
    </w:p>
    <w:p w14:paraId="4D48C9A5" w14:textId="77777777" w:rsidR="00A63B6B" w:rsidRPr="00AB6AD5" w:rsidRDefault="00A63B6B" w:rsidP="00A63B6B">
      <w:pPr>
        <w:spacing w:before="120"/>
        <w:ind w:left="100" w:right="-398"/>
        <w:jc w:val="both"/>
        <w:rPr>
          <w:rFonts w:ascii="Verdana" w:hAnsi="Verdana" w:cs="Tahoma"/>
          <w:sz w:val="18"/>
          <w:szCs w:val="18"/>
        </w:rPr>
      </w:pPr>
      <w:r w:rsidRPr="00AB6AD5">
        <w:rPr>
          <w:rFonts w:ascii="Verdana" w:hAnsi="Verdana" w:cs="Tahoma"/>
          <w:color w:val="000000"/>
          <w:sz w:val="18"/>
          <w:szCs w:val="18"/>
        </w:rPr>
        <w:t xml:space="preserve">Durante el plazo de garantía establecido en la </w:t>
      </w:r>
      <w:r w:rsidRPr="00AB6AD5">
        <w:rPr>
          <w:rFonts w:ascii="Verdana" w:hAnsi="Verdana" w:cs="Tahoma"/>
          <w:sz w:val="18"/>
          <w:szCs w:val="18"/>
        </w:rPr>
        <w:t>cláusula 15.4 cláusulas específicas del contrato</w:t>
      </w:r>
      <w:r w:rsidRPr="00AB6AD5">
        <w:rPr>
          <w:rFonts w:ascii="Verdana" w:hAnsi="Verdana" w:cs="Tahoma"/>
          <w:color w:val="000000"/>
          <w:sz w:val="18"/>
          <w:szCs w:val="18"/>
        </w:rPr>
        <w:t xml:space="preserve">, que se iniciará al </w:t>
      </w:r>
      <w:r w:rsidRPr="00AB6AD5">
        <w:rPr>
          <w:rFonts w:ascii="Verdana" w:hAnsi="Verdana" w:cs="Tahoma"/>
          <w:sz w:val="18"/>
          <w:szCs w:val="18"/>
        </w:rPr>
        <w:t xml:space="preserve">día siguiente a la fecha de recepción del contrato, la contratista está obligada a subsanar, a su costa, los vicios o defectos que presenten los trabajos efectuados y cuya existencia se acredite y se comunique por escrito dentro del citado plazo. </w:t>
      </w:r>
    </w:p>
    <w:p w14:paraId="7C6C8B84" w14:textId="77777777" w:rsidR="00A63B6B" w:rsidRPr="00AB6AD5" w:rsidRDefault="00A63B6B" w:rsidP="00A63B6B">
      <w:pPr>
        <w:spacing w:before="120"/>
        <w:ind w:left="100" w:right="-398"/>
        <w:jc w:val="both"/>
        <w:rPr>
          <w:rFonts w:ascii="Verdana" w:hAnsi="Verdana" w:cs="Tahoma"/>
          <w:sz w:val="18"/>
          <w:szCs w:val="18"/>
        </w:rPr>
      </w:pPr>
      <w:r w:rsidRPr="00AB6AD5">
        <w:rPr>
          <w:rFonts w:ascii="Verdana" w:hAnsi="Verdana" w:cs="Tahoma"/>
          <w:sz w:val="18"/>
          <w:szCs w:val="18"/>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6B313937" w14:textId="77777777" w:rsidR="00A63B6B" w:rsidRPr="00AB6AD5" w:rsidRDefault="00A63B6B" w:rsidP="00A63B6B">
      <w:pPr>
        <w:spacing w:before="120"/>
        <w:ind w:left="100" w:right="-398"/>
        <w:jc w:val="both"/>
        <w:rPr>
          <w:rFonts w:ascii="Verdana" w:hAnsi="Verdana" w:cs="Tahoma"/>
          <w:sz w:val="18"/>
          <w:szCs w:val="18"/>
        </w:rPr>
      </w:pPr>
      <w:r w:rsidRPr="00AB6AD5">
        <w:rPr>
          <w:rFonts w:ascii="Verdana" w:hAnsi="Verdana" w:cs="Tahoma"/>
          <w:sz w:val="18"/>
          <w:szCs w:val="18"/>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5A6CF355" w14:textId="77777777" w:rsidR="00A63B6B" w:rsidRPr="00AB6AD5" w:rsidRDefault="00A63B6B" w:rsidP="00A63B6B">
      <w:pPr>
        <w:spacing w:before="120"/>
        <w:ind w:right="-398"/>
        <w:jc w:val="both"/>
        <w:rPr>
          <w:rFonts w:ascii="Verdana" w:hAnsi="Verdana" w:cs="Tahoma"/>
          <w:b/>
          <w:color w:val="000000"/>
          <w:sz w:val="18"/>
          <w:szCs w:val="18"/>
        </w:rPr>
      </w:pPr>
      <w:r w:rsidRPr="00AB6AD5">
        <w:rPr>
          <w:rFonts w:ascii="Verdana" w:hAnsi="Verdana" w:cs="Tahoma"/>
          <w:b/>
          <w:color w:val="000000"/>
          <w:sz w:val="18"/>
          <w:szCs w:val="18"/>
        </w:rPr>
        <w:t>37.2.- Devolución de la garantía.</w:t>
      </w:r>
      <w:r w:rsidRPr="00AB6AD5">
        <w:rPr>
          <w:rFonts w:ascii="Verdana" w:hAnsi="Verdana" w:cs="Tahoma"/>
          <w:b/>
          <w:color w:val="000000"/>
          <w:sz w:val="18"/>
          <w:szCs w:val="18"/>
        </w:rPr>
        <w:fldChar w:fldCharType="begin"/>
      </w:r>
      <w:r w:rsidRPr="00AB6AD5">
        <w:instrText xml:space="preserve"> TC "</w:instrText>
      </w:r>
      <w:bookmarkStart w:id="314" w:name="_Toc67390452"/>
      <w:bookmarkStart w:id="315" w:name="_Toc67649860"/>
      <w:r w:rsidRPr="00AB6AD5">
        <w:rPr>
          <w:rFonts w:ascii="Verdana" w:hAnsi="Verdana" w:cs="Tahoma"/>
          <w:b/>
          <w:color w:val="000000"/>
          <w:sz w:val="18"/>
          <w:szCs w:val="18"/>
        </w:rPr>
        <w:instrText>37.2.- Devolución de la garantía.</w:instrText>
      </w:r>
      <w:bookmarkEnd w:id="314"/>
      <w:bookmarkEnd w:id="315"/>
      <w:r w:rsidRPr="00AB6AD5">
        <w:instrText xml:space="preserve">" \f C \l "4" </w:instrText>
      </w:r>
      <w:r w:rsidRPr="00AB6AD5">
        <w:rPr>
          <w:rFonts w:ascii="Verdana" w:hAnsi="Verdana" w:cs="Tahoma"/>
          <w:b/>
          <w:color w:val="000000"/>
          <w:sz w:val="18"/>
          <w:szCs w:val="18"/>
        </w:rPr>
        <w:fldChar w:fldCharType="end"/>
      </w:r>
    </w:p>
    <w:p w14:paraId="20BFE391" w14:textId="77777777" w:rsidR="00A63B6B" w:rsidRPr="00AB6AD5" w:rsidRDefault="00A63B6B" w:rsidP="00A63B6B">
      <w:pPr>
        <w:spacing w:before="120"/>
        <w:ind w:left="993" w:right="-398" w:hanging="851"/>
        <w:jc w:val="both"/>
        <w:rPr>
          <w:rFonts w:ascii="Verdana" w:eastAsia="Arial Unicode MS" w:hAnsi="Verdana" w:cs="Tahoma"/>
          <w:sz w:val="18"/>
          <w:szCs w:val="18"/>
        </w:rPr>
      </w:pPr>
      <w:r w:rsidRPr="00AB6AD5">
        <w:rPr>
          <w:rFonts w:ascii="Verdana" w:eastAsia="Arial Unicode MS" w:hAnsi="Verdana" w:cs="Tahoma"/>
          <w:b/>
          <w:sz w:val="18"/>
          <w:szCs w:val="18"/>
        </w:rPr>
        <w:t>37.2.1.-</w:t>
      </w:r>
      <w:r w:rsidRPr="00AB6AD5">
        <w:rPr>
          <w:rFonts w:ascii="Verdana" w:eastAsia="Arial Unicode MS" w:hAnsi="Verdana" w:cs="Tahoma"/>
          <w:sz w:val="18"/>
          <w:szCs w:val="18"/>
        </w:rPr>
        <w:t xml:space="preserve"> En el supuesto de que en la </w:t>
      </w:r>
      <w:r w:rsidRPr="00AB6AD5">
        <w:rPr>
          <w:rFonts w:ascii="Verdana" w:hAnsi="Verdana" w:cs="Tahoma"/>
          <w:sz w:val="18"/>
          <w:szCs w:val="18"/>
        </w:rPr>
        <w:t>cláusula 15.4 cláusulas específicas del contrato</w:t>
      </w:r>
      <w:r w:rsidRPr="00AB6AD5">
        <w:rPr>
          <w:rFonts w:ascii="Verdana" w:eastAsia="Arial Unicode MS" w:hAnsi="Verdana" w:cs="Tahoma"/>
          <w:sz w:val="18"/>
          <w:szCs w:val="18"/>
        </w:rPr>
        <w:t xml:space="preserve"> no se establezca plazo de garantía, el acuerdo de liquidación del contrato incluirá la orden de devolución o cancelación de la garantía.</w:t>
      </w:r>
    </w:p>
    <w:p w14:paraId="7C89E36D" w14:textId="77777777" w:rsidR="00A63B6B" w:rsidRPr="00AB6AD5" w:rsidRDefault="00A63B6B" w:rsidP="00A63B6B">
      <w:pPr>
        <w:spacing w:before="120"/>
        <w:ind w:left="993" w:right="-398" w:hanging="851"/>
        <w:jc w:val="both"/>
        <w:rPr>
          <w:rFonts w:ascii="Verdana" w:eastAsia="Arial Unicode MS" w:hAnsi="Verdana" w:cs="Tahoma"/>
          <w:color w:val="7030A0"/>
          <w:sz w:val="18"/>
          <w:szCs w:val="18"/>
        </w:rPr>
      </w:pPr>
      <w:r w:rsidRPr="00AB6AD5">
        <w:rPr>
          <w:rFonts w:ascii="Verdana" w:eastAsia="Arial Unicode MS" w:hAnsi="Verdana" w:cs="Tahoma"/>
          <w:b/>
          <w:sz w:val="18"/>
          <w:szCs w:val="18"/>
        </w:rPr>
        <w:t>37.2.2.-</w:t>
      </w:r>
      <w:r w:rsidRPr="00AB6AD5">
        <w:rPr>
          <w:rFonts w:ascii="Verdana" w:eastAsia="Arial Unicode MS" w:hAnsi="Verdana" w:cs="Tahoma"/>
          <w:sz w:val="18"/>
          <w:szCs w:val="18"/>
        </w:rPr>
        <w:t xml:space="preserve"> En el supuesto de que en la </w:t>
      </w:r>
      <w:r w:rsidRPr="00AB6AD5">
        <w:rPr>
          <w:rFonts w:ascii="Verdana" w:hAnsi="Verdana" w:cs="Tahoma"/>
          <w:sz w:val="18"/>
          <w:szCs w:val="18"/>
        </w:rPr>
        <w:t>cláusula 15.4 cláusulas específicas del contrato</w:t>
      </w:r>
      <w:r w:rsidRPr="00AB6AD5">
        <w:rPr>
          <w:rFonts w:ascii="Verdana" w:eastAsia="Arial Unicode MS" w:hAnsi="Verdana" w:cs="Tahoma"/>
          <w:sz w:val="18"/>
          <w:szCs w:val="18"/>
        </w:rPr>
        <w:t xml:space="preserve"> se establezca plazo de garantía, una vez transcurrido este se efectuarán las siguientes actuaciones:</w:t>
      </w:r>
    </w:p>
    <w:p w14:paraId="50E6BDD0" w14:textId="77777777" w:rsidR="00A63B6B" w:rsidRPr="00AB6AD5" w:rsidRDefault="00A63B6B" w:rsidP="00A63B6B">
      <w:pPr>
        <w:pStyle w:val="Prrafodelista"/>
        <w:numPr>
          <w:ilvl w:val="0"/>
          <w:numId w:val="55"/>
        </w:numPr>
        <w:spacing w:before="120"/>
        <w:ind w:left="1293" w:right="-398" w:hanging="300"/>
        <w:jc w:val="both"/>
        <w:rPr>
          <w:rFonts w:ascii="Verdana" w:eastAsia="Arial Unicode MS" w:hAnsi="Verdana" w:cs="Tahoma"/>
          <w:color w:val="7030A0"/>
          <w:sz w:val="18"/>
          <w:szCs w:val="18"/>
        </w:rPr>
      </w:pPr>
      <w:r w:rsidRPr="00AB6AD5">
        <w:rPr>
          <w:rFonts w:ascii="Verdana" w:eastAsia="Arial Unicode MS" w:hAnsi="Verdana" w:cs="Tahoma"/>
          <w:sz w:val="18"/>
          <w:szCs w:val="18"/>
        </w:rPr>
        <w:t xml:space="preserve">Si durante el plazo de garantía no se han formulado reclamaciones en forma y plazo o, habiéndose formulado, estas se han subsanado: el órgano de contratación dictará resolución acordando la </w:t>
      </w:r>
      <w:r w:rsidRPr="00AB6AD5">
        <w:rPr>
          <w:rFonts w:ascii="Verdana" w:hAnsi="Verdana" w:cs="Tahoma"/>
          <w:color w:val="000000"/>
          <w:sz w:val="18"/>
          <w:szCs w:val="18"/>
        </w:rPr>
        <w:t xml:space="preserve">devolución o cancelación de la garantía. </w:t>
      </w:r>
    </w:p>
    <w:p w14:paraId="3F0CC016" w14:textId="77777777" w:rsidR="00A63B6B" w:rsidRPr="00AB6AD5" w:rsidRDefault="00A63B6B" w:rsidP="00A63B6B">
      <w:pPr>
        <w:pStyle w:val="Prrafodelista"/>
        <w:spacing w:before="120"/>
        <w:ind w:left="1293" w:right="-398"/>
        <w:jc w:val="both"/>
        <w:rPr>
          <w:rFonts w:ascii="Verdana" w:eastAsia="Arial Unicode MS" w:hAnsi="Verdana" w:cs="Tahoma"/>
          <w:sz w:val="18"/>
          <w:szCs w:val="18"/>
        </w:rPr>
      </w:pPr>
      <w:r w:rsidRPr="00AB6AD5">
        <w:rPr>
          <w:rFonts w:ascii="Verdana" w:hAnsi="Verdana" w:cs="Tahoma"/>
          <w:sz w:val="18"/>
          <w:szCs w:val="18"/>
        </w:rPr>
        <w:t xml:space="preserve">La resolución se adoptará y notificará a la contratista en el plazo máximo de dos (2) meses a contar desde la finalización el plazo de garantía, y se comunicará </w:t>
      </w:r>
      <w:r w:rsidRPr="00AB6AD5">
        <w:rPr>
          <w:rFonts w:ascii="Verdana" w:eastAsia="Arial Unicode MS" w:hAnsi="Verdana" w:cs="Tahoma"/>
          <w:sz w:val="18"/>
          <w:szCs w:val="18"/>
        </w:rPr>
        <w:t>a la Tesorería General del País Vasco u órgano equivalente del poder adjudicador que corresponda.</w:t>
      </w:r>
    </w:p>
    <w:p w14:paraId="6731D891" w14:textId="77777777" w:rsidR="00A63B6B" w:rsidRPr="00AB6AD5" w:rsidRDefault="00A63B6B" w:rsidP="00A63B6B">
      <w:pPr>
        <w:pStyle w:val="Prrafodelista"/>
        <w:numPr>
          <w:ilvl w:val="0"/>
          <w:numId w:val="55"/>
        </w:numPr>
        <w:spacing w:before="120"/>
        <w:ind w:left="1293" w:right="-398" w:hanging="300"/>
        <w:jc w:val="both"/>
        <w:rPr>
          <w:rFonts w:ascii="Verdana" w:eastAsia="Arial Unicode MS" w:hAnsi="Verdana" w:cs="Tahoma"/>
          <w:sz w:val="18"/>
          <w:szCs w:val="18"/>
        </w:rPr>
      </w:pPr>
      <w:r w:rsidRPr="00AB6AD5">
        <w:rPr>
          <w:rFonts w:ascii="Verdana" w:eastAsia="Arial Unicode MS" w:hAnsi="Verdana"/>
          <w:sz w:val="18"/>
          <w:szCs w:val="18"/>
        </w:rPr>
        <w:t xml:space="preserve">Si durante el plazo de garantía se han formulado reclamaciones en forma y plazo y la contratista no las ha subsanado: el responsable del contrato </w:t>
      </w:r>
      <w:r w:rsidRPr="00AB6AD5">
        <w:rPr>
          <w:rFonts w:ascii="Verdana" w:hAnsi="Verdana" w:cs="Arial"/>
          <w:sz w:val="18"/>
          <w:szCs w:val="18"/>
        </w:rPr>
        <w:t xml:space="preserve">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 </w:t>
      </w:r>
    </w:p>
    <w:p w14:paraId="7E4E24F0" w14:textId="77777777" w:rsidR="00A63B6B" w:rsidRPr="00AB6AD5" w:rsidRDefault="00A63B6B" w:rsidP="00A63B6B">
      <w:pPr>
        <w:pStyle w:val="Prrafodelista"/>
        <w:spacing w:before="120"/>
        <w:ind w:left="1293" w:right="-398"/>
        <w:jc w:val="both"/>
        <w:rPr>
          <w:rFonts w:ascii="Verdana" w:eastAsia="Arial Unicode MS" w:hAnsi="Verdana" w:cs="Tahoma"/>
          <w:b/>
          <w:sz w:val="18"/>
          <w:szCs w:val="18"/>
        </w:rPr>
      </w:pPr>
      <w:r w:rsidRPr="00AB6AD5">
        <w:rPr>
          <w:rFonts w:ascii="Verdana" w:eastAsia="Arial Unicode MS" w:hAnsi="Verdana" w:cs="Tahoma"/>
          <w:sz w:val="18"/>
          <w:szCs w:val="18"/>
        </w:rPr>
        <w:t xml:space="preserve">Si la contratista no cumple con las instrucciones dictadas por el responsable del contrato en el plazo concedido al efecto, se procederá a incautar la garantía.  </w:t>
      </w:r>
    </w:p>
    <w:p w14:paraId="16EC0B78" w14:textId="77777777" w:rsidR="00A63B6B" w:rsidRPr="00AB6AD5" w:rsidRDefault="00A63B6B" w:rsidP="00A63B6B">
      <w:pPr>
        <w:spacing w:before="120"/>
        <w:ind w:left="993" w:right="-398" w:hanging="851"/>
        <w:jc w:val="both"/>
        <w:rPr>
          <w:rFonts w:ascii="Verdana" w:eastAsia="Arial Unicode MS" w:hAnsi="Verdana" w:cs="Tahoma"/>
          <w:sz w:val="18"/>
          <w:szCs w:val="18"/>
        </w:rPr>
      </w:pPr>
      <w:r w:rsidRPr="00AB6AD5">
        <w:rPr>
          <w:rFonts w:ascii="Verdana" w:eastAsia="Arial Unicode MS" w:hAnsi="Verdana" w:cs="Tahoma"/>
          <w:b/>
          <w:sz w:val="18"/>
          <w:szCs w:val="18"/>
        </w:rPr>
        <w:t>37.2.3.-</w:t>
      </w:r>
      <w:r w:rsidRPr="00AB6AD5">
        <w:rPr>
          <w:rFonts w:ascii="Verdana" w:eastAsia="Arial Unicode MS" w:hAnsi="Verdana" w:cs="Tahoma"/>
          <w:sz w:val="18"/>
          <w:szCs w:val="18"/>
        </w:rPr>
        <w:t xml:space="preserve"> En el supuesto de que en la cláusula 8.5 de cláusulas específicas del contrato se admita la</w:t>
      </w:r>
      <w:r w:rsidRPr="00AB6AD5">
        <w:rPr>
          <w:rFonts w:ascii="Verdana" w:eastAsia="Arial Unicode MS" w:hAnsi="Verdana" w:cs="Tahoma"/>
          <w:b/>
          <w:sz w:val="18"/>
          <w:szCs w:val="18"/>
        </w:rPr>
        <w:t xml:space="preserve"> </w:t>
      </w:r>
      <w:r w:rsidRPr="00AB6AD5">
        <w:rPr>
          <w:rFonts w:ascii="Verdana" w:eastAsia="Arial Unicode MS" w:hAnsi="Verdana" w:cs="Tahoma"/>
          <w:sz w:val="18"/>
          <w:szCs w:val="18"/>
        </w:rPr>
        <w:t>devolución o cancelación de la parte proporcional de la garantía, se actuará con arreglo a lo establecido en las cláusulas 37.1 y 37.2 de condiciones generales.  Si se ha establecido plazo de garantía, este se iniciará al día siguiente de la recepción parcial.</w:t>
      </w:r>
    </w:p>
    <w:p w14:paraId="7880ACDE" w14:textId="77777777" w:rsidR="00A63B6B" w:rsidRPr="00AB6AD5" w:rsidRDefault="00A63B6B" w:rsidP="00A63B6B">
      <w:pPr>
        <w:spacing w:before="120"/>
        <w:ind w:left="993" w:right="-398" w:hanging="851"/>
        <w:jc w:val="both"/>
        <w:rPr>
          <w:rFonts w:ascii="Verdana" w:hAnsi="Verdana" w:cs="sans-serif"/>
          <w:sz w:val="18"/>
          <w:szCs w:val="18"/>
        </w:rPr>
      </w:pPr>
      <w:r w:rsidRPr="00AB6AD5">
        <w:rPr>
          <w:rFonts w:ascii="Verdana" w:eastAsia="Arial Unicode MS" w:hAnsi="Verdana" w:cs="Tahoma"/>
          <w:b/>
          <w:sz w:val="18"/>
          <w:szCs w:val="18"/>
        </w:rPr>
        <w:t>37.2.4.-</w:t>
      </w:r>
      <w:r w:rsidRPr="00AB6AD5">
        <w:rPr>
          <w:rFonts w:ascii="Verdana" w:eastAsia="Arial Unicode MS" w:hAnsi="Verdana" w:cs="Tahoma"/>
          <w:sz w:val="18"/>
          <w:szCs w:val="18"/>
        </w:rPr>
        <w:t xml:space="preserve"> Si transcurre un año </w:t>
      </w:r>
      <w:r w:rsidRPr="00AB6AD5">
        <w:rPr>
          <w:rFonts w:ascii="Verdana" w:hAnsi="Verdana" w:cs="sans-serif"/>
          <w:sz w:val="18"/>
          <w:szCs w:val="18"/>
        </w:rPr>
        <w:t>desde la fecha de terminación del contrato, y vencido el plazo de garantía, sin que la recepción formal y la liquidación hayan tenido lugar por causas no imputables a la contratista, se procederá a la devolución o cancelación de las garantías una vez depuradas las responsabilidades a que se refiere el art. 110 LCSP. Si el valor estimado del contrato es inferior a 100.000,00 euros y la contratista es una PYME, definida según las referencias contenidas en el art. 11.5 LCSP, el plazo de un año se reducirá a seis (6) meses.</w:t>
      </w:r>
    </w:p>
    <w:p w14:paraId="7B74BC47" w14:textId="77777777" w:rsidR="00A63B6B" w:rsidRPr="00AB6AD5" w:rsidRDefault="00A63B6B" w:rsidP="00A63B6B">
      <w:pPr>
        <w:spacing w:before="240"/>
        <w:ind w:left="283" w:right="-398" w:hanging="425"/>
        <w:jc w:val="both"/>
        <w:rPr>
          <w:rFonts w:ascii="Verdana" w:eastAsia="Arial Unicode MS" w:hAnsi="Verdana"/>
          <w:b/>
          <w:caps/>
          <w:sz w:val="18"/>
          <w:szCs w:val="18"/>
        </w:rPr>
      </w:pPr>
      <w:r w:rsidRPr="00AB6AD5">
        <w:rPr>
          <w:rFonts w:ascii="Verdana" w:eastAsia="Arial Unicode MS" w:hAnsi="Verdana"/>
          <w:b/>
          <w:caps/>
          <w:sz w:val="18"/>
          <w:szCs w:val="18"/>
        </w:rPr>
        <w:t>38.-</w:t>
      </w:r>
      <w:r w:rsidRPr="00AB6AD5">
        <w:rPr>
          <w:rFonts w:ascii="Verdana" w:eastAsia="Arial Unicode MS" w:hAnsi="Verdana"/>
          <w:b/>
          <w:caps/>
          <w:sz w:val="18"/>
          <w:szCs w:val="18"/>
        </w:rPr>
        <w:tab/>
        <w:t>RESOLUCIÓN DEL CONTRATO.</w:t>
      </w:r>
      <w:r w:rsidRPr="00AB6AD5">
        <w:rPr>
          <w:rFonts w:ascii="Verdana" w:eastAsia="Arial Unicode MS" w:hAnsi="Verdana"/>
          <w:b/>
          <w:caps/>
          <w:sz w:val="18"/>
          <w:szCs w:val="18"/>
        </w:rPr>
        <w:fldChar w:fldCharType="begin"/>
      </w:r>
      <w:r w:rsidRPr="00AB6AD5">
        <w:instrText xml:space="preserve"> TC "</w:instrText>
      </w:r>
      <w:bookmarkStart w:id="316" w:name="_Toc67390453"/>
      <w:bookmarkStart w:id="317" w:name="_Toc67649861"/>
      <w:r w:rsidRPr="00AB6AD5">
        <w:rPr>
          <w:rFonts w:ascii="Verdana" w:eastAsia="Arial Unicode MS" w:hAnsi="Verdana"/>
          <w:b/>
          <w:caps/>
          <w:sz w:val="18"/>
          <w:szCs w:val="18"/>
        </w:rPr>
        <w:instrText>38.-</w:instrText>
      </w:r>
      <w:r w:rsidRPr="00AB6AD5">
        <w:rPr>
          <w:rFonts w:ascii="Verdana" w:eastAsia="Arial Unicode MS" w:hAnsi="Verdana"/>
          <w:b/>
          <w:caps/>
          <w:sz w:val="18"/>
          <w:szCs w:val="18"/>
        </w:rPr>
        <w:tab/>
        <w:instrText>RESOLUCIÓN DEL CONTRATO.</w:instrText>
      </w:r>
      <w:bookmarkEnd w:id="316"/>
      <w:bookmarkEnd w:id="317"/>
      <w:r w:rsidRPr="00AB6AD5">
        <w:instrText xml:space="preserve">" \f C \l "3" </w:instrText>
      </w:r>
      <w:r w:rsidRPr="00AB6AD5">
        <w:rPr>
          <w:rFonts w:ascii="Verdana" w:eastAsia="Arial Unicode MS" w:hAnsi="Verdana"/>
          <w:b/>
          <w:caps/>
          <w:sz w:val="18"/>
          <w:szCs w:val="18"/>
        </w:rPr>
        <w:fldChar w:fldCharType="end"/>
      </w:r>
    </w:p>
    <w:p w14:paraId="4867E4E8" w14:textId="77777777" w:rsidR="00A63B6B" w:rsidRPr="00AB6AD5" w:rsidRDefault="00A63B6B" w:rsidP="00A63B6B">
      <w:pPr>
        <w:spacing w:before="120"/>
        <w:ind w:right="-398"/>
        <w:jc w:val="both"/>
        <w:rPr>
          <w:rFonts w:ascii="Verdana" w:eastAsia="Arial Unicode MS" w:hAnsi="Verdana" w:cs="Tahoma"/>
          <w:sz w:val="18"/>
          <w:szCs w:val="18"/>
        </w:rPr>
      </w:pPr>
      <w:r w:rsidRPr="00AB6AD5">
        <w:rPr>
          <w:rFonts w:ascii="Verdana" w:eastAsia="Arial Unicode MS" w:hAnsi="Verdana" w:cs="Tahoma"/>
          <w:sz w:val="18"/>
          <w:szCs w:val="18"/>
        </w:rPr>
        <w:t xml:space="preserve">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 </w:t>
      </w:r>
    </w:p>
    <w:p w14:paraId="54C56E86" w14:textId="77777777" w:rsidR="00A63B6B" w:rsidRPr="00AB6AD5" w:rsidRDefault="00A63B6B" w:rsidP="00A63B6B">
      <w:pPr>
        <w:pStyle w:val="Prrafodelista"/>
        <w:numPr>
          <w:ilvl w:val="0"/>
          <w:numId w:val="54"/>
        </w:numPr>
        <w:spacing w:before="120"/>
        <w:ind w:left="426" w:right="-398" w:hanging="284"/>
        <w:jc w:val="both"/>
        <w:rPr>
          <w:rFonts w:ascii="Verdana" w:hAnsi="Verdana" w:cs="Tahoma"/>
          <w:strike/>
          <w:color w:val="FF0000"/>
          <w:sz w:val="18"/>
          <w:szCs w:val="18"/>
        </w:rPr>
      </w:pPr>
      <w:r w:rsidRPr="00AB6AD5">
        <w:rPr>
          <w:rFonts w:ascii="Verdana" w:hAnsi="Verdana" w:cs="Tahoma"/>
          <w:sz w:val="18"/>
          <w:szCs w:val="18"/>
        </w:rPr>
        <w:t>La obstrucción a las facultades de dirección e inspección del poder adjudicador.</w:t>
      </w:r>
    </w:p>
    <w:p w14:paraId="352DE724" w14:textId="77777777" w:rsidR="00A63B6B" w:rsidRPr="00AB6AD5" w:rsidRDefault="00A63B6B" w:rsidP="00A63B6B">
      <w:pPr>
        <w:pStyle w:val="Prrafodelista"/>
        <w:numPr>
          <w:ilvl w:val="0"/>
          <w:numId w:val="54"/>
        </w:numPr>
        <w:spacing w:before="120"/>
        <w:ind w:left="426" w:right="-398" w:hanging="284"/>
        <w:jc w:val="both"/>
        <w:rPr>
          <w:rFonts w:ascii="Verdana" w:hAnsi="Verdana" w:cs="Tahoma"/>
          <w:sz w:val="18"/>
          <w:szCs w:val="18"/>
        </w:rPr>
      </w:pPr>
      <w:r w:rsidRPr="00AB6AD5">
        <w:rPr>
          <w:rFonts w:ascii="Verdana" w:hAnsi="Verdana" w:cs="Tahoma"/>
          <w:sz w:val="18"/>
          <w:szCs w:val="18"/>
        </w:rPr>
        <w:t>El incumplimiento de la obligación de la contratista de respetar el carácter confidencial.</w:t>
      </w:r>
    </w:p>
    <w:p w14:paraId="3D092F76" w14:textId="77777777" w:rsidR="00A63B6B" w:rsidRPr="00AB6AD5" w:rsidRDefault="00A63B6B" w:rsidP="00A63B6B">
      <w:pPr>
        <w:pStyle w:val="Prrafodelista"/>
        <w:ind w:left="142" w:right="-398"/>
        <w:jc w:val="both"/>
        <w:rPr>
          <w:rFonts w:eastAsia="Arial Unicode MS"/>
        </w:rPr>
      </w:pPr>
      <w:r w:rsidRPr="00AB6AD5">
        <w:br w:type="page"/>
      </w:r>
    </w:p>
    <w:p w14:paraId="246EA47A" w14:textId="77777777" w:rsidR="00A63B6B" w:rsidRPr="00AB6AD5" w:rsidRDefault="00A63B6B" w:rsidP="00A63B6B">
      <w:pPr>
        <w:pStyle w:val="Subttulo"/>
        <w:shd w:val="clear" w:color="auto" w:fill="auto"/>
        <w:rPr>
          <w:rFonts w:eastAsia="Arial Unicode MS"/>
        </w:rPr>
      </w:pPr>
      <w:bookmarkStart w:id="318" w:name="_Toc505598231"/>
      <w:bookmarkStart w:id="319" w:name="_Toc505598308"/>
      <w:bookmarkStart w:id="320" w:name="_Toc505598401"/>
      <w:bookmarkStart w:id="321" w:name="_Toc507512583"/>
      <w:bookmarkStart w:id="322" w:name="_Toc507512884"/>
      <w:r w:rsidRPr="00AB6AD5">
        <w:rPr>
          <w:rFonts w:eastAsia="Arial Unicode MS"/>
        </w:rPr>
        <w:t>VII.- INCIDENCIAS Y REVISIÓN DE ACTOS.</w:t>
      </w:r>
      <w:bookmarkEnd w:id="318"/>
      <w:bookmarkEnd w:id="319"/>
      <w:bookmarkEnd w:id="320"/>
      <w:bookmarkEnd w:id="321"/>
      <w:bookmarkEnd w:id="322"/>
      <w:r w:rsidRPr="00AB6AD5">
        <w:rPr>
          <w:rFonts w:eastAsia="Arial Unicode MS"/>
        </w:rPr>
        <w:fldChar w:fldCharType="begin"/>
      </w:r>
      <w:r w:rsidRPr="00AB6AD5">
        <w:instrText xml:space="preserve"> TC "</w:instrText>
      </w:r>
      <w:bookmarkStart w:id="323" w:name="_Toc67390454"/>
      <w:bookmarkStart w:id="324" w:name="_Toc67649862"/>
      <w:r w:rsidRPr="00AB6AD5">
        <w:rPr>
          <w:rFonts w:eastAsia="Arial Unicode MS"/>
        </w:rPr>
        <w:instrText>VII.- INCIDENCIAS Y REVISIÓN DE ACTOS.</w:instrText>
      </w:r>
      <w:bookmarkEnd w:id="323"/>
      <w:bookmarkEnd w:id="324"/>
      <w:r w:rsidRPr="00AB6AD5">
        <w:instrText xml:space="preserve">" \f C \l "2" </w:instrText>
      </w:r>
      <w:r w:rsidRPr="00AB6AD5">
        <w:rPr>
          <w:rFonts w:eastAsia="Arial Unicode MS"/>
        </w:rPr>
        <w:fldChar w:fldCharType="end"/>
      </w:r>
    </w:p>
    <w:p w14:paraId="43A8914B" w14:textId="77777777" w:rsidR="00A63B6B" w:rsidRPr="00AB6AD5" w:rsidRDefault="00A63B6B" w:rsidP="00A63B6B">
      <w:pPr>
        <w:spacing w:before="240"/>
        <w:ind w:left="283" w:right="-398" w:hanging="425"/>
        <w:jc w:val="both"/>
        <w:rPr>
          <w:rFonts w:ascii="Verdana" w:eastAsia="Arial Unicode MS" w:hAnsi="Verdana"/>
          <w:b/>
          <w:caps/>
          <w:sz w:val="18"/>
          <w:szCs w:val="18"/>
        </w:rPr>
      </w:pPr>
      <w:r w:rsidRPr="00AB6AD5">
        <w:rPr>
          <w:rFonts w:ascii="Verdana" w:eastAsia="Arial Unicode MS" w:hAnsi="Verdana"/>
          <w:b/>
          <w:caps/>
          <w:sz w:val="18"/>
          <w:szCs w:val="18"/>
        </w:rPr>
        <w:t>39.-</w:t>
      </w:r>
      <w:r w:rsidRPr="00AB6AD5">
        <w:rPr>
          <w:rFonts w:ascii="Verdana" w:eastAsia="Arial Unicode MS" w:hAnsi="Verdana"/>
          <w:b/>
          <w:caps/>
          <w:sz w:val="18"/>
          <w:szCs w:val="18"/>
        </w:rPr>
        <w:tab/>
        <w:t>INCIDENCIAS.</w:t>
      </w:r>
      <w:r w:rsidRPr="00AB6AD5">
        <w:rPr>
          <w:rFonts w:ascii="Verdana" w:eastAsia="Arial Unicode MS" w:hAnsi="Verdana"/>
          <w:b/>
          <w:caps/>
          <w:sz w:val="18"/>
          <w:szCs w:val="18"/>
        </w:rPr>
        <w:fldChar w:fldCharType="begin"/>
      </w:r>
      <w:r w:rsidRPr="00AB6AD5">
        <w:instrText xml:space="preserve"> TC "</w:instrText>
      </w:r>
      <w:bookmarkStart w:id="325" w:name="_Toc67390455"/>
      <w:bookmarkStart w:id="326" w:name="_Toc67649863"/>
      <w:r w:rsidRPr="00AB6AD5">
        <w:rPr>
          <w:rFonts w:ascii="Verdana" w:eastAsia="Arial Unicode MS" w:hAnsi="Verdana"/>
          <w:b/>
          <w:caps/>
          <w:sz w:val="18"/>
          <w:szCs w:val="18"/>
        </w:rPr>
        <w:instrText>39.-</w:instrText>
      </w:r>
      <w:r w:rsidRPr="00AB6AD5">
        <w:rPr>
          <w:rFonts w:ascii="Verdana" w:eastAsia="Arial Unicode MS" w:hAnsi="Verdana"/>
          <w:b/>
          <w:caps/>
          <w:sz w:val="18"/>
          <w:szCs w:val="18"/>
        </w:rPr>
        <w:tab/>
        <w:instrText>INCIDENCIAS.</w:instrText>
      </w:r>
      <w:bookmarkEnd w:id="325"/>
      <w:bookmarkEnd w:id="326"/>
      <w:r w:rsidRPr="00AB6AD5">
        <w:instrText xml:space="preserve">" \f C \l "3" </w:instrText>
      </w:r>
      <w:r w:rsidRPr="00AB6AD5">
        <w:rPr>
          <w:rFonts w:ascii="Verdana" w:eastAsia="Arial Unicode MS" w:hAnsi="Verdana"/>
          <w:b/>
          <w:caps/>
          <w:sz w:val="18"/>
          <w:szCs w:val="18"/>
        </w:rPr>
        <w:fldChar w:fldCharType="end"/>
      </w:r>
      <w:r w:rsidRPr="00AB6AD5">
        <w:rPr>
          <w:rFonts w:ascii="Verdana" w:eastAsia="Arial Unicode MS" w:hAnsi="Verdana"/>
          <w:b/>
          <w:caps/>
          <w:sz w:val="18"/>
          <w:szCs w:val="18"/>
        </w:rPr>
        <w:t xml:space="preserve"> </w:t>
      </w:r>
    </w:p>
    <w:p w14:paraId="34DAD432" w14:textId="77777777" w:rsidR="00A63B6B" w:rsidRPr="00AB6AD5" w:rsidRDefault="00A63B6B" w:rsidP="00A63B6B">
      <w:pPr>
        <w:spacing w:before="120"/>
        <w:ind w:right="-398"/>
        <w:jc w:val="both"/>
        <w:rPr>
          <w:rFonts w:ascii="Verdana" w:hAnsi="Verdana" w:cs="Tahoma"/>
          <w:b/>
          <w:color w:val="000000"/>
          <w:sz w:val="18"/>
          <w:szCs w:val="18"/>
        </w:rPr>
      </w:pPr>
      <w:r w:rsidRPr="00AB6AD5">
        <w:rPr>
          <w:rFonts w:ascii="Verdana" w:hAnsi="Verdana" w:cs="Tahoma"/>
          <w:b/>
          <w:color w:val="000000"/>
          <w:sz w:val="18"/>
          <w:szCs w:val="18"/>
        </w:rPr>
        <w:t>39.1.- Prerrogativas del órgano de contratación.</w:t>
      </w:r>
      <w:r w:rsidRPr="00AB6AD5">
        <w:rPr>
          <w:rFonts w:ascii="Verdana" w:hAnsi="Verdana" w:cs="Tahoma"/>
          <w:b/>
          <w:color w:val="000000"/>
          <w:sz w:val="18"/>
          <w:szCs w:val="18"/>
        </w:rPr>
        <w:fldChar w:fldCharType="begin"/>
      </w:r>
      <w:r w:rsidRPr="00AB6AD5">
        <w:instrText xml:space="preserve"> TC "</w:instrText>
      </w:r>
      <w:bookmarkStart w:id="327" w:name="_Toc67390456"/>
      <w:bookmarkStart w:id="328" w:name="_Toc67649864"/>
      <w:r w:rsidRPr="00AB6AD5">
        <w:rPr>
          <w:rFonts w:ascii="Verdana" w:hAnsi="Verdana" w:cs="Tahoma"/>
          <w:b/>
          <w:color w:val="000000"/>
          <w:sz w:val="18"/>
          <w:szCs w:val="18"/>
        </w:rPr>
        <w:instrText>39.1.- Prerrogativas del órgano de contratación.</w:instrText>
      </w:r>
      <w:bookmarkEnd w:id="327"/>
      <w:bookmarkEnd w:id="328"/>
      <w:r w:rsidRPr="00AB6AD5">
        <w:instrText xml:space="preserve">" \f C \l "4" </w:instrText>
      </w:r>
      <w:r w:rsidRPr="00AB6AD5">
        <w:rPr>
          <w:rFonts w:ascii="Verdana" w:hAnsi="Verdana" w:cs="Tahoma"/>
          <w:b/>
          <w:color w:val="000000"/>
          <w:sz w:val="18"/>
          <w:szCs w:val="18"/>
        </w:rPr>
        <w:fldChar w:fldCharType="end"/>
      </w:r>
    </w:p>
    <w:p w14:paraId="4A0B55DC" w14:textId="77777777" w:rsidR="00A63B6B" w:rsidRPr="00AB6AD5" w:rsidRDefault="00A63B6B" w:rsidP="00A63B6B">
      <w:pPr>
        <w:pStyle w:val="Estilo1"/>
        <w:spacing w:before="120"/>
        <w:ind w:left="200" w:right="-398"/>
        <w:rPr>
          <w:rFonts w:ascii="Verdana" w:eastAsia="Arial Unicode MS" w:hAnsi="Verdana" w:cs="Tahoma"/>
          <w:sz w:val="18"/>
          <w:szCs w:val="18"/>
        </w:rPr>
      </w:pPr>
      <w:r w:rsidRPr="00AB6AD5">
        <w:rPr>
          <w:rFonts w:ascii="Verdana" w:eastAsia="Arial Unicode MS" w:hAnsi="Verdana" w:cs="Tahoma"/>
          <w:sz w:val="18"/>
          <w:szCs w:val="18"/>
        </w:rPr>
        <w:t>Las cuestiones litigiosas surgidas sobre la interpretación, resolución de dudas que ofrezcan su cumplimiento, modificación, declaración de responsabilidad imputable al contratista a raíz de la ejecución del contrato, suspensión de la ejecución, resolución y efectos de esta de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 administrativo en el plazo de dos meses, contados desde el día siguiente al de su notificación.</w:t>
      </w:r>
    </w:p>
    <w:p w14:paraId="2FE9AEA4" w14:textId="77777777" w:rsidR="00A63B6B" w:rsidRPr="00AB6AD5" w:rsidRDefault="00A63B6B" w:rsidP="00A63B6B">
      <w:pPr>
        <w:spacing w:before="120"/>
        <w:ind w:right="-398"/>
        <w:jc w:val="both"/>
        <w:rPr>
          <w:rFonts w:ascii="Verdana" w:hAnsi="Verdana" w:cs="Tahoma"/>
          <w:b/>
          <w:color w:val="000000"/>
          <w:sz w:val="18"/>
          <w:szCs w:val="18"/>
        </w:rPr>
      </w:pPr>
      <w:r w:rsidRPr="00AB6AD5">
        <w:rPr>
          <w:rFonts w:ascii="Verdana" w:hAnsi="Verdana" w:cs="Tahoma"/>
          <w:b/>
          <w:color w:val="000000"/>
          <w:sz w:val="18"/>
          <w:szCs w:val="18"/>
        </w:rPr>
        <w:t>39.2.- Procedimiento.</w:t>
      </w:r>
      <w:r w:rsidRPr="00AB6AD5">
        <w:rPr>
          <w:rFonts w:ascii="Verdana" w:hAnsi="Verdana" w:cs="Tahoma"/>
          <w:b/>
          <w:color w:val="000000"/>
          <w:sz w:val="18"/>
          <w:szCs w:val="18"/>
        </w:rPr>
        <w:fldChar w:fldCharType="begin"/>
      </w:r>
      <w:r w:rsidRPr="00AB6AD5">
        <w:instrText xml:space="preserve"> TC "</w:instrText>
      </w:r>
      <w:bookmarkStart w:id="329" w:name="_Toc67390457"/>
      <w:bookmarkStart w:id="330" w:name="_Toc67649865"/>
      <w:r w:rsidRPr="00AB6AD5">
        <w:rPr>
          <w:rFonts w:ascii="Verdana" w:hAnsi="Verdana" w:cs="Tahoma"/>
          <w:b/>
          <w:color w:val="000000"/>
          <w:sz w:val="18"/>
          <w:szCs w:val="18"/>
        </w:rPr>
        <w:instrText>39.2.- Procedimiento.</w:instrText>
      </w:r>
      <w:bookmarkEnd w:id="329"/>
      <w:bookmarkEnd w:id="330"/>
      <w:r w:rsidRPr="00AB6AD5">
        <w:instrText xml:space="preserve">" \f C \l "4" </w:instrText>
      </w:r>
      <w:r w:rsidRPr="00AB6AD5">
        <w:rPr>
          <w:rFonts w:ascii="Verdana" w:hAnsi="Verdana" w:cs="Tahoma"/>
          <w:b/>
          <w:color w:val="000000"/>
          <w:sz w:val="18"/>
          <w:szCs w:val="18"/>
        </w:rPr>
        <w:fldChar w:fldCharType="end"/>
      </w:r>
    </w:p>
    <w:p w14:paraId="32DD9BA0" w14:textId="77777777" w:rsidR="00A63B6B" w:rsidRPr="00AB6AD5" w:rsidRDefault="00A63B6B" w:rsidP="00A63B6B">
      <w:pPr>
        <w:widowControl w:val="0"/>
        <w:suppressAutoHyphens/>
        <w:autoSpaceDE w:val="0"/>
        <w:autoSpaceDN w:val="0"/>
        <w:adjustRightInd w:val="0"/>
        <w:spacing w:before="120"/>
        <w:ind w:left="200" w:right="-398"/>
        <w:jc w:val="both"/>
        <w:rPr>
          <w:rFonts w:ascii="Verdana" w:hAnsi="Verdana" w:cs="Tahoma"/>
          <w:sz w:val="18"/>
          <w:szCs w:val="18"/>
        </w:rPr>
      </w:pPr>
      <w:r w:rsidRPr="00AB6AD5">
        <w:rPr>
          <w:rFonts w:ascii="Verdana" w:hAnsi="Verdana" w:cs="Tahoma"/>
          <w:sz w:val="18"/>
          <w:szCs w:val="18"/>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7AA81EFD" w14:textId="77777777" w:rsidR="00A63B6B" w:rsidRPr="00AB6AD5" w:rsidRDefault="00A63B6B" w:rsidP="00A63B6B">
      <w:pPr>
        <w:pStyle w:val="Prrafodelista"/>
        <w:numPr>
          <w:ilvl w:val="0"/>
          <w:numId w:val="52"/>
        </w:numPr>
        <w:tabs>
          <w:tab w:val="left" w:pos="800"/>
        </w:tabs>
        <w:spacing w:before="120"/>
        <w:ind w:left="400" w:right="-398" w:firstLine="0"/>
        <w:jc w:val="both"/>
        <w:rPr>
          <w:rFonts w:ascii="Verdana" w:hAnsi="Verdana" w:cs="Tahoma"/>
          <w:sz w:val="18"/>
          <w:szCs w:val="18"/>
        </w:rPr>
      </w:pPr>
      <w:r w:rsidRPr="00AB6AD5">
        <w:rPr>
          <w:rFonts w:ascii="Verdana" w:hAnsi="Verdana" w:cs="Tahoma"/>
          <w:sz w:val="18"/>
          <w:szCs w:val="18"/>
        </w:rPr>
        <w:t>Propuesta del poder adjudicador o petición de la contratista.</w:t>
      </w:r>
    </w:p>
    <w:p w14:paraId="1EB9D642" w14:textId="77777777" w:rsidR="00A63B6B" w:rsidRPr="00AB6AD5" w:rsidRDefault="00A63B6B" w:rsidP="00A63B6B">
      <w:pPr>
        <w:pStyle w:val="Prrafodelista"/>
        <w:numPr>
          <w:ilvl w:val="0"/>
          <w:numId w:val="52"/>
        </w:numPr>
        <w:tabs>
          <w:tab w:val="left" w:pos="800"/>
        </w:tabs>
        <w:spacing w:before="120"/>
        <w:ind w:left="400" w:right="-398" w:firstLine="0"/>
        <w:jc w:val="both"/>
        <w:rPr>
          <w:rFonts w:ascii="Verdana" w:hAnsi="Verdana" w:cs="Tahoma"/>
          <w:sz w:val="18"/>
          <w:szCs w:val="18"/>
        </w:rPr>
      </w:pPr>
      <w:r w:rsidRPr="00AB6AD5">
        <w:rPr>
          <w:rFonts w:ascii="Verdana" w:hAnsi="Verdana" w:cs="Tahoma"/>
          <w:sz w:val="18"/>
          <w:szCs w:val="18"/>
        </w:rPr>
        <w:t>Audiencia de la contratista por espacio de cinco (5) días hábiles.</w:t>
      </w:r>
    </w:p>
    <w:p w14:paraId="5A5D6FAD" w14:textId="77777777" w:rsidR="00A63B6B" w:rsidRPr="00AB6AD5" w:rsidRDefault="00A63B6B" w:rsidP="00A63B6B">
      <w:pPr>
        <w:pStyle w:val="Prrafodelista"/>
        <w:numPr>
          <w:ilvl w:val="0"/>
          <w:numId w:val="52"/>
        </w:numPr>
        <w:tabs>
          <w:tab w:val="left" w:pos="800"/>
        </w:tabs>
        <w:spacing w:before="120"/>
        <w:ind w:left="400" w:right="-398" w:firstLine="0"/>
        <w:jc w:val="both"/>
        <w:rPr>
          <w:rFonts w:ascii="Verdana" w:hAnsi="Verdana" w:cs="Tahoma"/>
          <w:sz w:val="18"/>
          <w:szCs w:val="18"/>
        </w:rPr>
      </w:pPr>
      <w:r w:rsidRPr="00AB6AD5">
        <w:rPr>
          <w:rFonts w:ascii="Verdana" w:hAnsi="Verdana" w:cs="Tahoma"/>
          <w:sz w:val="18"/>
          <w:szCs w:val="18"/>
        </w:rPr>
        <w:t>Informe del responsable del contrato.</w:t>
      </w:r>
    </w:p>
    <w:p w14:paraId="4D92278C" w14:textId="77777777" w:rsidR="00A63B6B" w:rsidRPr="00AB6AD5" w:rsidRDefault="00A63B6B" w:rsidP="00A63B6B">
      <w:pPr>
        <w:pStyle w:val="Prrafodelista"/>
        <w:numPr>
          <w:ilvl w:val="0"/>
          <w:numId w:val="52"/>
        </w:numPr>
        <w:tabs>
          <w:tab w:val="left" w:pos="800"/>
        </w:tabs>
        <w:spacing w:before="120"/>
        <w:ind w:left="400" w:right="-398" w:firstLine="0"/>
        <w:jc w:val="both"/>
        <w:rPr>
          <w:rFonts w:ascii="Verdana" w:hAnsi="Verdana" w:cs="Tahoma"/>
          <w:sz w:val="18"/>
          <w:szCs w:val="18"/>
        </w:rPr>
      </w:pPr>
      <w:r w:rsidRPr="00AB6AD5">
        <w:rPr>
          <w:rFonts w:ascii="Verdana" w:hAnsi="Verdana" w:cs="Tahoma"/>
          <w:sz w:val="18"/>
          <w:szCs w:val="18"/>
        </w:rPr>
        <w:t>Informe, en su caso, de la asesoría jurídica y de la Oficina de Control Económico.</w:t>
      </w:r>
    </w:p>
    <w:p w14:paraId="7B040EAE" w14:textId="77777777" w:rsidR="00A63B6B" w:rsidRPr="00AB6AD5" w:rsidRDefault="00A63B6B" w:rsidP="00A63B6B">
      <w:pPr>
        <w:pStyle w:val="Prrafodelista"/>
        <w:numPr>
          <w:ilvl w:val="0"/>
          <w:numId w:val="52"/>
        </w:numPr>
        <w:tabs>
          <w:tab w:val="left" w:pos="800"/>
        </w:tabs>
        <w:spacing w:before="120"/>
        <w:ind w:left="400" w:right="-398" w:firstLine="0"/>
        <w:jc w:val="both"/>
        <w:rPr>
          <w:rFonts w:ascii="Verdana" w:hAnsi="Verdana" w:cs="Tahoma"/>
          <w:sz w:val="18"/>
          <w:szCs w:val="18"/>
        </w:rPr>
      </w:pPr>
      <w:r w:rsidRPr="00AB6AD5">
        <w:rPr>
          <w:rFonts w:ascii="Verdana" w:hAnsi="Verdana" w:cs="Tahoma"/>
          <w:sz w:val="18"/>
          <w:szCs w:val="18"/>
        </w:rPr>
        <w:t>Intervención, a evacuar en el mismo plazo anterior.</w:t>
      </w:r>
    </w:p>
    <w:p w14:paraId="65B42DD5" w14:textId="77777777" w:rsidR="00A63B6B" w:rsidRPr="00AB6AD5" w:rsidRDefault="00A63B6B" w:rsidP="00A63B6B">
      <w:pPr>
        <w:pStyle w:val="Prrafodelista"/>
        <w:numPr>
          <w:ilvl w:val="0"/>
          <w:numId w:val="52"/>
        </w:numPr>
        <w:tabs>
          <w:tab w:val="left" w:pos="800"/>
        </w:tabs>
        <w:spacing w:before="120"/>
        <w:ind w:left="400" w:right="-398" w:firstLine="0"/>
        <w:jc w:val="both"/>
        <w:rPr>
          <w:rFonts w:ascii="Verdana" w:hAnsi="Verdana" w:cs="Tahoma"/>
          <w:sz w:val="18"/>
          <w:szCs w:val="18"/>
        </w:rPr>
      </w:pPr>
      <w:r w:rsidRPr="00AB6AD5">
        <w:rPr>
          <w:rFonts w:ascii="Verdana" w:hAnsi="Verdana" w:cs="Tahoma"/>
          <w:sz w:val="18"/>
          <w:szCs w:val="18"/>
        </w:rPr>
        <w:t>Resolución motivada del órgano de contratación y notificación a la contratista.</w:t>
      </w:r>
    </w:p>
    <w:p w14:paraId="4C4F31B3" w14:textId="77777777" w:rsidR="00A63B6B" w:rsidRPr="00AB6AD5" w:rsidRDefault="00A63B6B" w:rsidP="00A63B6B">
      <w:pPr>
        <w:widowControl w:val="0"/>
        <w:suppressAutoHyphens/>
        <w:autoSpaceDE w:val="0"/>
        <w:autoSpaceDN w:val="0"/>
        <w:adjustRightInd w:val="0"/>
        <w:spacing w:before="120"/>
        <w:ind w:left="200" w:right="-398"/>
        <w:jc w:val="both"/>
        <w:rPr>
          <w:rFonts w:ascii="Verdana" w:hAnsi="Verdana" w:cs="Tahoma"/>
          <w:sz w:val="18"/>
          <w:szCs w:val="18"/>
        </w:rPr>
      </w:pPr>
      <w:r w:rsidRPr="00AB6AD5">
        <w:rPr>
          <w:rFonts w:ascii="Verdana" w:hAnsi="Verdana" w:cs="Tahoma"/>
          <w:sz w:val="18"/>
          <w:szCs w:val="18"/>
        </w:rPr>
        <w:t>Salvo que motivos de interés público lo justifiquen o la naturaleza de las incidencias lo requiera, la tramitación de este procedimiento determinará la paralización del contrato.</w:t>
      </w:r>
    </w:p>
    <w:p w14:paraId="15327A65" w14:textId="77777777" w:rsidR="00A63B6B" w:rsidRPr="00AB6AD5" w:rsidRDefault="00A63B6B" w:rsidP="00A63B6B">
      <w:pPr>
        <w:spacing w:before="240"/>
        <w:ind w:left="283" w:right="-398" w:hanging="425"/>
        <w:jc w:val="both"/>
        <w:rPr>
          <w:rFonts w:ascii="Verdana" w:eastAsia="Arial Unicode MS" w:hAnsi="Verdana"/>
          <w:b/>
          <w:caps/>
          <w:sz w:val="18"/>
          <w:szCs w:val="18"/>
        </w:rPr>
      </w:pPr>
      <w:r w:rsidRPr="00AB6AD5">
        <w:rPr>
          <w:rFonts w:ascii="Verdana" w:eastAsia="Arial Unicode MS" w:hAnsi="Verdana"/>
          <w:b/>
          <w:caps/>
          <w:sz w:val="18"/>
          <w:szCs w:val="18"/>
        </w:rPr>
        <w:t>40.- RÉGIMEN DE REVISIÓN DE ACTOS.</w:t>
      </w:r>
      <w:r w:rsidRPr="00AB6AD5">
        <w:rPr>
          <w:rFonts w:ascii="Verdana" w:eastAsia="Arial Unicode MS" w:hAnsi="Verdana"/>
          <w:b/>
          <w:caps/>
          <w:sz w:val="18"/>
          <w:szCs w:val="18"/>
        </w:rPr>
        <w:fldChar w:fldCharType="begin"/>
      </w:r>
      <w:r w:rsidRPr="00AB6AD5">
        <w:instrText xml:space="preserve"> TC "</w:instrText>
      </w:r>
      <w:bookmarkStart w:id="331" w:name="_Toc67390458"/>
      <w:bookmarkStart w:id="332" w:name="_Toc67649866"/>
      <w:r w:rsidRPr="00AB6AD5">
        <w:rPr>
          <w:rFonts w:ascii="Verdana" w:eastAsia="Arial Unicode MS" w:hAnsi="Verdana"/>
          <w:b/>
          <w:caps/>
          <w:sz w:val="18"/>
          <w:szCs w:val="18"/>
        </w:rPr>
        <w:instrText>40.- RÉGIMEN DE REVISIÓN DE ACTOS.</w:instrText>
      </w:r>
      <w:bookmarkEnd w:id="331"/>
      <w:bookmarkEnd w:id="332"/>
      <w:r w:rsidRPr="00AB6AD5">
        <w:instrText xml:space="preserve">" \f C \l "3" </w:instrText>
      </w:r>
      <w:r w:rsidRPr="00AB6AD5">
        <w:rPr>
          <w:rFonts w:ascii="Verdana" w:eastAsia="Arial Unicode MS" w:hAnsi="Verdana"/>
          <w:b/>
          <w:caps/>
          <w:sz w:val="18"/>
          <w:szCs w:val="18"/>
        </w:rPr>
        <w:fldChar w:fldCharType="end"/>
      </w:r>
    </w:p>
    <w:p w14:paraId="4C8E2A6A" w14:textId="77777777" w:rsidR="00A63B6B" w:rsidRPr="00AB6AD5" w:rsidRDefault="00A63B6B" w:rsidP="00A63B6B">
      <w:pPr>
        <w:widowControl w:val="0"/>
        <w:suppressAutoHyphens/>
        <w:autoSpaceDE w:val="0"/>
        <w:autoSpaceDN w:val="0"/>
        <w:adjustRightInd w:val="0"/>
        <w:spacing w:before="120"/>
        <w:ind w:right="-398"/>
        <w:jc w:val="both"/>
        <w:rPr>
          <w:rFonts w:ascii="Verdana" w:hAnsi="Verdana" w:cs="Tahoma"/>
          <w:sz w:val="18"/>
          <w:szCs w:val="18"/>
        </w:rPr>
      </w:pPr>
      <w:r w:rsidRPr="00AB6AD5">
        <w:rPr>
          <w:rFonts w:ascii="Verdana" w:hAnsi="Verdana" w:cs="Tahoma"/>
          <w:sz w:val="18"/>
          <w:szCs w:val="18"/>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4FE076B" w14:textId="77777777" w:rsidR="00A63B6B" w:rsidRPr="00AB6AD5" w:rsidRDefault="00A63B6B" w:rsidP="00A63B6B">
      <w:pPr>
        <w:widowControl w:val="0"/>
        <w:suppressAutoHyphens/>
        <w:autoSpaceDE w:val="0"/>
        <w:autoSpaceDN w:val="0"/>
        <w:adjustRightInd w:val="0"/>
        <w:spacing w:before="120"/>
        <w:ind w:right="-398"/>
        <w:jc w:val="both"/>
        <w:rPr>
          <w:rFonts w:ascii="Verdana" w:hAnsi="Verdana" w:cs="Tahoma"/>
          <w:sz w:val="18"/>
          <w:szCs w:val="18"/>
        </w:rPr>
      </w:pPr>
      <w:r w:rsidRPr="00AB6AD5">
        <w:rPr>
          <w:rFonts w:ascii="Verdana" w:hAnsi="Verdana" w:cs="Tahoma"/>
          <w:sz w:val="18"/>
          <w:szCs w:val="18"/>
        </w:rPr>
        <w:t>Los actos distados en relación con contratos de servicios no comprendidos en el art. 44.1 LCSP serán susceptibles de los recursos ordinarios previstos en la Ley 39/2015, de 1 de octubre, del Procedimiento Administrativo Común de las Administraciones Públicas (artículos 112, 121 y 123).</w:t>
      </w:r>
    </w:p>
    <w:p w14:paraId="206F3E5C" w14:textId="77777777" w:rsidR="00A63B6B" w:rsidRPr="00AB6AD5" w:rsidRDefault="00A63B6B" w:rsidP="00A63B6B">
      <w:pPr>
        <w:tabs>
          <w:tab w:val="left" w:pos="0"/>
        </w:tabs>
        <w:ind w:right="-316"/>
        <w:jc w:val="center"/>
        <w:rPr>
          <w:rFonts w:eastAsia="Arial Unicode MS"/>
        </w:rPr>
      </w:pPr>
    </w:p>
    <w:p w14:paraId="66B80285" w14:textId="77777777" w:rsidR="00A63B6B" w:rsidRPr="00AB6AD5" w:rsidRDefault="00A63B6B" w:rsidP="00A63B6B">
      <w:pPr>
        <w:tabs>
          <w:tab w:val="left" w:pos="0"/>
        </w:tabs>
        <w:ind w:right="-316"/>
        <w:jc w:val="center"/>
        <w:rPr>
          <w:rFonts w:eastAsia="Arial Unicode MS"/>
        </w:rPr>
      </w:pPr>
    </w:p>
    <w:p w14:paraId="3C45A3E0" w14:textId="77777777" w:rsidR="00A63B6B" w:rsidRPr="00AB6AD5" w:rsidRDefault="00A63B6B" w:rsidP="00A63B6B">
      <w:pPr>
        <w:tabs>
          <w:tab w:val="left" w:pos="0"/>
        </w:tabs>
        <w:ind w:right="-316"/>
        <w:jc w:val="center"/>
        <w:rPr>
          <w:rFonts w:eastAsia="Arial Unicode MS"/>
        </w:rPr>
      </w:pPr>
    </w:p>
    <w:p w14:paraId="56AC9001" w14:textId="77777777" w:rsidR="00A63B6B" w:rsidRPr="00AB6AD5" w:rsidRDefault="00A63B6B" w:rsidP="00A63B6B">
      <w:pPr>
        <w:tabs>
          <w:tab w:val="left" w:pos="0"/>
        </w:tabs>
        <w:ind w:right="-316"/>
        <w:jc w:val="center"/>
        <w:rPr>
          <w:rFonts w:eastAsia="Arial Unicode MS"/>
        </w:rPr>
      </w:pPr>
    </w:p>
    <w:p w14:paraId="351D6914" w14:textId="77777777" w:rsidR="00A63B6B" w:rsidRPr="00AB6AD5" w:rsidRDefault="00A63B6B" w:rsidP="00A63B6B">
      <w:pPr>
        <w:tabs>
          <w:tab w:val="left" w:pos="0"/>
        </w:tabs>
        <w:ind w:right="-316"/>
        <w:jc w:val="center"/>
        <w:rPr>
          <w:rFonts w:eastAsia="Arial Unicode MS"/>
        </w:rPr>
        <w:sectPr w:rsidR="00A63B6B" w:rsidRPr="00AB6AD5" w:rsidSect="00AA71E1">
          <w:pgSz w:w="11906" w:h="16838" w:code="9"/>
          <w:pgMar w:top="567" w:right="1134" w:bottom="992" w:left="964" w:header="284" w:footer="482" w:gutter="0"/>
          <w:cols w:space="708"/>
          <w:titlePg/>
          <w:docGrid w:linePitch="360"/>
        </w:sectPr>
      </w:pPr>
    </w:p>
    <w:p w14:paraId="0C2C3D68" w14:textId="77777777" w:rsidR="00A63B6B" w:rsidRPr="00AB6AD5" w:rsidRDefault="00A63B6B" w:rsidP="00A63B6B">
      <w:pPr>
        <w:rPr>
          <w:rFonts w:ascii="Verdana" w:hAnsi="Verdana"/>
          <w:b/>
          <w:caps/>
        </w:rPr>
      </w:pPr>
    </w:p>
    <w:p w14:paraId="183C6FF0" w14:textId="77777777" w:rsidR="00A63B6B" w:rsidRPr="00AB6AD5" w:rsidRDefault="00A63B6B" w:rsidP="00A63B6B">
      <w:pPr>
        <w:jc w:val="center"/>
        <w:rPr>
          <w:rFonts w:ascii="Verdana" w:hAnsi="Verdana"/>
          <w:b/>
          <w:caps/>
        </w:rPr>
      </w:pPr>
      <w:r w:rsidRPr="00AB6AD5">
        <w:rPr>
          <w:rFonts w:ascii="Verdana" w:hAnsi="Verdana"/>
          <w:b/>
          <w:caps/>
        </w:rPr>
        <w:t>ANEXOS</w:t>
      </w:r>
      <w:r w:rsidRPr="00AB6AD5">
        <w:rPr>
          <w:rFonts w:ascii="Verdana" w:hAnsi="Verdana"/>
          <w:b/>
          <w:caps/>
        </w:rPr>
        <w:fldChar w:fldCharType="begin"/>
      </w:r>
      <w:r w:rsidRPr="00AB6AD5">
        <w:instrText xml:space="preserve"> TC "</w:instrText>
      </w:r>
      <w:bookmarkStart w:id="333" w:name="_Toc67390459"/>
      <w:bookmarkStart w:id="334" w:name="_Toc67649867"/>
      <w:r w:rsidRPr="00AB6AD5">
        <w:rPr>
          <w:rFonts w:ascii="Verdana" w:hAnsi="Verdana"/>
          <w:b/>
          <w:caps/>
        </w:rPr>
        <w:instrText>ANEXOS</w:instrText>
      </w:r>
      <w:bookmarkEnd w:id="333"/>
      <w:bookmarkEnd w:id="334"/>
      <w:r w:rsidRPr="00AB6AD5">
        <w:instrText xml:space="preserve">" \f C \l "1" </w:instrText>
      </w:r>
      <w:r w:rsidRPr="00AB6AD5">
        <w:rPr>
          <w:rFonts w:ascii="Verdana" w:hAnsi="Verdana"/>
          <w:b/>
          <w:caps/>
        </w:rPr>
        <w:fldChar w:fldCharType="end"/>
      </w:r>
    </w:p>
    <w:p w14:paraId="619F03A8" w14:textId="77777777" w:rsidR="00A63B6B" w:rsidRPr="00AB6AD5" w:rsidRDefault="00A63B6B" w:rsidP="00A63B6B">
      <w:pPr>
        <w:ind w:right="-8"/>
        <w:jc w:val="center"/>
        <w:rPr>
          <w:rFonts w:ascii="Verdana" w:hAnsi="Verdana"/>
          <w:b/>
          <w:caps/>
          <w:sz w:val="10"/>
          <w:szCs w:val="10"/>
        </w:rPr>
      </w:pPr>
    </w:p>
    <w:p w14:paraId="2C5C2A16" w14:textId="77777777" w:rsidR="00A63B6B" w:rsidRPr="00AB6AD5" w:rsidRDefault="00A63B6B" w:rsidP="00A404EF">
      <w:pPr>
        <w:numPr>
          <w:ilvl w:val="0"/>
          <w:numId w:val="65"/>
        </w:numPr>
        <w:tabs>
          <w:tab w:val="clear" w:pos="2740"/>
          <w:tab w:val="left" w:pos="0"/>
        </w:tabs>
        <w:ind w:left="500" w:right="-316" w:hanging="200"/>
        <w:jc w:val="both"/>
        <w:rPr>
          <w:rFonts w:ascii="Verdana" w:eastAsia="Arial Unicode MS" w:hAnsi="Verdana"/>
          <w:b/>
          <w:sz w:val="18"/>
          <w:szCs w:val="18"/>
        </w:rPr>
      </w:pPr>
      <w:r w:rsidRPr="00AB6AD5">
        <w:rPr>
          <w:rFonts w:ascii="Verdana" w:eastAsia="Arial Unicode MS" w:hAnsi="Verdana"/>
          <w:b/>
          <w:sz w:val="18"/>
          <w:szCs w:val="18"/>
        </w:rPr>
        <w:t>INFORMACIÓN EN RELACIÓN CON DETERMINADAS CLÁUSULAS ESPECÍFICAS DEL CONTRATO.</w:t>
      </w:r>
    </w:p>
    <w:p w14:paraId="66C7509A" w14:textId="77777777" w:rsidR="00A63B6B" w:rsidRPr="00AB6AD5" w:rsidRDefault="00A63B6B" w:rsidP="00A63B6B">
      <w:pPr>
        <w:tabs>
          <w:tab w:val="left" w:pos="0"/>
        </w:tabs>
        <w:ind w:left="642" w:right="-316"/>
        <w:jc w:val="both"/>
        <w:rPr>
          <w:rFonts w:ascii="Verdana" w:eastAsia="Arial Unicode MS" w:hAnsi="Verdana"/>
          <w:b/>
          <w:sz w:val="6"/>
          <w:szCs w:val="6"/>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63B6B" w:rsidRPr="00AB6AD5" w14:paraId="1A41FA35" w14:textId="77777777" w:rsidTr="00AA71E1">
        <w:trPr>
          <w:trHeight w:val="325"/>
        </w:trPr>
        <w:tc>
          <w:tcPr>
            <w:tcW w:w="400" w:type="dxa"/>
            <w:tcBorders>
              <w:top w:val="nil"/>
              <w:left w:val="nil"/>
              <w:bottom w:val="nil"/>
            </w:tcBorders>
            <w:shd w:val="clear" w:color="auto" w:fill="auto"/>
            <w:vAlign w:val="center"/>
          </w:tcPr>
          <w:p w14:paraId="076C1025" w14:textId="77777777" w:rsidR="00A63B6B" w:rsidRPr="00AB6AD5" w:rsidRDefault="00A63B6B" w:rsidP="00AA71E1">
            <w:pPr>
              <w:ind w:left="-228" w:right="-108"/>
              <w:jc w:val="right"/>
              <w:rPr>
                <w:rFonts w:ascii="Verdana" w:eastAsia="Arial Unicode MS" w:hAnsi="Verdana"/>
                <w:sz w:val="18"/>
                <w:szCs w:val="18"/>
              </w:rPr>
            </w:pPr>
            <w:r w:rsidRPr="00AB6AD5">
              <w:rPr>
                <w:rFonts w:ascii="Verdana" w:eastAsia="Arial Unicode MS" w:hAnsi="Verdana"/>
                <w:sz w:val="18"/>
                <w:szCs w:val="18"/>
              </w:rPr>
              <w:fldChar w:fldCharType="begin">
                <w:ffData>
                  <w:name w:val="Casilla1"/>
                  <w:enabled/>
                  <w:calcOnExit w:val="0"/>
                  <w:checkBox>
                    <w:size w:val="26"/>
                    <w:default w:val="1"/>
                  </w:checkBox>
                </w:ffData>
              </w:fldChar>
            </w:r>
            <w:r w:rsidRPr="00AB6AD5">
              <w:rPr>
                <w:rFonts w:ascii="Verdana" w:eastAsia="Arial Unicode MS" w:hAnsi="Verdana"/>
                <w:sz w:val="18"/>
                <w:szCs w:val="18"/>
              </w:rPr>
              <w:instrText xml:space="preserve"> FORMCHECKBOX </w:instrText>
            </w:r>
            <w:r w:rsidR="00753CF9">
              <w:rPr>
                <w:rFonts w:ascii="Verdana" w:eastAsia="Arial Unicode MS" w:hAnsi="Verdana"/>
                <w:sz w:val="18"/>
                <w:szCs w:val="18"/>
              </w:rPr>
            </w:r>
            <w:r w:rsidR="00753CF9">
              <w:rPr>
                <w:rFonts w:ascii="Verdana" w:eastAsia="Arial Unicode MS" w:hAnsi="Verdana"/>
                <w:sz w:val="18"/>
                <w:szCs w:val="18"/>
              </w:rPr>
              <w:fldChar w:fldCharType="separate"/>
            </w:r>
            <w:r w:rsidRPr="00AB6AD5">
              <w:rPr>
                <w:rFonts w:ascii="Verdana" w:eastAsia="Arial Unicode MS" w:hAnsi="Verdana"/>
                <w:sz w:val="18"/>
                <w:szCs w:val="18"/>
              </w:rPr>
              <w:fldChar w:fldCharType="end"/>
            </w:r>
          </w:p>
        </w:tc>
        <w:tc>
          <w:tcPr>
            <w:tcW w:w="1300" w:type="dxa"/>
            <w:shd w:val="clear" w:color="auto" w:fill="auto"/>
            <w:vAlign w:val="center"/>
          </w:tcPr>
          <w:p w14:paraId="57B41A01" w14:textId="019772A3" w:rsidR="00A63B6B" w:rsidRPr="00AB6AD5" w:rsidRDefault="00753CF9" w:rsidP="00AA71E1">
            <w:pPr>
              <w:ind w:left="-108" w:right="-108"/>
              <w:jc w:val="center"/>
              <w:rPr>
                <w:rFonts w:ascii="Verdana" w:eastAsia="Arial Unicode MS" w:hAnsi="Verdana"/>
                <w:sz w:val="18"/>
                <w:szCs w:val="18"/>
              </w:rPr>
            </w:pPr>
            <w:hyperlink w:anchor="AnexoI1" w:history="1">
              <w:r w:rsidR="00A63B6B" w:rsidRPr="00C80D72">
                <w:rPr>
                  <w:rStyle w:val="Hipervnculo"/>
                  <w:rFonts w:ascii="Verdana" w:eastAsia="Arial Unicode MS" w:hAnsi="Verdana"/>
                  <w:sz w:val="18"/>
                  <w:szCs w:val="18"/>
                </w:rPr>
                <w:t>ANEXO I.1.</w:t>
              </w:r>
            </w:hyperlink>
          </w:p>
        </w:tc>
        <w:tc>
          <w:tcPr>
            <w:tcW w:w="7300" w:type="dxa"/>
            <w:shd w:val="clear" w:color="auto" w:fill="auto"/>
            <w:vAlign w:val="center"/>
          </w:tcPr>
          <w:p w14:paraId="33568BE7" w14:textId="77777777" w:rsidR="00A63B6B" w:rsidRPr="00AB6AD5" w:rsidRDefault="00A63B6B" w:rsidP="00AA71E1">
            <w:pPr>
              <w:tabs>
                <w:tab w:val="left" w:pos="0"/>
              </w:tabs>
              <w:ind w:right="-208"/>
              <w:jc w:val="both"/>
              <w:rPr>
                <w:rFonts w:ascii="Verdana" w:eastAsia="Arial Unicode MS" w:hAnsi="Verdana"/>
                <w:sz w:val="18"/>
                <w:szCs w:val="18"/>
              </w:rPr>
            </w:pPr>
            <w:r w:rsidRPr="00AB6AD5">
              <w:rPr>
                <w:rFonts w:ascii="Verdana" w:eastAsia="Arial Unicode MS" w:hAnsi="Verdana"/>
                <w:sz w:val="18"/>
                <w:szCs w:val="18"/>
              </w:rPr>
              <w:t>CÁLCULO PRESUPUESTO BASE DE LICITACIÓN: COSTES Y OTROS GASTOS</w:t>
            </w:r>
          </w:p>
        </w:tc>
      </w:tr>
      <w:tr w:rsidR="00A63B6B" w:rsidRPr="00AB6AD5" w14:paraId="34A063ED" w14:textId="77777777" w:rsidTr="00AA71E1">
        <w:trPr>
          <w:trHeight w:val="325"/>
        </w:trPr>
        <w:tc>
          <w:tcPr>
            <w:tcW w:w="400" w:type="dxa"/>
            <w:tcBorders>
              <w:top w:val="nil"/>
              <w:left w:val="nil"/>
              <w:bottom w:val="nil"/>
            </w:tcBorders>
            <w:shd w:val="clear" w:color="auto" w:fill="auto"/>
            <w:vAlign w:val="center"/>
          </w:tcPr>
          <w:p w14:paraId="70287C32" w14:textId="77777777" w:rsidR="00A63B6B" w:rsidRPr="00AB6AD5" w:rsidRDefault="00A63B6B" w:rsidP="00AA71E1">
            <w:pPr>
              <w:ind w:left="-228" w:right="-108"/>
              <w:jc w:val="right"/>
              <w:rPr>
                <w:rFonts w:ascii="Verdana" w:eastAsia="Arial Unicode MS" w:hAnsi="Verdana"/>
                <w:sz w:val="18"/>
                <w:szCs w:val="18"/>
              </w:rPr>
            </w:pPr>
            <w:r w:rsidRPr="00AB6AD5">
              <w:rPr>
                <w:rFonts w:ascii="Verdana" w:eastAsia="Arial Unicode MS" w:hAnsi="Verdana"/>
                <w:sz w:val="18"/>
                <w:szCs w:val="18"/>
              </w:rPr>
              <w:fldChar w:fldCharType="begin">
                <w:ffData>
                  <w:name w:val=""/>
                  <w:enabled/>
                  <w:calcOnExit w:val="0"/>
                  <w:checkBox>
                    <w:size w:val="26"/>
                    <w:default w:val="1"/>
                  </w:checkBox>
                </w:ffData>
              </w:fldChar>
            </w:r>
            <w:r w:rsidRPr="00AB6AD5">
              <w:rPr>
                <w:rFonts w:ascii="Verdana" w:eastAsia="Arial Unicode MS" w:hAnsi="Verdana"/>
                <w:sz w:val="18"/>
                <w:szCs w:val="18"/>
              </w:rPr>
              <w:instrText xml:space="preserve"> FORMCHECKBOX </w:instrText>
            </w:r>
            <w:r w:rsidR="00753CF9">
              <w:rPr>
                <w:rFonts w:ascii="Verdana" w:eastAsia="Arial Unicode MS" w:hAnsi="Verdana"/>
                <w:sz w:val="18"/>
                <w:szCs w:val="18"/>
              </w:rPr>
            </w:r>
            <w:r w:rsidR="00753CF9">
              <w:rPr>
                <w:rFonts w:ascii="Verdana" w:eastAsia="Arial Unicode MS" w:hAnsi="Verdana"/>
                <w:sz w:val="18"/>
                <w:szCs w:val="18"/>
              </w:rPr>
              <w:fldChar w:fldCharType="separate"/>
            </w:r>
            <w:r w:rsidRPr="00AB6AD5">
              <w:rPr>
                <w:rFonts w:ascii="Verdana" w:eastAsia="Arial Unicode MS" w:hAnsi="Verdana"/>
                <w:sz w:val="18"/>
                <w:szCs w:val="18"/>
              </w:rPr>
              <w:fldChar w:fldCharType="end"/>
            </w:r>
          </w:p>
        </w:tc>
        <w:tc>
          <w:tcPr>
            <w:tcW w:w="1300" w:type="dxa"/>
            <w:shd w:val="clear" w:color="auto" w:fill="auto"/>
            <w:vAlign w:val="center"/>
          </w:tcPr>
          <w:p w14:paraId="5C318C2A" w14:textId="77777777" w:rsidR="00A63B6B" w:rsidRPr="00AB6AD5" w:rsidRDefault="00753CF9" w:rsidP="00AA71E1">
            <w:pPr>
              <w:ind w:left="-108" w:right="-108"/>
              <w:jc w:val="center"/>
              <w:rPr>
                <w:rFonts w:ascii="Verdana" w:eastAsia="Arial Unicode MS" w:hAnsi="Verdana"/>
                <w:sz w:val="18"/>
                <w:szCs w:val="18"/>
              </w:rPr>
            </w:pPr>
            <w:hyperlink w:anchor="AnexoI2" w:history="1">
              <w:r w:rsidR="00A63B6B" w:rsidRPr="00AB6AD5">
                <w:rPr>
                  <w:rStyle w:val="Hipervnculo"/>
                  <w:rFonts w:ascii="Verdana" w:eastAsia="Arial Unicode MS" w:hAnsi="Verdana"/>
                  <w:sz w:val="18"/>
                  <w:szCs w:val="18"/>
                </w:rPr>
                <w:t>ANEXO I.2.</w:t>
              </w:r>
            </w:hyperlink>
          </w:p>
        </w:tc>
        <w:tc>
          <w:tcPr>
            <w:tcW w:w="7300" w:type="dxa"/>
            <w:shd w:val="clear" w:color="auto" w:fill="auto"/>
            <w:vAlign w:val="center"/>
          </w:tcPr>
          <w:p w14:paraId="73DB06CA" w14:textId="77777777" w:rsidR="00A63B6B" w:rsidRPr="00AB6AD5" w:rsidRDefault="00A63B6B" w:rsidP="00AA71E1">
            <w:pPr>
              <w:tabs>
                <w:tab w:val="left" w:pos="0"/>
              </w:tabs>
              <w:ind w:right="-8"/>
              <w:jc w:val="both"/>
              <w:rPr>
                <w:rFonts w:ascii="Verdana" w:eastAsia="Arial Unicode MS" w:hAnsi="Verdana"/>
                <w:sz w:val="18"/>
                <w:szCs w:val="18"/>
              </w:rPr>
            </w:pPr>
            <w:r w:rsidRPr="00AB6AD5">
              <w:rPr>
                <w:rFonts w:ascii="Verdana" w:eastAsia="Arial Unicode MS" w:hAnsi="Verdana"/>
                <w:sz w:val="18"/>
                <w:szCs w:val="18"/>
              </w:rPr>
              <w:t>DATOS SOBRE LAS CONDICIONES DE LOS CONTRATOS DE TRABAJO</w:t>
            </w:r>
          </w:p>
        </w:tc>
      </w:tr>
      <w:tr w:rsidR="00A63B6B" w:rsidRPr="00AB6AD5" w14:paraId="10DCD273" w14:textId="77777777" w:rsidTr="00AA71E1">
        <w:trPr>
          <w:trHeight w:val="325"/>
        </w:trPr>
        <w:tc>
          <w:tcPr>
            <w:tcW w:w="400" w:type="dxa"/>
            <w:tcBorders>
              <w:top w:val="nil"/>
              <w:left w:val="nil"/>
              <w:bottom w:val="nil"/>
            </w:tcBorders>
            <w:shd w:val="clear" w:color="auto" w:fill="auto"/>
            <w:vAlign w:val="center"/>
          </w:tcPr>
          <w:p w14:paraId="08264E59" w14:textId="77777777" w:rsidR="00A63B6B" w:rsidRPr="00AB6AD5" w:rsidRDefault="00A63B6B" w:rsidP="00AA71E1">
            <w:pPr>
              <w:ind w:left="-228" w:right="-108"/>
              <w:jc w:val="right"/>
              <w:rPr>
                <w:rFonts w:ascii="Verdana" w:eastAsia="Arial Unicode MS" w:hAnsi="Verdana"/>
                <w:sz w:val="18"/>
                <w:szCs w:val="18"/>
              </w:rPr>
            </w:pPr>
            <w:r w:rsidRPr="00AB6AD5">
              <w:rPr>
                <w:rFonts w:ascii="Verdana" w:eastAsia="Arial Unicode MS" w:hAnsi="Verdana"/>
                <w:sz w:val="18"/>
                <w:szCs w:val="18"/>
              </w:rPr>
              <w:fldChar w:fldCharType="begin">
                <w:ffData>
                  <w:name w:val=""/>
                  <w:enabled/>
                  <w:calcOnExit w:val="0"/>
                  <w:checkBox>
                    <w:size w:val="26"/>
                    <w:default w:val="1"/>
                  </w:checkBox>
                </w:ffData>
              </w:fldChar>
            </w:r>
            <w:r w:rsidRPr="00AB6AD5">
              <w:rPr>
                <w:rFonts w:ascii="Verdana" w:eastAsia="Arial Unicode MS" w:hAnsi="Verdana"/>
                <w:sz w:val="18"/>
                <w:szCs w:val="18"/>
              </w:rPr>
              <w:instrText xml:space="preserve"> FORMCHECKBOX </w:instrText>
            </w:r>
            <w:r w:rsidR="00753CF9">
              <w:rPr>
                <w:rFonts w:ascii="Verdana" w:eastAsia="Arial Unicode MS" w:hAnsi="Verdana"/>
                <w:sz w:val="18"/>
                <w:szCs w:val="18"/>
              </w:rPr>
            </w:r>
            <w:r w:rsidR="00753CF9">
              <w:rPr>
                <w:rFonts w:ascii="Verdana" w:eastAsia="Arial Unicode MS" w:hAnsi="Verdana"/>
                <w:sz w:val="18"/>
                <w:szCs w:val="18"/>
              </w:rPr>
              <w:fldChar w:fldCharType="separate"/>
            </w:r>
            <w:r w:rsidRPr="00AB6AD5">
              <w:rPr>
                <w:rFonts w:ascii="Verdana" w:eastAsia="Arial Unicode MS" w:hAnsi="Verdana"/>
                <w:sz w:val="18"/>
                <w:szCs w:val="18"/>
              </w:rPr>
              <w:fldChar w:fldCharType="end"/>
            </w:r>
          </w:p>
        </w:tc>
        <w:tc>
          <w:tcPr>
            <w:tcW w:w="1300" w:type="dxa"/>
            <w:shd w:val="clear" w:color="auto" w:fill="auto"/>
            <w:vAlign w:val="center"/>
          </w:tcPr>
          <w:p w14:paraId="4098583E" w14:textId="58F36939" w:rsidR="00A63B6B" w:rsidRPr="00AB6AD5" w:rsidRDefault="00753CF9" w:rsidP="00AA71E1">
            <w:pPr>
              <w:ind w:left="-108" w:right="-108"/>
              <w:jc w:val="center"/>
              <w:rPr>
                <w:rFonts w:ascii="Verdana" w:eastAsia="Arial Unicode MS" w:hAnsi="Verdana"/>
                <w:sz w:val="18"/>
                <w:szCs w:val="18"/>
              </w:rPr>
            </w:pPr>
            <w:hyperlink w:anchor="AnexoI3" w:history="1">
              <w:r w:rsidR="00A63B6B" w:rsidRPr="00AB6AD5">
                <w:rPr>
                  <w:rStyle w:val="Hipervnculo"/>
                  <w:rFonts w:ascii="Verdana" w:eastAsia="Arial Unicode MS" w:hAnsi="Verdana"/>
                  <w:sz w:val="18"/>
                  <w:szCs w:val="18"/>
                </w:rPr>
                <w:t>ANEXO I.3.</w:t>
              </w:r>
            </w:hyperlink>
          </w:p>
        </w:tc>
        <w:tc>
          <w:tcPr>
            <w:tcW w:w="7300" w:type="dxa"/>
            <w:shd w:val="clear" w:color="auto" w:fill="auto"/>
            <w:vAlign w:val="center"/>
          </w:tcPr>
          <w:p w14:paraId="2F7E06EF" w14:textId="77777777" w:rsidR="00A63B6B" w:rsidRPr="00AB6AD5" w:rsidRDefault="00A63B6B" w:rsidP="00AA71E1">
            <w:pPr>
              <w:tabs>
                <w:tab w:val="left" w:pos="0"/>
              </w:tabs>
              <w:ind w:right="-8"/>
              <w:jc w:val="both"/>
              <w:rPr>
                <w:rFonts w:ascii="Verdana" w:eastAsia="Arial Unicode MS" w:hAnsi="Verdana"/>
                <w:sz w:val="18"/>
                <w:szCs w:val="18"/>
              </w:rPr>
            </w:pPr>
            <w:r w:rsidRPr="00AB6AD5">
              <w:rPr>
                <w:rFonts w:ascii="Verdana" w:eastAsia="Arial Unicode MS" w:hAnsi="Verdana"/>
                <w:sz w:val="18"/>
                <w:szCs w:val="18"/>
              </w:rPr>
              <w:t>DETALLE DE LOTES POR CENTROS Y COMENSALES</w:t>
            </w:r>
          </w:p>
        </w:tc>
      </w:tr>
      <w:tr w:rsidR="00A63B6B" w:rsidRPr="00AB6AD5" w14:paraId="73E7DADC" w14:textId="77777777" w:rsidTr="00AA71E1">
        <w:trPr>
          <w:trHeight w:val="325"/>
        </w:trPr>
        <w:tc>
          <w:tcPr>
            <w:tcW w:w="400" w:type="dxa"/>
            <w:tcBorders>
              <w:top w:val="nil"/>
              <w:left w:val="nil"/>
              <w:bottom w:val="nil"/>
            </w:tcBorders>
            <w:shd w:val="clear" w:color="auto" w:fill="auto"/>
            <w:vAlign w:val="center"/>
          </w:tcPr>
          <w:p w14:paraId="02822E2B" w14:textId="77777777" w:rsidR="00A63B6B" w:rsidRPr="00AB6AD5" w:rsidRDefault="00A63B6B" w:rsidP="00AA71E1">
            <w:pPr>
              <w:ind w:left="-228" w:right="-108"/>
              <w:jc w:val="right"/>
              <w:rPr>
                <w:rFonts w:ascii="Verdana" w:eastAsia="Arial Unicode MS" w:hAnsi="Verdana"/>
                <w:sz w:val="18"/>
                <w:szCs w:val="18"/>
              </w:rPr>
            </w:pPr>
            <w:r w:rsidRPr="00AB6AD5">
              <w:rPr>
                <w:rFonts w:ascii="Verdana" w:eastAsia="Arial Unicode MS" w:hAnsi="Verdana"/>
                <w:sz w:val="18"/>
                <w:szCs w:val="18"/>
              </w:rPr>
              <w:fldChar w:fldCharType="begin">
                <w:ffData>
                  <w:name w:val=""/>
                  <w:enabled/>
                  <w:calcOnExit w:val="0"/>
                  <w:checkBox>
                    <w:size w:val="26"/>
                    <w:default w:val="1"/>
                  </w:checkBox>
                </w:ffData>
              </w:fldChar>
            </w:r>
            <w:r w:rsidRPr="00AB6AD5">
              <w:rPr>
                <w:rFonts w:ascii="Verdana" w:eastAsia="Arial Unicode MS" w:hAnsi="Verdana"/>
                <w:sz w:val="18"/>
                <w:szCs w:val="18"/>
              </w:rPr>
              <w:instrText xml:space="preserve"> FORMCHECKBOX </w:instrText>
            </w:r>
            <w:r w:rsidR="00753CF9">
              <w:rPr>
                <w:rFonts w:ascii="Verdana" w:eastAsia="Arial Unicode MS" w:hAnsi="Verdana"/>
                <w:sz w:val="18"/>
                <w:szCs w:val="18"/>
              </w:rPr>
            </w:r>
            <w:r w:rsidR="00753CF9">
              <w:rPr>
                <w:rFonts w:ascii="Verdana" w:eastAsia="Arial Unicode MS" w:hAnsi="Verdana"/>
                <w:sz w:val="18"/>
                <w:szCs w:val="18"/>
              </w:rPr>
              <w:fldChar w:fldCharType="separate"/>
            </w:r>
            <w:r w:rsidRPr="00AB6AD5">
              <w:rPr>
                <w:rFonts w:ascii="Verdana" w:eastAsia="Arial Unicode MS" w:hAnsi="Verdana"/>
                <w:sz w:val="18"/>
                <w:szCs w:val="18"/>
              </w:rPr>
              <w:fldChar w:fldCharType="end"/>
            </w:r>
          </w:p>
        </w:tc>
        <w:tc>
          <w:tcPr>
            <w:tcW w:w="1300" w:type="dxa"/>
            <w:shd w:val="clear" w:color="auto" w:fill="auto"/>
            <w:vAlign w:val="center"/>
          </w:tcPr>
          <w:p w14:paraId="5731D76D" w14:textId="75B6324E" w:rsidR="00A63B6B" w:rsidRPr="00AB6AD5" w:rsidRDefault="00753CF9" w:rsidP="00AA71E1">
            <w:pPr>
              <w:ind w:left="-108" w:right="-108"/>
              <w:jc w:val="center"/>
              <w:rPr>
                <w:rFonts w:ascii="Verdana" w:eastAsia="Arial Unicode MS" w:hAnsi="Verdana"/>
                <w:sz w:val="18"/>
                <w:szCs w:val="18"/>
              </w:rPr>
            </w:pPr>
            <w:hyperlink w:anchor="AnexoI4" w:history="1">
              <w:r w:rsidR="00A63B6B" w:rsidRPr="00AB6AD5">
                <w:rPr>
                  <w:rStyle w:val="Hipervnculo"/>
                  <w:rFonts w:ascii="Verdana" w:eastAsia="Arial Unicode MS" w:hAnsi="Verdana"/>
                  <w:sz w:val="18"/>
                  <w:szCs w:val="18"/>
                </w:rPr>
                <w:t>ANEXO I.4.</w:t>
              </w:r>
            </w:hyperlink>
          </w:p>
        </w:tc>
        <w:tc>
          <w:tcPr>
            <w:tcW w:w="7300" w:type="dxa"/>
            <w:shd w:val="clear" w:color="auto" w:fill="auto"/>
            <w:vAlign w:val="center"/>
          </w:tcPr>
          <w:p w14:paraId="2E224618" w14:textId="77777777" w:rsidR="00A63B6B" w:rsidRPr="00AB6AD5" w:rsidRDefault="00A63B6B" w:rsidP="00AA71E1">
            <w:pPr>
              <w:tabs>
                <w:tab w:val="left" w:pos="0"/>
              </w:tabs>
              <w:ind w:right="-8"/>
              <w:jc w:val="both"/>
              <w:rPr>
                <w:rFonts w:ascii="Verdana" w:eastAsia="Arial Unicode MS" w:hAnsi="Verdana"/>
                <w:sz w:val="18"/>
                <w:szCs w:val="18"/>
              </w:rPr>
            </w:pPr>
            <w:r w:rsidRPr="00AB6AD5">
              <w:rPr>
                <w:rFonts w:ascii="Verdana" w:eastAsia="Arial Unicode MS" w:hAnsi="Verdana"/>
                <w:sz w:val="18"/>
                <w:szCs w:val="18"/>
              </w:rPr>
              <w:t>CONTROL SOBRE LA ADECUACIÓN DE LOS EQUIPOS Y PROCESOS</w:t>
            </w:r>
          </w:p>
        </w:tc>
      </w:tr>
      <w:tr w:rsidR="00A63B6B" w:rsidRPr="00AB6AD5" w14:paraId="3229102F" w14:textId="77777777" w:rsidTr="00AA71E1">
        <w:trPr>
          <w:trHeight w:val="325"/>
        </w:trPr>
        <w:tc>
          <w:tcPr>
            <w:tcW w:w="400" w:type="dxa"/>
            <w:tcBorders>
              <w:top w:val="nil"/>
              <w:left w:val="nil"/>
              <w:bottom w:val="nil"/>
              <w:right w:val="single" w:sz="4" w:space="0" w:color="auto"/>
            </w:tcBorders>
            <w:shd w:val="clear" w:color="auto" w:fill="auto"/>
            <w:vAlign w:val="center"/>
          </w:tcPr>
          <w:p w14:paraId="20C42974" w14:textId="77777777" w:rsidR="00A63B6B" w:rsidRPr="00AB6AD5" w:rsidRDefault="00A63B6B" w:rsidP="00AA71E1">
            <w:pPr>
              <w:ind w:left="-228" w:right="-108"/>
              <w:jc w:val="right"/>
              <w:rPr>
                <w:rFonts w:ascii="Verdana" w:eastAsia="Arial Unicode MS" w:hAnsi="Verdana"/>
                <w:sz w:val="18"/>
                <w:szCs w:val="18"/>
              </w:rPr>
            </w:pPr>
            <w:r w:rsidRPr="00AB6AD5">
              <w:rPr>
                <w:rFonts w:ascii="Verdana" w:eastAsia="Arial Unicode MS" w:hAnsi="Verdana"/>
                <w:sz w:val="18"/>
                <w:szCs w:val="18"/>
              </w:rPr>
              <w:fldChar w:fldCharType="begin">
                <w:ffData>
                  <w:name w:val="Casilla1"/>
                  <w:enabled/>
                  <w:calcOnExit w:val="0"/>
                  <w:checkBox>
                    <w:size w:val="26"/>
                    <w:default w:val="1"/>
                  </w:checkBox>
                </w:ffData>
              </w:fldChar>
            </w:r>
            <w:r w:rsidRPr="00AB6AD5">
              <w:rPr>
                <w:rFonts w:ascii="Verdana" w:eastAsia="Arial Unicode MS" w:hAnsi="Verdana"/>
                <w:sz w:val="18"/>
                <w:szCs w:val="18"/>
              </w:rPr>
              <w:instrText xml:space="preserve"> FORMCHECKBOX </w:instrText>
            </w:r>
            <w:r w:rsidR="00753CF9">
              <w:rPr>
                <w:rFonts w:ascii="Verdana" w:eastAsia="Arial Unicode MS" w:hAnsi="Verdana"/>
                <w:sz w:val="18"/>
                <w:szCs w:val="18"/>
              </w:rPr>
            </w:r>
            <w:r w:rsidR="00753CF9">
              <w:rPr>
                <w:rFonts w:ascii="Verdana" w:eastAsia="Arial Unicode MS" w:hAnsi="Verdana"/>
                <w:sz w:val="18"/>
                <w:szCs w:val="18"/>
              </w:rPr>
              <w:fldChar w:fldCharType="separate"/>
            </w:r>
            <w:r w:rsidRPr="00AB6AD5">
              <w:rPr>
                <w:rFonts w:ascii="Verdana" w:eastAsia="Arial Unicode MS" w:hAnsi="Verdana"/>
                <w:sz w:val="18"/>
                <w:szCs w:val="18"/>
              </w:rPr>
              <w:fldChar w:fldCharType="end"/>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2077009D" w14:textId="379DF676" w:rsidR="00A63B6B" w:rsidRPr="00AB6AD5" w:rsidRDefault="00753CF9" w:rsidP="00AA71E1">
            <w:pPr>
              <w:ind w:left="-108" w:right="-108"/>
              <w:jc w:val="center"/>
              <w:rPr>
                <w:rStyle w:val="Hipervnculo"/>
                <w:rFonts w:ascii="Verdana" w:eastAsia="Arial Unicode MS" w:hAnsi="Verdana"/>
                <w:sz w:val="18"/>
                <w:szCs w:val="18"/>
              </w:rPr>
            </w:pPr>
            <w:hyperlink w:anchor="AnexoI5" w:history="1">
              <w:r w:rsidR="00A63B6B" w:rsidRPr="00472992">
                <w:rPr>
                  <w:rStyle w:val="Hipervnculo"/>
                  <w:rFonts w:ascii="Verdana" w:eastAsia="Arial Unicode MS" w:hAnsi="Verdana"/>
                  <w:sz w:val="18"/>
                  <w:szCs w:val="18"/>
                </w:rPr>
                <w:t>ANEXO I.5</w:t>
              </w:r>
            </w:hyperlink>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p w14:paraId="105F46BA" w14:textId="77777777" w:rsidR="00A63B6B" w:rsidRPr="00AB6AD5" w:rsidRDefault="00A63B6B" w:rsidP="00AA71E1">
            <w:pPr>
              <w:tabs>
                <w:tab w:val="left" w:pos="0"/>
              </w:tabs>
              <w:ind w:right="-8"/>
              <w:jc w:val="both"/>
              <w:rPr>
                <w:rFonts w:ascii="Verdana" w:eastAsia="Arial Unicode MS" w:hAnsi="Verdana"/>
                <w:sz w:val="18"/>
                <w:szCs w:val="18"/>
              </w:rPr>
            </w:pPr>
            <w:r w:rsidRPr="00AB6AD5">
              <w:rPr>
                <w:rFonts w:ascii="Verdana" w:eastAsia="Arial Unicode MS" w:hAnsi="Verdana"/>
                <w:sz w:val="18"/>
                <w:szCs w:val="18"/>
              </w:rPr>
              <w:t>SIMULACIÓN DE FÓRMULAS MATEMÁTICAS</w:t>
            </w:r>
          </w:p>
        </w:tc>
      </w:tr>
    </w:tbl>
    <w:p w14:paraId="6C5EA0E8" w14:textId="77777777" w:rsidR="00A63B6B" w:rsidRPr="00AB6AD5" w:rsidRDefault="00A63B6B" w:rsidP="00A63B6B">
      <w:pPr>
        <w:tabs>
          <w:tab w:val="left" w:pos="0"/>
        </w:tabs>
        <w:ind w:left="642" w:right="-316"/>
        <w:jc w:val="both"/>
        <w:rPr>
          <w:rFonts w:ascii="Verdana" w:eastAsia="Arial Unicode MS" w:hAnsi="Verdana"/>
          <w:b/>
          <w:sz w:val="18"/>
          <w:szCs w:val="18"/>
        </w:rPr>
      </w:pPr>
    </w:p>
    <w:p w14:paraId="054FC937" w14:textId="77777777" w:rsidR="00A63B6B" w:rsidRPr="00AB6AD5" w:rsidRDefault="00A63B6B" w:rsidP="00A63B6B">
      <w:pPr>
        <w:tabs>
          <w:tab w:val="left" w:pos="0"/>
        </w:tabs>
        <w:ind w:left="642" w:right="-316"/>
        <w:jc w:val="both"/>
        <w:rPr>
          <w:rFonts w:ascii="Verdana" w:eastAsia="Arial Unicode MS" w:hAnsi="Verdana"/>
          <w:b/>
          <w:sz w:val="18"/>
          <w:szCs w:val="18"/>
        </w:rPr>
      </w:pPr>
      <w:r w:rsidRPr="00AB6AD5">
        <w:rPr>
          <w:rFonts w:ascii="Verdana" w:eastAsia="Arial Unicode MS" w:hAnsi="Verdana"/>
          <w:b/>
          <w:noProof/>
          <w:sz w:val="18"/>
          <w:szCs w:val="18"/>
        </w:rPr>
        <mc:AlternateContent>
          <mc:Choice Requires="wps">
            <w:drawing>
              <wp:anchor distT="0" distB="0" distL="114300" distR="114300" simplePos="0" relativeHeight="251659264" behindDoc="0" locked="0" layoutInCell="1" allowOverlap="1" wp14:anchorId="02615E3B" wp14:editId="6C68C13E">
                <wp:simplePos x="0" y="0"/>
                <wp:positionH relativeFrom="column">
                  <wp:posOffset>-127000</wp:posOffset>
                </wp:positionH>
                <wp:positionV relativeFrom="paragraph">
                  <wp:posOffset>118745</wp:posOffset>
                </wp:positionV>
                <wp:extent cx="263525" cy="4947920"/>
                <wp:effectExtent l="11430" t="13335" r="10795" b="10795"/>
                <wp:wrapNone/>
                <wp:docPr id="4"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3525" cy="4947920"/>
                        </a:xfrm>
                        <a:prstGeom prst="leftBrace">
                          <a:avLst>
                            <a:gd name="adj1" fmla="val 15646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5D07A5"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3" o:spid="_x0000_s1026" type="#_x0000_t87" style="position:absolute;margin-left:-10pt;margin-top:9.35pt;width:20.75pt;height:389.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" strokeweight="1.5pt"/>
            </w:pict>
          </mc:Fallback>
        </mc:AlternateContent>
      </w:r>
    </w:p>
    <w:p w14:paraId="60E6E9DE" w14:textId="77777777" w:rsidR="00A63B6B" w:rsidRPr="00AB6AD5" w:rsidRDefault="00A63B6B" w:rsidP="00A404EF">
      <w:pPr>
        <w:numPr>
          <w:ilvl w:val="0"/>
          <w:numId w:val="65"/>
        </w:numPr>
        <w:tabs>
          <w:tab w:val="clear" w:pos="2740"/>
          <w:tab w:val="left" w:pos="0"/>
          <w:tab w:val="left" w:pos="700"/>
        </w:tabs>
        <w:ind w:left="500" w:right="-316" w:hanging="200"/>
        <w:jc w:val="both"/>
        <w:rPr>
          <w:rFonts w:ascii="Verdana" w:eastAsia="Arial Unicode MS" w:hAnsi="Verdana"/>
          <w:b/>
          <w:sz w:val="18"/>
          <w:szCs w:val="18"/>
        </w:rPr>
      </w:pPr>
      <w:r w:rsidRPr="00AB6AD5">
        <w:rPr>
          <w:rFonts w:ascii="Verdana" w:eastAsia="Arial Unicode MS" w:hAnsi="Verdana"/>
          <w:b/>
          <w:sz w:val="18"/>
          <w:szCs w:val="18"/>
        </w:rPr>
        <w:t>A PRESENTAR EN EL SOBRE A.</w:t>
      </w:r>
    </w:p>
    <w:p w14:paraId="15A6CDE8" w14:textId="77777777" w:rsidR="00A63B6B" w:rsidRPr="00AB6AD5" w:rsidRDefault="00A63B6B" w:rsidP="00A63B6B">
      <w:pPr>
        <w:tabs>
          <w:tab w:val="left" w:pos="0"/>
        </w:tabs>
        <w:ind w:right="-316"/>
        <w:jc w:val="both"/>
        <w:rPr>
          <w:rFonts w:ascii="Verdana" w:eastAsia="Arial Unicode MS" w:hAnsi="Verdana"/>
          <w:sz w:val="6"/>
          <w:szCs w:val="6"/>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63B6B" w:rsidRPr="00AB6AD5" w14:paraId="65962309" w14:textId="77777777" w:rsidTr="00AA71E1">
        <w:trPr>
          <w:trHeight w:val="325"/>
        </w:trPr>
        <w:tc>
          <w:tcPr>
            <w:tcW w:w="400" w:type="dxa"/>
            <w:tcBorders>
              <w:top w:val="nil"/>
              <w:left w:val="nil"/>
              <w:bottom w:val="nil"/>
            </w:tcBorders>
            <w:shd w:val="clear" w:color="auto" w:fill="auto"/>
            <w:vAlign w:val="center"/>
          </w:tcPr>
          <w:p w14:paraId="3B35F21B" w14:textId="77777777" w:rsidR="00A63B6B" w:rsidRPr="00AB6AD5" w:rsidRDefault="00A63B6B" w:rsidP="00AA71E1">
            <w:pPr>
              <w:ind w:left="-228" w:right="-108"/>
              <w:jc w:val="right"/>
              <w:rPr>
                <w:rFonts w:ascii="Verdana" w:eastAsia="Arial Unicode MS" w:hAnsi="Verdana"/>
                <w:sz w:val="18"/>
                <w:szCs w:val="18"/>
              </w:rPr>
            </w:pPr>
            <w:r w:rsidRPr="00AB6AD5">
              <w:rPr>
                <w:rFonts w:ascii="Verdana" w:eastAsia="Arial Unicode MS" w:hAnsi="Verdana"/>
                <w:sz w:val="18"/>
                <w:szCs w:val="18"/>
              </w:rPr>
              <w:fldChar w:fldCharType="begin">
                <w:ffData>
                  <w:name w:val=""/>
                  <w:enabled/>
                  <w:calcOnExit w:val="0"/>
                  <w:checkBox>
                    <w:size w:val="26"/>
                    <w:default w:val="1"/>
                  </w:checkBox>
                </w:ffData>
              </w:fldChar>
            </w:r>
            <w:r w:rsidRPr="00AB6AD5">
              <w:rPr>
                <w:rFonts w:ascii="Verdana" w:eastAsia="Arial Unicode MS" w:hAnsi="Verdana"/>
                <w:sz w:val="18"/>
                <w:szCs w:val="18"/>
              </w:rPr>
              <w:instrText xml:space="preserve"> FORMCHECKBOX </w:instrText>
            </w:r>
            <w:r w:rsidR="00753CF9">
              <w:rPr>
                <w:rFonts w:ascii="Verdana" w:eastAsia="Arial Unicode MS" w:hAnsi="Verdana"/>
                <w:sz w:val="18"/>
                <w:szCs w:val="18"/>
              </w:rPr>
            </w:r>
            <w:r w:rsidR="00753CF9">
              <w:rPr>
                <w:rFonts w:ascii="Verdana" w:eastAsia="Arial Unicode MS" w:hAnsi="Verdana"/>
                <w:sz w:val="18"/>
                <w:szCs w:val="18"/>
              </w:rPr>
              <w:fldChar w:fldCharType="separate"/>
            </w:r>
            <w:r w:rsidRPr="00AB6AD5">
              <w:rPr>
                <w:rFonts w:ascii="Verdana" w:eastAsia="Arial Unicode MS" w:hAnsi="Verdana"/>
                <w:sz w:val="18"/>
                <w:szCs w:val="18"/>
              </w:rPr>
              <w:fldChar w:fldCharType="end"/>
            </w:r>
          </w:p>
        </w:tc>
        <w:tc>
          <w:tcPr>
            <w:tcW w:w="1300" w:type="dxa"/>
            <w:shd w:val="clear" w:color="auto" w:fill="auto"/>
            <w:vAlign w:val="center"/>
          </w:tcPr>
          <w:p w14:paraId="1F95D1D3" w14:textId="1AB9E07D" w:rsidR="00A63B6B" w:rsidRPr="00AB6AD5" w:rsidRDefault="00A63B6B" w:rsidP="00AA71E1">
            <w:pPr>
              <w:ind w:left="-108" w:right="-108"/>
              <w:rPr>
                <w:rFonts w:ascii="Verdana" w:eastAsia="Arial Unicode MS" w:hAnsi="Verdana"/>
                <w:sz w:val="18"/>
                <w:szCs w:val="18"/>
              </w:rPr>
            </w:pPr>
            <w:r w:rsidRPr="00AB6AD5">
              <w:rPr>
                <w:rStyle w:val="Hipervnculo"/>
                <w:rFonts w:eastAsia="Arial Unicode MS"/>
              </w:rPr>
              <w:t xml:space="preserve"> </w:t>
            </w:r>
            <w:hyperlink w:anchor="AnexoII0" w:history="1">
              <w:r w:rsidRPr="00472992">
                <w:rPr>
                  <w:rStyle w:val="Hipervnculo"/>
                  <w:rFonts w:ascii="Verdana" w:eastAsia="Arial Unicode MS" w:hAnsi="Verdana"/>
                  <w:sz w:val="18"/>
                  <w:szCs w:val="18"/>
                </w:rPr>
                <w:t>ANEXO</w:t>
              </w:r>
              <w:r w:rsidRPr="00472992">
                <w:rPr>
                  <w:rStyle w:val="Hipervnculo"/>
                  <w:rFonts w:eastAsia="Arial Unicode MS"/>
                </w:rPr>
                <w:t xml:space="preserve"> </w:t>
              </w:r>
              <w:r w:rsidRPr="00472992">
                <w:rPr>
                  <w:rStyle w:val="Hipervnculo"/>
                  <w:rFonts w:ascii="Verdana" w:eastAsia="Arial Unicode MS" w:hAnsi="Verdana"/>
                  <w:sz w:val="18"/>
                  <w:szCs w:val="18"/>
                </w:rPr>
                <w:t>II.O</w:t>
              </w:r>
            </w:hyperlink>
          </w:p>
        </w:tc>
        <w:tc>
          <w:tcPr>
            <w:tcW w:w="7300" w:type="dxa"/>
            <w:shd w:val="clear" w:color="auto" w:fill="auto"/>
            <w:vAlign w:val="center"/>
          </w:tcPr>
          <w:p w14:paraId="519F413A" w14:textId="77777777" w:rsidR="00A63B6B" w:rsidRPr="00AB6AD5" w:rsidRDefault="00A63B6B" w:rsidP="00AA71E1">
            <w:pPr>
              <w:tabs>
                <w:tab w:val="left" w:pos="0"/>
              </w:tabs>
              <w:ind w:right="-8"/>
              <w:jc w:val="both"/>
              <w:rPr>
                <w:rFonts w:ascii="Verdana" w:hAnsi="Verdana"/>
                <w:sz w:val="18"/>
                <w:szCs w:val="18"/>
              </w:rPr>
            </w:pPr>
            <w:r w:rsidRPr="00AB6AD5">
              <w:rPr>
                <w:rFonts w:ascii="Verdana" w:hAnsi="Verdana"/>
                <w:sz w:val="18"/>
                <w:szCs w:val="18"/>
              </w:rPr>
              <w:t>DATOS DE CARÁCTER PERSONAL</w:t>
            </w:r>
          </w:p>
        </w:tc>
      </w:tr>
      <w:tr w:rsidR="00A63B6B" w:rsidRPr="00AB6AD5" w14:paraId="14C2F3F0" w14:textId="77777777" w:rsidTr="00AA71E1">
        <w:trPr>
          <w:trHeight w:val="325"/>
        </w:trPr>
        <w:tc>
          <w:tcPr>
            <w:tcW w:w="400" w:type="dxa"/>
            <w:tcBorders>
              <w:top w:val="nil"/>
              <w:left w:val="nil"/>
              <w:bottom w:val="nil"/>
            </w:tcBorders>
            <w:shd w:val="clear" w:color="auto" w:fill="auto"/>
            <w:vAlign w:val="center"/>
          </w:tcPr>
          <w:p w14:paraId="4BCB0FB9" w14:textId="77777777" w:rsidR="00A63B6B" w:rsidRPr="00AB6AD5" w:rsidRDefault="00A63B6B" w:rsidP="00AA71E1">
            <w:pPr>
              <w:ind w:left="-228" w:right="-108"/>
              <w:jc w:val="right"/>
              <w:rPr>
                <w:rFonts w:ascii="Verdana" w:eastAsia="Arial Unicode MS" w:hAnsi="Verdana"/>
                <w:sz w:val="18"/>
                <w:szCs w:val="18"/>
              </w:rPr>
            </w:pPr>
            <w:r w:rsidRPr="00AB6AD5">
              <w:rPr>
                <w:rFonts w:ascii="Verdana" w:eastAsia="Arial Unicode MS" w:hAnsi="Verdana"/>
                <w:sz w:val="18"/>
                <w:szCs w:val="18"/>
              </w:rPr>
              <w:fldChar w:fldCharType="begin">
                <w:ffData>
                  <w:name w:val=""/>
                  <w:enabled/>
                  <w:calcOnExit w:val="0"/>
                  <w:checkBox>
                    <w:size w:val="26"/>
                    <w:default w:val="1"/>
                  </w:checkBox>
                </w:ffData>
              </w:fldChar>
            </w:r>
            <w:r w:rsidRPr="00AB6AD5">
              <w:rPr>
                <w:rFonts w:ascii="Verdana" w:eastAsia="Arial Unicode MS" w:hAnsi="Verdana"/>
                <w:sz w:val="18"/>
                <w:szCs w:val="18"/>
              </w:rPr>
              <w:instrText xml:space="preserve"> FORMCHECKBOX </w:instrText>
            </w:r>
            <w:r w:rsidR="00753CF9">
              <w:rPr>
                <w:rFonts w:ascii="Verdana" w:eastAsia="Arial Unicode MS" w:hAnsi="Verdana"/>
                <w:sz w:val="18"/>
                <w:szCs w:val="18"/>
              </w:rPr>
            </w:r>
            <w:r w:rsidR="00753CF9">
              <w:rPr>
                <w:rFonts w:ascii="Verdana" w:eastAsia="Arial Unicode MS" w:hAnsi="Verdana"/>
                <w:sz w:val="18"/>
                <w:szCs w:val="18"/>
              </w:rPr>
              <w:fldChar w:fldCharType="separate"/>
            </w:r>
            <w:r w:rsidRPr="00AB6AD5">
              <w:rPr>
                <w:rFonts w:ascii="Verdana" w:eastAsia="Arial Unicode MS" w:hAnsi="Verdana"/>
                <w:sz w:val="18"/>
                <w:szCs w:val="18"/>
              </w:rPr>
              <w:fldChar w:fldCharType="end"/>
            </w:r>
          </w:p>
        </w:tc>
        <w:tc>
          <w:tcPr>
            <w:tcW w:w="1300" w:type="dxa"/>
            <w:shd w:val="clear" w:color="auto" w:fill="auto"/>
            <w:vAlign w:val="center"/>
          </w:tcPr>
          <w:p w14:paraId="482704EC" w14:textId="79624355" w:rsidR="00A63B6B" w:rsidRPr="00AB6AD5" w:rsidRDefault="00753CF9" w:rsidP="00AA71E1">
            <w:pPr>
              <w:ind w:left="-108" w:right="-108"/>
              <w:jc w:val="center"/>
              <w:rPr>
                <w:rFonts w:ascii="Verdana" w:eastAsia="Arial Unicode MS" w:hAnsi="Verdana"/>
                <w:sz w:val="18"/>
                <w:szCs w:val="18"/>
              </w:rPr>
            </w:pPr>
            <w:hyperlink w:anchor="AnexoII1" w:history="1">
              <w:r w:rsidR="00A63B6B" w:rsidRPr="00AB6AD5">
                <w:rPr>
                  <w:rStyle w:val="Hipervnculo"/>
                  <w:rFonts w:ascii="Verdana" w:eastAsia="Arial Unicode MS" w:hAnsi="Verdana"/>
                  <w:sz w:val="18"/>
                  <w:szCs w:val="18"/>
                </w:rPr>
                <w:t>ANEXO II.1.</w:t>
              </w:r>
            </w:hyperlink>
          </w:p>
        </w:tc>
        <w:tc>
          <w:tcPr>
            <w:tcW w:w="7300" w:type="dxa"/>
            <w:shd w:val="clear" w:color="auto" w:fill="auto"/>
            <w:vAlign w:val="center"/>
          </w:tcPr>
          <w:p w14:paraId="1BF4ADF9" w14:textId="77777777" w:rsidR="00A63B6B" w:rsidRPr="00AB6AD5" w:rsidRDefault="00A63B6B" w:rsidP="00AA71E1">
            <w:pPr>
              <w:tabs>
                <w:tab w:val="left" w:pos="0"/>
              </w:tabs>
              <w:ind w:right="-8"/>
              <w:jc w:val="both"/>
              <w:rPr>
                <w:rFonts w:ascii="Verdana" w:eastAsia="Arial Unicode MS" w:hAnsi="Verdana"/>
                <w:sz w:val="18"/>
                <w:szCs w:val="18"/>
              </w:rPr>
            </w:pPr>
            <w:r w:rsidRPr="00AB6AD5">
              <w:rPr>
                <w:rFonts w:ascii="Verdana" w:hAnsi="Verdana"/>
                <w:sz w:val="18"/>
                <w:szCs w:val="18"/>
              </w:rPr>
              <w:t>DOCUMENTO EUROPEO ÚNICO DE CONTRATACIÓN (DEUC)</w:t>
            </w:r>
          </w:p>
        </w:tc>
      </w:tr>
      <w:tr w:rsidR="00A63B6B" w:rsidRPr="00AB6AD5" w14:paraId="6A911D19" w14:textId="77777777" w:rsidTr="00AA71E1">
        <w:trPr>
          <w:trHeight w:val="325"/>
        </w:trPr>
        <w:tc>
          <w:tcPr>
            <w:tcW w:w="400" w:type="dxa"/>
            <w:tcBorders>
              <w:top w:val="nil"/>
              <w:left w:val="nil"/>
              <w:bottom w:val="nil"/>
            </w:tcBorders>
            <w:shd w:val="clear" w:color="auto" w:fill="auto"/>
            <w:vAlign w:val="center"/>
          </w:tcPr>
          <w:p w14:paraId="161506CC" w14:textId="77777777" w:rsidR="00A63B6B" w:rsidRPr="00AB6AD5" w:rsidRDefault="00A63B6B" w:rsidP="00AA71E1">
            <w:pPr>
              <w:ind w:left="-228" w:right="-108"/>
              <w:jc w:val="right"/>
              <w:rPr>
                <w:rFonts w:ascii="Verdana" w:eastAsia="Arial Unicode MS" w:hAnsi="Verdana"/>
                <w:sz w:val="18"/>
                <w:szCs w:val="18"/>
              </w:rPr>
            </w:pPr>
            <w:r w:rsidRPr="00AB6AD5">
              <w:rPr>
                <w:rFonts w:ascii="Verdana" w:eastAsia="Arial Unicode MS" w:hAnsi="Verdana"/>
                <w:sz w:val="18"/>
                <w:szCs w:val="18"/>
              </w:rPr>
              <w:fldChar w:fldCharType="begin">
                <w:ffData>
                  <w:name w:val=""/>
                  <w:enabled/>
                  <w:calcOnExit w:val="0"/>
                  <w:checkBox>
                    <w:size w:val="26"/>
                    <w:default w:val="1"/>
                  </w:checkBox>
                </w:ffData>
              </w:fldChar>
            </w:r>
            <w:r w:rsidRPr="00AB6AD5">
              <w:rPr>
                <w:rFonts w:ascii="Verdana" w:eastAsia="Arial Unicode MS" w:hAnsi="Verdana"/>
                <w:sz w:val="18"/>
                <w:szCs w:val="18"/>
              </w:rPr>
              <w:instrText xml:space="preserve"> FORMCHECKBOX </w:instrText>
            </w:r>
            <w:r w:rsidR="00753CF9">
              <w:rPr>
                <w:rFonts w:ascii="Verdana" w:eastAsia="Arial Unicode MS" w:hAnsi="Verdana"/>
                <w:sz w:val="18"/>
                <w:szCs w:val="18"/>
              </w:rPr>
            </w:r>
            <w:r w:rsidR="00753CF9">
              <w:rPr>
                <w:rFonts w:ascii="Verdana" w:eastAsia="Arial Unicode MS" w:hAnsi="Verdana"/>
                <w:sz w:val="18"/>
                <w:szCs w:val="18"/>
              </w:rPr>
              <w:fldChar w:fldCharType="separate"/>
            </w:r>
            <w:r w:rsidRPr="00AB6AD5">
              <w:rPr>
                <w:rFonts w:ascii="Verdana" w:eastAsia="Arial Unicode MS" w:hAnsi="Verdana"/>
                <w:sz w:val="18"/>
                <w:szCs w:val="18"/>
              </w:rPr>
              <w:fldChar w:fldCharType="end"/>
            </w:r>
          </w:p>
        </w:tc>
        <w:tc>
          <w:tcPr>
            <w:tcW w:w="1300" w:type="dxa"/>
            <w:shd w:val="clear" w:color="auto" w:fill="auto"/>
            <w:vAlign w:val="center"/>
          </w:tcPr>
          <w:p w14:paraId="3FB273F6" w14:textId="0759660F" w:rsidR="00A63B6B" w:rsidRPr="00AB6AD5" w:rsidRDefault="00753CF9" w:rsidP="00AA71E1">
            <w:pPr>
              <w:ind w:left="-108" w:right="-108"/>
              <w:jc w:val="center"/>
              <w:rPr>
                <w:rFonts w:ascii="Verdana" w:eastAsia="Arial Unicode MS" w:hAnsi="Verdana"/>
                <w:sz w:val="18"/>
                <w:szCs w:val="18"/>
              </w:rPr>
            </w:pPr>
            <w:hyperlink w:anchor="AnexoII2" w:history="1">
              <w:r w:rsidR="00A63B6B" w:rsidRPr="00AB6AD5">
                <w:rPr>
                  <w:rStyle w:val="Hipervnculo"/>
                  <w:rFonts w:ascii="Verdana" w:eastAsia="Arial Unicode MS" w:hAnsi="Verdana"/>
                  <w:sz w:val="18"/>
                  <w:szCs w:val="18"/>
                </w:rPr>
                <w:t>ANEXO II.2.</w:t>
              </w:r>
            </w:hyperlink>
          </w:p>
        </w:tc>
        <w:tc>
          <w:tcPr>
            <w:tcW w:w="7300" w:type="dxa"/>
            <w:shd w:val="clear" w:color="auto" w:fill="auto"/>
            <w:vAlign w:val="center"/>
          </w:tcPr>
          <w:p w14:paraId="3C177285" w14:textId="77777777" w:rsidR="00A63B6B" w:rsidRPr="00AB6AD5" w:rsidRDefault="00A63B6B" w:rsidP="00AA71E1">
            <w:pPr>
              <w:tabs>
                <w:tab w:val="left" w:pos="0"/>
              </w:tabs>
              <w:ind w:right="-8"/>
              <w:jc w:val="both"/>
              <w:rPr>
                <w:rFonts w:ascii="Verdana" w:eastAsia="Arial Unicode MS" w:hAnsi="Verdana"/>
                <w:sz w:val="18"/>
                <w:szCs w:val="18"/>
              </w:rPr>
            </w:pPr>
            <w:r w:rsidRPr="00AB6AD5">
              <w:rPr>
                <w:rFonts w:ascii="Verdana" w:eastAsia="Calibri" w:hAnsi="Verdana" w:cs="Georgia"/>
                <w:sz w:val="20"/>
                <w:szCs w:val="20"/>
              </w:rPr>
              <w:t xml:space="preserve">COMPROMISO DE ADSCRIPCIÓN DE MEDIOS </w:t>
            </w:r>
          </w:p>
        </w:tc>
      </w:tr>
      <w:tr w:rsidR="00A63B6B" w:rsidRPr="00AB6AD5" w14:paraId="5E7FF2AA" w14:textId="77777777" w:rsidTr="00AA71E1">
        <w:trPr>
          <w:trHeight w:val="342"/>
        </w:trPr>
        <w:tc>
          <w:tcPr>
            <w:tcW w:w="400" w:type="dxa"/>
            <w:tcBorders>
              <w:top w:val="nil"/>
              <w:left w:val="nil"/>
              <w:bottom w:val="nil"/>
            </w:tcBorders>
            <w:shd w:val="clear" w:color="auto" w:fill="auto"/>
            <w:vAlign w:val="center"/>
          </w:tcPr>
          <w:p w14:paraId="5C163E8B" w14:textId="77777777" w:rsidR="00A63B6B" w:rsidRPr="00AB6AD5" w:rsidRDefault="00A63B6B" w:rsidP="00AA71E1">
            <w:pPr>
              <w:ind w:left="-228" w:right="-108"/>
              <w:jc w:val="right"/>
              <w:rPr>
                <w:rFonts w:ascii="Verdana" w:eastAsia="Arial Unicode MS" w:hAnsi="Verdana"/>
                <w:sz w:val="18"/>
                <w:szCs w:val="18"/>
              </w:rPr>
            </w:pPr>
            <w:r w:rsidRPr="00AB6AD5">
              <w:rPr>
                <w:rFonts w:ascii="Verdana" w:eastAsia="Arial Unicode MS" w:hAnsi="Verdana"/>
                <w:sz w:val="18"/>
                <w:szCs w:val="18"/>
              </w:rPr>
              <w:fldChar w:fldCharType="begin">
                <w:ffData>
                  <w:name w:val=""/>
                  <w:enabled/>
                  <w:calcOnExit w:val="0"/>
                  <w:checkBox>
                    <w:size w:val="26"/>
                    <w:default w:val="1"/>
                  </w:checkBox>
                </w:ffData>
              </w:fldChar>
            </w:r>
            <w:r w:rsidRPr="00AB6AD5">
              <w:rPr>
                <w:rFonts w:ascii="Verdana" w:eastAsia="Arial Unicode MS" w:hAnsi="Verdana"/>
                <w:sz w:val="18"/>
                <w:szCs w:val="18"/>
              </w:rPr>
              <w:instrText xml:space="preserve"> FORMCHECKBOX </w:instrText>
            </w:r>
            <w:r w:rsidR="00753CF9">
              <w:rPr>
                <w:rFonts w:ascii="Verdana" w:eastAsia="Arial Unicode MS" w:hAnsi="Verdana"/>
                <w:sz w:val="18"/>
                <w:szCs w:val="18"/>
              </w:rPr>
            </w:r>
            <w:r w:rsidR="00753CF9">
              <w:rPr>
                <w:rFonts w:ascii="Verdana" w:eastAsia="Arial Unicode MS" w:hAnsi="Verdana"/>
                <w:sz w:val="18"/>
                <w:szCs w:val="18"/>
              </w:rPr>
              <w:fldChar w:fldCharType="separate"/>
            </w:r>
            <w:r w:rsidRPr="00AB6AD5">
              <w:rPr>
                <w:rFonts w:ascii="Verdana" w:eastAsia="Arial Unicode MS" w:hAnsi="Verdana"/>
                <w:sz w:val="18"/>
                <w:szCs w:val="18"/>
              </w:rPr>
              <w:fldChar w:fldCharType="end"/>
            </w:r>
          </w:p>
        </w:tc>
        <w:tc>
          <w:tcPr>
            <w:tcW w:w="1300" w:type="dxa"/>
            <w:shd w:val="clear" w:color="auto" w:fill="auto"/>
            <w:vAlign w:val="center"/>
          </w:tcPr>
          <w:p w14:paraId="5C6A3B01" w14:textId="01C05D4A" w:rsidR="00A63B6B" w:rsidRPr="00AB6AD5" w:rsidRDefault="00753CF9" w:rsidP="00AA71E1">
            <w:pPr>
              <w:ind w:left="-108" w:right="-108"/>
              <w:jc w:val="center"/>
              <w:rPr>
                <w:rFonts w:ascii="Verdana" w:eastAsia="Arial Unicode MS" w:hAnsi="Verdana"/>
                <w:sz w:val="18"/>
                <w:szCs w:val="18"/>
              </w:rPr>
            </w:pPr>
            <w:hyperlink w:anchor="AnexoII3" w:history="1">
              <w:r w:rsidR="00A63B6B" w:rsidRPr="00AB6AD5">
                <w:rPr>
                  <w:rStyle w:val="Hipervnculo"/>
                  <w:rFonts w:ascii="Verdana" w:eastAsia="Arial Unicode MS" w:hAnsi="Verdana"/>
                  <w:sz w:val="18"/>
                  <w:szCs w:val="18"/>
                </w:rPr>
                <w:t>ANEXO II.3.</w:t>
              </w:r>
            </w:hyperlink>
          </w:p>
        </w:tc>
        <w:tc>
          <w:tcPr>
            <w:tcW w:w="7300" w:type="dxa"/>
            <w:shd w:val="clear" w:color="auto" w:fill="auto"/>
            <w:vAlign w:val="center"/>
          </w:tcPr>
          <w:p w14:paraId="72666D67" w14:textId="77777777" w:rsidR="00A63B6B" w:rsidRPr="00AB6AD5" w:rsidRDefault="00A63B6B" w:rsidP="00AA71E1">
            <w:pPr>
              <w:tabs>
                <w:tab w:val="left" w:pos="0"/>
              </w:tabs>
              <w:ind w:right="-8"/>
              <w:jc w:val="both"/>
              <w:rPr>
                <w:rFonts w:ascii="Verdana" w:eastAsia="Arial Unicode MS" w:hAnsi="Verdana"/>
                <w:sz w:val="18"/>
                <w:szCs w:val="18"/>
              </w:rPr>
            </w:pPr>
            <w:r w:rsidRPr="00AB6AD5">
              <w:rPr>
                <w:rFonts w:ascii="Verdana" w:eastAsia="Arial Unicode MS" w:hAnsi="Verdana"/>
                <w:sz w:val="18"/>
                <w:szCs w:val="18"/>
              </w:rPr>
              <w:t>DESIGNACIÓN COMO CONFIDENCIAL DE INFORMACIONES CONTENIDAS EN LA OFERTA</w:t>
            </w:r>
          </w:p>
        </w:tc>
      </w:tr>
      <w:tr w:rsidR="00A63B6B" w:rsidRPr="00AB6AD5" w14:paraId="063B328B" w14:textId="77777777" w:rsidTr="00AA71E1">
        <w:trPr>
          <w:trHeight w:val="342"/>
        </w:trPr>
        <w:tc>
          <w:tcPr>
            <w:tcW w:w="400" w:type="dxa"/>
            <w:tcBorders>
              <w:top w:val="nil"/>
              <w:left w:val="nil"/>
              <w:bottom w:val="nil"/>
            </w:tcBorders>
            <w:shd w:val="clear" w:color="auto" w:fill="auto"/>
            <w:vAlign w:val="center"/>
          </w:tcPr>
          <w:p w14:paraId="6D8D5379" w14:textId="77777777" w:rsidR="00A63B6B" w:rsidRPr="00AB6AD5" w:rsidRDefault="00A63B6B" w:rsidP="00AA71E1">
            <w:pPr>
              <w:ind w:left="-228" w:right="-108"/>
              <w:jc w:val="right"/>
              <w:rPr>
                <w:rFonts w:ascii="Verdana" w:eastAsia="Arial Unicode MS" w:hAnsi="Verdana"/>
                <w:sz w:val="18"/>
                <w:szCs w:val="18"/>
              </w:rPr>
            </w:pPr>
            <w:r w:rsidRPr="00AB6AD5">
              <w:rPr>
                <w:rFonts w:ascii="Verdana" w:eastAsia="Arial Unicode MS" w:hAnsi="Verdana"/>
                <w:sz w:val="18"/>
                <w:szCs w:val="18"/>
              </w:rPr>
              <w:fldChar w:fldCharType="begin">
                <w:ffData>
                  <w:name w:val=""/>
                  <w:enabled/>
                  <w:calcOnExit w:val="0"/>
                  <w:checkBox>
                    <w:size w:val="26"/>
                    <w:default w:val="1"/>
                  </w:checkBox>
                </w:ffData>
              </w:fldChar>
            </w:r>
            <w:r w:rsidRPr="00AB6AD5">
              <w:rPr>
                <w:rFonts w:ascii="Verdana" w:eastAsia="Arial Unicode MS" w:hAnsi="Verdana"/>
                <w:sz w:val="18"/>
                <w:szCs w:val="18"/>
              </w:rPr>
              <w:instrText xml:space="preserve"> FORMCHECKBOX </w:instrText>
            </w:r>
            <w:r w:rsidR="00753CF9">
              <w:rPr>
                <w:rFonts w:ascii="Verdana" w:eastAsia="Arial Unicode MS" w:hAnsi="Verdana"/>
                <w:sz w:val="18"/>
                <w:szCs w:val="18"/>
              </w:rPr>
            </w:r>
            <w:r w:rsidR="00753CF9">
              <w:rPr>
                <w:rFonts w:ascii="Verdana" w:eastAsia="Arial Unicode MS" w:hAnsi="Verdana"/>
                <w:sz w:val="18"/>
                <w:szCs w:val="18"/>
              </w:rPr>
              <w:fldChar w:fldCharType="separate"/>
            </w:r>
            <w:r w:rsidRPr="00AB6AD5">
              <w:rPr>
                <w:rFonts w:ascii="Verdana" w:eastAsia="Arial Unicode MS" w:hAnsi="Verdana"/>
                <w:sz w:val="18"/>
                <w:szCs w:val="18"/>
              </w:rPr>
              <w:fldChar w:fldCharType="end"/>
            </w:r>
          </w:p>
        </w:tc>
        <w:tc>
          <w:tcPr>
            <w:tcW w:w="1300" w:type="dxa"/>
            <w:shd w:val="clear" w:color="auto" w:fill="auto"/>
            <w:vAlign w:val="center"/>
          </w:tcPr>
          <w:p w14:paraId="61C8427D" w14:textId="423ACCE7" w:rsidR="00A63B6B" w:rsidRPr="00AB6AD5" w:rsidRDefault="00753CF9" w:rsidP="00AA71E1">
            <w:pPr>
              <w:ind w:left="-108" w:right="-108"/>
              <w:jc w:val="center"/>
              <w:rPr>
                <w:rFonts w:ascii="Verdana" w:eastAsia="Arial Unicode MS" w:hAnsi="Verdana"/>
                <w:sz w:val="18"/>
                <w:szCs w:val="18"/>
              </w:rPr>
            </w:pPr>
            <w:hyperlink w:anchor="AnexoII4" w:history="1">
              <w:r w:rsidR="00A63B6B" w:rsidRPr="00AB6AD5">
                <w:rPr>
                  <w:rStyle w:val="Hipervnculo"/>
                  <w:rFonts w:ascii="Verdana" w:eastAsia="Arial Unicode MS" w:hAnsi="Verdana"/>
                  <w:sz w:val="18"/>
                  <w:szCs w:val="18"/>
                </w:rPr>
                <w:t>ANEXO II.4.</w:t>
              </w:r>
            </w:hyperlink>
          </w:p>
        </w:tc>
        <w:tc>
          <w:tcPr>
            <w:tcW w:w="7300" w:type="dxa"/>
            <w:shd w:val="clear" w:color="auto" w:fill="auto"/>
            <w:vAlign w:val="center"/>
          </w:tcPr>
          <w:p w14:paraId="5AABA73A" w14:textId="77777777" w:rsidR="00A63B6B" w:rsidRPr="00AB6AD5" w:rsidRDefault="00A63B6B" w:rsidP="00AA71E1">
            <w:pPr>
              <w:tabs>
                <w:tab w:val="left" w:pos="0"/>
              </w:tabs>
              <w:ind w:right="-8"/>
              <w:jc w:val="both"/>
              <w:rPr>
                <w:rFonts w:ascii="Verdana" w:eastAsia="Arial Unicode MS" w:hAnsi="Verdana"/>
                <w:sz w:val="18"/>
                <w:szCs w:val="18"/>
              </w:rPr>
            </w:pPr>
            <w:r w:rsidRPr="00AB6AD5">
              <w:rPr>
                <w:rFonts w:ascii="Verdana" w:eastAsia="Arial Unicode MS" w:hAnsi="Verdana"/>
                <w:sz w:val="18"/>
                <w:szCs w:val="18"/>
              </w:rPr>
              <w:t>COMPROMISO DE CONSTITUIRSE FORMALMENTE EN UTE</w:t>
            </w:r>
          </w:p>
        </w:tc>
      </w:tr>
      <w:tr w:rsidR="00A63B6B" w:rsidRPr="00AB6AD5" w14:paraId="68B63550" w14:textId="77777777" w:rsidTr="00AA71E1">
        <w:trPr>
          <w:trHeight w:val="342"/>
        </w:trPr>
        <w:tc>
          <w:tcPr>
            <w:tcW w:w="400" w:type="dxa"/>
            <w:tcBorders>
              <w:top w:val="nil"/>
              <w:left w:val="nil"/>
              <w:bottom w:val="nil"/>
            </w:tcBorders>
            <w:shd w:val="clear" w:color="auto" w:fill="auto"/>
            <w:vAlign w:val="center"/>
          </w:tcPr>
          <w:p w14:paraId="280EA323" w14:textId="77777777" w:rsidR="00A63B6B" w:rsidRPr="00AB6AD5" w:rsidRDefault="00A63B6B" w:rsidP="00AA71E1">
            <w:pPr>
              <w:ind w:left="-228" w:right="-108"/>
              <w:jc w:val="right"/>
              <w:rPr>
                <w:rFonts w:ascii="Verdana" w:eastAsia="Arial Unicode MS" w:hAnsi="Verdana"/>
                <w:sz w:val="18"/>
                <w:szCs w:val="18"/>
              </w:rPr>
            </w:pPr>
            <w:r w:rsidRPr="00AB6AD5">
              <w:rPr>
                <w:noProof/>
              </w:rPr>
              <mc:AlternateContent>
                <mc:Choice Requires="wps">
                  <w:drawing>
                    <wp:anchor distT="0" distB="0" distL="114300" distR="114300" simplePos="0" relativeHeight="251660288" behindDoc="0" locked="0" layoutInCell="1" allowOverlap="1" wp14:anchorId="09CA5021" wp14:editId="3170BC0F">
                      <wp:simplePos x="0" y="0"/>
                      <wp:positionH relativeFrom="column">
                        <wp:posOffset>-890270</wp:posOffset>
                      </wp:positionH>
                      <wp:positionV relativeFrom="paragraph">
                        <wp:posOffset>89535</wp:posOffset>
                      </wp:positionV>
                      <wp:extent cx="370840" cy="2696210"/>
                      <wp:effectExtent l="10160" t="12700" r="9525" b="5715"/>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696210"/>
                              </a:xfrm>
                              <a:prstGeom prst="rect">
                                <a:avLst/>
                              </a:prstGeom>
                              <a:solidFill>
                                <a:srgbClr val="FFFFFF"/>
                              </a:solidFill>
                              <a:ln w="9525">
                                <a:solidFill>
                                  <a:srgbClr val="FFFFFF"/>
                                </a:solidFill>
                                <a:miter lim="800000"/>
                                <a:headEnd/>
                                <a:tailEnd/>
                              </a:ln>
                            </wps:spPr>
                            <wps:txbx>
                              <w:txbxContent>
                                <w:p w14:paraId="613BD8EF" w14:textId="77777777" w:rsidR="00B238F9" w:rsidRPr="00805A4E" w:rsidRDefault="00B238F9" w:rsidP="00A63B6B">
                                  <w:pPr>
                                    <w:jc w:val="center"/>
                                    <w:rPr>
                                      <w:rFonts w:ascii="Verdana" w:hAnsi="Verdana"/>
                                      <w:sz w:val="22"/>
                                      <w:szCs w:val="22"/>
                                    </w:rPr>
                                  </w:pPr>
                                  <w:r w:rsidRPr="00805A4E">
                                    <w:rPr>
                                      <w:rFonts w:ascii="Verdana" w:hAnsi="Verdana"/>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9CA5021" id="_x0000_t202" coordsize="21600,21600" o:spt="202" path="m,l,21600r21600,l21600,xe">
                      <v:stroke joinstyle="miter"/>
                      <v:path gradientshapeok="t" o:connecttype="rect"/>
                    </v:shapetype>
                    <v:shape id="Cuadro de texto 2" o:spid="_x0000_s1026" type="#_x0000_t202" style="position:absolute;left:0;text-align:left;margin-left:-70.1pt;margin-top:7.05pt;width:29.2pt;height:21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" strokecolor="white">
                      <v:textbox style="layout-flow:vertical;mso-layout-flow-alt:bottom-to-top">
                        <w:txbxContent>
                          <w:p w14:paraId="613BD8EF" w14:textId="77777777" w:rsidR="00B238F9" w:rsidRPr="00805A4E" w:rsidRDefault="00B238F9" w:rsidP="00A63B6B">
                            <w:pPr>
                              <w:jc w:val="center"/>
                              <w:rPr>
                                <w:rFonts w:ascii="Verdana" w:hAnsi="Verdana"/>
                                <w:sz w:val="22"/>
                                <w:szCs w:val="22"/>
                              </w:rPr>
                            </w:pPr>
                            <w:r w:rsidRPr="00805A4E">
                              <w:rPr>
                                <w:rFonts w:ascii="Verdana" w:hAnsi="Verdana"/>
                                <w:sz w:val="22"/>
                                <w:szCs w:val="22"/>
                              </w:rPr>
                              <w:t>A PRESENTAR EN OFERTA</w:t>
                            </w:r>
                          </w:p>
                        </w:txbxContent>
                      </v:textbox>
                    </v:shape>
                  </w:pict>
                </mc:Fallback>
              </mc:AlternateContent>
            </w:r>
            <w:r w:rsidRPr="00AB6AD5">
              <w:rPr>
                <w:rFonts w:ascii="Verdana" w:eastAsia="Arial Unicode MS" w:hAnsi="Verdana"/>
                <w:sz w:val="18"/>
                <w:szCs w:val="18"/>
              </w:rPr>
              <w:fldChar w:fldCharType="begin">
                <w:ffData>
                  <w:name w:val=""/>
                  <w:enabled/>
                  <w:calcOnExit w:val="0"/>
                  <w:checkBox>
                    <w:size w:val="26"/>
                    <w:default w:val="1"/>
                  </w:checkBox>
                </w:ffData>
              </w:fldChar>
            </w:r>
            <w:r w:rsidRPr="00AB6AD5">
              <w:rPr>
                <w:rFonts w:ascii="Verdana" w:eastAsia="Arial Unicode MS" w:hAnsi="Verdana"/>
                <w:sz w:val="18"/>
                <w:szCs w:val="18"/>
              </w:rPr>
              <w:instrText xml:space="preserve"> FORMCHECKBOX </w:instrText>
            </w:r>
            <w:r w:rsidR="00753CF9">
              <w:rPr>
                <w:rFonts w:ascii="Verdana" w:eastAsia="Arial Unicode MS" w:hAnsi="Verdana"/>
                <w:sz w:val="18"/>
                <w:szCs w:val="18"/>
              </w:rPr>
            </w:r>
            <w:r w:rsidR="00753CF9">
              <w:rPr>
                <w:rFonts w:ascii="Verdana" w:eastAsia="Arial Unicode MS" w:hAnsi="Verdana"/>
                <w:sz w:val="18"/>
                <w:szCs w:val="18"/>
              </w:rPr>
              <w:fldChar w:fldCharType="separate"/>
            </w:r>
            <w:r w:rsidRPr="00AB6AD5">
              <w:rPr>
                <w:rFonts w:ascii="Verdana" w:eastAsia="Arial Unicode MS" w:hAnsi="Verdana"/>
                <w:sz w:val="18"/>
                <w:szCs w:val="18"/>
              </w:rPr>
              <w:fldChar w:fldCharType="end"/>
            </w:r>
          </w:p>
        </w:tc>
        <w:tc>
          <w:tcPr>
            <w:tcW w:w="1300" w:type="dxa"/>
            <w:shd w:val="clear" w:color="auto" w:fill="auto"/>
            <w:vAlign w:val="center"/>
          </w:tcPr>
          <w:p w14:paraId="549548BC" w14:textId="087747B4" w:rsidR="00A63B6B" w:rsidRPr="00AB6AD5" w:rsidRDefault="00753CF9" w:rsidP="00AA71E1">
            <w:pPr>
              <w:ind w:left="-108" w:right="-108"/>
              <w:jc w:val="center"/>
              <w:rPr>
                <w:rFonts w:ascii="Verdana" w:eastAsia="Arial Unicode MS" w:hAnsi="Verdana"/>
                <w:sz w:val="18"/>
                <w:szCs w:val="18"/>
              </w:rPr>
            </w:pPr>
            <w:hyperlink w:anchor="AnexoII5" w:history="1">
              <w:r w:rsidR="00A63B6B" w:rsidRPr="00AB6AD5">
                <w:rPr>
                  <w:rStyle w:val="Hipervnculo"/>
                  <w:rFonts w:ascii="Verdana" w:eastAsia="Arial Unicode MS" w:hAnsi="Verdana"/>
                  <w:sz w:val="18"/>
                  <w:szCs w:val="18"/>
                </w:rPr>
                <w:t>ANEXO II.5.</w:t>
              </w:r>
            </w:hyperlink>
          </w:p>
        </w:tc>
        <w:tc>
          <w:tcPr>
            <w:tcW w:w="7300" w:type="dxa"/>
            <w:shd w:val="clear" w:color="auto" w:fill="auto"/>
            <w:vAlign w:val="center"/>
          </w:tcPr>
          <w:p w14:paraId="7E143806" w14:textId="77777777" w:rsidR="00A63B6B" w:rsidRPr="00AB6AD5" w:rsidRDefault="00A63B6B" w:rsidP="00AA71E1">
            <w:pPr>
              <w:tabs>
                <w:tab w:val="left" w:pos="0"/>
              </w:tabs>
              <w:ind w:right="-8"/>
              <w:jc w:val="both"/>
              <w:rPr>
                <w:rFonts w:ascii="Verdana" w:eastAsia="Arial Unicode MS" w:hAnsi="Verdana"/>
                <w:sz w:val="18"/>
                <w:szCs w:val="18"/>
              </w:rPr>
            </w:pPr>
            <w:r w:rsidRPr="00AB6AD5">
              <w:rPr>
                <w:rFonts w:ascii="Verdana" w:eastAsia="Arial Unicode MS" w:hAnsi="Verdana"/>
                <w:sz w:val="18"/>
                <w:szCs w:val="18"/>
              </w:rPr>
              <w:t>DECLARACIÓN SOBRE LOS COMPROMISOS QUE ASUME RESPECTO A LAS PERSONAS QUE REALICEN LA ACTIVIDAD OBJETO DEL CONTRATO</w:t>
            </w:r>
          </w:p>
        </w:tc>
      </w:tr>
      <w:tr w:rsidR="00A63B6B" w:rsidRPr="00AB6AD5" w14:paraId="02097F8B" w14:textId="77777777" w:rsidTr="00AA71E1">
        <w:trPr>
          <w:trHeight w:val="342"/>
        </w:trPr>
        <w:tc>
          <w:tcPr>
            <w:tcW w:w="400" w:type="dxa"/>
            <w:tcBorders>
              <w:top w:val="nil"/>
              <w:left w:val="nil"/>
              <w:bottom w:val="nil"/>
            </w:tcBorders>
            <w:shd w:val="clear" w:color="auto" w:fill="auto"/>
            <w:vAlign w:val="center"/>
          </w:tcPr>
          <w:p w14:paraId="31283713" w14:textId="77777777" w:rsidR="00A63B6B" w:rsidRPr="00AB6AD5" w:rsidRDefault="00A63B6B" w:rsidP="00AA71E1">
            <w:pPr>
              <w:ind w:left="-228" w:right="-108"/>
              <w:jc w:val="right"/>
              <w:rPr>
                <w:rFonts w:ascii="Verdana" w:eastAsia="Arial Unicode MS" w:hAnsi="Verdana"/>
                <w:sz w:val="18"/>
                <w:szCs w:val="18"/>
              </w:rPr>
            </w:pPr>
            <w:r w:rsidRPr="00AB6AD5">
              <w:rPr>
                <w:rFonts w:ascii="Verdana" w:eastAsia="Arial Unicode MS" w:hAnsi="Verdana"/>
                <w:sz w:val="18"/>
                <w:szCs w:val="18"/>
              </w:rPr>
              <w:fldChar w:fldCharType="begin">
                <w:ffData>
                  <w:name w:val=""/>
                  <w:enabled/>
                  <w:calcOnExit w:val="0"/>
                  <w:checkBox>
                    <w:size w:val="26"/>
                    <w:default w:val="1"/>
                  </w:checkBox>
                </w:ffData>
              </w:fldChar>
            </w:r>
            <w:r w:rsidRPr="00AB6AD5">
              <w:rPr>
                <w:rFonts w:ascii="Verdana" w:eastAsia="Arial Unicode MS" w:hAnsi="Verdana"/>
                <w:sz w:val="18"/>
                <w:szCs w:val="18"/>
              </w:rPr>
              <w:instrText xml:space="preserve"> FORMCHECKBOX </w:instrText>
            </w:r>
            <w:r w:rsidR="00753CF9">
              <w:rPr>
                <w:rFonts w:ascii="Verdana" w:eastAsia="Arial Unicode MS" w:hAnsi="Verdana"/>
                <w:sz w:val="18"/>
                <w:szCs w:val="18"/>
              </w:rPr>
            </w:r>
            <w:r w:rsidR="00753CF9">
              <w:rPr>
                <w:rFonts w:ascii="Verdana" w:eastAsia="Arial Unicode MS" w:hAnsi="Verdana"/>
                <w:sz w:val="18"/>
                <w:szCs w:val="18"/>
              </w:rPr>
              <w:fldChar w:fldCharType="separate"/>
            </w:r>
            <w:r w:rsidRPr="00AB6AD5">
              <w:rPr>
                <w:rFonts w:ascii="Verdana" w:eastAsia="Arial Unicode MS" w:hAnsi="Verdana"/>
                <w:sz w:val="18"/>
                <w:szCs w:val="18"/>
              </w:rPr>
              <w:fldChar w:fldCharType="end"/>
            </w:r>
          </w:p>
        </w:tc>
        <w:tc>
          <w:tcPr>
            <w:tcW w:w="1300" w:type="dxa"/>
            <w:shd w:val="clear" w:color="auto" w:fill="auto"/>
            <w:vAlign w:val="center"/>
          </w:tcPr>
          <w:p w14:paraId="6ED594CA" w14:textId="5C24D1EE" w:rsidR="00A63B6B" w:rsidRPr="00AB6AD5" w:rsidRDefault="00753CF9" w:rsidP="00AA71E1">
            <w:pPr>
              <w:ind w:left="-108" w:right="-108"/>
              <w:jc w:val="center"/>
              <w:rPr>
                <w:rFonts w:ascii="Verdana" w:eastAsia="Arial Unicode MS" w:hAnsi="Verdana"/>
                <w:sz w:val="18"/>
                <w:szCs w:val="18"/>
              </w:rPr>
            </w:pPr>
            <w:hyperlink w:anchor="AnexoII6" w:history="1">
              <w:r w:rsidR="00A63B6B" w:rsidRPr="00AB6AD5">
                <w:rPr>
                  <w:rStyle w:val="Hipervnculo"/>
                  <w:rFonts w:ascii="Verdana" w:eastAsia="Arial Unicode MS" w:hAnsi="Verdana"/>
                  <w:sz w:val="18"/>
                  <w:szCs w:val="18"/>
                </w:rPr>
                <w:t>ANEXO II.6.</w:t>
              </w:r>
            </w:hyperlink>
          </w:p>
        </w:tc>
        <w:tc>
          <w:tcPr>
            <w:tcW w:w="7300" w:type="dxa"/>
            <w:shd w:val="clear" w:color="auto" w:fill="auto"/>
            <w:vAlign w:val="center"/>
          </w:tcPr>
          <w:p w14:paraId="12B9EEC4" w14:textId="77777777" w:rsidR="00A63B6B" w:rsidRPr="00AB6AD5" w:rsidRDefault="00A63B6B" w:rsidP="00AA71E1">
            <w:pPr>
              <w:tabs>
                <w:tab w:val="left" w:pos="0"/>
              </w:tabs>
              <w:ind w:right="-8"/>
              <w:jc w:val="both"/>
              <w:rPr>
                <w:rFonts w:ascii="Verdana" w:eastAsia="Arial Unicode MS" w:hAnsi="Verdana"/>
                <w:sz w:val="18"/>
                <w:szCs w:val="18"/>
              </w:rPr>
            </w:pPr>
            <w:r w:rsidRPr="00AB6AD5">
              <w:rPr>
                <w:rFonts w:ascii="Verdana" w:eastAsia="Arial Unicode MS" w:hAnsi="Verdana"/>
                <w:sz w:val="18"/>
                <w:szCs w:val="18"/>
              </w:rPr>
              <w:t>EMPRESAS PERTENECIENTES A UN MISMO GRUPO EMPRESARIAL</w:t>
            </w:r>
          </w:p>
        </w:tc>
      </w:tr>
      <w:tr w:rsidR="00A63B6B" w:rsidRPr="00AB6AD5" w14:paraId="37A6BC08" w14:textId="77777777" w:rsidTr="00AA71E1">
        <w:trPr>
          <w:trHeight w:val="342"/>
        </w:trPr>
        <w:tc>
          <w:tcPr>
            <w:tcW w:w="400" w:type="dxa"/>
            <w:tcBorders>
              <w:top w:val="nil"/>
              <w:left w:val="nil"/>
              <w:bottom w:val="nil"/>
            </w:tcBorders>
            <w:shd w:val="clear" w:color="auto" w:fill="auto"/>
            <w:vAlign w:val="center"/>
          </w:tcPr>
          <w:p w14:paraId="416E9CA9" w14:textId="77777777" w:rsidR="00A63B6B" w:rsidRPr="00AB6AD5" w:rsidRDefault="00A63B6B" w:rsidP="00AA71E1">
            <w:pPr>
              <w:ind w:left="-228" w:right="-108"/>
              <w:jc w:val="right"/>
              <w:rPr>
                <w:rFonts w:ascii="Verdana" w:eastAsia="Arial Unicode MS" w:hAnsi="Verdana"/>
                <w:sz w:val="18"/>
                <w:szCs w:val="18"/>
              </w:rPr>
            </w:pPr>
            <w:r w:rsidRPr="00AB6AD5">
              <w:rPr>
                <w:rFonts w:ascii="Verdana" w:eastAsia="Arial Unicode MS" w:hAnsi="Verdana"/>
                <w:sz w:val="18"/>
                <w:szCs w:val="18"/>
              </w:rPr>
              <w:fldChar w:fldCharType="begin">
                <w:ffData>
                  <w:name w:val=""/>
                  <w:enabled/>
                  <w:calcOnExit w:val="0"/>
                  <w:checkBox>
                    <w:size w:val="26"/>
                    <w:default w:val="1"/>
                  </w:checkBox>
                </w:ffData>
              </w:fldChar>
            </w:r>
            <w:r w:rsidRPr="00AB6AD5">
              <w:rPr>
                <w:rFonts w:ascii="Verdana" w:eastAsia="Arial Unicode MS" w:hAnsi="Verdana"/>
                <w:sz w:val="18"/>
                <w:szCs w:val="18"/>
              </w:rPr>
              <w:instrText xml:space="preserve"> FORMCHECKBOX </w:instrText>
            </w:r>
            <w:r w:rsidR="00753CF9">
              <w:rPr>
                <w:rFonts w:ascii="Verdana" w:eastAsia="Arial Unicode MS" w:hAnsi="Verdana"/>
                <w:sz w:val="18"/>
                <w:szCs w:val="18"/>
              </w:rPr>
            </w:r>
            <w:r w:rsidR="00753CF9">
              <w:rPr>
                <w:rFonts w:ascii="Verdana" w:eastAsia="Arial Unicode MS" w:hAnsi="Verdana"/>
                <w:sz w:val="18"/>
                <w:szCs w:val="18"/>
              </w:rPr>
              <w:fldChar w:fldCharType="separate"/>
            </w:r>
            <w:r w:rsidRPr="00AB6AD5">
              <w:rPr>
                <w:rFonts w:ascii="Verdana" w:eastAsia="Arial Unicode MS" w:hAnsi="Verdana"/>
                <w:sz w:val="18"/>
                <w:szCs w:val="18"/>
              </w:rPr>
              <w:fldChar w:fldCharType="end"/>
            </w:r>
          </w:p>
        </w:tc>
        <w:tc>
          <w:tcPr>
            <w:tcW w:w="1300" w:type="dxa"/>
            <w:shd w:val="clear" w:color="auto" w:fill="auto"/>
            <w:vAlign w:val="center"/>
          </w:tcPr>
          <w:p w14:paraId="4B7CDCD5" w14:textId="3CFCC084" w:rsidR="00A63B6B" w:rsidRPr="00AB6AD5" w:rsidRDefault="00753CF9" w:rsidP="00AA71E1">
            <w:pPr>
              <w:ind w:left="-108" w:right="-108"/>
              <w:jc w:val="center"/>
              <w:rPr>
                <w:rFonts w:ascii="Verdana" w:eastAsia="Arial Unicode MS" w:hAnsi="Verdana"/>
                <w:sz w:val="18"/>
                <w:szCs w:val="18"/>
              </w:rPr>
            </w:pPr>
            <w:hyperlink w:anchor="AnexoII7" w:history="1">
              <w:r w:rsidR="00A63B6B" w:rsidRPr="00AB6AD5">
                <w:rPr>
                  <w:rStyle w:val="Hipervnculo"/>
                  <w:rFonts w:ascii="Verdana" w:eastAsia="Arial Unicode MS" w:hAnsi="Verdana"/>
                  <w:sz w:val="18"/>
                  <w:szCs w:val="18"/>
                </w:rPr>
                <w:t>ANEXO II.7.</w:t>
              </w:r>
            </w:hyperlink>
          </w:p>
        </w:tc>
        <w:tc>
          <w:tcPr>
            <w:tcW w:w="7300" w:type="dxa"/>
            <w:shd w:val="clear" w:color="auto" w:fill="auto"/>
            <w:vAlign w:val="center"/>
          </w:tcPr>
          <w:p w14:paraId="1030B544" w14:textId="77777777" w:rsidR="00A63B6B" w:rsidRPr="00AB6AD5" w:rsidRDefault="00A63B6B" w:rsidP="00AA71E1">
            <w:pPr>
              <w:tabs>
                <w:tab w:val="left" w:pos="0"/>
              </w:tabs>
              <w:ind w:right="-8"/>
              <w:jc w:val="both"/>
              <w:rPr>
                <w:rFonts w:ascii="Verdana" w:eastAsia="Arial Unicode MS" w:hAnsi="Verdana"/>
                <w:sz w:val="18"/>
                <w:szCs w:val="18"/>
              </w:rPr>
            </w:pPr>
            <w:r w:rsidRPr="00AB6AD5">
              <w:rPr>
                <w:rFonts w:ascii="Verdana" w:eastAsia="Arial Unicode MS" w:hAnsi="Verdana" w:cs="Tahoma"/>
                <w:sz w:val="18"/>
                <w:szCs w:val="18"/>
              </w:rPr>
              <w:t xml:space="preserve">LOTE O LOTES A LOS QUE PRESENTA OFERTA / OFERTA INTEGRADORA: COMBINACIÓN DE LOTES </w:t>
            </w:r>
          </w:p>
        </w:tc>
      </w:tr>
      <w:tr w:rsidR="00A63B6B" w:rsidRPr="00AB6AD5" w14:paraId="1DED78D9" w14:textId="77777777" w:rsidTr="00AA71E1">
        <w:trPr>
          <w:trHeight w:val="342"/>
        </w:trPr>
        <w:tc>
          <w:tcPr>
            <w:tcW w:w="400" w:type="dxa"/>
            <w:tcBorders>
              <w:top w:val="nil"/>
              <w:left w:val="nil"/>
              <w:bottom w:val="nil"/>
              <w:right w:val="single" w:sz="4" w:space="0" w:color="auto"/>
            </w:tcBorders>
            <w:shd w:val="clear" w:color="auto" w:fill="auto"/>
            <w:vAlign w:val="center"/>
          </w:tcPr>
          <w:p w14:paraId="12885FF1" w14:textId="77777777" w:rsidR="00A63B6B" w:rsidRPr="00AB6AD5" w:rsidRDefault="00A63B6B" w:rsidP="00AA71E1">
            <w:pPr>
              <w:ind w:left="-228" w:right="-108"/>
              <w:jc w:val="right"/>
              <w:rPr>
                <w:rFonts w:ascii="Verdana" w:eastAsia="Arial Unicode MS" w:hAnsi="Verdana"/>
                <w:sz w:val="18"/>
                <w:szCs w:val="18"/>
              </w:rPr>
            </w:pPr>
            <w:r w:rsidRPr="00AB6AD5">
              <w:rPr>
                <w:rFonts w:ascii="Verdana" w:eastAsia="Arial Unicode MS" w:hAnsi="Verdana"/>
                <w:sz w:val="18"/>
                <w:szCs w:val="18"/>
              </w:rPr>
              <w:fldChar w:fldCharType="begin">
                <w:ffData>
                  <w:name w:val=""/>
                  <w:enabled/>
                  <w:calcOnExit w:val="0"/>
                  <w:checkBox>
                    <w:size w:val="26"/>
                    <w:default w:val="1"/>
                  </w:checkBox>
                </w:ffData>
              </w:fldChar>
            </w:r>
            <w:r w:rsidRPr="00AB6AD5">
              <w:rPr>
                <w:rFonts w:ascii="Verdana" w:eastAsia="Arial Unicode MS" w:hAnsi="Verdana"/>
                <w:sz w:val="18"/>
                <w:szCs w:val="18"/>
              </w:rPr>
              <w:instrText xml:space="preserve"> FORMCHECKBOX </w:instrText>
            </w:r>
            <w:r w:rsidR="00753CF9">
              <w:rPr>
                <w:rFonts w:ascii="Verdana" w:eastAsia="Arial Unicode MS" w:hAnsi="Verdana"/>
                <w:sz w:val="18"/>
                <w:szCs w:val="18"/>
              </w:rPr>
            </w:r>
            <w:r w:rsidR="00753CF9">
              <w:rPr>
                <w:rFonts w:ascii="Verdana" w:eastAsia="Arial Unicode MS" w:hAnsi="Verdana"/>
                <w:sz w:val="18"/>
                <w:szCs w:val="18"/>
              </w:rPr>
              <w:fldChar w:fldCharType="separate"/>
            </w:r>
            <w:r w:rsidRPr="00AB6AD5">
              <w:rPr>
                <w:rFonts w:ascii="Verdana" w:eastAsia="Arial Unicode MS" w:hAnsi="Verdana"/>
                <w:sz w:val="18"/>
                <w:szCs w:val="18"/>
              </w:rPr>
              <w:fldChar w:fldCharType="end"/>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14D55CA5" w14:textId="68B9A155" w:rsidR="00A63B6B" w:rsidRPr="00AB6AD5" w:rsidRDefault="00753CF9" w:rsidP="00AA71E1">
            <w:pPr>
              <w:ind w:left="-108" w:right="-108"/>
              <w:jc w:val="center"/>
              <w:rPr>
                <w:rStyle w:val="Hipervnculo"/>
                <w:rFonts w:ascii="Verdana" w:eastAsia="Arial Unicode MS" w:hAnsi="Verdana"/>
                <w:sz w:val="18"/>
                <w:szCs w:val="18"/>
              </w:rPr>
            </w:pPr>
            <w:hyperlink w:anchor="AnexoII9" w:history="1">
              <w:r w:rsidR="00A63B6B" w:rsidRPr="00AB6AD5">
                <w:rPr>
                  <w:rStyle w:val="Hipervnculo"/>
                  <w:rFonts w:ascii="Verdana" w:eastAsia="Arial Unicode MS" w:hAnsi="Verdana"/>
                  <w:sz w:val="18"/>
                  <w:szCs w:val="18"/>
                </w:rPr>
                <w:t>ANEXO II.9.</w:t>
              </w:r>
            </w:hyperlink>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tbl>
            <w:tblPr>
              <w:tblW w:w="0" w:type="auto"/>
              <w:tblBorders>
                <w:top w:val="nil"/>
                <w:left w:val="nil"/>
                <w:bottom w:val="nil"/>
                <w:right w:val="nil"/>
              </w:tblBorders>
              <w:tblLook w:val="0000" w:firstRow="0" w:lastRow="0" w:firstColumn="0" w:lastColumn="0" w:noHBand="0" w:noVBand="0"/>
            </w:tblPr>
            <w:tblGrid>
              <w:gridCol w:w="7084"/>
            </w:tblGrid>
            <w:tr w:rsidR="00A63B6B" w:rsidRPr="00AB6AD5" w14:paraId="0E3742CD" w14:textId="77777777" w:rsidTr="00AA71E1">
              <w:trPr>
                <w:trHeight w:val="78"/>
              </w:trPr>
              <w:tc>
                <w:tcPr>
                  <w:tcW w:w="0" w:type="auto"/>
                </w:tcPr>
                <w:p w14:paraId="584FF357" w14:textId="77777777" w:rsidR="00A63B6B" w:rsidRPr="00AB6AD5" w:rsidRDefault="00A63B6B" w:rsidP="00AA71E1">
                  <w:pPr>
                    <w:tabs>
                      <w:tab w:val="left" w:pos="0"/>
                    </w:tabs>
                    <w:ind w:right="-8"/>
                    <w:jc w:val="both"/>
                    <w:rPr>
                      <w:rFonts w:ascii="Verdana" w:eastAsia="Arial Unicode MS" w:hAnsi="Verdana" w:cs="Tahoma"/>
                      <w:sz w:val="18"/>
                      <w:szCs w:val="18"/>
                    </w:rPr>
                  </w:pPr>
                  <w:r w:rsidRPr="00AB6AD5">
                    <w:rPr>
                      <w:rFonts w:ascii="Verdana" w:eastAsia="Arial Unicode MS" w:hAnsi="Verdana" w:cs="Tahoma"/>
                      <w:sz w:val="18"/>
                      <w:szCs w:val="18"/>
                    </w:rPr>
                    <w:t xml:space="preserve">DECLARACIÓN RESPONSABLE DE PROTECCIÓN DEL ALUMNADO MENOR DE EDAD </w:t>
                  </w:r>
                </w:p>
              </w:tc>
            </w:tr>
          </w:tbl>
          <w:p w14:paraId="790A5F0D" w14:textId="77777777" w:rsidR="00A63B6B" w:rsidRPr="00AB6AD5" w:rsidRDefault="00A63B6B" w:rsidP="00AA71E1">
            <w:pPr>
              <w:tabs>
                <w:tab w:val="left" w:pos="0"/>
              </w:tabs>
              <w:ind w:right="-8"/>
              <w:jc w:val="both"/>
              <w:rPr>
                <w:rFonts w:ascii="Verdana" w:eastAsia="Arial Unicode MS" w:hAnsi="Verdana" w:cs="Tahoma"/>
                <w:sz w:val="18"/>
                <w:szCs w:val="18"/>
              </w:rPr>
            </w:pPr>
          </w:p>
        </w:tc>
      </w:tr>
    </w:tbl>
    <w:p w14:paraId="3A41F1E0" w14:textId="77777777" w:rsidR="00A63B6B" w:rsidRPr="00AB6AD5" w:rsidRDefault="00A63B6B" w:rsidP="00A63B6B">
      <w:pPr>
        <w:tabs>
          <w:tab w:val="left" w:pos="2175"/>
        </w:tabs>
        <w:spacing w:before="120" w:after="120"/>
        <w:ind w:left="403" w:right="-318"/>
        <w:jc w:val="both"/>
        <w:rPr>
          <w:rFonts w:ascii="Verdana" w:eastAsia="Arial Unicode MS" w:hAnsi="Verdana"/>
          <w:sz w:val="18"/>
          <w:szCs w:val="18"/>
        </w:rPr>
      </w:pPr>
      <w:r w:rsidRPr="00AB6AD5">
        <w:rPr>
          <w:rFonts w:ascii="Verdana" w:eastAsia="Arial Unicode MS" w:hAnsi="Verdana"/>
          <w:sz w:val="18"/>
          <w:szCs w:val="18"/>
          <w:u w:val="single"/>
        </w:rPr>
        <w:t>Solo</w:t>
      </w:r>
      <w:r w:rsidRPr="00AB6AD5">
        <w:rPr>
          <w:rFonts w:ascii="Verdana" w:eastAsia="Arial Unicode MS" w:hAnsi="Verdana"/>
          <w:sz w:val="18"/>
          <w:szCs w:val="18"/>
        </w:rPr>
        <w:t xml:space="preserve"> en el caso de que los medios de tramitación sean “</w:t>
      </w:r>
      <w:r w:rsidRPr="00AB6AD5">
        <w:rPr>
          <w:rFonts w:ascii="Verdana" w:eastAsia="Arial Unicode MS" w:hAnsi="Verdana"/>
          <w:sz w:val="18"/>
          <w:szCs w:val="18"/>
          <w:u w:val="single"/>
        </w:rPr>
        <w:t>no electrónicos</w:t>
      </w:r>
      <w:r w:rsidRPr="00AB6AD5">
        <w:rPr>
          <w:rFonts w:ascii="Verdana" w:eastAsia="Arial Unicode MS" w:hAnsi="Verdana"/>
          <w:sz w:val="18"/>
          <w:szCs w:val="18"/>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63B6B" w:rsidRPr="00AB6AD5" w14:paraId="5DB80D81" w14:textId="77777777" w:rsidTr="00AA71E1">
        <w:trPr>
          <w:trHeight w:val="325"/>
        </w:trPr>
        <w:tc>
          <w:tcPr>
            <w:tcW w:w="400" w:type="dxa"/>
            <w:tcBorders>
              <w:top w:val="nil"/>
              <w:left w:val="nil"/>
              <w:bottom w:val="nil"/>
            </w:tcBorders>
            <w:shd w:val="clear" w:color="auto" w:fill="auto"/>
            <w:vAlign w:val="center"/>
          </w:tcPr>
          <w:p w14:paraId="0EE8FE70" w14:textId="77777777" w:rsidR="00A63B6B" w:rsidRPr="00AB6AD5" w:rsidRDefault="00A63B6B" w:rsidP="00AA71E1">
            <w:pPr>
              <w:ind w:left="-228" w:right="-108"/>
              <w:jc w:val="right"/>
              <w:rPr>
                <w:rFonts w:ascii="Verdana" w:eastAsia="Arial Unicode MS" w:hAnsi="Verdana"/>
                <w:sz w:val="18"/>
                <w:szCs w:val="18"/>
              </w:rPr>
            </w:pPr>
            <w:r w:rsidRPr="00AB6AD5">
              <w:rPr>
                <w:rFonts w:ascii="Verdana" w:eastAsia="Arial Unicode MS" w:hAnsi="Verdana"/>
                <w:sz w:val="18"/>
                <w:szCs w:val="18"/>
              </w:rPr>
              <w:fldChar w:fldCharType="begin">
                <w:ffData>
                  <w:name w:val=""/>
                  <w:enabled/>
                  <w:calcOnExit w:val="0"/>
                  <w:checkBox>
                    <w:size w:val="26"/>
                    <w:default w:val="0"/>
                  </w:checkBox>
                </w:ffData>
              </w:fldChar>
            </w:r>
            <w:r w:rsidRPr="00AB6AD5">
              <w:rPr>
                <w:rFonts w:ascii="Verdana" w:eastAsia="Arial Unicode MS" w:hAnsi="Verdana"/>
                <w:sz w:val="18"/>
                <w:szCs w:val="18"/>
              </w:rPr>
              <w:instrText xml:space="preserve"> FORMCHECKBOX </w:instrText>
            </w:r>
            <w:r w:rsidR="00753CF9">
              <w:rPr>
                <w:rFonts w:ascii="Verdana" w:eastAsia="Arial Unicode MS" w:hAnsi="Verdana"/>
                <w:sz w:val="18"/>
                <w:szCs w:val="18"/>
              </w:rPr>
            </w:r>
            <w:r w:rsidR="00753CF9">
              <w:rPr>
                <w:rFonts w:ascii="Verdana" w:eastAsia="Arial Unicode MS" w:hAnsi="Verdana"/>
                <w:sz w:val="18"/>
                <w:szCs w:val="18"/>
              </w:rPr>
              <w:fldChar w:fldCharType="separate"/>
            </w:r>
            <w:r w:rsidRPr="00AB6AD5">
              <w:rPr>
                <w:rFonts w:ascii="Verdana" w:eastAsia="Arial Unicode MS" w:hAnsi="Verdana"/>
                <w:sz w:val="18"/>
                <w:szCs w:val="18"/>
              </w:rPr>
              <w:fldChar w:fldCharType="end"/>
            </w:r>
          </w:p>
        </w:tc>
        <w:tc>
          <w:tcPr>
            <w:tcW w:w="1300" w:type="dxa"/>
            <w:shd w:val="clear" w:color="auto" w:fill="auto"/>
            <w:vAlign w:val="center"/>
          </w:tcPr>
          <w:p w14:paraId="1B75BCEC" w14:textId="5630E3A7" w:rsidR="00A63B6B" w:rsidRPr="00AB6AD5" w:rsidRDefault="00753CF9" w:rsidP="00AA71E1">
            <w:pPr>
              <w:ind w:left="-108" w:right="-108"/>
              <w:jc w:val="center"/>
              <w:rPr>
                <w:rFonts w:ascii="Verdana" w:eastAsia="Arial Unicode MS" w:hAnsi="Verdana"/>
                <w:sz w:val="18"/>
                <w:szCs w:val="18"/>
              </w:rPr>
            </w:pPr>
            <w:hyperlink w:anchor="AnexoII8" w:history="1">
              <w:r w:rsidR="00A63B6B" w:rsidRPr="00AB6AD5">
                <w:rPr>
                  <w:rStyle w:val="Hipervnculo"/>
                  <w:rFonts w:ascii="Verdana" w:eastAsia="Arial Unicode MS" w:hAnsi="Verdana"/>
                  <w:sz w:val="18"/>
                  <w:szCs w:val="18"/>
                </w:rPr>
                <w:t>ANEXO II.8.</w:t>
              </w:r>
            </w:hyperlink>
          </w:p>
        </w:tc>
        <w:tc>
          <w:tcPr>
            <w:tcW w:w="7300" w:type="dxa"/>
            <w:shd w:val="clear" w:color="auto" w:fill="auto"/>
            <w:vAlign w:val="center"/>
          </w:tcPr>
          <w:p w14:paraId="0EDD5FFC" w14:textId="77777777" w:rsidR="00A63B6B" w:rsidRPr="00AB6AD5" w:rsidRDefault="00A63B6B" w:rsidP="00AA71E1">
            <w:pPr>
              <w:tabs>
                <w:tab w:val="left" w:pos="0"/>
              </w:tabs>
              <w:ind w:right="-208"/>
              <w:jc w:val="both"/>
              <w:rPr>
                <w:rFonts w:ascii="Verdana" w:eastAsia="Arial Unicode MS" w:hAnsi="Verdana"/>
                <w:sz w:val="18"/>
                <w:szCs w:val="18"/>
              </w:rPr>
            </w:pPr>
            <w:r w:rsidRPr="00AB6AD5">
              <w:rPr>
                <w:rFonts w:ascii="Verdana" w:eastAsia="Arial Unicode MS" w:hAnsi="Verdana"/>
                <w:sz w:val="18"/>
                <w:szCs w:val="18"/>
              </w:rPr>
              <w:t>DATOS A EFECTOS DE NOTIFICACIONES Y COMUNICACIONES</w:t>
            </w:r>
          </w:p>
        </w:tc>
      </w:tr>
    </w:tbl>
    <w:p w14:paraId="78EAE839" w14:textId="77777777" w:rsidR="00A63B6B" w:rsidRPr="00AB6AD5" w:rsidRDefault="00A63B6B" w:rsidP="00A63B6B">
      <w:pPr>
        <w:ind w:left="1200" w:right="-316"/>
        <w:jc w:val="both"/>
        <w:rPr>
          <w:rFonts w:ascii="Verdana" w:eastAsia="Arial Unicode MS" w:hAnsi="Verdana"/>
          <w:sz w:val="10"/>
          <w:szCs w:val="10"/>
        </w:rPr>
      </w:pPr>
    </w:p>
    <w:p w14:paraId="66DBD528" w14:textId="77777777" w:rsidR="00A63B6B" w:rsidRPr="00AB6AD5" w:rsidRDefault="00A63B6B" w:rsidP="00A404EF">
      <w:pPr>
        <w:numPr>
          <w:ilvl w:val="0"/>
          <w:numId w:val="65"/>
        </w:numPr>
        <w:tabs>
          <w:tab w:val="clear" w:pos="2740"/>
          <w:tab w:val="left" w:pos="0"/>
          <w:tab w:val="left" w:pos="700"/>
        </w:tabs>
        <w:ind w:left="500" w:right="-316" w:hanging="200"/>
        <w:jc w:val="both"/>
        <w:rPr>
          <w:rFonts w:ascii="Verdana" w:eastAsia="Arial Unicode MS" w:hAnsi="Verdana"/>
          <w:b/>
          <w:sz w:val="18"/>
          <w:szCs w:val="18"/>
        </w:rPr>
      </w:pPr>
      <w:r w:rsidRPr="00AB6AD5">
        <w:rPr>
          <w:rFonts w:ascii="Verdana" w:eastAsia="Arial Unicode MS" w:hAnsi="Verdana"/>
          <w:b/>
          <w:sz w:val="18"/>
          <w:szCs w:val="18"/>
        </w:rPr>
        <w:t xml:space="preserve"> A PRESENTAR EN EL SOBRE B.</w:t>
      </w:r>
    </w:p>
    <w:p w14:paraId="1A8D4284" w14:textId="77777777" w:rsidR="00A63B6B" w:rsidRPr="00AB6AD5" w:rsidRDefault="00A63B6B" w:rsidP="00A63B6B">
      <w:pPr>
        <w:tabs>
          <w:tab w:val="left" w:pos="0"/>
        </w:tabs>
        <w:ind w:left="642" w:right="-316"/>
        <w:jc w:val="both"/>
        <w:rPr>
          <w:rFonts w:ascii="Verdana" w:eastAsia="Arial Unicode MS" w:hAnsi="Verdana"/>
          <w:b/>
          <w:sz w:val="6"/>
          <w:szCs w:val="6"/>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63B6B" w:rsidRPr="00AB6AD5" w14:paraId="0BBC0147" w14:textId="77777777" w:rsidTr="00AA71E1">
        <w:trPr>
          <w:trHeight w:val="325"/>
        </w:trPr>
        <w:tc>
          <w:tcPr>
            <w:tcW w:w="400" w:type="dxa"/>
            <w:tcBorders>
              <w:top w:val="nil"/>
              <w:left w:val="nil"/>
              <w:bottom w:val="nil"/>
            </w:tcBorders>
            <w:shd w:val="clear" w:color="auto" w:fill="auto"/>
            <w:vAlign w:val="center"/>
          </w:tcPr>
          <w:p w14:paraId="383D7368" w14:textId="77777777" w:rsidR="00A63B6B" w:rsidRPr="00AB6AD5" w:rsidRDefault="00A63B6B" w:rsidP="00AA71E1">
            <w:pPr>
              <w:ind w:left="-228" w:right="-108"/>
              <w:jc w:val="right"/>
              <w:rPr>
                <w:rFonts w:ascii="Verdana" w:eastAsia="Arial Unicode MS" w:hAnsi="Verdana"/>
                <w:sz w:val="18"/>
                <w:szCs w:val="18"/>
              </w:rPr>
            </w:pPr>
            <w:r w:rsidRPr="00AB6AD5">
              <w:rPr>
                <w:rFonts w:ascii="Verdana" w:eastAsia="Arial Unicode MS" w:hAnsi="Verdana"/>
                <w:sz w:val="18"/>
                <w:szCs w:val="18"/>
              </w:rPr>
              <w:fldChar w:fldCharType="begin">
                <w:ffData>
                  <w:name w:val=""/>
                  <w:enabled/>
                  <w:calcOnExit w:val="0"/>
                  <w:checkBox>
                    <w:size w:val="26"/>
                    <w:default w:val="1"/>
                  </w:checkBox>
                </w:ffData>
              </w:fldChar>
            </w:r>
            <w:r w:rsidRPr="00AB6AD5">
              <w:rPr>
                <w:rFonts w:ascii="Verdana" w:eastAsia="Arial Unicode MS" w:hAnsi="Verdana"/>
                <w:sz w:val="18"/>
                <w:szCs w:val="18"/>
              </w:rPr>
              <w:instrText xml:space="preserve"> FORMCHECKBOX </w:instrText>
            </w:r>
            <w:r w:rsidR="00753CF9">
              <w:rPr>
                <w:rFonts w:ascii="Verdana" w:eastAsia="Arial Unicode MS" w:hAnsi="Verdana"/>
                <w:sz w:val="18"/>
                <w:szCs w:val="18"/>
              </w:rPr>
            </w:r>
            <w:r w:rsidR="00753CF9">
              <w:rPr>
                <w:rFonts w:ascii="Verdana" w:eastAsia="Arial Unicode MS" w:hAnsi="Verdana"/>
                <w:sz w:val="18"/>
                <w:szCs w:val="18"/>
              </w:rPr>
              <w:fldChar w:fldCharType="separate"/>
            </w:r>
            <w:r w:rsidRPr="00AB6AD5">
              <w:rPr>
                <w:rFonts w:ascii="Verdana" w:eastAsia="Arial Unicode MS" w:hAnsi="Verdana"/>
                <w:sz w:val="18"/>
                <w:szCs w:val="18"/>
              </w:rPr>
              <w:fldChar w:fldCharType="end"/>
            </w:r>
          </w:p>
        </w:tc>
        <w:tc>
          <w:tcPr>
            <w:tcW w:w="1300" w:type="dxa"/>
            <w:shd w:val="clear" w:color="auto" w:fill="auto"/>
            <w:vAlign w:val="center"/>
          </w:tcPr>
          <w:p w14:paraId="28813220" w14:textId="4BA7E72D" w:rsidR="00A63B6B" w:rsidRPr="00AB6AD5" w:rsidRDefault="00753CF9" w:rsidP="00AA71E1">
            <w:pPr>
              <w:ind w:left="-108" w:right="-108"/>
              <w:jc w:val="center"/>
              <w:rPr>
                <w:rFonts w:ascii="Verdana" w:eastAsia="Arial Unicode MS" w:hAnsi="Verdana"/>
                <w:sz w:val="18"/>
                <w:szCs w:val="18"/>
              </w:rPr>
            </w:pPr>
            <w:hyperlink w:anchor="AnexoIII1" w:history="1">
              <w:r w:rsidR="00A63B6B" w:rsidRPr="00AB6AD5">
                <w:rPr>
                  <w:rStyle w:val="Hipervnculo"/>
                  <w:rFonts w:ascii="Verdana" w:eastAsia="Arial Unicode MS" w:hAnsi="Verdana"/>
                  <w:sz w:val="18"/>
                  <w:szCs w:val="18"/>
                </w:rPr>
                <w:t>ANEXO III.1.</w:t>
              </w:r>
            </w:hyperlink>
          </w:p>
        </w:tc>
        <w:tc>
          <w:tcPr>
            <w:tcW w:w="7300" w:type="dxa"/>
            <w:shd w:val="clear" w:color="auto" w:fill="auto"/>
            <w:vAlign w:val="center"/>
          </w:tcPr>
          <w:p w14:paraId="7F6CCB31" w14:textId="77777777" w:rsidR="00A63B6B" w:rsidRPr="00AB6AD5" w:rsidRDefault="00A63B6B" w:rsidP="00AA71E1">
            <w:pPr>
              <w:tabs>
                <w:tab w:val="left" w:pos="0"/>
              </w:tabs>
              <w:ind w:right="-208"/>
              <w:jc w:val="both"/>
              <w:rPr>
                <w:rFonts w:ascii="Verdana" w:eastAsia="Arial Unicode MS" w:hAnsi="Verdana"/>
                <w:sz w:val="18"/>
                <w:szCs w:val="18"/>
              </w:rPr>
            </w:pPr>
            <w:r w:rsidRPr="00AB6AD5">
              <w:rPr>
                <w:rFonts w:ascii="Verdana" w:eastAsia="Arial Unicode MS" w:hAnsi="Verdana"/>
                <w:sz w:val="18"/>
                <w:szCs w:val="18"/>
              </w:rPr>
              <w:t>OFERTA ECONÓMICA</w:t>
            </w:r>
          </w:p>
        </w:tc>
      </w:tr>
    </w:tbl>
    <w:p w14:paraId="4689B89D" w14:textId="77777777" w:rsidR="00A63B6B" w:rsidRPr="00AB6AD5" w:rsidRDefault="00A63B6B" w:rsidP="00A63B6B">
      <w:pPr>
        <w:tabs>
          <w:tab w:val="left" w:pos="0"/>
          <w:tab w:val="left" w:pos="400"/>
        </w:tabs>
        <w:spacing w:before="120" w:after="120"/>
        <w:ind w:right="-318"/>
        <w:jc w:val="both"/>
        <w:rPr>
          <w:rFonts w:ascii="Verdana" w:eastAsia="Arial Unicode MS" w:hAnsi="Verdana"/>
          <w:b/>
          <w:sz w:val="10"/>
          <w:szCs w:val="10"/>
        </w:rPr>
      </w:pPr>
      <w:r w:rsidRPr="00AB6AD5">
        <w:rPr>
          <w:rFonts w:ascii="Verdana" w:eastAsia="Arial Unicode MS" w:hAnsi="Verdana"/>
          <w:b/>
          <w:sz w:val="18"/>
          <w:szCs w:val="18"/>
        </w:rPr>
        <w:tab/>
      </w:r>
      <w:r w:rsidRPr="00AB6AD5">
        <w:rPr>
          <w:rFonts w:ascii="Verdana" w:eastAsia="Arial Unicode MS" w:hAnsi="Verdana"/>
          <w:sz w:val="18"/>
          <w:szCs w:val="18"/>
        </w:rPr>
        <w:t>OTROS:</w:t>
      </w:r>
      <w:r w:rsidRPr="00AB6AD5">
        <w:rPr>
          <w:rFonts w:ascii="Verdana" w:eastAsia="Arial Unicode MS" w:hAnsi="Verdana"/>
          <w:sz w:val="18"/>
          <w:szCs w:val="18"/>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63B6B" w:rsidRPr="00AB6AD5" w14:paraId="41D9096F" w14:textId="77777777" w:rsidTr="00AA71E1">
        <w:trPr>
          <w:trHeight w:val="325"/>
        </w:trPr>
        <w:tc>
          <w:tcPr>
            <w:tcW w:w="400" w:type="dxa"/>
            <w:tcBorders>
              <w:top w:val="nil"/>
              <w:left w:val="nil"/>
              <w:bottom w:val="nil"/>
            </w:tcBorders>
            <w:shd w:val="clear" w:color="auto" w:fill="auto"/>
            <w:vAlign w:val="center"/>
          </w:tcPr>
          <w:p w14:paraId="2C7C453D" w14:textId="77777777" w:rsidR="00A63B6B" w:rsidRPr="00AB6AD5" w:rsidRDefault="00A63B6B" w:rsidP="00AA71E1">
            <w:pPr>
              <w:ind w:left="-228" w:right="-108"/>
              <w:jc w:val="right"/>
              <w:rPr>
                <w:rFonts w:ascii="Verdana" w:eastAsia="Arial Unicode MS" w:hAnsi="Verdana"/>
                <w:sz w:val="18"/>
                <w:szCs w:val="18"/>
              </w:rPr>
            </w:pPr>
            <w:r w:rsidRPr="00AB6AD5">
              <w:rPr>
                <w:rFonts w:ascii="Verdana" w:eastAsia="Arial Unicode MS" w:hAnsi="Verdana"/>
                <w:sz w:val="18"/>
                <w:szCs w:val="18"/>
              </w:rPr>
              <w:fldChar w:fldCharType="begin">
                <w:ffData>
                  <w:name w:val=""/>
                  <w:enabled/>
                  <w:calcOnExit w:val="0"/>
                  <w:checkBox>
                    <w:size w:val="26"/>
                    <w:default w:val="1"/>
                  </w:checkBox>
                </w:ffData>
              </w:fldChar>
            </w:r>
            <w:r w:rsidRPr="00AB6AD5">
              <w:rPr>
                <w:rFonts w:ascii="Verdana" w:eastAsia="Arial Unicode MS" w:hAnsi="Verdana"/>
                <w:sz w:val="18"/>
                <w:szCs w:val="18"/>
              </w:rPr>
              <w:instrText xml:space="preserve"> FORMCHECKBOX </w:instrText>
            </w:r>
            <w:r w:rsidR="00753CF9">
              <w:rPr>
                <w:rFonts w:ascii="Verdana" w:eastAsia="Arial Unicode MS" w:hAnsi="Verdana"/>
                <w:sz w:val="18"/>
                <w:szCs w:val="18"/>
              </w:rPr>
            </w:r>
            <w:r w:rsidR="00753CF9">
              <w:rPr>
                <w:rFonts w:ascii="Verdana" w:eastAsia="Arial Unicode MS" w:hAnsi="Verdana"/>
                <w:sz w:val="18"/>
                <w:szCs w:val="18"/>
              </w:rPr>
              <w:fldChar w:fldCharType="separate"/>
            </w:r>
            <w:r w:rsidRPr="00AB6AD5">
              <w:rPr>
                <w:rFonts w:ascii="Verdana" w:eastAsia="Arial Unicode MS" w:hAnsi="Verdana"/>
                <w:sz w:val="18"/>
                <w:szCs w:val="18"/>
              </w:rPr>
              <w:fldChar w:fldCharType="end"/>
            </w:r>
          </w:p>
        </w:tc>
        <w:tc>
          <w:tcPr>
            <w:tcW w:w="1300" w:type="dxa"/>
            <w:shd w:val="clear" w:color="auto" w:fill="auto"/>
            <w:vAlign w:val="center"/>
          </w:tcPr>
          <w:p w14:paraId="367905B5" w14:textId="51B3C1D7" w:rsidR="00A63B6B" w:rsidRPr="00AB6AD5" w:rsidRDefault="00753CF9" w:rsidP="00AA71E1">
            <w:pPr>
              <w:ind w:left="-108" w:right="-108"/>
              <w:jc w:val="center"/>
              <w:rPr>
                <w:rStyle w:val="Hipervnculo"/>
                <w:rFonts w:eastAsia="Arial Unicode MS"/>
              </w:rPr>
            </w:pPr>
            <w:hyperlink w:anchor="AnexoIII2" w:history="1">
              <w:r w:rsidR="00A63B6B" w:rsidRPr="00472992">
                <w:rPr>
                  <w:rStyle w:val="Hipervnculo"/>
                  <w:rFonts w:ascii="Verdana" w:eastAsia="Arial Unicode MS" w:hAnsi="Verdana"/>
                  <w:sz w:val="18"/>
                  <w:szCs w:val="18"/>
                </w:rPr>
                <w:t>ANEXO III.2</w:t>
              </w:r>
            </w:hyperlink>
            <w:r w:rsidR="00A63B6B" w:rsidRPr="00AB6AD5">
              <w:rPr>
                <w:rStyle w:val="Hipervnculo"/>
                <w:rFonts w:ascii="Verdana" w:eastAsia="Arial Unicode MS" w:hAnsi="Verdana"/>
                <w:sz w:val="18"/>
                <w:szCs w:val="18"/>
              </w:rPr>
              <w:t>.</w:t>
            </w:r>
          </w:p>
        </w:tc>
        <w:tc>
          <w:tcPr>
            <w:tcW w:w="7300" w:type="dxa"/>
            <w:shd w:val="clear" w:color="auto" w:fill="auto"/>
            <w:vAlign w:val="center"/>
          </w:tcPr>
          <w:p w14:paraId="5BDCD4B5" w14:textId="77777777" w:rsidR="00A63B6B" w:rsidRPr="00AB6AD5" w:rsidRDefault="00A63B6B" w:rsidP="00AA71E1">
            <w:pPr>
              <w:tabs>
                <w:tab w:val="left" w:pos="9436"/>
              </w:tabs>
              <w:ind w:right="-63"/>
              <w:rPr>
                <w:rFonts w:ascii="Verdana" w:eastAsia="Arial Unicode MS" w:hAnsi="Verdana"/>
                <w:sz w:val="18"/>
                <w:szCs w:val="18"/>
              </w:rPr>
            </w:pPr>
            <w:r w:rsidRPr="00AB6AD5">
              <w:rPr>
                <w:rFonts w:ascii="Verdana" w:eastAsia="Arial Unicode MS" w:hAnsi="Verdana"/>
                <w:sz w:val="18"/>
                <w:szCs w:val="18"/>
              </w:rPr>
              <w:t>DOCUMENTACIÓN A EFECTOS DE VALORAR EL CRITERIO DE “SOSTENIBILIDAD AMBIENTAL, CALIDAD Y SOCIAL”</w:t>
            </w:r>
          </w:p>
        </w:tc>
      </w:tr>
    </w:tbl>
    <w:p w14:paraId="3E4BAD75" w14:textId="77777777" w:rsidR="00A63B6B" w:rsidRPr="00AB6AD5" w:rsidRDefault="00A63B6B" w:rsidP="00A63B6B">
      <w:pPr>
        <w:tabs>
          <w:tab w:val="left" w:pos="0"/>
        </w:tabs>
        <w:ind w:right="-316"/>
        <w:jc w:val="both"/>
        <w:rPr>
          <w:rFonts w:ascii="Verdana" w:eastAsia="Arial Unicode MS" w:hAnsi="Verdana"/>
          <w:b/>
          <w:sz w:val="10"/>
          <w:szCs w:val="10"/>
        </w:rPr>
      </w:pPr>
    </w:p>
    <w:p w14:paraId="784A3BF0" w14:textId="77777777" w:rsidR="00A63B6B" w:rsidRPr="00AB6AD5" w:rsidRDefault="00A63B6B" w:rsidP="00A404EF">
      <w:pPr>
        <w:numPr>
          <w:ilvl w:val="0"/>
          <w:numId w:val="65"/>
        </w:numPr>
        <w:tabs>
          <w:tab w:val="clear" w:pos="2740"/>
          <w:tab w:val="left" w:pos="0"/>
          <w:tab w:val="left" w:pos="700"/>
        </w:tabs>
        <w:ind w:left="500" w:right="-316" w:hanging="200"/>
        <w:jc w:val="both"/>
        <w:rPr>
          <w:rFonts w:ascii="Verdana" w:eastAsia="Arial Unicode MS" w:hAnsi="Verdana"/>
          <w:b/>
          <w:sz w:val="18"/>
          <w:szCs w:val="18"/>
        </w:rPr>
      </w:pPr>
      <w:r w:rsidRPr="00AB6AD5">
        <w:rPr>
          <w:rFonts w:ascii="Verdana" w:eastAsia="Arial Unicode MS" w:hAnsi="Verdana"/>
          <w:b/>
          <w:sz w:val="18"/>
          <w:szCs w:val="18"/>
        </w:rPr>
        <w:t>A PRESENTAR EN EL SOBRE C.</w:t>
      </w:r>
    </w:p>
    <w:p w14:paraId="52EA6F9B" w14:textId="77777777" w:rsidR="00A63B6B" w:rsidRPr="00AB6AD5" w:rsidRDefault="00A63B6B" w:rsidP="00A63B6B">
      <w:pPr>
        <w:tabs>
          <w:tab w:val="left" w:pos="0"/>
          <w:tab w:val="left" w:pos="700"/>
        </w:tabs>
        <w:ind w:left="300" w:right="-316"/>
        <w:jc w:val="both"/>
        <w:rPr>
          <w:rFonts w:ascii="Verdana" w:eastAsia="Arial Unicode MS" w:hAnsi="Verdana"/>
          <w:b/>
          <w:sz w:val="6"/>
          <w:szCs w:val="6"/>
        </w:rPr>
      </w:pPr>
    </w:p>
    <w:p w14:paraId="06C86C3F" w14:textId="77777777" w:rsidR="00A63B6B" w:rsidRPr="00AB6AD5" w:rsidRDefault="00A63B6B" w:rsidP="00A63B6B">
      <w:pPr>
        <w:tabs>
          <w:tab w:val="left" w:pos="0"/>
        </w:tabs>
        <w:ind w:left="500" w:right="-316"/>
        <w:jc w:val="both"/>
        <w:rPr>
          <w:rFonts w:ascii="Verdana" w:eastAsia="Arial Unicode MS" w:hAnsi="Verdana"/>
          <w:b/>
          <w:sz w:val="10"/>
          <w:szCs w:val="10"/>
        </w:rPr>
      </w:pP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63B6B" w:rsidRPr="00AB6AD5" w14:paraId="15EA03D1" w14:textId="77777777" w:rsidTr="00AA71E1">
        <w:trPr>
          <w:trHeight w:val="325"/>
        </w:trPr>
        <w:tc>
          <w:tcPr>
            <w:tcW w:w="400" w:type="dxa"/>
            <w:tcBorders>
              <w:top w:val="nil"/>
              <w:left w:val="nil"/>
              <w:bottom w:val="nil"/>
            </w:tcBorders>
            <w:shd w:val="clear" w:color="auto" w:fill="auto"/>
            <w:vAlign w:val="center"/>
          </w:tcPr>
          <w:p w14:paraId="51ED65AE" w14:textId="77777777" w:rsidR="00A63B6B" w:rsidRPr="00AB6AD5" w:rsidRDefault="00A63B6B" w:rsidP="00AA71E1">
            <w:pPr>
              <w:ind w:left="-228" w:right="-108"/>
              <w:jc w:val="right"/>
              <w:rPr>
                <w:rFonts w:ascii="Verdana" w:eastAsia="Arial Unicode MS" w:hAnsi="Verdana"/>
                <w:sz w:val="18"/>
                <w:szCs w:val="18"/>
              </w:rPr>
            </w:pPr>
            <w:r w:rsidRPr="00AB6AD5">
              <w:rPr>
                <w:rFonts w:ascii="Verdana" w:eastAsia="Arial Unicode MS" w:hAnsi="Verdana"/>
                <w:sz w:val="18"/>
                <w:szCs w:val="18"/>
              </w:rPr>
              <w:fldChar w:fldCharType="begin">
                <w:ffData>
                  <w:name w:val=""/>
                  <w:enabled/>
                  <w:calcOnExit w:val="0"/>
                  <w:checkBox>
                    <w:size w:val="26"/>
                    <w:default w:val="1"/>
                  </w:checkBox>
                </w:ffData>
              </w:fldChar>
            </w:r>
            <w:r w:rsidRPr="00AB6AD5">
              <w:rPr>
                <w:rFonts w:ascii="Verdana" w:eastAsia="Arial Unicode MS" w:hAnsi="Verdana"/>
                <w:sz w:val="18"/>
                <w:szCs w:val="18"/>
              </w:rPr>
              <w:instrText xml:space="preserve"> FORMCHECKBOX </w:instrText>
            </w:r>
            <w:r w:rsidR="00753CF9">
              <w:rPr>
                <w:rFonts w:ascii="Verdana" w:eastAsia="Arial Unicode MS" w:hAnsi="Verdana"/>
                <w:sz w:val="18"/>
                <w:szCs w:val="18"/>
              </w:rPr>
            </w:r>
            <w:r w:rsidR="00753CF9">
              <w:rPr>
                <w:rFonts w:ascii="Verdana" w:eastAsia="Arial Unicode MS" w:hAnsi="Verdana"/>
                <w:sz w:val="18"/>
                <w:szCs w:val="18"/>
              </w:rPr>
              <w:fldChar w:fldCharType="separate"/>
            </w:r>
            <w:r w:rsidRPr="00AB6AD5">
              <w:rPr>
                <w:rFonts w:ascii="Verdana" w:eastAsia="Arial Unicode MS" w:hAnsi="Verdana"/>
                <w:sz w:val="18"/>
                <w:szCs w:val="18"/>
              </w:rPr>
              <w:fldChar w:fldCharType="end"/>
            </w:r>
          </w:p>
        </w:tc>
        <w:tc>
          <w:tcPr>
            <w:tcW w:w="1300" w:type="dxa"/>
            <w:shd w:val="clear" w:color="auto" w:fill="auto"/>
            <w:vAlign w:val="center"/>
          </w:tcPr>
          <w:p w14:paraId="1B62B847" w14:textId="77777777" w:rsidR="00A63B6B" w:rsidRPr="00AB6AD5" w:rsidRDefault="00A63B6B" w:rsidP="00AA71E1">
            <w:pPr>
              <w:tabs>
                <w:tab w:val="left" w:pos="0"/>
              </w:tabs>
              <w:ind w:right="-316"/>
              <w:rPr>
                <w:rStyle w:val="Hipervnculo"/>
                <w:rFonts w:eastAsia="Arial Unicode MS"/>
              </w:rPr>
            </w:pPr>
          </w:p>
        </w:tc>
        <w:tc>
          <w:tcPr>
            <w:tcW w:w="7298" w:type="dxa"/>
            <w:shd w:val="clear" w:color="auto" w:fill="auto"/>
            <w:vAlign w:val="center"/>
          </w:tcPr>
          <w:p w14:paraId="35443D22" w14:textId="77777777" w:rsidR="00A63B6B" w:rsidRPr="00AB6AD5" w:rsidRDefault="00A63B6B" w:rsidP="00AA71E1">
            <w:pPr>
              <w:tabs>
                <w:tab w:val="left" w:pos="0"/>
              </w:tabs>
              <w:ind w:right="-208"/>
              <w:jc w:val="both"/>
              <w:rPr>
                <w:rFonts w:ascii="Verdana" w:eastAsia="Arial Unicode MS" w:hAnsi="Verdana"/>
                <w:sz w:val="18"/>
                <w:szCs w:val="18"/>
              </w:rPr>
            </w:pPr>
            <w:r w:rsidRPr="00AB6AD5">
              <w:rPr>
                <w:rFonts w:ascii="Verdana" w:eastAsia="Arial Unicode MS" w:hAnsi="Verdana"/>
                <w:sz w:val="18"/>
                <w:szCs w:val="18"/>
              </w:rPr>
              <w:t>NO SE ESPECIFICAN</w:t>
            </w:r>
          </w:p>
        </w:tc>
      </w:tr>
    </w:tbl>
    <w:p w14:paraId="4DA120D2" w14:textId="77777777" w:rsidR="00A63B6B" w:rsidRPr="00AB6AD5" w:rsidRDefault="00A63B6B" w:rsidP="00A63B6B">
      <w:pPr>
        <w:tabs>
          <w:tab w:val="left" w:pos="0"/>
        </w:tabs>
        <w:ind w:left="642" w:right="-316"/>
        <w:jc w:val="both"/>
        <w:rPr>
          <w:rFonts w:ascii="Verdana" w:eastAsia="Arial Unicode MS" w:hAnsi="Verdana"/>
          <w:b/>
          <w:sz w:val="10"/>
          <w:szCs w:val="10"/>
        </w:rPr>
      </w:pPr>
    </w:p>
    <w:p w14:paraId="39750576" w14:textId="77777777" w:rsidR="00A63B6B" w:rsidRPr="00AB6AD5" w:rsidRDefault="00A63B6B" w:rsidP="00A63B6B">
      <w:pPr>
        <w:tabs>
          <w:tab w:val="left" w:pos="0"/>
          <w:tab w:val="left" w:pos="700"/>
        </w:tabs>
        <w:ind w:left="500" w:right="-316"/>
        <w:jc w:val="both"/>
        <w:rPr>
          <w:rFonts w:ascii="Verdana" w:eastAsia="Arial Unicode MS" w:hAnsi="Verdana"/>
          <w:b/>
          <w:sz w:val="18"/>
          <w:szCs w:val="18"/>
        </w:rPr>
      </w:pPr>
    </w:p>
    <w:p w14:paraId="595F4C4B" w14:textId="77777777" w:rsidR="00A63B6B" w:rsidRPr="00AB6AD5" w:rsidRDefault="00A63B6B" w:rsidP="00A63B6B">
      <w:pPr>
        <w:tabs>
          <w:tab w:val="left" w:pos="0"/>
          <w:tab w:val="left" w:pos="700"/>
        </w:tabs>
        <w:ind w:left="500" w:right="-316"/>
        <w:jc w:val="both"/>
        <w:rPr>
          <w:rFonts w:ascii="Verdana" w:eastAsia="Arial Unicode MS" w:hAnsi="Verdana"/>
          <w:b/>
          <w:sz w:val="18"/>
          <w:szCs w:val="18"/>
        </w:rPr>
      </w:pPr>
    </w:p>
    <w:p w14:paraId="37FEBD93" w14:textId="77777777" w:rsidR="00A63B6B" w:rsidRPr="00AB6AD5" w:rsidRDefault="00A63B6B" w:rsidP="00A63B6B">
      <w:pPr>
        <w:tabs>
          <w:tab w:val="left" w:pos="0"/>
          <w:tab w:val="left" w:pos="700"/>
        </w:tabs>
        <w:ind w:left="500" w:right="-316"/>
        <w:jc w:val="both"/>
        <w:rPr>
          <w:rFonts w:ascii="Verdana" w:eastAsia="Arial Unicode MS" w:hAnsi="Verdana"/>
          <w:b/>
          <w:sz w:val="18"/>
          <w:szCs w:val="18"/>
        </w:rPr>
      </w:pPr>
    </w:p>
    <w:p w14:paraId="42BB928F" w14:textId="77777777" w:rsidR="00A63B6B" w:rsidRPr="00AB6AD5" w:rsidRDefault="00A63B6B" w:rsidP="00A404EF">
      <w:pPr>
        <w:numPr>
          <w:ilvl w:val="0"/>
          <w:numId w:val="65"/>
        </w:numPr>
        <w:tabs>
          <w:tab w:val="clear" w:pos="2740"/>
          <w:tab w:val="left" w:pos="0"/>
          <w:tab w:val="left" w:pos="700"/>
        </w:tabs>
        <w:ind w:left="500" w:right="-316" w:hanging="200"/>
        <w:jc w:val="both"/>
        <w:rPr>
          <w:rFonts w:ascii="Verdana" w:eastAsia="Arial Unicode MS" w:hAnsi="Verdana"/>
          <w:b/>
          <w:sz w:val="18"/>
          <w:szCs w:val="18"/>
        </w:rPr>
      </w:pPr>
      <w:r w:rsidRPr="00AB6AD5">
        <w:rPr>
          <w:rFonts w:ascii="Verdana" w:eastAsia="Arial Unicode MS" w:hAnsi="Verdana"/>
          <w:b/>
          <w:sz w:val="18"/>
          <w:szCs w:val="18"/>
        </w:rPr>
        <w:t>A PRESENTAR POR LA LICITADORA QUE HAYA PRESENTADO LA MEJOR OFERTA.</w:t>
      </w:r>
    </w:p>
    <w:p w14:paraId="30F24FD7" w14:textId="77777777" w:rsidR="00A63B6B" w:rsidRPr="00AB6AD5" w:rsidRDefault="00A63B6B" w:rsidP="00A63B6B">
      <w:pPr>
        <w:tabs>
          <w:tab w:val="left" w:pos="0"/>
        </w:tabs>
        <w:ind w:right="-316"/>
        <w:jc w:val="both"/>
        <w:rPr>
          <w:rFonts w:ascii="Verdana" w:eastAsia="Arial Unicode MS" w:hAnsi="Verdana"/>
          <w:b/>
          <w:sz w:val="6"/>
          <w:szCs w:val="6"/>
        </w:rPr>
      </w:pP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63B6B" w:rsidRPr="00AB6AD5" w14:paraId="76FB7B2A" w14:textId="77777777" w:rsidTr="00AA71E1">
        <w:trPr>
          <w:trHeight w:val="325"/>
        </w:trPr>
        <w:tc>
          <w:tcPr>
            <w:tcW w:w="400" w:type="dxa"/>
            <w:tcBorders>
              <w:top w:val="nil"/>
              <w:left w:val="nil"/>
              <w:bottom w:val="nil"/>
            </w:tcBorders>
            <w:shd w:val="clear" w:color="auto" w:fill="auto"/>
            <w:vAlign w:val="center"/>
          </w:tcPr>
          <w:p w14:paraId="5AEDC76A" w14:textId="77777777" w:rsidR="00A63B6B" w:rsidRPr="00AB6AD5" w:rsidRDefault="00A63B6B" w:rsidP="00AA71E1">
            <w:pPr>
              <w:ind w:left="-228" w:right="-108"/>
              <w:jc w:val="right"/>
              <w:rPr>
                <w:rFonts w:ascii="Verdana" w:eastAsia="Arial Unicode MS" w:hAnsi="Verdana"/>
                <w:sz w:val="18"/>
                <w:szCs w:val="18"/>
              </w:rPr>
            </w:pPr>
            <w:r w:rsidRPr="00AB6AD5">
              <w:rPr>
                <w:rFonts w:ascii="Verdana" w:eastAsia="Arial Unicode MS" w:hAnsi="Verdana"/>
                <w:sz w:val="18"/>
                <w:szCs w:val="18"/>
              </w:rPr>
              <w:fldChar w:fldCharType="begin">
                <w:ffData>
                  <w:name w:val=""/>
                  <w:enabled/>
                  <w:calcOnExit w:val="0"/>
                  <w:checkBox>
                    <w:size w:val="26"/>
                    <w:default w:val="1"/>
                  </w:checkBox>
                </w:ffData>
              </w:fldChar>
            </w:r>
            <w:r w:rsidRPr="00AB6AD5">
              <w:rPr>
                <w:rFonts w:ascii="Verdana" w:eastAsia="Arial Unicode MS" w:hAnsi="Verdana"/>
                <w:sz w:val="18"/>
                <w:szCs w:val="18"/>
              </w:rPr>
              <w:instrText xml:space="preserve"> FORMCHECKBOX </w:instrText>
            </w:r>
            <w:r w:rsidR="00753CF9">
              <w:rPr>
                <w:rFonts w:ascii="Verdana" w:eastAsia="Arial Unicode MS" w:hAnsi="Verdana"/>
                <w:sz w:val="18"/>
                <w:szCs w:val="18"/>
              </w:rPr>
            </w:r>
            <w:r w:rsidR="00753CF9">
              <w:rPr>
                <w:rFonts w:ascii="Verdana" w:eastAsia="Arial Unicode MS" w:hAnsi="Verdana"/>
                <w:sz w:val="18"/>
                <w:szCs w:val="18"/>
              </w:rPr>
              <w:fldChar w:fldCharType="separate"/>
            </w:r>
            <w:r w:rsidRPr="00AB6AD5">
              <w:rPr>
                <w:rFonts w:ascii="Verdana" w:eastAsia="Arial Unicode MS" w:hAnsi="Verdana"/>
                <w:sz w:val="18"/>
                <w:szCs w:val="18"/>
              </w:rPr>
              <w:fldChar w:fldCharType="end"/>
            </w:r>
          </w:p>
        </w:tc>
        <w:tc>
          <w:tcPr>
            <w:tcW w:w="1300" w:type="dxa"/>
            <w:shd w:val="clear" w:color="auto" w:fill="auto"/>
            <w:vAlign w:val="center"/>
          </w:tcPr>
          <w:p w14:paraId="6F082551" w14:textId="3AC2816A" w:rsidR="00A63B6B" w:rsidRPr="00AB6AD5" w:rsidRDefault="00753CF9" w:rsidP="00AA71E1">
            <w:pPr>
              <w:tabs>
                <w:tab w:val="left" w:pos="0"/>
              </w:tabs>
              <w:ind w:right="-316"/>
              <w:rPr>
                <w:rFonts w:ascii="Verdana" w:eastAsia="Arial Unicode MS" w:hAnsi="Verdana"/>
                <w:color w:val="0000FF"/>
                <w:sz w:val="18"/>
                <w:szCs w:val="18"/>
              </w:rPr>
            </w:pPr>
            <w:hyperlink w:anchor="AnexoV1" w:history="1">
              <w:r w:rsidR="00A63B6B" w:rsidRPr="00AB6AD5">
                <w:rPr>
                  <w:rStyle w:val="Hipervnculo"/>
                  <w:rFonts w:ascii="Verdana" w:eastAsia="Arial Unicode MS" w:hAnsi="Verdana"/>
                  <w:sz w:val="18"/>
                  <w:szCs w:val="18"/>
                </w:rPr>
                <w:t>ANEXO V.1.</w:t>
              </w:r>
            </w:hyperlink>
          </w:p>
        </w:tc>
        <w:tc>
          <w:tcPr>
            <w:tcW w:w="7298" w:type="dxa"/>
            <w:shd w:val="clear" w:color="auto" w:fill="auto"/>
            <w:vAlign w:val="center"/>
          </w:tcPr>
          <w:p w14:paraId="268C7F47" w14:textId="77777777" w:rsidR="00A63B6B" w:rsidRPr="00AB6AD5" w:rsidRDefault="00A63B6B" w:rsidP="00AA71E1">
            <w:pPr>
              <w:tabs>
                <w:tab w:val="left" w:pos="0"/>
              </w:tabs>
              <w:ind w:right="-108"/>
              <w:jc w:val="both"/>
              <w:rPr>
                <w:rFonts w:ascii="Verdana" w:eastAsia="Arial Unicode MS" w:hAnsi="Verdana"/>
                <w:sz w:val="18"/>
                <w:szCs w:val="18"/>
              </w:rPr>
            </w:pPr>
            <w:r w:rsidRPr="00AB6AD5">
              <w:rPr>
                <w:rFonts w:ascii="Verdana" w:eastAsia="Arial Unicode MS" w:hAnsi="Verdana"/>
                <w:sz w:val="18"/>
                <w:szCs w:val="18"/>
              </w:rPr>
              <w:t>DISPONIBILIDAD DE LA SOLVENCIA Y MEDIOS DE OTRAS ENTIDADES DURANTE TODA LA VIGENCIA DEL CONTRATO</w:t>
            </w:r>
          </w:p>
        </w:tc>
      </w:tr>
      <w:tr w:rsidR="00A63B6B" w:rsidRPr="00AB6AD5" w14:paraId="010BD03E" w14:textId="77777777" w:rsidTr="00AA71E1">
        <w:trPr>
          <w:trHeight w:val="325"/>
        </w:trPr>
        <w:tc>
          <w:tcPr>
            <w:tcW w:w="400" w:type="dxa"/>
            <w:tcBorders>
              <w:top w:val="nil"/>
              <w:left w:val="nil"/>
              <w:bottom w:val="nil"/>
            </w:tcBorders>
            <w:shd w:val="clear" w:color="auto" w:fill="auto"/>
            <w:vAlign w:val="center"/>
          </w:tcPr>
          <w:p w14:paraId="28B0F930" w14:textId="77777777" w:rsidR="00A63B6B" w:rsidRPr="00AB6AD5" w:rsidRDefault="00A63B6B" w:rsidP="00AA71E1">
            <w:pPr>
              <w:ind w:left="-228" w:right="-108"/>
              <w:jc w:val="right"/>
              <w:rPr>
                <w:rFonts w:ascii="Verdana" w:eastAsia="Arial Unicode MS" w:hAnsi="Verdana"/>
                <w:sz w:val="18"/>
                <w:szCs w:val="18"/>
              </w:rPr>
            </w:pPr>
            <w:r w:rsidRPr="00AB6AD5">
              <w:rPr>
                <w:rFonts w:ascii="Verdana" w:eastAsia="Arial Unicode MS" w:hAnsi="Verdana"/>
                <w:sz w:val="18"/>
                <w:szCs w:val="18"/>
              </w:rPr>
              <w:fldChar w:fldCharType="begin">
                <w:ffData>
                  <w:name w:val=""/>
                  <w:enabled/>
                  <w:calcOnExit w:val="0"/>
                  <w:checkBox>
                    <w:size w:val="26"/>
                    <w:default w:val="1"/>
                  </w:checkBox>
                </w:ffData>
              </w:fldChar>
            </w:r>
            <w:r w:rsidRPr="00AB6AD5">
              <w:rPr>
                <w:rFonts w:ascii="Verdana" w:eastAsia="Arial Unicode MS" w:hAnsi="Verdana"/>
                <w:sz w:val="18"/>
                <w:szCs w:val="18"/>
              </w:rPr>
              <w:instrText xml:space="preserve"> FORMCHECKBOX </w:instrText>
            </w:r>
            <w:r w:rsidR="00753CF9">
              <w:rPr>
                <w:rFonts w:ascii="Verdana" w:eastAsia="Arial Unicode MS" w:hAnsi="Verdana"/>
                <w:sz w:val="18"/>
                <w:szCs w:val="18"/>
              </w:rPr>
            </w:r>
            <w:r w:rsidR="00753CF9">
              <w:rPr>
                <w:rFonts w:ascii="Verdana" w:eastAsia="Arial Unicode MS" w:hAnsi="Verdana"/>
                <w:sz w:val="18"/>
                <w:szCs w:val="18"/>
              </w:rPr>
              <w:fldChar w:fldCharType="separate"/>
            </w:r>
            <w:r w:rsidRPr="00AB6AD5">
              <w:rPr>
                <w:rFonts w:ascii="Verdana" w:eastAsia="Arial Unicode MS" w:hAnsi="Verdana"/>
                <w:sz w:val="18"/>
                <w:szCs w:val="18"/>
              </w:rPr>
              <w:fldChar w:fldCharType="end"/>
            </w:r>
          </w:p>
        </w:tc>
        <w:tc>
          <w:tcPr>
            <w:tcW w:w="1300" w:type="dxa"/>
            <w:shd w:val="clear" w:color="auto" w:fill="auto"/>
            <w:vAlign w:val="center"/>
          </w:tcPr>
          <w:p w14:paraId="285474E4" w14:textId="542C4626" w:rsidR="00A63B6B" w:rsidRPr="00AB6AD5" w:rsidRDefault="00753CF9" w:rsidP="00AA71E1">
            <w:pPr>
              <w:tabs>
                <w:tab w:val="left" w:pos="0"/>
              </w:tabs>
              <w:ind w:right="-316"/>
              <w:rPr>
                <w:rFonts w:ascii="Verdana" w:eastAsia="Arial Unicode MS" w:hAnsi="Verdana"/>
                <w:sz w:val="18"/>
                <w:szCs w:val="18"/>
              </w:rPr>
            </w:pPr>
            <w:hyperlink w:anchor="AnexoV2" w:history="1">
              <w:r w:rsidR="00A63B6B" w:rsidRPr="00AB6AD5">
                <w:rPr>
                  <w:rStyle w:val="Hipervnculo"/>
                  <w:rFonts w:ascii="Verdana" w:eastAsia="Arial Unicode MS" w:hAnsi="Verdana"/>
                  <w:sz w:val="18"/>
                  <w:szCs w:val="18"/>
                </w:rPr>
                <w:t>ANEXO V.2.</w:t>
              </w:r>
            </w:hyperlink>
          </w:p>
        </w:tc>
        <w:tc>
          <w:tcPr>
            <w:tcW w:w="7298" w:type="dxa"/>
            <w:shd w:val="clear" w:color="auto" w:fill="auto"/>
            <w:vAlign w:val="center"/>
          </w:tcPr>
          <w:p w14:paraId="4B15091F" w14:textId="77777777" w:rsidR="00A63B6B" w:rsidRPr="00AB6AD5" w:rsidRDefault="00A63B6B" w:rsidP="00AA71E1">
            <w:pPr>
              <w:tabs>
                <w:tab w:val="left" w:pos="0"/>
              </w:tabs>
              <w:ind w:right="-108"/>
              <w:jc w:val="both"/>
              <w:rPr>
                <w:rFonts w:ascii="Verdana" w:eastAsia="Arial Unicode MS" w:hAnsi="Verdana"/>
                <w:sz w:val="18"/>
                <w:szCs w:val="18"/>
              </w:rPr>
            </w:pPr>
            <w:r w:rsidRPr="00AB6AD5">
              <w:rPr>
                <w:rFonts w:ascii="Verdana" w:eastAsia="Arial Unicode MS" w:hAnsi="Verdana"/>
                <w:sz w:val="18"/>
                <w:szCs w:val="18"/>
              </w:rPr>
              <w:t>AUSENCIA DE PROHIBICIONES PARA CONTRATAR CON EL SECTOR PÚBLICO</w:t>
            </w:r>
          </w:p>
        </w:tc>
      </w:tr>
      <w:tr w:rsidR="00A63B6B" w:rsidRPr="00AB6AD5" w14:paraId="6A95F3FD" w14:textId="77777777" w:rsidTr="00AA71E1">
        <w:trPr>
          <w:trHeight w:val="342"/>
        </w:trPr>
        <w:tc>
          <w:tcPr>
            <w:tcW w:w="400" w:type="dxa"/>
            <w:tcBorders>
              <w:top w:val="nil"/>
              <w:left w:val="nil"/>
              <w:bottom w:val="nil"/>
            </w:tcBorders>
            <w:shd w:val="clear" w:color="auto" w:fill="auto"/>
            <w:vAlign w:val="center"/>
          </w:tcPr>
          <w:p w14:paraId="3D40962B" w14:textId="77777777" w:rsidR="00A63B6B" w:rsidRPr="00AB6AD5" w:rsidRDefault="00A63B6B" w:rsidP="00AA71E1">
            <w:pPr>
              <w:ind w:left="-228" w:right="-108"/>
              <w:jc w:val="right"/>
              <w:rPr>
                <w:rFonts w:ascii="Verdana" w:eastAsia="Arial Unicode MS" w:hAnsi="Verdana"/>
                <w:sz w:val="18"/>
                <w:szCs w:val="18"/>
              </w:rPr>
            </w:pPr>
            <w:r w:rsidRPr="00AB6AD5">
              <w:rPr>
                <w:rFonts w:ascii="Verdana" w:eastAsia="Arial Unicode MS" w:hAnsi="Verdana"/>
                <w:sz w:val="18"/>
                <w:szCs w:val="18"/>
              </w:rPr>
              <w:fldChar w:fldCharType="begin">
                <w:ffData>
                  <w:name w:val=""/>
                  <w:enabled/>
                  <w:calcOnExit w:val="0"/>
                  <w:checkBox>
                    <w:size w:val="26"/>
                    <w:default w:val="1"/>
                  </w:checkBox>
                </w:ffData>
              </w:fldChar>
            </w:r>
            <w:r w:rsidRPr="00AB6AD5">
              <w:rPr>
                <w:rFonts w:ascii="Verdana" w:eastAsia="Arial Unicode MS" w:hAnsi="Verdana"/>
                <w:sz w:val="18"/>
                <w:szCs w:val="18"/>
              </w:rPr>
              <w:instrText xml:space="preserve"> FORMCHECKBOX </w:instrText>
            </w:r>
            <w:r w:rsidR="00753CF9">
              <w:rPr>
                <w:rFonts w:ascii="Verdana" w:eastAsia="Arial Unicode MS" w:hAnsi="Verdana"/>
                <w:sz w:val="18"/>
                <w:szCs w:val="18"/>
              </w:rPr>
            </w:r>
            <w:r w:rsidR="00753CF9">
              <w:rPr>
                <w:rFonts w:ascii="Verdana" w:eastAsia="Arial Unicode MS" w:hAnsi="Verdana"/>
                <w:sz w:val="18"/>
                <w:szCs w:val="18"/>
              </w:rPr>
              <w:fldChar w:fldCharType="separate"/>
            </w:r>
            <w:r w:rsidRPr="00AB6AD5">
              <w:rPr>
                <w:rFonts w:ascii="Verdana" w:eastAsia="Arial Unicode MS" w:hAnsi="Verdana"/>
                <w:sz w:val="18"/>
                <w:szCs w:val="18"/>
              </w:rPr>
              <w:fldChar w:fldCharType="end"/>
            </w:r>
          </w:p>
        </w:tc>
        <w:tc>
          <w:tcPr>
            <w:tcW w:w="1300" w:type="dxa"/>
            <w:shd w:val="clear" w:color="auto" w:fill="auto"/>
            <w:vAlign w:val="center"/>
          </w:tcPr>
          <w:p w14:paraId="71CDB993" w14:textId="46E87AF2" w:rsidR="00A63B6B" w:rsidRPr="00AB6AD5" w:rsidRDefault="00753CF9" w:rsidP="00AA71E1">
            <w:pPr>
              <w:tabs>
                <w:tab w:val="left" w:pos="0"/>
              </w:tabs>
              <w:ind w:right="-316"/>
              <w:rPr>
                <w:rFonts w:ascii="Verdana" w:eastAsia="Arial Unicode MS" w:hAnsi="Verdana"/>
                <w:sz w:val="18"/>
                <w:szCs w:val="18"/>
              </w:rPr>
            </w:pPr>
            <w:hyperlink w:anchor="AnexoV3" w:history="1">
              <w:r w:rsidR="00A63B6B" w:rsidRPr="00AB6AD5">
                <w:rPr>
                  <w:rStyle w:val="Hipervnculo"/>
                  <w:rFonts w:ascii="Verdana" w:eastAsia="Arial Unicode MS" w:hAnsi="Verdana"/>
                  <w:sz w:val="18"/>
                  <w:szCs w:val="18"/>
                </w:rPr>
                <w:t>ANEXO V.3.</w:t>
              </w:r>
            </w:hyperlink>
          </w:p>
        </w:tc>
        <w:tc>
          <w:tcPr>
            <w:tcW w:w="7298" w:type="dxa"/>
            <w:shd w:val="clear" w:color="auto" w:fill="auto"/>
            <w:vAlign w:val="center"/>
          </w:tcPr>
          <w:p w14:paraId="7C552C6B" w14:textId="77777777" w:rsidR="00A63B6B" w:rsidRPr="00AB6AD5" w:rsidRDefault="00A63B6B" w:rsidP="00AA71E1">
            <w:pPr>
              <w:tabs>
                <w:tab w:val="left" w:pos="0"/>
              </w:tabs>
              <w:ind w:right="-108"/>
              <w:jc w:val="both"/>
              <w:rPr>
                <w:rFonts w:ascii="Verdana" w:eastAsia="Arial Unicode MS" w:hAnsi="Verdana"/>
                <w:sz w:val="18"/>
                <w:szCs w:val="18"/>
              </w:rPr>
            </w:pPr>
            <w:r w:rsidRPr="00AB6AD5">
              <w:rPr>
                <w:rFonts w:ascii="Verdana" w:eastAsia="Arial Unicode MS" w:hAnsi="Verdana"/>
                <w:sz w:val="18"/>
                <w:szCs w:val="18"/>
              </w:rPr>
              <w:t>MODELO DE AVAL BANCARIO. MODELO DE AVAL BANCARIO UTEs.</w:t>
            </w:r>
          </w:p>
        </w:tc>
      </w:tr>
      <w:tr w:rsidR="00A63B6B" w:rsidRPr="00AB6AD5" w14:paraId="10C59849" w14:textId="77777777" w:rsidTr="00AA71E1">
        <w:trPr>
          <w:trHeight w:val="342"/>
        </w:trPr>
        <w:tc>
          <w:tcPr>
            <w:tcW w:w="400" w:type="dxa"/>
            <w:tcBorders>
              <w:top w:val="nil"/>
              <w:left w:val="nil"/>
              <w:bottom w:val="nil"/>
            </w:tcBorders>
            <w:shd w:val="clear" w:color="auto" w:fill="auto"/>
            <w:vAlign w:val="center"/>
          </w:tcPr>
          <w:p w14:paraId="15BE1923" w14:textId="77777777" w:rsidR="00A63B6B" w:rsidRPr="00AB6AD5" w:rsidRDefault="00A63B6B" w:rsidP="00AA71E1">
            <w:pPr>
              <w:ind w:left="-228" w:right="-108"/>
              <w:jc w:val="right"/>
              <w:rPr>
                <w:rFonts w:ascii="Verdana" w:eastAsia="Arial Unicode MS" w:hAnsi="Verdana"/>
                <w:sz w:val="18"/>
                <w:szCs w:val="18"/>
              </w:rPr>
            </w:pPr>
            <w:r w:rsidRPr="00AB6AD5">
              <w:rPr>
                <w:rFonts w:ascii="Verdana" w:eastAsia="Arial Unicode MS" w:hAnsi="Verdana"/>
                <w:sz w:val="18"/>
                <w:szCs w:val="18"/>
              </w:rPr>
              <w:fldChar w:fldCharType="begin">
                <w:ffData>
                  <w:name w:val=""/>
                  <w:enabled/>
                  <w:calcOnExit w:val="0"/>
                  <w:checkBox>
                    <w:size w:val="26"/>
                    <w:default w:val="1"/>
                  </w:checkBox>
                </w:ffData>
              </w:fldChar>
            </w:r>
            <w:r w:rsidRPr="00AB6AD5">
              <w:rPr>
                <w:rFonts w:ascii="Verdana" w:eastAsia="Arial Unicode MS" w:hAnsi="Verdana"/>
                <w:sz w:val="18"/>
                <w:szCs w:val="18"/>
              </w:rPr>
              <w:instrText xml:space="preserve"> FORMCHECKBOX </w:instrText>
            </w:r>
            <w:r w:rsidR="00753CF9">
              <w:rPr>
                <w:rFonts w:ascii="Verdana" w:eastAsia="Arial Unicode MS" w:hAnsi="Verdana"/>
                <w:sz w:val="18"/>
                <w:szCs w:val="18"/>
              </w:rPr>
            </w:r>
            <w:r w:rsidR="00753CF9">
              <w:rPr>
                <w:rFonts w:ascii="Verdana" w:eastAsia="Arial Unicode MS" w:hAnsi="Verdana"/>
                <w:sz w:val="18"/>
                <w:szCs w:val="18"/>
              </w:rPr>
              <w:fldChar w:fldCharType="separate"/>
            </w:r>
            <w:r w:rsidRPr="00AB6AD5">
              <w:rPr>
                <w:rFonts w:ascii="Verdana" w:eastAsia="Arial Unicode MS" w:hAnsi="Verdana"/>
                <w:sz w:val="18"/>
                <w:szCs w:val="18"/>
              </w:rPr>
              <w:fldChar w:fldCharType="end"/>
            </w:r>
          </w:p>
        </w:tc>
        <w:tc>
          <w:tcPr>
            <w:tcW w:w="1300" w:type="dxa"/>
            <w:shd w:val="clear" w:color="auto" w:fill="auto"/>
            <w:vAlign w:val="center"/>
          </w:tcPr>
          <w:p w14:paraId="38D72098" w14:textId="12692202" w:rsidR="00A63B6B" w:rsidRPr="00AB6AD5" w:rsidRDefault="00753CF9" w:rsidP="00AA71E1">
            <w:pPr>
              <w:tabs>
                <w:tab w:val="left" w:pos="0"/>
              </w:tabs>
              <w:ind w:right="-316"/>
              <w:rPr>
                <w:rFonts w:ascii="Verdana" w:eastAsia="Arial Unicode MS" w:hAnsi="Verdana"/>
                <w:sz w:val="18"/>
                <w:szCs w:val="18"/>
              </w:rPr>
            </w:pPr>
            <w:hyperlink w:anchor="AnexoV4" w:history="1">
              <w:r w:rsidR="00A63B6B" w:rsidRPr="00AB6AD5">
                <w:rPr>
                  <w:rStyle w:val="Hipervnculo"/>
                  <w:rFonts w:ascii="Verdana" w:eastAsia="Arial Unicode MS" w:hAnsi="Verdana"/>
                  <w:sz w:val="18"/>
                  <w:szCs w:val="18"/>
                </w:rPr>
                <w:t>ANEXO V.4.</w:t>
              </w:r>
            </w:hyperlink>
          </w:p>
        </w:tc>
        <w:tc>
          <w:tcPr>
            <w:tcW w:w="7298" w:type="dxa"/>
            <w:shd w:val="clear" w:color="auto" w:fill="auto"/>
            <w:vAlign w:val="center"/>
          </w:tcPr>
          <w:p w14:paraId="300A28A2" w14:textId="77777777" w:rsidR="00A63B6B" w:rsidRPr="00AB6AD5" w:rsidRDefault="00A63B6B" w:rsidP="00AA71E1">
            <w:pPr>
              <w:tabs>
                <w:tab w:val="left" w:pos="0"/>
              </w:tabs>
              <w:ind w:right="-108"/>
              <w:jc w:val="both"/>
              <w:rPr>
                <w:rFonts w:ascii="Verdana" w:eastAsia="Arial Unicode MS" w:hAnsi="Verdana"/>
                <w:sz w:val="18"/>
                <w:szCs w:val="18"/>
              </w:rPr>
            </w:pPr>
            <w:r w:rsidRPr="00AB6AD5">
              <w:rPr>
                <w:rFonts w:ascii="Verdana" w:eastAsia="Arial Unicode MS" w:hAnsi="Verdana"/>
                <w:sz w:val="18"/>
                <w:szCs w:val="18"/>
              </w:rPr>
              <w:t>MODELO DE SEGURO DE CAUCIÓN. MODELO DE SEGURO DE CAUCIÓN UTEs.</w:t>
            </w:r>
          </w:p>
        </w:tc>
      </w:tr>
    </w:tbl>
    <w:p w14:paraId="076FDC4C" w14:textId="77777777" w:rsidR="00A63B6B" w:rsidRPr="00AB6AD5" w:rsidRDefault="00A63B6B" w:rsidP="00A63B6B">
      <w:pPr>
        <w:tabs>
          <w:tab w:val="left" w:pos="0"/>
        </w:tabs>
        <w:ind w:right="-316"/>
        <w:jc w:val="both"/>
        <w:rPr>
          <w:rFonts w:ascii="Verdana" w:eastAsia="Arial Unicode MS" w:hAnsi="Verdana"/>
          <w:b/>
          <w:sz w:val="10"/>
          <w:szCs w:val="10"/>
        </w:rPr>
      </w:pPr>
    </w:p>
    <w:p w14:paraId="696316CA" w14:textId="77777777" w:rsidR="00A63B6B" w:rsidRPr="00AB6AD5" w:rsidRDefault="00A63B6B" w:rsidP="00A63B6B">
      <w:pPr>
        <w:tabs>
          <w:tab w:val="left" w:pos="0"/>
          <w:tab w:val="left" w:pos="700"/>
        </w:tabs>
        <w:ind w:right="-316"/>
        <w:jc w:val="both"/>
        <w:rPr>
          <w:rFonts w:ascii="Verdana" w:eastAsia="Arial Unicode MS" w:hAnsi="Verdana"/>
          <w:b/>
          <w:sz w:val="18"/>
          <w:szCs w:val="18"/>
        </w:rPr>
      </w:pPr>
    </w:p>
    <w:p w14:paraId="196E32A7" w14:textId="77777777" w:rsidR="00A63B6B" w:rsidRPr="00AB6AD5" w:rsidRDefault="00A63B6B" w:rsidP="00A63B6B">
      <w:pPr>
        <w:tabs>
          <w:tab w:val="left" w:pos="0"/>
          <w:tab w:val="left" w:pos="700"/>
        </w:tabs>
        <w:ind w:right="-316"/>
        <w:jc w:val="both"/>
        <w:rPr>
          <w:rFonts w:ascii="Verdana" w:eastAsia="Arial Unicode MS" w:hAnsi="Verdana"/>
          <w:b/>
          <w:sz w:val="18"/>
          <w:szCs w:val="18"/>
        </w:rPr>
      </w:pPr>
    </w:p>
    <w:p w14:paraId="339A0065" w14:textId="77777777" w:rsidR="00A63B6B" w:rsidRPr="00AB6AD5" w:rsidRDefault="00A63B6B" w:rsidP="00A404EF">
      <w:pPr>
        <w:numPr>
          <w:ilvl w:val="0"/>
          <w:numId w:val="65"/>
        </w:numPr>
        <w:tabs>
          <w:tab w:val="clear" w:pos="2740"/>
          <w:tab w:val="left" w:pos="0"/>
          <w:tab w:val="left" w:pos="700"/>
        </w:tabs>
        <w:ind w:left="500" w:right="-316" w:hanging="200"/>
        <w:jc w:val="both"/>
        <w:rPr>
          <w:rFonts w:ascii="Verdana" w:eastAsia="Arial Unicode MS" w:hAnsi="Verdana"/>
          <w:b/>
          <w:sz w:val="18"/>
          <w:szCs w:val="18"/>
        </w:rPr>
      </w:pPr>
      <w:r w:rsidRPr="00AB6AD5">
        <w:rPr>
          <w:rFonts w:ascii="Verdana" w:eastAsia="Arial Unicode MS" w:hAnsi="Verdana"/>
          <w:b/>
          <w:sz w:val="18"/>
          <w:szCs w:val="18"/>
        </w:rPr>
        <w:t>A PRESENTAR POR EL CONTRATISTA (EN FASE DE EJECUCIÓN).</w:t>
      </w:r>
    </w:p>
    <w:p w14:paraId="360DE05C" w14:textId="77777777" w:rsidR="00A63B6B" w:rsidRPr="00AB6AD5" w:rsidRDefault="00A63B6B" w:rsidP="00A63B6B">
      <w:pPr>
        <w:tabs>
          <w:tab w:val="left" w:pos="0"/>
        </w:tabs>
        <w:ind w:right="-316"/>
        <w:jc w:val="center"/>
        <w:rPr>
          <w:rFonts w:eastAsia="Arial Unicode MS"/>
          <w:sz w:val="6"/>
          <w:szCs w:val="6"/>
        </w:rPr>
      </w:pP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63B6B" w:rsidRPr="00AB6AD5" w14:paraId="3B1DDEFD" w14:textId="77777777" w:rsidTr="00AA71E1">
        <w:trPr>
          <w:trHeight w:val="325"/>
        </w:trPr>
        <w:tc>
          <w:tcPr>
            <w:tcW w:w="400" w:type="dxa"/>
            <w:tcBorders>
              <w:top w:val="nil"/>
              <w:left w:val="nil"/>
              <w:bottom w:val="nil"/>
            </w:tcBorders>
            <w:shd w:val="clear" w:color="auto" w:fill="auto"/>
            <w:vAlign w:val="center"/>
          </w:tcPr>
          <w:p w14:paraId="4D64EFB4" w14:textId="77777777" w:rsidR="00A63B6B" w:rsidRPr="00AB6AD5" w:rsidRDefault="00A63B6B" w:rsidP="00AA71E1">
            <w:pPr>
              <w:ind w:left="-228" w:right="-108"/>
              <w:jc w:val="right"/>
              <w:rPr>
                <w:rFonts w:ascii="Verdana" w:eastAsia="Arial Unicode MS" w:hAnsi="Verdana"/>
                <w:sz w:val="18"/>
                <w:szCs w:val="18"/>
              </w:rPr>
            </w:pPr>
            <w:r w:rsidRPr="00AB6AD5">
              <w:rPr>
                <w:rFonts w:ascii="Verdana" w:eastAsia="Arial Unicode MS" w:hAnsi="Verdana"/>
                <w:sz w:val="18"/>
                <w:szCs w:val="18"/>
              </w:rPr>
              <w:fldChar w:fldCharType="begin">
                <w:ffData>
                  <w:name w:val=""/>
                  <w:enabled/>
                  <w:calcOnExit w:val="0"/>
                  <w:checkBox>
                    <w:size w:val="26"/>
                    <w:default w:val="1"/>
                  </w:checkBox>
                </w:ffData>
              </w:fldChar>
            </w:r>
            <w:r w:rsidRPr="00AB6AD5">
              <w:rPr>
                <w:rFonts w:ascii="Verdana" w:eastAsia="Arial Unicode MS" w:hAnsi="Verdana"/>
                <w:sz w:val="18"/>
                <w:szCs w:val="18"/>
              </w:rPr>
              <w:instrText xml:space="preserve"> FORMCHECKBOX </w:instrText>
            </w:r>
            <w:r w:rsidR="00753CF9">
              <w:rPr>
                <w:rFonts w:ascii="Verdana" w:eastAsia="Arial Unicode MS" w:hAnsi="Verdana"/>
                <w:sz w:val="18"/>
                <w:szCs w:val="18"/>
              </w:rPr>
            </w:r>
            <w:r w:rsidR="00753CF9">
              <w:rPr>
                <w:rFonts w:ascii="Verdana" w:eastAsia="Arial Unicode MS" w:hAnsi="Verdana"/>
                <w:sz w:val="18"/>
                <w:szCs w:val="18"/>
              </w:rPr>
              <w:fldChar w:fldCharType="separate"/>
            </w:r>
            <w:r w:rsidRPr="00AB6AD5">
              <w:rPr>
                <w:rFonts w:ascii="Verdana" w:eastAsia="Arial Unicode MS" w:hAnsi="Verdana"/>
                <w:sz w:val="18"/>
                <w:szCs w:val="18"/>
              </w:rPr>
              <w:fldChar w:fldCharType="end"/>
            </w:r>
          </w:p>
        </w:tc>
        <w:tc>
          <w:tcPr>
            <w:tcW w:w="1300" w:type="dxa"/>
            <w:shd w:val="clear" w:color="auto" w:fill="auto"/>
            <w:vAlign w:val="center"/>
          </w:tcPr>
          <w:p w14:paraId="344CB4C4" w14:textId="56D487DC" w:rsidR="00A63B6B" w:rsidRPr="00AB6AD5" w:rsidRDefault="00753CF9" w:rsidP="00AA71E1">
            <w:pPr>
              <w:tabs>
                <w:tab w:val="left" w:pos="0"/>
              </w:tabs>
              <w:ind w:right="-316"/>
              <w:rPr>
                <w:rFonts w:ascii="Verdana" w:eastAsia="Arial Unicode MS" w:hAnsi="Verdana"/>
                <w:sz w:val="18"/>
                <w:szCs w:val="18"/>
              </w:rPr>
            </w:pPr>
            <w:hyperlink w:anchor="AnexoVI1" w:history="1">
              <w:r w:rsidR="00A63B6B" w:rsidRPr="00AB6AD5">
                <w:rPr>
                  <w:rStyle w:val="Hipervnculo"/>
                  <w:rFonts w:ascii="Verdana" w:eastAsia="Arial Unicode MS" w:hAnsi="Verdana"/>
                  <w:sz w:val="18"/>
                  <w:szCs w:val="18"/>
                </w:rPr>
                <w:t>ANEXO VI.1.</w:t>
              </w:r>
            </w:hyperlink>
          </w:p>
        </w:tc>
        <w:tc>
          <w:tcPr>
            <w:tcW w:w="7298" w:type="dxa"/>
            <w:shd w:val="clear" w:color="auto" w:fill="auto"/>
            <w:vAlign w:val="center"/>
          </w:tcPr>
          <w:p w14:paraId="7DBF9E03" w14:textId="77777777" w:rsidR="00A63B6B" w:rsidRPr="00AB6AD5" w:rsidRDefault="00A63B6B" w:rsidP="00AA71E1">
            <w:pPr>
              <w:tabs>
                <w:tab w:val="left" w:pos="0"/>
              </w:tabs>
              <w:ind w:right="-8"/>
              <w:jc w:val="both"/>
              <w:rPr>
                <w:rFonts w:ascii="Verdana" w:eastAsia="Arial Unicode MS" w:hAnsi="Verdana"/>
                <w:sz w:val="18"/>
                <w:szCs w:val="18"/>
              </w:rPr>
            </w:pPr>
            <w:r w:rsidRPr="00AB6AD5">
              <w:rPr>
                <w:rFonts w:ascii="Verdana" w:eastAsia="Arial Unicode MS" w:hAnsi="Verdana"/>
                <w:sz w:val="18"/>
                <w:szCs w:val="18"/>
              </w:rPr>
              <w:t>APROBACIÓN DE CERTIFICACIÓN DE SERVICIOS</w:t>
            </w:r>
          </w:p>
        </w:tc>
      </w:tr>
      <w:tr w:rsidR="00A63B6B" w:rsidRPr="00AB6AD5" w14:paraId="380C222D" w14:textId="77777777" w:rsidTr="00AA71E1">
        <w:trPr>
          <w:trHeight w:val="325"/>
        </w:trPr>
        <w:tc>
          <w:tcPr>
            <w:tcW w:w="400" w:type="dxa"/>
            <w:tcBorders>
              <w:top w:val="nil"/>
              <w:left w:val="nil"/>
              <w:bottom w:val="nil"/>
            </w:tcBorders>
            <w:shd w:val="clear" w:color="auto" w:fill="auto"/>
            <w:vAlign w:val="center"/>
          </w:tcPr>
          <w:p w14:paraId="04005A2B" w14:textId="77777777" w:rsidR="00A63B6B" w:rsidRPr="00AB6AD5" w:rsidRDefault="00A63B6B" w:rsidP="00AA71E1">
            <w:pPr>
              <w:ind w:left="-228" w:right="-108"/>
              <w:jc w:val="right"/>
              <w:rPr>
                <w:rFonts w:ascii="Verdana" w:eastAsia="Arial Unicode MS" w:hAnsi="Verdana"/>
                <w:sz w:val="18"/>
                <w:szCs w:val="18"/>
              </w:rPr>
            </w:pPr>
            <w:r w:rsidRPr="00AB6AD5">
              <w:rPr>
                <w:rFonts w:ascii="Verdana" w:eastAsia="Arial Unicode MS" w:hAnsi="Verdana"/>
                <w:sz w:val="18"/>
                <w:szCs w:val="18"/>
              </w:rPr>
              <w:fldChar w:fldCharType="begin">
                <w:ffData>
                  <w:name w:val=""/>
                  <w:enabled/>
                  <w:calcOnExit w:val="0"/>
                  <w:checkBox>
                    <w:size w:val="26"/>
                    <w:default w:val="1"/>
                  </w:checkBox>
                </w:ffData>
              </w:fldChar>
            </w:r>
            <w:r w:rsidRPr="00AB6AD5">
              <w:rPr>
                <w:rFonts w:ascii="Verdana" w:eastAsia="Arial Unicode MS" w:hAnsi="Verdana"/>
                <w:sz w:val="18"/>
                <w:szCs w:val="18"/>
              </w:rPr>
              <w:instrText xml:space="preserve"> FORMCHECKBOX </w:instrText>
            </w:r>
            <w:r w:rsidR="00753CF9">
              <w:rPr>
                <w:rFonts w:ascii="Verdana" w:eastAsia="Arial Unicode MS" w:hAnsi="Verdana"/>
                <w:sz w:val="18"/>
                <w:szCs w:val="18"/>
              </w:rPr>
            </w:r>
            <w:r w:rsidR="00753CF9">
              <w:rPr>
                <w:rFonts w:ascii="Verdana" w:eastAsia="Arial Unicode MS" w:hAnsi="Verdana"/>
                <w:sz w:val="18"/>
                <w:szCs w:val="18"/>
              </w:rPr>
              <w:fldChar w:fldCharType="separate"/>
            </w:r>
            <w:r w:rsidRPr="00AB6AD5">
              <w:rPr>
                <w:rFonts w:ascii="Verdana" w:eastAsia="Arial Unicode MS" w:hAnsi="Verdana"/>
                <w:sz w:val="18"/>
                <w:szCs w:val="18"/>
              </w:rPr>
              <w:fldChar w:fldCharType="end"/>
            </w:r>
          </w:p>
        </w:tc>
        <w:tc>
          <w:tcPr>
            <w:tcW w:w="1300" w:type="dxa"/>
            <w:shd w:val="clear" w:color="auto" w:fill="auto"/>
            <w:vAlign w:val="center"/>
          </w:tcPr>
          <w:p w14:paraId="1C8FD753" w14:textId="21AC6434" w:rsidR="00A63B6B" w:rsidRPr="00AB6AD5" w:rsidRDefault="00753CF9" w:rsidP="00AA71E1">
            <w:pPr>
              <w:tabs>
                <w:tab w:val="left" w:pos="0"/>
              </w:tabs>
              <w:ind w:right="-316"/>
              <w:rPr>
                <w:rFonts w:ascii="Verdana" w:eastAsia="Arial Unicode MS" w:hAnsi="Verdana"/>
                <w:sz w:val="18"/>
                <w:szCs w:val="18"/>
              </w:rPr>
            </w:pPr>
            <w:hyperlink w:anchor="AnexoVI2" w:history="1">
              <w:r w:rsidR="00A63B6B" w:rsidRPr="00AB6AD5">
                <w:rPr>
                  <w:rStyle w:val="Hipervnculo"/>
                  <w:rFonts w:ascii="Verdana" w:eastAsia="Arial Unicode MS" w:hAnsi="Verdana"/>
                  <w:sz w:val="18"/>
                  <w:szCs w:val="18"/>
                </w:rPr>
                <w:t>ANEXO VI.2.</w:t>
              </w:r>
            </w:hyperlink>
          </w:p>
        </w:tc>
        <w:tc>
          <w:tcPr>
            <w:tcW w:w="7298" w:type="dxa"/>
            <w:shd w:val="clear" w:color="auto" w:fill="auto"/>
            <w:vAlign w:val="center"/>
          </w:tcPr>
          <w:p w14:paraId="55444B5D" w14:textId="77777777" w:rsidR="00A63B6B" w:rsidRPr="00AB6AD5" w:rsidRDefault="00A63B6B" w:rsidP="00AA71E1">
            <w:pPr>
              <w:tabs>
                <w:tab w:val="left" w:pos="0"/>
              </w:tabs>
              <w:ind w:right="-8"/>
              <w:jc w:val="both"/>
              <w:rPr>
                <w:rFonts w:ascii="Verdana" w:eastAsia="Arial Unicode MS" w:hAnsi="Verdana"/>
                <w:sz w:val="18"/>
                <w:szCs w:val="18"/>
              </w:rPr>
            </w:pPr>
            <w:r w:rsidRPr="00AB6AD5">
              <w:rPr>
                <w:rFonts w:ascii="Verdana" w:eastAsia="Arial Unicode MS" w:hAnsi="Verdana"/>
                <w:sz w:val="18"/>
                <w:szCs w:val="18"/>
              </w:rPr>
              <w:t>COMUNICACIÓN DE SUBCONTRATACIÓN</w:t>
            </w:r>
          </w:p>
        </w:tc>
      </w:tr>
      <w:tr w:rsidR="00A63B6B" w:rsidRPr="00AB6AD5" w14:paraId="71DE9A26" w14:textId="77777777" w:rsidTr="00AA71E1">
        <w:trPr>
          <w:trHeight w:val="325"/>
        </w:trPr>
        <w:tc>
          <w:tcPr>
            <w:tcW w:w="400" w:type="dxa"/>
            <w:tcBorders>
              <w:top w:val="nil"/>
              <w:left w:val="nil"/>
              <w:bottom w:val="nil"/>
            </w:tcBorders>
            <w:shd w:val="clear" w:color="auto" w:fill="auto"/>
            <w:vAlign w:val="center"/>
          </w:tcPr>
          <w:p w14:paraId="4487E7B2" w14:textId="77777777" w:rsidR="00A63B6B" w:rsidRPr="00AB6AD5" w:rsidRDefault="00A63B6B" w:rsidP="00AA71E1">
            <w:pPr>
              <w:ind w:left="-228" w:right="-108"/>
              <w:jc w:val="right"/>
              <w:rPr>
                <w:rFonts w:ascii="Verdana" w:eastAsia="Arial Unicode MS" w:hAnsi="Verdana"/>
                <w:sz w:val="18"/>
                <w:szCs w:val="18"/>
              </w:rPr>
            </w:pPr>
            <w:r w:rsidRPr="00AB6AD5">
              <w:rPr>
                <w:rFonts w:ascii="Verdana" w:eastAsia="Arial Unicode MS" w:hAnsi="Verdana"/>
                <w:sz w:val="18"/>
                <w:szCs w:val="18"/>
              </w:rPr>
              <w:fldChar w:fldCharType="begin">
                <w:ffData>
                  <w:name w:val=""/>
                  <w:enabled/>
                  <w:calcOnExit w:val="0"/>
                  <w:checkBox>
                    <w:size w:val="26"/>
                    <w:default w:val="1"/>
                  </w:checkBox>
                </w:ffData>
              </w:fldChar>
            </w:r>
            <w:r w:rsidRPr="00AB6AD5">
              <w:rPr>
                <w:rFonts w:ascii="Verdana" w:eastAsia="Arial Unicode MS" w:hAnsi="Verdana"/>
                <w:sz w:val="18"/>
                <w:szCs w:val="18"/>
              </w:rPr>
              <w:instrText xml:space="preserve"> FORMCHECKBOX </w:instrText>
            </w:r>
            <w:r w:rsidR="00753CF9">
              <w:rPr>
                <w:rFonts w:ascii="Verdana" w:eastAsia="Arial Unicode MS" w:hAnsi="Verdana"/>
                <w:sz w:val="18"/>
                <w:szCs w:val="18"/>
              </w:rPr>
            </w:r>
            <w:r w:rsidR="00753CF9">
              <w:rPr>
                <w:rFonts w:ascii="Verdana" w:eastAsia="Arial Unicode MS" w:hAnsi="Verdana"/>
                <w:sz w:val="18"/>
                <w:szCs w:val="18"/>
              </w:rPr>
              <w:fldChar w:fldCharType="separate"/>
            </w:r>
            <w:r w:rsidRPr="00AB6AD5">
              <w:rPr>
                <w:rFonts w:ascii="Verdana" w:eastAsia="Arial Unicode MS" w:hAnsi="Verdana"/>
                <w:sz w:val="18"/>
                <w:szCs w:val="18"/>
              </w:rPr>
              <w:fldChar w:fldCharType="end"/>
            </w:r>
          </w:p>
        </w:tc>
        <w:tc>
          <w:tcPr>
            <w:tcW w:w="1300" w:type="dxa"/>
            <w:shd w:val="clear" w:color="auto" w:fill="auto"/>
            <w:vAlign w:val="center"/>
          </w:tcPr>
          <w:p w14:paraId="2CD07F37" w14:textId="33E91DA3" w:rsidR="00A63B6B" w:rsidRPr="00AB6AD5" w:rsidRDefault="00753CF9" w:rsidP="00AA71E1">
            <w:pPr>
              <w:ind w:left="-108" w:right="-108"/>
              <w:jc w:val="center"/>
              <w:rPr>
                <w:rFonts w:ascii="Verdana" w:eastAsia="Arial Unicode MS" w:hAnsi="Verdana"/>
                <w:sz w:val="18"/>
                <w:szCs w:val="18"/>
              </w:rPr>
            </w:pPr>
            <w:hyperlink w:anchor="AnexoVI3" w:history="1">
              <w:r w:rsidR="00A63B6B" w:rsidRPr="00AB6AD5">
                <w:rPr>
                  <w:rStyle w:val="Hipervnculo"/>
                  <w:rFonts w:ascii="Verdana" w:eastAsia="Arial Unicode MS" w:hAnsi="Verdana"/>
                  <w:sz w:val="18"/>
                  <w:szCs w:val="18"/>
                </w:rPr>
                <w:t>ANEXO VI.3.</w:t>
              </w:r>
            </w:hyperlink>
          </w:p>
        </w:tc>
        <w:tc>
          <w:tcPr>
            <w:tcW w:w="7298" w:type="dxa"/>
            <w:shd w:val="clear" w:color="auto" w:fill="auto"/>
            <w:vAlign w:val="center"/>
          </w:tcPr>
          <w:p w14:paraId="55AD3BDE" w14:textId="77777777" w:rsidR="00A63B6B" w:rsidRPr="00AB6AD5" w:rsidRDefault="00A63B6B" w:rsidP="00AA71E1">
            <w:pPr>
              <w:tabs>
                <w:tab w:val="left" w:pos="0"/>
              </w:tabs>
              <w:ind w:right="-8"/>
              <w:jc w:val="both"/>
              <w:rPr>
                <w:rFonts w:ascii="Verdana" w:eastAsia="Arial Unicode MS" w:hAnsi="Verdana"/>
                <w:sz w:val="18"/>
                <w:szCs w:val="18"/>
              </w:rPr>
            </w:pPr>
            <w:r w:rsidRPr="00AB6AD5">
              <w:rPr>
                <w:rFonts w:ascii="Verdana" w:eastAsia="Arial Unicode MS" w:hAnsi="Verdana"/>
                <w:sz w:val="18"/>
                <w:szCs w:val="18"/>
              </w:rPr>
              <w:t>DECLARACIÓN SOBRE LOS DATOS RELATIVOS A LAS CONDICIONES DE LOS CONTRATOS DE TRABAJO</w:t>
            </w:r>
          </w:p>
        </w:tc>
      </w:tr>
    </w:tbl>
    <w:p w14:paraId="03CC903B" w14:textId="77777777" w:rsidR="00A63B6B" w:rsidRPr="00AB6AD5" w:rsidRDefault="00A63B6B" w:rsidP="00A63B6B">
      <w:pPr>
        <w:ind w:left="-100" w:right="-30"/>
        <w:jc w:val="center"/>
        <w:rPr>
          <w:rFonts w:ascii="Verdana" w:hAnsi="Verdana"/>
          <w:sz w:val="18"/>
          <w:szCs w:val="18"/>
        </w:rPr>
      </w:pPr>
    </w:p>
    <w:p w14:paraId="59C5D49D" w14:textId="77777777" w:rsidR="00A63B6B" w:rsidRPr="00AB6AD5" w:rsidRDefault="00A63B6B" w:rsidP="00A63B6B">
      <w:pPr>
        <w:ind w:left="-100" w:right="-30"/>
        <w:jc w:val="center"/>
        <w:rPr>
          <w:rFonts w:ascii="Verdana" w:hAnsi="Verdana"/>
          <w:sz w:val="18"/>
          <w:szCs w:val="18"/>
        </w:rPr>
      </w:pPr>
    </w:p>
    <w:p w14:paraId="157A792F" w14:textId="77777777" w:rsidR="00A63B6B" w:rsidRPr="00AB6AD5" w:rsidRDefault="00A63B6B" w:rsidP="00A404EF">
      <w:pPr>
        <w:numPr>
          <w:ilvl w:val="0"/>
          <w:numId w:val="65"/>
        </w:numPr>
        <w:tabs>
          <w:tab w:val="clear" w:pos="2740"/>
        </w:tabs>
        <w:kinsoku w:val="0"/>
        <w:overflowPunct w:val="0"/>
        <w:ind w:left="993" w:right="-39"/>
        <w:rPr>
          <w:rFonts w:ascii="Verdana" w:hAnsi="Verdana"/>
          <w:b/>
          <w:sz w:val="16"/>
          <w:szCs w:val="16"/>
        </w:rPr>
      </w:pPr>
      <w:r w:rsidRPr="00AB6AD5">
        <w:rPr>
          <w:rFonts w:ascii="Verdana" w:hAnsi="Verdana"/>
          <w:b/>
          <w:sz w:val="16"/>
          <w:szCs w:val="16"/>
        </w:rPr>
        <w:t xml:space="preserve"> </w:t>
      </w:r>
      <w:r w:rsidRPr="00AB6AD5">
        <w:rPr>
          <w:rFonts w:ascii="Verdana" w:eastAsia="Arial Unicode MS" w:hAnsi="Verdana"/>
          <w:b/>
          <w:sz w:val="18"/>
          <w:szCs w:val="18"/>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63B6B" w:rsidRPr="00AB6AD5" w14:paraId="781AC6A4" w14:textId="77777777" w:rsidTr="00AA71E1">
        <w:trPr>
          <w:trHeight w:val="377"/>
        </w:trPr>
        <w:tc>
          <w:tcPr>
            <w:tcW w:w="400" w:type="dxa"/>
            <w:tcBorders>
              <w:top w:val="nil"/>
              <w:left w:val="nil"/>
              <w:bottom w:val="nil"/>
            </w:tcBorders>
            <w:shd w:val="clear" w:color="auto" w:fill="auto"/>
            <w:vAlign w:val="center"/>
          </w:tcPr>
          <w:p w14:paraId="1687B401" w14:textId="77777777" w:rsidR="00A63B6B" w:rsidRPr="00AB6AD5" w:rsidRDefault="00A63B6B" w:rsidP="00AA71E1">
            <w:pPr>
              <w:ind w:left="-228" w:right="-108"/>
              <w:jc w:val="right"/>
              <w:rPr>
                <w:rFonts w:ascii="Verdana" w:eastAsia="Arial Unicode MS" w:hAnsi="Verdana"/>
                <w:sz w:val="16"/>
                <w:szCs w:val="16"/>
              </w:rPr>
            </w:pPr>
            <w:r w:rsidRPr="00AB6AD5">
              <w:rPr>
                <w:rFonts w:ascii="Verdana" w:eastAsia="Arial Unicode MS" w:hAnsi="Verdana"/>
                <w:sz w:val="16"/>
                <w:szCs w:val="16"/>
              </w:rPr>
              <w:fldChar w:fldCharType="begin">
                <w:ffData>
                  <w:name w:val=""/>
                  <w:enabled/>
                  <w:calcOnExit w:val="0"/>
                  <w:checkBox>
                    <w:size w:val="26"/>
                    <w:default w:val="1"/>
                  </w:checkBox>
                </w:ffData>
              </w:fldChar>
            </w:r>
            <w:r w:rsidRPr="00AB6AD5">
              <w:rPr>
                <w:rFonts w:ascii="Verdana" w:eastAsia="Arial Unicode MS" w:hAnsi="Verdana"/>
                <w:sz w:val="16"/>
                <w:szCs w:val="16"/>
              </w:rPr>
              <w:instrText xml:space="preserve"> FORMCHECKBOX </w:instrText>
            </w:r>
            <w:r w:rsidR="00753CF9">
              <w:rPr>
                <w:rFonts w:ascii="Verdana" w:eastAsia="Arial Unicode MS" w:hAnsi="Verdana"/>
                <w:sz w:val="16"/>
                <w:szCs w:val="16"/>
              </w:rPr>
            </w:r>
            <w:r w:rsidR="00753CF9">
              <w:rPr>
                <w:rFonts w:ascii="Verdana" w:eastAsia="Arial Unicode MS" w:hAnsi="Verdana"/>
                <w:sz w:val="16"/>
                <w:szCs w:val="16"/>
              </w:rPr>
              <w:fldChar w:fldCharType="separate"/>
            </w:r>
            <w:r w:rsidRPr="00AB6AD5">
              <w:rPr>
                <w:rFonts w:ascii="Verdana" w:eastAsia="Arial Unicode MS" w:hAnsi="Verdana"/>
                <w:sz w:val="16"/>
                <w:szCs w:val="16"/>
              </w:rPr>
              <w:fldChar w:fldCharType="end"/>
            </w:r>
          </w:p>
        </w:tc>
        <w:tc>
          <w:tcPr>
            <w:tcW w:w="1300" w:type="dxa"/>
            <w:shd w:val="clear" w:color="auto" w:fill="auto"/>
            <w:vAlign w:val="center"/>
          </w:tcPr>
          <w:p w14:paraId="6F11391E" w14:textId="393CCFA0" w:rsidR="00A63B6B" w:rsidRPr="00AB6AD5" w:rsidRDefault="00753CF9" w:rsidP="00AA71E1">
            <w:pPr>
              <w:tabs>
                <w:tab w:val="left" w:pos="0"/>
              </w:tabs>
              <w:ind w:right="-316"/>
              <w:rPr>
                <w:rStyle w:val="Hipervnculo"/>
                <w:rFonts w:ascii="Verdana" w:eastAsia="Arial Unicode MS" w:hAnsi="Verdana"/>
                <w:sz w:val="18"/>
                <w:szCs w:val="18"/>
              </w:rPr>
            </w:pPr>
            <w:hyperlink w:anchor="AnexoVII1" w:history="1">
              <w:r w:rsidR="00A63B6B" w:rsidRPr="00AB6AD5">
                <w:rPr>
                  <w:rStyle w:val="Hipervnculo"/>
                  <w:rFonts w:ascii="Verdana" w:eastAsia="Arial Unicode MS" w:hAnsi="Verdana"/>
                  <w:sz w:val="18"/>
                  <w:szCs w:val="18"/>
                </w:rPr>
                <w:t>ANEXO VII.1.</w:t>
              </w:r>
            </w:hyperlink>
          </w:p>
        </w:tc>
        <w:tc>
          <w:tcPr>
            <w:tcW w:w="7298" w:type="dxa"/>
            <w:shd w:val="clear" w:color="auto" w:fill="auto"/>
            <w:vAlign w:val="center"/>
          </w:tcPr>
          <w:p w14:paraId="02C91AEE" w14:textId="77777777" w:rsidR="00A63B6B" w:rsidRPr="00AB6AD5" w:rsidRDefault="00A63B6B" w:rsidP="00AA71E1">
            <w:pPr>
              <w:tabs>
                <w:tab w:val="left" w:pos="0"/>
              </w:tabs>
              <w:ind w:right="-8"/>
              <w:jc w:val="both"/>
              <w:rPr>
                <w:rFonts w:ascii="Verdana" w:eastAsia="Arial Unicode MS" w:hAnsi="Verdana"/>
                <w:sz w:val="18"/>
                <w:szCs w:val="18"/>
              </w:rPr>
            </w:pPr>
            <w:r w:rsidRPr="00AB6AD5">
              <w:rPr>
                <w:rFonts w:ascii="Verdana" w:eastAsia="Arial Unicode MS" w:hAnsi="Verdana"/>
                <w:sz w:val="18"/>
                <w:szCs w:val="18"/>
              </w:rPr>
              <w:t>INFORMACIÓN ADICIONAL SOBRE PROTECCIÓN DE DATOS PERSONALES</w:t>
            </w:r>
          </w:p>
        </w:tc>
      </w:tr>
      <w:tr w:rsidR="00A63B6B" w:rsidRPr="00AB6AD5" w14:paraId="64B0B634" w14:textId="77777777" w:rsidTr="00AA71E1">
        <w:trPr>
          <w:trHeight w:val="269"/>
        </w:trPr>
        <w:tc>
          <w:tcPr>
            <w:tcW w:w="400" w:type="dxa"/>
            <w:tcBorders>
              <w:top w:val="nil"/>
              <w:left w:val="nil"/>
              <w:bottom w:val="nil"/>
            </w:tcBorders>
            <w:shd w:val="clear" w:color="auto" w:fill="auto"/>
            <w:vAlign w:val="center"/>
          </w:tcPr>
          <w:p w14:paraId="36438BE6" w14:textId="77777777" w:rsidR="00A63B6B" w:rsidRPr="00AB6AD5" w:rsidRDefault="00A63B6B" w:rsidP="00AA71E1">
            <w:pPr>
              <w:ind w:left="-228" w:right="-108"/>
              <w:jc w:val="right"/>
              <w:rPr>
                <w:rFonts w:ascii="Verdana" w:eastAsia="Arial Unicode MS" w:hAnsi="Verdana"/>
                <w:sz w:val="16"/>
                <w:szCs w:val="16"/>
              </w:rPr>
            </w:pPr>
            <w:r w:rsidRPr="00AB6AD5">
              <w:rPr>
                <w:rFonts w:ascii="Verdana" w:eastAsia="Arial Unicode MS" w:hAnsi="Verdana"/>
                <w:sz w:val="16"/>
                <w:szCs w:val="16"/>
              </w:rPr>
              <w:fldChar w:fldCharType="begin">
                <w:ffData>
                  <w:name w:val=""/>
                  <w:enabled/>
                  <w:calcOnExit w:val="0"/>
                  <w:checkBox>
                    <w:size w:val="26"/>
                    <w:default w:val="1"/>
                  </w:checkBox>
                </w:ffData>
              </w:fldChar>
            </w:r>
            <w:r w:rsidRPr="00AB6AD5">
              <w:rPr>
                <w:rFonts w:ascii="Verdana" w:eastAsia="Arial Unicode MS" w:hAnsi="Verdana"/>
                <w:sz w:val="16"/>
                <w:szCs w:val="16"/>
              </w:rPr>
              <w:instrText xml:space="preserve"> FORMCHECKBOX </w:instrText>
            </w:r>
            <w:r w:rsidR="00753CF9">
              <w:rPr>
                <w:rFonts w:ascii="Verdana" w:eastAsia="Arial Unicode MS" w:hAnsi="Verdana"/>
                <w:sz w:val="16"/>
                <w:szCs w:val="16"/>
              </w:rPr>
            </w:r>
            <w:r w:rsidR="00753CF9">
              <w:rPr>
                <w:rFonts w:ascii="Verdana" w:eastAsia="Arial Unicode MS" w:hAnsi="Verdana"/>
                <w:sz w:val="16"/>
                <w:szCs w:val="16"/>
              </w:rPr>
              <w:fldChar w:fldCharType="separate"/>
            </w:r>
            <w:r w:rsidRPr="00AB6AD5">
              <w:rPr>
                <w:rFonts w:ascii="Verdana" w:eastAsia="Arial Unicode MS" w:hAnsi="Verdana"/>
                <w:sz w:val="16"/>
                <w:szCs w:val="16"/>
              </w:rPr>
              <w:fldChar w:fldCharType="end"/>
            </w:r>
          </w:p>
        </w:tc>
        <w:tc>
          <w:tcPr>
            <w:tcW w:w="1300" w:type="dxa"/>
            <w:shd w:val="clear" w:color="auto" w:fill="auto"/>
            <w:vAlign w:val="center"/>
          </w:tcPr>
          <w:p w14:paraId="585ACCF2" w14:textId="1CE951C4" w:rsidR="00A63B6B" w:rsidRPr="00AB6AD5" w:rsidRDefault="00753CF9" w:rsidP="00AA71E1">
            <w:pPr>
              <w:tabs>
                <w:tab w:val="left" w:pos="0"/>
              </w:tabs>
              <w:ind w:right="-316"/>
              <w:rPr>
                <w:rStyle w:val="Hipervnculo"/>
                <w:rFonts w:ascii="Verdana" w:eastAsia="Arial Unicode MS" w:hAnsi="Verdana"/>
                <w:sz w:val="18"/>
                <w:szCs w:val="18"/>
              </w:rPr>
            </w:pPr>
            <w:hyperlink w:anchor="AnexoVII2" w:history="1">
              <w:r w:rsidR="00A63B6B" w:rsidRPr="00AB6AD5">
                <w:rPr>
                  <w:rStyle w:val="Hipervnculo"/>
                  <w:rFonts w:ascii="Verdana" w:eastAsia="Arial Unicode MS" w:hAnsi="Verdana"/>
                  <w:sz w:val="18"/>
                  <w:szCs w:val="18"/>
                </w:rPr>
                <w:t>ANEXO VII.2.</w:t>
              </w:r>
            </w:hyperlink>
          </w:p>
        </w:tc>
        <w:tc>
          <w:tcPr>
            <w:tcW w:w="7298" w:type="dxa"/>
            <w:shd w:val="clear" w:color="auto" w:fill="auto"/>
            <w:vAlign w:val="center"/>
          </w:tcPr>
          <w:p w14:paraId="2E754A50" w14:textId="77777777" w:rsidR="00A63B6B" w:rsidRPr="00AB6AD5" w:rsidRDefault="00A63B6B" w:rsidP="00AA71E1">
            <w:pPr>
              <w:tabs>
                <w:tab w:val="left" w:pos="0"/>
              </w:tabs>
              <w:ind w:right="-8"/>
              <w:jc w:val="both"/>
              <w:rPr>
                <w:rFonts w:ascii="Verdana" w:eastAsia="Arial Unicode MS" w:hAnsi="Verdana"/>
                <w:sz w:val="18"/>
                <w:szCs w:val="18"/>
              </w:rPr>
            </w:pPr>
            <w:r w:rsidRPr="00AB6AD5">
              <w:rPr>
                <w:rFonts w:ascii="Verdana" w:eastAsia="Arial Unicode MS" w:hAnsi="Verdana"/>
                <w:sz w:val="18"/>
                <w:szCs w:val="18"/>
              </w:rPr>
              <w:t>ENCARGO DE TRATAMIENTO DE DATOS PERSONALES</w:t>
            </w:r>
          </w:p>
        </w:tc>
      </w:tr>
    </w:tbl>
    <w:p w14:paraId="6A4ACC3E" w14:textId="77777777" w:rsidR="00A63B6B" w:rsidRPr="00AB6AD5" w:rsidRDefault="00A63B6B" w:rsidP="00A63B6B">
      <w:pPr>
        <w:ind w:left="-100" w:right="-30"/>
        <w:rPr>
          <w:rFonts w:ascii="Verdana" w:hAnsi="Verdana"/>
          <w:sz w:val="18"/>
          <w:szCs w:val="18"/>
        </w:rPr>
      </w:pPr>
    </w:p>
    <w:p w14:paraId="528A612E" w14:textId="77777777" w:rsidR="00A63B6B" w:rsidRPr="00AB6AD5" w:rsidRDefault="00A63B6B" w:rsidP="00A63B6B">
      <w:pPr>
        <w:ind w:left="-100" w:right="-30"/>
        <w:jc w:val="center"/>
        <w:rPr>
          <w:rFonts w:ascii="Verdana" w:hAnsi="Verdana"/>
          <w:b/>
          <w:sz w:val="22"/>
          <w:szCs w:val="22"/>
        </w:rPr>
      </w:pPr>
    </w:p>
    <w:p w14:paraId="7CBE748E" w14:textId="77777777" w:rsidR="00357E8A" w:rsidRPr="00AB6AD5" w:rsidRDefault="00357E8A" w:rsidP="00357E8A">
      <w:pPr>
        <w:ind w:left="-100" w:right="-30"/>
        <w:jc w:val="center"/>
        <w:rPr>
          <w:rFonts w:ascii="Verdana" w:hAnsi="Verdana"/>
          <w:b/>
          <w:sz w:val="22"/>
          <w:szCs w:val="22"/>
        </w:rPr>
      </w:pPr>
    </w:p>
    <w:p w14:paraId="318A6066" w14:textId="77777777" w:rsidR="00357E8A" w:rsidRPr="00AB6AD5" w:rsidRDefault="00357E8A" w:rsidP="00357E8A">
      <w:pPr>
        <w:ind w:left="-100" w:right="-30"/>
        <w:jc w:val="center"/>
        <w:rPr>
          <w:rFonts w:ascii="Verdana" w:hAnsi="Verdana"/>
          <w:b/>
          <w:sz w:val="22"/>
          <w:szCs w:val="22"/>
        </w:rPr>
      </w:pPr>
    </w:p>
    <w:p w14:paraId="24A109CA" w14:textId="77777777" w:rsidR="00357E8A" w:rsidRPr="00AB6AD5" w:rsidRDefault="00357E8A" w:rsidP="00357E8A">
      <w:pPr>
        <w:ind w:left="-100" w:right="-30"/>
        <w:jc w:val="center"/>
        <w:rPr>
          <w:rFonts w:ascii="Verdana" w:hAnsi="Verdana"/>
          <w:b/>
          <w:sz w:val="22"/>
          <w:szCs w:val="22"/>
        </w:rPr>
      </w:pPr>
    </w:p>
    <w:p w14:paraId="510150F7" w14:textId="77777777" w:rsidR="00357E8A" w:rsidRPr="00AB6AD5" w:rsidRDefault="00357E8A" w:rsidP="00357E8A">
      <w:pPr>
        <w:ind w:left="-100" w:right="-30"/>
        <w:jc w:val="center"/>
        <w:rPr>
          <w:rFonts w:ascii="Verdana" w:hAnsi="Verdana"/>
          <w:b/>
          <w:sz w:val="22"/>
          <w:szCs w:val="22"/>
        </w:rPr>
      </w:pPr>
    </w:p>
    <w:p w14:paraId="3A8BF19E" w14:textId="77777777" w:rsidR="00357E8A" w:rsidRPr="00AB6AD5" w:rsidRDefault="00357E8A" w:rsidP="00357E8A">
      <w:pPr>
        <w:ind w:left="-100" w:right="-30"/>
        <w:jc w:val="center"/>
        <w:rPr>
          <w:rFonts w:ascii="Verdana" w:hAnsi="Verdana"/>
          <w:b/>
          <w:sz w:val="22"/>
          <w:szCs w:val="22"/>
        </w:rPr>
      </w:pPr>
    </w:p>
    <w:p w14:paraId="25C104BB" w14:textId="77777777" w:rsidR="00357E8A" w:rsidRPr="00AB6AD5" w:rsidRDefault="00357E8A" w:rsidP="00357E8A">
      <w:pPr>
        <w:ind w:left="-100" w:right="-30"/>
        <w:jc w:val="center"/>
        <w:rPr>
          <w:rFonts w:ascii="Verdana" w:hAnsi="Verdana"/>
          <w:b/>
          <w:sz w:val="22"/>
          <w:szCs w:val="22"/>
        </w:rPr>
      </w:pPr>
    </w:p>
    <w:p w14:paraId="78DF3499" w14:textId="77777777" w:rsidR="00357E8A" w:rsidRPr="00AB6AD5" w:rsidRDefault="00357E8A" w:rsidP="00357E8A">
      <w:pPr>
        <w:ind w:left="-100" w:right="-30"/>
        <w:jc w:val="center"/>
        <w:rPr>
          <w:rFonts w:ascii="Verdana" w:hAnsi="Verdana"/>
          <w:b/>
          <w:sz w:val="22"/>
          <w:szCs w:val="22"/>
        </w:rPr>
      </w:pPr>
    </w:p>
    <w:p w14:paraId="25F1DA67" w14:textId="77777777" w:rsidR="00357E8A" w:rsidRPr="00AB6AD5" w:rsidRDefault="00357E8A" w:rsidP="00357E8A">
      <w:pPr>
        <w:ind w:left="-100" w:right="-30"/>
        <w:jc w:val="center"/>
        <w:rPr>
          <w:rFonts w:ascii="Verdana" w:hAnsi="Verdana"/>
          <w:b/>
          <w:sz w:val="22"/>
          <w:szCs w:val="22"/>
        </w:rPr>
      </w:pPr>
    </w:p>
    <w:p w14:paraId="4A546EF8" w14:textId="77777777" w:rsidR="00357E8A" w:rsidRPr="00AB6AD5" w:rsidRDefault="00357E8A" w:rsidP="00357E8A">
      <w:pPr>
        <w:ind w:left="-100" w:right="-30"/>
        <w:jc w:val="center"/>
        <w:rPr>
          <w:rFonts w:ascii="Verdana" w:hAnsi="Verdana"/>
          <w:b/>
          <w:sz w:val="22"/>
          <w:szCs w:val="22"/>
        </w:rPr>
      </w:pPr>
    </w:p>
    <w:p w14:paraId="2431F9DC" w14:textId="77777777" w:rsidR="00357E8A" w:rsidRPr="00AB6AD5" w:rsidRDefault="00357E8A" w:rsidP="00357E8A">
      <w:pPr>
        <w:ind w:left="-100" w:right="-30"/>
        <w:jc w:val="center"/>
        <w:rPr>
          <w:rFonts w:ascii="Verdana" w:hAnsi="Verdana"/>
          <w:b/>
          <w:sz w:val="22"/>
          <w:szCs w:val="22"/>
        </w:rPr>
      </w:pPr>
    </w:p>
    <w:p w14:paraId="2C4B37A0" w14:textId="77777777" w:rsidR="00357E8A" w:rsidRPr="00AB6AD5" w:rsidRDefault="00357E8A" w:rsidP="00357E8A">
      <w:pPr>
        <w:ind w:left="-100" w:right="-30"/>
        <w:jc w:val="center"/>
        <w:rPr>
          <w:rFonts w:ascii="Verdana" w:hAnsi="Verdana"/>
          <w:b/>
          <w:sz w:val="22"/>
          <w:szCs w:val="22"/>
        </w:rPr>
      </w:pPr>
    </w:p>
    <w:p w14:paraId="5CA1D2A2" w14:textId="77777777" w:rsidR="00357E8A" w:rsidRPr="00AB6AD5" w:rsidRDefault="00357E8A" w:rsidP="00357E8A">
      <w:pPr>
        <w:ind w:left="-100" w:right="-30"/>
        <w:jc w:val="center"/>
        <w:rPr>
          <w:rFonts w:ascii="Verdana" w:hAnsi="Verdana"/>
          <w:b/>
          <w:sz w:val="22"/>
          <w:szCs w:val="22"/>
        </w:rPr>
      </w:pPr>
    </w:p>
    <w:p w14:paraId="471A8511" w14:textId="77777777" w:rsidR="00357E8A" w:rsidRPr="00AB6AD5" w:rsidRDefault="00357E8A" w:rsidP="00357E8A">
      <w:pPr>
        <w:ind w:left="-100" w:right="-30"/>
        <w:jc w:val="center"/>
        <w:rPr>
          <w:rFonts w:ascii="Verdana" w:hAnsi="Verdana"/>
          <w:b/>
          <w:sz w:val="22"/>
          <w:szCs w:val="22"/>
        </w:rPr>
      </w:pPr>
    </w:p>
    <w:p w14:paraId="5F6FAC73" w14:textId="77777777" w:rsidR="00357E8A" w:rsidRPr="00AB6AD5" w:rsidRDefault="00357E8A" w:rsidP="00357E8A">
      <w:pPr>
        <w:ind w:left="-100" w:right="-30"/>
        <w:jc w:val="center"/>
        <w:rPr>
          <w:rFonts w:ascii="Verdana" w:hAnsi="Verdana"/>
          <w:b/>
          <w:sz w:val="22"/>
          <w:szCs w:val="22"/>
        </w:rPr>
      </w:pPr>
    </w:p>
    <w:p w14:paraId="5A37985C" w14:textId="77777777" w:rsidR="00357E8A" w:rsidRPr="00AB6AD5" w:rsidRDefault="00357E8A" w:rsidP="00357E8A">
      <w:pPr>
        <w:ind w:left="-100" w:right="-30"/>
        <w:jc w:val="center"/>
        <w:rPr>
          <w:rFonts w:ascii="Verdana" w:hAnsi="Verdana"/>
          <w:b/>
          <w:sz w:val="22"/>
          <w:szCs w:val="22"/>
        </w:rPr>
      </w:pPr>
    </w:p>
    <w:p w14:paraId="21DCE06F" w14:textId="77777777" w:rsidR="00357E8A" w:rsidRPr="00AB6AD5" w:rsidRDefault="00357E8A" w:rsidP="00357E8A">
      <w:pPr>
        <w:ind w:left="-100" w:right="-30"/>
        <w:jc w:val="center"/>
        <w:rPr>
          <w:rFonts w:ascii="Verdana" w:hAnsi="Verdana"/>
          <w:b/>
          <w:sz w:val="22"/>
          <w:szCs w:val="22"/>
        </w:rPr>
      </w:pPr>
    </w:p>
    <w:p w14:paraId="319AC217" w14:textId="77777777" w:rsidR="00357E8A" w:rsidRPr="00AB6AD5" w:rsidRDefault="00357E8A" w:rsidP="00357E8A">
      <w:pPr>
        <w:ind w:left="-100" w:right="-30"/>
        <w:jc w:val="center"/>
        <w:rPr>
          <w:rFonts w:ascii="Verdana" w:hAnsi="Verdana"/>
          <w:b/>
          <w:sz w:val="22"/>
          <w:szCs w:val="22"/>
        </w:rPr>
      </w:pPr>
    </w:p>
    <w:p w14:paraId="1914B5F0" w14:textId="77777777" w:rsidR="00357E8A" w:rsidRPr="00AB6AD5" w:rsidRDefault="00357E8A" w:rsidP="00357E8A">
      <w:pPr>
        <w:ind w:left="-100" w:right="-30"/>
        <w:jc w:val="center"/>
        <w:rPr>
          <w:rFonts w:ascii="Verdana" w:hAnsi="Verdana"/>
          <w:b/>
          <w:sz w:val="22"/>
          <w:szCs w:val="22"/>
        </w:rPr>
      </w:pPr>
    </w:p>
    <w:p w14:paraId="4A9479E6" w14:textId="77777777" w:rsidR="00357E8A" w:rsidRPr="00AB6AD5" w:rsidRDefault="00357E8A" w:rsidP="00357E8A">
      <w:pPr>
        <w:ind w:left="-100" w:right="-30"/>
        <w:jc w:val="center"/>
        <w:rPr>
          <w:rFonts w:ascii="Verdana" w:hAnsi="Verdana"/>
          <w:b/>
          <w:sz w:val="22"/>
          <w:szCs w:val="22"/>
        </w:rPr>
      </w:pPr>
    </w:p>
    <w:p w14:paraId="3D1551DC" w14:textId="77777777" w:rsidR="00357E8A" w:rsidRPr="00AB6AD5" w:rsidRDefault="00357E8A" w:rsidP="00357E8A">
      <w:pPr>
        <w:ind w:left="-100" w:right="-30"/>
        <w:jc w:val="center"/>
        <w:rPr>
          <w:rFonts w:ascii="Verdana" w:hAnsi="Verdana"/>
          <w:b/>
          <w:sz w:val="22"/>
          <w:szCs w:val="22"/>
        </w:rPr>
      </w:pPr>
    </w:p>
    <w:p w14:paraId="75F22E93" w14:textId="77777777" w:rsidR="00357E8A" w:rsidRPr="00AB6AD5" w:rsidRDefault="00357E8A" w:rsidP="00357E8A">
      <w:pPr>
        <w:ind w:left="-100" w:right="-30"/>
        <w:jc w:val="center"/>
        <w:rPr>
          <w:rFonts w:ascii="Verdana" w:hAnsi="Verdana"/>
          <w:b/>
          <w:sz w:val="22"/>
          <w:szCs w:val="22"/>
        </w:rPr>
      </w:pPr>
    </w:p>
    <w:p w14:paraId="66F1AC72" w14:textId="77777777" w:rsidR="00357E8A" w:rsidRPr="00AB6AD5" w:rsidRDefault="00357E8A" w:rsidP="00357E8A">
      <w:pPr>
        <w:ind w:left="-100" w:right="-30"/>
        <w:jc w:val="center"/>
        <w:rPr>
          <w:rFonts w:ascii="Verdana" w:hAnsi="Verdana"/>
          <w:b/>
          <w:sz w:val="22"/>
          <w:szCs w:val="22"/>
        </w:rPr>
      </w:pPr>
    </w:p>
    <w:p w14:paraId="607172BF" w14:textId="77777777" w:rsidR="00357E8A" w:rsidRPr="00AB6AD5" w:rsidRDefault="00357E8A" w:rsidP="00357E8A">
      <w:pPr>
        <w:ind w:left="-100" w:right="-30"/>
        <w:jc w:val="center"/>
        <w:rPr>
          <w:rFonts w:ascii="Verdana" w:hAnsi="Verdana"/>
          <w:b/>
          <w:sz w:val="22"/>
          <w:szCs w:val="22"/>
        </w:rPr>
      </w:pPr>
    </w:p>
    <w:p w14:paraId="7B4BE159" w14:textId="77777777" w:rsidR="00357E8A" w:rsidRPr="00AB6AD5" w:rsidRDefault="00357E8A" w:rsidP="00357E8A">
      <w:pPr>
        <w:ind w:left="-100" w:right="-30"/>
        <w:jc w:val="center"/>
        <w:rPr>
          <w:rFonts w:ascii="Verdana" w:hAnsi="Verdana"/>
          <w:b/>
          <w:sz w:val="22"/>
          <w:szCs w:val="22"/>
        </w:rPr>
      </w:pPr>
    </w:p>
    <w:p w14:paraId="29111CFA" w14:textId="77777777" w:rsidR="00357E8A" w:rsidRPr="00AB6AD5" w:rsidRDefault="00357E8A" w:rsidP="00357E8A">
      <w:pPr>
        <w:ind w:left="-100" w:right="-30"/>
        <w:jc w:val="center"/>
        <w:rPr>
          <w:rFonts w:ascii="Verdana" w:hAnsi="Verdana"/>
          <w:b/>
          <w:sz w:val="22"/>
          <w:szCs w:val="22"/>
        </w:rPr>
      </w:pPr>
    </w:p>
    <w:p w14:paraId="10917039" w14:textId="77777777" w:rsidR="00357E8A" w:rsidRPr="00AB6AD5" w:rsidRDefault="00357E8A" w:rsidP="00357E8A">
      <w:pPr>
        <w:ind w:left="-100" w:right="-30"/>
        <w:jc w:val="center"/>
        <w:rPr>
          <w:rFonts w:ascii="Verdana" w:hAnsi="Verdana"/>
          <w:b/>
          <w:sz w:val="22"/>
          <w:szCs w:val="22"/>
        </w:rPr>
      </w:pPr>
    </w:p>
    <w:p w14:paraId="368B0689" w14:textId="77777777" w:rsidR="00357E8A" w:rsidRPr="00AB6AD5" w:rsidRDefault="00357E8A" w:rsidP="00357E8A">
      <w:pPr>
        <w:ind w:left="-100" w:right="-30"/>
        <w:jc w:val="center"/>
        <w:rPr>
          <w:rFonts w:ascii="Verdana" w:hAnsi="Verdana"/>
          <w:b/>
          <w:sz w:val="22"/>
          <w:szCs w:val="22"/>
        </w:rPr>
      </w:pPr>
    </w:p>
    <w:p w14:paraId="0E8688B8" w14:textId="77777777" w:rsidR="00357E8A" w:rsidRPr="00AB6AD5" w:rsidRDefault="00357E8A" w:rsidP="00357E8A">
      <w:pPr>
        <w:ind w:left="-100" w:right="-30"/>
        <w:jc w:val="center"/>
        <w:rPr>
          <w:rFonts w:ascii="Verdana" w:hAnsi="Verdana"/>
          <w:b/>
          <w:sz w:val="22"/>
          <w:szCs w:val="22"/>
        </w:rPr>
      </w:pPr>
    </w:p>
    <w:p w14:paraId="5A37B13E" w14:textId="77777777" w:rsidR="00357E8A" w:rsidRPr="00AB6AD5" w:rsidRDefault="00357E8A" w:rsidP="00357E8A">
      <w:pPr>
        <w:ind w:left="-100" w:right="-30"/>
        <w:jc w:val="center"/>
        <w:rPr>
          <w:rFonts w:ascii="Verdana" w:hAnsi="Verdana"/>
          <w:b/>
          <w:sz w:val="22"/>
          <w:szCs w:val="22"/>
        </w:rPr>
      </w:pPr>
    </w:p>
    <w:p w14:paraId="25976C6B" w14:textId="77777777" w:rsidR="00357E8A" w:rsidRPr="00AB6AD5" w:rsidRDefault="00357E8A" w:rsidP="00357E8A">
      <w:pPr>
        <w:ind w:left="-100" w:right="-30"/>
        <w:jc w:val="center"/>
        <w:rPr>
          <w:rFonts w:ascii="Verdana" w:hAnsi="Verdana"/>
          <w:b/>
          <w:sz w:val="22"/>
          <w:szCs w:val="22"/>
        </w:rPr>
      </w:pPr>
    </w:p>
    <w:p w14:paraId="3D2716FE" w14:textId="77777777" w:rsidR="00357E8A" w:rsidRPr="00AB6AD5" w:rsidRDefault="00357E8A" w:rsidP="00357E8A">
      <w:pPr>
        <w:ind w:left="-100" w:right="-30"/>
        <w:jc w:val="center"/>
        <w:rPr>
          <w:rFonts w:ascii="Verdana" w:hAnsi="Verdana"/>
          <w:b/>
          <w:sz w:val="22"/>
          <w:szCs w:val="22"/>
        </w:rPr>
      </w:pPr>
    </w:p>
    <w:p w14:paraId="1FA9EB1D" w14:textId="77777777" w:rsidR="00357E8A" w:rsidRPr="00AB6AD5" w:rsidRDefault="00357E8A" w:rsidP="00357E8A">
      <w:pPr>
        <w:ind w:left="-100" w:right="-30"/>
        <w:jc w:val="center"/>
        <w:rPr>
          <w:rFonts w:ascii="Verdana" w:hAnsi="Verdana"/>
          <w:b/>
          <w:sz w:val="22"/>
          <w:szCs w:val="22"/>
        </w:rPr>
      </w:pPr>
    </w:p>
    <w:p w14:paraId="54AD6D08" w14:textId="77777777" w:rsidR="00357E8A" w:rsidRPr="00AB6AD5" w:rsidRDefault="00357E8A" w:rsidP="00357E8A">
      <w:pPr>
        <w:ind w:left="-100" w:right="-30"/>
        <w:jc w:val="center"/>
        <w:rPr>
          <w:rFonts w:ascii="Verdana" w:hAnsi="Verdana"/>
          <w:b/>
          <w:sz w:val="22"/>
          <w:szCs w:val="22"/>
        </w:rPr>
      </w:pPr>
    </w:p>
    <w:p w14:paraId="1C3CC046" w14:textId="77777777" w:rsidR="00357E8A" w:rsidRPr="00AB6AD5" w:rsidRDefault="00357E8A" w:rsidP="00357E8A">
      <w:pPr>
        <w:ind w:left="-100" w:right="-30"/>
        <w:rPr>
          <w:rFonts w:ascii="Verdana" w:hAnsi="Verdana"/>
          <w:b/>
          <w:sz w:val="22"/>
          <w:szCs w:val="22"/>
        </w:rPr>
      </w:pPr>
    </w:p>
    <w:p w14:paraId="61A8F447" w14:textId="77777777" w:rsidR="00357E8A" w:rsidRPr="00AB6AD5" w:rsidRDefault="00357E8A" w:rsidP="00357E8A">
      <w:pPr>
        <w:ind w:left="-100" w:right="-30"/>
        <w:rPr>
          <w:rFonts w:ascii="Verdana" w:hAnsi="Verdana"/>
          <w:b/>
          <w:sz w:val="22"/>
          <w:szCs w:val="22"/>
        </w:rPr>
      </w:pPr>
    </w:p>
    <w:p w14:paraId="29B02023" w14:textId="77777777" w:rsidR="00357E8A" w:rsidRPr="00AB6AD5" w:rsidRDefault="00357E8A" w:rsidP="00357E8A">
      <w:pPr>
        <w:ind w:left="-100" w:right="-30"/>
        <w:rPr>
          <w:rFonts w:ascii="Verdana" w:hAnsi="Verdana"/>
          <w:b/>
          <w:sz w:val="22"/>
          <w:szCs w:val="22"/>
        </w:rPr>
      </w:pPr>
    </w:p>
    <w:p w14:paraId="64CD981C" w14:textId="77777777" w:rsidR="00357E8A" w:rsidRPr="00AB6AD5" w:rsidRDefault="00357E8A" w:rsidP="00357E8A">
      <w:pPr>
        <w:rPr>
          <w:rFonts w:ascii="Verdana" w:hAnsi="Verdana"/>
          <w:b/>
          <w:sz w:val="22"/>
          <w:szCs w:val="22"/>
        </w:rPr>
      </w:pPr>
      <w:r w:rsidRPr="00AB6AD5">
        <w:rPr>
          <w:rFonts w:ascii="Verdana" w:hAnsi="Verdana"/>
          <w:b/>
          <w:sz w:val="22"/>
          <w:szCs w:val="22"/>
        </w:rPr>
        <w:br w:type="page"/>
      </w:r>
    </w:p>
    <w:p w14:paraId="3E514942" w14:textId="77777777" w:rsidR="00357E8A" w:rsidRPr="00AB6AD5" w:rsidRDefault="00357E8A" w:rsidP="00357E8A">
      <w:pPr>
        <w:ind w:left="-100" w:right="-30"/>
        <w:rPr>
          <w:rFonts w:ascii="Verdana" w:hAnsi="Verdana"/>
          <w:b/>
          <w:sz w:val="22"/>
          <w:szCs w:val="22"/>
        </w:rPr>
      </w:pPr>
    </w:p>
    <w:p w14:paraId="4F742FB5" w14:textId="4BB0D64F" w:rsidR="00357E8A" w:rsidRPr="00AB6AD5" w:rsidRDefault="00357E8A" w:rsidP="00357E8A">
      <w:pPr>
        <w:ind w:left="-100" w:right="-30"/>
        <w:jc w:val="center"/>
        <w:rPr>
          <w:rFonts w:ascii="Verdana" w:hAnsi="Verdana"/>
          <w:sz w:val="22"/>
          <w:szCs w:val="22"/>
        </w:rPr>
      </w:pPr>
      <w:bookmarkStart w:id="335" w:name="AnexoI1"/>
      <w:r w:rsidRPr="00AB6AD5">
        <w:rPr>
          <w:rFonts w:ascii="Verdana" w:hAnsi="Verdana"/>
          <w:b/>
          <w:sz w:val="22"/>
          <w:szCs w:val="22"/>
        </w:rPr>
        <w:t>ANEXO I.1</w:t>
      </w:r>
      <w:r w:rsidR="00C80D72">
        <w:rPr>
          <w:rFonts w:ascii="Verdana" w:hAnsi="Verdana"/>
          <w:b/>
          <w:sz w:val="22"/>
          <w:szCs w:val="22"/>
        </w:rPr>
        <w:fldChar w:fldCharType="begin"/>
      </w:r>
      <w:r w:rsidR="00C80D72">
        <w:instrText xml:space="preserve"> XE "</w:instrText>
      </w:r>
      <w:r w:rsidR="00C80D72" w:rsidRPr="00B338E7">
        <w:rPr>
          <w:rFonts w:ascii="Verdana" w:hAnsi="Verdana"/>
          <w:b/>
          <w:sz w:val="22"/>
          <w:szCs w:val="22"/>
        </w:rPr>
        <w:instrText>ANEXOI1</w:instrText>
      </w:r>
      <w:r w:rsidR="00C80D72">
        <w:instrText xml:space="preserve">" </w:instrText>
      </w:r>
      <w:r w:rsidR="00C80D72">
        <w:rPr>
          <w:rFonts w:ascii="Verdana" w:hAnsi="Verdana"/>
          <w:b/>
          <w:sz w:val="22"/>
          <w:szCs w:val="22"/>
        </w:rPr>
        <w:fldChar w:fldCharType="end"/>
      </w:r>
    </w:p>
    <w:bookmarkEnd w:id="335"/>
    <w:p w14:paraId="37571E94" w14:textId="77777777" w:rsidR="00357E8A" w:rsidRPr="00AB6AD5" w:rsidRDefault="00357E8A" w:rsidP="00357E8A">
      <w:pPr>
        <w:tabs>
          <w:tab w:val="decimal" w:pos="1276"/>
          <w:tab w:val="left" w:pos="7655"/>
        </w:tabs>
        <w:ind w:left="-100" w:right="-30"/>
        <w:jc w:val="center"/>
        <w:rPr>
          <w:rFonts w:ascii="Verdana" w:hAnsi="Verdana"/>
          <w:b/>
          <w:sz w:val="20"/>
          <w:szCs w:val="20"/>
        </w:rPr>
      </w:pPr>
      <w:r w:rsidRPr="00AB6AD5">
        <w:rPr>
          <w:rFonts w:ascii="Verdana" w:hAnsi="Verdana"/>
          <w:b/>
          <w:sz w:val="20"/>
          <w:szCs w:val="20"/>
        </w:rPr>
        <w:t>CÁLCULO PRESUPUESTO BASE DE LICITACIÓN: COSTES Y OTROS GASTOS</w:t>
      </w:r>
    </w:p>
    <w:p w14:paraId="243CD5DB" w14:textId="77777777" w:rsidR="00357E8A" w:rsidRPr="00AB6AD5" w:rsidRDefault="00357E8A" w:rsidP="00357E8A">
      <w:pPr>
        <w:ind w:left="284" w:right="-316"/>
        <w:jc w:val="both"/>
        <w:rPr>
          <w:rFonts w:ascii="Verdana" w:hAnsi="Verdana" w:cs="Arial"/>
          <w:u w:val="single"/>
        </w:rPr>
      </w:pPr>
    </w:p>
    <w:p w14:paraId="4CE4EDFA" w14:textId="04EC11FE" w:rsidR="00357E8A" w:rsidRPr="00AB6AD5" w:rsidRDefault="00357E8A" w:rsidP="00357E8A">
      <w:pPr>
        <w:ind w:left="-100" w:right="70"/>
        <w:jc w:val="both"/>
        <w:rPr>
          <w:rFonts w:ascii="Verdana" w:hAnsi="Verdana" w:cs="Arial"/>
          <w:sz w:val="19"/>
          <w:szCs w:val="19"/>
        </w:rPr>
      </w:pPr>
      <w:r w:rsidRPr="00AB6AD5">
        <w:rPr>
          <w:rFonts w:ascii="Verdana" w:hAnsi="Verdana" w:cs="Arial"/>
          <w:sz w:val="19"/>
          <w:szCs w:val="19"/>
        </w:rPr>
        <w:t xml:space="preserve">Los costes y gastos tenidos en cuenta para el cálculo del presupuesto base de licitación del contrato referenciado con el número de expediente </w:t>
      </w:r>
      <w:r w:rsidR="00946217">
        <w:rPr>
          <w:rFonts w:ascii="Verdana" w:hAnsi="Verdana" w:cs="Arial"/>
          <w:sz w:val="19"/>
          <w:szCs w:val="19"/>
        </w:rPr>
        <w:t>C02/011/2021</w:t>
      </w:r>
      <w:r w:rsidR="00130953" w:rsidRPr="00AB6AD5">
        <w:rPr>
          <w:rFonts w:ascii="Verdana" w:hAnsi="Verdana" w:cs="Arial"/>
          <w:sz w:val="19"/>
          <w:szCs w:val="19"/>
        </w:rPr>
        <w:t xml:space="preserve"> </w:t>
      </w:r>
      <w:r w:rsidRPr="00AB6AD5">
        <w:rPr>
          <w:rFonts w:ascii="Verdana" w:hAnsi="Verdana" w:cs="Arial"/>
          <w:sz w:val="19"/>
          <w:szCs w:val="19"/>
        </w:rPr>
        <w:t>han sido los siguientes:</w:t>
      </w:r>
    </w:p>
    <w:p w14:paraId="058A6B3D" w14:textId="77777777" w:rsidR="00357E8A" w:rsidRPr="00AB6AD5" w:rsidRDefault="00357E8A" w:rsidP="00357E8A">
      <w:pPr>
        <w:ind w:left="-100" w:right="70"/>
        <w:jc w:val="both"/>
        <w:rPr>
          <w:rFonts w:ascii="Verdana" w:hAnsi="Verdana" w:cs="Arial"/>
          <w:sz w:val="20"/>
          <w:szCs w:val="20"/>
        </w:rPr>
      </w:pPr>
    </w:p>
    <w:p w14:paraId="2A40A75A" w14:textId="77777777" w:rsidR="00357E8A" w:rsidRPr="00AB6AD5" w:rsidRDefault="00357E8A" w:rsidP="00357E8A">
      <w:pPr>
        <w:ind w:left="-100" w:right="70"/>
        <w:jc w:val="both"/>
        <w:rPr>
          <w:rFonts w:ascii="Verdana" w:hAnsi="Verdana" w:cs="Arial"/>
          <w:sz w:val="20"/>
          <w:szCs w:val="20"/>
          <w:u w:val="single"/>
        </w:rPr>
      </w:pPr>
    </w:p>
    <w:p w14:paraId="12969B37" w14:textId="77777777" w:rsidR="00087B9B" w:rsidRPr="00AB6AD5" w:rsidRDefault="00087B9B" w:rsidP="00A404EF">
      <w:pPr>
        <w:pStyle w:val="Prrafodelista"/>
        <w:numPr>
          <w:ilvl w:val="0"/>
          <w:numId w:val="125"/>
        </w:numPr>
        <w:ind w:right="70"/>
        <w:jc w:val="both"/>
        <w:rPr>
          <w:rFonts w:ascii="Verdana" w:hAnsi="Verdana" w:cs="Arial"/>
          <w:b/>
          <w:sz w:val="19"/>
          <w:szCs w:val="19"/>
        </w:rPr>
      </w:pPr>
      <w:r w:rsidRPr="00AB6AD5">
        <w:rPr>
          <w:rFonts w:ascii="Verdana" w:hAnsi="Verdana" w:cs="Arial"/>
          <w:b/>
          <w:sz w:val="19"/>
          <w:szCs w:val="19"/>
        </w:rPr>
        <w:t xml:space="preserve">COSTES DE PERSONAL: </w:t>
      </w:r>
    </w:p>
    <w:p w14:paraId="36CD39A3" w14:textId="77777777" w:rsidR="00087B9B" w:rsidRPr="00AB6AD5" w:rsidRDefault="00087B9B" w:rsidP="00087B9B">
      <w:pPr>
        <w:ind w:left="400" w:right="70"/>
        <w:jc w:val="both"/>
        <w:rPr>
          <w:rFonts w:ascii="Verdana" w:hAnsi="Verdana" w:cs="Arial"/>
          <w:sz w:val="19"/>
          <w:szCs w:val="19"/>
        </w:rPr>
      </w:pPr>
    </w:p>
    <w:p w14:paraId="7A2905F1" w14:textId="5E2219B6" w:rsidR="00087B9B" w:rsidRPr="00AB6AD5" w:rsidRDefault="00087B9B" w:rsidP="00087B9B">
      <w:pPr>
        <w:ind w:right="70"/>
        <w:jc w:val="both"/>
        <w:rPr>
          <w:rFonts w:ascii="Verdana" w:hAnsi="Verdana" w:cs="Arial"/>
          <w:sz w:val="19"/>
          <w:szCs w:val="19"/>
        </w:rPr>
      </w:pPr>
      <w:r w:rsidRPr="00AB6AD5">
        <w:rPr>
          <w:rFonts w:ascii="Verdana" w:hAnsi="Verdana" w:cs="Arial"/>
          <w:sz w:val="19"/>
          <w:szCs w:val="19"/>
        </w:rPr>
        <w:t xml:space="preserve">El presupuesto base de licitación se ha determinado en función del precio/hora de dos colectivos: </w:t>
      </w:r>
      <w:r w:rsidR="0032279E" w:rsidRPr="00AB6AD5">
        <w:rPr>
          <w:rFonts w:ascii="Verdana" w:hAnsi="Verdana" w:cs="Arial"/>
          <w:sz w:val="19"/>
          <w:szCs w:val="19"/>
        </w:rPr>
        <w:t>Cuidador y Auxiliar de cocina y comedor</w:t>
      </w:r>
      <w:r w:rsidRPr="00AB6AD5">
        <w:rPr>
          <w:rFonts w:ascii="Verdana" w:hAnsi="Verdana" w:cs="Arial"/>
          <w:sz w:val="19"/>
          <w:szCs w:val="19"/>
        </w:rPr>
        <w:t>.</w:t>
      </w:r>
    </w:p>
    <w:p w14:paraId="12D5E5B1" w14:textId="77777777" w:rsidR="00087B9B" w:rsidRPr="00AB6AD5" w:rsidRDefault="00087B9B" w:rsidP="00087B9B">
      <w:pPr>
        <w:ind w:right="70"/>
        <w:jc w:val="both"/>
        <w:rPr>
          <w:rFonts w:ascii="Verdana" w:hAnsi="Verdana" w:cs="Arial"/>
          <w:sz w:val="19"/>
          <w:szCs w:val="19"/>
        </w:rPr>
      </w:pPr>
    </w:p>
    <w:p w14:paraId="32D96396" w14:textId="0D1B866E" w:rsidR="00087B9B" w:rsidRPr="00AB6AD5" w:rsidRDefault="00087B9B" w:rsidP="00087B9B">
      <w:pPr>
        <w:ind w:right="70"/>
        <w:jc w:val="both"/>
        <w:rPr>
          <w:rFonts w:ascii="Verdana" w:hAnsi="Verdana" w:cs="Arial"/>
          <w:sz w:val="19"/>
          <w:szCs w:val="19"/>
        </w:rPr>
      </w:pPr>
      <w:r w:rsidRPr="00AB6AD5">
        <w:rPr>
          <w:rFonts w:ascii="Verdana" w:hAnsi="Verdana" w:cs="Arial"/>
          <w:sz w:val="19"/>
          <w:szCs w:val="19"/>
        </w:rPr>
        <w:t xml:space="preserve">El cálculo se ha basado en el Convenio Colectivo de empresas de colectividades en comedores escolares de gestión directa dependientes del Departamento de Educación, publicado en el BOPV el 3 de abril de 2019 y en las tablas salariales publicadas el </w:t>
      </w:r>
      <w:r w:rsidR="003656FA" w:rsidRPr="00AB6AD5">
        <w:rPr>
          <w:rFonts w:ascii="Verdana" w:hAnsi="Verdana" w:cs="Arial"/>
          <w:sz w:val="19"/>
          <w:szCs w:val="19"/>
        </w:rPr>
        <w:t>24</w:t>
      </w:r>
      <w:r w:rsidRPr="00AB6AD5">
        <w:rPr>
          <w:rFonts w:ascii="Verdana" w:hAnsi="Verdana" w:cs="Arial"/>
          <w:sz w:val="19"/>
          <w:szCs w:val="19"/>
        </w:rPr>
        <w:t xml:space="preserve"> de ma</w:t>
      </w:r>
      <w:r w:rsidR="003656FA" w:rsidRPr="00AB6AD5">
        <w:rPr>
          <w:rFonts w:ascii="Verdana" w:hAnsi="Verdana" w:cs="Arial"/>
          <w:sz w:val="19"/>
          <w:szCs w:val="19"/>
        </w:rPr>
        <w:t>yo</w:t>
      </w:r>
      <w:r w:rsidRPr="00AB6AD5">
        <w:rPr>
          <w:rFonts w:ascii="Verdana" w:hAnsi="Verdana" w:cs="Arial"/>
          <w:sz w:val="19"/>
          <w:szCs w:val="19"/>
        </w:rPr>
        <w:t xml:space="preserve"> de 202</w:t>
      </w:r>
      <w:r w:rsidR="003656FA" w:rsidRPr="00AB6AD5">
        <w:rPr>
          <w:rFonts w:ascii="Verdana" w:hAnsi="Verdana" w:cs="Arial"/>
          <w:sz w:val="19"/>
          <w:szCs w:val="19"/>
        </w:rPr>
        <w:t>1</w:t>
      </w:r>
      <w:r w:rsidRPr="00AB6AD5">
        <w:rPr>
          <w:rFonts w:ascii="Verdana" w:hAnsi="Verdana" w:cs="Arial"/>
          <w:sz w:val="19"/>
          <w:szCs w:val="19"/>
        </w:rPr>
        <w:t>.</w:t>
      </w:r>
      <w:r w:rsidR="0032279E" w:rsidRPr="00AB6AD5">
        <w:rPr>
          <w:rFonts w:ascii="Verdana" w:hAnsi="Verdana" w:cs="Arial"/>
          <w:sz w:val="19"/>
          <w:szCs w:val="19"/>
        </w:rPr>
        <w:t xml:space="preserve"> En el caso de las categorías profesionales Auxiliar de cocina y comedor y Comedor, se denominan conjuntamente como Auxiliar de colectividades, acogiéndose a la misma tabla salarial.</w:t>
      </w:r>
    </w:p>
    <w:p w14:paraId="58CE3261" w14:textId="77777777" w:rsidR="00087B9B" w:rsidRPr="00AB6AD5" w:rsidRDefault="00087B9B" w:rsidP="00087B9B">
      <w:pPr>
        <w:ind w:right="70"/>
        <w:jc w:val="both"/>
        <w:rPr>
          <w:rFonts w:ascii="Verdana" w:hAnsi="Verdana" w:cs="Arial"/>
          <w:sz w:val="19"/>
          <w:szCs w:val="19"/>
        </w:rPr>
      </w:pPr>
    </w:p>
    <w:p w14:paraId="12AF2EA8" w14:textId="77777777" w:rsidR="00357E8A" w:rsidRPr="00AB6AD5" w:rsidRDefault="00357E8A" w:rsidP="00357E8A">
      <w:pPr>
        <w:ind w:right="70"/>
        <w:jc w:val="both"/>
        <w:rPr>
          <w:rFonts w:ascii="Verdana" w:hAnsi="Verdana" w:cs="Arial"/>
          <w:iCs/>
          <w:sz w:val="20"/>
          <w:szCs w:val="20"/>
        </w:rPr>
      </w:pPr>
    </w:p>
    <w:p w14:paraId="659DA976" w14:textId="30EDBB1C" w:rsidR="00357E8A" w:rsidRPr="00AB6AD5" w:rsidRDefault="00357E8A" w:rsidP="00357E8A">
      <w:pPr>
        <w:ind w:left="400" w:right="70"/>
        <w:jc w:val="both"/>
        <w:rPr>
          <w:rFonts w:ascii="Verdana" w:hAnsi="Verdana" w:cs="Arial"/>
          <w:sz w:val="20"/>
          <w:szCs w:val="20"/>
        </w:rPr>
      </w:pPr>
    </w:p>
    <w:tbl>
      <w:tblPr>
        <w:tblW w:w="6000" w:type="dxa"/>
        <w:jc w:val="center"/>
        <w:tblCellMar>
          <w:left w:w="70" w:type="dxa"/>
          <w:right w:w="70" w:type="dxa"/>
        </w:tblCellMar>
        <w:tblLook w:val="04A0" w:firstRow="1" w:lastRow="0" w:firstColumn="1" w:lastColumn="0" w:noHBand="0" w:noVBand="1"/>
      </w:tblPr>
      <w:tblGrid>
        <w:gridCol w:w="4240"/>
        <w:gridCol w:w="1760"/>
      </w:tblGrid>
      <w:tr w:rsidR="00E054DC" w:rsidRPr="00AB6AD5" w14:paraId="3E5E4EBD" w14:textId="77777777" w:rsidTr="00AF762F">
        <w:trPr>
          <w:trHeight w:val="300"/>
          <w:jc w:val="center"/>
        </w:trPr>
        <w:tc>
          <w:tcPr>
            <w:tcW w:w="4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F0BA92" w14:textId="30644892" w:rsidR="00E054DC" w:rsidRPr="00AB6AD5" w:rsidRDefault="00E054DC" w:rsidP="00E054DC">
            <w:pPr>
              <w:jc w:val="center"/>
              <w:rPr>
                <w:rFonts w:ascii="Verdana" w:hAnsi="Verdana" w:cs="Arial"/>
                <w:b/>
                <w:sz w:val="19"/>
                <w:szCs w:val="19"/>
              </w:rPr>
            </w:pPr>
            <w:r w:rsidRPr="00AB6AD5">
              <w:rPr>
                <w:rFonts w:ascii="Verdana" w:hAnsi="Verdana" w:cs="Arial"/>
                <w:b/>
                <w:sz w:val="19"/>
                <w:szCs w:val="19"/>
              </w:rPr>
              <w:t>Cuidador y Auxiliar de cocina y comedor</w:t>
            </w:r>
          </w:p>
        </w:tc>
        <w:tc>
          <w:tcPr>
            <w:tcW w:w="1760" w:type="dxa"/>
            <w:tcBorders>
              <w:top w:val="single" w:sz="4" w:space="0" w:color="auto"/>
              <w:left w:val="nil"/>
              <w:bottom w:val="single" w:sz="4" w:space="0" w:color="auto"/>
              <w:right w:val="single" w:sz="4" w:space="0" w:color="auto"/>
            </w:tcBorders>
            <w:shd w:val="clear" w:color="auto" w:fill="auto"/>
            <w:noWrap/>
            <w:vAlign w:val="center"/>
            <w:hideMark/>
          </w:tcPr>
          <w:p w14:paraId="20322265" w14:textId="77777777" w:rsidR="00E054DC" w:rsidRPr="00AB6AD5" w:rsidRDefault="00E054DC" w:rsidP="00E054DC">
            <w:pPr>
              <w:jc w:val="center"/>
              <w:rPr>
                <w:rFonts w:ascii="Verdana" w:hAnsi="Verdana" w:cs="Arial"/>
                <w:b/>
                <w:sz w:val="19"/>
                <w:szCs w:val="19"/>
              </w:rPr>
            </w:pPr>
            <w:r w:rsidRPr="00AB6AD5">
              <w:rPr>
                <w:rFonts w:ascii="Verdana" w:hAnsi="Verdana" w:cs="Arial"/>
                <w:b/>
                <w:sz w:val="19"/>
                <w:szCs w:val="19"/>
              </w:rPr>
              <w:t>Anual</w:t>
            </w:r>
          </w:p>
        </w:tc>
      </w:tr>
      <w:tr w:rsidR="00E054DC" w:rsidRPr="00AB6AD5" w14:paraId="1CB6972C" w14:textId="77777777" w:rsidTr="00AF762F">
        <w:trPr>
          <w:trHeight w:val="300"/>
          <w:jc w:val="center"/>
        </w:trPr>
        <w:tc>
          <w:tcPr>
            <w:tcW w:w="4240" w:type="dxa"/>
            <w:tcBorders>
              <w:top w:val="nil"/>
              <w:left w:val="single" w:sz="4" w:space="0" w:color="auto"/>
              <w:bottom w:val="single" w:sz="4" w:space="0" w:color="auto"/>
              <w:right w:val="single" w:sz="4" w:space="0" w:color="auto"/>
            </w:tcBorders>
            <w:shd w:val="clear" w:color="auto" w:fill="auto"/>
            <w:noWrap/>
            <w:vAlign w:val="bottom"/>
            <w:hideMark/>
          </w:tcPr>
          <w:p w14:paraId="42FF7E87" w14:textId="77777777" w:rsidR="00E054DC" w:rsidRPr="00AB6AD5" w:rsidRDefault="00E054DC" w:rsidP="00AF762F">
            <w:pPr>
              <w:rPr>
                <w:rFonts w:ascii="Verdana" w:hAnsi="Verdana" w:cs="Arial"/>
                <w:sz w:val="19"/>
                <w:szCs w:val="19"/>
              </w:rPr>
            </w:pPr>
            <w:r w:rsidRPr="00AB6AD5">
              <w:rPr>
                <w:rFonts w:ascii="Verdana" w:hAnsi="Verdana" w:cs="Arial"/>
                <w:sz w:val="19"/>
                <w:szCs w:val="19"/>
              </w:rPr>
              <w:t>Salario base</w:t>
            </w:r>
          </w:p>
        </w:tc>
        <w:tc>
          <w:tcPr>
            <w:tcW w:w="1760" w:type="dxa"/>
            <w:tcBorders>
              <w:top w:val="nil"/>
              <w:left w:val="nil"/>
              <w:bottom w:val="single" w:sz="4" w:space="0" w:color="auto"/>
              <w:right w:val="single" w:sz="4" w:space="0" w:color="auto"/>
            </w:tcBorders>
            <w:shd w:val="clear" w:color="auto" w:fill="auto"/>
            <w:noWrap/>
            <w:vAlign w:val="center"/>
            <w:hideMark/>
          </w:tcPr>
          <w:p w14:paraId="5EA5E106" w14:textId="7075F462" w:rsidR="00E054DC" w:rsidRPr="00AB6AD5" w:rsidRDefault="00E054DC" w:rsidP="00E054DC">
            <w:pPr>
              <w:jc w:val="right"/>
              <w:rPr>
                <w:rFonts w:ascii="Verdana" w:hAnsi="Verdana" w:cs="Arial"/>
                <w:sz w:val="19"/>
                <w:szCs w:val="19"/>
              </w:rPr>
            </w:pPr>
            <w:r w:rsidRPr="00AB6AD5">
              <w:rPr>
                <w:rFonts w:ascii="Verdana" w:hAnsi="Verdana" w:cs="Arial"/>
                <w:sz w:val="19"/>
                <w:szCs w:val="19"/>
              </w:rPr>
              <w:t>22.822,95</w:t>
            </w:r>
          </w:p>
        </w:tc>
      </w:tr>
      <w:tr w:rsidR="00E054DC" w:rsidRPr="00AB6AD5" w14:paraId="3D91EB77" w14:textId="77777777" w:rsidTr="00AF762F">
        <w:trPr>
          <w:trHeight w:val="300"/>
          <w:jc w:val="center"/>
        </w:trPr>
        <w:tc>
          <w:tcPr>
            <w:tcW w:w="4240" w:type="dxa"/>
            <w:tcBorders>
              <w:top w:val="nil"/>
              <w:left w:val="single" w:sz="4" w:space="0" w:color="auto"/>
              <w:bottom w:val="single" w:sz="4" w:space="0" w:color="auto"/>
              <w:right w:val="single" w:sz="4" w:space="0" w:color="auto"/>
            </w:tcBorders>
            <w:shd w:val="clear" w:color="auto" w:fill="auto"/>
            <w:noWrap/>
            <w:vAlign w:val="bottom"/>
            <w:hideMark/>
          </w:tcPr>
          <w:p w14:paraId="23D22D5B" w14:textId="77777777" w:rsidR="00E054DC" w:rsidRPr="00AB6AD5" w:rsidRDefault="00E054DC" w:rsidP="00AF762F">
            <w:pPr>
              <w:rPr>
                <w:rFonts w:ascii="Verdana" w:hAnsi="Verdana" w:cs="Arial"/>
                <w:sz w:val="19"/>
                <w:szCs w:val="19"/>
              </w:rPr>
            </w:pPr>
            <w:r w:rsidRPr="00AB6AD5">
              <w:rPr>
                <w:rFonts w:ascii="Verdana" w:hAnsi="Verdana" w:cs="Arial"/>
                <w:sz w:val="19"/>
                <w:szCs w:val="19"/>
              </w:rPr>
              <w:t>Plus de permanencia (4 trienios)</w:t>
            </w:r>
          </w:p>
        </w:tc>
        <w:tc>
          <w:tcPr>
            <w:tcW w:w="1760" w:type="dxa"/>
            <w:tcBorders>
              <w:top w:val="nil"/>
              <w:left w:val="nil"/>
              <w:bottom w:val="single" w:sz="4" w:space="0" w:color="auto"/>
              <w:right w:val="single" w:sz="4" w:space="0" w:color="auto"/>
            </w:tcBorders>
            <w:shd w:val="clear" w:color="auto" w:fill="auto"/>
            <w:noWrap/>
            <w:vAlign w:val="center"/>
            <w:hideMark/>
          </w:tcPr>
          <w:p w14:paraId="5122C2A4" w14:textId="5ABE91BF" w:rsidR="00E054DC" w:rsidRPr="00AB6AD5" w:rsidRDefault="00E054DC" w:rsidP="00E054DC">
            <w:pPr>
              <w:jc w:val="right"/>
              <w:rPr>
                <w:rFonts w:ascii="Verdana" w:hAnsi="Verdana" w:cs="Arial"/>
                <w:sz w:val="19"/>
                <w:szCs w:val="19"/>
              </w:rPr>
            </w:pPr>
            <w:r w:rsidRPr="00AB6AD5">
              <w:rPr>
                <w:rFonts w:ascii="Verdana" w:hAnsi="Verdana" w:cs="Arial"/>
                <w:sz w:val="19"/>
                <w:szCs w:val="19"/>
              </w:rPr>
              <w:t>1.622,20</w:t>
            </w:r>
          </w:p>
        </w:tc>
      </w:tr>
      <w:tr w:rsidR="00E054DC" w:rsidRPr="00AB6AD5" w14:paraId="7A1C43A3" w14:textId="77777777" w:rsidTr="00AF762F">
        <w:trPr>
          <w:trHeight w:val="300"/>
          <w:jc w:val="center"/>
        </w:trPr>
        <w:tc>
          <w:tcPr>
            <w:tcW w:w="4240" w:type="dxa"/>
            <w:tcBorders>
              <w:top w:val="nil"/>
              <w:left w:val="single" w:sz="4" w:space="0" w:color="auto"/>
              <w:bottom w:val="single" w:sz="4" w:space="0" w:color="auto"/>
              <w:right w:val="single" w:sz="4" w:space="0" w:color="auto"/>
            </w:tcBorders>
            <w:shd w:val="clear" w:color="auto" w:fill="auto"/>
            <w:noWrap/>
            <w:vAlign w:val="bottom"/>
            <w:hideMark/>
          </w:tcPr>
          <w:p w14:paraId="2202FE90" w14:textId="77777777" w:rsidR="00E054DC" w:rsidRPr="00AB6AD5" w:rsidRDefault="00E054DC" w:rsidP="00AF762F">
            <w:pPr>
              <w:rPr>
                <w:rFonts w:ascii="Verdana" w:hAnsi="Verdana" w:cs="Arial"/>
                <w:sz w:val="19"/>
                <w:szCs w:val="19"/>
              </w:rPr>
            </w:pPr>
            <w:r w:rsidRPr="00AB6AD5">
              <w:rPr>
                <w:rFonts w:ascii="Verdana" w:hAnsi="Verdana" w:cs="Arial"/>
                <w:sz w:val="19"/>
                <w:szCs w:val="19"/>
              </w:rPr>
              <w:t>Seguridad Social (32%)</w:t>
            </w:r>
          </w:p>
        </w:tc>
        <w:tc>
          <w:tcPr>
            <w:tcW w:w="1760" w:type="dxa"/>
            <w:tcBorders>
              <w:top w:val="nil"/>
              <w:left w:val="nil"/>
              <w:bottom w:val="single" w:sz="4" w:space="0" w:color="auto"/>
              <w:right w:val="single" w:sz="4" w:space="0" w:color="auto"/>
            </w:tcBorders>
            <w:shd w:val="clear" w:color="auto" w:fill="auto"/>
            <w:noWrap/>
            <w:vAlign w:val="center"/>
            <w:hideMark/>
          </w:tcPr>
          <w:p w14:paraId="67EC94FB" w14:textId="4AD5A8C7" w:rsidR="00E054DC" w:rsidRPr="00AB6AD5" w:rsidRDefault="00E054DC" w:rsidP="00E054DC">
            <w:pPr>
              <w:jc w:val="right"/>
              <w:rPr>
                <w:rFonts w:ascii="Verdana" w:hAnsi="Verdana" w:cs="Arial"/>
                <w:sz w:val="19"/>
                <w:szCs w:val="19"/>
              </w:rPr>
            </w:pPr>
            <w:r w:rsidRPr="00AB6AD5">
              <w:rPr>
                <w:rFonts w:ascii="Verdana" w:hAnsi="Verdana" w:cs="Arial"/>
                <w:sz w:val="19"/>
                <w:szCs w:val="19"/>
              </w:rPr>
              <w:t>7.822,45</w:t>
            </w:r>
          </w:p>
        </w:tc>
      </w:tr>
      <w:tr w:rsidR="00E054DC" w:rsidRPr="00AB6AD5" w14:paraId="3013F9E8" w14:textId="77777777" w:rsidTr="00AF762F">
        <w:trPr>
          <w:trHeight w:val="300"/>
          <w:jc w:val="center"/>
        </w:trPr>
        <w:tc>
          <w:tcPr>
            <w:tcW w:w="4240" w:type="dxa"/>
            <w:tcBorders>
              <w:top w:val="nil"/>
              <w:left w:val="single" w:sz="4" w:space="0" w:color="auto"/>
              <w:bottom w:val="single" w:sz="4" w:space="0" w:color="auto"/>
              <w:right w:val="single" w:sz="4" w:space="0" w:color="auto"/>
            </w:tcBorders>
            <w:shd w:val="clear" w:color="auto" w:fill="auto"/>
            <w:noWrap/>
            <w:vAlign w:val="bottom"/>
            <w:hideMark/>
          </w:tcPr>
          <w:p w14:paraId="295BB7FB" w14:textId="77777777" w:rsidR="00E054DC" w:rsidRPr="00AB6AD5" w:rsidRDefault="00E054DC" w:rsidP="00AF762F">
            <w:pPr>
              <w:rPr>
                <w:rFonts w:ascii="Verdana" w:hAnsi="Verdana" w:cs="Arial"/>
                <w:sz w:val="19"/>
                <w:szCs w:val="19"/>
              </w:rPr>
            </w:pPr>
            <w:r w:rsidRPr="00AB6AD5">
              <w:rPr>
                <w:rFonts w:ascii="Verdana" w:hAnsi="Verdana" w:cs="Arial"/>
                <w:sz w:val="19"/>
                <w:szCs w:val="19"/>
              </w:rPr>
              <w:t>Sustituciones (10%)</w:t>
            </w:r>
          </w:p>
        </w:tc>
        <w:tc>
          <w:tcPr>
            <w:tcW w:w="1760" w:type="dxa"/>
            <w:tcBorders>
              <w:top w:val="nil"/>
              <w:left w:val="nil"/>
              <w:bottom w:val="single" w:sz="4" w:space="0" w:color="auto"/>
              <w:right w:val="single" w:sz="4" w:space="0" w:color="auto"/>
            </w:tcBorders>
            <w:shd w:val="clear" w:color="auto" w:fill="auto"/>
            <w:noWrap/>
            <w:vAlign w:val="center"/>
            <w:hideMark/>
          </w:tcPr>
          <w:p w14:paraId="3EADE416" w14:textId="74D5E7F1" w:rsidR="00E054DC" w:rsidRPr="00AB6AD5" w:rsidRDefault="00E054DC" w:rsidP="00E054DC">
            <w:pPr>
              <w:jc w:val="right"/>
              <w:rPr>
                <w:rFonts w:ascii="Verdana" w:hAnsi="Verdana" w:cs="Arial"/>
                <w:sz w:val="19"/>
                <w:szCs w:val="19"/>
              </w:rPr>
            </w:pPr>
            <w:r w:rsidRPr="00AB6AD5">
              <w:rPr>
                <w:rFonts w:ascii="Verdana" w:hAnsi="Verdana" w:cs="Arial"/>
                <w:sz w:val="19"/>
                <w:szCs w:val="19"/>
              </w:rPr>
              <w:t>3.012,63</w:t>
            </w:r>
          </w:p>
        </w:tc>
      </w:tr>
      <w:tr w:rsidR="00E054DC" w:rsidRPr="00AB6AD5" w14:paraId="4B9AD4F6" w14:textId="77777777" w:rsidTr="00AF762F">
        <w:trPr>
          <w:trHeight w:val="300"/>
          <w:jc w:val="center"/>
        </w:trPr>
        <w:tc>
          <w:tcPr>
            <w:tcW w:w="4240" w:type="dxa"/>
            <w:tcBorders>
              <w:top w:val="nil"/>
              <w:left w:val="single" w:sz="4" w:space="0" w:color="auto"/>
              <w:bottom w:val="single" w:sz="4" w:space="0" w:color="auto"/>
              <w:right w:val="single" w:sz="4" w:space="0" w:color="auto"/>
            </w:tcBorders>
            <w:shd w:val="clear" w:color="auto" w:fill="auto"/>
            <w:noWrap/>
            <w:vAlign w:val="bottom"/>
            <w:hideMark/>
          </w:tcPr>
          <w:p w14:paraId="096711ED" w14:textId="77777777" w:rsidR="00E054DC" w:rsidRPr="00AB6AD5" w:rsidRDefault="00E054DC" w:rsidP="00AF762F">
            <w:pPr>
              <w:rPr>
                <w:rFonts w:ascii="Verdana" w:hAnsi="Verdana" w:cs="Arial"/>
                <w:b/>
                <w:sz w:val="19"/>
                <w:szCs w:val="19"/>
              </w:rPr>
            </w:pPr>
            <w:r w:rsidRPr="00AB6AD5">
              <w:rPr>
                <w:rFonts w:ascii="Verdana" w:hAnsi="Verdana" w:cs="Arial"/>
                <w:b/>
                <w:sz w:val="19"/>
                <w:szCs w:val="19"/>
              </w:rPr>
              <w:t>Total costes directos</w:t>
            </w:r>
          </w:p>
        </w:tc>
        <w:tc>
          <w:tcPr>
            <w:tcW w:w="1760" w:type="dxa"/>
            <w:tcBorders>
              <w:top w:val="nil"/>
              <w:left w:val="nil"/>
              <w:bottom w:val="single" w:sz="4" w:space="0" w:color="auto"/>
              <w:right w:val="single" w:sz="4" w:space="0" w:color="auto"/>
            </w:tcBorders>
            <w:shd w:val="clear" w:color="auto" w:fill="auto"/>
            <w:noWrap/>
            <w:vAlign w:val="center"/>
            <w:hideMark/>
          </w:tcPr>
          <w:p w14:paraId="52276001" w14:textId="4B4CD5E9" w:rsidR="00E054DC" w:rsidRPr="00AB6AD5" w:rsidRDefault="00E054DC" w:rsidP="00E054DC">
            <w:pPr>
              <w:jc w:val="right"/>
              <w:rPr>
                <w:rFonts w:ascii="Verdana" w:hAnsi="Verdana" w:cs="Arial"/>
                <w:b/>
                <w:sz w:val="19"/>
                <w:szCs w:val="19"/>
              </w:rPr>
            </w:pPr>
            <w:r w:rsidRPr="00AB6AD5">
              <w:rPr>
                <w:rFonts w:ascii="Verdana" w:hAnsi="Verdana" w:cs="Arial"/>
                <w:b/>
                <w:sz w:val="19"/>
                <w:szCs w:val="19"/>
              </w:rPr>
              <w:t>35.280,23</w:t>
            </w:r>
          </w:p>
        </w:tc>
      </w:tr>
      <w:tr w:rsidR="00E054DC" w:rsidRPr="00AB6AD5" w14:paraId="1B813E34" w14:textId="77777777" w:rsidTr="00AF762F">
        <w:trPr>
          <w:trHeight w:val="300"/>
          <w:jc w:val="center"/>
        </w:trPr>
        <w:tc>
          <w:tcPr>
            <w:tcW w:w="4240" w:type="dxa"/>
            <w:tcBorders>
              <w:top w:val="nil"/>
              <w:left w:val="single" w:sz="4" w:space="0" w:color="auto"/>
              <w:bottom w:val="single" w:sz="4" w:space="0" w:color="auto"/>
              <w:right w:val="single" w:sz="4" w:space="0" w:color="auto"/>
            </w:tcBorders>
            <w:shd w:val="clear" w:color="auto" w:fill="auto"/>
            <w:noWrap/>
            <w:vAlign w:val="bottom"/>
            <w:hideMark/>
          </w:tcPr>
          <w:p w14:paraId="0DE8CFF7" w14:textId="77777777" w:rsidR="00E054DC" w:rsidRPr="00AB6AD5" w:rsidRDefault="00E054DC" w:rsidP="00AF762F">
            <w:pPr>
              <w:rPr>
                <w:rFonts w:ascii="Verdana" w:hAnsi="Verdana" w:cs="Arial"/>
                <w:sz w:val="19"/>
                <w:szCs w:val="19"/>
              </w:rPr>
            </w:pPr>
            <w:r w:rsidRPr="00AB6AD5">
              <w:rPr>
                <w:rFonts w:ascii="Verdana" w:hAnsi="Verdana" w:cs="Arial"/>
                <w:sz w:val="19"/>
                <w:szCs w:val="19"/>
              </w:rPr>
              <w:t>Costes indirectos y de estructura (13%)</w:t>
            </w:r>
          </w:p>
        </w:tc>
        <w:tc>
          <w:tcPr>
            <w:tcW w:w="1760" w:type="dxa"/>
            <w:tcBorders>
              <w:top w:val="nil"/>
              <w:left w:val="nil"/>
              <w:bottom w:val="single" w:sz="4" w:space="0" w:color="auto"/>
              <w:right w:val="single" w:sz="4" w:space="0" w:color="auto"/>
            </w:tcBorders>
            <w:shd w:val="clear" w:color="auto" w:fill="auto"/>
            <w:noWrap/>
            <w:vAlign w:val="center"/>
            <w:hideMark/>
          </w:tcPr>
          <w:p w14:paraId="377EEE1A" w14:textId="7844BADD" w:rsidR="00E054DC" w:rsidRPr="00AB6AD5" w:rsidRDefault="00E054DC" w:rsidP="00E054DC">
            <w:pPr>
              <w:jc w:val="right"/>
              <w:rPr>
                <w:rFonts w:ascii="Verdana" w:hAnsi="Verdana" w:cs="Arial"/>
                <w:sz w:val="19"/>
                <w:szCs w:val="19"/>
              </w:rPr>
            </w:pPr>
            <w:r w:rsidRPr="00AB6AD5">
              <w:rPr>
                <w:rFonts w:ascii="Verdana" w:hAnsi="Verdana" w:cs="Arial"/>
                <w:sz w:val="19"/>
                <w:szCs w:val="19"/>
              </w:rPr>
              <w:t>4.586,43</w:t>
            </w:r>
          </w:p>
        </w:tc>
      </w:tr>
      <w:tr w:rsidR="00E054DC" w:rsidRPr="00AB6AD5" w14:paraId="30F89628" w14:textId="77777777" w:rsidTr="00AF762F">
        <w:trPr>
          <w:trHeight w:val="300"/>
          <w:jc w:val="center"/>
        </w:trPr>
        <w:tc>
          <w:tcPr>
            <w:tcW w:w="4240" w:type="dxa"/>
            <w:tcBorders>
              <w:top w:val="nil"/>
              <w:left w:val="single" w:sz="4" w:space="0" w:color="auto"/>
              <w:bottom w:val="single" w:sz="4" w:space="0" w:color="auto"/>
              <w:right w:val="single" w:sz="4" w:space="0" w:color="auto"/>
            </w:tcBorders>
            <w:shd w:val="clear" w:color="auto" w:fill="auto"/>
            <w:noWrap/>
            <w:vAlign w:val="bottom"/>
            <w:hideMark/>
          </w:tcPr>
          <w:p w14:paraId="483C13CD" w14:textId="77777777" w:rsidR="00E054DC" w:rsidRPr="00AB6AD5" w:rsidRDefault="00E054DC" w:rsidP="00AF762F">
            <w:pPr>
              <w:rPr>
                <w:rFonts w:ascii="Verdana" w:hAnsi="Verdana" w:cs="Arial"/>
                <w:sz w:val="19"/>
                <w:szCs w:val="19"/>
              </w:rPr>
            </w:pPr>
            <w:r w:rsidRPr="00AB6AD5">
              <w:rPr>
                <w:rFonts w:ascii="Verdana" w:hAnsi="Verdana" w:cs="Arial"/>
                <w:sz w:val="19"/>
                <w:szCs w:val="19"/>
              </w:rPr>
              <w:t>Beneficio industrial (6%)</w:t>
            </w:r>
          </w:p>
        </w:tc>
        <w:tc>
          <w:tcPr>
            <w:tcW w:w="1760" w:type="dxa"/>
            <w:tcBorders>
              <w:top w:val="nil"/>
              <w:left w:val="nil"/>
              <w:bottom w:val="single" w:sz="4" w:space="0" w:color="auto"/>
              <w:right w:val="single" w:sz="4" w:space="0" w:color="auto"/>
            </w:tcBorders>
            <w:shd w:val="clear" w:color="auto" w:fill="auto"/>
            <w:noWrap/>
            <w:vAlign w:val="center"/>
            <w:hideMark/>
          </w:tcPr>
          <w:p w14:paraId="43D0812E" w14:textId="26C27C37" w:rsidR="00E054DC" w:rsidRPr="00AB6AD5" w:rsidRDefault="00E054DC" w:rsidP="00E054DC">
            <w:pPr>
              <w:jc w:val="right"/>
              <w:rPr>
                <w:rFonts w:ascii="Verdana" w:hAnsi="Verdana" w:cs="Arial"/>
                <w:sz w:val="19"/>
                <w:szCs w:val="19"/>
              </w:rPr>
            </w:pPr>
            <w:r w:rsidRPr="00AB6AD5">
              <w:rPr>
                <w:rFonts w:ascii="Verdana" w:hAnsi="Verdana" w:cs="Arial"/>
                <w:sz w:val="19"/>
                <w:szCs w:val="19"/>
              </w:rPr>
              <w:t>2.116,81</w:t>
            </w:r>
          </w:p>
        </w:tc>
      </w:tr>
      <w:tr w:rsidR="00E054DC" w:rsidRPr="00AB6AD5" w14:paraId="684EDEC1" w14:textId="77777777" w:rsidTr="00AF762F">
        <w:trPr>
          <w:trHeight w:val="300"/>
          <w:jc w:val="center"/>
        </w:trPr>
        <w:tc>
          <w:tcPr>
            <w:tcW w:w="4240" w:type="dxa"/>
            <w:tcBorders>
              <w:top w:val="nil"/>
              <w:left w:val="single" w:sz="4" w:space="0" w:color="auto"/>
              <w:bottom w:val="single" w:sz="4" w:space="0" w:color="auto"/>
              <w:right w:val="single" w:sz="4" w:space="0" w:color="auto"/>
            </w:tcBorders>
            <w:shd w:val="clear" w:color="auto" w:fill="auto"/>
            <w:noWrap/>
            <w:vAlign w:val="bottom"/>
            <w:hideMark/>
          </w:tcPr>
          <w:p w14:paraId="4BA54B35" w14:textId="77777777" w:rsidR="00E054DC" w:rsidRPr="00AB6AD5" w:rsidRDefault="00E054DC" w:rsidP="00AF762F">
            <w:pPr>
              <w:rPr>
                <w:rFonts w:ascii="Verdana" w:hAnsi="Verdana" w:cs="Arial"/>
                <w:b/>
                <w:sz w:val="19"/>
                <w:szCs w:val="19"/>
              </w:rPr>
            </w:pPr>
            <w:r w:rsidRPr="00AB6AD5">
              <w:rPr>
                <w:rFonts w:ascii="Verdana" w:hAnsi="Verdana" w:cs="Arial"/>
                <w:b/>
                <w:sz w:val="19"/>
                <w:szCs w:val="19"/>
              </w:rPr>
              <w:t>TOTAL COSTES</w:t>
            </w:r>
          </w:p>
        </w:tc>
        <w:tc>
          <w:tcPr>
            <w:tcW w:w="1760" w:type="dxa"/>
            <w:tcBorders>
              <w:top w:val="nil"/>
              <w:left w:val="nil"/>
              <w:bottom w:val="single" w:sz="4" w:space="0" w:color="auto"/>
              <w:right w:val="single" w:sz="4" w:space="0" w:color="auto"/>
            </w:tcBorders>
            <w:shd w:val="clear" w:color="auto" w:fill="auto"/>
            <w:noWrap/>
            <w:vAlign w:val="center"/>
            <w:hideMark/>
          </w:tcPr>
          <w:p w14:paraId="1F42FF75" w14:textId="10A7C01B" w:rsidR="00E054DC" w:rsidRPr="00AB6AD5" w:rsidRDefault="00E054DC" w:rsidP="00E054DC">
            <w:pPr>
              <w:jc w:val="right"/>
              <w:rPr>
                <w:rFonts w:ascii="Verdana" w:hAnsi="Verdana" w:cs="Arial"/>
                <w:b/>
                <w:sz w:val="19"/>
                <w:szCs w:val="19"/>
              </w:rPr>
            </w:pPr>
            <w:r w:rsidRPr="00AB6AD5">
              <w:rPr>
                <w:rFonts w:ascii="Verdana" w:hAnsi="Verdana" w:cs="Arial"/>
                <w:b/>
                <w:sz w:val="19"/>
                <w:szCs w:val="19"/>
              </w:rPr>
              <w:t>41.983,47</w:t>
            </w:r>
          </w:p>
        </w:tc>
      </w:tr>
      <w:tr w:rsidR="00E054DC" w:rsidRPr="00AB6AD5" w14:paraId="00E7BDE6" w14:textId="77777777" w:rsidTr="00AF762F">
        <w:trPr>
          <w:trHeight w:val="300"/>
          <w:jc w:val="center"/>
        </w:trPr>
        <w:tc>
          <w:tcPr>
            <w:tcW w:w="4240" w:type="dxa"/>
            <w:tcBorders>
              <w:top w:val="nil"/>
              <w:left w:val="single" w:sz="4" w:space="0" w:color="auto"/>
              <w:bottom w:val="single" w:sz="4" w:space="0" w:color="auto"/>
              <w:right w:val="single" w:sz="4" w:space="0" w:color="auto"/>
            </w:tcBorders>
            <w:shd w:val="clear" w:color="auto" w:fill="auto"/>
            <w:noWrap/>
            <w:vAlign w:val="bottom"/>
            <w:hideMark/>
          </w:tcPr>
          <w:p w14:paraId="34C4753F" w14:textId="77777777" w:rsidR="00E054DC" w:rsidRPr="00AB6AD5" w:rsidRDefault="00E054DC" w:rsidP="00AF762F">
            <w:pPr>
              <w:rPr>
                <w:rFonts w:ascii="Verdana" w:hAnsi="Verdana" w:cs="Arial"/>
                <w:sz w:val="19"/>
                <w:szCs w:val="19"/>
              </w:rPr>
            </w:pPr>
            <w:r w:rsidRPr="00AB6AD5">
              <w:rPr>
                <w:rFonts w:ascii="Verdana" w:hAnsi="Verdana" w:cs="Arial"/>
                <w:sz w:val="19"/>
                <w:szCs w:val="19"/>
              </w:rPr>
              <w:t>Horas anuales</w:t>
            </w:r>
          </w:p>
        </w:tc>
        <w:tc>
          <w:tcPr>
            <w:tcW w:w="1760" w:type="dxa"/>
            <w:tcBorders>
              <w:top w:val="nil"/>
              <w:left w:val="nil"/>
              <w:bottom w:val="single" w:sz="4" w:space="0" w:color="auto"/>
              <w:right w:val="single" w:sz="4" w:space="0" w:color="auto"/>
            </w:tcBorders>
            <w:shd w:val="clear" w:color="auto" w:fill="auto"/>
            <w:noWrap/>
            <w:vAlign w:val="center"/>
            <w:hideMark/>
          </w:tcPr>
          <w:p w14:paraId="6FD2B146" w14:textId="77777777" w:rsidR="00E054DC" w:rsidRPr="00AB6AD5" w:rsidRDefault="00E054DC" w:rsidP="00E054DC">
            <w:pPr>
              <w:jc w:val="right"/>
              <w:rPr>
                <w:rFonts w:ascii="Verdana" w:hAnsi="Verdana" w:cs="Arial"/>
                <w:sz w:val="19"/>
                <w:szCs w:val="19"/>
              </w:rPr>
            </w:pPr>
            <w:r w:rsidRPr="00AB6AD5">
              <w:rPr>
                <w:rFonts w:ascii="Verdana" w:hAnsi="Verdana" w:cs="Arial"/>
                <w:sz w:val="19"/>
                <w:szCs w:val="19"/>
              </w:rPr>
              <w:t>1.592,00</w:t>
            </w:r>
          </w:p>
        </w:tc>
      </w:tr>
      <w:tr w:rsidR="00E054DC" w:rsidRPr="00AB6AD5" w14:paraId="4A21F3A6" w14:textId="77777777" w:rsidTr="00AF762F">
        <w:trPr>
          <w:trHeight w:val="300"/>
          <w:jc w:val="center"/>
        </w:trPr>
        <w:tc>
          <w:tcPr>
            <w:tcW w:w="4240" w:type="dxa"/>
            <w:tcBorders>
              <w:top w:val="nil"/>
              <w:left w:val="single" w:sz="4" w:space="0" w:color="auto"/>
              <w:bottom w:val="single" w:sz="4" w:space="0" w:color="auto"/>
              <w:right w:val="single" w:sz="4" w:space="0" w:color="auto"/>
            </w:tcBorders>
            <w:shd w:val="clear" w:color="auto" w:fill="auto"/>
            <w:noWrap/>
            <w:vAlign w:val="bottom"/>
            <w:hideMark/>
          </w:tcPr>
          <w:p w14:paraId="556CD095" w14:textId="77777777" w:rsidR="00E054DC" w:rsidRPr="00AB6AD5" w:rsidRDefault="00E054DC" w:rsidP="00AF762F">
            <w:pPr>
              <w:rPr>
                <w:rFonts w:ascii="Verdana" w:hAnsi="Verdana" w:cs="Arial"/>
                <w:b/>
                <w:sz w:val="19"/>
                <w:szCs w:val="19"/>
              </w:rPr>
            </w:pPr>
            <w:r w:rsidRPr="00AB6AD5">
              <w:rPr>
                <w:rFonts w:ascii="Verdana" w:hAnsi="Verdana" w:cs="Arial"/>
                <w:b/>
                <w:sz w:val="19"/>
                <w:szCs w:val="19"/>
              </w:rPr>
              <w:t>Coste/hora</w:t>
            </w:r>
          </w:p>
        </w:tc>
        <w:tc>
          <w:tcPr>
            <w:tcW w:w="1760" w:type="dxa"/>
            <w:tcBorders>
              <w:top w:val="nil"/>
              <w:left w:val="nil"/>
              <w:bottom w:val="single" w:sz="4" w:space="0" w:color="auto"/>
              <w:right w:val="single" w:sz="4" w:space="0" w:color="auto"/>
            </w:tcBorders>
            <w:shd w:val="clear" w:color="auto" w:fill="auto"/>
            <w:noWrap/>
            <w:vAlign w:val="center"/>
            <w:hideMark/>
          </w:tcPr>
          <w:p w14:paraId="4A8ACE87" w14:textId="107757DD" w:rsidR="00E054DC" w:rsidRPr="00AB6AD5" w:rsidRDefault="00E054DC" w:rsidP="00E054DC">
            <w:pPr>
              <w:jc w:val="right"/>
              <w:rPr>
                <w:rFonts w:ascii="Verdana" w:hAnsi="Verdana" w:cs="Arial"/>
                <w:b/>
                <w:sz w:val="19"/>
                <w:szCs w:val="19"/>
              </w:rPr>
            </w:pPr>
            <w:r w:rsidRPr="00AB6AD5">
              <w:rPr>
                <w:rFonts w:ascii="Verdana" w:hAnsi="Verdana" w:cs="Arial"/>
                <w:b/>
                <w:sz w:val="19"/>
                <w:szCs w:val="19"/>
              </w:rPr>
              <w:t>26,37</w:t>
            </w:r>
          </w:p>
        </w:tc>
      </w:tr>
    </w:tbl>
    <w:p w14:paraId="2B2FDD6A" w14:textId="664E06D8" w:rsidR="00E054DC" w:rsidRPr="00AB6AD5" w:rsidRDefault="00E054DC" w:rsidP="00357E8A">
      <w:pPr>
        <w:ind w:left="400" w:right="70"/>
        <w:jc w:val="both"/>
        <w:rPr>
          <w:rFonts w:ascii="Verdana" w:hAnsi="Verdana" w:cs="Arial"/>
          <w:sz w:val="20"/>
          <w:szCs w:val="20"/>
        </w:rPr>
      </w:pPr>
    </w:p>
    <w:p w14:paraId="182C2FF4" w14:textId="33013554" w:rsidR="00887B5E" w:rsidRPr="00AB6AD5" w:rsidRDefault="00887B5E" w:rsidP="00357E8A">
      <w:pPr>
        <w:jc w:val="both"/>
        <w:rPr>
          <w:rFonts w:ascii="Verdana" w:hAnsi="Verdana" w:cs="Arial"/>
          <w:iCs/>
          <w:sz w:val="20"/>
          <w:szCs w:val="20"/>
        </w:rPr>
      </w:pPr>
    </w:p>
    <w:p w14:paraId="37684F65" w14:textId="67EB7E80" w:rsidR="00087B9B" w:rsidRPr="00AB6AD5" w:rsidRDefault="00087B9B" w:rsidP="00357E8A">
      <w:pPr>
        <w:jc w:val="both"/>
        <w:rPr>
          <w:rFonts w:ascii="Verdana" w:hAnsi="Verdana"/>
          <w:sz w:val="19"/>
          <w:szCs w:val="19"/>
        </w:rPr>
      </w:pPr>
    </w:p>
    <w:p w14:paraId="2D3D4CC1" w14:textId="77777777" w:rsidR="00087B9B" w:rsidRPr="00AB6AD5" w:rsidRDefault="00087B9B" w:rsidP="00A404EF">
      <w:pPr>
        <w:pStyle w:val="Prrafodelista"/>
        <w:numPr>
          <w:ilvl w:val="0"/>
          <w:numId w:val="125"/>
        </w:numPr>
        <w:ind w:right="70"/>
        <w:jc w:val="both"/>
        <w:rPr>
          <w:rFonts w:ascii="Verdana" w:hAnsi="Verdana" w:cs="Arial"/>
          <w:b/>
          <w:sz w:val="19"/>
          <w:szCs w:val="19"/>
        </w:rPr>
      </w:pPr>
      <w:r w:rsidRPr="00AB6AD5">
        <w:rPr>
          <w:rFonts w:ascii="Verdana" w:hAnsi="Verdana" w:cs="Arial"/>
          <w:b/>
          <w:sz w:val="19"/>
          <w:szCs w:val="19"/>
        </w:rPr>
        <w:t>COSTES MENÚS:</w:t>
      </w:r>
    </w:p>
    <w:p w14:paraId="23B6445C" w14:textId="77777777" w:rsidR="00087B9B" w:rsidRPr="00AB6AD5" w:rsidRDefault="00087B9B" w:rsidP="00087B9B">
      <w:pPr>
        <w:ind w:right="70"/>
        <w:jc w:val="both"/>
        <w:rPr>
          <w:rFonts w:ascii="Verdana" w:hAnsi="Verdana" w:cs="Arial"/>
          <w:sz w:val="19"/>
          <w:szCs w:val="19"/>
        </w:rPr>
      </w:pPr>
    </w:p>
    <w:p w14:paraId="22693266" w14:textId="7BEA0EE5" w:rsidR="00087B9B" w:rsidRPr="00AB6AD5" w:rsidRDefault="00087B9B" w:rsidP="00087B9B">
      <w:pPr>
        <w:ind w:right="70"/>
        <w:jc w:val="both"/>
        <w:rPr>
          <w:rFonts w:ascii="Verdana" w:hAnsi="Verdana" w:cs="Arial"/>
          <w:sz w:val="19"/>
          <w:szCs w:val="19"/>
        </w:rPr>
      </w:pPr>
      <w:r w:rsidRPr="00AB6AD5">
        <w:rPr>
          <w:rFonts w:ascii="Verdana" w:hAnsi="Verdana" w:cs="Arial"/>
          <w:sz w:val="19"/>
          <w:szCs w:val="19"/>
        </w:rPr>
        <w:t xml:space="preserve">En lo referente al aprovisionamiento de menús en comedores de comida se han tenido en cuenta las tarifas establecidas en la última licitación de 2015, equiparables al valor normal de mercado, haciendo una actualización del 6,6% en base a la variación de IPC en Euskadi según la herramienta de cálculo proporcionada por el Eustat para el periodo </w:t>
      </w:r>
      <w:r w:rsidR="00F121F1" w:rsidRPr="00AB6AD5">
        <w:rPr>
          <w:rFonts w:ascii="Verdana" w:hAnsi="Verdana" w:cs="Arial"/>
          <w:sz w:val="19"/>
          <w:szCs w:val="19"/>
        </w:rPr>
        <w:t>enero</w:t>
      </w:r>
      <w:r w:rsidRPr="00AB6AD5">
        <w:rPr>
          <w:rFonts w:ascii="Verdana" w:hAnsi="Verdana" w:cs="Arial"/>
          <w:sz w:val="19"/>
          <w:szCs w:val="19"/>
        </w:rPr>
        <w:t xml:space="preserve"> 2015-</w:t>
      </w:r>
      <w:r w:rsidR="00F121F1" w:rsidRPr="00AB6AD5">
        <w:rPr>
          <w:rFonts w:ascii="Verdana" w:hAnsi="Verdana" w:cs="Arial"/>
          <w:sz w:val="19"/>
          <w:szCs w:val="19"/>
        </w:rPr>
        <w:t>enero</w:t>
      </w:r>
      <w:r w:rsidRPr="00AB6AD5">
        <w:rPr>
          <w:rFonts w:ascii="Verdana" w:hAnsi="Verdana" w:cs="Arial"/>
          <w:sz w:val="19"/>
          <w:szCs w:val="19"/>
        </w:rPr>
        <w:t xml:space="preserve"> 2021.</w:t>
      </w:r>
    </w:p>
    <w:p w14:paraId="38BF36A4" w14:textId="77777777" w:rsidR="00087B9B" w:rsidRPr="00AB6AD5" w:rsidRDefault="00087B9B" w:rsidP="00087B9B">
      <w:pPr>
        <w:ind w:right="70"/>
        <w:jc w:val="both"/>
        <w:rPr>
          <w:rFonts w:ascii="Verdana" w:hAnsi="Verdana" w:cs="Arial"/>
          <w:sz w:val="19"/>
          <w:szCs w:val="19"/>
        </w:rPr>
      </w:pPr>
    </w:p>
    <w:p w14:paraId="1AA00547" w14:textId="77777777" w:rsidR="00087B9B" w:rsidRPr="00AB6AD5" w:rsidRDefault="00087B9B" w:rsidP="00087B9B">
      <w:pPr>
        <w:ind w:right="70"/>
        <w:jc w:val="both"/>
        <w:rPr>
          <w:rFonts w:ascii="Verdana" w:hAnsi="Verdana" w:cs="Arial"/>
          <w:sz w:val="19"/>
          <w:szCs w:val="19"/>
        </w:rPr>
      </w:pPr>
    </w:p>
    <w:p w14:paraId="07F72427" w14:textId="77777777" w:rsidR="00087B9B" w:rsidRPr="00AB6AD5" w:rsidRDefault="00087B9B" w:rsidP="00087B9B">
      <w:pPr>
        <w:ind w:right="70"/>
        <w:jc w:val="both"/>
        <w:rPr>
          <w:rFonts w:ascii="Verdana" w:hAnsi="Verdana" w:cs="Arial"/>
          <w:sz w:val="19"/>
          <w:szCs w:val="19"/>
        </w:rPr>
      </w:pPr>
      <w:r w:rsidRPr="00AB6AD5">
        <w:rPr>
          <w:rFonts w:ascii="Verdana" w:hAnsi="Verdana" w:cs="Arial"/>
          <w:sz w:val="19"/>
          <w:szCs w:val="19"/>
        </w:rPr>
        <w:t>El desglose entre primeros platos, segundos platos y postres se ha realizado de la siguiente manera:</w:t>
      </w:r>
    </w:p>
    <w:p w14:paraId="2F3297DA" w14:textId="77777777" w:rsidR="00087B9B" w:rsidRPr="00AB6AD5" w:rsidRDefault="00087B9B" w:rsidP="00087B9B">
      <w:pPr>
        <w:ind w:right="70"/>
        <w:jc w:val="both"/>
        <w:rPr>
          <w:rFonts w:ascii="Verdana" w:hAnsi="Verdana" w:cs="Arial"/>
          <w:sz w:val="19"/>
          <w:szCs w:val="19"/>
        </w:rPr>
      </w:pPr>
    </w:p>
    <w:tbl>
      <w:tblPr>
        <w:tblW w:w="8946" w:type="dxa"/>
        <w:tblInd w:w="55" w:type="dxa"/>
        <w:tblCellMar>
          <w:left w:w="70" w:type="dxa"/>
          <w:right w:w="70" w:type="dxa"/>
        </w:tblCellMar>
        <w:tblLook w:val="04A0" w:firstRow="1" w:lastRow="0" w:firstColumn="1" w:lastColumn="0" w:noHBand="0" w:noVBand="1"/>
      </w:tblPr>
      <w:tblGrid>
        <w:gridCol w:w="7670"/>
        <w:gridCol w:w="1276"/>
      </w:tblGrid>
      <w:tr w:rsidR="00087B9B" w:rsidRPr="00AB6AD5" w14:paraId="48E1ACBC" w14:textId="77777777" w:rsidTr="00AA71E1">
        <w:trPr>
          <w:trHeight w:val="310"/>
        </w:trPr>
        <w:tc>
          <w:tcPr>
            <w:tcW w:w="7670" w:type="dxa"/>
            <w:tcBorders>
              <w:bottom w:val="single" w:sz="4" w:space="0" w:color="auto"/>
            </w:tcBorders>
            <w:shd w:val="clear" w:color="auto" w:fill="auto"/>
            <w:vAlign w:val="center"/>
          </w:tcPr>
          <w:p w14:paraId="42F85C10" w14:textId="77777777" w:rsidR="00087B9B" w:rsidRPr="00AB6AD5" w:rsidRDefault="00087B9B" w:rsidP="00AA71E1">
            <w:pPr>
              <w:ind w:right="70"/>
              <w:jc w:val="both"/>
              <w:rPr>
                <w:rFonts w:ascii="Verdana" w:hAnsi="Verdana" w:cs="Arial"/>
                <w:sz w:val="19"/>
                <w:szCs w:val="19"/>
              </w:rPr>
            </w:pPr>
          </w:p>
        </w:tc>
        <w:tc>
          <w:tcPr>
            <w:tcW w:w="1276" w:type="dxa"/>
            <w:tcBorders>
              <w:top w:val="single" w:sz="4" w:space="0" w:color="auto"/>
              <w:left w:val="single" w:sz="4" w:space="0" w:color="auto"/>
              <w:bottom w:val="single" w:sz="4" w:space="0" w:color="auto"/>
              <w:right w:val="single" w:sz="4" w:space="0" w:color="auto"/>
            </w:tcBorders>
            <w:vAlign w:val="center"/>
          </w:tcPr>
          <w:p w14:paraId="4CF0B1CC" w14:textId="77777777" w:rsidR="00087B9B" w:rsidRPr="00AB6AD5" w:rsidRDefault="00087B9B" w:rsidP="00AA71E1">
            <w:pPr>
              <w:ind w:right="70"/>
              <w:jc w:val="center"/>
              <w:rPr>
                <w:rFonts w:ascii="Verdana" w:hAnsi="Verdana" w:cs="Arial"/>
                <w:b/>
                <w:sz w:val="19"/>
                <w:szCs w:val="19"/>
              </w:rPr>
            </w:pPr>
            <w:r w:rsidRPr="00AB6AD5">
              <w:rPr>
                <w:rFonts w:ascii="Verdana" w:hAnsi="Verdana" w:cs="Arial"/>
                <w:b/>
                <w:sz w:val="19"/>
                <w:szCs w:val="19"/>
              </w:rPr>
              <w:t>Precio</w:t>
            </w:r>
          </w:p>
        </w:tc>
      </w:tr>
      <w:tr w:rsidR="00087B9B" w:rsidRPr="00AB6AD5" w14:paraId="55C59F4B" w14:textId="77777777" w:rsidTr="00AA71E1">
        <w:trPr>
          <w:trHeight w:val="310"/>
        </w:trPr>
        <w:tc>
          <w:tcPr>
            <w:tcW w:w="76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AC8908" w14:textId="77777777" w:rsidR="00087B9B" w:rsidRPr="00AB6AD5" w:rsidRDefault="00087B9B" w:rsidP="00AA71E1">
            <w:pPr>
              <w:ind w:right="70"/>
              <w:jc w:val="both"/>
              <w:rPr>
                <w:rFonts w:ascii="Verdana" w:hAnsi="Verdana" w:cs="Arial"/>
                <w:sz w:val="19"/>
                <w:szCs w:val="19"/>
              </w:rPr>
            </w:pPr>
            <w:r w:rsidRPr="00AB6AD5">
              <w:rPr>
                <w:rFonts w:ascii="Verdana" w:hAnsi="Verdana" w:cs="Arial"/>
                <w:sz w:val="19"/>
                <w:szCs w:val="19"/>
              </w:rPr>
              <w:t>Suministro comida elaborada en cocina central (menú completo)</w:t>
            </w:r>
          </w:p>
        </w:tc>
        <w:tc>
          <w:tcPr>
            <w:tcW w:w="1276" w:type="dxa"/>
            <w:tcBorders>
              <w:top w:val="single" w:sz="4" w:space="0" w:color="auto"/>
              <w:left w:val="single" w:sz="4" w:space="0" w:color="auto"/>
              <w:bottom w:val="single" w:sz="4" w:space="0" w:color="auto"/>
              <w:right w:val="single" w:sz="4" w:space="0" w:color="auto"/>
            </w:tcBorders>
            <w:vAlign w:val="center"/>
          </w:tcPr>
          <w:p w14:paraId="3A11BE7D" w14:textId="77777777" w:rsidR="00087B9B" w:rsidRPr="00AB6AD5" w:rsidRDefault="00087B9B" w:rsidP="00AA71E1">
            <w:pPr>
              <w:ind w:right="70"/>
              <w:jc w:val="center"/>
              <w:rPr>
                <w:rFonts w:ascii="Verdana" w:hAnsi="Verdana" w:cs="Arial"/>
                <w:sz w:val="19"/>
                <w:szCs w:val="19"/>
              </w:rPr>
            </w:pPr>
            <w:r w:rsidRPr="00AB6AD5">
              <w:rPr>
                <w:rFonts w:ascii="Verdana" w:hAnsi="Verdana" w:cs="Arial"/>
                <w:sz w:val="19"/>
                <w:szCs w:val="19"/>
              </w:rPr>
              <w:t>2,95</w:t>
            </w:r>
          </w:p>
        </w:tc>
      </w:tr>
      <w:tr w:rsidR="00087B9B" w:rsidRPr="00AB6AD5" w14:paraId="0C2C2ECE" w14:textId="77777777" w:rsidTr="00AA71E1">
        <w:trPr>
          <w:trHeight w:val="310"/>
        </w:trPr>
        <w:tc>
          <w:tcPr>
            <w:tcW w:w="7670"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197CF0F1" w14:textId="77777777" w:rsidR="00087B9B" w:rsidRPr="00AB6AD5" w:rsidRDefault="00087B9B" w:rsidP="00AA71E1">
            <w:pPr>
              <w:ind w:right="70"/>
              <w:jc w:val="both"/>
              <w:rPr>
                <w:rFonts w:ascii="Verdana" w:hAnsi="Verdana" w:cs="Arial"/>
                <w:sz w:val="19"/>
                <w:szCs w:val="19"/>
              </w:rPr>
            </w:pPr>
            <w:r w:rsidRPr="00AB6AD5">
              <w:rPr>
                <w:rFonts w:ascii="Verdana" w:hAnsi="Verdana" w:cs="Arial"/>
                <w:sz w:val="19"/>
                <w:szCs w:val="19"/>
              </w:rPr>
              <w:t>Suministro comida elaborada en cocina central (primer plato – 40%)</w:t>
            </w:r>
          </w:p>
        </w:tc>
        <w:tc>
          <w:tcPr>
            <w:tcW w:w="1276" w:type="dxa"/>
            <w:tcBorders>
              <w:top w:val="single" w:sz="4" w:space="0" w:color="auto"/>
              <w:left w:val="nil"/>
              <w:bottom w:val="single" w:sz="8" w:space="0" w:color="auto"/>
              <w:right w:val="single" w:sz="8" w:space="0" w:color="auto"/>
            </w:tcBorders>
            <w:vAlign w:val="center"/>
          </w:tcPr>
          <w:p w14:paraId="69340838" w14:textId="77777777" w:rsidR="00087B9B" w:rsidRPr="00AB6AD5" w:rsidRDefault="00087B9B" w:rsidP="00AA71E1">
            <w:pPr>
              <w:ind w:right="70"/>
              <w:jc w:val="center"/>
              <w:rPr>
                <w:rFonts w:ascii="Verdana" w:hAnsi="Verdana" w:cs="Arial"/>
                <w:sz w:val="19"/>
                <w:szCs w:val="19"/>
              </w:rPr>
            </w:pPr>
            <w:r w:rsidRPr="00AB6AD5">
              <w:rPr>
                <w:rFonts w:ascii="Verdana" w:hAnsi="Verdana" w:cs="Arial"/>
                <w:sz w:val="19"/>
                <w:szCs w:val="19"/>
              </w:rPr>
              <w:t>1,18</w:t>
            </w:r>
          </w:p>
        </w:tc>
      </w:tr>
      <w:tr w:rsidR="00087B9B" w:rsidRPr="00AB6AD5" w14:paraId="38E3B9D6" w14:textId="77777777" w:rsidTr="00AA71E1">
        <w:trPr>
          <w:trHeight w:val="310"/>
        </w:trPr>
        <w:tc>
          <w:tcPr>
            <w:tcW w:w="7670" w:type="dxa"/>
            <w:tcBorders>
              <w:top w:val="nil"/>
              <w:left w:val="single" w:sz="8" w:space="0" w:color="auto"/>
              <w:bottom w:val="single" w:sz="8" w:space="0" w:color="auto"/>
              <w:right w:val="single" w:sz="8" w:space="0" w:color="auto"/>
            </w:tcBorders>
            <w:shd w:val="clear" w:color="auto" w:fill="auto"/>
            <w:vAlign w:val="center"/>
            <w:hideMark/>
          </w:tcPr>
          <w:p w14:paraId="160C3BE0" w14:textId="77777777" w:rsidR="00087B9B" w:rsidRPr="00AB6AD5" w:rsidRDefault="00087B9B" w:rsidP="00AA71E1">
            <w:pPr>
              <w:ind w:right="70"/>
              <w:jc w:val="both"/>
              <w:rPr>
                <w:rFonts w:ascii="Verdana" w:hAnsi="Verdana" w:cs="Arial"/>
                <w:sz w:val="19"/>
                <w:szCs w:val="19"/>
              </w:rPr>
            </w:pPr>
            <w:r w:rsidRPr="00AB6AD5">
              <w:rPr>
                <w:rFonts w:ascii="Verdana" w:hAnsi="Verdana" w:cs="Arial"/>
                <w:sz w:val="19"/>
                <w:szCs w:val="19"/>
              </w:rPr>
              <w:t>Suministro comida elaborada en cocina central (segundo plato – 50%)</w:t>
            </w:r>
          </w:p>
        </w:tc>
        <w:tc>
          <w:tcPr>
            <w:tcW w:w="1276" w:type="dxa"/>
            <w:tcBorders>
              <w:top w:val="nil"/>
              <w:left w:val="nil"/>
              <w:bottom w:val="single" w:sz="8" w:space="0" w:color="auto"/>
              <w:right w:val="single" w:sz="8" w:space="0" w:color="auto"/>
            </w:tcBorders>
            <w:vAlign w:val="center"/>
          </w:tcPr>
          <w:p w14:paraId="6E61CC33" w14:textId="77777777" w:rsidR="00087B9B" w:rsidRPr="00AB6AD5" w:rsidRDefault="00087B9B" w:rsidP="00AA71E1">
            <w:pPr>
              <w:ind w:right="70"/>
              <w:jc w:val="center"/>
              <w:rPr>
                <w:rFonts w:ascii="Verdana" w:hAnsi="Verdana" w:cs="Arial"/>
                <w:sz w:val="19"/>
                <w:szCs w:val="19"/>
              </w:rPr>
            </w:pPr>
            <w:r w:rsidRPr="00AB6AD5">
              <w:rPr>
                <w:rFonts w:ascii="Verdana" w:hAnsi="Verdana" w:cs="Arial"/>
                <w:sz w:val="19"/>
                <w:szCs w:val="19"/>
              </w:rPr>
              <w:t>1,47</w:t>
            </w:r>
          </w:p>
        </w:tc>
      </w:tr>
      <w:tr w:rsidR="00087B9B" w:rsidRPr="00AB6AD5" w14:paraId="3E2CAE7D" w14:textId="77777777" w:rsidTr="00AA71E1">
        <w:trPr>
          <w:trHeight w:val="310"/>
        </w:trPr>
        <w:tc>
          <w:tcPr>
            <w:tcW w:w="7670" w:type="dxa"/>
            <w:tcBorders>
              <w:top w:val="nil"/>
              <w:left w:val="single" w:sz="8" w:space="0" w:color="auto"/>
              <w:bottom w:val="single" w:sz="4" w:space="0" w:color="auto"/>
              <w:right w:val="single" w:sz="8" w:space="0" w:color="auto"/>
            </w:tcBorders>
            <w:shd w:val="clear" w:color="auto" w:fill="auto"/>
            <w:vAlign w:val="center"/>
            <w:hideMark/>
          </w:tcPr>
          <w:p w14:paraId="135D2395" w14:textId="77777777" w:rsidR="00087B9B" w:rsidRPr="00AB6AD5" w:rsidRDefault="00087B9B" w:rsidP="00AA71E1">
            <w:pPr>
              <w:ind w:right="70"/>
              <w:jc w:val="both"/>
              <w:rPr>
                <w:rFonts w:ascii="Verdana" w:hAnsi="Verdana" w:cs="Arial"/>
                <w:sz w:val="19"/>
                <w:szCs w:val="19"/>
              </w:rPr>
            </w:pPr>
            <w:r w:rsidRPr="00AB6AD5">
              <w:rPr>
                <w:rFonts w:ascii="Verdana" w:hAnsi="Verdana" w:cs="Arial"/>
                <w:sz w:val="19"/>
                <w:szCs w:val="19"/>
              </w:rPr>
              <w:t>Suministro comida elaborada en cocina central (postre – 10%)</w:t>
            </w:r>
          </w:p>
        </w:tc>
        <w:tc>
          <w:tcPr>
            <w:tcW w:w="1276" w:type="dxa"/>
            <w:tcBorders>
              <w:top w:val="nil"/>
              <w:left w:val="nil"/>
              <w:bottom w:val="single" w:sz="4" w:space="0" w:color="auto"/>
              <w:right w:val="single" w:sz="8" w:space="0" w:color="auto"/>
            </w:tcBorders>
            <w:vAlign w:val="center"/>
          </w:tcPr>
          <w:p w14:paraId="772AC0A0" w14:textId="77777777" w:rsidR="00087B9B" w:rsidRPr="00AB6AD5" w:rsidRDefault="00087B9B" w:rsidP="00AA71E1">
            <w:pPr>
              <w:ind w:right="70"/>
              <w:jc w:val="center"/>
              <w:rPr>
                <w:rFonts w:ascii="Verdana" w:hAnsi="Verdana" w:cs="Arial"/>
                <w:sz w:val="19"/>
                <w:szCs w:val="19"/>
              </w:rPr>
            </w:pPr>
            <w:r w:rsidRPr="00AB6AD5">
              <w:rPr>
                <w:rFonts w:ascii="Verdana" w:hAnsi="Verdana" w:cs="Arial"/>
                <w:sz w:val="19"/>
                <w:szCs w:val="19"/>
              </w:rPr>
              <w:t>0,30</w:t>
            </w:r>
          </w:p>
        </w:tc>
      </w:tr>
    </w:tbl>
    <w:p w14:paraId="532ECEB2" w14:textId="566AE4DA" w:rsidR="00087B9B" w:rsidRPr="00AB6AD5" w:rsidRDefault="00087B9B" w:rsidP="00087B9B">
      <w:pPr>
        <w:ind w:right="70"/>
        <w:jc w:val="both"/>
        <w:rPr>
          <w:rFonts w:ascii="Verdana" w:hAnsi="Verdana" w:cs="Arial"/>
          <w:sz w:val="19"/>
          <w:szCs w:val="19"/>
        </w:rPr>
      </w:pPr>
    </w:p>
    <w:p w14:paraId="743D0E94" w14:textId="77777777" w:rsidR="00087B9B" w:rsidRPr="00AB6AD5" w:rsidRDefault="00087B9B" w:rsidP="00087B9B">
      <w:pPr>
        <w:spacing w:before="120"/>
        <w:ind w:left="703" w:right="-318" w:hanging="601"/>
        <w:jc w:val="both"/>
        <w:rPr>
          <w:rFonts w:ascii="Verdana" w:hAnsi="Verdana" w:cs="Arial"/>
          <w:sz w:val="19"/>
          <w:szCs w:val="19"/>
        </w:rPr>
      </w:pPr>
    </w:p>
    <w:p w14:paraId="1E3D0CEF" w14:textId="2725E7DF" w:rsidR="00087B9B" w:rsidRPr="00AB6AD5" w:rsidRDefault="00087B9B" w:rsidP="00087B9B">
      <w:pPr>
        <w:spacing w:before="120"/>
        <w:ind w:left="703" w:right="-318" w:hanging="601"/>
        <w:jc w:val="both"/>
        <w:rPr>
          <w:rFonts w:ascii="Verdana" w:hAnsi="Verdana" w:cs="Arial"/>
          <w:sz w:val="19"/>
          <w:szCs w:val="19"/>
        </w:rPr>
      </w:pPr>
      <w:r w:rsidRPr="00AB6AD5">
        <w:rPr>
          <w:rFonts w:ascii="Verdana" w:hAnsi="Verdana" w:cs="Arial"/>
          <w:sz w:val="19"/>
          <w:szCs w:val="19"/>
        </w:rPr>
        <w:t>El presupuesto base de licitación se ha fijado mediante la suma de los siguientes conceptos:</w:t>
      </w:r>
    </w:p>
    <w:p w14:paraId="5DDA640C" w14:textId="77777777" w:rsidR="00087B9B" w:rsidRPr="00AB6AD5" w:rsidRDefault="00087B9B" w:rsidP="00087B9B">
      <w:pPr>
        <w:ind w:right="70"/>
        <w:jc w:val="both"/>
        <w:rPr>
          <w:rFonts w:ascii="Verdana" w:hAnsi="Verdana" w:cs="Arial"/>
          <w:sz w:val="19"/>
          <w:szCs w:val="19"/>
        </w:rPr>
      </w:pPr>
    </w:p>
    <w:p w14:paraId="7CC84A2D" w14:textId="77777777" w:rsidR="00087B9B" w:rsidRPr="00AB6AD5" w:rsidRDefault="00087B9B" w:rsidP="00A404EF">
      <w:pPr>
        <w:numPr>
          <w:ilvl w:val="0"/>
          <w:numId w:val="81"/>
        </w:numPr>
        <w:spacing w:before="120"/>
        <w:ind w:right="-318"/>
        <w:jc w:val="both"/>
        <w:rPr>
          <w:rFonts w:ascii="Verdana" w:hAnsi="Verdana" w:cs="Arial"/>
          <w:sz w:val="19"/>
          <w:szCs w:val="19"/>
        </w:rPr>
      </w:pPr>
      <w:r w:rsidRPr="00AB6AD5">
        <w:rPr>
          <w:rFonts w:ascii="Verdana" w:hAnsi="Verdana" w:cs="Arial"/>
          <w:sz w:val="19"/>
          <w:szCs w:val="19"/>
        </w:rPr>
        <w:t>Multiplicando el precio del menú completo por el número medio de comensales por 540 días lectivos previsibles a lo largo de la duración del contrato (180 días lectivos por curso).</w:t>
      </w:r>
    </w:p>
    <w:p w14:paraId="2AD29084" w14:textId="0C8966E4" w:rsidR="00087B9B" w:rsidRPr="00AB6AD5" w:rsidRDefault="00B57415" w:rsidP="00A404EF">
      <w:pPr>
        <w:numPr>
          <w:ilvl w:val="0"/>
          <w:numId w:val="81"/>
        </w:numPr>
        <w:spacing w:before="120"/>
        <w:ind w:right="-318"/>
        <w:jc w:val="both"/>
        <w:rPr>
          <w:rFonts w:ascii="Verdana" w:hAnsi="Verdana" w:cs="Arial"/>
          <w:sz w:val="19"/>
          <w:szCs w:val="19"/>
        </w:rPr>
      </w:pPr>
      <w:r w:rsidRPr="00AB6AD5">
        <w:rPr>
          <w:rFonts w:ascii="Verdana" w:hAnsi="Verdana" w:cs="Arial"/>
          <w:sz w:val="19"/>
          <w:szCs w:val="19"/>
        </w:rPr>
        <w:t>Multiplicando el precio/hora C</w:t>
      </w:r>
      <w:r w:rsidR="0032279E" w:rsidRPr="00AB6AD5">
        <w:rPr>
          <w:rFonts w:ascii="Verdana" w:hAnsi="Verdana" w:cs="Arial"/>
          <w:sz w:val="19"/>
          <w:szCs w:val="19"/>
        </w:rPr>
        <w:t>uidador</w:t>
      </w:r>
      <w:r w:rsidR="00087B9B" w:rsidRPr="00AB6AD5">
        <w:rPr>
          <w:rFonts w:ascii="Verdana" w:hAnsi="Verdana" w:cs="Arial"/>
          <w:sz w:val="19"/>
          <w:szCs w:val="19"/>
        </w:rPr>
        <w:t xml:space="preserve"> por el número de horas previstas en base a </w:t>
      </w:r>
      <w:r w:rsidR="00F121F1" w:rsidRPr="00AB6AD5">
        <w:rPr>
          <w:rFonts w:ascii="Verdana" w:hAnsi="Verdana" w:cs="Arial"/>
          <w:sz w:val="19"/>
          <w:szCs w:val="19"/>
        </w:rPr>
        <w:t>las ratios</w:t>
      </w:r>
      <w:r w:rsidR="00087B9B" w:rsidRPr="00AB6AD5">
        <w:rPr>
          <w:rFonts w:ascii="Verdana" w:hAnsi="Verdana" w:cs="Arial"/>
          <w:sz w:val="19"/>
          <w:szCs w:val="19"/>
        </w:rPr>
        <w:t xml:space="preserve"> establecidos por el Departamento.</w:t>
      </w:r>
    </w:p>
    <w:p w14:paraId="6AFEEEA5" w14:textId="62818115" w:rsidR="00087B9B" w:rsidRPr="00AB6AD5" w:rsidRDefault="00B57415" w:rsidP="00A404EF">
      <w:pPr>
        <w:numPr>
          <w:ilvl w:val="0"/>
          <w:numId w:val="81"/>
        </w:numPr>
        <w:spacing w:before="120"/>
        <w:ind w:right="-286"/>
        <w:jc w:val="both"/>
        <w:rPr>
          <w:rFonts w:ascii="Verdana" w:hAnsi="Verdana" w:cs="Arial"/>
          <w:sz w:val="19"/>
          <w:szCs w:val="19"/>
        </w:rPr>
      </w:pPr>
      <w:r w:rsidRPr="00AB6AD5">
        <w:rPr>
          <w:rFonts w:ascii="Verdana" w:hAnsi="Verdana" w:cs="Arial"/>
          <w:sz w:val="19"/>
          <w:szCs w:val="19"/>
        </w:rPr>
        <w:t>Multiplicando el precio/hora A</w:t>
      </w:r>
      <w:r w:rsidR="0032279E" w:rsidRPr="00AB6AD5">
        <w:rPr>
          <w:rFonts w:ascii="Verdana" w:hAnsi="Verdana" w:cs="Arial"/>
          <w:sz w:val="19"/>
          <w:szCs w:val="19"/>
        </w:rPr>
        <w:t>uxiliar de cocina y comedor</w:t>
      </w:r>
      <w:r w:rsidR="00087B9B" w:rsidRPr="00AB6AD5">
        <w:rPr>
          <w:rFonts w:ascii="Verdana" w:hAnsi="Verdana" w:cs="Arial"/>
          <w:sz w:val="19"/>
          <w:szCs w:val="19"/>
        </w:rPr>
        <w:t xml:space="preserve"> por el número de horas previstas en base a </w:t>
      </w:r>
      <w:r w:rsidR="00F121F1" w:rsidRPr="00AB6AD5">
        <w:rPr>
          <w:rFonts w:ascii="Verdana" w:hAnsi="Verdana" w:cs="Arial"/>
          <w:sz w:val="19"/>
          <w:szCs w:val="19"/>
        </w:rPr>
        <w:t>las ratios</w:t>
      </w:r>
      <w:r w:rsidR="00087B9B" w:rsidRPr="00AB6AD5">
        <w:rPr>
          <w:rFonts w:ascii="Verdana" w:hAnsi="Verdana" w:cs="Arial"/>
          <w:sz w:val="19"/>
          <w:szCs w:val="19"/>
        </w:rPr>
        <w:t xml:space="preserve"> establecidos por el Departamento.            </w:t>
      </w:r>
    </w:p>
    <w:p w14:paraId="45BC61F9" w14:textId="58B2C79E" w:rsidR="00087B9B" w:rsidRPr="00AB6AD5" w:rsidRDefault="00087B9B" w:rsidP="00087B9B">
      <w:pPr>
        <w:jc w:val="both"/>
        <w:rPr>
          <w:rFonts w:ascii="Verdana" w:hAnsi="Verdana" w:cs="Arial"/>
          <w:sz w:val="19"/>
          <w:szCs w:val="19"/>
        </w:rPr>
      </w:pPr>
    </w:p>
    <w:p w14:paraId="07488AF3" w14:textId="28220B7C" w:rsidR="00446DA8" w:rsidRPr="00AB6AD5" w:rsidRDefault="00446DA8" w:rsidP="00446DA8">
      <w:pPr>
        <w:jc w:val="both"/>
        <w:rPr>
          <w:rFonts w:ascii="Verdana" w:hAnsi="Verdana" w:cs="Arial"/>
          <w:iCs/>
          <w:sz w:val="20"/>
          <w:szCs w:val="20"/>
        </w:rPr>
      </w:pPr>
      <w:r w:rsidRPr="00AB6AD5">
        <w:rPr>
          <w:rFonts w:ascii="Verdana" w:hAnsi="Verdana" w:cs="Arial"/>
          <w:iCs/>
          <w:sz w:val="20"/>
          <w:szCs w:val="20"/>
        </w:rPr>
        <w:t>Los costes salariales estimados a partir del convenio de referencia, se desagregan</w:t>
      </w:r>
      <w:r w:rsidR="009D4CF7" w:rsidRPr="00AB6AD5">
        <w:rPr>
          <w:rFonts w:ascii="Verdana" w:hAnsi="Verdana" w:cs="Arial"/>
          <w:iCs/>
          <w:sz w:val="20"/>
          <w:szCs w:val="20"/>
        </w:rPr>
        <w:t xml:space="preserve"> por categoría profesional</w:t>
      </w:r>
      <w:r w:rsidRPr="00AB6AD5">
        <w:rPr>
          <w:rFonts w:ascii="Verdana" w:hAnsi="Verdana" w:cs="Arial"/>
          <w:iCs/>
          <w:sz w:val="20"/>
          <w:szCs w:val="20"/>
        </w:rPr>
        <w:t xml:space="preserve"> de la siguiente manera para cada lote</w:t>
      </w:r>
      <w:r w:rsidR="009D4CF7" w:rsidRPr="00AB6AD5">
        <w:rPr>
          <w:rFonts w:ascii="Verdana" w:hAnsi="Verdana" w:cs="Arial"/>
          <w:iCs/>
          <w:sz w:val="20"/>
          <w:szCs w:val="20"/>
        </w:rPr>
        <w:t>, indica</w:t>
      </w:r>
      <w:r w:rsidR="009E369C" w:rsidRPr="00AB6AD5">
        <w:rPr>
          <w:rFonts w:ascii="Verdana" w:hAnsi="Verdana" w:cs="Arial"/>
          <w:iCs/>
          <w:sz w:val="20"/>
          <w:szCs w:val="20"/>
        </w:rPr>
        <w:t>n</w:t>
      </w:r>
      <w:r w:rsidR="009D4CF7" w:rsidRPr="00AB6AD5">
        <w:rPr>
          <w:rFonts w:ascii="Verdana" w:hAnsi="Verdana" w:cs="Arial"/>
          <w:iCs/>
          <w:sz w:val="20"/>
          <w:szCs w:val="20"/>
        </w:rPr>
        <w:t>do el número medio de horas diarias</w:t>
      </w:r>
      <w:r w:rsidR="009E369C" w:rsidRPr="00AB6AD5">
        <w:rPr>
          <w:rFonts w:ascii="Verdana" w:hAnsi="Verdana" w:cs="Arial"/>
          <w:iCs/>
          <w:sz w:val="20"/>
          <w:szCs w:val="20"/>
        </w:rPr>
        <w:t xml:space="preserve"> tenidas en cuenta para el cálculo del presupuesto base de licitación</w:t>
      </w:r>
      <w:r w:rsidRPr="00AB6AD5">
        <w:rPr>
          <w:rFonts w:ascii="Verdana" w:hAnsi="Verdana" w:cs="Arial"/>
          <w:iCs/>
          <w:sz w:val="20"/>
          <w:szCs w:val="20"/>
        </w:rPr>
        <w:t>:</w:t>
      </w:r>
    </w:p>
    <w:p w14:paraId="05073DF5" w14:textId="77777777" w:rsidR="00446DA8" w:rsidRPr="00AB6AD5" w:rsidRDefault="00446DA8" w:rsidP="00446DA8">
      <w:pPr>
        <w:jc w:val="both"/>
        <w:rPr>
          <w:rFonts w:ascii="Verdana" w:hAnsi="Verdana" w:cs="Arial"/>
          <w:iCs/>
          <w:sz w:val="20"/>
          <w:szCs w:val="20"/>
        </w:rPr>
      </w:pPr>
    </w:p>
    <w:tbl>
      <w:tblPr>
        <w:tblW w:w="53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63"/>
        <w:gridCol w:w="1701"/>
        <w:gridCol w:w="1843"/>
      </w:tblGrid>
      <w:tr w:rsidR="009D4CF7" w:rsidRPr="00AB6AD5" w14:paraId="2D190AE5" w14:textId="77777777" w:rsidTr="009D4CF7">
        <w:trPr>
          <w:trHeight w:val="300"/>
          <w:jc w:val="center"/>
        </w:trPr>
        <w:tc>
          <w:tcPr>
            <w:tcW w:w="1763" w:type="dxa"/>
            <w:shd w:val="clear" w:color="auto" w:fill="auto"/>
            <w:noWrap/>
            <w:vAlign w:val="bottom"/>
            <w:hideMark/>
          </w:tcPr>
          <w:p w14:paraId="01E0A3E5" w14:textId="77777777" w:rsidR="009D4CF7" w:rsidRPr="00AB6AD5" w:rsidRDefault="009D4CF7" w:rsidP="00AF762F">
            <w:pPr>
              <w:jc w:val="center"/>
              <w:rPr>
                <w:rFonts w:ascii="Calibri" w:hAnsi="Calibri" w:cs="Calibri"/>
                <w:b/>
                <w:color w:val="000000"/>
                <w:sz w:val="22"/>
                <w:szCs w:val="22"/>
              </w:rPr>
            </w:pPr>
            <w:r w:rsidRPr="00AB6AD5">
              <w:rPr>
                <w:rFonts w:ascii="Calibri" w:hAnsi="Calibri" w:cs="Calibri"/>
                <w:b/>
                <w:color w:val="000000"/>
                <w:sz w:val="22"/>
                <w:szCs w:val="22"/>
              </w:rPr>
              <w:t>LOTE</w:t>
            </w:r>
          </w:p>
        </w:tc>
        <w:tc>
          <w:tcPr>
            <w:tcW w:w="1701" w:type="dxa"/>
          </w:tcPr>
          <w:p w14:paraId="620BBD81" w14:textId="0C8D01BF" w:rsidR="009D4CF7" w:rsidRPr="00AB6AD5" w:rsidRDefault="009D4CF7" w:rsidP="00AF762F">
            <w:pPr>
              <w:jc w:val="center"/>
              <w:rPr>
                <w:rFonts w:ascii="Calibri" w:hAnsi="Calibri" w:cs="Calibri"/>
                <w:b/>
                <w:bCs/>
                <w:color w:val="000000"/>
                <w:sz w:val="22"/>
                <w:szCs w:val="22"/>
              </w:rPr>
            </w:pPr>
            <w:r w:rsidRPr="00AB6AD5">
              <w:rPr>
                <w:rFonts w:ascii="Calibri" w:hAnsi="Calibri" w:cs="Calibri"/>
                <w:b/>
                <w:bCs/>
                <w:color w:val="000000"/>
                <w:sz w:val="22"/>
                <w:szCs w:val="22"/>
              </w:rPr>
              <w:t>Horas Cuidador</w:t>
            </w:r>
          </w:p>
        </w:tc>
        <w:tc>
          <w:tcPr>
            <w:tcW w:w="1843" w:type="dxa"/>
            <w:shd w:val="clear" w:color="auto" w:fill="auto"/>
            <w:noWrap/>
            <w:vAlign w:val="bottom"/>
            <w:hideMark/>
          </w:tcPr>
          <w:p w14:paraId="67EDE938" w14:textId="0BF2B04B" w:rsidR="009D4CF7" w:rsidRPr="00AB6AD5" w:rsidRDefault="009D4CF7" w:rsidP="00AF762F">
            <w:pPr>
              <w:jc w:val="center"/>
              <w:rPr>
                <w:rFonts w:ascii="Calibri" w:hAnsi="Calibri" w:cs="Calibri"/>
                <w:b/>
                <w:bCs/>
                <w:color w:val="000000"/>
                <w:sz w:val="22"/>
                <w:szCs w:val="22"/>
              </w:rPr>
            </w:pPr>
            <w:r w:rsidRPr="00AB6AD5">
              <w:rPr>
                <w:rFonts w:ascii="Calibri" w:hAnsi="Calibri" w:cs="Calibri"/>
                <w:b/>
                <w:bCs/>
                <w:color w:val="000000"/>
                <w:sz w:val="22"/>
                <w:szCs w:val="22"/>
              </w:rPr>
              <w:t>Horas Auxiliar de cocina y comedor</w:t>
            </w:r>
          </w:p>
        </w:tc>
      </w:tr>
      <w:tr w:rsidR="009D4CF7" w:rsidRPr="00AB6AD5" w14:paraId="183B1992" w14:textId="77777777" w:rsidTr="009D4CF7">
        <w:trPr>
          <w:trHeight w:val="300"/>
          <w:jc w:val="center"/>
        </w:trPr>
        <w:tc>
          <w:tcPr>
            <w:tcW w:w="1763" w:type="dxa"/>
            <w:shd w:val="clear" w:color="auto" w:fill="auto"/>
            <w:noWrap/>
            <w:vAlign w:val="bottom"/>
          </w:tcPr>
          <w:p w14:paraId="34C3CF34" w14:textId="77777777" w:rsidR="009D4CF7" w:rsidRPr="00AB6AD5" w:rsidRDefault="009D4CF7" w:rsidP="00AF762F">
            <w:pPr>
              <w:rPr>
                <w:rFonts w:ascii="Calibri" w:hAnsi="Calibri" w:cs="Calibri"/>
                <w:color w:val="000000"/>
                <w:sz w:val="22"/>
                <w:szCs w:val="22"/>
              </w:rPr>
            </w:pPr>
            <w:r w:rsidRPr="00AB6AD5">
              <w:rPr>
                <w:rFonts w:ascii="Calibri" w:hAnsi="Calibri" w:cs="Calibri"/>
                <w:color w:val="000000"/>
                <w:sz w:val="22"/>
                <w:szCs w:val="22"/>
              </w:rPr>
              <w:t xml:space="preserve">1-DONOSTIA </w:t>
            </w:r>
          </w:p>
        </w:tc>
        <w:tc>
          <w:tcPr>
            <w:tcW w:w="1701" w:type="dxa"/>
            <w:vAlign w:val="bottom"/>
          </w:tcPr>
          <w:p w14:paraId="70E16EFB" w14:textId="77777777" w:rsidR="009D4CF7" w:rsidRPr="00AB6AD5" w:rsidRDefault="009D4CF7" w:rsidP="00AF762F">
            <w:pPr>
              <w:jc w:val="center"/>
              <w:rPr>
                <w:rFonts w:ascii="Calibri" w:hAnsi="Calibri" w:cs="Calibri"/>
                <w:color w:val="000000"/>
                <w:sz w:val="22"/>
                <w:szCs w:val="22"/>
              </w:rPr>
            </w:pPr>
            <w:r w:rsidRPr="00AB6AD5">
              <w:rPr>
                <w:rFonts w:ascii="Calibri" w:hAnsi="Calibri" w:cs="Calibri"/>
                <w:color w:val="000000"/>
                <w:sz w:val="22"/>
                <w:szCs w:val="22"/>
              </w:rPr>
              <w:t>388,32</w:t>
            </w:r>
          </w:p>
        </w:tc>
        <w:tc>
          <w:tcPr>
            <w:tcW w:w="1843" w:type="dxa"/>
            <w:shd w:val="clear" w:color="auto" w:fill="auto"/>
            <w:noWrap/>
            <w:vAlign w:val="bottom"/>
          </w:tcPr>
          <w:p w14:paraId="20E55002" w14:textId="77777777" w:rsidR="009D4CF7" w:rsidRPr="00AB6AD5" w:rsidRDefault="009D4CF7" w:rsidP="00AF762F">
            <w:pPr>
              <w:jc w:val="center"/>
              <w:rPr>
                <w:rFonts w:ascii="Calibri" w:hAnsi="Calibri" w:cs="Calibri"/>
                <w:color w:val="000000"/>
                <w:sz w:val="22"/>
                <w:szCs w:val="22"/>
              </w:rPr>
            </w:pPr>
            <w:r w:rsidRPr="00AB6AD5">
              <w:rPr>
                <w:rFonts w:ascii="Calibri" w:hAnsi="Calibri" w:cs="Calibri"/>
                <w:color w:val="000000"/>
                <w:sz w:val="22"/>
                <w:szCs w:val="22"/>
              </w:rPr>
              <w:t>213,6</w:t>
            </w:r>
          </w:p>
        </w:tc>
      </w:tr>
      <w:tr w:rsidR="009D4CF7" w:rsidRPr="00AB6AD5" w14:paraId="7AE7B0A1" w14:textId="77777777" w:rsidTr="009D4CF7">
        <w:trPr>
          <w:trHeight w:val="300"/>
          <w:jc w:val="center"/>
        </w:trPr>
        <w:tc>
          <w:tcPr>
            <w:tcW w:w="1763" w:type="dxa"/>
            <w:shd w:val="clear" w:color="auto" w:fill="auto"/>
            <w:noWrap/>
            <w:vAlign w:val="bottom"/>
          </w:tcPr>
          <w:p w14:paraId="2E50BC66" w14:textId="77777777" w:rsidR="009D4CF7" w:rsidRPr="00AB6AD5" w:rsidRDefault="009D4CF7" w:rsidP="00AF762F">
            <w:pPr>
              <w:rPr>
                <w:rFonts w:ascii="Calibri" w:hAnsi="Calibri" w:cs="Calibri"/>
                <w:color w:val="000000"/>
                <w:sz w:val="22"/>
                <w:szCs w:val="22"/>
              </w:rPr>
            </w:pPr>
            <w:r w:rsidRPr="00AB6AD5">
              <w:rPr>
                <w:rFonts w:ascii="Calibri" w:hAnsi="Calibri" w:cs="Calibri"/>
                <w:color w:val="000000"/>
                <w:sz w:val="22"/>
                <w:szCs w:val="22"/>
              </w:rPr>
              <w:t>2-DONOSTIALDEA</w:t>
            </w:r>
          </w:p>
        </w:tc>
        <w:tc>
          <w:tcPr>
            <w:tcW w:w="1701" w:type="dxa"/>
            <w:vAlign w:val="bottom"/>
          </w:tcPr>
          <w:p w14:paraId="5B1C55F6" w14:textId="77777777" w:rsidR="009D4CF7" w:rsidRPr="00AB6AD5" w:rsidRDefault="009D4CF7" w:rsidP="00AF762F">
            <w:pPr>
              <w:jc w:val="center"/>
              <w:rPr>
                <w:rFonts w:ascii="Calibri" w:hAnsi="Calibri" w:cs="Calibri"/>
                <w:color w:val="000000"/>
                <w:sz w:val="22"/>
                <w:szCs w:val="22"/>
              </w:rPr>
            </w:pPr>
            <w:r w:rsidRPr="00AB6AD5">
              <w:rPr>
                <w:rFonts w:ascii="Calibri" w:hAnsi="Calibri" w:cs="Calibri"/>
                <w:color w:val="000000"/>
                <w:sz w:val="22"/>
                <w:szCs w:val="22"/>
              </w:rPr>
              <w:t>351,07</w:t>
            </w:r>
          </w:p>
        </w:tc>
        <w:tc>
          <w:tcPr>
            <w:tcW w:w="1843" w:type="dxa"/>
            <w:shd w:val="clear" w:color="auto" w:fill="auto"/>
            <w:noWrap/>
            <w:vAlign w:val="bottom"/>
          </w:tcPr>
          <w:p w14:paraId="3D36D073" w14:textId="77777777" w:rsidR="009D4CF7" w:rsidRPr="00AB6AD5" w:rsidRDefault="009D4CF7" w:rsidP="00AF762F">
            <w:pPr>
              <w:jc w:val="center"/>
              <w:rPr>
                <w:rFonts w:ascii="Calibri" w:hAnsi="Calibri" w:cs="Calibri"/>
                <w:color w:val="000000"/>
                <w:sz w:val="22"/>
                <w:szCs w:val="22"/>
              </w:rPr>
            </w:pPr>
            <w:r w:rsidRPr="00AB6AD5">
              <w:rPr>
                <w:rFonts w:ascii="Calibri" w:hAnsi="Calibri" w:cs="Calibri"/>
                <w:color w:val="000000"/>
                <w:sz w:val="22"/>
                <w:szCs w:val="22"/>
              </w:rPr>
              <w:t>196,6</w:t>
            </w:r>
          </w:p>
        </w:tc>
      </w:tr>
      <w:tr w:rsidR="009D4CF7" w:rsidRPr="00AB6AD5" w14:paraId="09A3C2C1" w14:textId="77777777" w:rsidTr="009D4CF7">
        <w:trPr>
          <w:trHeight w:val="300"/>
          <w:jc w:val="center"/>
        </w:trPr>
        <w:tc>
          <w:tcPr>
            <w:tcW w:w="1763" w:type="dxa"/>
            <w:shd w:val="clear" w:color="auto" w:fill="auto"/>
            <w:noWrap/>
            <w:vAlign w:val="bottom"/>
          </w:tcPr>
          <w:p w14:paraId="256FFD10" w14:textId="77777777" w:rsidR="009D4CF7" w:rsidRPr="00AB6AD5" w:rsidRDefault="009D4CF7" w:rsidP="00AF762F">
            <w:pPr>
              <w:rPr>
                <w:rFonts w:ascii="Calibri" w:hAnsi="Calibri" w:cs="Calibri"/>
                <w:color w:val="000000"/>
                <w:sz w:val="22"/>
                <w:szCs w:val="22"/>
              </w:rPr>
            </w:pPr>
            <w:r w:rsidRPr="00AB6AD5">
              <w:rPr>
                <w:rFonts w:ascii="Calibri" w:hAnsi="Calibri" w:cs="Calibri"/>
                <w:color w:val="000000"/>
                <w:sz w:val="22"/>
                <w:szCs w:val="22"/>
              </w:rPr>
              <w:t>3-BIDASOA</w:t>
            </w:r>
          </w:p>
        </w:tc>
        <w:tc>
          <w:tcPr>
            <w:tcW w:w="1701" w:type="dxa"/>
            <w:vAlign w:val="bottom"/>
          </w:tcPr>
          <w:p w14:paraId="0425D55E" w14:textId="77777777" w:rsidR="009D4CF7" w:rsidRPr="00AB6AD5" w:rsidRDefault="009D4CF7" w:rsidP="00AF762F">
            <w:pPr>
              <w:jc w:val="center"/>
              <w:rPr>
                <w:rFonts w:ascii="Calibri" w:hAnsi="Calibri" w:cs="Calibri"/>
                <w:color w:val="000000"/>
                <w:sz w:val="22"/>
                <w:szCs w:val="22"/>
              </w:rPr>
            </w:pPr>
            <w:r w:rsidRPr="00AB6AD5">
              <w:rPr>
                <w:rFonts w:ascii="Calibri" w:hAnsi="Calibri" w:cs="Calibri"/>
                <w:color w:val="000000"/>
                <w:sz w:val="22"/>
                <w:szCs w:val="22"/>
              </w:rPr>
              <w:t>274,26</w:t>
            </w:r>
          </w:p>
        </w:tc>
        <w:tc>
          <w:tcPr>
            <w:tcW w:w="1843" w:type="dxa"/>
            <w:shd w:val="clear" w:color="auto" w:fill="auto"/>
            <w:noWrap/>
            <w:vAlign w:val="bottom"/>
          </w:tcPr>
          <w:p w14:paraId="08D90BBB" w14:textId="77777777" w:rsidR="009D4CF7" w:rsidRPr="00AB6AD5" w:rsidRDefault="009D4CF7" w:rsidP="00AF762F">
            <w:pPr>
              <w:jc w:val="center"/>
              <w:rPr>
                <w:rFonts w:ascii="Calibri" w:hAnsi="Calibri" w:cs="Calibri"/>
                <w:color w:val="000000"/>
                <w:sz w:val="22"/>
                <w:szCs w:val="22"/>
              </w:rPr>
            </w:pPr>
            <w:r w:rsidRPr="00AB6AD5">
              <w:rPr>
                <w:rFonts w:ascii="Calibri" w:hAnsi="Calibri" w:cs="Calibri"/>
                <w:color w:val="000000"/>
                <w:sz w:val="22"/>
                <w:szCs w:val="22"/>
              </w:rPr>
              <w:t>177,43</w:t>
            </w:r>
          </w:p>
        </w:tc>
      </w:tr>
      <w:tr w:rsidR="009D4CF7" w:rsidRPr="00AB6AD5" w14:paraId="7661EFD0" w14:textId="77777777" w:rsidTr="009D4CF7">
        <w:trPr>
          <w:trHeight w:val="300"/>
          <w:jc w:val="center"/>
        </w:trPr>
        <w:tc>
          <w:tcPr>
            <w:tcW w:w="1763" w:type="dxa"/>
            <w:shd w:val="clear" w:color="auto" w:fill="auto"/>
            <w:noWrap/>
            <w:vAlign w:val="bottom"/>
          </w:tcPr>
          <w:p w14:paraId="6A7313F8" w14:textId="77777777" w:rsidR="009D4CF7" w:rsidRPr="00AB6AD5" w:rsidRDefault="009D4CF7" w:rsidP="00AF762F">
            <w:pPr>
              <w:rPr>
                <w:rFonts w:ascii="Calibri" w:hAnsi="Calibri" w:cs="Calibri"/>
                <w:color w:val="000000"/>
                <w:sz w:val="22"/>
                <w:szCs w:val="22"/>
              </w:rPr>
            </w:pPr>
            <w:r w:rsidRPr="00AB6AD5">
              <w:rPr>
                <w:rFonts w:ascii="Calibri" w:hAnsi="Calibri" w:cs="Calibri"/>
                <w:color w:val="000000"/>
                <w:sz w:val="22"/>
                <w:szCs w:val="22"/>
              </w:rPr>
              <w:t>4-DEBA BEHEA</w:t>
            </w:r>
          </w:p>
        </w:tc>
        <w:tc>
          <w:tcPr>
            <w:tcW w:w="1701" w:type="dxa"/>
            <w:vAlign w:val="bottom"/>
          </w:tcPr>
          <w:p w14:paraId="202019A3" w14:textId="77777777" w:rsidR="009D4CF7" w:rsidRPr="00AB6AD5" w:rsidRDefault="009D4CF7" w:rsidP="00AF762F">
            <w:pPr>
              <w:jc w:val="center"/>
              <w:rPr>
                <w:rFonts w:ascii="Calibri" w:hAnsi="Calibri" w:cs="Calibri"/>
                <w:color w:val="000000"/>
                <w:sz w:val="22"/>
                <w:szCs w:val="22"/>
              </w:rPr>
            </w:pPr>
            <w:r w:rsidRPr="00AB6AD5">
              <w:rPr>
                <w:rFonts w:ascii="Calibri" w:hAnsi="Calibri" w:cs="Calibri"/>
                <w:color w:val="000000"/>
                <w:sz w:val="22"/>
                <w:szCs w:val="22"/>
              </w:rPr>
              <w:t>118,55</w:t>
            </w:r>
          </w:p>
        </w:tc>
        <w:tc>
          <w:tcPr>
            <w:tcW w:w="1843" w:type="dxa"/>
            <w:shd w:val="clear" w:color="auto" w:fill="auto"/>
            <w:noWrap/>
            <w:vAlign w:val="bottom"/>
          </w:tcPr>
          <w:p w14:paraId="0CD8DB4E" w14:textId="77777777" w:rsidR="009D4CF7" w:rsidRPr="00AB6AD5" w:rsidRDefault="009D4CF7" w:rsidP="00AF762F">
            <w:pPr>
              <w:jc w:val="center"/>
              <w:rPr>
                <w:rFonts w:ascii="Calibri" w:hAnsi="Calibri" w:cs="Calibri"/>
                <w:color w:val="000000"/>
                <w:sz w:val="22"/>
                <w:szCs w:val="22"/>
              </w:rPr>
            </w:pPr>
            <w:r w:rsidRPr="00AB6AD5">
              <w:rPr>
                <w:rFonts w:ascii="Calibri" w:hAnsi="Calibri" w:cs="Calibri"/>
                <w:color w:val="000000"/>
                <w:sz w:val="22"/>
                <w:szCs w:val="22"/>
              </w:rPr>
              <w:t>62,6</w:t>
            </w:r>
          </w:p>
        </w:tc>
      </w:tr>
      <w:tr w:rsidR="009D4CF7" w:rsidRPr="00AB6AD5" w14:paraId="08C0671F" w14:textId="77777777" w:rsidTr="009D4CF7">
        <w:trPr>
          <w:trHeight w:val="300"/>
          <w:jc w:val="center"/>
        </w:trPr>
        <w:tc>
          <w:tcPr>
            <w:tcW w:w="1763" w:type="dxa"/>
            <w:shd w:val="clear" w:color="auto" w:fill="auto"/>
            <w:noWrap/>
            <w:vAlign w:val="bottom"/>
          </w:tcPr>
          <w:p w14:paraId="2639EC69" w14:textId="77777777" w:rsidR="009D4CF7" w:rsidRPr="00AB6AD5" w:rsidRDefault="009D4CF7" w:rsidP="00AF762F">
            <w:pPr>
              <w:rPr>
                <w:rFonts w:ascii="Calibri" w:hAnsi="Calibri" w:cs="Calibri"/>
                <w:color w:val="000000"/>
                <w:sz w:val="22"/>
                <w:szCs w:val="22"/>
              </w:rPr>
            </w:pPr>
            <w:r w:rsidRPr="00AB6AD5">
              <w:rPr>
                <w:rFonts w:ascii="Calibri" w:hAnsi="Calibri" w:cs="Calibri"/>
                <w:color w:val="000000"/>
                <w:sz w:val="22"/>
                <w:szCs w:val="22"/>
              </w:rPr>
              <w:t>5-UROLA KOSTA</w:t>
            </w:r>
          </w:p>
        </w:tc>
        <w:tc>
          <w:tcPr>
            <w:tcW w:w="1701" w:type="dxa"/>
            <w:vAlign w:val="bottom"/>
          </w:tcPr>
          <w:p w14:paraId="0952B14C" w14:textId="77777777" w:rsidR="009D4CF7" w:rsidRPr="00AB6AD5" w:rsidRDefault="009D4CF7" w:rsidP="00AF762F">
            <w:pPr>
              <w:jc w:val="center"/>
              <w:rPr>
                <w:rFonts w:ascii="Calibri" w:hAnsi="Calibri" w:cs="Calibri"/>
                <w:color w:val="000000"/>
                <w:sz w:val="22"/>
                <w:szCs w:val="22"/>
              </w:rPr>
            </w:pPr>
            <w:r w:rsidRPr="00AB6AD5">
              <w:rPr>
                <w:rFonts w:ascii="Calibri" w:hAnsi="Calibri" w:cs="Calibri"/>
                <w:color w:val="000000"/>
                <w:sz w:val="22"/>
                <w:szCs w:val="22"/>
              </w:rPr>
              <w:t>101,2</w:t>
            </w:r>
          </w:p>
        </w:tc>
        <w:tc>
          <w:tcPr>
            <w:tcW w:w="1843" w:type="dxa"/>
            <w:shd w:val="clear" w:color="auto" w:fill="auto"/>
            <w:noWrap/>
            <w:vAlign w:val="bottom"/>
          </w:tcPr>
          <w:p w14:paraId="7458ABB6" w14:textId="77777777" w:rsidR="009D4CF7" w:rsidRPr="00AB6AD5" w:rsidRDefault="009D4CF7" w:rsidP="00AF762F">
            <w:pPr>
              <w:jc w:val="center"/>
              <w:rPr>
                <w:rFonts w:ascii="Calibri" w:hAnsi="Calibri" w:cs="Calibri"/>
                <w:color w:val="000000"/>
                <w:sz w:val="22"/>
                <w:szCs w:val="22"/>
              </w:rPr>
            </w:pPr>
            <w:r w:rsidRPr="00AB6AD5">
              <w:rPr>
                <w:rFonts w:ascii="Calibri" w:hAnsi="Calibri" w:cs="Calibri"/>
                <w:color w:val="000000"/>
                <w:sz w:val="22"/>
                <w:szCs w:val="22"/>
              </w:rPr>
              <w:t>63,2</w:t>
            </w:r>
          </w:p>
        </w:tc>
      </w:tr>
      <w:tr w:rsidR="009D4CF7" w:rsidRPr="00AB6AD5" w14:paraId="26E1D3DE" w14:textId="77777777" w:rsidTr="009D4CF7">
        <w:trPr>
          <w:trHeight w:val="300"/>
          <w:jc w:val="center"/>
        </w:trPr>
        <w:tc>
          <w:tcPr>
            <w:tcW w:w="1763" w:type="dxa"/>
            <w:shd w:val="clear" w:color="auto" w:fill="auto"/>
            <w:noWrap/>
            <w:vAlign w:val="bottom"/>
          </w:tcPr>
          <w:p w14:paraId="5840C96E" w14:textId="77777777" w:rsidR="009D4CF7" w:rsidRPr="00AB6AD5" w:rsidRDefault="009D4CF7" w:rsidP="00AF762F">
            <w:pPr>
              <w:rPr>
                <w:rFonts w:ascii="Calibri" w:hAnsi="Calibri" w:cs="Calibri"/>
                <w:color w:val="000000"/>
                <w:sz w:val="22"/>
                <w:szCs w:val="22"/>
              </w:rPr>
            </w:pPr>
            <w:r w:rsidRPr="00AB6AD5">
              <w:rPr>
                <w:rFonts w:ascii="Calibri" w:hAnsi="Calibri" w:cs="Calibri"/>
                <w:color w:val="000000"/>
                <w:sz w:val="22"/>
                <w:szCs w:val="22"/>
              </w:rPr>
              <w:t>6-GOIERRI</w:t>
            </w:r>
          </w:p>
        </w:tc>
        <w:tc>
          <w:tcPr>
            <w:tcW w:w="1701" w:type="dxa"/>
            <w:vAlign w:val="bottom"/>
          </w:tcPr>
          <w:p w14:paraId="691B34F5" w14:textId="77777777" w:rsidR="009D4CF7" w:rsidRPr="00AB6AD5" w:rsidRDefault="009D4CF7" w:rsidP="00AF762F">
            <w:pPr>
              <w:jc w:val="center"/>
              <w:rPr>
                <w:rFonts w:ascii="Calibri" w:hAnsi="Calibri" w:cs="Calibri"/>
                <w:color w:val="000000"/>
                <w:sz w:val="22"/>
                <w:szCs w:val="22"/>
              </w:rPr>
            </w:pPr>
            <w:r w:rsidRPr="00AB6AD5">
              <w:rPr>
                <w:rFonts w:ascii="Calibri" w:hAnsi="Calibri" w:cs="Calibri"/>
                <w:color w:val="000000"/>
                <w:sz w:val="22"/>
                <w:szCs w:val="22"/>
              </w:rPr>
              <w:t>96,45</w:t>
            </w:r>
          </w:p>
        </w:tc>
        <w:tc>
          <w:tcPr>
            <w:tcW w:w="1843" w:type="dxa"/>
            <w:shd w:val="clear" w:color="auto" w:fill="auto"/>
            <w:noWrap/>
            <w:vAlign w:val="bottom"/>
          </w:tcPr>
          <w:p w14:paraId="41D5170B" w14:textId="77777777" w:rsidR="009D4CF7" w:rsidRPr="00AB6AD5" w:rsidRDefault="009D4CF7" w:rsidP="00AF762F">
            <w:pPr>
              <w:jc w:val="center"/>
              <w:rPr>
                <w:rFonts w:ascii="Calibri" w:hAnsi="Calibri" w:cs="Calibri"/>
                <w:color w:val="000000"/>
                <w:sz w:val="22"/>
                <w:szCs w:val="22"/>
              </w:rPr>
            </w:pPr>
            <w:r w:rsidRPr="00AB6AD5">
              <w:rPr>
                <w:rFonts w:ascii="Calibri" w:hAnsi="Calibri" w:cs="Calibri"/>
                <w:color w:val="000000"/>
                <w:sz w:val="22"/>
                <w:szCs w:val="22"/>
              </w:rPr>
              <w:t>51,2</w:t>
            </w:r>
          </w:p>
        </w:tc>
      </w:tr>
      <w:tr w:rsidR="009D4CF7" w:rsidRPr="00AB6AD5" w14:paraId="6A99E2AB" w14:textId="77777777" w:rsidTr="009D4CF7">
        <w:trPr>
          <w:trHeight w:val="300"/>
          <w:jc w:val="center"/>
        </w:trPr>
        <w:tc>
          <w:tcPr>
            <w:tcW w:w="1763" w:type="dxa"/>
            <w:shd w:val="clear" w:color="auto" w:fill="auto"/>
            <w:noWrap/>
            <w:vAlign w:val="bottom"/>
          </w:tcPr>
          <w:p w14:paraId="4089C171" w14:textId="77777777" w:rsidR="009D4CF7" w:rsidRPr="00AB6AD5" w:rsidRDefault="009D4CF7" w:rsidP="00AF762F">
            <w:pPr>
              <w:rPr>
                <w:rFonts w:ascii="Calibri" w:hAnsi="Calibri" w:cs="Calibri"/>
                <w:color w:val="000000"/>
                <w:sz w:val="22"/>
                <w:szCs w:val="22"/>
              </w:rPr>
            </w:pPr>
            <w:r w:rsidRPr="00AB6AD5">
              <w:rPr>
                <w:rFonts w:ascii="Calibri" w:hAnsi="Calibri" w:cs="Calibri"/>
                <w:color w:val="000000"/>
                <w:sz w:val="22"/>
                <w:szCs w:val="22"/>
              </w:rPr>
              <w:t>7-DEBA GARAIA</w:t>
            </w:r>
          </w:p>
        </w:tc>
        <w:tc>
          <w:tcPr>
            <w:tcW w:w="1701" w:type="dxa"/>
            <w:vAlign w:val="bottom"/>
          </w:tcPr>
          <w:p w14:paraId="3F368EEC" w14:textId="77777777" w:rsidR="009D4CF7" w:rsidRPr="00AB6AD5" w:rsidRDefault="009D4CF7" w:rsidP="00AF762F">
            <w:pPr>
              <w:jc w:val="center"/>
              <w:rPr>
                <w:rFonts w:ascii="Calibri" w:hAnsi="Calibri" w:cs="Calibri"/>
                <w:color w:val="000000"/>
                <w:sz w:val="22"/>
                <w:szCs w:val="22"/>
              </w:rPr>
            </w:pPr>
            <w:r w:rsidRPr="00AB6AD5">
              <w:rPr>
                <w:rFonts w:ascii="Calibri" w:hAnsi="Calibri" w:cs="Calibri"/>
                <w:color w:val="000000"/>
                <w:sz w:val="22"/>
                <w:szCs w:val="22"/>
              </w:rPr>
              <w:t>83,9</w:t>
            </w:r>
          </w:p>
        </w:tc>
        <w:tc>
          <w:tcPr>
            <w:tcW w:w="1843" w:type="dxa"/>
            <w:shd w:val="clear" w:color="auto" w:fill="auto"/>
            <w:noWrap/>
            <w:vAlign w:val="bottom"/>
          </w:tcPr>
          <w:p w14:paraId="7F7946B1" w14:textId="77777777" w:rsidR="009D4CF7" w:rsidRPr="00AB6AD5" w:rsidRDefault="009D4CF7" w:rsidP="00AF762F">
            <w:pPr>
              <w:jc w:val="center"/>
              <w:rPr>
                <w:rFonts w:ascii="Calibri" w:hAnsi="Calibri" w:cs="Calibri"/>
                <w:color w:val="000000"/>
                <w:sz w:val="22"/>
                <w:szCs w:val="22"/>
              </w:rPr>
            </w:pPr>
            <w:r w:rsidRPr="00AB6AD5">
              <w:rPr>
                <w:rFonts w:ascii="Calibri" w:hAnsi="Calibri" w:cs="Calibri"/>
                <w:color w:val="000000"/>
                <w:sz w:val="22"/>
                <w:szCs w:val="22"/>
              </w:rPr>
              <w:t>47,8</w:t>
            </w:r>
          </w:p>
        </w:tc>
      </w:tr>
      <w:tr w:rsidR="009D4CF7" w:rsidRPr="00AB6AD5" w14:paraId="59A556FD" w14:textId="77777777" w:rsidTr="009D4CF7">
        <w:trPr>
          <w:trHeight w:val="300"/>
          <w:jc w:val="center"/>
        </w:trPr>
        <w:tc>
          <w:tcPr>
            <w:tcW w:w="1763" w:type="dxa"/>
            <w:shd w:val="clear" w:color="auto" w:fill="auto"/>
            <w:noWrap/>
            <w:vAlign w:val="bottom"/>
          </w:tcPr>
          <w:p w14:paraId="2C99A964" w14:textId="77777777" w:rsidR="009D4CF7" w:rsidRPr="00AB6AD5" w:rsidRDefault="009D4CF7" w:rsidP="00AF762F">
            <w:pPr>
              <w:rPr>
                <w:rFonts w:ascii="Calibri" w:hAnsi="Calibri" w:cs="Calibri"/>
                <w:color w:val="000000"/>
                <w:sz w:val="22"/>
                <w:szCs w:val="22"/>
              </w:rPr>
            </w:pPr>
            <w:r w:rsidRPr="00AB6AD5">
              <w:rPr>
                <w:rFonts w:ascii="Calibri" w:hAnsi="Calibri" w:cs="Calibri"/>
                <w:color w:val="000000"/>
                <w:sz w:val="22"/>
                <w:szCs w:val="22"/>
              </w:rPr>
              <w:t>8-TOLOSALDEA</w:t>
            </w:r>
          </w:p>
        </w:tc>
        <w:tc>
          <w:tcPr>
            <w:tcW w:w="1701" w:type="dxa"/>
            <w:vAlign w:val="bottom"/>
          </w:tcPr>
          <w:p w14:paraId="21DAA3C1" w14:textId="77777777" w:rsidR="009D4CF7" w:rsidRPr="00AB6AD5" w:rsidRDefault="009D4CF7" w:rsidP="00AF762F">
            <w:pPr>
              <w:jc w:val="center"/>
              <w:rPr>
                <w:rFonts w:ascii="Calibri" w:hAnsi="Calibri" w:cs="Calibri"/>
                <w:color w:val="000000"/>
                <w:sz w:val="22"/>
                <w:szCs w:val="22"/>
              </w:rPr>
            </w:pPr>
            <w:r w:rsidRPr="00AB6AD5">
              <w:rPr>
                <w:rFonts w:ascii="Calibri" w:hAnsi="Calibri" w:cs="Calibri"/>
                <w:color w:val="000000"/>
                <w:sz w:val="22"/>
                <w:szCs w:val="22"/>
              </w:rPr>
              <w:t>86,2</w:t>
            </w:r>
          </w:p>
        </w:tc>
        <w:tc>
          <w:tcPr>
            <w:tcW w:w="1843" w:type="dxa"/>
            <w:shd w:val="clear" w:color="auto" w:fill="auto"/>
            <w:noWrap/>
            <w:vAlign w:val="bottom"/>
          </w:tcPr>
          <w:p w14:paraId="45AEB011" w14:textId="77777777" w:rsidR="009D4CF7" w:rsidRPr="00AB6AD5" w:rsidRDefault="009D4CF7" w:rsidP="00AF762F">
            <w:pPr>
              <w:jc w:val="center"/>
              <w:rPr>
                <w:rFonts w:ascii="Calibri" w:hAnsi="Calibri" w:cs="Calibri"/>
                <w:color w:val="000000"/>
                <w:sz w:val="22"/>
                <w:szCs w:val="22"/>
              </w:rPr>
            </w:pPr>
            <w:r w:rsidRPr="00AB6AD5">
              <w:rPr>
                <w:rFonts w:ascii="Calibri" w:hAnsi="Calibri" w:cs="Calibri"/>
                <w:color w:val="000000"/>
                <w:sz w:val="22"/>
                <w:szCs w:val="22"/>
              </w:rPr>
              <w:t>45</w:t>
            </w:r>
          </w:p>
        </w:tc>
      </w:tr>
    </w:tbl>
    <w:p w14:paraId="3349B81B" w14:textId="77777777" w:rsidR="00446DA8" w:rsidRPr="00AB6AD5" w:rsidRDefault="00446DA8" w:rsidP="00446DA8">
      <w:pPr>
        <w:jc w:val="both"/>
        <w:rPr>
          <w:rFonts w:ascii="Verdana" w:hAnsi="Verdana" w:cs="Arial"/>
          <w:iCs/>
          <w:sz w:val="20"/>
          <w:szCs w:val="20"/>
        </w:rPr>
      </w:pPr>
    </w:p>
    <w:p w14:paraId="2E28C49E" w14:textId="77777777" w:rsidR="00446DA8" w:rsidRPr="00AB6AD5" w:rsidRDefault="00446DA8" w:rsidP="00446DA8">
      <w:pPr>
        <w:jc w:val="both"/>
        <w:rPr>
          <w:rFonts w:ascii="Verdana" w:hAnsi="Verdana" w:cs="Arial"/>
          <w:iCs/>
          <w:sz w:val="20"/>
          <w:szCs w:val="20"/>
        </w:rPr>
      </w:pPr>
    </w:p>
    <w:p w14:paraId="5060D0F6" w14:textId="6A0FF76A" w:rsidR="00087B9B" w:rsidRPr="00AB6AD5" w:rsidRDefault="00087B9B" w:rsidP="00087B9B">
      <w:pPr>
        <w:rPr>
          <w:rFonts w:ascii="Verdana" w:hAnsi="Verdana"/>
          <w:sz w:val="19"/>
          <w:szCs w:val="19"/>
        </w:rPr>
      </w:pPr>
    </w:p>
    <w:p w14:paraId="01939685" w14:textId="77777777" w:rsidR="00087B9B" w:rsidRPr="00AB6AD5" w:rsidRDefault="00087B9B" w:rsidP="00087B9B">
      <w:pPr>
        <w:rPr>
          <w:rFonts w:ascii="Verdana" w:hAnsi="Verdana"/>
          <w:sz w:val="19"/>
          <w:szCs w:val="19"/>
        </w:rPr>
      </w:pPr>
    </w:p>
    <w:tbl>
      <w:tblPr>
        <w:tblStyle w:val="Tablaconcuadrcula"/>
        <w:tblW w:w="0" w:type="auto"/>
        <w:tblInd w:w="-100" w:type="dxa"/>
        <w:tblLook w:val="04A0" w:firstRow="1" w:lastRow="0" w:firstColumn="1" w:lastColumn="0" w:noHBand="0" w:noVBand="1"/>
      </w:tblPr>
      <w:tblGrid>
        <w:gridCol w:w="4530"/>
        <w:gridCol w:w="4530"/>
      </w:tblGrid>
      <w:tr w:rsidR="00087B9B" w:rsidRPr="00AB6AD5" w14:paraId="591018DB" w14:textId="77777777" w:rsidTr="00AA71E1">
        <w:tc>
          <w:tcPr>
            <w:tcW w:w="4530" w:type="dxa"/>
          </w:tcPr>
          <w:p w14:paraId="01CBB8F2" w14:textId="77777777" w:rsidR="00087B9B" w:rsidRPr="00AB6AD5" w:rsidRDefault="00087B9B" w:rsidP="00AA71E1">
            <w:pPr>
              <w:ind w:right="70"/>
              <w:jc w:val="center"/>
              <w:rPr>
                <w:rFonts w:ascii="Verdana" w:hAnsi="Verdana" w:cs="Arial"/>
                <w:sz w:val="19"/>
                <w:szCs w:val="19"/>
              </w:rPr>
            </w:pPr>
            <w:r w:rsidRPr="00AB6AD5">
              <w:rPr>
                <w:rFonts w:ascii="Verdana" w:hAnsi="Verdana" w:cs="Arial"/>
                <w:sz w:val="19"/>
                <w:szCs w:val="19"/>
              </w:rPr>
              <w:t xml:space="preserve">   PRESUPUESTO BASE DE LICITACIÓN:</w:t>
            </w:r>
          </w:p>
        </w:tc>
        <w:tc>
          <w:tcPr>
            <w:tcW w:w="4530" w:type="dxa"/>
          </w:tcPr>
          <w:p w14:paraId="7F82D41B" w14:textId="1D7C6807" w:rsidR="00087B9B" w:rsidRPr="00AB6AD5" w:rsidRDefault="009D4CF7" w:rsidP="00AA71E1">
            <w:pPr>
              <w:ind w:right="70"/>
              <w:jc w:val="center"/>
              <w:rPr>
                <w:rFonts w:ascii="Verdana" w:hAnsi="Verdana" w:cs="Arial"/>
                <w:sz w:val="19"/>
                <w:szCs w:val="19"/>
              </w:rPr>
            </w:pPr>
            <w:r w:rsidRPr="00AB6AD5">
              <w:rPr>
                <w:rFonts w:ascii="Verdana" w:hAnsi="Verdana"/>
                <w:sz w:val="19"/>
                <w:szCs w:val="19"/>
              </w:rPr>
              <w:t>58.793.774,72</w:t>
            </w:r>
            <w:r w:rsidR="00087B9B" w:rsidRPr="00AB6AD5">
              <w:rPr>
                <w:rFonts w:ascii="Verdana" w:hAnsi="Verdana"/>
                <w:sz w:val="19"/>
                <w:szCs w:val="19"/>
              </w:rPr>
              <w:t xml:space="preserve"> euros</w:t>
            </w:r>
          </w:p>
        </w:tc>
      </w:tr>
      <w:tr w:rsidR="00087B9B" w:rsidRPr="00AB6AD5" w14:paraId="3A16D805" w14:textId="77777777" w:rsidTr="00AA71E1">
        <w:tc>
          <w:tcPr>
            <w:tcW w:w="4530" w:type="dxa"/>
          </w:tcPr>
          <w:p w14:paraId="59965C81" w14:textId="41635E63" w:rsidR="00087B9B" w:rsidRPr="00AB6AD5" w:rsidRDefault="00087B9B" w:rsidP="0032279E">
            <w:pPr>
              <w:ind w:right="70"/>
              <w:jc w:val="center"/>
              <w:rPr>
                <w:rFonts w:ascii="Verdana" w:hAnsi="Verdana" w:cs="Arial"/>
                <w:sz w:val="19"/>
                <w:szCs w:val="19"/>
              </w:rPr>
            </w:pPr>
            <w:r w:rsidRPr="00AB6AD5">
              <w:rPr>
                <w:rFonts w:ascii="Verdana" w:hAnsi="Verdana" w:cs="Arial"/>
                <w:sz w:val="19"/>
                <w:szCs w:val="19"/>
              </w:rPr>
              <w:t xml:space="preserve">   IVA (10 %):  (excepto </w:t>
            </w:r>
            <w:r w:rsidR="004627D2" w:rsidRPr="00AB6AD5">
              <w:rPr>
                <w:rFonts w:ascii="Verdana" w:hAnsi="Verdana" w:cs="Arial"/>
                <w:sz w:val="19"/>
                <w:szCs w:val="19"/>
              </w:rPr>
              <w:t>C</w:t>
            </w:r>
            <w:r w:rsidR="0032279E" w:rsidRPr="00AB6AD5">
              <w:rPr>
                <w:rFonts w:ascii="Verdana" w:hAnsi="Verdana" w:cs="Arial"/>
                <w:sz w:val="19"/>
                <w:szCs w:val="19"/>
              </w:rPr>
              <w:t>uidador</w:t>
            </w:r>
            <w:r w:rsidRPr="00AB6AD5">
              <w:rPr>
                <w:rFonts w:ascii="Verdana" w:hAnsi="Verdana" w:cs="Arial"/>
                <w:sz w:val="19"/>
                <w:szCs w:val="19"/>
              </w:rPr>
              <w:t>)</w:t>
            </w:r>
          </w:p>
        </w:tc>
        <w:tc>
          <w:tcPr>
            <w:tcW w:w="4530" w:type="dxa"/>
          </w:tcPr>
          <w:p w14:paraId="78679D9F" w14:textId="36111526" w:rsidR="00087B9B" w:rsidRPr="00AB6AD5" w:rsidRDefault="009D4CF7" w:rsidP="00AA71E1">
            <w:pPr>
              <w:ind w:right="70"/>
              <w:jc w:val="center"/>
              <w:rPr>
                <w:rFonts w:ascii="Verdana" w:hAnsi="Verdana" w:cs="Arial"/>
                <w:sz w:val="19"/>
                <w:szCs w:val="19"/>
              </w:rPr>
            </w:pPr>
            <w:r w:rsidRPr="00AB6AD5">
              <w:rPr>
                <w:rFonts w:ascii="Verdana" w:hAnsi="Verdana"/>
                <w:sz w:val="19"/>
                <w:szCs w:val="19"/>
              </w:rPr>
              <w:t>3.743.478,66</w:t>
            </w:r>
            <w:r w:rsidR="00087B9B" w:rsidRPr="00AB6AD5">
              <w:rPr>
                <w:rFonts w:ascii="Verdana" w:hAnsi="Verdana"/>
                <w:sz w:val="19"/>
                <w:szCs w:val="19"/>
              </w:rPr>
              <w:t xml:space="preserve"> euros</w:t>
            </w:r>
          </w:p>
        </w:tc>
      </w:tr>
      <w:tr w:rsidR="00087B9B" w:rsidRPr="00AB6AD5" w14:paraId="1D6F40EF" w14:textId="77777777" w:rsidTr="00AA71E1">
        <w:tc>
          <w:tcPr>
            <w:tcW w:w="4530" w:type="dxa"/>
          </w:tcPr>
          <w:p w14:paraId="196A0A04" w14:textId="77777777" w:rsidR="00087B9B" w:rsidRPr="00AB6AD5" w:rsidRDefault="00087B9B" w:rsidP="00AA71E1">
            <w:pPr>
              <w:ind w:right="70"/>
              <w:jc w:val="center"/>
              <w:rPr>
                <w:rFonts w:ascii="Verdana" w:hAnsi="Verdana" w:cs="Arial"/>
                <w:b/>
                <w:sz w:val="19"/>
                <w:szCs w:val="19"/>
              </w:rPr>
            </w:pPr>
            <w:r w:rsidRPr="00AB6AD5">
              <w:rPr>
                <w:rFonts w:ascii="Verdana" w:hAnsi="Verdana" w:cs="Arial"/>
                <w:b/>
                <w:sz w:val="19"/>
                <w:szCs w:val="19"/>
              </w:rPr>
              <w:t>TOTAL PRESUPUESTO BASE DE LICITACIÓN:</w:t>
            </w:r>
          </w:p>
        </w:tc>
        <w:tc>
          <w:tcPr>
            <w:tcW w:w="4530" w:type="dxa"/>
          </w:tcPr>
          <w:p w14:paraId="140EF8E6" w14:textId="3BBA2684" w:rsidR="00087B9B" w:rsidRPr="00AB6AD5" w:rsidRDefault="009D4CF7" w:rsidP="00AA71E1">
            <w:pPr>
              <w:ind w:right="70"/>
              <w:jc w:val="center"/>
              <w:rPr>
                <w:rFonts w:ascii="Verdana" w:hAnsi="Verdana" w:cs="Arial"/>
                <w:b/>
                <w:sz w:val="19"/>
                <w:szCs w:val="19"/>
              </w:rPr>
            </w:pPr>
            <w:r w:rsidRPr="00AB6AD5">
              <w:rPr>
                <w:rFonts w:ascii="Verdana" w:hAnsi="Verdana"/>
                <w:sz w:val="19"/>
                <w:szCs w:val="19"/>
              </w:rPr>
              <w:t>62.537.253,39</w:t>
            </w:r>
            <w:r w:rsidR="00087B9B" w:rsidRPr="00AB6AD5">
              <w:rPr>
                <w:rFonts w:ascii="Calibri" w:hAnsi="Calibri" w:cs="Calibri"/>
                <w:sz w:val="22"/>
                <w:szCs w:val="22"/>
              </w:rPr>
              <w:t xml:space="preserve"> </w:t>
            </w:r>
            <w:r w:rsidR="00087B9B" w:rsidRPr="00AB6AD5">
              <w:rPr>
                <w:rFonts w:ascii="Verdana" w:hAnsi="Verdana"/>
                <w:sz w:val="19"/>
                <w:szCs w:val="19"/>
              </w:rPr>
              <w:t>euros</w:t>
            </w:r>
          </w:p>
        </w:tc>
      </w:tr>
    </w:tbl>
    <w:p w14:paraId="1DBEE02E" w14:textId="77777777" w:rsidR="00357E8A" w:rsidRPr="00AB6AD5" w:rsidRDefault="00357E8A" w:rsidP="00357E8A">
      <w:pPr>
        <w:jc w:val="both"/>
        <w:rPr>
          <w:rFonts w:ascii="Verdana" w:hAnsi="Verdana"/>
          <w:sz w:val="19"/>
          <w:szCs w:val="19"/>
        </w:rPr>
      </w:pPr>
    </w:p>
    <w:p w14:paraId="3EAAFA49" w14:textId="77777777" w:rsidR="00357E8A" w:rsidRPr="00AB6AD5" w:rsidRDefault="00357E8A" w:rsidP="00357E8A">
      <w:pPr>
        <w:ind w:left="400" w:right="70"/>
        <w:jc w:val="both"/>
        <w:rPr>
          <w:rFonts w:ascii="Verdana" w:hAnsi="Verdana" w:cs="Arial"/>
          <w:b/>
          <w:caps/>
          <w:sz w:val="20"/>
          <w:szCs w:val="20"/>
        </w:rPr>
      </w:pPr>
    </w:p>
    <w:p w14:paraId="4050977D" w14:textId="77777777" w:rsidR="00357E8A" w:rsidRPr="00AB6AD5" w:rsidRDefault="00357E8A" w:rsidP="00357E8A">
      <w:pPr>
        <w:tabs>
          <w:tab w:val="left" w:pos="4700"/>
        </w:tabs>
        <w:ind w:left="-100" w:right="70"/>
        <w:rPr>
          <w:rFonts w:ascii="Verdana" w:hAnsi="Verdana"/>
          <w:b/>
          <w:sz w:val="18"/>
          <w:szCs w:val="18"/>
        </w:rPr>
      </w:pPr>
    </w:p>
    <w:p w14:paraId="112BE90D" w14:textId="2CF20423" w:rsidR="007C54FC" w:rsidRPr="00390B15" w:rsidRDefault="007C54FC" w:rsidP="007C54FC">
      <w:pPr>
        <w:ind w:left="-100" w:right="70"/>
        <w:jc w:val="both"/>
        <w:rPr>
          <w:rFonts w:ascii="Verdana" w:hAnsi="Verdana" w:cs="Arial"/>
          <w:iCs/>
          <w:sz w:val="20"/>
          <w:szCs w:val="20"/>
        </w:rPr>
      </w:pPr>
      <w:r w:rsidRPr="00390B15">
        <w:rPr>
          <w:rFonts w:ascii="Verdana" w:hAnsi="Verdana" w:cs="Arial"/>
          <w:iCs/>
          <w:sz w:val="20"/>
          <w:szCs w:val="20"/>
        </w:rPr>
        <w:t xml:space="preserve">En la siguiente tabla se recoge el dato </w:t>
      </w:r>
      <w:r w:rsidR="00FF6E6B" w:rsidRPr="00390B15">
        <w:rPr>
          <w:rFonts w:ascii="Verdana" w:hAnsi="Verdana" w:cs="Arial"/>
          <w:iCs/>
          <w:sz w:val="20"/>
          <w:szCs w:val="20"/>
        </w:rPr>
        <w:t xml:space="preserve">aproximado </w:t>
      </w:r>
      <w:r w:rsidRPr="00390B15">
        <w:rPr>
          <w:rFonts w:ascii="Verdana" w:hAnsi="Verdana" w:cs="Arial"/>
          <w:iCs/>
          <w:sz w:val="20"/>
          <w:szCs w:val="20"/>
        </w:rPr>
        <w:t>del número de unidades ejecutadas de menús completos y horas del personal en los tres últimos cursos escolares en cada lote. Dado que en el contrato anterior no se es</w:t>
      </w:r>
      <w:r w:rsidR="00390B15" w:rsidRPr="00390B15">
        <w:rPr>
          <w:rFonts w:ascii="Verdana" w:hAnsi="Verdana" w:cs="Arial"/>
          <w:iCs/>
          <w:sz w:val="20"/>
          <w:szCs w:val="20"/>
        </w:rPr>
        <w:t>tableció una cuantía diferencia</w:t>
      </w:r>
      <w:r w:rsidRPr="00390B15">
        <w:rPr>
          <w:rFonts w:ascii="Verdana" w:hAnsi="Verdana" w:cs="Arial"/>
          <w:iCs/>
          <w:sz w:val="20"/>
          <w:szCs w:val="20"/>
        </w:rPr>
        <w:t>da para primer plato, segundo plato y post</w:t>
      </w:r>
      <w:r w:rsidR="00256A4E" w:rsidRPr="00390B15">
        <w:rPr>
          <w:rFonts w:ascii="Verdana" w:hAnsi="Verdana" w:cs="Arial"/>
          <w:iCs/>
          <w:sz w:val="20"/>
          <w:szCs w:val="20"/>
        </w:rPr>
        <w:t>r</w:t>
      </w:r>
      <w:r w:rsidRPr="00390B15">
        <w:rPr>
          <w:rFonts w:ascii="Verdana" w:hAnsi="Verdana" w:cs="Arial"/>
          <w:iCs/>
          <w:sz w:val="20"/>
          <w:szCs w:val="20"/>
        </w:rPr>
        <w:t>e, no se dispone de ese dato:</w:t>
      </w:r>
    </w:p>
    <w:p w14:paraId="2CE3BA9E" w14:textId="5A227DFB" w:rsidR="007C54FC" w:rsidRDefault="007C54FC" w:rsidP="007C54FC">
      <w:pPr>
        <w:ind w:left="-100" w:right="70"/>
        <w:jc w:val="both"/>
        <w:rPr>
          <w:rFonts w:ascii="Verdana" w:hAnsi="Verdana" w:cs="Tahoma"/>
          <w:color w:val="0000FF"/>
          <w:sz w:val="19"/>
          <w:szCs w:val="19"/>
        </w:rPr>
      </w:pPr>
    </w:p>
    <w:p w14:paraId="7847DFB8" w14:textId="1D41C60D" w:rsidR="007C54FC" w:rsidRDefault="007C54FC" w:rsidP="007C54FC">
      <w:pPr>
        <w:ind w:right="70"/>
        <w:jc w:val="both"/>
        <w:rPr>
          <w:rFonts w:ascii="Verdana" w:hAnsi="Verdana" w:cs="Tahoma"/>
          <w:color w:val="0000FF"/>
          <w:sz w:val="19"/>
          <w:szCs w:val="19"/>
        </w:rPr>
      </w:pPr>
    </w:p>
    <w:tbl>
      <w:tblPr>
        <w:tblW w:w="107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96"/>
        <w:gridCol w:w="895"/>
        <w:gridCol w:w="1090"/>
        <w:gridCol w:w="1008"/>
        <w:gridCol w:w="934"/>
        <w:gridCol w:w="1065"/>
        <w:gridCol w:w="1008"/>
        <w:gridCol w:w="937"/>
        <w:gridCol w:w="1063"/>
        <w:gridCol w:w="1058"/>
      </w:tblGrid>
      <w:tr w:rsidR="00581D93" w:rsidRPr="00581D93" w14:paraId="005FCBC5" w14:textId="0FFD7D17" w:rsidTr="00581D93">
        <w:trPr>
          <w:trHeight w:val="300"/>
          <w:jc w:val="center"/>
        </w:trPr>
        <w:tc>
          <w:tcPr>
            <w:tcW w:w="1696" w:type="dxa"/>
            <w:shd w:val="clear" w:color="auto" w:fill="auto"/>
            <w:noWrap/>
            <w:vAlign w:val="bottom"/>
          </w:tcPr>
          <w:p w14:paraId="3F9ECB28" w14:textId="45C4145D" w:rsidR="00581D93" w:rsidRPr="00581D93" w:rsidRDefault="00581D93" w:rsidP="00777797">
            <w:pPr>
              <w:jc w:val="center"/>
              <w:rPr>
                <w:rFonts w:ascii="Calibri" w:hAnsi="Calibri" w:cs="Calibri"/>
                <w:b/>
                <w:color w:val="000000"/>
                <w:sz w:val="20"/>
                <w:szCs w:val="22"/>
              </w:rPr>
            </w:pPr>
          </w:p>
        </w:tc>
        <w:tc>
          <w:tcPr>
            <w:tcW w:w="2993" w:type="dxa"/>
            <w:gridSpan w:val="3"/>
          </w:tcPr>
          <w:p w14:paraId="2DBB19BA" w14:textId="3EBA2055" w:rsidR="00581D93" w:rsidRPr="00581D93" w:rsidRDefault="00581D93" w:rsidP="00777797">
            <w:pPr>
              <w:jc w:val="center"/>
              <w:rPr>
                <w:rFonts w:ascii="Calibri" w:hAnsi="Calibri" w:cs="Calibri"/>
                <w:b/>
                <w:bCs/>
                <w:color w:val="000000"/>
                <w:sz w:val="20"/>
                <w:szCs w:val="22"/>
              </w:rPr>
            </w:pPr>
            <w:r w:rsidRPr="00581D93">
              <w:rPr>
                <w:rFonts w:ascii="Calibri" w:hAnsi="Calibri" w:cs="Calibri"/>
                <w:b/>
                <w:bCs/>
                <w:color w:val="000000"/>
                <w:sz w:val="20"/>
                <w:szCs w:val="22"/>
              </w:rPr>
              <w:t>Curso 2018/2019</w:t>
            </w:r>
          </w:p>
        </w:tc>
        <w:tc>
          <w:tcPr>
            <w:tcW w:w="2961" w:type="dxa"/>
            <w:gridSpan w:val="3"/>
          </w:tcPr>
          <w:p w14:paraId="62FA7C5A" w14:textId="7D88E6BF" w:rsidR="00581D93" w:rsidRPr="00581D93" w:rsidRDefault="00581D93" w:rsidP="00777797">
            <w:pPr>
              <w:jc w:val="center"/>
              <w:rPr>
                <w:rFonts w:ascii="Calibri" w:hAnsi="Calibri" w:cs="Calibri"/>
                <w:b/>
                <w:bCs/>
                <w:color w:val="000000"/>
                <w:sz w:val="20"/>
                <w:szCs w:val="22"/>
              </w:rPr>
            </w:pPr>
            <w:r w:rsidRPr="00581D93">
              <w:rPr>
                <w:rFonts w:ascii="Calibri" w:hAnsi="Calibri" w:cs="Calibri"/>
                <w:b/>
                <w:bCs/>
                <w:color w:val="000000"/>
                <w:sz w:val="20"/>
                <w:szCs w:val="22"/>
              </w:rPr>
              <w:t>Curso 2019/2020</w:t>
            </w:r>
          </w:p>
        </w:tc>
        <w:tc>
          <w:tcPr>
            <w:tcW w:w="3104" w:type="dxa"/>
            <w:gridSpan w:val="3"/>
          </w:tcPr>
          <w:p w14:paraId="0AB4A7C9" w14:textId="1F8BDB21" w:rsidR="00581D93" w:rsidRPr="00581D93" w:rsidRDefault="00581D93" w:rsidP="00777797">
            <w:pPr>
              <w:jc w:val="center"/>
              <w:rPr>
                <w:rFonts w:ascii="Calibri" w:hAnsi="Calibri" w:cs="Calibri"/>
                <w:b/>
                <w:bCs/>
                <w:color w:val="000000"/>
                <w:sz w:val="20"/>
                <w:szCs w:val="22"/>
              </w:rPr>
            </w:pPr>
            <w:r w:rsidRPr="00581D93">
              <w:rPr>
                <w:rFonts w:ascii="Calibri" w:hAnsi="Calibri" w:cs="Calibri"/>
                <w:b/>
                <w:bCs/>
                <w:color w:val="000000"/>
                <w:sz w:val="20"/>
                <w:szCs w:val="22"/>
              </w:rPr>
              <w:t>Curso 2020/2021</w:t>
            </w:r>
          </w:p>
        </w:tc>
      </w:tr>
      <w:tr w:rsidR="00581D93" w:rsidRPr="00581D93" w14:paraId="2DC4E6D6" w14:textId="4F9587FC" w:rsidTr="00581D93">
        <w:trPr>
          <w:trHeight w:val="300"/>
          <w:jc w:val="center"/>
        </w:trPr>
        <w:tc>
          <w:tcPr>
            <w:tcW w:w="1696" w:type="dxa"/>
            <w:shd w:val="clear" w:color="auto" w:fill="auto"/>
            <w:noWrap/>
            <w:vAlign w:val="center"/>
          </w:tcPr>
          <w:p w14:paraId="15937DC2" w14:textId="0773AE2B" w:rsidR="00581D93" w:rsidRPr="00581D93" w:rsidRDefault="00581D93" w:rsidP="00581D93">
            <w:pPr>
              <w:jc w:val="center"/>
              <w:rPr>
                <w:rFonts w:ascii="Calibri" w:hAnsi="Calibri" w:cs="Calibri"/>
                <w:b/>
                <w:color w:val="000000"/>
                <w:sz w:val="20"/>
                <w:szCs w:val="22"/>
              </w:rPr>
            </w:pPr>
            <w:r w:rsidRPr="00581D93">
              <w:rPr>
                <w:rFonts w:ascii="Calibri" w:hAnsi="Calibri" w:cs="Calibri"/>
                <w:b/>
                <w:color w:val="000000"/>
                <w:sz w:val="20"/>
                <w:szCs w:val="22"/>
              </w:rPr>
              <w:t>LOTE</w:t>
            </w:r>
          </w:p>
        </w:tc>
        <w:tc>
          <w:tcPr>
            <w:tcW w:w="895" w:type="dxa"/>
            <w:vAlign w:val="center"/>
          </w:tcPr>
          <w:p w14:paraId="564C3F23" w14:textId="7BED54CD" w:rsidR="00581D93" w:rsidRPr="00581D93" w:rsidRDefault="00581D93" w:rsidP="00581D93">
            <w:pPr>
              <w:jc w:val="center"/>
              <w:rPr>
                <w:rFonts w:ascii="Calibri" w:hAnsi="Calibri" w:cs="Calibri"/>
                <w:b/>
                <w:bCs/>
                <w:color w:val="000000"/>
                <w:sz w:val="20"/>
                <w:szCs w:val="22"/>
              </w:rPr>
            </w:pPr>
            <w:r w:rsidRPr="00581D93">
              <w:rPr>
                <w:rFonts w:ascii="Calibri" w:hAnsi="Calibri" w:cs="Calibri"/>
                <w:b/>
                <w:bCs/>
                <w:color w:val="000000"/>
                <w:sz w:val="20"/>
                <w:szCs w:val="22"/>
              </w:rPr>
              <w:t>Horas Cuidador</w:t>
            </w:r>
          </w:p>
        </w:tc>
        <w:tc>
          <w:tcPr>
            <w:tcW w:w="1090" w:type="dxa"/>
            <w:shd w:val="clear" w:color="auto" w:fill="auto"/>
            <w:noWrap/>
            <w:vAlign w:val="center"/>
          </w:tcPr>
          <w:p w14:paraId="461EFC61" w14:textId="5ADB2A9E" w:rsidR="00581D93" w:rsidRPr="00581D93" w:rsidRDefault="00581D93" w:rsidP="00581D93">
            <w:pPr>
              <w:jc w:val="center"/>
              <w:rPr>
                <w:rFonts w:ascii="Calibri" w:hAnsi="Calibri" w:cs="Calibri"/>
                <w:b/>
                <w:bCs/>
                <w:color w:val="000000"/>
                <w:sz w:val="20"/>
                <w:szCs w:val="22"/>
              </w:rPr>
            </w:pPr>
            <w:r w:rsidRPr="00581D93">
              <w:rPr>
                <w:rFonts w:ascii="Calibri" w:hAnsi="Calibri" w:cs="Calibri"/>
                <w:b/>
                <w:bCs/>
                <w:color w:val="000000"/>
                <w:sz w:val="20"/>
                <w:szCs w:val="22"/>
              </w:rPr>
              <w:t>Horas Auxiliar de cocina y comedor</w:t>
            </w:r>
          </w:p>
        </w:tc>
        <w:tc>
          <w:tcPr>
            <w:tcW w:w="1008" w:type="dxa"/>
            <w:vAlign w:val="center"/>
          </w:tcPr>
          <w:p w14:paraId="32665E97" w14:textId="2B11F293" w:rsidR="00581D93" w:rsidRPr="00581D93" w:rsidRDefault="00581D93" w:rsidP="00581D93">
            <w:pPr>
              <w:jc w:val="center"/>
              <w:rPr>
                <w:rFonts w:ascii="Calibri" w:hAnsi="Calibri" w:cs="Calibri"/>
                <w:b/>
                <w:bCs/>
                <w:color w:val="000000"/>
                <w:sz w:val="20"/>
                <w:szCs w:val="22"/>
              </w:rPr>
            </w:pPr>
            <w:r w:rsidRPr="00581D93">
              <w:rPr>
                <w:rFonts w:ascii="Calibri" w:hAnsi="Calibri" w:cs="Calibri"/>
                <w:b/>
                <w:bCs/>
                <w:color w:val="000000"/>
                <w:sz w:val="20"/>
                <w:szCs w:val="22"/>
              </w:rPr>
              <w:t>Menús completos</w:t>
            </w:r>
          </w:p>
        </w:tc>
        <w:tc>
          <w:tcPr>
            <w:tcW w:w="941" w:type="dxa"/>
            <w:vAlign w:val="center"/>
          </w:tcPr>
          <w:p w14:paraId="16221DD8" w14:textId="2269E918" w:rsidR="00581D93" w:rsidRPr="00581D93" w:rsidRDefault="00581D93" w:rsidP="00581D93">
            <w:pPr>
              <w:jc w:val="center"/>
              <w:rPr>
                <w:rFonts w:ascii="Calibri" w:hAnsi="Calibri" w:cs="Calibri"/>
                <w:b/>
                <w:bCs/>
                <w:color w:val="000000"/>
                <w:sz w:val="20"/>
                <w:szCs w:val="22"/>
              </w:rPr>
            </w:pPr>
            <w:r w:rsidRPr="00581D93">
              <w:rPr>
                <w:rFonts w:ascii="Calibri" w:hAnsi="Calibri" w:cs="Calibri"/>
                <w:b/>
                <w:bCs/>
                <w:color w:val="000000"/>
                <w:sz w:val="20"/>
                <w:szCs w:val="22"/>
              </w:rPr>
              <w:t>Horas Cuidador</w:t>
            </w:r>
          </w:p>
        </w:tc>
        <w:tc>
          <w:tcPr>
            <w:tcW w:w="1097" w:type="dxa"/>
            <w:vAlign w:val="center"/>
          </w:tcPr>
          <w:p w14:paraId="5C259B6F" w14:textId="54200234" w:rsidR="00581D93" w:rsidRPr="00581D93" w:rsidRDefault="00581D93" w:rsidP="00581D93">
            <w:pPr>
              <w:jc w:val="center"/>
              <w:rPr>
                <w:rFonts w:ascii="Calibri" w:hAnsi="Calibri" w:cs="Calibri"/>
                <w:b/>
                <w:bCs/>
                <w:color w:val="000000"/>
                <w:sz w:val="20"/>
                <w:szCs w:val="22"/>
              </w:rPr>
            </w:pPr>
            <w:r w:rsidRPr="00581D93">
              <w:rPr>
                <w:rFonts w:ascii="Calibri" w:hAnsi="Calibri" w:cs="Calibri"/>
                <w:b/>
                <w:bCs/>
                <w:color w:val="000000"/>
                <w:sz w:val="20"/>
                <w:szCs w:val="22"/>
              </w:rPr>
              <w:t>Horas Auxiliar de cocina y comedor</w:t>
            </w:r>
          </w:p>
        </w:tc>
        <w:tc>
          <w:tcPr>
            <w:tcW w:w="923" w:type="dxa"/>
            <w:vAlign w:val="center"/>
          </w:tcPr>
          <w:p w14:paraId="09E0D791" w14:textId="6B015F7A" w:rsidR="00581D93" w:rsidRPr="00581D93" w:rsidRDefault="00581D93" w:rsidP="00581D93">
            <w:pPr>
              <w:jc w:val="center"/>
              <w:rPr>
                <w:rFonts w:ascii="Calibri" w:hAnsi="Calibri" w:cs="Calibri"/>
                <w:b/>
                <w:bCs/>
                <w:color w:val="000000"/>
                <w:sz w:val="20"/>
                <w:szCs w:val="22"/>
              </w:rPr>
            </w:pPr>
            <w:r w:rsidRPr="00581D93">
              <w:rPr>
                <w:rFonts w:ascii="Calibri" w:hAnsi="Calibri" w:cs="Calibri"/>
                <w:b/>
                <w:bCs/>
                <w:color w:val="000000"/>
                <w:sz w:val="20"/>
                <w:szCs w:val="22"/>
              </w:rPr>
              <w:t>Menús completos</w:t>
            </w:r>
          </w:p>
        </w:tc>
        <w:tc>
          <w:tcPr>
            <w:tcW w:w="944" w:type="dxa"/>
            <w:vAlign w:val="center"/>
          </w:tcPr>
          <w:p w14:paraId="512FCFDD" w14:textId="5CF2A7F8" w:rsidR="00581D93" w:rsidRPr="00581D93" w:rsidRDefault="00581D93" w:rsidP="00581D93">
            <w:pPr>
              <w:jc w:val="center"/>
              <w:rPr>
                <w:rFonts w:ascii="Calibri" w:hAnsi="Calibri" w:cs="Calibri"/>
                <w:b/>
                <w:bCs/>
                <w:color w:val="000000"/>
                <w:sz w:val="20"/>
                <w:szCs w:val="22"/>
              </w:rPr>
            </w:pPr>
            <w:r w:rsidRPr="00581D93">
              <w:rPr>
                <w:rFonts w:ascii="Calibri" w:hAnsi="Calibri" w:cs="Calibri"/>
                <w:b/>
                <w:bCs/>
                <w:color w:val="000000"/>
                <w:sz w:val="20"/>
                <w:szCs w:val="22"/>
              </w:rPr>
              <w:t>Horas Cuidador</w:t>
            </w:r>
          </w:p>
        </w:tc>
        <w:tc>
          <w:tcPr>
            <w:tcW w:w="1094" w:type="dxa"/>
            <w:vAlign w:val="center"/>
          </w:tcPr>
          <w:p w14:paraId="0F914882" w14:textId="6422BA52" w:rsidR="00581D93" w:rsidRPr="00581D93" w:rsidRDefault="00581D93" w:rsidP="00581D93">
            <w:pPr>
              <w:jc w:val="center"/>
              <w:rPr>
                <w:rFonts w:ascii="Calibri" w:hAnsi="Calibri" w:cs="Calibri"/>
                <w:b/>
                <w:bCs/>
                <w:color w:val="000000"/>
                <w:sz w:val="20"/>
                <w:szCs w:val="22"/>
              </w:rPr>
            </w:pPr>
            <w:r w:rsidRPr="00581D93">
              <w:rPr>
                <w:rFonts w:ascii="Calibri" w:hAnsi="Calibri" w:cs="Calibri"/>
                <w:b/>
                <w:bCs/>
                <w:color w:val="000000"/>
                <w:sz w:val="20"/>
                <w:szCs w:val="22"/>
              </w:rPr>
              <w:t>Horas Auxiliar de cocina y comedor</w:t>
            </w:r>
          </w:p>
        </w:tc>
        <w:tc>
          <w:tcPr>
            <w:tcW w:w="1066" w:type="dxa"/>
            <w:vAlign w:val="center"/>
          </w:tcPr>
          <w:p w14:paraId="368EB0B4" w14:textId="2352C4D7" w:rsidR="00581D93" w:rsidRPr="00581D93" w:rsidRDefault="00581D93" w:rsidP="00581D93">
            <w:pPr>
              <w:jc w:val="center"/>
              <w:rPr>
                <w:rFonts w:ascii="Calibri" w:hAnsi="Calibri" w:cs="Calibri"/>
                <w:b/>
                <w:bCs/>
                <w:color w:val="000000"/>
                <w:sz w:val="20"/>
                <w:szCs w:val="22"/>
              </w:rPr>
            </w:pPr>
            <w:r w:rsidRPr="00581D93">
              <w:rPr>
                <w:rFonts w:ascii="Calibri" w:hAnsi="Calibri" w:cs="Calibri"/>
                <w:b/>
                <w:bCs/>
                <w:color w:val="000000"/>
                <w:sz w:val="20"/>
                <w:szCs w:val="22"/>
              </w:rPr>
              <w:t>Menús completos</w:t>
            </w:r>
          </w:p>
        </w:tc>
      </w:tr>
      <w:tr w:rsidR="00581D93" w:rsidRPr="00581D93" w14:paraId="6A523838" w14:textId="1B1DC149" w:rsidTr="00581D93">
        <w:trPr>
          <w:trHeight w:val="300"/>
          <w:jc w:val="center"/>
        </w:trPr>
        <w:tc>
          <w:tcPr>
            <w:tcW w:w="1696" w:type="dxa"/>
            <w:shd w:val="clear" w:color="auto" w:fill="auto"/>
            <w:noWrap/>
            <w:vAlign w:val="bottom"/>
          </w:tcPr>
          <w:p w14:paraId="7618EE26" w14:textId="77777777" w:rsidR="00581D93" w:rsidRPr="00581D93" w:rsidRDefault="00581D93" w:rsidP="00581D93">
            <w:pPr>
              <w:rPr>
                <w:rFonts w:ascii="Calibri" w:hAnsi="Calibri" w:cs="Calibri"/>
                <w:color w:val="000000"/>
                <w:sz w:val="20"/>
                <w:szCs w:val="22"/>
              </w:rPr>
            </w:pPr>
            <w:r w:rsidRPr="00581D93">
              <w:rPr>
                <w:rFonts w:ascii="Calibri" w:hAnsi="Calibri" w:cs="Calibri"/>
                <w:color w:val="000000"/>
                <w:sz w:val="20"/>
                <w:szCs w:val="22"/>
              </w:rPr>
              <w:t xml:space="preserve">1-DONOSTIA </w:t>
            </w:r>
          </w:p>
        </w:tc>
        <w:tc>
          <w:tcPr>
            <w:tcW w:w="895" w:type="dxa"/>
            <w:vAlign w:val="bottom"/>
          </w:tcPr>
          <w:p w14:paraId="357520BE" w14:textId="2D3BB458" w:rsidR="00581D93" w:rsidRPr="00581D93" w:rsidRDefault="00CF4084" w:rsidP="00581D93">
            <w:pPr>
              <w:jc w:val="center"/>
              <w:rPr>
                <w:rFonts w:ascii="Calibri" w:hAnsi="Calibri" w:cs="Calibri"/>
                <w:color w:val="000000"/>
                <w:sz w:val="20"/>
                <w:szCs w:val="22"/>
              </w:rPr>
            </w:pPr>
            <w:r>
              <w:rPr>
                <w:rFonts w:ascii="Calibri" w:hAnsi="Calibri" w:cs="Calibri"/>
                <w:color w:val="000000"/>
                <w:sz w:val="20"/>
                <w:szCs w:val="22"/>
              </w:rPr>
              <w:t>68.710</w:t>
            </w:r>
          </w:p>
        </w:tc>
        <w:tc>
          <w:tcPr>
            <w:tcW w:w="1090" w:type="dxa"/>
            <w:shd w:val="clear" w:color="auto" w:fill="auto"/>
            <w:noWrap/>
            <w:vAlign w:val="bottom"/>
          </w:tcPr>
          <w:p w14:paraId="6975E154" w14:textId="140AA399" w:rsidR="00581D93" w:rsidRPr="00581D93" w:rsidRDefault="001B2589" w:rsidP="00581D93">
            <w:pPr>
              <w:jc w:val="center"/>
              <w:rPr>
                <w:rFonts w:ascii="Calibri" w:hAnsi="Calibri" w:cs="Calibri"/>
                <w:color w:val="000000"/>
                <w:sz w:val="20"/>
                <w:szCs w:val="22"/>
              </w:rPr>
            </w:pPr>
            <w:r>
              <w:rPr>
                <w:rFonts w:ascii="Calibri" w:hAnsi="Calibri" w:cs="Calibri"/>
                <w:color w:val="000000"/>
                <w:sz w:val="20"/>
                <w:szCs w:val="22"/>
              </w:rPr>
              <w:t>37.260</w:t>
            </w:r>
          </w:p>
        </w:tc>
        <w:tc>
          <w:tcPr>
            <w:tcW w:w="1008" w:type="dxa"/>
          </w:tcPr>
          <w:p w14:paraId="7E7A518C" w14:textId="52A52FFD" w:rsidR="00581D93" w:rsidRPr="00581D93" w:rsidRDefault="00910C20" w:rsidP="00581D93">
            <w:pPr>
              <w:jc w:val="center"/>
              <w:rPr>
                <w:rFonts w:ascii="Calibri" w:hAnsi="Calibri" w:cs="Calibri"/>
                <w:color w:val="000000"/>
                <w:sz w:val="20"/>
                <w:szCs w:val="22"/>
              </w:rPr>
            </w:pPr>
            <w:r>
              <w:rPr>
                <w:rFonts w:ascii="Calibri" w:hAnsi="Calibri" w:cs="Calibri"/>
                <w:color w:val="000000"/>
                <w:sz w:val="20"/>
                <w:szCs w:val="22"/>
              </w:rPr>
              <w:t>738.540</w:t>
            </w:r>
          </w:p>
        </w:tc>
        <w:tc>
          <w:tcPr>
            <w:tcW w:w="941" w:type="dxa"/>
          </w:tcPr>
          <w:p w14:paraId="5DE92BDA" w14:textId="3138538D" w:rsidR="00581D93" w:rsidRPr="00581D93" w:rsidRDefault="00685C16" w:rsidP="00581D93">
            <w:pPr>
              <w:jc w:val="center"/>
              <w:rPr>
                <w:rFonts w:ascii="Calibri" w:hAnsi="Calibri" w:cs="Calibri"/>
                <w:color w:val="000000"/>
                <w:sz w:val="20"/>
                <w:szCs w:val="22"/>
              </w:rPr>
            </w:pPr>
            <w:r>
              <w:rPr>
                <w:rFonts w:ascii="Calibri" w:hAnsi="Calibri" w:cs="Calibri"/>
                <w:color w:val="000000"/>
                <w:sz w:val="20"/>
                <w:szCs w:val="22"/>
              </w:rPr>
              <w:t>69.898</w:t>
            </w:r>
          </w:p>
        </w:tc>
        <w:tc>
          <w:tcPr>
            <w:tcW w:w="1097" w:type="dxa"/>
          </w:tcPr>
          <w:p w14:paraId="1B4E6C15" w14:textId="0EB852B6" w:rsidR="00581D93" w:rsidRPr="00581D93" w:rsidRDefault="005B68F5" w:rsidP="00581D93">
            <w:pPr>
              <w:jc w:val="center"/>
              <w:rPr>
                <w:rFonts w:ascii="Calibri" w:hAnsi="Calibri" w:cs="Calibri"/>
                <w:color w:val="000000"/>
                <w:sz w:val="20"/>
                <w:szCs w:val="22"/>
              </w:rPr>
            </w:pPr>
            <w:r>
              <w:rPr>
                <w:rFonts w:ascii="Calibri" w:hAnsi="Calibri" w:cs="Calibri"/>
                <w:color w:val="000000"/>
                <w:sz w:val="20"/>
                <w:szCs w:val="22"/>
              </w:rPr>
              <w:t>38.448</w:t>
            </w:r>
          </w:p>
        </w:tc>
        <w:tc>
          <w:tcPr>
            <w:tcW w:w="923" w:type="dxa"/>
          </w:tcPr>
          <w:p w14:paraId="3D9F3E28" w14:textId="6F097CC9" w:rsidR="00581D93" w:rsidRPr="00581D93" w:rsidRDefault="000D684B" w:rsidP="00581D93">
            <w:pPr>
              <w:jc w:val="center"/>
              <w:rPr>
                <w:rFonts w:ascii="Calibri" w:hAnsi="Calibri" w:cs="Calibri"/>
                <w:color w:val="000000"/>
                <w:sz w:val="20"/>
                <w:szCs w:val="22"/>
              </w:rPr>
            </w:pPr>
            <w:r>
              <w:rPr>
                <w:rFonts w:ascii="Calibri" w:hAnsi="Calibri" w:cs="Calibri"/>
                <w:color w:val="000000"/>
                <w:sz w:val="20"/>
                <w:szCs w:val="22"/>
              </w:rPr>
              <w:t>723.420</w:t>
            </w:r>
          </w:p>
        </w:tc>
        <w:tc>
          <w:tcPr>
            <w:tcW w:w="944" w:type="dxa"/>
          </w:tcPr>
          <w:p w14:paraId="489B002D" w14:textId="693555CC" w:rsidR="00581D93" w:rsidRPr="00581D93" w:rsidRDefault="00390B15" w:rsidP="00581D93">
            <w:pPr>
              <w:jc w:val="center"/>
              <w:rPr>
                <w:rFonts w:ascii="Calibri" w:hAnsi="Calibri" w:cs="Calibri"/>
                <w:color w:val="000000"/>
                <w:sz w:val="20"/>
                <w:szCs w:val="22"/>
              </w:rPr>
            </w:pPr>
            <w:r>
              <w:rPr>
                <w:rFonts w:ascii="Calibri" w:hAnsi="Calibri" w:cs="Calibri"/>
                <w:color w:val="000000"/>
                <w:sz w:val="20"/>
                <w:szCs w:val="22"/>
              </w:rPr>
              <w:t>70.704</w:t>
            </w:r>
          </w:p>
        </w:tc>
        <w:tc>
          <w:tcPr>
            <w:tcW w:w="1094" w:type="dxa"/>
          </w:tcPr>
          <w:p w14:paraId="6FD1E9F7" w14:textId="2FDD8AFE" w:rsidR="00581D93" w:rsidRPr="00581D93" w:rsidRDefault="008135F5" w:rsidP="00581D93">
            <w:pPr>
              <w:jc w:val="center"/>
              <w:rPr>
                <w:rFonts w:ascii="Calibri" w:hAnsi="Calibri" w:cs="Calibri"/>
                <w:color w:val="000000"/>
                <w:sz w:val="20"/>
                <w:szCs w:val="22"/>
              </w:rPr>
            </w:pPr>
            <w:r>
              <w:rPr>
                <w:rFonts w:ascii="Calibri" w:hAnsi="Calibri" w:cs="Calibri"/>
                <w:color w:val="000000"/>
                <w:sz w:val="20"/>
                <w:szCs w:val="22"/>
              </w:rPr>
              <w:t>34.704</w:t>
            </w:r>
          </w:p>
        </w:tc>
        <w:tc>
          <w:tcPr>
            <w:tcW w:w="1066" w:type="dxa"/>
          </w:tcPr>
          <w:p w14:paraId="5F8CC377" w14:textId="7A02FD95" w:rsidR="00581D93" w:rsidRPr="00581D93" w:rsidRDefault="00B775E4" w:rsidP="00581D93">
            <w:pPr>
              <w:jc w:val="center"/>
              <w:rPr>
                <w:rFonts w:ascii="Calibri" w:hAnsi="Calibri" w:cs="Calibri"/>
                <w:color w:val="000000"/>
                <w:sz w:val="20"/>
                <w:szCs w:val="22"/>
              </w:rPr>
            </w:pPr>
            <w:r>
              <w:rPr>
                <w:rFonts w:ascii="Calibri" w:hAnsi="Calibri" w:cs="Calibri"/>
                <w:color w:val="000000"/>
                <w:sz w:val="20"/>
                <w:szCs w:val="22"/>
              </w:rPr>
              <w:t>523.800</w:t>
            </w:r>
          </w:p>
        </w:tc>
      </w:tr>
      <w:tr w:rsidR="00581D93" w:rsidRPr="00581D93" w14:paraId="1FAAAF3D" w14:textId="3633A40B" w:rsidTr="00581D93">
        <w:trPr>
          <w:trHeight w:val="300"/>
          <w:jc w:val="center"/>
        </w:trPr>
        <w:tc>
          <w:tcPr>
            <w:tcW w:w="1696" w:type="dxa"/>
            <w:shd w:val="clear" w:color="auto" w:fill="auto"/>
            <w:noWrap/>
            <w:vAlign w:val="bottom"/>
          </w:tcPr>
          <w:p w14:paraId="6F439AFA" w14:textId="77777777" w:rsidR="00581D93" w:rsidRPr="00581D93" w:rsidRDefault="00581D93" w:rsidP="00581D93">
            <w:pPr>
              <w:rPr>
                <w:rFonts w:ascii="Calibri" w:hAnsi="Calibri" w:cs="Calibri"/>
                <w:color w:val="000000"/>
                <w:sz w:val="20"/>
                <w:szCs w:val="22"/>
              </w:rPr>
            </w:pPr>
            <w:r w:rsidRPr="00581D93">
              <w:rPr>
                <w:rFonts w:ascii="Calibri" w:hAnsi="Calibri" w:cs="Calibri"/>
                <w:color w:val="000000"/>
                <w:sz w:val="20"/>
                <w:szCs w:val="22"/>
              </w:rPr>
              <w:t>2-DONOSTIALDEA</w:t>
            </w:r>
          </w:p>
        </w:tc>
        <w:tc>
          <w:tcPr>
            <w:tcW w:w="895" w:type="dxa"/>
            <w:vAlign w:val="bottom"/>
          </w:tcPr>
          <w:p w14:paraId="0F9D5279" w14:textId="33BE57C7" w:rsidR="00581D93" w:rsidRPr="00581D93" w:rsidRDefault="00CF4084" w:rsidP="00581D93">
            <w:pPr>
              <w:jc w:val="center"/>
              <w:rPr>
                <w:rFonts w:ascii="Calibri" w:hAnsi="Calibri" w:cs="Calibri"/>
                <w:color w:val="000000"/>
                <w:sz w:val="20"/>
                <w:szCs w:val="22"/>
              </w:rPr>
            </w:pPr>
            <w:r>
              <w:rPr>
                <w:rFonts w:ascii="Calibri" w:hAnsi="Calibri" w:cs="Calibri"/>
                <w:color w:val="000000"/>
                <w:sz w:val="20"/>
                <w:szCs w:val="22"/>
              </w:rPr>
              <w:t>63.144</w:t>
            </w:r>
          </w:p>
        </w:tc>
        <w:tc>
          <w:tcPr>
            <w:tcW w:w="1090" w:type="dxa"/>
            <w:shd w:val="clear" w:color="auto" w:fill="auto"/>
            <w:noWrap/>
            <w:vAlign w:val="bottom"/>
          </w:tcPr>
          <w:p w14:paraId="2171A3EE" w14:textId="6C353253" w:rsidR="00581D93" w:rsidRPr="00581D93" w:rsidRDefault="001B2589" w:rsidP="00581D93">
            <w:pPr>
              <w:jc w:val="center"/>
              <w:rPr>
                <w:rFonts w:ascii="Calibri" w:hAnsi="Calibri" w:cs="Calibri"/>
                <w:color w:val="000000"/>
                <w:sz w:val="20"/>
                <w:szCs w:val="22"/>
              </w:rPr>
            </w:pPr>
            <w:r>
              <w:rPr>
                <w:rFonts w:ascii="Calibri" w:hAnsi="Calibri" w:cs="Calibri"/>
                <w:color w:val="000000"/>
                <w:sz w:val="20"/>
                <w:szCs w:val="22"/>
              </w:rPr>
              <w:t>35.208</w:t>
            </w:r>
          </w:p>
        </w:tc>
        <w:tc>
          <w:tcPr>
            <w:tcW w:w="1008" w:type="dxa"/>
          </w:tcPr>
          <w:p w14:paraId="09C85EDC" w14:textId="6CF07D52" w:rsidR="00581D93" w:rsidRPr="00581D93" w:rsidRDefault="00910C20" w:rsidP="00581D93">
            <w:pPr>
              <w:jc w:val="center"/>
              <w:rPr>
                <w:rFonts w:ascii="Calibri" w:hAnsi="Calibri" w:cs="Calibri"/>
                <w:color w:val="000000"/>
                <w:sz w:val="20"/>
                <w:szCs w:val="22"/>
              </w:rPr>
            </w:pPr>
            <w:r>
              <w:rPr>
                <w:rFonts w:ascii="Calibri" w:hAnsi="Calibri" w:cs="Calibri"/>
                <w:color w:val="000000"/>
                <w:sz w:val="20"/>
                <w:szCs w:val="22"/>
              </w:rPr>
              <w:t>685.080</w:t>
            </w:r>
          </w:p>
        </w:tc>
        <w:tc>
          <w:tcPr>
            <w:tcW w:w="941" w:type="dxa"/>
          </w:tcPr>
          <w:p w14:paraId="3537FBA3" w14:textId="017CFC51" w:rsidR="00581D93" w:rsidRPr="00581D93" w:rsidRDefault="00685C16" w:rsidP="00581D93">
            <w:pPr>
              <w:jc w:val="center"/>
              <w:rPr>
                <w:rFonts w:ascii="Calibri" w:hAnsi="Calibri" w:cs="Calibri"/>
                <w:color w:val="000000"/>
                <w:sz w:val="20"/>
                <w:szCs w:val="22"/>
              </w:rPr>
            </w:pPr>
            <w:r>
              <w:rPr>
                <w:rFonts w:ascii="Calibri" w:hAnsi="Calibri" w:cs="Calibri"/>
                <w:color w:val="000000"/>
                <w:sz w:val="20"/>
                <w:szCs w:val="22"/>
              </w:rPr>
              <w:t>63.192</w:t>
            </w:r>
          </w:p>
        </w:tc>
        <w:tc>
          <w:tcPr>
            <w:tcW w:w="1097" w:type="dxa"/>
          </w:tcPr>
          <w:p w14:paraId="35BBEE72" w14:textId="4D08EEB6" w:rsidR="00581D93" w:rsidRPr="00581D93" w:rsidRDefault="005B68F5" w:rsidP="00581D93">
            <w:pPr>
              <w:jc w:val="center"/>
              <w:rPr>
                <w:rFonts w:ascii="Calibri" w:hAnsi="Calibri" w:cs="Calibri"/>
                <w:color w:val="000000"/>
                <w:sz w:val="20"/>
                <w:szCs w:val="22"/>
              </w:rPr>
            </w:pPr>
            <w:r>
              <w:rPr>
                <w:rFonts w:ascii="Calibri" w:hAnsi="Calibri" w:cs="Calibri"/>
                <w:color w:val="000000"/>
                <w:sz w:val="20"/>
                <w:szCs w:val="22"/>
              </w:rPr>
              <w:t>35.136</w:t>
            </w:r>
          </w:p>
        </w:tc>
        <w:tc>
          <w:tcPr>
            <w:tcW w:w="923" w:type="dxa"/>
          </w:tcPr>
          <w:p w14:paraId="7291CB84" w14:textId="42DF6AB6" w:rsidR="00581D93" w:rsidRPr="00581D93" w:rsidRDefault="000D684B" w:rsidP="00581D93">
            <w:pPr>
              <w:jc w:val="center"/>
              <w:rPr>
                <w:rFonts w:ascii="Calibri" w:hAnsi="Calibri" w:cs="Calibri"/>
                <w:color w:val="000000"/>
                <w:sz w:val="20"/>
                <w:szCs w:val="22"/>
              </w:rPr>
            </w:pPr>
            <w:r>
              <w:rPr>
                <w:rFonts w:ascii="Calibri" w:hAnsi="Calibri" w:cs="Calibri"/>
                <w:color w:val="000000"/>
                <w:sz w:val="20"/>
                <w:szCs w:val="22"/>
              </w:rPr>
              <w:t>653.220</w:t>
            </w:r>
          </w:p>
        </w:tc>
        <w:tc>
          <w:tcPr>
            <w:tcW w:w="944" w:type="dxa"/>
          </w:tcPr>
          <w:p w14:paraId="4BABAD24" w14:textId="6B5E96B2" w:rsidR="00581D93" w:rsidRPr="00581D93" w:rsidRDefault="00390B15" w:rsidP="00581D93">
            <w:pPr>
              <w:jc w:val="center"/>
              <w:rPr>
                <w:rFonts w:ascii="Calibri" w:hAnsi="Calibri" w:cs="Calibri"/>
                <w:color w:val="000000"/>
                <w:sz w:val="20"/>
                <w:szCs w:val="22"/>
              </w:rPr>
            </w:pPr>
            <w:r>
              <w:rPr>
                <w:rFonts w:ascii="Calibri" w:hAnsi="Calibri" w:cs="Calibri"/>
                <w:color w:val="000000"/>
                <w:sz w:val="20"/>
                <w:szCs w:val="22"/>
              </w:rPr>
              <w:t>59.016</w:t>
            </w:r>
          </w:p>
        </w:tc>
        <w:tc>
          <w:tcPr>
            <w:tcW w:w="1094" w:type="dxa"/>
          </w:tcPr>
          <w:p w14:paraId="03245BDA" w14:textId="5AFA6056" w:rsidR="00581D93" w:rsidRPr="00581D93" w:rsidRDefault="008135F5" w:rsidP="00581D93">
            <w:pPr>
              <w:jc w:val="center"/>
              <w:rPr>
                <w:rFonts w:ascii="Calibri" w:hAnsi="Calibri" w:cs="Calibri"/>
                <w:color w:val="000000"/>
                <w:sz w:val="20"/>
                <w:szCs w:val="22"/>
              </w:rPr>
            </w:pPr>
            <w:r>
              <w:rPr>
                <w:rFonts w:ascii="Calibri" w:hAnsi="Calibri" w:cs="Calibri"/>
                <w:color w:val="000000"/>
                <w:sz w:val="20"/>
                <w:szCs w:val="22"/>
              </w:rPr>
              <w:t>31.716</w:t>
            </w:r>
          </w:p>
        </w:tc>
        <w:tc>
          <w:tcPr>
            <w:tcW w:w="1066" w:type="dxa"/>
          </w:tcPr>
          <w:p w14:paraId="7628FE7A" w14:textId="01B3EB16" w:rsidR="00581D93" w:rsidRPr="00581D93" w:rsidRDefault="00B775E4" w:rsidP="00581D93">
            <w:pPr>
              <w:jc w:val="center"/>
              <w:rPr>
                <w:rFonts w:ascii="Calibri" w:hAnsi="Calibri" w:cs="Calibri"/>
                <w:color w:val="000000"/>
                <w:sz w:val="20"/>
                <w:szCs w:val="22"/>
              </w:rPr>
            </w:pPr>
            <w:r>
              <w:rPr>
                <w:rFonts w:ascii="Calibri" w:hAnsi="Calibri" w:cs="Calibri"/>
                <w:color w:val="000000"/>
                <w:sz w:val="20"/>
                <w:szCs w:val="22"/>
              </w:rPr>
              <w:t>490.680</w:t>
            </w:r>
          </w:p>
        </w:tc>
      </w:tr>
      <w:tr w:rsidR="00581D93" w:rsidRPr="00581D93" w14:paraId="490BC127" w14:textId="1DB78F46" w:rsidTr="00581D93">
        <w:trPr>
          <w:trHeight w:val="300"/>
          <w:jc w:val="center"/>
        </w:trPr>
        <w:tc>
          <w:tcPr>
            <w:tcW w:w="1696" w:type="dxa"/>
            <w:shd w:val="clear" w:color="auto" w:fill="auto"/>
            <w:noWrap/>
            <w:vAlign w:val="bottom"/>
          </w:tcPr>
          <w:p w14:paraId="72117F77" w14:textId="77777777" w:rsidR="00581D93" w:rsidRPr="00581D93" w:rsidRDefault="00581D93" w:rsidP="00581D93">
            <w:pPr>
              <w:rPr>
                <w:rFonts w:ascii="Calibri" w:hAnsi="Calibri" w:cs="Calibri"/>
                <w:color w:val="000000"/>
                <w:sz w:val="20"/>
                <w:szCs w:val="22"/>
              </w:rPr>
            </w:pPr>
            <w:r w:rsidRPr="00581D93">
              <w:rPr>
                <w:rFonts w:ascii="Calibri" w:hAnsi="Calibri" w:cs="Calibri"/>
                <w:color w:val="000000"/>
                <w:sz w:val="20"/>
                <w:szCs w:val="22"/>
              </w:rPr>
              <w:t>3-BIDASOA</w:t>
            </w:r>
          </w:p>
        </w:tc>
        <w:tc>
          <w:tcPr>
            <w:tcW w:w="895" w:type="dxa"/>
            <w:vAlign w:val="bottom"/>
          </w:tcPr>
          <w:p w14:paraId="2453DCF0" w14:textId="33F80E03" w:rsidR="00581D93" w:rsidRPr="00581D93" w:rsidRDefault="00CF4084" w:rsidP="00581D93">
            <w:pPr>
              <w:jc w:val="center"/>
              <w:rPr>
                <w:rFonts w:ascii="Calibri" w:hAnsi="Calibri" w:cs="Calibri"/>
                <w:color w:val="000000"/>
                <w:sz w:val="20"/>
                <w:szCs w:val="22"/>
              </w:rPr>
            </w:pPr>
            <w:r>
              <w:rPr>
                <w:rFonts w:ascii="Calibri" w:hAnsi="Calibri" w:cs="Calibri"/>
                <w:color w:val="000000"/>
                <w:sz w:val="20"/>
                <w:szCs w:val="22"/>
              </w:rPr>
              <w:t>49.132</w:t>
            </w:r>
          </w:p>
        </w:tc>
        <w:tc>
          <w:tcPr>
            <w:tcW w:w="1090" w:type="dxa"/>
            <w:shd w:val="clear" w:color="auto" w:fill="auto"/>
            <w:noWrap/>
            <w:vAlign w:val="bottom"/>
          </w:tcPr>
          <w:p w14:paraId="404F9B75" w14:textId="04585698" w:rsidR="00581D93" w:rsidRPr="00581D93" w:rsidRDefault="001B2589" w:rsidP="00581D93">
            <w:pPr>
              <w:jc w:val="center"/>
              <w:rPr>
                <w:rFonts w:ascii="Calibri" w:hAnsi="Calibri" w:cs="Calibri"/>
                <w:color w:val="000000"/>
                <w:sz w:val="20"/>
                <w:szCs w:val="22"/>
              </w:rPr>
            </w:pPr>
            <w:r>
              <w:rPr>
                <w:rFonts w:ascii="Calibri" w:hAnsi="Calibri" w:cs="Calibri"/>
                <w:color w:val="000000"/>
                <w:sz w:val="20"/>
                <w:szCs w:val="22"/>
              </w:rPr>
              <w:t>32.040</w:t>
            </w:r>
          </w:p>
        </w:tc>
        <w:tc>
          <w:tcPr>
            <w:tcW w:w="1008" w:type="dxa"/>
          </w:tcPr>
          <w:p w14:paraId="00C15CBD" w14:textId="1FAC46D4" w:rsidR="00581D93" w:rsidRPr="00581D93" w:rsidRDefault="00910C20" w:rsidP="00581D93">
            <w:pPr>
              <w:jc w:val="center"/>
              <w:rPr>
                <w:rFonts w:ascii="Calibri" w:hAnsi="Calibri" w:cs="Calibri"/>
                <w:color w:val="000000"/>
                <w:sz w:val="20"/>
                <w:szCs w:val="22"/>
              </w:rPr>
            </w:pPr>
            <w:r>
              <w:rPr>
                <w:rFonts w:ascii="Calibri" w:hAnsi="Calibri" w:cs="Calibri"/>
                <w:color w:val="000000"/>
                <w:sz w:val="20"/>
                <w:szCs w:val="22"/>
              </w:rPr>
              <w:t>634.500</w:t>
            </w:r>
          </w:p>
        </w:tc>
        <w:tc>
          <w:tcPr>
            <w:tcW w:w="941" w:type="dxa"/>
          </w:tcPr>
          <w:p w14:paraId="60757F21" w14:textId="1051DBD2" w:rsidR="00581D93" w:rsidRPr="00581D93" w:rsidRDefault="00685C16" w:rsidP="00581D93">
            <w:pPr>
              <w:jc w:val="center"/>
              <w:rPr>
                <w:rFonts w:ascii="Calibri" w:hAnsi="Calibri" w:cs="Calibri"/>
                <w:color w:val="000000"/>
                <w:sz w:val="20"/>
                <w:szCs w:val="22"/>
              </w:rPr>
            </w:pPr>
            <w:r>
              <w:rPr>
                <w:rFonts w:ascii="Calibri" w:hAnsi="Calibri" w:cs="Calibri"/>
                <w:color w:val="000000"/>
                <w:sz w:val="20"/>
                <w:szCs w:val="22"/>
              </w:rPr>
              <w:t>49.366</w:t>
            </w:r>
          </w:p>
        </w:tc>
        <w:tc>
          <w:tcPr>
            <w:tcW w:w="1097" w:type="dxa"/>
          </w:tcPr>
          <w:p w14:paraId="65CB9645" w14:textId="163BC540" w:rsidR="00581D93" w:rsidRPr="00581D93" w:rsidRDefault="005B68F5" w:rsidP="00581D93">
            <w:pPr>
              <w:jc w:val="center"/>
              <w:rPr>
                <w:rFonts w:ascii="Calibri" w:hAnsi="Calibri" w:cs="Calibri"/>
                <w:color w:val="000000"/>
                <w:sz w:val="20"/>
                <w:szCs w:val="22"/>
              </w:rPr>
            </w:pPr>
            <w:r>
              <w:rPr>
                <w:rFonts w:ascii="Calibri" w:hAnsi="Calibri" w:cs="Calibri"/>
                <w:color w:val="000000"/>
                <w:sz w:val="20"/>
                <w:szCs w:val="22"/>
              </w:rPr>
              <w:t>31.932</w:t>
            </w:r>
          </w:p>
        </w:tc>
        <w:tc>
          <w:tcPr>
            <w:tcW w:w="923" w:type="dxa"/>
          </w:tcPr>
          <w:p w14:paraId="5ECF490A" w14:textId="4CAE4F94" w:rsidR="000D684B" w:rsidRPr="00581D93" w:rsidRDefault="000D684B" w:rsidP="000D684B">
            <w:pPr>
              <w:jc w:val="center"/>
              <w:rPr>
                <w:rFonts w:ascii="Calibri" w:hAnsi="Calibri" w:cs="Calibri"/>
                <w:color w:val="000000"/>
                <w:sz w:val="20"/>
                <w:szCs w:val="22"/>
              </w:rPr>
            </w:pPr>
            <w:r>
              <w:rPr>
                <w:rFonts w:ascii="Calibri" w:hAnsi="Calibri" w:cs="Calibri"/>
                <w:color w:val="000000"/>
                <w:sz w:val="20"/>
                <w:szCs w:val="22"/>
              </w:rPr>
              <w:t>604.080</w:t>
            </w:r>
          </w:p>
        </w:tc>
        <w:tc>
          <w:tcPr>
            <w:tcW w:w="944" w:type="dxa"/>
          </w:tcPr>
          <w:p w14:paraId="63C74A2D" w14:textId="1BC85809" w:rsidR="00581D93" w:rsidRPr="00581D93" w:rsidRDefault="00390B15" w:rsidP="00581D93">
            <w:pPr>
              <w:jc w:val="center"/>
              <w:rPr>
                <w:rFonts w:ascii="Calibri" w:hAnsi="Calibri" w:cs="Calibri"/>
                <w:color w:val="000000"/>
                <w:sz w:val="20"/>
                <w:szCs w:val="22"/>
              </w:rPr>
            </w:pPr>
            <w:r>
              <w:rPr>
                <w:rFonts w:ascii="Calibri" w:hAnsi="Calibri" w:cs="Calibri"/>
                <w:color w:val="000000"/>
                <w:sz w:val="20"/>
                <w:szCs w:val="22"/>
              </w:rPr>
              <w:t>50.805</w:t>
            </w:r>
          </w:p>
        </w:tc>
        <w:tc>
          <w:tcPr>
            <w:tcW w:w="1094" w:type="dxa"/>
          </w:tcPr>
          <w:p w14:paraId="683C6915" w14:textId="3C8CA2DA" w:rsidR="00581D93" w:rsidRPr="00581D93" w:rsidRDefault="008135F5" w:rsidP="00581D93">
            <w:pPr>
              <w:jc w:val="center"/>
              <w:rPr>
                <w:rFonts w:ascii="Calibri" w:hAnsi="Calibri" w:cs="Calibri"/>
                <w:color w:val="000000"/>
                <w:sz w:val="20"/>
                <w:szCs w:val="22"/>
              </w:rPr>
            </w:pPr>
            <w:r>
              <w:rPr>
                <w:rFonts w:ascii="Calibri" w:hAnsi="Calibri" w:cs="Calibri"/>
                <w:color w:val="000000"/>
                <w:sz w:val="20"/>
                <w:szCs w:val="22"/>
              </w:rPr>
              <w:t>29.592</w:t>
            </w:r>
          </w:p>
        </w:tc>
        <w:tc>
          <w:tcPr>
            <w:tcW w:w="1066" w:type="dxa"/>
          </w:tcPr>
          <w:p w14:paraId="26003B23" w14:textId="03E9A622" w:rsidR="00581D93" w:rsidRPr="00581D93" w:rsidRDefault="00B775E4" w:rsidP="00581D93">
            <w:pPr>
              <w:jc w:val="center"/>
              <w:rPr>
                <w:rFonts w:ascii="Calibri" w:hAnsi="Calibri" w:cs="Calibri"/>
                <w:color w:val="000000"/>
                <w:sz w:val="20"/>
                <w:szCs w:val="22"/>
              </w:rPr>
            </w:pPr>
            <w:r>
              <w:rPr>
                <w:rFonts w:ascii="Calibri" w:hAnsi="Calibri" w:cs="Calibri"/>
                <w:color w:val="000000"/>
                <w:sz w:val="20"/>
                <w:szCs w:val="22"/>
              </w:rPr>
              <w:t>468.720</w:t>
            </w:r>
          </w:p>
        </w:tc>
      </w:tr>
      <w:tr w:rsidR="00581D93" w:rsidRPr="00581D93" w14:paraId="04CC0267" w14:textId="71E964DC" w:rsidTr="00581D93">
        <w:trPr>
          <w:trHeight w:val="300"/>
          <w:jc w:val="center"/>
        </w:trPr>
        <w:tc>
          <w:tcPr>
            <w:tcW w:w="1696" w:type="dxa"/>
            <w:shd w:val="clear" w:color="auto" w:fill="auto"/>
            <w:noWrap/>
            <w:vAlign w:val="bottom"/>
          </w:tcPr>
          <w:p w14:paraId="62FDD35A" w14:textId="77777777" w:rsidR="00581D93" w:rsidRPr="00581D93" w:rsidRDefault="00581D93" w:rsidP="00581D93">
            <w:pPr>
              <w:rPr>
                <w:rFonts w:ascii="Calibri" w:hAnsi="Calibri" w:cs="Calibri"/>
                <w:color w:val="000000"/>
                <w:sz w:val="20"/>
                <w:szCs w:val="22"/>
              </w:rPr>
            </w:pPr>
            <w:r w:rsidRPr="00581D93">
              <w:rPr>
                <w:rFonts w:ascii="Calibri" w:hAnsi="Calibri" w:cs="Calibri"/>
                <w:color w:val="000000"/>
                <w:sz w:val="20"/>
                <w:szCs w:val="22"/>
              </w:rPr>
              <w:t>4-DEBA BEHEA</w:t>
            </w:r>
          </w:p>
        </w:tc>
        <w:tc>
          <w:tcPr>
            <w:tcW w:w="895" w:type="dxa"/>
            <w:vAlign w:val="bottom"/>
          </w:tcPr>
          <w:p w14:paraId="3EA209E6" w14:textId="76B73290" w:rsidR="00581D93" w:rsidRPr="00581D93" w:rsidRDefault="00CF4084" w:rsidP="00581D93">
            <w:pPr>
              <w:jc w:val="center"/>
              <w:rPr>
                <w:rFonts w:ascii="Calibri" w:hAnsi="Calibri" w:cs="Calibri"/>
                <w:color w:val="000000"/>
                <w:sz w:val="20"/>
                <w:szCs w:val="22"/>
              </w:rPr>
            </w:pPr>
            <w:r>
              <w:rPr>
                <w:rFonts w:ascii="Calibri" w:hAnsi="Calibri" w:cs="Calibri"/>
                <w:color w:val="000000"/>
                <w:sz w:val="20"/>
                <w:szCs w:val="22"/>
              </w:rPr>
              <w:t>22.239</w:t>
            </w:r>
          </w:p>
        </w:tc>
        <w:tc>
          <w:tcPr>
            <w:tcW w:w="1090" w:type="dxa"/>
            <w:shd w:val="clear" w:color="auto" w:fill="auto"/>
            <w:noWrap/>
            <w:vAlign w:val="bottom"/>
          </w:tcPr>
          <w:p w14:paraId="69628D1A" w14:textId="35C1CFA1" w:rsidR="00581D93" w:rsidRPr="00581D93" w:rsidRDefault="001B2589" w:rsidP="00581D93">
            <w:pPr>
              <w:jc w:val="center"/>
              <w:rPr>
                <w:rFonts w:ascii="Calibri" w:hAnsi="Calibri" w:cs="Calibri"/>
                <w:color w:val="000000"/>
                <w:sz w:val="20"/>
                <w:szCs w:val="22"/>
              </w:rPr>
            </w:pPr>
            <w:r>
              <w:rPr>
                <w:rFonts w:ascii="Calibri" w:hAnsi="Calibri" w:cs="Calibri"/>
                <w:color w:val="000000"/>
                <w:sz w:val="20"/>
                <w:szCs w:val="22"/>
              </w:rPr>
              <w:t>11.268</w:t>
            </w:r>
          </w:p>
        </w:tc>
        <w:tc>
          <w:tcPr>
            <w:tcW w:w="1008" w:type="dxa"/>
          </w:tcPr>
          <w:p w14:paraId="0BC8A3D5" w14:textId="44646DBC" w:rsidR="00581D93" w:rsidRPr="00581D93" w:rsidRDefault="00910C20" w:rsidP="00581D93">
            <w:pPr>
              <w:jc w:val="center"/>
              <w:rPr>
                <w:rFonts w:ascii="Calibri" w:hAnsi="Calibri" w:cs="Calibri"/>
                <w:color w:val="000000"/>
                <w:sz w:val="20"/>
                <w:szCs w:val="22"/>
              </w:rPr>
            </w:pPr>
            <w:r>
              <w:rPr>
                <w:rFonts w:ascii="Calibri" w:hAnsi="Calibri" w:cs="Calibri"/>
                <w:color w:val="000000"/>
                <w:sz w:val="20"/>
                <w:szCs w:val="22"/>
              </w:rPr>
              <w:t>202.140</w:t>
            </w:r>
          </w:p>
        </w:tc>
        <w:tc>
          <w:tcPr>
            <w:tcW w:w="941" w:type="dxa"/>
          </w:tcPr>
          <w:p w14:paraId="541346CB" w14:textId="1FA4F27C" w:rsidR="00581D93" w:rsidRPr="00581D93" w:rsidRDefault="00685C16" w:rsidP="00581D93">
            <w:pPr>
              <w:jc w:val="center"/>
              <w:rPr>
                <w:rFonts w:ascii="Calibri" w:hAnsi="Calibri" w:cs="Calibri"/>
                <w:color w:val="000000"/>
                <w:sz w:val="20"/>
                <w:szCs w:val="22"/>
              </w:rPr>
            </w:pPr>
            <w:r>
              <w:rPr>
                <w:rFonts w:ascii="Calibri" w:hAnsi="Calibri" w:cs="Calibri"/>
                <w:color w:val="000000"/>
                <w:sz w:val="20"/>
                <w:szCs w:val="22"/>
              </w:rPr>
              <w:t>21.339</w:t>
            </w:r>
          </w:p>
        </w:tc>
        <w:tc>
          <w:tcPr>
            <w:tcW w:w="1097" w:type="dxa"/>
          </w:tcPr>
          <w:p w14:paraId="09C2BB67" w14:textId="3C74B2C1" w:rsidR="00581D93" w:rsidRPr="00581D93" w:rsidRDefault="005B68F5" w:rsidP="00581D93">
            <w:pPr>
              <w:jc w:val="center"/>
              <w:rPr>
                <w:rFonts w:ascii="Calibri" w:hAnsi="Calibri" w:cs="Calibri"/>
                <w:color w:val="000000"/>
                <w:sz w:val="20"/>
                <w:szCs w:val="22"/>
              </w:rPr>
            </w:pPr>
            <w:r>
              <w:rPr>
                <w:rFonts w:ascii="Calibri" w:hAnsi="Calibri" w:cs="Calibri"/>
                <w:color w:val="000000"/>
                <w:sz w:val="20"/>
                <w:szCs w:val="22"/>
              </w:rPr>
              <w:t>11.268</w:t>
            </w:r>
          </w:p>
        </w:tc>
        <w:tc>
          <w:tcPr>
            <w:tcW w:w="923" w:type="dxa"/>
          </w:tcPr>
          <w:p w14:paraId="03F699B0" w14:textId="6A22465E" w:rsidR="00581D93" w:rsidRPr="00581D93" w:rsidRDefault="000D684B" w:rsidP="00581D93">
            <w:pPr>
              <w:jc w:val="center"/>
              <w:rPr>
                <w:rFonts w:ascii="Calibri" w:hAnsi="Calibri" w:cs="Calibri"/>
                <w:color w:val="000000"/>
                <w:sz w:val="20"/>
                <w:szCs w:val="22"/>
              </w:rPr>
            </w:pPr>
            <w:r>
              <w:rPr>
                <w:rFonts w:ascii="Calibri" w:hAnsi="Calibri" w:cs="Calibri"/>
                <w:color w:val="000000"/>
                <w:sz w:val="20"/>
                <w:szCs w:val="22"/>
              </w:rPr>
              <w:t>197.460</w:t>
            </w:r>
          </w:p>
        </w:tc>
        <w:tc>
          <w:tcPr>
            <w:tcW w:w="944" w:type="dxa"/>
          </w:tcPr>
          <w:p w14:paraId="0BC2F3BF" w14:textId="0BD4193B" w:rsidR="00581D93" w:rsidRPr="00581D93" w:rsidRDefault="00390B15" w:rsidP="00581D93">
            <w:pPr>
              <w:jc w:val="center"/>
              <w:rPr>
                <w:rFonts w:ascii="Calibri" w:hAnsi="Calibri" w:cs="Calibri"/>
                <w:color w:val="000000"/>
                <w:sz w:val="20"/>
                <w:szCs w:val="22"/>
              </w:rPr>
            </w:pPr>
            <w:r>
              <w:rPr>
                <w:rFonts w:ascii="Calibri" w:hAnsi="Calibri" w:cs="Calibri"/>
                <w:color w:val="000000"/>
                <w:sz w:val="20"/>
                <w:szCs w:val="22"/>
              </w:rPr>
              <w:t>22.410</w:t>
            </w:r>
          </w:p>
        </w:tc>
        <w:tc>
          <w:tcPr>
            <w:tcW w:w="1094" w:type="dxa"/>
          </w:tcPr>
          <w:p w14:paraId="1A6242BF" w14:textId="12FE4D30" w:rsidR="00581D93" w:rsidRPr="00581D93" w:rsidRDefault="008135F5" w:rsidP="00581D93">
            <w:pPr>
              <w:jc w:val="center"/>
              <w:rPr>
                <w:rFonts w:ascii="Calibri" w:hAnsi="Calibri" w:cs="Calibri"/>
                <w:color w:val="000000"/>
                <w:sz w:val="20"/>
                <w:szCs w:val="22"/>
              </w:rPr>
            </w:pPr>
            <w:r>
              <w:rPr>
                <w:rFonts w:ascii="Calibri" w:hAnsi="Calibri" w:cs="Calibri"/>
                <w:color w:val="000000"/>
                <w:sz w:val="20"/>
                <w:szCs w:val="22"/>
              </w:rPr>
              <w:t>10.800</w:t>
            </w:r>
          </w:p>
        </w:tc>
        <w:tc>
          <w:tcPr>
            <w:tcW w:w="1066" w:type="dxa"/>
          </w:tcPr>
          <w:p w14:paraId="21CF4023" w14:textId="3EB6EDB3" w:rsidR="00581D93" w:rsidRPr="00581D93" w:rsidRDefault="00B775E4" w:rsidP="00581D93">
            <w:pPr>
              <w:jc w:val="center"/>
              <w:rPr>
                <w:rFonts w:ascii="Calibri" w:hAnsi="Calibri" w:cs="Calibri"/>
                <w:color w:val="000000"/>
                <w:sz w:val="20"/>
                <w:szCs w:val="22"/>
              </w:rPr>
            </w:pPr>
            <w:r>
              <w:rPr>
                <w:rFonts w:ascii="Calibri" w:hAnsi="Calibri" w:cs="Calibri"/>
                <w:color w:val="000000"/>
                <w:sz w:val="20"/>
                <w:szCs w:val="22"/>
              </w:rPr>
              <w:t>158.760</w:t>
            </w:r>
          </w:p>
        </w:tc>
      </w:tr>
      <w:tr w:rsidR="00581D93" w:rsidRPr="00581D93" w14:paraId="2030F41D" w14:textId="26DC4E11" w:rsidTr="00581D93">
        <w:trPr>
          <w:trHeight w:val="300"/>
          <w:jc w:val="center"/>
        </w:trPr>
        <w:tc>
          <w:tcPr>
            <w:tcW w:w="1696" w:type="dxa"/>
            <w:shd w:val="clear" w:color="auto" w:fill="auto"/>
            <w:noWrap/>
            <w:vAlign w:val="bottom"/>
          </w:tcPr>
          <w:p w14:paraId="2184E8BC" w14:textId="77777777" w:rsidR="00581D93" w:rsidRPr="00581D93" w:rsidRDefault="00581D93" w:rsidP="00581D93">
            <w:pPr>
              <w:rPr>
                <w:rFonts w:ascii="Calibri" w:hAnsi="Calibri" w:cs="Calibri"/>
                <w:color w:val="000000"/>
                <w:sz w:val="20"/>
                <w:szCs w:val="22"/>
              </w:rPr>
            </w:pPr>
            <w:r w:rsidRPr="00581D93">
              <w:rPr>
                <w:rFonts w:ascii="Calibri" w:hAnsi="Calibri" w:cs="Calibri"/>
                <w:color w:val="000000"/>
                <w:sz w:val="20"/>
                <w:szCs w:val="22"/>
              </w:rPr>
              <w:t>5-UROLA KOSTA</w:t>
            </w:r>
          </w:p>
        </w:tc>
        <w:tc>
          <w:tcPr>
            <w:tcW w:w="895" w:type="dxa"/>
            <w:vAlign w:val="bottom"/>
          </w:tcPr>
          <w:p w14:paraId="02E13A6F" w14:textId="236F52C7" w:rsidR="00581D93" w:rsidRPr="00581D93" w:rsidRDefault="00CF4084" w:rsidP="00581D93">
            <w:pPr>
              <w:jc w:val="center"/>
              <w:rPr>
                <w:rFonts w:ascii="Calibri" w:hAnsi="Calibri" w:cs="Calibri"/>
                <w:color w:val="000000"/>
                <w:sz w:val="20"/>
                <w:szCs w:val="22"/>
              </w:rPr>
            </w:pPr>
            <w:r>
              <w:rPr>
                <w:rFonts w:ascii="Calibri" w:hAnsi="Calibri" w:cs="Calibri"/>
                <w:color w:val="000000"/>
                <w:sz w:val="20"/>
                <w:szCs w:val="22"/>
              </w:rPr>
              <w:t>15.228</w:t>
            </w:r>
          </w:p>
        </w:tc>
        <w:tc>
          <w:tcPr>
            <w:tcW w:w="1090" w:type="dxa"/>
            <w:shd w:val="clear" w:color="auto" w:fill="auto"/>
            <w:noWrap/>
            <w:vAlign w:val="bottom"/>
          </w:tcPr>
          <w:p w14:paraId="158B6867" w14:textId="2B84BC49" w:rsidR="00581D93" w:rsidRPr="00581D93" w:rsidRDefault="001B2589" w:rsidP="00581D93">
            <w:pPr>
              <w:jc w:val="center"/>
              <w:rPr>
                <w:rFonts w:ascii="Calibri" w:hAnsi="Calibri" w:cs="Calibri"/>
                <w:color w:val="000000"/>
                <w:sz w:val="20"/>
                <w:szCs w:val="22"/>
              </w:rPr>
            </w:pPr>
            <w:r>
              <w:rPr>
                <w:rFonts w:ascii="Calibri" w:hAnsi="Calibri" w:cs="Calibri"/>
                <w:color w:val="000000"/>
                <w:sz w:val="20"/>
                <w:szCs w:val="22"/>
              </w:rPr>
              <w:t>10.260</w:t>
            </w:r>
          </w:p>
        </w:tc>
        <w:tc>
          <w:tcPr>
            <w:tcW w:w="1008" w:type="dxa"/>
          </w:tcPr>
          <w:p w14:paraId="18752BA2" w14:textId="713886BD" w:rsidR="00581D93" w:rsidRPr="00581D93" w:rsidRDefault="00910C20" w:rsidP="00581D93">
            <w:pPr>
              <w:jc w:val="center"/>
              <w:rPr>
                <w:rFonts w:ascii="Calibri" w:hAnsi="Calibri" w:cs="Calibri"/>
                <w:color w:val="000000"/>
                <w:sz w:val="20"/>
                <w:szCs w:val="22"/>
              </w:rPr>
            </w:pPr>
            <w:r>
              <w:rPr>
                <w:rFonts w:ascii="Calibri" w:hAnsi="Calibri" w:cs="Calibri"/>
                <w:color w:val="000000"/>
                <w:sz w:val="20"/>
                <w:szCs w:val="22"/>
              </w:rPr>
              <w:t>215.460</w:t>
            </w:r>
          </w:p>
        </w:tc>
        <w:tc>
          <w:tcPr>
            <w:tcW w:w="941" w:type="dxa"/>
          </w:tcPr>
          <w:p w14:paraId="60DD5126" w14:textId="591EE04A" w:rsidR="00581D93" w:rsidRPr="00581D93" w:rsidRDefault="00685C16" w:rsidP="00581D93">
            <w:pPr>
              <w:jc w:val="center"/>
              <w:rPr>
                <w:rFonts w:ascii="Calibri" w:hAnsi="Calibri" w:cs="Calibri"/>
                <w:color w:val="000000"/>
                <w:sz w:val="20"/>
                <w:szCs w:val="22"/>
              </w:rPr>
            </w:pPr>
            <w:r>
              <w:rPr>
                <w:rFonts w:ascii="Calibri" w:hAnsi="Calibri" w:cs="Calibri"/>
                <w:color w:val="000000"/>
                <w:sz w:val="20"/>
                <w:szCs w:val="22"/>
              </w:rPr>
              <w:t>18.036</w:t>
            </w:r>
          </w:p>
        </w:tc>
        <w:tc>
          <w:tcPr>
            <w:tcW w:w="1097" w:type="dxa"/>
          </w:tcPr>
          <w:p w14:paraId="15C60017" w14:textId="6518F000" w:rsidR="00581D93" w:rsidRPr="00581D93" w:rsidRDefault="005B68F5" w:rsidP="00581D93">
            <w:pPr>
              <w:jc w:val="center"/>
              <w:rPr>
                <w:rFonts w:ascii="Calibri" w:hAnsi="Calibri" w:cs="Calibri"/>
                <w:color w:val="000000"/>
                <w:sz w:val="20"/>
                <w:szCs w:val="22"/>
              </w:rPr>
            </w:pPr>
            <w:r>
              <w:rPr>
                <w:rFonts w:ascii="Calibri" w:hAnsi="Calibri" w:cs="Calibri"/>
                <w:color w:val="000000"/>
                <w:sz w:val="20"/>
                <w:szCs w:val="22"/>
              </w:rPr>
              <w:t>11.376</w:t>
            </w:r>
          </w:p>
        </w:tc>
        <w:tc>
          <w:tcPr>
            <w:tcW w:w="923" w:type="dxa"/>
          </w:tcPr>
          <w:p w14:paraId="1A517E0D" w14:textId="58D0284D" w:rsidR="00581D93" w:rsidRPr="00581D93" w:rsidRDefault="000D684B" w:rsidP="00581D93">
            <w:pPr>
              <w:jc w:val="center"/>
              <w:rPr>
                <w:rFonts w:ascii="Calibri" w:hAnsi="Calibri" w:cs="Calibri"/>
                <w:color w:val="000000"/>
                <w:sz w:val="20"/>
                <w:szCs w:val="22"/>
              </w:rPr>
            </w:pPr>
            <w:r>
              <w:rPr>
                <w:rFonts w:ascii="Calibri" w:hAnsi="Calibri" w:cs="Calibri"/>
                <w:color w:val="000000"/>
                <w:sz w:val="20"/>
                <w:szCs w:val="22"/>
              </w:rPr>
              <w:t>201.960</w:t>
            </w:r>
          </w:p>
        </w:tc>
        <w:tc>
          <w:tcPr>
            <w:tcW w:w="944" w:type="dxa"/>
          </w:tcPr>
          <w:p w14:paraId="1366F2DB" w14:textId="609491A1" w:rsidR="00581D93" w:rsidRPr="00581D93" w:rsidRDefault="00390B15" w:rsidP="00581D93">
            <w:pPr>
              <w:jc w:val="center"/>
              <w:rPr>
                <w:rFonts w:ascii="Calibri" w:hAnsi="Calibri" w:cs="Calibri"/>
                <w:color w:val="000000"/>
                <w:sz w:val="20"/>
                <w:szCs w:val="22"/>
              </w:rPr>
            </w:pPr>
            <w:r>
              <w:rPr>
                <w:rFonts w:ascii="Calibri" w:hAnsi="Calibri" w:cs="Calibri"/>
                <w:color w:val="000000"/>
                <w:sz w:val="20"/>
                <w:szCs w:val="22"/>
              </w:rPr>
              <w:t>17.064</w:t>
            </w:r>
          </w:p>
        </w:tc>
        <w:tc>
          <w:tcPr>
            <w:tcW w:w="1094" w:type="dxa"/>
          </w:tcPr>
          <w:p w14:paraId="1EEB618A" w14:textId="51C5AD98" w:rsidR="00581D93" w:rsidRPr="00581D93" w:rsidRDefault="008135F5" w:rsidP="00581D93">
            <w:pPr>
              <w:jc w:val="center"/>
              <w:rPr>
                <w:rFonts w:ascii="Calibri" w:hAnsi="Calibri" w:cs="Calibri"/>
                <w:color w:val="000000"/>
                <w:sz w:val="20"/>
                <w:szCs w:val="22"/>
              </w:rPr>
            </w:pPr>
            <w:r>
              <w:rPr>
                <w:rFonts w:ascii="Calibri" w:hAnsi="Calibri" w:cs="Calibri"/>
                <w:color w:val="000000"/>
                <w:sz w:val="20"/>
                <w:szCs w:val="22"/>
              </w:rPr>
              <w:t>10.008</w:t>
            </w:r>
          </w:p>
        </w:tc>
        <w:tc>
          <w:tcPr>
            <w:tcW w:w="1066" w:type="dxa"/>
          </w:tcPr>
          <w:p w14:paraId="6CABA35C" w14:textId="360FB170" w:rsidR="00581D93" w:rsidRPr="00581D93" w:rsidRDefault="00B775E4" w:rsidP="00581D93">
            <w:pPr>
              <w:jc w:val="center"/>
              <w:rPr>
                <w:rFonts w:ascii="Calibri" w:hAnsi="Calibri" w:cs="Calibri"/>
                <w:color w:val="000000"/>
                <w:sz w:val="20"/>
                <w:szCs w:val="22"/>
              </w:rPr>
            </w:pPr>
            <w:r>
              <w:rPr>
                <w:rFonts w:ascii="Calibri" w:hAnsi="Calibri" w:cs="Calibri"/>
                <w:color w:val="000000"/>
                <w:sz w:val="20"/>
                <w:szCs w:val="22"/>
              </w:rPr>
              <w:t>156.600</w:t>
            </w:r>
          </w:p>
        </w:tc>
      </w:tr>
      <w:tr w:rsidR="00581D93" w:rsidRPr="00581D93" w14:paraId="01B1DF72" w14:textId="0FA701AD" w:rsidTr="00581D93">
        <w:trPr>
          <w:trHeight w:val="300"/>
          <w:jc w:val="center"/>
        </w:trPr>
        <w:tc>
          <w:tcPr>
            <w:tcW w:w="1696" w:type="dxa"/>
            <w:shd w:val="clear" w:color="auto" w:fill="auto"/>
            <w:noWrap/>
            <w:vAlign w:val="bottom"/>
          </w:tcPr>
          <w:p w14:paraId="1111CBF6" w14:textId="77777777" w:rsidR="00581D93" w:rsidRPr="00581D93" w:rsidRDefault="00581D93" w:rsidP="00581D93">
            <w:pPr>
              <w:rPr>
                <w:rFonts w:ascii="Calibri" w:hAnsi="Calibri" w:cs="Calibri"/>
                <w:color w:val="000000"/>
                <w:sz w:val="20"/>
                <w:szCs w:val="22"/>
              </w:rPr>
            </w:pPr>
            <w:r w:rsidRPr="00581D93">
              <w:rPr>
                <w:rFonts w:ascii="Calibri" w:hAnsi="Calibri" w:cs="Calibri"/>
                <w:color w:val="000000"/>
                <w:sz w:val="20"/>
                <w:szCs w:val="22"/>
              </w:rPr>
              <w:t>6-GOIERRI</w:t>
            </w:r>
          </w:p>
        </w:tc>
        <w:tc>
          <w:tcPr>
            <w:tcW w:w="895" w:type="dxa"/>
            <w:vAlign w:val="bottom"/>
          </w:tcPr>
          <w:p w14:paraId="72CA6485" w14:textId="681A0833" w:rsidR="00581D93" w:rsidRPr="00581D93" w:rsidRDefault="00CF4084" w:rsidP="00581D93">
            <w:pPr>
              <w:jc w:val="center"/>
              <w:rPr>
                <w:rFonts w:ascii="Calibri" w:hAnsi="Calibri" w:cs="Calibri"/>
                <w:color w:val="000000"/>
                <w:sz w:val="20"/>
                <w:szCs w:val="22"/>
              </w:rPr>
            </w:pPr>
            <w:r>
              <w:rPr>
                <w:rFonts w:ascii="Calibri" w:hAnsi="Calibri" w:cs="Calibri"/>
                <w:color w:val="000000"/>
                <w:sz w:val="20"/>
                <w:szCs w:val="22"/>
              </w:rPr>
              <w:t>18.027</w:t>
            </w:r>
          </w:p>
        </w:tc>
        <w:tc>
          <w:tcPr>
            <w:tcW w:w="1090" w:type="dxa"/>
            <w:shd w:val="clear" w:color="auto" w:fill="auto"/>
            <w:noWrap/>
            <w:vAlign w:val="bottom"/>
          </w:tcPr>
          <w:p w14:paraId="597F3F72" w14:textId="162B013E" w:rsidR="00581D93" w:rsidRPr="00581D93" w:rsidRDefault="001B2589" w:rsidP="00581D93">
            <w:pPr>
              <w:jc w:val="center"/>
              <w:rPr>
                <w:rFonts w:ascii="Calibri" w:hAnsi="Calibri" w:cs="Calibri"/>
                <w:color w:val="000000"/>
                <w:sz w:val="20"/>
                <w:szCs w:val="22"/>
              </w:rPr>
            </w:pPr>
            <w:r>
              <w:rPr>
                <w:rFonts w:ascii="Calibri" w:hAnsi="Calibri" w:cs="Calibri"/>
                <w:color w:val="000000"/>
                <w:sz w:val="20"/>
                <w:szCs w:val="22"/>
              </w:rPr>
              <w:t>9.216</w:t>
            </w:r>
          </w:p>
        </w:tc>
        <w:tc>
          <w:tcPr>
            <w:tcW w:w="1008" w:type="dxa"/>
          </w:tcPr>
          <w:p w14:paraId="405D565D" w14:textId="2D30E53D" w:rsidR="00581D93" w:rsidRPr="00581D93" w:rsidRDefault="00910C20" w:rsidP="00581D93">
            <w:pPr>
              <w:jc w:val="center"/>
              <w:rPr>
                <w:rFonts w:ascii="Calibri" w:hAnsi="Calibri" w:cs="Calibri"/>
                <w:color w:val="000000"/>
                <w:sz w:val="20"/>
                <w:szCs w:val="22"/>
              </w:rPr>
            </w:pPr>
            <w:r>
              <w:rPr>
                <w:rFonts w:ascii="Calibri" w:hAnsi="Calibri" w:cs="Calibri"/>
                <w:color w:val="000000"/>
                <w:sz w:val="20"/>
                <w:szCs w:val="22"/>
              </w:rPr>
              <w:t>177.840</w:t>
            </w:r>
          </w:p>
        </w:tc>
        <w:tc>
          <w:tcPr>
            <w:tcW w:w="941" w:type="dxa"/>
          </w:tcPr>
          <w:p w14:paraId="175169DD" w14:textId="150B9DAF" w:rsidR="00581D93" w:rsidRPr="00581D93" w:rsidRDefault="00685C16" w:rsidP="00581D93">
            <w:pPr>
              <w:jc w:val="center"/>
              <w:rPr>
                <w:rFonts w:ascii="Calibri" w:hAnsi="Calibri" w:cs="Calibri"/>
                <w:color w:val="000000"/>
                <w:sz w:val="20"/>
                <w:szCs w:val="22"/>
              </w:rPr>
            </w:pPr>
            <w:r>
              <w:rPr>
                <w:rFonts w:ascii="Calibri" w:hAnsi="Calibri" w:cs="Calibri"/>
                <w:color w:val="000000"/>
                <w:sz w:val="20"/>
                <w:szCs w:val="22"/>
              </w:rPr>
              <w:t>17.361</w:t>
            </w:r>
          </w:p>
        </w:tc>
        <w:tc>
          <w:tcPr>
            <w:tcW w:w="1097" w:type="dxa"/>
          </w:tcPr>
          <w:p w14:paraId="1B51B5D0" w14:textId="043E77D7" w:rsidR="00581D93" w:rsidRPr="00581D93" w:rsidRDefault="005B68F5" w:rsidP="00581D93">
            <w:pPr>
              <w:jc w:val="center"/>
              <w:rPr>
                <w:rFonts w:ascii="Calibri" w:hAnsi="Calibri" w:cs="Calibri"/>
                <w:color w:val="000000"/>
                <w:sz w:val="20"/>
                <w:szCs w:val="22"/>
              </w:rPr>
            </w:pPr>
            <w:r>
              <w:rPr>
                <w:rFonts w:ascii="Calibri" w:hAnsi="Calibri" w:cs="Calibri"/>
                <w:color w:val="000000"/>
                <w:sz w:val="20"/>
                <w:szCs w:val="22"/>
              </w:rPr>
              <w:t>9.216</w:t>
            </w:r>
          </w:p>
        </w:tc>
        <w:tc>
          <w:tcPr>
            <w:tcW w:w="923" w:type="dxa"/>
          </w:tcPr>
          <w:p w14:paraId="71D054EA" w14:textId="31353291" w:rsidR="00581D93" w:rsidRPr="00581D93" w:rsidRDefault="000D684B" w:rsidP="00581D93">
            <w:pPr>
              <w:jc w:val="center"/>
              <w:rPr>
                <w:rFonts w:ascii="Calibri" w:hAnsi="Calibri" w:cs="Calibri"/>
                <w:color w:val="000000"/>
                <w:sz w:val="20"/>
                <w:szCs w:val="22"/>
              </w:rPr>
            </w:pPr>
            <w:r>
              <w:rPr>
                <w:rFonts w:ascii="Calibri" w:hAnsi="Calibri" w:cs="Calibri"/>
                <w:color w:val="000000"/>
                <w:sz w:val="20"/>
                <w:szCs w:val="22"/>
              </w:rPr>
              <w:t>167.580</w:t>
            </w:r>
          </w:p>
        </w:tc>
        <w:tc>
          <w:tcPr>
            <w:tcW w:w="944" w:type="dxa"/>
          </w:tcPr>
          <w:p w14:paraId="0688C14F" w14:textId="4C1A4CD8" w:rsidR="00581D93" w:rsidRPr="00581D93" w:rsidRDefault="00390B15" w:rsidP="00581D93">
            <w:pPr>
              <w:jc w:val="center"/>
              <w:rPr>
                <w:rFonts w:ascii="Calibri" w:hAnsi="Calibri" w:cs="Calibri"/>
                <w:color w:val="000000"/>
                <w:sz w:val="20"/>
                <w:szCs w:val="22"/>
              </w:rPr>
            </w:pPr>
            <w:r>
              <w:rPr>
                <w:rFonts w:ascii="Calibri" w:hAnsi="Calibri" w:cs="Calibri"/>
                <w:color w:val="000000"/>
                <w:sz w:val="20"/>
                <w:szCs w:val="22"/>
              </w:rPr>
              <w:t>17.802</w:t>
            </w:r>
          </w:p>
        </w:tc>
        <w:tc>
          <w:tcPr>
            <w:tcW w:w="1094" w:type="dxa"/>
          </w:tcPr>
          <w:p w14:paraId="5B6C266C" w14:textId="5BFA9854" w:rsidR="00581D93" w:rsidRPr="00581D93" w:rsidRDefault="008135F5" w:rsidP="00581D93">
            <w:pPr>
              <w:jc w:val="center"/>
              <w:rPr>
                <w:rFonts w:ascii="Calibri" w:hAnsi="Calibri" w:cs="Calibri"/>
                <w:color w:val="000000"/>
                <w:sz w:val="20"/>
                <w:szCs w:val="22"/>
              </w:rPr>
            </w:pPr>
            <w:r>
              <w:rPr>
                <w:rFonts w:ascii="Calibri" w:hAnsi="Calibri" w:cs="Calibri"/>
                <w:color w:val="000000"/>
                <w:sz w:val="20"/>
                <w:szCs w:val="22"/>
              </w:rPr>
              <w:t>8.424</w:t>
            </w:r>
          </w:p>
        </w:tc>
        <w:tc>
          <w:tcPr>
            <w:tcW w:w="1066" w:type="dxa"/>
          </w:tcPr>
          <w:p w14:paraId="14F80A10" w14:textId="0A22EE91" w:rsidR="00581D93" w:rsidRPr="00581D93" w:rsidRDefault="00B775E4" w:rsidP="00581D93">
            <w:pPr>
              <w:jc w:val="center"/>
              <w:rPr>
                <w:rFonts w:ascii="Calibri" w:hAnsi="Calibri" w:cs="Calibri"/>
                <w:color w:val="000000"/>
                <w:sz w:val="20"/>
                <w:szCs w:val="22"/>
              </w:rPr>
            </w:pPr>
            <w:r>
              <w:rPr>
                <w:rFonts w:ascii="Calibri" w:hAnsi="Calibri" w:cs="Calibri"/>
                <w:color w:val="000000"/>
                <w:sz w:val="20"/>
                <w:szCs w:val="22"/>
              </w:rPr>
              <w:t>128.520</w:t>
            </w:r>
          </w:p>
        </w:tc>
      </w:tr>
      <w:tr w:rsidR="00581D93" w:rsidRPr="00581D93" w14:paraId="20BFA602" w14:textId="0AA6D4D8" w:rsidTr="00581D93">
        <w:trPr>
          <w:trHeight w:val="300"/>
          <w:jc w:val="center"/>
        </w:trPr>
        <w:tc>
          <w:tcPr>
            <w:tcW w:w="1696" w:type="dxa"/>
            <w:shd w:val="clear" w:color="auto" w:fill="auto"/>
            <w:noWrap/>
            <w:vAlign w:val="bottom"/>
          </w:tcPr>
          <w:p w14:paraId="1FD5C287" w14:textId="77777777" w:rsidR="00581D93" w:rsidRPr="00581D93" w:rsidRDefault="00581D93" w:rsidP="00581D93">
            <w:pPr>
              <w:rPr>
                <w:rFonts w:ascii="Calibri" w:hAnsi="Calibri" w:cs="Calibri"/>
                <w:color w:val="000000"/>
                <w:sz w:val="20"/>
                <w:szCs w:val="22"/>
              </w:rPr>
            </w:pPr>
            <w:r w:rsidRPr="00581D93">
              <w:rPr>
                <w:rFonts w:ascii="Calibri" w:hAnsi="Calibri" w:cs="Calibri"/>
                <w:color w:val="000000"/>
                <w:sz w:val="20"/>
                <w:szCs w:val="22"/>
              </w:rPr>
              <w:t>7-DEBA GARAIA</w:t>
            </w:r>
          </w:p>
        </w:tc>
        <w:tc>
          <w:tcPr>
            <w:tcW w:w="895" w:type="dxa"/>
            <w:vAlign w:val="bottom"/>
          </w:tcPr>
          <w:p w14:paraId="66946BAA" w14:textId="3BE9633F" w:rsidR="00581D93" w:rsidRPr="00581D93" w:rsidRDefault="00CF4084" w:rsidP="00581D93">
            <w:pPr>
              <w:jc w:val="center"/>
              <w:rPr>
                <w:rFonts w:ascii="Calibri" w:hAnsi="Calibri" w:cs="Calibri"/>
                <w:color w:val="000000"/>
                <w:sz w:val="20"/>
                <w:szCs w:val="22"/>
              </w:rPr>
            </w:pPr>
            <w:r>
              <w:rPr>
                <w:rFonts w:ascii="Calibri" w:hAnsi="Calibri" w:cs="Calibri"/>
                <w:color w:val="000000"/>
                <w:sz w:val="20"/>
                <w:szCs w:val="22"/>
              </w:rPr>
              <w:t>14.097</w:t>
            </w:r>
          </w:p>
        </w:tc>
        <w:tc>
          <w:tcPr>
            <w:tcW w:w="1090" w:type="dxa"/>
            <w:shd w:val="clear" w:color="auto" w:fill="auto"/>
            <w:noWrap/>
            <w:vAlign w:val="bottom"/>
          </w:tcPr>
          <w:p w14:paraId="66F3598F" w14:textId="18603221" w:rsidR="00581D93" w:rsidRPr="00581D93" w:rsidRDefault="001B2589" w:rsidP="00581D93">
            <w:pPr>
              <w:jc w:val="center"/>
              <w:rPr>
                <w:rFonts w:ascii="Calibri" w:hAnsi="Calibri" w:cs="Calibri"/>
                <w:color w:val="000000"/>
                <w:sz w:val="20"/>
                <w:szCs w:val="22"/>
              </w:rPr>
            </w:pPr>
            <w:r>
              <w:rPr>
                <w:rFonts w:ascii="Calibri" w:hAnsi="Calibri" w:cs="Calibri"/>
                <w:color w:val="000000"/>
                <w:sz w:val="20"/>
                <w:szCs w:val="22"/>
              </w:rPr>
              <w:t>8.424</w:t>
            </w:r>
          </w:p>
        </w:tc>
        <w:tc>
          <w:tcPr>
            <w:tcW w:w="1008" w:type="dxa"/>
          </w:tcPr>
          <w:p w14:paraId="06C795F8" w14:textId="5F65D18F" w:rsidR="00581D93" w:rsidRPr="00581D93" w:rsidRDefault="00910C20" w:rsidP="00581D93">
            <w:pPr>
              <w:jc w:val="center"/>
              <w:rPr>
                <w:rFonts w:ascii="Calibri" w:hAnsi="Calibri" w:cs="Calibri"/>
                <w:color w:val="000000"/>
                <w:sz w:val="20"/>
                <w:szCs w:val="22"/>
              </w:rPr>
            </w:pPr>
            <w:r>
              <w:rPr>
                <w:rFonts w:ascii="Calibri" w:hAnsi="Calibri" w:cs="Calibri"/>
                <w:color w:val="000000"/>
                <w:sz w:val="20"/>
                <w:szCs w:val="22"/>
              </w:rPr>
              <w:t>172.080</w:t>
            </w:r>
          </w:p>
        </w:tc>
        <w:tc>
          <w:tcPr>
            <w:tcW w:w="941" w:type="dxa"/>
          </w:tcPr>
          <w:p w14:paraId="09BB17B4" w14:textId="1FBB7AC1" w:rsidR="00581D93" w:rsidRPr="00581D93" w:rsidRDefault="00685C16" w:rsidP="00581D93">
            <w:pPr>
              <w:jc w:val="center"/>
              <w:rPr>
                <w:rFonts w:ascii="Calibri" w:hAnsi="Calibri" w:cs="Calibri"/>
                <w:color w:val="000000"/>
                <w:sz w:val="20"/>
                <w:szCs w:val="22"/>
              </w:rPr>
            </w:pPr>
            <w:r>
              <w:rPr>
                <w:rFonts w:ascii="Calibri" w:hAnsi="Calibri" w:cs="Calibri"/>
                <w:color w:val="000000"/>
                <w:sz w:val="20"/>
                <w:szCs w:val="22"/>
              </w:rPr>
              <w:t>15.103</w:t>
            </w:r>
          </w:p>
        </w:tc>
        <w:tc>
          <w:tcPr>
            <w:tcW w:w="1097" w:type="dxa"/>
          </w:tcPr>
          <w:p w14:paraId="505E9498" w14:textId="501AED7F" w:rsidR="00581D93" w:rsidRPr="00581D93" w:rsidRDefault="005B68F5" w:rsidP="00581D93">
            <w:pPr>
              <w:jc w:val="center"/>
              <w:rPr>
                <w:rFonts w:ascii="Calibri" w:hAnsi="Calibri" w:cs="Calibri"/>
                <w:color w:val="000000"/>
                <w:sz w:val="20"/>
                <w:szCs w:val="22"/>
              </w:rPr>
            </w:pPr>
            <w:r>
              <w:rPr>
                <w:rFonts w:ascii="Calibri" w:hAnsi="Calibri" w:cs="Calibri"/>
                <w:color w:val="000000"/>
                <w:sz w:val="20"/>
                <w:szCs w:val="22"/>
              </w:rPr>
              <w:t>8.604</w:t>
            </w:r>
          </w:p>
        </w:tc>
        <w:tc>
          <w:tcPr>
            <w:tcW w:w="923" w:type="dxa"/>
          </w:tcPr>
          <w:p w14:paraId="704E9C56" w14:textId="3A4FB0D3" w:rsidR="00581D93" w:rsidRPr="00581D93" w:rsidRDefault="000D684B" w:rsidP="00581D93">
            <w:pPr>
              <w:jc w:val="center"/>
              <w:rPr>
                <w:rFonts w:ascii="Calibri" w:hAnsi="Calibri" w:cs="Calibri"/>
                <w:color w:val="000000"/>
                <w:sz w:val="20"/>
                <w:szCs w:val="22"/>
              </w:rPr>
            </w:pPr>
            <w:r>
              <w:rPr>
                <w:rFonts w:ascii="Calibri" w:hAnsi="Calibri" w:cs="Calibri"/>
                <w:color w:val="000000"/>
                <w:sz w:val="20"/>
                <w:szCs w:val="22"/>
              </w:rPr>
              <w:t>156.240</w:t>
            </w:r>
          </w:p>
        </w:tc>
        <w:tc>
          <w:tcPr>
            <w:tcW w:w="944" w:type="dxa"/>
          </w:tcPr>
          <w:p w14:paraId="2D144981" w14:textId="7875D23F" w:rsidR="00581D93" w:rsidRPr="00581D93" w:rsidRDefault="00390B15" w:rsidP="00581D93">
            <w:pPr>
              <w:jc w:val="center"/>
              <w:rPr>
                <w:rFonts w:ascii="Calibri" w:hAnsi="Calibri" w:cs="Calibri"/>
                <w:color w:val="000000"/>
                <w:sz w:val="20"/>
                <w:szCs w:val="22"/>
              </w:rPr>
            </w:pPr>
            <w:r>
              <w:rPr>
                <w:rFonts w:ascii="Calibri" w:hAnsi="Calibri" w:cs="Calibri"/>
                <w:color w:val="000000"/>
                <w:sz w:val="20"/>
                <w:szCs w:val="22"/>
              </w:rPr>
              <w:t>15.608</w:t>
            </w:r>
          </w:p>
        </w:tc>
        <w:tc>
          <w:tcPr>
            <w:tcW w:w="1094" w:type="dxa"/>
          </w:tcPr>
          <w:p w14:paraId="40EC22EA" w14:textId="4E42F560" w:rsidR="00581D93" w:rsidRPr="00581D93" w:rsidRDefault="008135F5" w:rsidP="00581D93">
            <w:pPr>
              <w:jc w:val="center"/>
              <w:rPr>
                <w:rFonts w:ascii="Calibri" w:hAnsi="Calibri" w:cs="Calibri"/>
                <w:color w:val="000000"/>
                <w:sz w:val="20"/>
                <w:szCs w:val="22"/>
              </w:rPr>
            </w:pPr>
            <w:r>
              <w:rPr>
                <w:rFonts w:ascii="Calibri" w:hAnsi="Calibri" w:cs="Calibri"/>
                <w:color w:val="000000"/>
                <w:sz w:val="20"/>
                <w:szCs w:val="22"/>
              </w:rPr>
              <w:t>7.560</w:t>
            </w:r>
          </w:p>
        </w:tc>
        <w:tc>
          <w:tcPr>
            <w:tcW w:w="1066" w:type="dxa"/>
          </w:tcPr>
          <w:p w14:paraId="3D400B74" w14:textId="22A4DE96" w:rsidR="00581D93" w:rsidRPr="00581D93" w:rsidRDefault="00B775E4" w:rsidP="00581D93">
            <w:pPr>
              <w:jc w:val="center"/>
              <w:rPr>
                <w:rFonts w:ascii="Calibri" w:hAnsi="Calibri" w:cs="Calibri"/>
                <w:color w:val="000000"/>
                <w:sz w:val="20"/>
                <w:szCs w:val="22"/>
              </w:rPr>
            </w:pPr>
            <w:r>
              <w:rPr>
                <w:rFonts w:ascii="Calibri" w:hAnsi="Calibri" w:cs="Calibri"/>
                <w:color w:val="000000"/>
                <w:sz w:val="20"/>
                <w:szCs w:val="22"/>
              </w:rPr>
              <w:t>116.640</w:t>
            </w:r>
          </w:p>
        </w:tc>
      </w:tr>
      <w:tr w:rsidR="00581D93" w:rsidRPr="00581D93" w14:paraId="12601014" w14:textId="5D0448B1" w:rsidTr="00581D93">
        <w:trPr>
          <w:trHeight w:val="300"/>
          <w:jc w:val="center"/>
        </w:trPr>
        <w:tc>
          <w:tcPr>
            <w:tcW w:w="1696" w:type="dxa"/>
            <w:shd w:val="clear" w:color="auto" w:fill="auto"/>
            <w:noWrap/>
            <w:vAlign w:val="bottom"/>
          </w:tcPr>
          <w:p w14:paraId="73505325" w14:textId="77777777" w:rsidR="00581D93" w:rsidRPr="00581D93" w:rsidRDefault="00581D93" w:rsidP="00581D93">
            <w:pPr>
              <w:rPr>
                <w:rFonts w:ascii="Calibri" w:hAnsi="Calibri" w:cs="Calibri"/>
                <w:color w:val="000000"/>
                <w:sz w:val="20"/>
                <w:szCs w:val="22"/>
              </w:rPr>
            </w:pPr>
            <w:r w:rsidRPr="00581D93">
              <w:rPr>
                <w:rFonts w:ascii="Calibri" w:hAnsi="Calibri" w:cs="Calibri"/>
                <w:color w:val="000000"/>
                <w:sz w:val="20"/>
                <w:szCs w:val="22"/>
              </w:rPr>
              <w:t>8-TOLOSALDEA</w:t>
            </w:r>
          </w:p>
        </w:tc>
        <w:tc>
          <w:tcPr>
            <w:tcW w:w="895" w:type="dxa"/>
            <w:vAlign w:val="bottom"/>
          </w:tcPr>
          <w:p w14:paraId="6B92AA06" w14:textId="7796575D" w:rsidR="00581D93" w:rsidRPr="00581D93" w:rsidRDefault="00CF4084" w:rsidP="00581D93">
            <w:pPr>
              <w:jc w:val="center"/>
              <w:rPr>
                <w:rFonts w:ascii="Calibri" w:hAnsi="Calibri" w:cs="Calibri"/>
                <w:color w:val="000000"/>
                <w:sz w:val="20"/>
                <w:szCs w:val="22"/>
              </w:rPr>
            </w:pPr>
            <w:r>
              <w:rPr>
                <w:rFonts w:ascii="Calibri" w:hAnsi="Calibri" w:cs="Calibri"/>
                <w:color w:val="000000"/>
                <w:sz w:val="20"/>
                <w:szCs w:val="22"/>
              </w:rPr>
              <w:t>15.921</w:t>
            </w:r>
          </w:p>
        </w:tc>
        <w:tc>
          <w:tcPr>
            <w:tcW w:w="1090" w:type="dxa"/>
            <w:shd w:val="clear" w:color="auto" w:fill="auto"/>
            <w:noWrap/>
            <w:vAlign w:val="bottom"/>
          </w:tcPr>
          <w:p w14:paraId="7491A47C" w14:textId="3F5E9129" w:rsidR="00581D93" w:rsidRPr="00581D93" w:rsidRDefault="001B2589" w:rsidP="00581D93">
            <w:pPr>
              <w:jc w:val="center"/>
              <w:rPr>
                <w:rFonts w:ascii="Calibri" w:hAnsi="Calibri" w:cs="Calibri"/>
                <w:color w:val="000000"/>
                <w:sz w:val="20"/>
                <w:szCs w:val="22"/>
              </w:rPr>
            </w:pPr>
            <w:r>
              <w:rPr>
                <w:rFonts w:ascii="Calibri" w:hAnsi="Calibri" w:cs="Calibri"/>
                <w:color w:val="000000"/>
                <w:sz w:val="20"/>
                <w:szCs w:val="22"/>
              </w:rPr>
              <w:t>9.504</w:t>
            </w:r>
          </w:p>
        </w:tc>
        <w:tc>
          <w:tcPr>
            <w:tcW w:w="1008" w:type="dxa"/>
          </w:tcPr>
          <w:p w14:paraId="390DE0DC" w14:textId="40F6B88D" w:rsidR="00581D93" w:rsidRPr="00581D93" w:rsidRDefault="00910C20" w:rsidP="00581D93">
            <w:pPr>
              <w:jc w:val="center"/>
              <w:rPr>
                <w:rFonts w:ascii="Calibri" w:hAnsi="Calibri" w:cs="Calibri"/>
                <w:color w:val="000000"/>
                <w:sz w:val="20"/>
                <w:szCs w:val="22"/>
              </w:rPr>
            </w:pPr>
            <w:r>
              <w:rPr>
                <w:rFonts w:ascii="Calibri" w:hAnsi="Calibri" w:cs="Calibri"/>
                <w:color w:val="000000"/>
                <w:sz w:val="20"/>
                <w:szCs w:val="22"/>
              </w:rPr>
              <w:t>165.240</w:t>
            </w:r>
          </w:p>
        </w:tc>
        <w:tc>
          <w:tcPr>
            <w:tcW w:w="941" w:type="dxa"/>
          </w:tcPr>
          <w:p w14:paraId="49221FC5" w14:textId="32166AB7" w:rsidR="00581D93" w:rsidRPr="00581D93" w:rsidRDefault="00685C16" w:rsidP="00581D93">
            <w:pPr>
              <w:jc w:val="center"/>
              <w:rPr>
                <w:rFonts w:ascii="Calibri" w:hAnsi="Calibri" w:cs="Calibri"/>
                <w:color w:val="000000"/>
                <w:sz w:val="20"/>
                <w:szCs w:val="22"/>
              </w:rPr>
            </w:pPr>
            <w:r>
              <w:rPr>
                <w:rFonts w:ascii="Calibri" w:hAnsi="Calibri" w:cs="Calibri"/>
                <w:color w:val="000000"/>
                <w:sz w:val="20"/>
                <w:szCs w:val="22"/>
              </w:rPr>
              <w:t>12.672</w:t>
            </w:r>
          </w:p>
        </w:tc>
        <w:tc>
          <w:tcPr>
            <w:tcW w:w="1097" w:type="dxa"/>
          </w:tcPr>
          <w:p w14:paraId="1B3BB8D0" w14:textId="51728922" w:rsidR="00581D93" w:rsidRPr="00581D93" w:rsidRDefault="005B68F5" w:rsidP="00581D93">
            <w:pPr>
              <w:jc w:val="center"/>
              <w:rPr>
                <w:rFonts w:ascii="Calibri" w:hAnsi="Calibri" w:cs="Calibri"/>
                <w:color w:val="000000"/>
                <w:sz w:val="20"/>
                <w:szCs w:val="22"/>
              </w:rPr>
            </w:pPr>
            <w:r>
              <w:rPr>
                <w:rFonts w:ascii="Calibri" w:hAnsi="Calibri" w:cs="Calibri"/>
                <w:color w:val="000000"/>
                <w:sz w:val="20"/>
                <w:szCs w:val="22"/>
              </w:rPr>
              <w:t>8.100</w:t>
            </w:r>
          </w:p>
        </w:tc>
        <w:tc>
          <w:tcPr>
            <w:tcW w:w="923" w:type="dxa"/>
          </w:tcPr>
          <w:p w14:paraId="63951755" w14:textId="397FA509" w:rsidR="00581D93" w:rsidRPr="00581D93" w:rsidRDefault="000D684B" w:rsidP="00581D93">
            <w:pPr>
              <w:jc w:val="center"/>
              <w:rPr>
                <w:rFonts w:ascii="Calibri" w:hAnsi="Calibri" w:cs="Calibri"/>
                <w:color w:val="000000"/>
                <w:sz w:val="20"/>
                <w:szCs w:val="22"/>
              </w:rPr>
            </w:pPr>
            <w:r>
              <w:rPr>
                <w:rFonts w:ascii="Calibri" w:hAnsi="Calibri" w:cs="Calibri"/>
                <w:color w:val="000000"/>
                <w:sz w:val="20"/>
                <w:szCs w:val="22"/>
              </w:rPr>
              <w:t>122.220</w:t>
            </w:r>
          </w:p>
        </w:tc>
        <w:tc>
          <w:tcPr>
            <w:tcW w:w="944" w:type="dxa"/>
          </w:tcPr>
          <w:p w14:paraId="129B90C6" w14:textId="130B9497" w:rsidR="00581D93" w:rsidRPr="00581D93" w:rsidRDefault="00390B15" w:rsidP="00581D93">
            <w:pPr>
              <w:jc w:val="center"/>
              <w:rPr>
                <w:rFonts w:ascii="Calibri" w:hAnsi="Calibri" w:cs="Calibri"/>
                <w:color w:val="000000"/>
                <w:sz w:val="20"/>
                <w:szCs w:val="22"/>
              </w:rPr>
            </w:pPr>
            <w:r>
              <w:rPr>
                <w:rFonts w:ascii="Calibri" w:hAnsi="Calibri" w:cs="Calibri"/>
                <w:color w:val="000000"/>
                <w:sz w:val="20"/>
                <w:szCs w:val="22"/>
              </w:rPr>
              <w:t>15.534</w:t>
            </w:r>
          </w:p>
        </w:tc>
        <w:tc>
          <w:tcPr>
            <w:tcW w:w="1094" w:type="dxa"/>
          </w:tcPr>
          <w:p w14:paraId="45F73D50" w14:textId="7A2532FD" w:rsidR="00581D93" w:rsidRPr="00581D93" w:rsidRDefault="008135F5" w:rsidP="00581D93">
            <w:pPr>
              <w:jc w:val="center"/>
              <w:rPr>
                <w:rFonts w:ascii="Calibri" w:hAnsi="Calibri" w:cs="Calibri"/>
                <w:color w:val="000000"/>
                <w:sz w:val="20"/>
                <w:szCs w:val="22"/>
              </w:rPr>
            </w:pPr>
            <w:r>
              <w:rPr>
                <w:rFonts w:ascii="Calibri" w:hAnsi="Calibri" w:cs="Calibri"/>
                <w:color w:val="000000"/>
                <w:sz w:val="20"/>
                <w:szCs w:val="22"/>
              </w:rPr>
              <w:t>8.640</w:t>
            </w:r>
          </w:p>
        </w:tc>
        <w:tc>
          <w:tcPr>
            <w:tcW w:w="1066" w:type="dxa"/>
          </w:tcPr>
          <w:p w14:paraId="08658931" w14:textId="07E946F5" w:rsidR="00581D93" w:rsidRPr="00581D93" w:rsidRDefault="00B775E4" w:rsidP="00581D93">
            <w:pPr>
              <w:jc w:val="center"/>
              <w:rPr>
                <w:rFonts w:ascii="Calibri" w:hAnsi="Calibri" w:cs="Calibri"/>
                <w:color w:val="000000"/>
                <w:sz w:val="20"/>
                <w:szCs w:val="22"/>
              </w:rPr>
            </w:pPr>
            <w:r>
              <w:rPr>
                <w:rFonts w:ascii="Calibri" w:hAnsi="Calibri" w:cs="Calibri"/>
                <w:color w:val="000000"/>
                <w:sz w:val="20"/>
                <w:szCs w:val="22"/>
              </w:rPr>
              <w:t>99.900</w:t>
            </w:r>
          </w:p>
        </w:tc>
      </w:tr>
    </w:tbl>
    <w:p w14:paraId="7965980F" w14:textId="77777777" w:rsidR="007C54FC" w:rsidRPr="007C54FC" w:rsidRDefault="007C54FC" w:rsidP="007C54FC">
      <w:pPr>
        <w:ind w:right="70"/>
        <w:jc w:val="both"/>
        <w:rPr>
          <w:rFonts w:ascii="Verdana" w:hAnsi="Verdana" w:cs="Tahoma"/>
          <w:color w:val="0000FF"/>
          <w:sz w:val="19"/>
          <w:szCs w:val="19"/>
        </w:rPr>
        <w:sectPr w:rsidR="007C54FC" w:rsidRPr="007C54FC" w:rsidSect="00DB79F1">
          <w:headerReference w:type="default" r:id="rId22"/>
          <w:footerReference w:type="default" r:id="rId23"/>
          <w:footnotePr>
            <w:numRestart w:val="eachPage"/>
          </w:footnotePr>
          <w:pgSz w:w="11906" w:h="16838" w:code="9"/>
          <w:pgMar w:top="1418" w:right="1418" w:bottom="851" w:left="1418" w:header="284" w:footer="397" w:gutter="0"/>
          <w:cols w:space="708"/>
          <w:docGrid w:linePitch="360"/>
        </w:sectPr>
      </w:pPr>
    </w:p>
    <w:p w14:paraId="6B5BCC37" w14:textId="77777777" w:rsidR="00357E8A" w:rsidRPr="00AB6AD5" w:rsidRDefault="00357E8A" w:rsidP="00357E8A">
      <w:pPr>
        <w:ind w:left="851" w:right="-39" w:hanging="709"/>
        <w:jc w:val="center"/>
        <w:rPr>
          <w:rFonts w:ascii="Verdana" w:hAnsi="Verdana"/>
          <w:sz w:val="22"/>
          <w:szCs w:val="22"/>
        </w:rPr>
      </w:pPr>
      <w:bookmarkStart w:id="336" w:name="AnexoI2"/>
      <w:r w:rsidRPr="00AB6AD5">
        <w:rPr>
          <w:rFonts w:ascii="Verdana" w:hAnsi="Verdana"/>
          <w:b/>
          <w:sz w:val="22"/>
          <w:szCs w:val="22"/>
        </w:rPr>
        <w:t>ANEXO I.2</w:t>
      </w:r>
    </w:p>
    <w:bookmarkEnd w:id="336"/>
    <w:p w14:paraId="3BB64AD3" w14:textId="77777777" w:rsidR="00357E8A" w:rsidRPr="00AB6AD5" w:rsidRDefault="00357E8A" w:rsidP="00357E8A">
      <w:pPr>
        <w:ind w:left="851" w:right="-39" w:hanging="709"/>
        <w:jc w:val="center"/>
        <w:rPr>
          <w:rFonts w:ascii="Verdana" w:hAnsi="Verdana"/>
          <w:b/>
          <w:sz w:val="20"/>
          <w:szCs w:val="20"/>
        </w:rPr>
      </w:pPr>
      <w:r w:rsidRPr="00AB6AD5">
        <w:rPr>
          <w:rFonts w:ascii="Verdana" w:hAnsi="Verdana"/>
          <w:b/>
          <w:sz w:val="20"/>
          <w:szCs w:val="20"/>
        </w:rPr>
        <w:t xml:space="preserve">DATOS SOBRE LAS CONDICIONES DE LOS CONTRATOS DE TRABAJO </w:t>
      </w:r>
    </w:p>
    <w:p w14:paraId="5B614968" w14:textId="77777777" w:rsidR="00357E8A" w:rsidRPr="00AB6AD5" w:rsidRDefault="00357E8A" w:rsidP="00357E8A">
      <w:pPr>
        <w:ind w:left="851" w:right="-39" w:hanging="709"/>
        <w:jc w:val="center"/>
        <w:rPr>
          <w:rFonts w:ascii="Verdana" w:hAnsi="Verdana"/>
          <w:b/>
          <w:sz w:val="20"/>
          <w:szCs w:val="20"/>
        </w:rPr>
      </w:pPr>
    </w:p>
    <w:p w14:paraId="3E4A02EF" w14:textId="56C8D6ED" w:rsidR="00357E8A" w:rsidRDefault="00357E8A" w:rsidP="00357E8A">
      <w:pPr>
        <w:tabs>
          <w:tab w:val="left" w:pos="425"/>
        </w:tabs>
        <w:spacing w:line="360" w:lineRule="auto"/>
        <w:ind w:right="-316" w:firstLine="567"/>
        <w:rPr>
          <w:rFonts w:ascii="Verdana" w:hAnsi="Verdana" w:cs="Tahoma"/>
          <w:sz w:val="18"/>
          <w:szCs w:val="18"/>
        </w:rPr>
      </w:pPr>
      <w:r w:rsidRPr="00AB6AD5">
        <w:rPr>
          <w:rFonts w:ascii="Verdana" w:hAnsi="Verdana" w:cs="Tahoma"/>
          <w:sz w:val="18"/>
          <w:szCs w:val="18"/>
        </w:rPr>
        <w:t>Contrato de servicios de elaboración</w:t>
      </w:r>
      <w:r w:rsidR="00AD0F35" w:rsidRPr="00AB6AD5">
        <w:rPr>
          <w:rFonts w:ascii="Verdana" w:hAnsi="Verdana" w:cs="Tahoma"/>
          <w:sz w:val="18"/>
          <w:szCs w:val="18"/>
        </w:rPr>
        <w:t xml:space="preserve">, transporte y entrega </w:t>
      </w:r>
      <w:r w:rsidRPr="00AB6AD5">
        <w:rPr>
          <w:rFonts w:ascii="Verdana" w:hAnsi="Verdana" w:cs="Tahoma"/>
          <w:sz w:val="18"/>
          <w:szCs w:val="18"/>
        </w:rPr>
        <w:t>de comidas preparadas, y prestaciones complementarias para el funcionamiento de los comedores</w:t>
      </w:r>
      <w:r w:rsidRPr="00AB6AD5">
        <w:rPr>
          <w:rFonts w:ascii="Verdana" w:hAnsi="Verdana" w:cs="Tahoma"/>
          <w:b/>
          <w:sz w:val="18"/>
          <w:szCs w:val="18"/>
        </w:rPr>
        <w:t xml:space="preserve"> </w:t>
      </w:r>
      <w:r w:rsidRPr="00AB6AD5">
        <w:rPr>
          <w:rFonts w:ascii="Verdana" w:hAnsi="Verdana" w:cs="Tahoma"/>
          <w:sz w:val="18"/>
          <w:szCs w:val="18"/>
        </w:rPr>
        <w:t>de gestión directa en diversos centros públicos dependientes del Departamento de Educación</w:t>
      </w:r>
      <w:r w:rsidR="00AD0F35" w:rsidRPr="00AB6AD5">
        <w:rPr>
          <w:rFonts w:ascii="Verdana" w:hAnsi="Verdana" w:cs="Tahoma"/>
          <w:sz w:val="18"/>
          <w:szCs w:val="18"/>
        </w:rPr>
        <w:t xml:space="preserve"> en el Territorio Histórico de </w:t>
      </w:r>
      <w:r w:rsidR="00AB6AD5" w:rsidRPr="00AB6AD5">
        <w:rPr>
          <w:rFonts w:ascii="Verdana" w:hAnsi="Verdana" w:cs="Tahoma"/>
          <w:sz w:val="18"/>
          <w:szCs w:val="18"/>
        </w:rPr>
        <w:t>Guipúzcoa</w:t>
      </w:r>
      <w:r w:rsidRPr="00AB6AD5">
        <w:rPr>
          <w:rFonts w:ascii="Verdana" w:hAnsi="Verdana" w:cs="Tahoma"/>
          <w:sz w:val="18"/>
          <w:szCs w:val="18"/>
        </w:rPr>
        <w:t>.</w:t>
      </w:r>
    </w:p>
    <w:p w14:paraId="71EA26A6" w14:textId="77777777" w:rsidR="002E27E1" w:rsidRDefault="002E27E1" w:rsidP="00357E8A">
      <w:pPr>
        <w:tabs>
          <w:tab w:val="left" w:pos="425"/>
        </w:tabs>
        <w:spacing w:line="360" w:lineRule="auto"/>
        <w:ind w:right="-316" w:firstLine="567"/>
        <w:rPr>
          <w:rFonts w:ascii="Verdana" w:hAnsi="Verdana" w:cs="Tahoma"/>
          <w:sz w:val="18"/>
          <w:szCs w:val="18"/>
        </w:rPr>
      </w:pPr>
    </w:p>
    <w:p w14:paraId="408BA8FB" w14:textId="2539DA76" w:rsidR="00753669" w:rsidRPr="00753669" w:rsidRDefault="002E27E1" w:rsidP="002E27E1">
      <w:pPr>
        <w:pStyle w:val="Prrafodelista"/>
        <w:tabs>
          <w:tab w:val="left" w:pos="425"/>
        </w:tabs>
        <w:spacing w:line="360" w:lineRule="auto"/>
        <w:ind w:left="814" w:right="-316"/>
        <w:rPr>
          <w:rFonts w:ascii="Verdana" w:hAnsi="Verdana" w:cs="Tahoma"/>
          <w:sz w:val="18"/>
          <w:szCs w:val="18"/>
        </w:rPr>
      </w:pPr>
      <w:r>
        <w:rPr>
          <w:rFonts w:ascii="Verdana" w:hAnsi="Verdana" w:cs="Tahoma"/>
          <w:sz w:val="18"/>
          <w:szCs w:val="18"/>
        </w:rPr>
        <w:t>*</w:t>
      </w:r>
      <w:r w:rsidR="00753669">
        <w:rPr>
          <w:rFonts w:ascii="Verdana" w:hAnsi="Verdana" w:cs="Tahoma"/>
          <w:sz w:val="18"/>
          <w:szCs w:val="18"/>
        </w:rPr>
        <w:t>Datos proporcionados por las empresas que prestan actualmente el servicio en relación con el curso 2020/2021. Se recuerda que se debe tener en cuenta la subida salarial del 0,9% efectiva desde enero de 2021. A fecha de elaboración del presente pliego, no se dispone de los datos del personal empleado durante el curso 2021/2022. No obstante, no se estiman variaciones sustanciales para el curso 2</w:t>
      </w:r>
      <w:r>
        <w:rPr>
          <w:rFonts w:ascii="Verdana" w:hAnsi="Verdana" w:cs="Tahoma"/>
          <w:sz w:val="18"/>
          <w:szCs w:val="18"/>
        </w:rPr>
        <w:t>021/2022, ya que se mantienen la</w:t>
      </w:r>
      <w:r w:rsidR="00753669">
        <w:rPr>
          <w:rFonts w:ascii="Verdana" w:hAnsi="Verdana" w:cs="Tahoma"/>
          <w:sz w:val="18"/>
          <w:szCs w:val="18"/>
        </w:rPr>
        <w:t xml:space="preserve">s ratios </w:t>
      </w:r>
      <w:r>
        <w:rPr>
          <w:rFonts w:ascii="Verdana" w:hAnsi="Verdana" w:cs="Tahoma"/>
          <w:sz w:val="18"/>
          <w:szCs w:val="18"/>
        </w:rPr>
        <w:t>establecidas por el Departamento de Educación como consecuencia de los protocolos de actuación implementados para hacer frente al</w:t>
      </w:r>
      <w:r w:rsidR="00753669">
        <w:rPr>
          <w:rFonts w:ascii="Verdana" w:hAnsi="Verdana" w:cs="Tahoma"/>
          <w:sz w:val="18"/>
          <w:szCs w:val="18"/>
        </w:rPr>
        <w:t xml:space="preserve"> COVID-19.</w:t>
      </w:r>
    </w:p>
    <w:p w14:paraId="385F50BC" w14:textId="77777777" w:rsidR="00357E8A" w:rsidRPr="00AB6AD5" w:rsidRDefault="00357E8A" w:rsidP="00357E8A">
      <w:pPr>
        <w:ind w:left="851" w:right="-39" w:hanging="709"/>
        <w:rPr>
          <w:rFonts w:ascii="Verdana" w:hAnsi="Verdana" w:cs="Tahoma"/>
          <w:sz w:val="20"/>
          <w:szCs w:val="20"/>
        </w:rPr>
      </w:pPr>
    </w:p>
    <w:tbl>
      <w:tblPr>
        <w:tblW w:w="162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96"/>
        <w:gridCol w:w="2977"/>
        <w:gridCol w:w="2268"/>
        <w:gridCol w:w="1288"/>
        <w:gridCol w:w="1134"/>
        <w:gridCol w:w="1417"/>
        <w:gridCol w:w="1559"/>
        <w:gridCol w:w="1547"/>
        <w:gridCol w:w="1179"/>
        <w:gridCol w:w="1179"/>
      </w:tblGrid>
      <w:tr w:rsidR="00EC03A1" w:rsidRPr="00AB6AD5" w14:paraId="6A39E168" w14:textId="0064F933" w:rsidTr="00EC03A1">
        <w:trPr>
          <w:jc w:val="center"/>
        </w:trPr>
        <w:tc>
          <w:tcPr>
            <w:tcW w:w="1696" w:type="dxa"/>
            <w:vAlign w:val="center"/>
          </w:tcPr>
          <w:p w14:paraId="3BA901D5" w14:textId="77777777" w:rsidR="00EC03A1" w:rsidRPr="00AB6AD5" w:rsidRDefault="00EC03A1" w:rsidP="00DB79F1">
            <w:pPr>
              <w:jc w:val="center"/>
              <w:rPr>
                <w:rFonts w:ascii="Verdana" w:hAnsi="Verdana" w:cs="Tahoma"/>
                <w:b/>
                <w:sz w:val="16"/>
                <w:szCs w:val="18"/>
              </w:rPr>
            </w:pPr>
            <w:r w:rsidRPr="00AB6AD5">
              <w:rPr>
                <w:rFonts w:ascii="Verdana" w:hAnsi="Verdana" w:cs="Tahoma"/>
                <w:b/>
                <w:sz w:val="16"/>
                <w:szCs w:val="18"/>
              </w:rPr>
              <w:t>CODIGO CENTRO</w:t>
            </w:r>
          </w:p>
        </w:tc>
        <w:tc>
          <w:tcPr>
            <w:tcW w:w="2977" w:type="dxa"/>
            <w:vAlign w:val="center"/>
          </w:tcPr>
          <w:p w14:paraId="5DB8116F" w14:textId="77777777" w:rsidR="00EC03A1" w:rsidRPr="00AB6AD5" w:rsidRDefault="00EC03A1" w:rsidP="00DB79F1">
            <w:pPr>
              <w:jc w:val="center"/>
              <w:rPr>
                <w:rFonts w:ascii="Verdana" w:hAnsi="Verdana" w:cs="Tahoma"/>
                <w:b/>
                <w:sz w:val="16"/>
                <w:szCs w:val="18"/>
              </w:rPr>
            </w:pPr>
            <w:r w:rsidRPr="00AB6AD5">
              <w:rPr>
                <w:rFonts w:ascii="Verdana" w:hAnsi="Verdana" w:cs="Tahoma"/>
                <w:b/>
                <w:sz w:val="16"/>
                <w:szCs w:val="18"/>
              </w:rPr>
              <w:t>NOMBRE CENTRO</w:t>
            </w:r>
          </w:p>
        </w:tc>
        <w:tc>
          <w:tcPr>
            <w:tcW w:w="2268" w:type="dxa"/>
            <w:shd w:val="clear" w:color="auto" w:fill="auto"/>
            <w:vAlign w:val="center"/>
          </w:tcPr>
          <w:p w14:paraId="7981ACFB" w14:textId="77777777" w:rsidR="00EC03A1" w:rsidRPr="00AB6AD5" w:rsidRDefault="00EC03A1" w:rsidP="00DB79F1">
            <w:pPr>
              <w:jc w:val="center"/>
              <w:rPr>
                <w:rFonts w:ascii="Verdana" w:hAnsi="Verdana" w:cs="Tahoma"/>
                <w:b/>
                <w:sz w:val="16"/>
                <w:szCs w:val="18"/>
              </w:rPr>
            </w:pPr>
            <w:r w:rsidRPr="00AB6AD5">
              <w:rPr>
                <w:rFonts w:ascii="Verdana" w:hAnsi="Verdana" w:cs="Tahoma"/>
                <w:b/>
                <w:sz w:val="16"/>
                <w:szCs w:val="18"/>
              </w:rPr>
              <w:t>CATEGORÍA PROFESIONAL</w:t>
            </w:r>
          </w:p>
        </w:tc>
        <w:tc>
          <w:tcPr>
            <w:tcW w:w="1288" w:type="dxa"/>
            <w:shd w:val="clear" w:color="auto" w:fill="auto"/>
            <w:vAlign w:val="center"/>
          </w:tcPr>
          <w:p w14:paraId="7ED61B55" w14:textId="77777777" w:rsidR="00EC03A1" w:rsidRPr="00AB6AD5" w:rsidRDefault="00EC03A1" w:rsidP="00DB79F1">
            <w:pPr>
              <w:jc w:val="center"/>
              <w:rPr>
                <w:rFonts w:ascii="Verdana" w:hAnsi="Verdana" w:cs="Tahoma"/>
                <w:b/>
                <w:sz w:val="16"/>
                <w:szCs w:val="18"/>
              </w:rPr>
            </w:pPr>
            <w:r w:rsidRPr="00AB6AD5">
              <w:rPr>
                <w:rFonts w:ascii="Verdana" w:hAnsi="Verdana" w:cs="Tahoma"/>
                <w:b/>
                <w:sz w:val="16"/>
                <w:szCs w:val="18"/>
              </w:rPr>
              <w:t>TIPO DE CONTRATO</w:t>
            </w:r>
          </w:p>
        </w:tc>
        <w:tc>
          <w:tcPr>
            <w:tcW w:w="1134" w:type="dxa"/>
            <w:shd w:val="clear" w:color="auto" w:fill="auto"/>
            <w:vAlign w:val="center"/>
          </w:tcPr>
          <w:p w14:paraId="76E37959" w14:textId="77777777" w:rsidR="00EC03A1" w:rsidRPr="00AB6AD5" w:rsidRDefault="00EC03A1" w:rsidP="00DB79F1">
            <w:pPr>
              <w:jc w:val="center"/>
              <w:rPr>
                <w:rFonts w:ascii="Verdana" w:hAnsi="Verdana" w:cs="Tahoma"/>
                <w:b/>
                <w:sz w:val="16"/>
                <w:szCs w:val="18"/>
              </w:rPr>
            </w:pPr>
            <w:r w:rsidRPr="00AB6AD5">
              <w:rPr>
                <w:rFonts w:ascii="Verdana" w:hAnsi="Verdana" w:cs="Tahoma"/>
                <w:b/>
                <w:sz w:val="16"/>
                <w:szCs w:val="18"/>
              </w:rPr>
              <w:t>JORNADA %</w:t>
            </w:r>
          </w:p>
        </w:tc>
        <w:tc>
          <w:tcPr>
            <w:tcW w:w="1417" w:type="dxa"/>
            <w:shd w:val="clear" w:color="auto" w:fill="auto"/>
            <w:vAlign w:val="center"/>
          </w:tcPr>
          <w:p w14:paraId="0FB333B6" w14:textId="77777777" w:rsidR="00EC03A1" w:rsidRPr="00AB6AD5" w:rsidRDefault="00EC03A1" w:rsidP="00DB79F1">
            <w:pPr>
              <w:jc w:val="center"/>
              <w:rPr>
                <w:rFonts w:ascii="Verdana" w:hAnsi="Verdana" w:cs="Tahoma"/>
                <w:b/>
                <w:sz w:val="16"/>
                <w:szCs w:val="18"/>
              </w:rPr>
            </w:pPr>
            <w:r w:rsidRPr="00AB6AD5">
              <w:rPr>
                <w:rFonts w:ascii="Verdana" w:hAnsi="Verdana" w:cs="Tahoma"/>
                <w:b/>
                <w:sz w:val="16"/>
                <w:szCs w:val="18"/>
              </w:rPr>
              <w:t>FECHA NACIMIENTO</w:t>
            </w:r>
          </w:p>
        </w:tc>
        <w:tc>
          <w:tcPr>
            <w:tcW w:w="1559" w:type="dxa"/>
            <w:vAlign w:val="center"/>
          </w:tcPr>
          <w:p w14:paraId="68D381A4" w14:textId="77777777" w:rsidR="00EC03A1" w:rsidRPr="00AB6AD5" w:rsidRDefault="00EC03A1" w:rsidP="00DB79F1">
            <w:pPr>
              <w:jc w:val="center"/>
              <w:rPr>
                <w:rFonts w:ascii="Verdana" w:hAnsi="Verdana" w:cs="Tahoma"/>
                <w:b/>
                <w:sz w:val="16"/>
                <w:szCs w:val="18"/>
              </w:rPr>
            </w:pPr>
            <w:r w:rsidRPr="00AB6AD5">
              <w:rPr>
                <w:rFonts w:ascii="Verdana" w:hAnsi="Verdana" w:cs="Tahoma"/>
                <w:b/>
                <w:sz w:val="16"/>
                <w:szCs w:val="18"/>
              </w:rPr>
              <w:t>FECHA ANTIGÜEDAD</w:t>
            </w:r>
          </w:p>
        </w:tc>
        <w:tc>
          <w:tcPr>
            <w:tcW w:w="1547" w:type="dxa"/>
            <w:vAlign w:val="center"/>
          </w:tcPr>
          <w:p w14:paraId="15215715" w14:textId="77777777" w:rsidR="00EC03A1" w:rsidRPr="00AB6AD5" w:rsidRDefault="00EC03A1" w:rsidP="00DB79F1">
            <w:pPr>
              <w:jc w:val="center"/>
              <w:rPr>
                <w:rFonts w:ascii="Verdana" w:hAnsi="Verdana" w:cs="Tahoma"/>
                <w:b/>
                <w:sz w:val="16"/>
                <w:szCs w:val="18"/>
              </w:rPr>
            </w:pPr>
            <w:r w:rsidRPr="00AB6AD5">
              <w:rPr>
                <w:rFonts w:ascii="Verdana" w:hAnsi="Verdana" w:cs="Tahoma"/>
                <w:b/>
                <w:sz w:val="16"/>
                <w:szCs w:val="18"/>
              </w:rPr>
              <w:t>FECHA VENCIMIENTO CONTRATO</w:t>
            </w:r>
          </w:p>
        </w:tc>
        <w:tc>
          <w:tcPr>
            <w:tcW w:w="1179" w:type="dxa"/>
            <w:shd w:val="clear" w:color="auto" w:fill="auto"/>
            <w:vAlign w:val="center"/>
          </w:tcPr>
          <w:p w14:paraId="3B1686B0" w14:textId="77777777" w:rsidR="00EC03A1" w:rsidRPr="00AB6AD5" w:rsidRDefault="00EC03A1" w:rsidP="00DB79F1">
            <w:pPr>
              <w:jc w:val="center"/>
              <w:rPr>
                <w:rFonts w:ascii="Verdana" w:hAnsi="Verdana" w:cs="Tahoma"/>
                <w:b/>
                <w:sz w:val="16"/>
                <w:szCs w:val="18"/>
              </w:rPr>
            </w:pPr>
            <w:r w:rsidRPr="00AB6AD5">
              <w:rPr>
                <w:rFonts w:ascii="Verdana" w:hAnsi="Verdana" w:cs="Tahoma"/>
                <w:b/>
                <w:sz w:val="16"/>
                <w:szCs w:val="18"/>
              </w:rPr>
              <w:t>SALARIO BRUTO ANUAL</w:t>
            </w:r>
          </w:p>
        </w:tc>
        <w:tc>
          <w:tcPr>
            <w:tcW w:w="1179" w:type="dxa"/>
            <w:vAlign w:val="center"/>
          </w:tcPr>
          <w:p w14:paraId="3CB8D4B9" w14:textId="06F90324" w:rsidR="00EC03A1" w:rsidRPr="00AB6AD5" w:rsidRDefault="00776C55" w:rsidP="00EC03A1">
            <w:pPr>
              <w:jc w:val="center"/>
              <w:rPr>
                <w:rFonts w:ascii="Verdana" w:hAnsi="Verdana" w:cs="Tahoma"/>
                <w:b/>
                <w:sz w:val="16"/>
                <w:szCs w:val="18"/>
              </w:rPr>
            </w:pPr>
            <w:r w:rsidRPr="00AB6AD5">
              <w:rPr>
                <w:rFonts w:ascii="Verdana" w:hAnsi="Verdana" w:cs="Tahoma"/>
                <w:b/>
                <w:sz w:val="16"/>
                <w:szCs w:val="18"/>
              </w:rPr>
              <w:t>GÉNERO</w:t>
            </w:r>
          </w:p>
        </w:tc>
      </w:tr>
      <w:tr w:rsidR="00EC03A1" w:rsidRPr="00AB6AD5" w14:paraId="69B9B42C" w14:textId="19C583B8" w:rsidTr="00EC03A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43D035A" w14:textId="77777777" w:rsidR="00EC03A1" w:rsidRPr="00AB6AD5" w:rsidRDefault="00EC03A1" w:rsidP="00747A7E">
            <w:pPr>
              <w:jc w:val="center"/>
              <w:rPr>
                <w:rFonts w:ascii="Verdana" w:hAnsi="Verdana" w:cs="Tahoma"/>
                <w:b/>
                <w:sz w:val="16"/>
                <w:szCs w:val="20"/>
              </w:rPr>
            </w:pPr>
            <w:r w:rsidRPr="00AB6AD5">
              <w:rPr>
                <w:rFonts w:ascii="Verdana" w:hAnsi="Verdana" w:cs="Tahoma"/>
                <w:b/>
                <w:sz w:val="16"/>
                <w:szCs w:val="20"/>
              </w:rPr>
              <w:t>LOTE 1- DONOSTIA</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3B67EA8" w14:textId="77777777" w:rsidR="00EC03A1" w:rsidRPr="00AB6AD5" w:rsidRDefault="00EC03A1" w:rsidP="00747A7E">
            <w:pPr>
              <w:jc w:val="center"/>
              <w:rPr>
                <w:rFonts w:ascii="Verdana" w:hAnsi="Verdana" w:cs="Tahoma"/>
                <w:sz w:val="16"/>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B25C4DA" w14:textId="77777777" w:rsidR="00EC03A1" w:rsidRPr="00AB6AD5" w:rsidRDefault="00EC03A1" w:rsidP="00747A7E">
            <w:pPr>
              <w:jc w:val="center"/>
              <w:rPr>
                <w:rFonts w:ascii="Verdana" w:hAnsi="Verdana" w:cs="Tahoma"/>
                <w:sz w:val="16"/>
                <w:szCs w:val="20"/>
              </w:rPr>
            </w:pP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2FDC687" w14:textId="77777777" w:rsidR="00EC03A1" w:rsidRPr="00AB6AD5" w:rsidRDefault="00EC03A1" w:rsidP="00747A7E">
            <w:pPr>
              <w:jc w:val="center"/>
              <w:rPr>
                <w:rFonts w:ascii="Verdana" w:hAnsi="Verdana" w:cs="Tahoma"/>
                <w:sz w:val="16"/>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CB5C8A9" w14:textId="77777777" w:rsidR="00EC03A1" w:rsidRPr="00AB6AD5" w:rsidRDefault="00EC03A1" w:rsidP="00747A7E">
            <w:pPr>
              <w:jc w:val="center"/>
              <w:rPr>
                <w:rFonts w:ascii="Verdana" w:hAnsi="Verdana" w:cs="Tahoma"/>
                <w:sz w:val="16"/>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4DFEE43" w14:textId="77777777" w:rsidR="00EC03A1" w:rsidRPr="00AB6AD5" w:rsidRDefault="00EC03A1" w:rsidP="00747A7E">
            <w:pPr>
              <w:jc w:val="center"/>
              <w:rPr>
                <w:rFonts w:ascii="Verdana" w:hAnsi="Verdana" w:cs="Tahoma"/>
                <w:sz w:val="16"/>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DC45C46" w14:textId="77777777" w:rsidR="00EC03A1" w:rsidRPr="00AB6AD5" w:rsidRDefault="00EC03A1" w:rsidP="00747A7E">
            <w:pPr>
              <w:jc w:val="center"/>
              <w:rPr>
                <w:rFonts w:ascii="Verdana" w:hAnsi="Verdana" w:cs="Tahoma"/>
                <w:sz w:val="16"/>
                <w:szCs w:val="20"/>
              </w:rPr>
            </w:pP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114E4C3" w14:textId="77777777" w:rsidR="00EC03A1" w:rsidRPr="00AB6AD5" w:rsidRDefault="00EC03A1" w:rsidP="00747A7E">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998E5EE" w14:textId="77777777" w:rsidR="00EC03A1" w:rsidRPr="00AB6AD5" w:rsidRDefault="00EC03A1" w:rsidP="00747A7E">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tcPr>
          <w:p w14:paraId="495AE8C9" w14:textId="77777777" w:rsidR="00EC03A1" w:rsidRPr="00AB6AD5" w:rsidRDefault="00EC03A1" w:rsidP="00747A7E">
            <w:pPr>
              <w:jc w:val="center"/>
              <w:rPr>
                <w:rFonts w:ascii="Verdana" w:hAnsi="Verdana" w:cs="Tahoma"/>
                <w:sz w:val="16"/>
                <w:szCs w:val="20"/>
              </w:rPr>
            </w:pPr>
          </w:p>
        </w:tc>
      </w:tr>
      <w:tr w:rsidR="004F56E6" w:rsidRPr="004F56E6" w14:paraId="46BBCD41"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17AB51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012185</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B831AA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Mendiola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FA1B7C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A14421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638E67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FEE493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14/11/1994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37B584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31/01/2020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DF5CC4A"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9AB3DC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6661,41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96EB25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1E23A224"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DBE0BC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012185</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ED7CBD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Mendiola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7B376B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ADEC15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EAD206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2C0963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25/09/1971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1506A0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29/11/2016</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4FFFCB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FINAL CURSO ESCOLAR 20/21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B8EA31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6661,41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A1476F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5DB091CA"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810077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012185</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9FAFF2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Mendiola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D1C3BD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F3150F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1FB2E9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C36B55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19/06/1996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9D8833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19/09/2020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22E5A99"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756915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6661,41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F11ECA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258678B2"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9D5EB6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012185</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EB4429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Mendiola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46B0D2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9E4152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E0BD19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67504B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19/04/1959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243DA4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03/11/2002</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0195C76"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7FCFB1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7253,61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F38EA6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796B3440"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2D10C5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012185</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8D46BD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Mendiola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839A39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646CB0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4E885B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75EAF1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04/06/1967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66F2D7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12/02/2009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230059A"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753907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BDA869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272C0544"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0C07C8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012185</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37690F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Mendiola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6A48E4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1F404C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9671F5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42AA53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05/01/1992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3115A5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22/09/2019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BC3A540"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BA78CF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6661,41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5D7142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48D391FB"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ED2BBE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012185</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5802BB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Mendiola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11AFE2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394E7B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28B727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70,76</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AB2FE3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07/07/1970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FD0878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22/09/2007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DEB7126"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C60A05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16858,91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1F4D67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556D6993"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794175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012186</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75101B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Katalin Erauso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9BB5C2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3CA8D5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C9C5E2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5D3DB9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02/04/1961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B9B6A3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06/11/2001</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447D68B"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2FE5C7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7253,61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32D8C5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316E4BAC"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1781E4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012186</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82F00A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Katalin Erauso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E3A007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2305BE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44266C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26D296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26/03/1957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0D8F5E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21/09/1998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E5DA6D0"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9D53D8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9096</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4A60DD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48946B78"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F59D96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012186</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4F62F0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Katalin Erauso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3777EC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A46901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011FA3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CB8536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08/08/1968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665D28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09/10/2007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B4A0245"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145F59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8657,94</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3ECA57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33397521"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0EBBF0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012186</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F0B25C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Katalin Erauso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9B47D9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C43B1E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C0C916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93410B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10/08/1965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D72EC1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31/08/2002</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CD8087E"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6CAB75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8949,98</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9E78DD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599C22DE"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E4F4EC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012186</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38DEF5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Katalin Erauso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723247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A3B810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7D1338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84,53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FB2509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24/10/1964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6CA20E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27/09/1998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35CD6F1"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BAECF0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21498,62</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C48A2D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264C2197"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5F275C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012186</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19DA9B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Katalin Erauso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8858BF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656F6B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510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144AE7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2E5E41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13/09/1990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86C570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13/10/2015</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F54113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EXCEDENCIA-FINAL CURSO ESCOLAR 20/21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726660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6779,85</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7258AD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17521899"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1B15C4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012186</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C2DA8A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Katalin Erauso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EAC8DA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CC2F7D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EABBBF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D56D50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13/08/1994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737A01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01/10/2020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C05B326"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1B6B15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6661,41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8BF209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HOMBRE</w:t>
            </w:r>
          </w:p>
        </w:tc>
      </w:tr>
      <w:tr w:rsidR="004F56E6" w:rsidRPr="004F56E6" w14:paraId="2345A05A"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38673F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012186</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81B57B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Katalin Erauso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C000B6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8C229A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BC6127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8C01F2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05/06/1985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D78CC0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04/10/2019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E38EC3D"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8CB87A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6661,41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31FBA9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46354750"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125556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012186</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04AB09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Katalin Erauso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C65EFC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DAC1AA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E875A7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9A5C93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23/09/1964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824275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28/01/2001</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E069DA2"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EDA25F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9096</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1EE837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4DF72B3E"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4FDA9E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012186</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26C7EC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Katalin Erauso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747788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BE862C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D2371C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3D072D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15/07/1989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ED2D85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01/02/2018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9C20520"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34B8B1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6661,41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423015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0F334861"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E42C2A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012186</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2335D9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Katalin Erauso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79AFFB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04FF0D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5D8044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B29C71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01/08/1968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CC8151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19/10/2009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2DD51A4"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F91F55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D7CFE4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3E08A847"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D6C644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012186</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24F52E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Katalin Erauso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82D403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B0549F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4F333E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11A7D4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24/01/1976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04509A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24/09/2012</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38F0A21"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184670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6898,29</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F709B7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0B46CDAF"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D2C7E4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012186</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EF5B63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Katalin Erauso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35B89C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9C1B3E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71F23C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0AD072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03/10/1969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8F825E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10/09/2012</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2D3EF3C"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78D871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7014,46</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B857E3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0AE119E3"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64D68A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012186</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2B56DD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Katalin Erauso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544C04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99058F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1B14C3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70,76</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9C620C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27/04/1974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0E3D4E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24/09/1999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F6C4AC7"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87D71D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17712,35</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F8560D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6520FB06"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8AABDA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012188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93AA59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Herrera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9F0018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7785AA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F3BCAF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3E5FB9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11/03/1967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8F26B0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15/09/2009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70015AD"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94C618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7372,05</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246E73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635E68DC"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D4B116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012188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3E7C92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Herrera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E1BC49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A529BC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E2E9B3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98,3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D05BE9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22/10/1975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06C608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03/01/2000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8BFAFB9"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CC52B2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24605,33</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314E33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085F871D"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7E9A7A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012188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9D0679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Herrera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B22C3C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FBC89E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F03EF3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4FDBC1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08/01/1967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525C2C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10/10/2005</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4AD3E60"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53EE80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7135,17</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95837C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3ADEF680"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3CF062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012188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82BDCD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Herrera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5C4C3D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899890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52B032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E23A8F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26/09/1967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916948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11/12/2007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24CD5BD"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8B06D3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35A50E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7BED53CA"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6A3700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012188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70CB89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Herrera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E127E1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67B9D7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F54635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3734E7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29/09/1969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9968AA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08/10/2005</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F528EC7"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D3C14C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4F6D24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415C9FAC"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AB46B7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012188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68B6A1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Herrera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D72584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6B1D77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FA4B0A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C18B84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13/01/1976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B62409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19/10/2009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3543E03"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1DBE78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C4E429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56C684B1"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966720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012188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A309F7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Herrera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662E29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A9C6BF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DE6AEC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5CC168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23/06/1974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18849C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02/10/2019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48314E2"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3C507C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6661,41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8C849D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0C5C4AF2"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8DD593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012188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EB531F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Herrera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84A51B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62D4E2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31C910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9F579D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28/09/1971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950DA7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02/10/2009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DD9F67F"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DD25C3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A28DAB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3371860F"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BB3E81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012188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FDB09A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Herrera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10E22F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660024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C44E9A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AC4E03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12/06/1957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DDBA14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15/09/2003</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DC7438A"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076CCB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7253,61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89767B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606DFD2F"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530ACF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012188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76940F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Herrera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BED785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02EF8D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50E7DA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7F7F03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08/07/1959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DC7922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05/11/2012</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C3E94AC"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7DA4E4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6898,29</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CFA7BD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4CAAF3F5"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696EDA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012188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72924D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Herrera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0775D6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E46A6E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77D18F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533DF6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14/12/1977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20D345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04/02/2019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F9D34CF"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CFFCF2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6661,41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CBBD36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62C4218C"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55DE57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012201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E39739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Altza - S. J. C.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D14C59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0EC37B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1228B3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542F8F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28/07/1982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555387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19/10/2018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1637A21"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051227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8219,88</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3A457A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1598DA5D"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947DD5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012201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5021DA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Altza - S. J. C.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D38767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A25BB8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497ED1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63,88</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36FEE1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14/09/1998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80DB49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20/05/2017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0D4A160"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83FA80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14449,26</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D1E11A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585EDE93"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3FDE45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012201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E2D030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Altza - S. J. C.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FD9998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9E2B6A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98678A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6CF001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25/04/1962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E4394B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29/10/2009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1AD6EA5"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57AB04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8657,94</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ECA0CE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2D741755"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A8D9E9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012201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60AFED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Altza - S. J. C.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EDF907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1B50F1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A10257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8793C3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26/04/1962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E07CD7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01/04/2013</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C632780"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2EF335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8511,92</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D91624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6FCE7E85"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9AFF40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012201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E320D8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Altza - S. J. C.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13D00F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C5A6A7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3B3C26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98,3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236D65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03/10/1961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CC8D1E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24/01/1992</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F290A51"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47DB43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25790,57</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578A13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406DCC32"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FD89A9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012201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3AF90D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Altza - S. J. C.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1533C0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131ADE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9EA6CC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15D29E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27/06/1971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E1C522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01/03/2010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F88DC4B"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077E43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8801,60</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27AE9F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1E75F82D"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F3F677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012201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E7228A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Altza - S. J. C.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C8DC33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586F23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5061A2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625B6D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31/07/1997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FE40ED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13/09/2020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B19A1C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FINAL CURSO ESCOLAR 20/21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15F083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8219,88</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5CAC1B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471B6882"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EBE8B6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012201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EF6929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Altza - S. J. C.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4633A3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DBE58F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A6863B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1C5FE6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11/01/1972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3BCB11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12/10/2009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8E2C819"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F2353E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8657,94</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955AEB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40D69E92"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185238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012201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BB01BB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Altza - S. J. C.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E247ED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92211F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B18C64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07AF0C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27/05/1966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772CBB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14/10/2002</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9FD2C42"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097834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8949,98</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F93B6B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3169FDD4"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48E111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012201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931A4B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Altza - S. J. C.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088339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4308D3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5A62A8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98,3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2BA7C0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26/04/1963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735ADA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19/09/2000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152C817"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FD2E29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24605,33</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84B723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2CAA80C8"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A3B70E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012201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56815C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Altza - S. J. C.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519544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7C31CD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335E69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5DB956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12/03/1993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3FE8D5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13/10/2014</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78234E7"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9344F0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8365,9</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6C8492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485E490B"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41B53E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012201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76F415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Altza - S. J. C.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22AF18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48003F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510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E23BD6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C258FC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16/02/1974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80A899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08/10/2019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74CF85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EXCEDENCIA-FINAL CURSO ESCOLAR 20/21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EE0DC7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8219,88</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37631B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0DF1419C"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42505B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012201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B59D5D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Altza - S. J. C.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06E4D9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2A3464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CCC53B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5B423E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26/05/1967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AD1B33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16/10/2005</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9D48F68"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A8E677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8803,96</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425170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6FDA2077"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B6EBDE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012201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2777A7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Altza - S. J. C.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CA3032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4BBA3D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D883D7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EAA4B4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18/04/1974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616CF3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01/03/2018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4184474"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206D6F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8219,88</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B712D0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56C77D12"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E1C5FD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012201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1961A5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Altza - S. J. C.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67C736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F636E4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489DD4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7F9C31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26/04/1969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3BDC68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23/11/2008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27546D0"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82A6E6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8657,94</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ED970C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4BEA9F84"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E15F70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012201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BB2991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Altza - S. J. C.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DA6ECA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7D0B30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C710BE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7E185A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30/11/1964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1D0A25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30/01/2008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BEFF10A"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EFEF0F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8657,94</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56EEF9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513DB221"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2F66A1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012201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251A83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Altza - S. J. C.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1AFED8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53720F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EF878E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36,61</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D43E3B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26/06/1974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084494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13/05/2010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DFC52F4"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40747E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8722,38</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65DA2D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6B920F72"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6E77E8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012201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9ED88B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Altza - S. J. C.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8A18FA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910804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915639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49A0B6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08/11/1961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4B4DBD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14/06/2011</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9639EE0"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DD2DF4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8511,92</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DCD646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02FF045D"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D67798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012201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5AF213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Altza - S. J. C.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A9A12A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3CA31B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EE1F0E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CE49DD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03/08/1964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987667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19/09/2012</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A71DF22"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D89EC4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8803,96</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F3A19D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48B5D5DF"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C57056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012201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17815C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Altza - S. J. C.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6E8EC7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0C593F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6CA425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85F2A9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21/02/1994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5F1C4C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02/12/2017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7173C5E"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173CAD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8219,88</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238D0F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7964F86C"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2DA97B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012214</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6FA265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Igeldo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59C89B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15BA98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483E33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26,01</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2B12EF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11/07/1986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262AB9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22/09/2009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E5DAA2D"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A5676E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6197,04</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21BA3B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294F3EAE"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19B4FF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012214</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E582D9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Igeldo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7DAF3A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5C1D45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7FBC77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26,01</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11F695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30/08/1995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D17D01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30/09/2018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5960A40"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813F1B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5883,3</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02C94A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526EC8C9"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02470A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012214</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1028F8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Igeldo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A493E9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6F29C7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4686B6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4EC10E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25/04/1987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F521FC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13/10/2007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C99DA4D"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558A10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4274AD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73BE68FC"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F19A71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012219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62B7ED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Zubieta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DAE9A9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E6E209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1E563D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833721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08/06/1961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8ADA21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16/10/2011</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82F56B7"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B1EA3F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8511,92</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18418F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451ADD3E"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ACE80A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012219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F2AA9A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Zubieta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2BAAEC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ECEE21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1C4DE1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8888EF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17/09/1983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9E2651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08/10/2018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D4BF8E5"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6983A1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6661,41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8FA4AF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0499700C"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2A6628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012219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41D8D3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Zubieta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CBF19B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A4B990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13A063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A0C7A9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14/04/1957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BC8B9B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06/01/1900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E88A147"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AA002E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8219,88</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79B1C4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2626D6FD"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D6C271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012224</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923A58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IES Altza BHI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792B4B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22AB30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B24083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19,12</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05CD21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10/03/1989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3F3C21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13/11/2019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9691BF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FINAL CURSO ESCOLAR 20/21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062720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4324,83</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BBDA9C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6E573523"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B127B6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012224</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F141F6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IES Altza BHI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20603E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BD1231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13CFA1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19,12</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B52DCB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25/04/1961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4E9E6D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14/10/2006</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C4AA7B2"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710115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4632,27</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E76CB0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214E2BA8"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29E740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012224</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3D5209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IES Altza BHI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250B6C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D8082F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62C86E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56,99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53F677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09/09/1966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C701DA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10/10/1999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42DCA10"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BAD851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14265,02</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AD8269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414313FD"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EED7E9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012225</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81EF17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IES Bideberri BHI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621AD4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50086B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510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03C9D6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19,12</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06F558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19/03/1966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A31F9F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12/10/2003</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A4F0FE3"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6212FC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4709,13</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23408D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6F5E1B4B"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562B77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012225</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726036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IES Bideberri BHI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85EAF0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36DD3E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766DA0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FC7E0B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27/09/1968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2059F7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16/12/2002</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CC31B73"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40103B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7253,61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5F83D8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583A9C04"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849FA9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012358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920484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Aitor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682A81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OFFICE Y 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D762B7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96ED3F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84,53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BC6931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09/04/1974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C064DA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30/09/1997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8DCAC4C"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4CAA9C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20819,06</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DE07D7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5BA08EAB"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B80387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012358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103267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Aitor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0E7790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B1AB43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A7FB3E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025D20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17/05/1996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5F63A7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20/09/2020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22DD9BA"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406650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6661,41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45F6B3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HOMBRE</w:t>
            </w:r>
          </w:p>
        </w:tc>
      </w:tr>
      <w:tr w:rsidR="004F56E6" w:rsidRPr="004F56E6" w14:paraId="2F9BEEB3"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98E1BB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012358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BCA6DB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Aitor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FE0A3D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7FAEB3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01F657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F846C0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02/03/1995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6324F8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09/10/2016</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3217383"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5594C6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6661,41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DD4967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2CD20C8B"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C2122B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012358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E3DB09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Aitor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FABFF6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471B99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9EA491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30,83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C02289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04/10/1995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9DC9FD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06/02/2018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FEC092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FINAL CURSO ESCOLAR 20/21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D27795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6973,55</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E67526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0053F072"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1380E6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012358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E8C8FE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Aitor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17A7E7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3538A3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6EAC6D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7DACB9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18/04/1986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FC072F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07/11/2019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5080A4F"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0804D9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6661,41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52D925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500B28BA"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F3BFAE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012358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B15B10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Aitor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A34855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BEB94B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7B45EE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30,83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DA8E55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11/02/1981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373CB6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22/02/1900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C4FAF4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FINAL CURSO ESCOLAR 20/21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803DD6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6973,55</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750C10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HOMBRE</w:t>
            </w:r>
          </w:p>
        </w:tc>
      </w:tr>
      <w:tr w:rsidR="004F56E6" w:rsidRPr="004F56E6" w14:paraId="1098788C"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7263DF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012358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123F0C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Aitor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AD8665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ADB216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39D215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30,83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E14036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04/10/1958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0D3849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10/10/2007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D92B6ED"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08077A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7469,15</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B7B9F3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18E1CE8E"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4554BB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012358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747199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Aitor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DAE0C8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92359E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C3BE77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30,80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12C0BE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22/08/1963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1D0D1C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14/10/2010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30C1EEC"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30B31F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7336,01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F883EE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5A7FBEA2"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9BDDEA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012358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4126D1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Aitor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1EF60A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75B85C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D27724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D5879A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07/10/1966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640677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24/06/2010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FCE31F9"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45FECF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8657,94</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F12422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HOMBRE</w:t>
            </w:r>
          </w:p>
        </w:tc>
      </w:tr>
      <w:tr w:rsidR="004F56E6" w:rsidRPr="004F56E6" w14:paraId="149EFB22"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1C1341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012358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BF8AED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Aitor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E57A55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36F393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CF31D2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5B1DB6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04/02/1964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33AB26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16/10/2009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DDB8EF6"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B082FF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8657,94</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425AE5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7F0D0054"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214F68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012358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943900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Aitor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FFA6D8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549E62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510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F106DB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30,83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44EF59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03/05/1998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430FE2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17/09/2020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692AC2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EXCEDENCIA-FINAL CURSO ESCOLAR 20/21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3E4395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6973,55</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57906F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4C45D004"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0D2851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012358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74960E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Aitor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517870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2A44D8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510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43FAF4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30,83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A34123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02/06/1998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AAB45C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02/10/2020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7A1E5C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EXCEDENCIA-FINAL CURSO ESCOLAR 20/21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8F8B30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6973,55</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7F8BBB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2522C900"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D4A0B5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012358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CA0B81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Aitor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CC2C41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OFFICE Y 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6E869C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D2E306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43,22</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0040C6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11/01/1958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65D9B1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27/09/2000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013DE54"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5452AF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10818,54</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98DEF5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45B3AC0D"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285BEE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012358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FFA26D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Aitor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AB2094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B1A176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3015A0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30,83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5E7CFF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17/04/1998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922995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03/10/2017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F6076B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FINAL CURSO ESCOLAR 20/21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2B63BF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6750,88</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42760A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HOMBRE</w:t>
            </w:r>
          </w:p>
        </w:tc>
      </w:tr>
      <w:tr w:rsidR="004F56E6" w:rsidRPr="004F56E6" w14:paraId="4BD33486"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8DC503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012358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6FDC0C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Aitor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FDA06C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A431B1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B734BE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1338AC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24/02/1973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15FAE1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22/09/2010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EA57761"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CE1765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8511,92</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086BB7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5DEEBB62"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092E68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012358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EA292E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Aitor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DEB455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5CF3B1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A1B7AF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30,83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B4813E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07/08/1991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72FEF5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19/01/2020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4FDAA74"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28119C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6973,55</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DC6C7E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13A7B7E0"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A9784B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012358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1CBC38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Aitor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11860A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F413F1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51D127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30,80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75A4E4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28/06/1970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E79B4C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23/09/2002</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E1874E1"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B48C5F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7707,40</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1E0444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5270190B"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445D7A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012358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6700DB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Aitor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3CC229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956E7C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6065B4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30,83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CE80C5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05/10/1985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D2ED1E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13/01/2019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8386D42"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7C42FB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6973,55</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C66E51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HOMBRE</w:t>
            </w:r>
          </w:p>
        </w:tc>
      </w:tr>
      <w:tr w:rsidR="004F56E6" w:rsidRPr="004F56E6" w14:paraId="27569F63"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17DABD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012358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D361FB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Aitor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06B635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2CE820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75F31B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30,83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A02236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19/09/1978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F14E08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14/10/2018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EF7CC5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FINAL CURSO ESCOLAR 20/21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367830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6973,55</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51A26F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0FB873D9"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12D6CE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012358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6B704B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Aitor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63D194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OFFICE Y 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0FEA99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4BD74B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98,3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333E01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03/12/1971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829522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05/10/1996</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441CD60"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B70DDF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25000,41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3FF99B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3608CF5E"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240FD1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012358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2390F4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Aitor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20AEC2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8138A1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0A4612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30,83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D2EF63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19/12/1993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DA99EC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21/10/2013</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F3C75E7"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D8421A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7097,45</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10C759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2AA3921A"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B081FF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012358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1C01AC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Aitor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1CF42E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OFFICE Y 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7460A6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50B037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291B0F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04/08/1958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A3EFCE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26/09/2007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D79D9FB"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6AC296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8781,14</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5BD4F9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5736E985"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028AA0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012368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3101D2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Jakintza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C39FFC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8168D7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510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43E317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0FDCD7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22/11/1977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3C069D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05/11/2011</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7A9DAA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EXCEDENCIA-FINAL CURSO ESCOLAR 20/21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A36790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8511,92</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6CD25F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50FAAE83"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0A97D4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012368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1376D6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Jakintza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66CB7D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OFFICE Y 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3D5D8D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DECCE9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60,43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0BDE42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21/09/1965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FE569B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02/10/1999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F15F710"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8B3E94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15126,29</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908C85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2EEDFA68"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C05A99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012368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046C83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Jakintza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67BA3B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044BD7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82515D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1C36E8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14/01/1967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174640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11/10/2005</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92EF7F4"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9EB0C2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8803,96</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93E1D1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23A047B1"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AAC2A7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012368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9E60A6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Jakintza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929A59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DC1CCE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EDF4F6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32,89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7F5075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15/02/1974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E26889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17/02/2006</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751E9DD"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C8565D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7968,15</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4A045B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1F116A00"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6EB179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012368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3F4978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Jakintza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9650AA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4576E6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9326FC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70,76</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EF71EC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06/07/1978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963967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18/11/2000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C8F866D"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924FCD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17712,35</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B044D2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3D2A49F4"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A1C53B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012368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BC5A6B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Jakintza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89AB7A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283E8A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980C22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43,22</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BA5458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25/11/1977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E6A4E4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07/01/2004</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F4AA129"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D157CC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10815,38</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C60EB2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3A2CB606"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A63E91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012368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5F2BE5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Jakintza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C7D3AB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B435FC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2BDCCC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664C6F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14/07/1964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3324DE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30/10/2007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BE230D0"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F777C5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8657,94</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5EB2D1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250FA914"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04FDDA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012368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2F6D82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Jakintza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2CE7E5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6D1E8A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DD85EE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0BEF41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26/04/1976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8A77E4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13/10/2002</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CA38AB5"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90D2EB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8949,98</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9C5670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347C7BBF"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4D63D3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012368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9F6E50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Jakintza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FBD486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B8EC7B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510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F8FC75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39,78</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9DE253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21/07/1979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A45E6E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04/02/2019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6B7E97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EXCEDENCIA-FINAL CURSO ESCOLAR 20/21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883260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8997,99</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A56F18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56FAC505"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6A40E9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012368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ED0F6F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Jakintza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19F7DC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EAA2F7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1EBA3B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98,3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7F4D29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19/02/1976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63FB15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17/09/1998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48413C7"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9F78EB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24605,33</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92AB8A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2CD1AFFF"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D652F4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012368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DD478A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Jakintza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B26B80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76DBD7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809E2B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E4C06B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06/07/1970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5AB3C3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08/10/2007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532666B"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98FFF8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8803,96</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44B6E4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3C135061"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359913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012368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E23F08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Jakintza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3D00C5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F764B8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83B954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39,78</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0DA1FC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30/07/1979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B01F97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28/09/2003</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5CC6B2E"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E387D7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9797,39</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832B33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13759C96"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BFF609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012368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F2897E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Jakintza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357809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EECB8E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A7E81F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24C809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01/08/1962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BED68D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23/09/2007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DDAAC23"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90A738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8657,94</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0FE364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21B21ACC"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204E8F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012368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169B6E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Jakintza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F9A82B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595E60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2A54BF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A6024E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21/07/1986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573F05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18/10/2006</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BD8C65F"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63F195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8803,96</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DBB9E3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623E7965"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8BAC42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012368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004B17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Jakintza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F17ED4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3F6A39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7EEE02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39,78</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219FB2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04/09/1968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9C4EFD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16/12/2010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33201CC"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07B97C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9157,87</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07B38C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0EA32FCB"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1C3F3A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012368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5663C7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Jakintza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E2A2D9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323F8F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611C50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39,78</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2C1C14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01/02/1978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E2122D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02/05/2005</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842DF6A"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8818D4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9637,51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D16616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35FE49C5"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56D38F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012368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A2F3AB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Jakintza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0ED4AC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A5AF0F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510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DDAF57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406D55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25/06/1998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533CDB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21/09/2020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F67AE2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EXCEDENCIA-FINAL CURSO ESCOLAR 20/21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7913C1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8219,88</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9BA954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HOMBRE</w:t>
            </w:r>
          </w:p>
        </w:tc>
      </w:tr>
      <w:tr w:rsidR="004F56E6" w:rsidRPr="004F56E6" w14:paraId="4D0DBBF1"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760D72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012368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92A725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Jakintza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C7173F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77A5D9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C66212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39,78</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513D70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13/02/1962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52DD29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28/09/2005</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9F47532"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240DB8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9637,51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D3388A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02BCC451"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2EFE78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012368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8917A0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Jakintza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00479C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6BF8E9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DCE40D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C9B9B2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16/06/1977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89D0A6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28/09/2001</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BA4F153"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1CAEA2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8949,98</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0867ED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677868DF"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EC4127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012368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305648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Jakintza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0EE853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97906E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30A1AF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5BA44A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18/08/1993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5E8DED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23/02/2018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1B9909B"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6ED747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8363,40</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E9A7B4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13F45002"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15C2C8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012368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825C22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Jakintza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B968DC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9CA51A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1AA5FD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39,78</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02B601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28/11/1960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B1354C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01/01/2008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FA78BF8"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9B1556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9477,63</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3252B2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209D8869"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EAE06F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012368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54EDC7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Jakintza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D6CC92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16DA3A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62CFAC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69CFFA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06/11/1958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0088A5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30/10/2007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2AF7821"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0A06BF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8657,94</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55BDF9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403F4072"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686F4D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012368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26BCE0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Jakintza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CCA8D1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192D8C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9936A6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76644B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27/07/1964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967030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13/10/2002</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FEB5E76"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3939C9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8949,98</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0EA86B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067FC6DE"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5983C1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012368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C4537A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Jakintza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6742B6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1B2CBD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341D4E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39,78</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F90D8A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12/04/1973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2D3E3B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26/09/2006</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5D2EE85"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815296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9794,66</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EE2310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4CCFBAE0"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EFCE6A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012371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7294A6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Sta. María-Orixe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617C15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85FCB9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E123C2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C9B0F1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28/04/1957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39DEA1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16/09/2006</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C2AA2A4"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AAE343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7135,17</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816C6A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6729196B"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84104C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012371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1614B9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Sta. María-Orixe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C9DBF0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AB5CA2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B1921D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91,42</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E352A7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11/11/1975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8AB423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17/10/2000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D18254D"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25BD55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22883,64</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814205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76DC9FA1"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EC1151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012371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052A01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Sta. María-Orixe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CD48DE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15511A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7928CE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C3563D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13/04/1981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74355B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28/10/2014</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D3C32EF"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97AD26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6779,85</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7E7134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0A7ED658"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8E4CCE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012371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C95F65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Sta. María-Orixe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01920F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F12224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5BAF93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0F81FA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09/11/1965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9E4287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14/09/2008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0F1E19B"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A68D8F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357630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264F9961"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EF1966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012371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524D71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Sta. María-Orixe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15CAB7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B2A650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4724F8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77,65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061C3C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22/11/1979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19FE1E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17/10/2001</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DA99755"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E1F77D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19124,25</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84626E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6781474E"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6BBE4D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012371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1462A2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Sta. María-Orixe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BCCCAA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A882FE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5A1B8C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98,3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83BB09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02/02/1973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4F2976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19/10/2000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9A81321"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FF2AD5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24605,33</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BF16A2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47967AC2"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5997AF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012371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C0E2FD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Sta. María-Orixe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74E1F1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B0BF3A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48FF56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1C6949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04/05/1979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A3F175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15/10/2009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16FE83C"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D2D080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6779,85</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39A0AA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5B1AFF4D"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2F04E1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012371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7F1FFD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Sta. María-Orixe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9EF8E7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639B5D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510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F01B29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F2C977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24/10/1973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CBB261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16/11/2016</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2B212B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EXCEDENCIA-FINAL CURSO ESCOLAR 20/21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48574D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6779,85</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EE10F7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06BF527C"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5C11A3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012371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C17A9B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Sta. María-Orixe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2D797D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3EA022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362731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2E5B45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06/05/1994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1441A9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20/09/2018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CBBDF8C"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E7C0AE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6661,41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7BA078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HOMBRE</w:t>
            </w:r>
          </w:p>
        </w:tc>
      </w:tr>
      <w:tr w:rsidR="004F56E6" w:rsidRPr="004F56E6" w14:paraId="352142AA"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4CC185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012371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4CFA64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Sta. María-Orixe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D2A498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A54B80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F24F6E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81FE5C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05/11/1969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ABE436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19/11/2017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02BBC68"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8E77EE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6661,41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3FD3D3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5A6F339A"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80740A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012371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9476EA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Sta. María-Orixe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46BDFE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97A148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510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B71ACC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2FDF0D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21/02/1994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30D117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03/10/2018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763E64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EXCEDENCIA-FINAL CURSO ESCOLAR 20/21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E855E9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6661,41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D8BE22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5B84B43E"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71B817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012371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541DED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Sta. María-Orixe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B0E8B4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8025DB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DD2FCF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240745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22/04/1967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DBB0B5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28/09/2009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BADC56A"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47B6D0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E130A7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0AE32C39"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D039FE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012371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F19C0D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Sta. María-Orixe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A08288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608ED1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510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F7C37A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B6F4F7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06/05/1987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8486D9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28/09/2018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DA1CA4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EXCEDENCIA-FINAL CURSO ESCOLAR 20/21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2DA8A2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6661,41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4F3752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02CF35E1"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824374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012371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068D3C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Sta. María-Orixe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091CD0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473DE9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C2FE8A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4FE252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04/10/1962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4E4A0D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15/10/2005</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1FA1C43"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31B01D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6898,29</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E237F1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4E77870A"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252A5C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012371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7AE56C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Sta. María-Orixe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643E37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57A178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7E5AB4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0E97C3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26/07/1974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84F42B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27/09/2010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3BE4BAD"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66A21B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7014,46</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09C125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4F52C881"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A846DC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012371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573B79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Sta. María-Orixe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3570F5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DF3931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45F563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87C3D6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05/03/1963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14D3B3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06/07/2014</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AE584E0"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2273B5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6779,85</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61BB09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35030660"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5E2DE6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012371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B7B9BB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Sta. María-Orixe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0129EF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568520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E1EAAA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985D50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28/03/1965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E498FB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10/10/2003</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71BE941"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4D020C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7253,61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F874F8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6964209F"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0184EF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012371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F9B300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Sta. María-Orixe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F8D660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E8F5E2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D1BC89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DEA710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03/03/1959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5FF6AF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06/10/2003</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2B779DF"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3CB285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7369,57</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3D6902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7012A94B"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1445D6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012371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6C0635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Sta. María-Orixe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DAF73B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EF72A6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B22224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78A09D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20/10/1969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5A81CE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27/10/2008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D6897D1"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094E99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BD3312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4DE46D91"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6F59E8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012371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7D06E3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Sta. María-Orixe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2225DB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B725F3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DBAC49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1150DB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11/03/1985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FBB905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01/02/2010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99D9E24"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EC8B5E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7132,83</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4F81FA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57A2F5B5"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F4C2A3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012371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7FC785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Sta. María-Orixe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BA08A5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8E7764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2B08F3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A73885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28/02/1966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D41B35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09/10/2006</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C89EC9E"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247455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7251,20</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33BC93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5D37C013"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1B8F98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012371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04A2CB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Sta. María-Orixe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8A1BBC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FAC7DB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510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76045A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35BEB1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14/04/1999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8575EC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11/03/2020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ADC98D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EXCEDENCIA-FINAL CURSO ESCOLAR 20/21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BE05D0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6661,41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95E999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60C56AED"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ED080E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012371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FEDFC4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Sta. María-Orixe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7F3176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3D51FA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22B6E8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73D1C3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23/11/1970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E7079F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12/10/2010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C04E376"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296E5B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6898,29</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1F7214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40AB902B"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0A3EBC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012371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B98F76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Sta. María-Orixe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658EB0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C3D9B6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27F7DC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43,22</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00A3B4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19/04/1969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391CF4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01/10/2002</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BCA2D51"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639315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10644,8</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B26202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3BB133DE"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0C696F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012958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D9A574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IES Lauaizeta Ikastola BHI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513E91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OFFICE Y 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7E1A8B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71339E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70,76</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7A0DAD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21/10/1956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0F90D8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17/10/1997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D87D0B4"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E5E3DC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17996,83</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07460C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04112388"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81F9E7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012958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00E4A3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IES Lauaizeta Ikastola BHI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F42E34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416ABF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4D0A01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22,57</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299648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14/09/1996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1B232F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09/09/2020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C58D4E3"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6EBEF0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5105,19</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43E460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0E9B9679"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08CD99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012958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684771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IES Lauaizeta Ikastola BHI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2DA2D5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7091C1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388A4B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22,57</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C24814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17/06/1958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F7FAD5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23/01/2005</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02915A8"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33092F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5468,07</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982EBC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749E0213"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1E8526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012982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8AD5CC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IES Xabier Zubiri-Manteo BHI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DCE378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B3648E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C98C67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54,24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C020A8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29/09/1997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55A0A2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17/10/1997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A451806"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7B7501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13794,61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E880E6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063E3B84"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CC27F9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012982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CA6E62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IES Xabier Zubiri-Manteo BHI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9D9507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0F0083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37922C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54,24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93796C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08/03/1966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4A0983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24/10/2006</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FFBCE0B"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A1C5CF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13140,67</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D26D82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7E9C1AC5"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C7DDC0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012982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36F687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IES Xabier Zubiri-Manteo BHI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407683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B3698D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8916DA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22,57</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E2896C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20/10/1967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62E2F5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27/10/2006</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4DAA932"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399AA6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5468,07</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92BC11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6A2BEF80"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5BC025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012982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8B2600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IES Xabier Zubiri-Manteo BHI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E19DA2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0D2270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930788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22,57</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38DDC3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09/09/1956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445204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05/08/2007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AF389B9"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BF760D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5377,35</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C49E6E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3A26092D"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28FFBB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013025</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8B8326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IES Usandizaga-Peñaflorida-Amara BHI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D72AFF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3D4D3E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6D1D12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70,76</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A50D02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16/12/1968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94D667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17/10/2002</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960D353"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297E6C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17427,87</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87E238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66071110"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03ADBF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013025</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D164E2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IES Usandizaga-Peñaflorida-Amara BHI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BC2094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DEC0A4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353BCF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15,96</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E85CBF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11/04/1961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DED9F7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12/10/2008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00B5394"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D9202D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3802,41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5840D8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0B4E1C82"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8266EC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013025</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57390B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IES Usandizaga-Peñaflorida-Amara BHI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D83BBE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1CD988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761C25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15,68</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C6A80F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27/08/1967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CE358E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16/03/2019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8D589F4"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31A23C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3546,72</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CDBE78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78B0F75C"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EA8615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013025</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CAC518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IES Usandizaga-Peñaflorida-Amara BHI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9C1787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E37832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2AFA77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15,68</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7B9605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13/09/1981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DB0F1A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15/10/2010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8332834"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D99FDA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3672,72</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7A5A4D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HOMBRE</w:t>
            </w:r>
          </w:p>
        </w:tc>
      </w:tr>
      <w:tr w:rsidR="004F56E6" w:rsidRPr="004F56E6" w14:paraId="1BC10818"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80E73E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013025</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D81BCA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IES Usandizaga-Peñaflorida-Amara BHI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52E90E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OFFICE Y 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678F58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96F5A0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FDDF4F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10/12/1962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10C996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14/10/2005</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B66CCAD"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1C7002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7135,17</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A5CF8C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35496D07"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76048B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013025</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3D2D06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IES Usandizaga-Peñaflorida-Amara BHI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991C82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OFFICE Y 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8B9282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2458CA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15,68</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1309BA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17/06/1960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0D06B7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13/10/2002</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6B6F871"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465BC7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3861,72</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DFC5B5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4386DB50"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CE87D8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013025</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E23C78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IES Usandizaga-Peñaflorida-Amara BHI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DA9938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D8E737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CEFB37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15,68</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2C5521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14/08/1955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6EA54F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16/12/2016</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6C9FB5F"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DBD371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3546,72</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EF837F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5BA837E3"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7985FE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013079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BA42AF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Intxaurrondo Hegoa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41002F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54FA0E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ADC23C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A55076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13/08/1959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B0A7F5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18/10/2003</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CC33267"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771432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8949,98</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F2A0FA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3F129A2D"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F74E9B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013079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336DAB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Intxaurrondo Hegoa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A70572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2CD068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E80573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C9DA6B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24/09/1971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71202B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23/02/2002</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8FE00F7"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377D43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8949,98</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714ABE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686F07E0"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7B1761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013079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E0CC7C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Intxaurrondo Hegoa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B58A1D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246784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480D8D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E0C826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22/04/1964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0F3ADB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12/10/2011</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F5D2352"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320DDB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8511,92</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EE5FED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34EA3446"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68E00E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013079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0C67B2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Intxaurrondo Hegoa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96F9F6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A43CFA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682C05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84,53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11AA98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28/10/1966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6E719B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23/09/2010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AD1F0ED"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314621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20819,06</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0046D8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17DF5117"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7E43AA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013079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9AB98C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Intxaurrondo Hegoa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710B7E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76CCA5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510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39ABA1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1E168A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13/09/1982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F77E0B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06/06/2019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4F5EDA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EXCEDENCIA-FINAL CURSO ESCOLAR 20/21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9AC147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8219,88</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998D99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559B66D2"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D36A8C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013079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4F6012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Intxaurrondo Hegoa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C97492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2DE2D0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072CA9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ED333F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23/12/1968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77E33A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18/10/2001</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F912CB7"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F6D638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9096</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28F7C2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63046D65"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5C4610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013079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9CB391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Intxaurrondo Hegoa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45AD2C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B54A31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902575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9DC98B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20/09/1976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EDB799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06/08/2014</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4D4C99C"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247362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8365,9</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0F5066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66ABE530"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BE5A7D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013079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463B48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Intxaurrondo Hegoa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01149F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24FD8C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C3D40A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35,71</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4E572F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17/07/1980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178987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12/02/2015</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A7EF20A"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318429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8361,95</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4BECC2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192E9195"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B84528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013083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E5EFB0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Ibai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CD2253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4EACD1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ECA5C2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43DD62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13/04/1963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34D606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22/09/2010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A78E94C"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B9AEF2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8511,92</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1D6D17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78814B41"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A93C25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013083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192785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Ibai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B1E7B9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B772FB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66F1E6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FED5C5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16/10/1978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FFC14B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27/10/2011</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4B2FF7A"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1FFCD4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8511,92</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D71F99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4C5437DB"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330F34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013083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7F2A00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Ibai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1F1D1D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50CA9E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1DFF47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67,32</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7B24D6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26/01/1979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E4F350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13/10/2003</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FB2A051"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2BD1B8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16580,47</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BD66E5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32F69254"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5EF992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013083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3D29F9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Ibai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2424A5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429B7B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F7949A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B0BA6F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13/11/1972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9124CD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14/10/2004</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E1BBE61"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963985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9096</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CD8C47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4998940B"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8586CB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013083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34F9E4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Ibai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077853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43EB27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451B2D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D467E4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27/02/1973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4674F0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16/08/2015</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A4F5BDE"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184207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8365,9</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4DDBC9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319919BB"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D7443C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013083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0585A8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Ibai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896641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C8A4E8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0F33CC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E70614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23/04/1977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851EF9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15/12/2010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A603577"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7EFDB0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8511,92</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7B1F88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35E5CC79"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97CF2F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013083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98224B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Ibai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0C6FCF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CE32E9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27F9D7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56,99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4C9BE2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25/08/1963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A9157D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12/10/2003</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4E3428D"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D7CC93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14035,98</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740A42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12223F1C"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BE21E2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013083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CAC13C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Ibai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08000C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9A9B3D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E64529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9C203E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06/02/1966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31CE84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26/06/2010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7087F9A"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C14288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8657,94</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C63F7B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5A48736A"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6DBC7A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013083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887FBA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Ibai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3CE44A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B2BC43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912F86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7D1390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27/07/1974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0867E3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01/11/2019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2A3E8CD"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526F9E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8219,88</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34F0A3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4EE41372"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8809E9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013083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9520FE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Ibai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C39F2F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62A5E2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26A93A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DB00C5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28/02/1964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5D6642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13/10/2003</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CCD4AB6"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AB835C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8949,98</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7F50C4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7680C196"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ECAE39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013083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889F64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Ibai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FB9637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628F6F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C97207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CC4908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26/02/1962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BE9601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13/10/2003</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3180C0D"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C93235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8949,98</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3BEB70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75AD0D5E"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48F984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013083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3D2586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Ibai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79540A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3DD2D9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72AD02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67,32</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0810B6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28/11/1968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19FBCC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13/10/2003</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819B48B"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D3036A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16580,47</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DAE603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21E2ABD2"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AE6B9A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013083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06BE6F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Ibai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687B81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FAF277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D89245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1450FD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20/06/1971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17CFE3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16/10/2013</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331B21E"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48AE17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8511,92</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EF897C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4846419F"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FE64F9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013083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1870A9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Ibai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4AE6DC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2B5DE6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6220C5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33FD67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16/01/1958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3139F4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13/10/2003</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2D20690"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E529CC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8949,98</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25454C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53C1164B"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A5041F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013083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400367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Ibai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737405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DACF94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FE46CF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67,32</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9360F5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04/07/1968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9F71F8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13/10/2003</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88123E1"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D4A648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16580,47</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9FF573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63F8E3CF"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181224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013083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20CA7E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Ibai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A9225E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3C4F8B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686709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E9AA1E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09/01/1988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D42129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06/10/2018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ACF94AD"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88793A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8219,88</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439442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1AA7D996"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E48734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013083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C7A9CD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Ibai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6E0CE1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94EE8E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348ACC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618E1C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10/11/1960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39A4B7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13/10/2003</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14DD93D"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293DE2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8949,98</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DBEC56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7E8335E3"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4531FE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013083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3FB43D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Ibai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966A36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196F8C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7D31F7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96B206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27/05/1966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DC5DE4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07/10/2009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AED8770"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571A35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8657,94</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393F74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274DC67D"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AB73B6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013083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26EB4A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Ibai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C1593D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2D617F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A615B2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3F2E8D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05/06/1961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8DC769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13/10/2003</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CBE9F6D"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7F6FC4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8949,98</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938136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73275F8D"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DC4825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013083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6C9817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Ibai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B78E39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7BFC92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394F14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3F9F4C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26/06/1996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730866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28/09/2020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BA01C64"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86E0A6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8231,19</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0922F2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370ABB0F"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8899E8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013083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292A57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Ibai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EE3721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69CD9B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A58F08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110944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08/12/1979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4165AB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21/09/2010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8A1F06C"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7913AF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8511,92</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98F3C5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HOMBRE</w:t>
            </w:r>
          </w:p>
        </w:tc>
      </w:tr>
      <w:tr w:rsidR="004F56E6" w:rsidRPr="004F56E6" w14:paraId="377F8101"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1B7060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013083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56F946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Ibai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49E484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746CEF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27E9C0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E35225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18/03/1969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77272D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16/10/2008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CAC6DC9"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DFC7D0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8657,94</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A555A8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7D30FB94"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184DC9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013085</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10FE69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IES Antigua-Luberri BHI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A0E4F9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OFFICE Y 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20FABF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E46173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63,88</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1F4D6E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29/10/1965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8E4E13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20/09/2001</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FA1B706"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9F767A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15989,82</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351337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6660B23E"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B304D4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013085</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712A2F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IES Antigua-Luberri BHI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101F02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OFFICE Y 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26825D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080C97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63,88</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7BD35E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31/08/1972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0C941F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19/09/2001</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3F5B499"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41E06B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15989,82</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EF41F4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4AD06B5E"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6A2F15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013253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411FB1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Harri Berri - Oleta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0D967D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F713A1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5CF14F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4635A6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25/03/1963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290478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11/03/2004</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41520FF"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99FA26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8949,98</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C25A24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5059AC78"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8B3D7A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013253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666029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Harri Berri - Oleta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27DD5D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081461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A69AD0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320B26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28/09/1995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867E0D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28/11/2018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42A963E"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0D28A1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8219,88</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808455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HOMBRE</w:t>
            </w:r>
          </w:p>
        </w:tc>
      </w:tr>
      <w:tr w:rsidR="004F56E6" w:rsidRPr="004F56E6" w14:paraId="66680B14"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B3A4D7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013253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6BA87D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Harri Berri - Oleta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CFA83D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19FF00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FC7DCC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16D02B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15/11/1986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E0E63E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18/11/2009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91B4F97"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7C9100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8657,94</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7788A8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HOMBRE</w:t>
            </w:r>
          </w:p>
        </w:tc>
      </w:tr>
      <w:tr w:rsidR="004F56E6" w:rsidRPr="004F56E6" w14:paraId="6FEA4FF5"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07DDF9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013253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7F7C88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Harri Berri - Oleta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7D5862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587E06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8B8BAA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1DCFCA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10/02/1966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5D5225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19/11/2003</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C92C8EF"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633503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9083,72</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99839B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5CDDB415"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B0A523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013253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6016E6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Harri Berri - Oleta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FF4945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4EBDFA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7EF711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7D2696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07/10/1976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E2188E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03/10/2019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78DD784"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791B56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8219,88</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BE7F63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128F7FA7"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0527F7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013253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7F1D3E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Harri Berri - Oleta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35AF13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2E418C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3976FA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3A3EA1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14/10/1990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258F8B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18/09/2020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A4AFF7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FINAL CURSO ESCOLAR 20/21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A384B4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8219,88</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CACF71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HOMBRE</w:t>
            </w:r>
          </w:p>
        </w:tc>
      </w:tr>
      <w:tr w:rsidR="004F56E6" w:rsidRPr="004F56E6" w14:paraId="5FDC46A6"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620E4F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013253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6FB98A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Harri Berri - Oleta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D1C848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A160A6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A9A3B4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9E10A8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26/02/1993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95DC0E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06/10/2015</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CBEFC72"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5E76BA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8365,9</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A1A592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1E967CC4"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08F41C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013253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2DAF8E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Harri Berri - Oleta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58AD98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AC811A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85AB01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A22AD4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17/10/1960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F5DB8A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20/10/2008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982E724"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DEA3AB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8657,94</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DDAD12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0B5EAD8F"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E3D3C8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013253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E46D76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Harri Berri - Oleta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EC2B9F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F6575B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261319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5B928E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03/01/1986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B64049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04/08/2013</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710A4F7"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495739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8511,92</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4805C3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HOMBRE</w:t>
            </w:r>
          </w:p>
        </w:tc>
      </w:tr>
      <w:tr w:rsidR="004F56E6" w:rsidRPr="004F56E6" w14:paraId="6CD8316B"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A34F8E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013253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D3E7BD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Harri Berri - Oleta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1225FA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EBC03B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DE8A92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1AF07A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27/04/1985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2C65A0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16/09/2017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E77B042"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0B189E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8219,88</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6051A8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437249DF"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CECB76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013253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045BD9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Harri Berri - Oleta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E883B4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B55F2D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B5143C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7A1C28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07/05/1983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3B1308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04/03/2011</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F9E8ED0"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0D9CC7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8511,92</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E865B8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681D66F6"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288D0A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013253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5BA161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Harri Berri - Oleta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EEE9F1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359FF4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EA45E5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2C3942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09/08/1967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418967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27/12/2017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E51CA7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FINAL CURSO ESCOLAR 20/21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2D22D7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8219,88</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428464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6EE039FD"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B03E2A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013253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F1B011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Harri Berri - Oleta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A06138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6279D7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8D101C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53EDCF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27/07/1972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7AF616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15/10/2000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E392B7A"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245A67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9096</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510C19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40171B6F"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B1D813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013253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5F300C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Harri Berri - Oleta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672D94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F05FE4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3F8343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3F8270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04/07/1968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1FF0E5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22/09/2005</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0D5F9AB"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BD7FBB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8803,96</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7DFCF0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0BE39D44"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18458E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013253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D52644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Harri Berri - Oleta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CDD44D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FA6D88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ECD868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DAE36C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30/06/1971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F77DB9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19/11/2008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430EAC7"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3ABBED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8657,94</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EC5233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151D2941"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614EF5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013253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C2F2BA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Harri Berri - Oleta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8A9BAD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270E36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FCFD8F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70,76</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3C2E4E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17/03/1960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6D3564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29/11/2011</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4A24AD2"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11D306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17712,35</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7D5EE2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2600A2EE"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AC45E1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013253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A5B143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Harri Berri - Oleta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322623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91F67B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4DBDCF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1B8834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16/05/1957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E91710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10/09/2004</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CA99D11"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1FB5D4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8937,82</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3357CC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46D08AB6"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17746A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013253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7DD2A8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Harri Berri - Oleta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AB4BAE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272467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5073A2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84,53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14F812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07/01/1977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2198BF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02/03/2004</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91BF07B"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FE55F6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20819,06</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D8A89A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4FD81199"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966527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013253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575893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Harri Berri - Oleta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91E372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737DA1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510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4B5AFC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924DA2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20/05/1972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5D0FB5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10/10/2016</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D47A3F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EXCEDENCIA-FINAL CURSO ESCOLAR 20/21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069B5F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8219,88</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2757A0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HOMBRE</w:t>
            </w:r>
          </w:p>
        </w:tc>
      </w:tr>
      <w:tr w:rsidR="004F56E6" w:rsidRPr="004F56E6" w14:paraId="66A13A95"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F28025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013253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CEF4CD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Harri Berri - Oleta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364215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35FA76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7A6C9A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43,22</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492E95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15/10/1967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30E174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06/07/2011</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EA0D25F"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AB3417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10123,58</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9E3E3A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45684C91"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25159D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013253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5EF922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Harri Berri - Oleta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2C692E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6FD516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F288E7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1EE785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04/01/1964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48ABCC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22/12/2005</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977FF39"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B86EFB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8803,96</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2A740A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45967E1E"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D4E20D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013451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94F44A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Aiete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109A55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A19D3C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BDF325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C9B3B3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06/08/1964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A3BF13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01/10/2015</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8A1C051"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05BCE7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8365,9</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D0DCDA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5DD0912F"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9711CA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013451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3648DF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Aiete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3A6A35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AD4B79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D94E3A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43,22</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3EEE49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27/03/1977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EC4946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10/11/2018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67D1C10"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8AA6EF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9776,1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D6F31A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791B3437"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55E96D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013451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8CE472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Aiete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C8C2C6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88F928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6F61B1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95,55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A7A227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03/12/1970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A88F24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27/09/1997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2C3F086"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1EF374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24300,96</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1273B5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28F21C2F"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3AF1F1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013451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0495C3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Aiete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962E10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15E99F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546425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36C161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23/11/1960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4984E6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21/10/2004</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2042A98"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4E2E20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8803,96</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F0549E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30FA4723"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B30000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013451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B7EEFC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Aiete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FC1854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E22C26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689639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FBEF7F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17/10/1960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C3BA39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06/10/2008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6FF77B4"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19FEF6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8801,60</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FB1544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4D311715"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C87D76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013451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25FE53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Aiete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3E90B1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E5ADC8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ECAEDD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A1390A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26/03/1959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BA0081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15/04/2006</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5633C83"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B15457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8803,96</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A175BF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31342066"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F4F6B7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013451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4DB01E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Aiete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0E5125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EFDBDD8"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768D55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BCC7A1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02/02/1968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E73986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22/09/2006</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3AA39B3"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4746E2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8803,96</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1B2BE1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1ED0E298"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7CBB5E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013451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D0F533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Aiete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FF9149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197BEF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58703E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7AD381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09/01/1997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B4CAFE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14/09/2019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8060970"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AA4EE9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8219,88</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4612B9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0A628286"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E91AC4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013451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58BB99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Aiete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C5C023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0CCE2F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F2B534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C25A95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03/06/1973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BDD9E4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24/09/2012</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00E14C8"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7403AA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8657,94</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618397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796ED3F3"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03609C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013451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422BD0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Aiete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3B9F72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04A897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687E02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5AF678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21/01/1993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522833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26/11/2015</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81106DC"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041080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8365,9</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9DCDF4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3A0BA408"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BC608B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013451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7491CA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Aiete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ADC6FF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5C0D70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207436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BB27281"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31/12/1962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7DFAAC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17/09/2010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AA6DAFA"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E2B5E0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8657,94</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0C2BE4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0882B9BC"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BA09DB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013451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BD0963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Aiete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C203A5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B6BCEF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1EF90A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E8D35F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01/12/1963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A5C937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13/01/2012</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C91CF0A"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0C07CD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8511,92</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3810AA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5CCF3DC3"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A1C079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013451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05BD85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Aiete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E883D9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BAF2FC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510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AC8DD6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6E298D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30/11/1997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E0EB44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11/10/2019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5268313"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EXCEDENCIA-FINAL CURSO ESCOLAR 20/21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17F38D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8219,88</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8B32CE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3ED35A46"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58159F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013520</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E660F8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Arantzazuko Ama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C6EBF5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OFFICE Y 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FAEDB1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2172E6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63,88</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E5C4910"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21/10/1957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56BB94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22/09/1999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0AF3700"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CDDD7E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15989,82</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5B0E87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4BAE5F5F"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D3B13F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013520</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E7A7B3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Arantzazuko Ama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BD6EB6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F121EF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539F0D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ADA755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12/11/1963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9D5BFF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13/05/2006</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832235A"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682E527"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8803,96</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69DB825"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543ECE1D"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B8DA9FB"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013520</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4BF06A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Arantzazuko Ama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F6F3A4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91B175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F5C7B16"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9EB0A8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27/10/1965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900C452"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25/09/2007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D787CB7"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2556D24"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8657,94</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248F72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4F56E6" w:rsidRPr="004F56E6" w14:paraId="20DB45D2" w14:textId="77777777" w:rsidTr="004F56E6">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8760FC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013520</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448AFBF"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CEIP Arantzazuko Ama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38AF36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4A9698C"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2430E9A"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194159D"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13/07/1991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90E28E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21/01/2018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F445CAC" w14:textId="77777777" w:rsidR="004F56E6" w:rsidRPr="004F56E6" w:rsidRDefault="004F56E6" w:rsidP="004F56E6">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CA3E6C9"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8219,88</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6D97E9E" w14:textId="77777777" w:rsidR="004F56E6" w:rsidRPr="004F56E6" w:rsidRDefault="004F56E6" w:rsidP="004F56E6">
            <w:pPr>
              <w:jc w:val="center"/>
              <w:rPr>
                <w:rFonts w:ascii="Verdana" w:hAnsi="Verdana" w:cs="Tahoma"/>
                <w:sz w:val="16"/>
                <w:szCs w:val="20"/>
              </w:rPr>
            </w:pPr>
            <w:r w:rsidRPr="004F56E6">
              <w:rPr>
                <w:rFonts w:ascii="Verdana" w:hAnsi="Verdana" w:cs="Tahoma"/>
                <w:sz w:val="16"/>
                <w:szCs w:val="20"/>
              </w:rPr>
              <w:t>MUJER</w:t>
            </w:r>
          </w:p>
        </w:tc>
      </w:tr>
      <w:tr w:rsidR="00EC03A1" w:rsidRPr="00AB6AD5" w14:paraId="181C9D42" w14:textId="4DDBDA2B" w:rsidTr="00EC03A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24B4086" w14:textId="77777777" w:rsidR="00EC03A1" w:rsidRPr="00AB6AD5" w:rsidRDefault="00EC03A1" w:rsidP="00CA674D">
            <w:pPr>
              <w:jc w:val="center"/>
              <w:rPr>
                <w:rFonts w:ascii="Verdana" w:hAnsi="Verdana" w:cs="Tahoma"/>
                <w:b/>
                <w:sz w:val="16"/>
                <w:szCs w:val="20"/>
              </w:rPr>
            </w:pPr>
            <w:r w:rsidRPr="00AB6AD5">
              <w:rPr>
                <w:rFonts w:ascii="Verdana" w:hAnsi="Verdana" w:cs="Tahoma"/>
                <w:b/>
                <w:sz w:val="16"/>
                <w:szCs w:val="20"/>
              </w:rPr>
              <w:t>LOTE 2-DONOSTIALDEA</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BF71499" w14:textId="77777777" w:rsidR="00EC03A1" w:rsidRPr="00AB6AD5" w:rsidRDefault="00EC03A1" w:rsidP="00CA674D">
            <w:pPr>
              <w:jc w:val="center"/>
              <w:rPr>
                <w:rFonts w:ascii="Verdana" w:hAnsi="Verdana" w:cs="Tahoma"/>
                <w:sz w:val="16"/>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0DDE2BC" w14:textId="77777777" w:rsidR="00EC03A1" w:rsidRPr="00AB6AD5" w:rsidRDefault="00EC03A1" w:rsidP="00CA674D">
            <w:pPr>
              <w:jc w:val="center"/>
              <w:rPr>
                <w:rFonts w:ascii="Verdana" w:hAnsi="Verdana" w:cs="Tahoma"/>
                <w:sz w:val="16"/>
                <w:szCs w:val="20"/>
              </w:rPr>
            </w:pP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B503D23" w14:textId="77777777" w:rsidR="00EC03A1" w:rsidRPr="00AB6AD5" w:rsidRDefault="00EC03A1" w:rsidP="00CA674D">
            <w:pPr>
              <w:jc w:val="center"/>
              <w:rPr>
                <w:rFonts w:ascii="Verdana" w:hAnsi="Verdana" w:cs="Tahoma"/>
                <w:sz w:val="16"/>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0461E7D" w14:textId="77777777" w:rsidR="00EC03A1" w:rsidRPr="00AB6AD5" w:rsidRDefault="00EC03A1" w:rsidP="00CA674D">
            <w:pPr>
              <w:jc w:val="center"/>
              <w:rPr>
                <w:rFonts w:ascii="Verdana" w:hAnsi="Verdana" w:cs="Tahoma"/>
                <w:sz w:val="16"/>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D0C72C8" w14:textId="77777777" w:rsidR="00EC03A1" w:rsidRPr="00AB6AD5" w:rsidRDefault="00EC03A1" w:rsidP="00CA674D">
            <w:pPr>
              <w:jc w:val="center"/>
              <w:rPr>
                <w:rFonts w:ascii="Verdana" w:hAnsi="Verdana" w:cs="Tahoma"/>
                <w:sz w:val="16"/>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19C468A" w14:textId="77777777" w:rsidR="00EC03A1" w:rsidRPr="00AB6AD5" w:rsidRDefault="00EC03A1" w:rsidP="00CA674D">
            <w:pPr>
              <w:jc w:val="center"/>
              <w:rPr>
                <w:rFonts w:ascii="Verdana" w:hAnsi="Verdana" w:cs="Tahoma"/>
                <w:sz w:val="16"/>
                <w:szCs w:val="20"/>
              </w:rPr>
            </w:pP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34AD47C" w14:textId="77777777" w:rsidR="00EC03A1" w:rsidRPr="00AB6AD5" w:rsidRDefault="00EC03A1" w:rsidP="00CA674D">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8C63CEF" w14:textId="77777777" w:rsidR="00EC03A1" w:rsidRPr="00AB6AD5" w:rsidRDefault="00EC03A1" w:rsidP="00CA674D">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tcPr>
          <w:p w14:paraId="064D84BB" w14:textId="77777777" w:rsidR="00EC03A1" w:rsidRPr="00AB6AD5" w:rsidRDefault="00EC03A1" w:rsidP="00CA674D">
            <w:pPr>
              <w:jc w:val="center"/>
              <w:rPr>
                <w:rFonts w:ascii="Verdana" w:hAnsi="Verdana" w:cs="Tahoma"/>
                <w:sz w:val="16"/>
                <w:szCs w:val="20"/>
              </w:rPr>
            </w:pPr>
          </w:p>
        </w:tc>
      </w:tr>
      <w:tr w:rsidR="00123651" w:rsidRPr="00123651" w14:paraId="4189F10D"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DD80FB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012086</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4DF80F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Txirrita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D63B1C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4A86A5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C04BBC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CA4031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04/08/1974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B17DF9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07/10/2017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DE8F028"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C51FBA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6661,41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502F4C2B"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673D9BC6"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3F15AF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012086</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D3C588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Txirrita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F1D0AD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8366F4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B57594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108968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26/12/1988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1840A3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20/10/2011</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189CBC1"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E5AA63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6779,85</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6A79CF8"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6F84BFC9"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18DF84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012086</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E7ADDE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Txirrita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AA11CB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1D7CBA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EABEB4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43,22</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46EE6E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12/01/1975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D9DF8F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04/10/2005</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065515B"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9EEF54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10471,06</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5F44DAA4"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39AC0A6A"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2BE65A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012086</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D4F67C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Txirrita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A4E080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E96C56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91F66C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4B74EF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17/02/1973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75C3B3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16/04/2008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857466C"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735A0F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6F6CBD6E"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057A6918"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8185C4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012173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997D19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IES Koldo Mitxelena BHI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051C0D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B5ED5B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03A75E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14,3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DC9C1E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12/05/1958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020DAD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20/11/2007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7774F3B"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72752F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3407,19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AA6A0FA"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37B77931"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41E822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012173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172FF9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IES Koldo Mitxelena BHI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3C4D26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0C94F6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5F7F7E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43,22</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4EE892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06/10/1958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E10648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06/11/2004</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5EC5958"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72C4C7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10471,06</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97DBC8F"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2AF4E9CA"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4B10BF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012173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724E14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IES Koldo Mitxelena BHI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CE3B69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6DF949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A55573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6,81</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700202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13/12/1965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ADDD74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14/10/2000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B987C3B"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3E2E18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1705,02</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41F33995"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36BB3111"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0B9AA0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012173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DBB7DA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IES Koldo Mitxelena BHI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CCFECE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FBFF1B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1A9FD1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15F008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20/09/1971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4A3CBC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19/10/2007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ACC71FF"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03E170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69066E1D"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55EFCD3F"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6563BE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012653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54602B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Urumea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9E3C80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27CA2C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27EADE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29,50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0E1399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29/09/1968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B6A960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28/09/2000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309FA95"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0DF0BF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7500,66</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7DA8A13"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633E7B8C"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BA1DBA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012653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B737EF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Urumea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8DB7F1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7A82EC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A17B82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84,53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B006FA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26/06/1964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AC76DE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19/12/2000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FD0C8ED"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7B9365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21158,84</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67668663"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5C8E3595"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F16A62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012653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2F1803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Urumea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5D0614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630831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E22AA5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33,58</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2EE2F2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05/09/1988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6942A6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19/10/2012</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D2AE06C"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0F05B8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7865,51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FF386FC"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2B1F772B"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6AA77C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012653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4C1B29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Urumea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5EDCFA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F452B3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B97B12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33,58</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572F1C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21/11/1981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5B2B21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20/10/2017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3660E4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FINAL CURSO ESCOLAR 20/21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D3F1E1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7595,59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9729088"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65E55518"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12B643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012653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8B089A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Urumea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79D359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51CBF1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ADC814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33,58</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858F83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18/06/1966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836DA8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10/11/2015</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B6B3021"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A226B2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7730,55</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576B407"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HOMBRE</w:t>
            </w:r>
          </w:p>
        </w:tc>
      </w:tr>
      <w:tr w:rsidR="00123651" w:rsidRPr="00123651" w14:paraId="2ACB7B36"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9FE70E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012653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13F33E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Urumea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0B7E04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92464E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43ED81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43,22</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9F4C7C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19/07/1963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EA17DA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15/09/2006</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45D5D08"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CC6EA0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10471,06</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60DCF04"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0B9B0681"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B42874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012653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24CA5A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Urumea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17AEE7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41B81C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E4DB53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84,53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62E9CC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16/03/1964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5408FE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11/10/1999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8DE3B95"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0A09DB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21498,62</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CCF667A"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26675F1E"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5552E7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012653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FE4A6D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Urumea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1E203A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6B35E0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A2A56F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33,58</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557B65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29/05/1960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0FC369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10/02/2008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6C76E7C"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BE6824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8000,47</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51FF784"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687C3686"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6B8C56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012653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97A19D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Urumea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C3F59D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566D1D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48E0B0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33,58</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84A4CD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14/10/1967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5735FA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12/07/2006</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62A3BD4"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D45EE8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8135,43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EDCD24A"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06F088B7"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044A42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012653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459134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Urumea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8445DD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1D1A07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20572A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33,58</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60D76A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23/11/1963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D8E7FD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16/10/2006</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ECA853C"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A6648D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8135,43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105CF59"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56A7BD95"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4B97FD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012653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B6B21A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Urumea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7F6810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6C1759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6C7E4B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33,58</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D9EEED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23/04/1993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53C9EB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07/10/2020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1A0D32E"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1D24E4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7595,59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6C10AC1D"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HOMBRE</w:t>
            </w:r>
          </w:p>
        </w:tc>
      </w:tr>
      <w:tr w:rsidR="00123651" w:rsidRPr="00123651" w14:paraId="1E54E03E"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C20F07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012653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6B50DC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Urumea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ADF109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A8B732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2CC746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33,58</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89A953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12/08/1997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D5A69B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02/01/1900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096876B"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9D5E9F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7595,59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E7D7742"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2731CCA6"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92B660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012653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0F589D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Urumea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6B59D2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05B974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4C8114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33,58</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A4AD1D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23/08/1960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361F0A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23/10/2002</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F5A7A61"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D15C62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8270,39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75FF474"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54D019AA"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C84D33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012653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EA8002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Urumea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E1ADF3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7F11A6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78F368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33,58</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C2B2FE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13/08/1976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FD9BBD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30/08/2008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F07D170"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9FAA7A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8133,12</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FFE9613"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2079C8E8"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E75628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012653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851B1B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Urumea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11C20D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F256E2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A001DB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33,58</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180FB6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20/05/1979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C38826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02/01/2019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EF015F7"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B878F6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7595,59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6A963B9C"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2BC7B439"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B1D421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012653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C7CABE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Urumea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5DC281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9FBE74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FE3991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43,22</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97486C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11/06/1973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66288E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31/12/2010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D2C051A"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CCC8CD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10123,58</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E43D825"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6CBA94F7"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759ABB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012653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61CC65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Urumea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8F11EE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53AE84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FED77E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33,58</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41ECFA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29/11/1970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D10627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13/10/2014</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89DC580"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7AE6C4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7730,55</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97DDE00"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0A8E0B61"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CF1C86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012653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2A12CC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Urumea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C4055B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B26266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510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19B0E3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33,58</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47DFA1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16/03/1994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FEF826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02/10/2020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26B22B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EXCEDENCIA-FINAL CURSO ESCOLAR 20/21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31F397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7595,59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FEB8D06"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3370F2CE"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65746C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012653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D441A0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Urumea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8A6C26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07BBC2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5EF32B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33,58</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4794F9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20/05/1972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CEEA3F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16/02/2012</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A158509"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69D949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7865,51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665A5B64"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40E6C34F"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F1F9CC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012653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ACD82B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Urumea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91D525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4ECD0F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C1942C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33,58</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023F58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21/03/1968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E902EF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06/10/2008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C658BAC"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EAC213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8000,47</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4C826197"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50C1A4FD"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FDF854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012653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D094EA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Urumea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91C718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33B4B4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4C41F2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33,58</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2EC5A9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27/06/1957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05CF00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25/06/2000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871492E"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D11679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8405,35</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FBFEBB1"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6854001A"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FE366E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012654</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1EED84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Elizatxo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2ECC08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FA33B4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42722F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C7613D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16/01/1978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8E4B17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23/10/2005</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87A0F0F"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DA0759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7135,17</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FCBCBBE"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1061771A"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994DB9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012654</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EB9B44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Elizatxo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546FCD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F5F6CA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AD8D9C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C27723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15/04/1975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055C0C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05/12/2018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4D0BA53"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688F8E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6661,41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FC1FF07"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21F1D8EB"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622E5D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012654</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3D7D78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Elizatxo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A73090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A2E9FA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9B0578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D1BED4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05/07/1968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36A9EF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01/10/2011</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C60A82B"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32055E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6898,29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A8D8345"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1E02A9D7"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61B63B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012654</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3CE6EF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Elizatxo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18354F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65E745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0A2492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CDD60A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15/08/1971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3D2517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26/10/2003</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68D32A8"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1DD0F6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6898,29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58A3C67E"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1E46E755"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73A5D5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012654</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51ADFD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Elizatxo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309244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0C178F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94B101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84,53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FB4690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10/04/1966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72E9C8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28/09/2002</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238D5D1"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96F91D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20819,06</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83B8414"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272D4F9D"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125694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012654</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3452BA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Elizatxo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FA965F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0BA621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951FBC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934B89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07/11/1980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69A54A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08/11/2005</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9AE04F9"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401A5C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7135,17</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5E420E59"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526350F9"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054075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012654</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2AB3FA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Elizatxo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EB5740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2304D1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20B40F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4C7AE4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28/10/1956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B769BC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21/06/2009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0424EDF"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AD8A25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7135,17</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3D8E203"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649ED896"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726500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012654</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3D8E1C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Elizatxo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25A62D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08E99E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9B273C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E0F884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16/02/1962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4ED065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10/10/2005</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418B73B"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33A2FE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7135,17</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6A4B44E4"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0804C1D9"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CE7E9B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012654</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7FD77D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Elizatxo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1EBE1C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14070B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0321BB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98,3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D5EFF0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13/07/1966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06A493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03/10/1997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888B4FB"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F93B26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25000,41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0304CF2"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68C8940A"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98D64E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012654</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0646E7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Elizatxo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7EEE42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2B3C85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618C85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FCA36D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17/07/1990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BA7181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10/10/2018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45434D2"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D7B4FE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6661,41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5EB5353F"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HOMBRE</w:t>
            </w:r>
          </w:p>
        </w:tc>
      </w:tr>
      <w:tr w:rsidR="00123651" w:rsidRPr="00123651" w14:paraId="7E21BC4B"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1E441E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012654</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CC07DC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Elizatxo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FA60CB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043998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C64EAD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6911E8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20/06/1981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84E128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08/10/2010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6291F21"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29C124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6898,29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875E6BE"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3DF139FF"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F418F1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012654</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11A68E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Elizatxo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D3724C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78AF5B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900ED8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3A6416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03/11/1962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C278D3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08/10/2005</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4625D4A"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CA1AAB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7135,17</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11FD9C0"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4447C0CF"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A4ABBA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012654</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00E276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Elizatxo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A0A483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780A5B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D6156F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A52D9A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16/03/1981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775199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14/09/2010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264611F"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FEEA7D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6898,29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1AAE608"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0CFED0EF"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FBCA17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012654</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28A102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Elizatxo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59B0A3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7E42D4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7AA17A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29,50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35AE65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03/11/1960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143950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14/09/2002</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8B956A8"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93E438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7382,09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4B13303"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4D238D1E"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6A2284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012654</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5F11D1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Elizatxo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DF6C72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F426F3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2B27C2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43,22</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451F44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17/07/1968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71446C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16/10/2004</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FEBAF49"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FB0547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10471,06</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AA4537C"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48F69BFC"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7E9A64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012654</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99C6DE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Elizatxo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130D94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A0D93D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5EDD81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088495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07/10/1962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7727E0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09/10/2010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E5989D6"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C09D8E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6898,29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0D2904D"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7F0C6120"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7CAED5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012654</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F00C1F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Elizatxo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B1D9E2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A4A445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E2BD01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1D9BA3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04/10/1972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8C9F05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31/10/2010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6159543"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50C27F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6898,29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E654B74"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71C8EA89"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8F70D7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012654</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8CCB6B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Elizatxo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08B846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363DE3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95048D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807DCD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07/09/1959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0AFF16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03/10/1997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8CDF42F"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01D863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7490,49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7B2CF57"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5B0BB020"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3DA7F3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012654</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0507DC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Elizatxo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AF56E9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49F8A8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791BBA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CD7C28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01/10/1958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C4E102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01/02/2010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9CF8076"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880214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689AF02"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0A09B212"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A7091A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012905</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B902E7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Koldo Mitxelena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554A9E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C0624B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2BC0DC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30,14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36937E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10/11/1973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691692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18/10/2009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37B389D"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9378AC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7180,78</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62D46A95"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629D0F14"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1010B2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012905</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015638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Koldo Mitxelena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F98312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CA14E8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34D4EF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30,14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7DBBBC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03/10/1971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3C00E9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21/11/2006</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9FCD1BB"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306DE1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7301,88</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9829BBA"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18845F05"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E58614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012905</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F99F4E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Koldo Mitxelena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0544C2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CF9798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9B7632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30,14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B64348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25/02/1968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E3FD2A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18/10/2008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181C9BC"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B24DC1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7180,78</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01BE09B"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3255FB60"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93E0BF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012905</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C5D278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Koldo Mitxelena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CC2D72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9C52DA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C75B09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34,68</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A03946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16/09/1961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660F23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30/10/2003</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038BD56"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BC45D2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8541,6</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736F4B1"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0FBA6E70"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79959E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012905</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119FBE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Koldo Mitxelena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CE2C89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335BDE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FC3A64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30,14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FCEDDB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10/11/1967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E1B985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03/04/2010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3B0B8B8"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DAB46A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7180,78</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6EC17BE2"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HOMBRE</w:t>
            </w:r>
          </w:p>
        </w:tc>
      </w:tr>
      <w:tr w:rsidR="00123651" w:rsidRPr="00123651" w14:paraId="7512B26A"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E2B705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012905</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3828A0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Koldo Mitxelena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1F644A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FB3814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4740BE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30,14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2F9D89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02/11/1960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5F7D94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20/09/2011</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0563A66"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70B463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7180,78</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69108FD"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7B9437CF"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9538AE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012905</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504F6F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Koldo Mitxelena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A83584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BDE102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11F88A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30,14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1C9731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08/09/1990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851E53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30/03/2012</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8D36C56"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1EFF4A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7059,68</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D89D3EF"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53A651CF"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02E050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012905</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084792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Koldo Mitxelena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5286DD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B0A9A7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0D3F5A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56,99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E83291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10/12/1966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8CCE82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12/10/1995</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7F3A119"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878100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14494,06</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410ABAA0"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0316BF38"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E9D493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012905</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30DB23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Koldo Mitxelena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F7AEAE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991A01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2B770D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30,14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270C3D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28/09/1960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B150F5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06/10/2000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1FAD527"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ED0016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7544,08</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CD283CB"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3B585A60"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AB26AD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012905</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9BA578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Koldo Mitxelena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CBC020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3A76ED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952DCF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68,01</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AF4649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05/12/1974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CC40C2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11/10/2000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8126A4B"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5846F2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17023,96</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4A7FB17"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6482F075"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78FF77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012905</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916050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Koldo Mitxelena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CCB7AC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531850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7CA010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30,14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B95C04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06/05/1964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AFD7A9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13/10/2009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954F229"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ADAD9A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7180,78</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8DD7FF6"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22DA933E"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E4FAE8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012905</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1E6DB0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Koldo Mitxelena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06CF2D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EADA38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668834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98,3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281554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07/04/1965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6B20CE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11/04/2001</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7A651B7"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29991C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24605,33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8795C66"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3C2B15DA"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64F715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012905</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0BCCD5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Koldo Mitxelena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61E19D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BD1E60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E73939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30,14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2F1959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07/07/1986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903BEB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26/03/2008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FB8EAB8"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411661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7301,88</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A85701F"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55D2116A"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BF215B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012905</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137552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Koldo Mitxelena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2C9E2C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60DB5A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6FE748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34,68</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ACA177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20/07/1963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5F4278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14/11/2004</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29DF97B"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178B26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8402,16</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E62227E"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028E28FC"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6F300F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012905</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378444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Koldo Mitxelena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7DFC46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E7DE21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E570A7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30,14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C39FC3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10/03/1971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78D49D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28/11/2019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2563C49"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153701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6817,48</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48FF3B2E"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79360362"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2C6F3C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012905</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5832E4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Koldo Mitxelena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49241F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9FA609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558B7A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30,14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78B6FD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01/08/1971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B4E7EF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06/10/2000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D68DCB5"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AE800F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7544,08</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6178FAAF"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35DA4B6C"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82CB17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012905</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5A0638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Koldo Mitxelena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516978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EBF979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7285B1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30,14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23C7C1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18/04/1970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5726C2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14/03/2010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1AC0B87"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043218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7180,78</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A69BF3D"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3181DE50"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28C424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012905</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9D87C8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Koldo Mitxelena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12E513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8EE5C5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B5A03E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30,14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75362A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15/10/1973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4FD201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22/10/2006</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DC54117"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35ED95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7180,78</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68C39040"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2BEAD1D4"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E3A6E9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012905</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2B1744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Koldo Mitxelena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CC7282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F5B4D6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CB49FD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30,14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863C80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15/03/1963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6FD89B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06/11/2008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799DF4C"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5180C9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7180,78</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6A826F1"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5E2834C0"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A80899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012905</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02BE61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Koldo Mitxelena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F27A21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E82A8C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5925C6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30,14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AF06BA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07/10/1968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45DFBF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28/10/2000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4974170"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9B64D5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7544,08</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1C0D7EC"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1A6947F2"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77C968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012905</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1A85FD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Koldo Mitxelena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370781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CBB054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DC6849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30,14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3D9116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08/08/1965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97DB57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17/10/2001</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6A8A67F"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F083C9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7422,98</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A0845C4"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41FAC30F"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3F9DD4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012905</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3AB399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Koldo Mitxelena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ACC802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25CA05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68043C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92,79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1B62F0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15/04/1976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535BB7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20/08/2008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9657B01"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52CA6B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22480,36</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D055E2E"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1628B3F8"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C19E0B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012905</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7CE337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Koldo Mitxelena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C98CFB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D6592D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CC0445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30,14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70B650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22/03/1994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B305F4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29/09/2020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9C4833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FINAL CURSO ESCOLAR 20/22</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2EB574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6817,48</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97F5D3D"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HOMBRE</w:t>
            </w:r>
          </w:p>
        </w:tc>
      </w:tr>
      <w:tr w:rsidR="00123651" w:rsidRPr="00123651" w14:paraId="67DE67D6"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28CFD8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012905</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5E6BBA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Koldo Mitxelena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FB98B1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C1A15F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FC9CDC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30,14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BE7D00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31/01/1987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723EDF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07/01/2018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86BEAC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FINAL CURSO ESCOLAR 20/21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F1A9EE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6817,48</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6B4F9A46"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4305DA83"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A42790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012905</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32AA85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Koldo Mitxelena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687CE9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30C71C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F75EF1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34,68</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A61C1E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24/02/1966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358D3F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19/10/2005</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1C9BAFF"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317AEE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8402,16</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6E9E1E86"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2FBADBF6"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29CB9B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012905</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18D916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Koldo Mitxelena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F10C45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147F00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FCF200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30,14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80C288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09/01/1968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57A715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13/01/2009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55A20D1"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DA9DD7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7180,78</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8A1515C"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5E417EBC"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E95464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012905</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FB610C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Koldo Mitxelena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6AF376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AEC52D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732CA6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34,68</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28C02D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15/05/1960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0561D7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26/04/2005</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2B547E2"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F9360E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8402,16</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3FA23EF"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43475B99"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1A7D65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012962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ED61AC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IES Lezo BHI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6CEEC7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B532BE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0C9565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43,22</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7019A9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04/03/1960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393CCF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30/09/1997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82A4E23"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A044F9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10992,28</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26EE4AC"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485909CD"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391D08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012964</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BF8A92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IES Bizarain BHI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D7CF64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OFFICE Y 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E020BB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F875AC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34,96</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6B3014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10/10/1970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C43D67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07/11/1994</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1880B8C"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B2FABA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9032,22</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6EDA50C2"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779AA77B"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AD9E9E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012964</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4EEC9A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IES Bizarain BHI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7BB3F9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582A27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F9EEA8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10,17</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E97DAF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23/05/1983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2B7153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13/10/2020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4B675F0"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6D75B8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2300,39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4EDFB7CA"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5BA19BDD"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318177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012964</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E49EF5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IES Bizarain BHI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5701A7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OFFICE Y 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8B48F7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1EFA2B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34,96</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14216F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20/12/1964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F776BA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27/10/1994</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368D9ED"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87D3C2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9032,22</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77982F5"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4AC2C2A4"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1E5433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012965</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350EF0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IES Cristóbal Gamón BHI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2EE82A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31854A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77580A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15,70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1D4B67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04/09/1973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869F25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21/10/2007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382C308"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A80D21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3802,56</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5B078694"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3C1EA8F5"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CB1F67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012965</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2498B8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IES Cristóbal Gamón BHI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A7B62E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A8E517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510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0D7633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22,57</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2064F4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20/06/1991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71B70B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18/06/2019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2C0F3B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EXCEDENCIA-FINAL CURSO ESCOLAR 20/21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F53041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5105,19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ED0677B"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1351CE4C"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F449F9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012965</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6AB1C8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IES Cristóbal Gamón BHI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D7140A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OFFICE Y 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CC92A1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C5FB66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EE55A4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15/07/1960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FC5D70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07/05/1998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3D6CA9C"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2279CD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9242,02</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4B79EC0"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5A227E17"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463E2F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012965</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707281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IES Cristóbal Gamón BHI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89B19E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13DC1A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93B24E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15,68</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D0431F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02/11/1989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4FD044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27/01/2019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99AF3B0"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883682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3546,72</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43E6E84"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1F443C77"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84C24C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012973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C2BB9C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P. Garaikoetxea-Landaberri Ik.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482552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70A189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95EBEC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2CAF67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09/03/1995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F5F442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11/02/2019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4C72441"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6C6840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8219,88</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8C456D6"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29B9F9FF"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7D06A4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012973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18A502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P. Garaikoetxea-Landaberri Ik.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232D08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275858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19093B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33,99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28091A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27/03/1990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95F8A6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19/10/2016</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14D851B"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5F8480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7688,33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50F031F9"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7F41E4C1"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EB86BA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012973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405B79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P. Garaikoetxea-Landaberri Ik.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A61B76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1C5110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02B1F0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150F43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28/05/1978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9B63BE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20/09/2012</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F23BBF2"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8EDF5E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8511,92</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BFF613B"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4C69CABA"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DF1B58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012973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CCDC7C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P. Garaikoetxea-Landaberri Ik.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D76A91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C4191E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A8612E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48FB0D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22/07/1981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77FCCD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19/09/2017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CE16E47"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F50796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8219,88</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4D4E3591"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5E0F9ACB"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1930D4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012973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170154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P. Garaikoetxea-Landaberri Ik.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3EC69F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FAA965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E55EDA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84,53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18C0BE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03/03/1974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4B1284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11/10/2004</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B64298E"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C9AFD4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20819,06</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40F3A50C"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1E97461C"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7B24AF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012973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DF3C5A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P. Garaikoetxea-Landaberri Ik.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BF3115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6ECA60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FAAEEC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B98238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17/12/1968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69727C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14/10/2013</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FDE4A00"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DC99EC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8511,92</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ADCAAF5"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305FD4B6"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C69502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012973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F33BF0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P. Garaikoetxea-Landaberri Ik.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F35575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C64D45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331D8E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70,76</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A5A051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15/05/1964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A81CC3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30/10/2007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08384A4"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0843F5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16858,91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C7E3264"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725BBE92"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7700E4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012973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0E1850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P. Garaikoetxea-Landaberri Ik.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6BA1ED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D3DCCC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6E61B2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37,44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4AC82B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04/09/1983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920186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16/09/2009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F55D4ED"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AD6854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8920,2</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2C4C8E5"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38CA9D8D"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4AAEEE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012973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C9B3A1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P. Garaikoetxea-Landaberri Ik.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A0FF34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0F48E6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1072A2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AE9116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25/02/1972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A4C8FC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19/10/2010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634A175"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C22C90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8657,94</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4D866B2E"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4EABFF78"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00AFBE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012973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06E599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P. Garaikoetxea-Landaberri Ik.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46F775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342A9D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F795C8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84,53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DDFFB0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08/02/1969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4AD9CF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15/10/2005</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36BD219"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A67FA8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20479,28</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5202C0D1"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4FFF7D1F"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7748DD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012973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D73270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P. Garaikoetxea-Landaberri Ik.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5AC5BC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048E7C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7EFE5D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32,89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951B70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19/12/1974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EE6A74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28/06/2011</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1AB7F85"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B47E46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7703,83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0127AD8"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55B79615"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76FE12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012973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A1CAB2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P. Garaikoetxea-Landaberri Ik.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8DE837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B65F14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510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0E504A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CF17EA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20/12/1970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7946E4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04/05/2016</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458BBE5"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B2D08F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8365,9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9BD1411"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72F05955"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F058F8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012973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35FF71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P. Garaikoetxea-Landaberri Ik.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39757D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010CFA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FFC2F7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8B689C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20/10/1975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DCF858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07/07/2012</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D438D9F"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39D025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8511,92</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96F03C4"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39D6823C"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99FF7A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012973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8EBCF1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P. Garaikoetxea-Landaberri Ik.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974FCB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80F3A3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B392BF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37,44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B598B3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23/02/1967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53E6B9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12/06/2019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6B23294"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D4B56D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8468,7</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E4F78B5"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1884F535"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54F006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012973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2CF49A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P. Garaikoetxea-Landaberri Ik.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5489A0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D48DD3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F5BAAC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AB34A5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08/01/1979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B36DDD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17/10/2011</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2E967D5"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F41315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8511,92</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30EC413"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408AF50B"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FBF9FB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012973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55FD2F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P. Garaikoetxea-Landaberri Ik.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82CA47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3AD800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2158BD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32,89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FA2CE9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09/04/1989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3DD1B2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05/10/2015</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46770E7"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F62F73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7571,67</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2B262F3"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HOMBRE</w:t>
            </w:r>
          </w:p>
        </w:tc>
      </w:tr>
      <w:tr w:rsidR="00123651" w:rsidRPr="00123651" w14:paraId="23F21A5C"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DE78F1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012973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7688AD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P. Garaikoetxea-Landaberri Ik.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0A34A1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35F764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04A6FA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37,44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2AACB1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21/03/1985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D3DEE4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30/09/2009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BEAC0C1"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7F1AE6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8920,2</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DBCED8E"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53879850"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9E9F0A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012973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EC0DC4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P. Garaikoetxea-Landaberri Ik.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7CE70F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5CFCAC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FA23BF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37,44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DE30AC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14/06/1982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A21804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16/05/2009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2424981"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40AB86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8920,2</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A51E9EB"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24BD9DC5"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3EB1AE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012973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D7370E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P. Garaikoetxea-Landaberri Ik.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0BEF9C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9801E8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321055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70,76</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4D635E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24/12/1961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8DE458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18/10/2006</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21DC320"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AD38B3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17143,39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090F96E"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11363616"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95A59D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012973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A36888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P. Garaikoetxea-Landaberri Ik.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9210FB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465BE4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E422E0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33,99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BEC497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11/10/1973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2CA1C6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28/11/2014</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EB1CADB"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5C0093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7824,97</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32DDAF9"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20B65317"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7C5A33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012973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414435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P. Garaikoetxea-Landaberri Ik.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86719F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65C2AF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8EA1B5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37,44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827432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30/07/1970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548F14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23/10/2008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A5D527C"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9325E7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8920,2</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4C602D4A"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17511D45"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D9E5FB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012974</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FCAB87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Sasoeta-Zumaburu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F135D8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4F916D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2EEBC9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BC55E9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22/08/1962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DCBC01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08/09/2010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C962E3E"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878D75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EEAF8A0"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1B8B2F21"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DDC9F6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012974</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3DB38B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Sasoeta-Zumaburu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C1C5EB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76B355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6EA9CA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187ABA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29/06/1976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CD0CD0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03/11/2006</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1558710"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92B59A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7135,17</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5F1AA079"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55A65018"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59BD16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012974</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5BDB3D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Sasoeta-Zumaburu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9A8FAE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2AE217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D45EEB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EE4270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18/06/1988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1B9AF4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20/04/2009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B86F7B7"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3D9D9A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7135,17</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6780DCDF"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6B902628"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85B96F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012974</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CBA567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Sasoeta-Zumaburu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393246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EE8B78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0D642D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6CDEDF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27/08/1976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52E223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16/10/2009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5E3BF39"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D2BB15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8657,94</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0403DCF"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77429977"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414C56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012974</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BE566B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Sasoeta-Zumaburu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AA26F1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48BD14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2E8F63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E3AC99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22/10/1980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0547A7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10/10/2016</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3EA6A77"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303252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6661,41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5AB545C6"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43D84F0B"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106509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012974</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A4E42C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Sasoeta-Zumaburu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7641C7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6A5C5B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09FFE2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4E6599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27/10/1989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406CE0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06/10/2009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41A4E16"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0328BA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E23F0C2"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2D5ED6C6"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C5D298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012974</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D0F9D7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Sasoeta-Zumaburu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B182A7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92190B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7B9778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98,3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12B2E9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08/07/1974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0A81C3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09/10/2005</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C4E77DE"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95940F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23815,17</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01EEC5F"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304AC614"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A6230B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012974</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3F48F1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Sasoeta-Zumaburu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822235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0B1E2F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35C35C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388FC2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09/11/1964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93E0F4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03/10/2015</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CDBF51A"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D569AA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6779,85</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E78831D"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29511445"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F9DBF3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012974</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1BE561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Sasoeta-Zumaburu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DF8618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CC351D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C2762F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E0DABD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20/01/1962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D8599A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06/10/2009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964EAB2"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F8C83A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CA2B6F2"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320272EB"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68350F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012974</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6C4F80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Sasoeta-Zumaburu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D6C138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63562C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91C46F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56,99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CDC1CB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05/11/1966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345A8C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15/10/2009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2682158"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FD42B6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13577,9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990C5D6"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6C50980E"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2FF627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012974</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A7202F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Sasoeta-Zumaburu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2E8A85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28F70B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3E5000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33E6EF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10/09/1974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D331D6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04/10/2015</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CFC741A"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BFEFF4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6779,85</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094ECE4"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4D0C98DB"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AE637E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012974</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CFAECF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Sasoeta-Zumaburu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160753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C7D005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282E92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336D44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07/09/1986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979BB3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10/10/2008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E104BFB"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23FA09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E00BAD8"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4900963E"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750DFB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012974</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4A3B81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Sasoeta-Zumaburu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7D9216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FE2E29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E1C0FA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5914E1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03/12/1986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26E7D4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03/10/2019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3C92FB1"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837489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6661,41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6BE84734"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1CD9EEA1"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690A83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012974</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691D15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Sasoeta-Zumaburu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319F45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5C07F3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4DDE66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FDD0AC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28/01/1969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DF477A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12/02/2009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69FDE79"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E268B7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7C14753"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6315196B"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FA4682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012974</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13CC64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Sasoeta-Zumaburu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38FACD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9E5C70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F1085F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7EF762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15/04/1969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89546F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13/01/2008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1D0F296"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7F7317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130AACC"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70E4C78A"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B7CF86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012974</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451B1A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Sasoeta-Zumaburu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D1821C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1D513F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66C569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98,3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5434AA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28/01/1968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193DA6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22/11/2003</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02EBDA4"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C2E321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24210,25</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34388D3"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1D8745B2"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3C7DE8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012974</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5B0184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Sasoeta-Zumaburu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FA09A6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F508B9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0079A1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EAF185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21/02/1973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E46372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14/10/2009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6BE6959"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1DC4C2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8657,94</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B635A2D"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62BE3378"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9896CD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012974</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8226B1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Sasoeta-Zumaburu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B74625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AEEB5B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2BF350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C633DD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05/10/1976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6474BB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27/11/2014</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82FE4AC"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06481B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6779,85</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AD1EEAC"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339AD6EA"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5C96D8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012974</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B7B428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Sasoeta-Zumaburu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2B3621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6C7300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2893E7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62DA27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21/10/1983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FBD624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25/10/2016</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F7105FB"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DFF382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6661,41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3197B44"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042422D2"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633A88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012974</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6D5DF0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Sasoeta-Zumaburu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5D9ACB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AC2CF0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E8D196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613964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17/05/1972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878D4D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10/02/2009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E894A83"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3FC75B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73C6CBC"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3D0CA6DE"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958807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012974</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3446B0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Sasoeta-Zumaburu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2CBE99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3CD99E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1960E6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4B3944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10/11/1964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84D5D1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15/09/2011</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AF8EC49"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A8D777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6898,29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02C42D5"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0EC081E8"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96A630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012974</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166A7C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Sasoeta-Zumaburu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A3ECCF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649F39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E12320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B17334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23/04/1965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4161B4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01/11/2005</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F225F3F"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4ACBA8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7135,17</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17D4B5A"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7DAFABDF"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A445C5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013012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B96BB1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IES Hernani BHI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0941A2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CBC180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6F2471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15,68</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79E1DF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06/11/1961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7EF5F3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16/04/2011</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523E74A"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D6CF1D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3672,72</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478613BA"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3C07E38B"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7617A0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013012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1934DA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IES Hernani BHI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B17348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447A4C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B88DF1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15,68</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CE3B18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10/03/1971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61D592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21/03/2010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EF255AF"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1CDE19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3735,72</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254D8A3"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2AC50E1A"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5B12EE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013012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962155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IES Hernani BHI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2DA4D6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OFFICE Y 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BD8403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225132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56,99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35C21A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13/06/1961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083A16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13/10/1998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4D43DB1"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D4F958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14265,02</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127466A"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4FE629B6"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4BABAC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013521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A9B90F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Astigarragako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D157AE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C18863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3E2FDD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84,53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630408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02/05/1958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428295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22/09/2004</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3C71EE9"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8F9B9E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20479,28</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F5E4E14"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22C21469"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BDAF9C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013521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AADAFF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Astigarragako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443B08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3D80E2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2A493B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EC486C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13/04/1994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472BD2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04/10/2017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0CF8AF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FINAL CURSO ESCOLAR 20/21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512DAA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8219,88</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5F5A3578"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HOMBRE</w:t>
            </w:r>
          </w:p>
        </w:tc>
      </w:tr>
      <w:tr w:rsidR="00123651" w:rsidRPr="00123651" w14:paraId="539B0AD4"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A95D57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013521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12BF1F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Astigarragako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DEEEE4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238915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F2D2F4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37C24E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04/07/1966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CA1089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17/04/2008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8D34BB1"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D0BA00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8657,94</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62077832"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18C12430"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DFB39B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013521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9E2CF8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Astigarragako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D3FDC4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5F2B47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B02DC7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7D10F9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07/02/1971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A4FAA1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01/03/2005</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D3DCBFD"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6C77E4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8949,98</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E43592F"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2B6C2989"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495FD2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013521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91ED34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Astigarragako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E9D525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46DC3B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1FA9FC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6D0234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21/01/1977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9E73FF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26/09/2019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78E2F16"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4B153F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8219,88</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1EEA63C"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2F2CCCC5"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F82292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013521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F71F32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Astigarragako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18A9A6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D523CE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6F761C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B6FF2C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07/05/1989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0C0A49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28/10/2009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97608F8"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042F81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8657,94</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6433B828"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4F159153"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4B86D2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013521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240EF0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Astigarragako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01EA24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2455E1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A380E8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390EC1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21/10/1967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9BCF80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24/10/2006</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1850D8C"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865933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8803,96</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4BCE9421"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6417135C"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975071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013521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99E442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Astigarragako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7A8EEC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6DDDA2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807067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09036E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25/06/1995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797522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03/02/2019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3375CE9"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DF4401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8219,88</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E4ABBE6"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HOMBRE</w:t>
            </w:r>
          </w:p>
        </w:tc>
      </w:tr>
      <w:tr w:rsidR="00123651" w:rsidRPr="00123651" w14:paraId="3CAB0924"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44EA21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013521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7AD14E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Astigarragako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6071BB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9BEE76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BBFABB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32C454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25/02/1970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46AA9E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12/02/2010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B04FF72"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9C8B44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8657,94</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63B89EA5"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7F9BA34B"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88A84D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013521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5161E7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Astigarragako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C9C961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E3629A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EE7A6F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84,53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7FDCC7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01/05/1961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E98DC0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10/10/2001</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93E9FC2"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283C8C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20819,06</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4BADC21"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28665810"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0D4752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013521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19E104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Astigarragako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7E39B2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1C52BA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42937E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C5291A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10/05/1967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6A998D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16/10/2006</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35A4C27"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A281CE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8803,96</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FEAA91B"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037C2B23"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94D1CD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013521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E57C1A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Astigarragako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7AC752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E16A14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535C0E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A378E1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23/05/1997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053704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03/10/2019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C0674A2"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EB550D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8219,88</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6CEAB705"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3F9DBC19"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D8F9BF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013521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95FC3D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Astigarragako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9E9499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5B976C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70DB3D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3B8FDE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30/01/1987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AF11C4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15/10/2012</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ED67A6E"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5238EF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8511,92</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031BFF3"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77E14D43"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145D77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013521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F669AB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Astigarragako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E4911D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43EAFB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3E7B8F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BAF285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27/11/1972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9AB07A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04/12/2018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150F25A"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96E1D0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8219,88</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505C16BE"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1CD47404"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95E062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013521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71F58C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Astigarragako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89E2DE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754B03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6F8327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84,53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AB6252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28/06/1955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8BC1C0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13/11/1996</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38C816D"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04E0B9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21498,62</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D2057C8"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3E21334F"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D73878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013521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424451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Astigarragako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E7AD8B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9D8FD8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484344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ED7A0F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23/11/1967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1476E5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13/12/2007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C60B914"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5A8F3F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8657,94</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6DA3C09D"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2893DDC8"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ABA234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013521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1E95DB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Astigarragako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0BD5BC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B758AA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753E69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8C290E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19/06/1960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B3E3B3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31/10/2010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D72C7DC"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76A07B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8511,92</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9B67ADA"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5399D95C"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BAFFA4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013521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922421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Astigarragako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24EA90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EB7334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53629F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9F5C5E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16/09/1959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4B5CD1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14/12/2006</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D8AB318"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D05663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8803,96</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32F95FE"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4CEF10D4"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0347F1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013521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8FC1F4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Astigarragako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B478CD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2F26BC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91E2F3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6068DC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19/01/1980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47AC12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10/04/2010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44F9F53"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D9FFD8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8657,94</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DCF1896"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2034A9AD"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A6562C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013521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E8BCE0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Astigarragako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46CAD6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8460D3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2767A1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63655D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08/03/1973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D86F2C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05/10/2018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D1C19C0"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A14BEB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8219,88</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8E4E512"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7C33B7EC"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F5E05E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013521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51611C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Astigarragako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AB5512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8F7AFE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124A74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63257F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11/04/1986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4664EC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04/12/2012</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3E978F8"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ED296E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8511,92</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FF45A2A"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738BA9EE"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723E18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013521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690D22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Astigarragako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CDA627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100D36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7BA5A7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32DC82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17/02/1972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E650F4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15/10/2008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607378E"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DEB47F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8657,94</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6346822"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555E1447"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002F78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013521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CDF282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Astigarragako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8140A6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3E0E28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55EE9E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53EFD0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29/09/1976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C7E00C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20/09/2018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8EFFF32"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A1E108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8219,88</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E6C21EB"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37E47DDB"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53CD4D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013521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9BD146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Astigarragako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5C5131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479C7A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EEDF06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92D180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15/03/1961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1FFB89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02/11/2008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A59FA03"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8D9078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8657,94</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9038A7C"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4D363E93"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3BD06F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013521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5C1D5E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Astigarragako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836D48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A843D4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E3068E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235F72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14/01/1975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B588A8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30/05/2008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EC86A8A"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9ABFAC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8657,94</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5BFE162"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266D5469"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50B5C4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013521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FE0DA1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Astigarragako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01AFE8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6A2F23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432B67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88DE90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01/07/1994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732E6B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29/04/2018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6CB28C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FINAL CURSO ESCOLAR 20/21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AE8D3E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8219,88</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1153A61"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1C2D0DDA"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B4C0A5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013521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F34F0C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Astigarragako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D04C8C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B97114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D7F617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84,53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ACA9F0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04/10/1962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A44452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02/11/1998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81DF967"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0F5D78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21158,84</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62597010"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75B50E37"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779173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013521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B7CB3E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Astigarragako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A0FA39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50330B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671C9E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65B9DC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20/01/1966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3C1971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24/10/2006</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4CF24F9"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9CA64C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8803,96</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48A38E1"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77A21C40"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DEF453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013522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F3E7AB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Bizarain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AF57E8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70359D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510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69B007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32,89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36DFA9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17/09/1991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D3394D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31/10/2017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EE23DC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EXCEDENCIA-FINAL 31/12/2020</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869836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7439,51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52E35E36"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17B943AD"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122ACE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013522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A4FD1E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Bizarain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333E59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8FC339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E54F2D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32,89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BF3FB2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08/10/1997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9F75FC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11/02/2020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2228094"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0AB907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7439,51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0D147B9"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150FBF69"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965F18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013522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6F0A6C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Bizarain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93B2A7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DD8C89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094D70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32,89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90AC10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25/03/1972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C9CD37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28/07/2009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7691122"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4C3393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7835,99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075DF9A"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20E7ED59"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82ED5E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013522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7D169B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Bizarain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7D281E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1CE59A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4513FB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70,76</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C07361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03/11/1961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BB2E79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05/10/2000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96AB65C"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DE2DDF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17712,35</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5369E7A1"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2BDC31C0"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C892B5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013522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550E22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Bizarain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AFFDBE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4A558C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64AEAE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32,89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322BDB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29/07/1969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6D503D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23/10/2006</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5018B06"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73F544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7968,15</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391CFC3"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2EF9B143"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96D584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013522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2E0B19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Bizarain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109320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8D26B9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B76BA0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32,89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4CC6D0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31/01/1965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17F530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11/10/2002</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CA0F0D5"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5440B8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8100,31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E7BD07A"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0DDEDE7F"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C12221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013522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EB3BD6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Bizarain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074FBF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2F328B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56EDE2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84,53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94D9C4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01/03/1964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170C09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13/10/1993</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D98F2D6"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FA8EC5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21838,4</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E805F90"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0122CAFE"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A0A770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013522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E85B0B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Bizarain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9D966E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44C65A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1E4C66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09C5E9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01/10/1965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9E5CCC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13/09/2008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FECD24B"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B4C5A5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B32A64E"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2D2EA486"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ED21EC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013522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DF3B47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Bizarain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95E844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A06119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5DE316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81A7BA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26/05/1973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B05E4A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09/09/2008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C2266C3"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ECD1D3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7135,17</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DE74AD4"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77A2241F"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16A65B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013522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9CE2BA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Bizarain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56D627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066221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936265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D6ABA7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30/09/1977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2804AA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19/09/2008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EBD10BC"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637BFE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3C92BCD"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501C356E"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250B27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013522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CDC881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Bizarain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35D4E3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OFFICE Y 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D8E83D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F64FCF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32,89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0486C9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09/02/1973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57B8C5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15/10/2001</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FC2CBC8"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F106EA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8100,31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471E2F1"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53966C48"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53A9CC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013522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49DFDC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Bizarain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C1E641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4F265D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239349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32,89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7A3054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28/01/1974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40F5E9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03/10/2005</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CADD911"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46D632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7968,15</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538294E1"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16E9C0A9"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CC4D94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013522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6CF56F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Bizarain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B4774E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F5DA15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6030FA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32,89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E7D128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03/02/1974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F3B8A3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03/04/2007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A33733E"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2D9022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7968,15</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5A33F924"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40897F23"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090D11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013522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EB1191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Bizarain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B1C961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2B6F19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F5FADD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84,53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49BCAA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25/11/1965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7B9093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18/04/2005</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0A4039C"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F2B561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20479,28</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6C92385F"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162F8036"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5DF277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013522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CFA2AE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Bizarain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44D4AD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43C1EC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1756CA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98,3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0D6B4B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25/11/1965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7DE923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11/10/1993</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09D00E1"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237A5F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25395,49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BE68956"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50DCC8E1"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756548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013522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5F5D91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Bizarain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39658F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9DEEC9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82845C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32,89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C0A088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13/08/1967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7F550F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04/12/2005</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9312472"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D50132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7968,15</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3FB0ADF"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0B7DAFF4"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1133E9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013522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A554BC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Bizarain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548BCC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27DF91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5C93A4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32,89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3CC75C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20/06/1965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5CE320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19/10/2002</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262D465"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47AFEF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8100,31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5D93D5CB"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0B33AC32"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FD3E9F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013522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FC4CAF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Bizarain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BABD60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A3E920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D74D4F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61AA0A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04/08/1958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6931FB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08/10/1998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5343D32"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01C63D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7372,05</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C2FA758"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265A6124"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861A9B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013522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5B9C4F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Bizarain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2C6745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269754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2C44E6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32,89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0008EB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03/03/1983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06F4C3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14/02/2007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8CC6028"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391A78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8098,20</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5D42348"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503E6905"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44D6FB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013522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9C32D1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Bizarain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FA6EB4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19D0E0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12F4F4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F01F80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04/09/1964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994906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25/10/2008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374051F"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4F56A5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5FCD9DB"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178B3059"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54FC31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013522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FFB9D1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Bizarain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2C5AE5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4BDB0D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C36309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5F4420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05/09/1997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6956FD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16/09/2020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DF06385"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A26CC0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6661,41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D6E9D08"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564B6ABF"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1CA844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013522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14239C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Bizarain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4AEEC1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5A4310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6F9D15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84,53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8E1548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25/08/1973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775331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20/10/2001</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6359D9F"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1ECB34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21158,84</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0A7894F"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4F2A70C3"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64B136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013522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93527F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Bizarain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74B3A1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C00A53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FCF7B4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32,89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5BA6C5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30/06/1975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BDB8CB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09/11/2006</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0B12D87"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82C7BF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7968,15</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D9CB077"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7B067F4F"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A34D72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013522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82E1B9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Bizarain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BE4C9A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318805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E00EC7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47D518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30/03/1964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6AE6C6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14/10/2008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C81B7FB"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77C0F1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6D5BEFAC"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72036F97"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34EF43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013522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6FB6E7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Bizarain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6CABE6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AF82F9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E46A57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32,89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745EE5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14/11/1959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0D556F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02/07/2005</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376605A"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F5B4AF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8100,31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C58B422"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6A4D68E1"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8DCDBC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013554</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BE85F1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IES Oriarte BHI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C951AF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F37A01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405549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70,80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B8B149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14/05/1976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1A11E9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25/09/2007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D1EB8DB"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EA6800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16858,91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48A578C"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3EB14939"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6BD637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013554</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A9DC35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IES Oriarte BHI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15CBFA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E30F64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764093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15,68</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3C312A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28/04/1967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DB01C1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25/09/2019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8325C65"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F0F77D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3546,72</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4F7460C5"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0B1565BB"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252D98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013554</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F6F4D3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IES Oriarte BHI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BF1C33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4DA1FF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F08450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15,68</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B4D0DA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22/02/1994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610F5D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16/09/2018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3B4FC5A"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141ACE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3546,72</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5F925009"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42AB1AFA"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EEC5F1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013554</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D09035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IES Oriarte BHI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DD228D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275090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EE864B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15,68</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46C1D5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28/06/1980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2AE652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05/10/2018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76C4FA2"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137BCF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3546,72</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25A0629"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424E25E7"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936B89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013554</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355706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IES Oriarte BHI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FC5BB3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FAC15B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7CA954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15,68</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1CE9A2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10/05/1973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DFD2C6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14/11/2019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49C470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FINAL CURSO ESCOLAR 20/21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A5D9D7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3546,72</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46E30AC"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EC03A1" w:rsidRPr="00AB6AD5" w14:paraId="0F175FEA" w14:textId="74387FD9" w:rsidTr="00EC03A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20618CA" w14:textId="77777777" w:rsidR="00EC03A1" w:rsidRPr="00AB6AD5" w:rsidRDefault="00EC03A1" w:rsidP="00DB7E0E">
            <w:pPr>
              <w:jc w:val="center"/>
              <w:rPr>
                <w:rFonts w:ascii="Verdana" w:hAnsi="Verdana" w:cs="Tahoma"/>
                <w:b/>
                <w:sz w:val="16"/>
                <w:szCs w:val="20"/>
              </w:rPr>
            </w:pPr>
            <w:r w:rsidRPr="00AB6AD5">
              <w:rPr>
                <w:rFonts w:ascii="Verdana" w:hAnsi="Verdana" w:cs="Tahoma"/>
                <w:b/>
                <w:sz w:val="16"/>
                <w:szCs w:val="20"/>
              </w:rPr>
              <w:t>LOTE 3- BIDASOA</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EF1CD67" w14:textId="77777777" w:rsidR="00EC03A1" w:rsidRPr="00AB6AD5" w:rsidRDefault="00EC03A1" w:rsidP="00DB7E0E">
            <w:pPr>
              <w:jc w:val="center"/>
              <w:rPr>
                <w:rFonts w:ascii="Verdana" w:hAnsi="Verdana" w:cs="Tahoma"/>
                <w:sz w:val="16"/>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D61E853" w14:textId="77777777" w:rsidR="00EC03A1" w:rsidRPr="00AB6AD5" w:rsidRDefault="00EC03A1" w:rsidP="00DB7E0E">
            <w:pPr>
              <w:jc w:val="center"/>
              <w:rPr>
                <w:rFonts w:ascii="Verdana" w:hAnsi="Verdana" w:cs="Tahoma"/>
                <w:sz w:val="16"/>
                <w:szCs w:val="20"/>
              </w:rPr>
            </w:pP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01A6E06" w14:textId="77777777" w:rsidR="00EC03A1" w:rsidRPr="00AB6AD5" w:rsidRDefault="00EC03A1" w:rsidP="00DB7E0E">
            <w:pPr>
              <w:jc w:val="center"/>
              <w:rPr>
                <w:rFonts w:ascii="Verdana" w:hAnsi="Verdana" w:cs="Tahoma"/>
                <w:sz w:val="16"/>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0FBCD06" w14:textId="77777777" w:rsidR="00EC03A1" w:rsidRPr="00AB6AD5" w:rsidRDefault="00EC03A1" w:rsidP="00DB7E0E">
            <w:pPr>
              <w:jc w:val="center"/>
              <w:rPr>
                <w:rFonts w:ascii="Verdana" w:hAnsi="Verdana" w:cs="Tahoma"/>
                <w:sz w:val="16"/>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6F527C8" w14:textId="77777777" w:rsidR="00EC03A1" w:rsidRPr="00AB6AD5" w:rsidRDefault="00EC03A1" w:rsidP="00DB7E0E">
            <w:pPr>
              <w:jc w:val="center"/>
              <w:rPr>
                <w:rFonts w:ascii="Verdana" w:hAnsi="Verdana" w:cs="Tahoma"/>
                <w:sz w:val="16"/>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604243C" w14:textId="77777777" w:rsidR="00EC03A1" w:rsidRPr="00AB6AD5" w:rsidRDefault="00EC03A1" w:rsidP="00DB7E0E">
            <w:pPr>
              <w:jc w:val="center"/>
              <w:rPr>
                <w:rFonts w:ascii="Verdana" w:hAnsi="Verdana" w:cs="Tahoma"/>
                <w:sz w:val="16"/>
                <w:szCs w:val="20"/>
              </w:rPr>
            </w:pP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7EEDFF2" w14:textId="77777777" w:rsidR="00EC03A1" w:rsidRPr="00AB6AD5" w:rsidRDefault="00EC03A1" w:rsidP="00DB7E0E">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2123211" w14:textId="77777777" w:rsidR="00EC03A1" w:rsidRPr="00AB6AD5" w:rsidRDefault="00EC03A1" w:rsidP="00DB7E0E">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tcPr>
          <w:p w14:paraId="368D8D96" w14:textId="77777777" w:rsidR="00EC03A1" w:rsidRPr="00AB6AD5" w:rsidRDefault="00EC03A1" w:rsidP="00DB7E0E">
            <w:pPr>
              <w:jc w:val="center"/>
              <w:rPr>
                <w:rFonts w:ascii="Verdana" w:hAnsi="Verdana" w:cs="Tahoma"/>
                <w:sz w:val="16"/>
                <w:szCs w:val="20"/>
              </w:rPr>
            </w:pPr>
          </w:p>
        </w:tc>
      </w:tr>
      <w:tr w:rsidR="00123651" w:rsidRPr="00123651" w14:paraId="053F72AE"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6C5D22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012071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E1CD7A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IES Talaia BHI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388CF7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28D01B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687CDB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56,99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2EC494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06/07/1962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DC3706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15/10/2003</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DBACEF8"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2A2CD7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14035,98</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5AB24CF6"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799676CC"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E1F339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012071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E0BBC9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IES Talaia BHI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34DD8D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C85C6D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32917A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22,57</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A7DC98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25/06/1968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6A7E6F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25/11/2007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254D67E"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BB5792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5377,35</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BF60E7D"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493A32DE"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C58627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012071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5C5B6D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IES Talaia BHI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D0305A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7FCCB6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8152D2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22,57</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F72041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22/01/1965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414A94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25/06/2007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7AF9DA8"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73FEFB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5468,07</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ADC872B"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16DC12B5"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8BE5BF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012071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9DB137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IES Talaia BHI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4864B9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F0EC2C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45283B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22,57</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C92D06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08/01/1959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751D49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10/03/2009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95652AA"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FAE367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5377,35</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96C9D52"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12E76241"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3C65AE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012102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B9A561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Elatzeta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AE67C9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OFFICE Y 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7466F7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42F146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48,26</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D2F7E8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14/11/1966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215CE3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23/10/2006</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99517C8"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7BE1A8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11692,27</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30CF387"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7E1A43E3"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1B113C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012102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150B40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Elatzeta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017383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OFFICE Y 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5D5C29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496344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63,41</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1606E8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05/07/1966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B7CBF4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14/11/2009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BC2F443"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12196A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15107,77</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609CE56C"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24669A23"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0AB4BA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012102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6815C8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Elatzeta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BC8206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78FFC7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9D4398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28,98</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DB04FB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20/12/1962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FEE8DC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22/05/2005</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DC2AA0B"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002472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7021,02</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270973C"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7EBBEF29"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F33F32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012102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704E39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Elatzeta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19C9E7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078A11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510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EC9938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28,98</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62C77A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17/06/1993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2F73FE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23/10/2020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25C1D0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EXCEDENCIA-FINAL CURSO ESCOLAR 20/21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2D326C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6555,1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498497AF"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2D6C0B37"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AD2E8E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012102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83D230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Elatzeta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C74D5B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OFFICE Y 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93702E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E78223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42,75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1C4F22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28/07/1980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B8A336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02/12/2004</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FE2FEF0"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25B151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10356,91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B447C94"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172AE639"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4F7017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012102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3000CD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Elatzeta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3F89EE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3F573E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A6CA9F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28,98</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5C1D11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23/05/1974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77EF6B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19/10/2006</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CCC578D"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6477A1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7021,02</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5F2485B9"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36CB6349"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3CECE4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012102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FCC752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Elatzeta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1B625B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3D1B63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F47786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23,94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3E2D1E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07/01/1985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F9B2D2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05/10/2009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F20581C"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6E0F85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5703,62</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FA34CEF"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HOMBRE</w:t>
            </w:r>
          </w:p>
        </w:tc>
      </w:tr>
      <w:tr w:rsidR="00123651" w:rsidRPr="00123651" w14:paraId="64B6381F"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3ACC81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012102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6856C7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Elatzeta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79E844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OFFICE Y 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74514A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035E60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73,05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EC60CC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27/03/1958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EE4382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16/10/1998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44A3908"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E7AC91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18284,94</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67814162"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1702D322"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D93F03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012102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F72C6C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Elatzeta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14133A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OFFICE Y 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D67B30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E4C358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78,56</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CAEBDB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29/07/1962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6B19D9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12/10/1995</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6F801B9"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366FBD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19979,68</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40D719BA"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6917AB91"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26A7BA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012102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A17316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Elatzeta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6D0086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5E011A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0129F5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28,98</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576CA3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27/02/1971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939112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09/10/2004</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D54C75C"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870F05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7137,5</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FC1CE65"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67E4AC06"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C1DC05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012102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C682A8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Elatzeta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333AED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OFFICE Y 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0C66FD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7BDD59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59,28</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8B6C73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25/02/1962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7052A8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16/10/1999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C3E2516"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72189D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14838,45</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CB2F16D"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6616EEED"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AA862A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012102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8DE9AC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Elatzeta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EE3CD6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44AF85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B256C2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26,01</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5B40D5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22/06/1990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771446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20/04/2009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F5B3122"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878EB3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6299,66</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1E5C082"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4903196C"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8D8E0A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012102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33030E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Elatzeta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ACFEE0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5EB1E3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510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7F218B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28,98</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DA9FE7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25/04/1999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D92FB1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16/09/2020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AB834A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EXCEDENCIA-FINAL CURSO ESCOLAR 20/21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7C85EC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6555,1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5CE7F086"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102F9C0B"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6F32EC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012102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A5693B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Elatzeta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66E6E6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OFFICE Y 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58E873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7E51C8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53,77</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B8308B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06/04/1964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CF2CA8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14/12/2001</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95123D1"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8D7E35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13243,24</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D3A49D8"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6B53D434"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D820AC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012102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0E4DB7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Elatzeta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6C38C1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6E31D5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1EA30C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05D504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27/02/1978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6DC95E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31/05/2014</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7703D14"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7E3E08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6661,41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C29D16A"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7D902F2B"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A00C31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012102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A49B22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Elatzeta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844901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958508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C15BE7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938549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31/05/1985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110EBC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11/12/2013</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1323ED5"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FA14FC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6898,29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4A7ECD20"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02E8C0E0"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F6E901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012102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F9990F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Elatzeta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15C890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601140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26A259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28,98</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D30CB8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08/05/1963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3FDB4F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13/10/2007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714525B"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1A832B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6904,54</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4CAF7A04"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1D5174A0"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63C078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012102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7FA6C3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Elatzeta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D16491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AFF637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297406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27,08</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F8E21D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14/03/1973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AB5AD1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12/10/2007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6BF3ABA"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13CE1D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6558,81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7AFC626"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446622D6"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8F3E94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012102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04929C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Elatzeta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1D3863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OFFICE Y 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AD1A3A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7813C0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42,75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3E8AF0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23/09/1986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08ED13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14/12/2007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1FE187C"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BFE022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10185,12</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AA62F02"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6E0DC172"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D53349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012110</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C14B42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Toki-Alai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1504AA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04DE17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6D0179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825783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29/01/1976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08080B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24/05/2009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CD78816"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38C7B1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F5B5661"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1F521B22"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0C3162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012110</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7355A4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Toki-Alai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4D5A25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2C205A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860936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C0433F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19/07/1968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84B024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30/09/2005</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0A3D67C"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868015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7135,17</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908BD47"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6303BFCD"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BE7AA5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012110</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17E8DE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Toki-Alai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F1740B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A19BBB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843272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34214E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14/07/1963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928C6E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28/09/2006</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C641FE0"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827D3E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7135,17</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AF924C1"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4F3FC0D0"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1E2047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012110</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6D1759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Toki-Alai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C99C69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264CF3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06D956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70A050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14/09/1966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670EC7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29/09/2005</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52C46CF"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EA521C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7135,17</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00EB4EE"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3C91FE1A"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BD4C7C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012110</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D01DB9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Toki-Alai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B51FAB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30BDD3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931D97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28,07</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871D38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01/07/1969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1CC953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26/07/2012</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0856182"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7FA7BB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6687,78</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F69E564"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26040E5C"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7CDFDF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012110</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493DFD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Toki-Alai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8000EE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548AA2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FB48C4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C76988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14/06/1964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CC5210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02/10/1997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1909155"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22465E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7490,49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5965809E"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0D75301C"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4A7948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012110</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BFA906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Toki-Alai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681CB0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C57AE8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AD0489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28,07</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37D9BF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06/09/1975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4D4A3F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10/09/2011</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CA37A79"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69E46E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6574,94</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4112E8AE"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70F52E4A"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3C34DE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012110</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691804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Toki-Alai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6F3BF7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OFFICE Y 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00552F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74C5E3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85,91</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7C73C5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17/04/1966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161F58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16/10/1992</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615DAF2"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F7D3CA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22194,23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528C71C3"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5C2B58BB"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8FDAEA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012110</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7228B4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Toki-Alai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344C16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FBCA49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303580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255B5B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13/05/1961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D29739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05/10/2007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A444B95"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9148A5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7135,17</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40C0513"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69A043B3"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5F7EBE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012110</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322D5D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Toki-Alai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A7169E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BF9690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A3E6F9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55,61</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84C6D2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30/06/1968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703E42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10/03/1996</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B53AEF6"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46BFF9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13920,12</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E381C3E"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10D55461"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452075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012110</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9EF676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Toki-Alai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05D832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E7D284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27E7BE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55,61</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964974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10/11/1963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30D2FE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09/10/2009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BF37CF9"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70E1DF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13249,38</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39FB451"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5DE88ACA"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312D59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012110</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499FA1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Toki-Alai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21B5F0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F1A5FB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1D7FD0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613C46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15/09/1988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F624D6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26/02/2013</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93F5149"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D1E4F9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6898,29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4EDF0C52"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3FC80D19"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D2161E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012110</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4B540F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Toki-Alai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88B2FF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OFFICE Y 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EBBA21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F474A1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85,91</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CF325F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04/01/1967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704FA2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15/10/1992</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4FDA0A1"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108210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22194,23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FE6AEAE"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030851BC"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8AB4CC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012338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EADB54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Txingudi-Irungo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911359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441F44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144ABB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27BA11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31/03/1964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BDF7F2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11/09/2008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81E549C"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EA0C34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87170FD"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0DEB2A57"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134592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012338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04C644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Txingudi-Irungo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DAF594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B01953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6C6810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850ED5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18/05/1961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3AE0FD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09/10/2005</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7A2F198"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11B0E1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7135,17</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55F75E58"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73A9FF63"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1C4135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012338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A25B76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Txingudi-Irungo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3F903D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31535C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FBC277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82,19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043183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16/11/1975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903C20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28/03/2000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0366EA9"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340427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20573,27</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3433089"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707B228A"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BB7707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012338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762C75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Txingudi-Irungo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387533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98F43C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829413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82,19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1B73C0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10/04/1973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D86FE6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29/10/1999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EDBC802"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094E3D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20573,27</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6AF5BDB1"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178D5788"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EE8FB7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012338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B03333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Txingudi-Irungo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4D1511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D201C4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3EA53A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58,9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F97B81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10/06/1966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A7DE0F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15/11/2000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A2CF7D7"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A2CDA3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14743,25</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5BBFAB3"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491CFC05"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463C03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012338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1D1E69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Txingudi-Irungo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C87AB7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BCA873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3B23AA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780BAD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29/03/1978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08C76F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27/09/2016</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7BD9A2F"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FD0C17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6661,41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69B912A"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63899A7C"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7FD228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012338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521B52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Txingudi-Irungo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92EC65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27D0F5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2C34F5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9C8377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07/05/1967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104AF2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24/12/2005</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BC0BD6B"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C2F7F9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7135,17</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53DEBBD"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3F8D0C0D"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0F8656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012338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4562E6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Txingudi-Irungo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93E078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BB4443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DA9372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FB6098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02/01/1960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598F7D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11/12/2005</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8687427"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A3CEAD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7135,17</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5E09F872"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7E88F70C"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114120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012338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A03B4E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Txingudi-Irungo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B4034D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938396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CFE223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C72977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11/10/1970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32A0FD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08/03/2003</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FAD9F5D"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2C795D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7253,61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5DCC37E3"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37804D0E"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77A83A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012338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219F7C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Txingudi-Irungo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943AA7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3F080C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C887C4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B14758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25/04/1960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AEE802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14/09/2004</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AB85C5F"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DBC856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7135,17</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54576310"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7B119699"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018EFA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012338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7AF6E4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Txingudi-Irungo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027717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439A95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32356A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DBF7CB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31/01/1975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6212A1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21/10/2008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1598802"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2C376A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FAC2B9B"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3906963D"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CCB5BB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012338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08BAB7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Txingudi-Irungo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93CEE0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1849CE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783DDE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8E593A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05/04/1958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A5F581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15/10/2006</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6C3816A"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5487A2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7135,17</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883F2CE"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123C8C95"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CBE6DF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012338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08E55D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Txingudi-Irungo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F808F5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20711A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43E38B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211E18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25/12/1992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304C75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22/11/2015</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96108CA"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A9AE44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6779,85</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633563A5"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3AC3C993"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7E9E93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012338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3A5194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Txingudi-Irungo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FC7B66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BAC44D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AD995E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85919A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18/04/1963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D393DB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11/01/2002</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8012B23"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FE0A43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9096</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6808F59F"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237737D4"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418ED1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012338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B4B3E6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Txingudi-Irungo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0A6BD9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7C4AD4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F37C7E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9FC6CE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22/09/1957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3EA325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06/04/2012</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A9AAA7F"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A8B910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6898,29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7474037"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2259054F"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FA57C2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012338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A99EB7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Txingudi-Irungo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DEA3C1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E1144A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783C15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49C039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06/11/1986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0417B8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15/02/2009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B2E0B65"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077F17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54783368"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760C6EE2"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C2D6A1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012338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54BA54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Txingudi-Irungo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210AC7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4B483D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C3243D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F626C0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07/08/1973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DD7DE7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28/12/2019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D7DD6AA"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FA11F6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6661,41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33DD476"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6CC55EA9"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606C0E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012338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C231E9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Txingudi-Irungo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A590A9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4F892E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F299E4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AA9361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30/03/1981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88D3B0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25/11/2001</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D1EE64B"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575A82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8949,98</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DC0E95C"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7D36E6F5"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ACD7D7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012338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8542D9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Txingudi-Irungo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0665D4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214B7E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FDF9CE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72</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092B0D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06/11/1974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696218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12/01/2001</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89155EA"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A99E76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18022,23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D4FE5FC"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633AB007"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E47534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012338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1533BB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Txingudi-Irungo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125A7C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CA34DA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FE69B8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CE9F85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09/02/1995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6E9768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16/02/2020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575E19A"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65CBDB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6661,41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EE7F1F9"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48ADDDDC"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D7FDCD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012338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D47742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Txingudi-Irungo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93FCC6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F91ECF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C3C1C7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91BDFC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15/08/1955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D6404F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08/10/2009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11F82BA"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0E6CAF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1049AA8"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17A75F79"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125134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012338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662795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Txingudi-Irungo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AD5EEE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C3BB84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A19BF9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82,19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8D782A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06/12/1962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EBC447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31/10/1997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79B7679"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21CF9B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20903,67</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CA4C1B0"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1C136349"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B0652F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012338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CA9957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Txingudi-Irungo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0D6BD0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91DCEF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799C06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076439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16/09/1982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40C0FE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11/10/2009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DCA3FFF"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305ECE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55D6C5F"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662B3EFF"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ED4BB3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012338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21F02B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Txingudi-Irungo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AB75F1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7C731C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FCD328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82,19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E1918D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17/12/1962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3DB1D9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06/11/1999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80A0A42"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438640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20573,27</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2619F5B"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7D03F1DB"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41CADC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012338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B438FC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Txingudi-Irungo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9EF68A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08EEB0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5DBE20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F7C23D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20/01/1964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8784A3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11/10/2006</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9C33E80"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241824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7135,17</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562FA619"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2B34D7C8"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B626A8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012338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99D7C3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Txingudi-Irungo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9B2DBD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DA79D3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24835D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745EBD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26/12/1968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075918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06/10/2007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95D2D55"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6A0D35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2D7C889"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78C1C4F0"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546ED5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012338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D0C4A1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Txingudi-Irungo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B826D1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5A0731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76CCBE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61,54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3D6D80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28/02/1967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42B259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10/10/2000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64EEF65"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D42DD1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15404,25</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928AEAC"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763C4E18"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CAD1DD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012338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85E248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Txingudi-Irungo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EAD53E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A7953A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B8A51F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82,19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476F14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27/01/1962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2122ED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30/10/1997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E9CD5FC"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1CA0E7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20903,67</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F9AF1D4"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404BBDF1"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28CE72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012338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28BB2E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Txingudi-Irungo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45C3B6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160321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26E7B7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38264C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29/04/1970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C61387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17/10/2008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8C088C5"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D4BCF5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05E64C0"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6074B95D"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4C2962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012338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8062E1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Txingudi-Irungo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0238B8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EACFCC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D6A61B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82,19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5339A3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24/12/1958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7B14AE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11/10/1998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792C4CD"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494BA3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20573,27</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8B9F18F"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12E7163A"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8F80A6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012338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EB35D7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Txingudi-Irungo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216896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5A2446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D280E2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4B387A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20/05/1971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667957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12/10/2000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EDEC05E"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286957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7372,05</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5020BC5D"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0E97A7C8"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64C6BC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012338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CCEF69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Txingudi-Irungo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AD8295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1B7114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71E916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ABC261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24/03/1971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F0EBAE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20/09/2008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3258C6E"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28947A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678FB174"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552B80B5"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B0C58B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012338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3B3E24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Txingudi-Irungo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6FDC05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FC8F36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B2E341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69164B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18/02/1969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2D1C52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11/10/2008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486437C"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DD7DAB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CEE8330"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49AE27B6"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0F5896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012338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6A5129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Txingudi-Irungo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5C7842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22581D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3F20AD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797954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13/01/1982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D45B7B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03/06/2019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6A54D1C"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E8BE10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6661,41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474553D7"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49ED193E"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9364B5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012338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2F4CA0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Txingudi-Irungo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3F759B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338AB8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01A084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1BD682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20/04/1975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A50CB5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28/09/2009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895FDDC"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D38A36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0E0C4DE"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33D869B0"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7EE39E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012338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92FA10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Txingudi-Irungo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340F15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D777D2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C0A411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07051C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17/11/1971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FFEC04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11/10/2001</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B23FE7F"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EE734A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8949,98</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56DB3DA3"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2F3DEF68"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05B45C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012338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88FB52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Txingudi-Irungo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C25BAA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E75E9C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C95C2E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8638C7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01/09/1955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E11461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17/10/2005</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7BAC06A"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274771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7135,17</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909FD0F"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05DD6C90"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616432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012338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F1ABE8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Txingudi-Irungo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00C240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CCED1F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55AF8F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E0E8AD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19/09/1969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EF0B21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23/11/2009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2ED1CB4"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D732B7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7132,83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6563FE2"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762DC611"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A9A914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012338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6C416C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Txingudi-Irungo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BAA9CC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B4E030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AD79B0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C635A3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02/08/1972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A8A02B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06/01/2004</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B9732E6"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288642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7253,61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5778B75"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199D668A"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5146DB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012338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BC1E2E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Txingudi-Irungo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82B184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84E490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E53B1F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82,19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BDE005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16/08/1959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EC0776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07/12/1995</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8B27EAB"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2B2397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20903,67</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A527D4B"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71E25FC2"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67380C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012338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81F6BC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Txingudi-Irungo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875A20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3D5DB5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E4D12B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72</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DD3DC7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19/09/1963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3BD568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22/10/2000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1ACA98B"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7F11E0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18022,23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81AA96C"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008A9FBD"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480994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012338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484FFC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Txingudi-Irungo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D54431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49F8B9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7BC35A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A63B1F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11/05/1978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DAF508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22/09/2020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9B2532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FINAL CURSO ESCOLAR 20/21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92C7A2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6661,41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4A56D733"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45E108D2"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11ED1D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012338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664866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Txingudi-Irungo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984572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50FA52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440391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EDAF25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14/07/1975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090867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13/12/2007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38280C8"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093496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D74D375"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448A8C20"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51C278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012338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425F5B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Txingudi-Irungo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F50F8E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06973F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510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892672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38B30C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18/06/1970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DDA5F2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17/11/2016</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D819C4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EXCEDENCIA-FINAL CURSO ESCOLAR 20/21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0546D2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6661,41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1EDA2C6"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5FB6C280"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22E8DC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012338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F00EEB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Txingudi-Irungo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1D1E46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C331C2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FCCDA5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0E227D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18/03/1956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F1EEE9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18/01/2007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0B328EF"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436471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7135,17</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1533220"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66B3D048"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150904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012966</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ABBBD3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IES Toki Alai BHI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F570DD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9BB108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8756F7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18,43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C422E6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30/09/1964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1FBF1A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08/10/2003</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9725648"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264CDF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4539,05</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03F47D8"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0D9C7D7E"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B4A377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012966</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93DC95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IES Toki Alai BHI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262AA1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OFFICE Y 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E22E0E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B1B0DD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68,01</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7EF61C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08/03/1958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586D34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15/10/1992</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06334C9"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8ECEAA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17570,8</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3F29DCD"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4A1749A4"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787113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012966</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3ABEE3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IES Toki Alai BHI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5DE137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OFFICE Y 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39D762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ACA794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40,47</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49C759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28/04/1958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157C39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01/10/2006</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EF6AE33"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885C58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9967,46</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EF78E35"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0614C7B9"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A70EFD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012966</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9AF08F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IES Toki Alai BHI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AF6D19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OFFICE Y 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9D3E8C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196AA8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18,43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C18133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20/08/1966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2A71F7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21/12/2004</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06E1DE0"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B7CDC7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4464,99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40227CA6"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741937EF"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63EA86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012967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CCF20A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IES Hirubide BHI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123969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D54A0A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2A40E4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15,68</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AC5409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26/12/1973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C4AD50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01/03/2018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DDBBCB9"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1E3C1D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3546,72</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598F9378"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55CD664F"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683C7C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012967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89321B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IES Hirubide BHI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F82155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OFFICE Y 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C79A7F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22D5DC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173C48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30/01/1965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14861F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18/12/2011</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0E212AB"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BF32C3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8511,92</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AF36098"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0426E121"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3DABC4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012967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97649A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IES Hirubide BHI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9F5A08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F1B5E3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7FA264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15,68</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29BDB9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04/01/1994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0433F1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07/11/2019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ED82108"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4781B4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3546,72</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4EBB57DF"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HOMBRE</w:t>
            </w:r>
          </w:p>
        </w:tc>
      </w:tr>
      <w:tr w:rsidR="00123651" w:rsidRPr="00123651" w14:paraId="05DC1D76"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2975DA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012967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3F1492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IES Hirubide BHI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A913E4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11012F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0B3BB3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A22C73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28/01/1961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3422BD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08/10/1997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C9928FB"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AC5F66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8949,98</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578AE0BA"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7F6A21CF"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862DBD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012969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3985B6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IES Eguzkitza BHI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6F7AD9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6CBBA5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0B8B43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23,94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8E73BB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18/10/1965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9EA8DC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02/06/2011</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64D20C0"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7EE0DF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5415,08</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629B6B24"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1F77AFEB"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5A00B5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012969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7DF0BD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IES Eguzkitza BHI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2D6737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818DB8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CAA731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15,68</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20E9AF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26/05/1997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55BCC9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28/09/2020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DC3EAE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FINAL CURSO ESCOLAR 20/21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016C50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3546,72</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44919115"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5E0C454A"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DA4835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012969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B4E961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IES Eguzkitza BHI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0DFC34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35317A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5BEC5C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15,68</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2B6E71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10/06/1973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DCB6DB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22/10/2012</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03CC699"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69B892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3672,72</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7E8EE57"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76033008"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7CAFEE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012969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1A0ACC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IES Eguzkitza BHI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C11C44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0A3E48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A822DD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56,99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F263A9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19/09/1959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8A1DCB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15/10/2005</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49D9A18"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D2D725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13806,94</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3887BD4"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1C24A79E"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3568FB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012977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AD3BC5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Leka Enea-Anaka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7ED284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02E068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0BC41E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138255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17/04/1969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1FE255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11/10/2006</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DEB8286"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EFB470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7135,17</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8E03382"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6C280088"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53F246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012977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26357C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Leka Enea-Anaka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82A81F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1C9E94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A073A3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251E9F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20/05/1965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B88635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20/11/2005</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A58FC6C"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2D8649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7135,17</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297FF40"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42432A28"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5A949C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012977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A80588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Leka Enea-Anaka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8D1B30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FCCCD0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EE38BE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A7B9DB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05/04/1993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35DA20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02/02/2016</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A1D199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FINAL CURSO ESCOLAR 20/21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96BA12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6661,41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51123334"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288C6AB8"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5B5195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012977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F9941F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Leka Enea-Anaka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58599F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171949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D5F481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B5D7A4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14/12/1973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C28495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12/10/2011</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0933347"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A22F10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6898,29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9846E68"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2E64B9A6"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DE6CDA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012977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A6BDA4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Leka Enea-Anaka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6A1BD7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5EF739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E3292D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5382F4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17/08/1971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77A833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07/11/2007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208DFAC"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979ABA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BBA8A9F"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4DF850A6"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932DE8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012977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F8F0CD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Leka Enea-Anaka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DEBCE3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A52424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0C6AAF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09A810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06/10/1962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254D09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13/01/1900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AD24184"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F281B9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6661,41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0B6C034"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01A1725B"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A3ACE4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012977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D07D80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Leka Enea-Anaka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0F654E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OFFICE Y 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524517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D567F3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63,88</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A5AA51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22/01/1962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27D1E5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07/11/1998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5025436"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5657C9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15989,82</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168EEE5"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5795BBF6"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9ACB22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012977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13B324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Leka Enea-Anaka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7047DE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2601B8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C0D04D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A7FEDD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29/10/1995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8D5535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28/09/2020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AEBD7F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FINAL CURSO ESCOLAR 20/21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4C9465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6661,41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689C848B"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0B14D82E"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658A2B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012977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165F70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Leka Enea-Anaka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FC1BCA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OFFICE Y 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66E291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B2BC8A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77,65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9BC777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09/05/1958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E400C2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10/10/1996</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A1F6B5F"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266D35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19748,37</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DC64A16"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72416E5A"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9B61A4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013002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A1BE1A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Belaskoenea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AAC89C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82F57E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B4C68B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28,07</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D5979C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07/12/1973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CA2F1C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18/10/2011</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22281F7"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0E0A15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6574,94</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6499904B"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225F31A1"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3335C1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013002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461DA9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Belaskoenea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90CB29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72B567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4A1F63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470738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08/07/1977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90CD51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01/01/2014</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C56AA8B"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3D9674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6661,41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65B9490"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73E28EEA"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8FFB4B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013002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4C5D34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Belaskoenea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4467CF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OFFICE Y 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F340DF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B0832C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98,3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4905CF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23/12/1965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14B992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19/03/2003</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C3EEE5E"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54B626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24210,25</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680A72CA"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HOMBRE</w:t>
            </w:r>
          </w:p>
        </w:tc>
      </w:tr>
      <w:tr w:rsidR="00123651" w:rsidRPr="00123651" w14:paraId="5FF510A7"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591978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013002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D6FCF7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Belaskoenea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57700D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169090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58D581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A78794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23/01/1967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AD1E20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08/10/2010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0D9E237"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1C83B7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6898,29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99EE646"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577085EA"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78CC5E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013002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E9257E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Belaskoenea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F4369A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839D82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E25525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8D5949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13/04/1976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4B2911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08/10/2006</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175F613"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56E305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7135,17</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6F42241E"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6AB9257A"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2CE34F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013002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BD2516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Belaskoenea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E89B15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OFFICE Y 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3641C3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29A13E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BFAAD8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25/10/1980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ADF223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30/11/2011</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D30E85B"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84ECA5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6898,29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1B653CA"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1EC9E539"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BDFA2E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013002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D79026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Belaskoenea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65E3A1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7E7EDF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7A19DA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23,94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E2A305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06/07/1989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38C57A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17/10/2008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A0CC0B3"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6494A9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5703,62</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4C0AD6B"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7711E96D"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26B7F3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013002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0FC541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Belaskoenea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B32106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OFFICE Y 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AAB2AE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39A060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41,84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6E6557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27/02/1967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D6AB4E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01/11/2006</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1AA5ACE"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F6A71B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10136,51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199745E"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25DC42EC"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534EC0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013002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A50212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Belaskoenea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F15007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OFFICE Y 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3BF44D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BC00E9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66,63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1FCC30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17/10/1970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8D3776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30/03/2003</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3998929"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42FA75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16410,39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433365FC"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331644A1"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E00316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013002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874E65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Belaskoenea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7B52C8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C796B1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90D3E1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C15081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03/04/1966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DE482F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18/02/2009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2804C10"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EF2ED0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587C4956"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2B4314E1"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853ACE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013002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D1D00A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Belaskoenea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CAE94F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0962F4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C9FDB2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28,07</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BA761D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25/09/1998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F60C2C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13/10/2020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E1C3D8E"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C72497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6349,26</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778AAF4"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3499E331"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784C51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013002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B89FCE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Belaskoenea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7B7822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6081AE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FFC235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6E4DF9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20/05/1986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56301B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13/02/2017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245C377"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9687AF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6661,41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842C559"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17B251C2"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EAD8C0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013002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2E15EA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Belaskoenea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AF9076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OFFICE Y 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E9DF95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D7399A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6D9AE9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02/09/1970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80B054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25/09/2007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9D5963C"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1F14CC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11BEF26"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2B3ACDA1"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EF747D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013002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F8C883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Belaskoenea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D5319F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OFFICE Y 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81742E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F6FCBD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98,3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EEC3BC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21/01/1958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7BEAD2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20/01/1999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9061CF7"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A92217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24605,33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31AEE75"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103D43E8"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9EF6C2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013138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1143B9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Dunboa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03F685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B9208C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C677ED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32,89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97A52C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14/12/1957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4C57C9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25/01/2007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74AB6C2"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851DF8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7968,15</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57F940F1"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463039DD"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962D36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013138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F54F22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Dunboa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8D9C26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504420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F6631E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32,90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E95549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24/06/1985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1DA1CD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07/10/2009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7920A20"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89B3E2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7968,43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56AD01F0"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33C6EAA4"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328BFC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013138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D52361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Dunboa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5F219C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3D39FB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8A300B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32,89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05ECF5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14/05/1965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044D6E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05/10/2009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BF552C2"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D74934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7835,99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6C41CF9F"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1D68D155"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124745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013138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E90E50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Dunboa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7AE53A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5CCAE1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83ED86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32,89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E00EEE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13/04/1968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4D963E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07/10/2002</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2D9EB30"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D203D3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8100,31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68DA6530"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0633E34A"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9337D1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013138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75406E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Dunboa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D9969F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OFFICE Y 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182FC5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917D77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54,24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2B1069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21/02/1963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C5657C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10/10/2000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7721203"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E29B0D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13576,63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072FBD4"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418C570F"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FA3375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013138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38E096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Dunboa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B0C5CC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44F673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537F38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54,24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E85C17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24/07/1955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C5B695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16/04/2001</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9E40AAA"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C79E51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13576,63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5B575CB4"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785F0223"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FF4A2F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013138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71D4A6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Dunboa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9BD303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9F0323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EC2EED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32,89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752D62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21/01/1964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FED5FD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18/11/2002</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083A41C"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53BA58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8100,31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4C4B1B31"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6DA3B025"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FE1E2A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013138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7C1679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Dunboa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1B062A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6C6579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21C414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32,89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1005A4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04/10/1970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594B68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12/11/2008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52A42BE"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14F184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7835,99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262A6BF"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284CE811"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BA9759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013138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F10653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Dunboa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308B10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F7C015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34BDEA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32,89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0A9EFD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04/05/1974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263851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06/10/2009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EF4B539"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CD8F4B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7835,99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A3181CA"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3A60403F"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96FAB2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013138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C06660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Dunboa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C856A2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OFFICE Y 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546D9F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A2503F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54,24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915104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28/07/1964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81DC0C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27/09/2000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87904A8"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5B478A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13576,63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47845290"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52A2B440"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98D73E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013138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2A31AA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Dunboa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643A24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BB4B36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E52CF0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32,89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9DC44B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16/04/1962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245C54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22/06/2007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9AEEF1E"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7182B1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7968,15</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6538E47E"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250D0030"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6E9EC7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013138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7217CA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Dunboa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AB8E4D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22F1C5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45E029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32,89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596AA1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17/02/1972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008B7A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11/10/2009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97B814E"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21C40C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7835,99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0EF3D3B"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62021536"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ECCFFB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013138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97BC86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Dunboa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CC31F7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49AACC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CE285D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32,89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9354A2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24/11/1958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C6A3A6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29/09/2008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24EFD25"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B52671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7835,99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3496705"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0B363AF4"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4F4B62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013138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AFBA69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Dunboa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333CFB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5B3A06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71D66D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54,24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DFFDEC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29/07/1958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C12AF3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09/10/2000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3D7D37A"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9D8BFA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13576,63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B3CEBFE"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60D41F80"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A8067A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013138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B15304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Dunboa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6EB1AD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471A9B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7886B6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54,24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78D48C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13/08/1954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22DC58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10/10/2000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0FF673E"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1288CE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13576,63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BB1D8BA"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4A920BFE"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4C959B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013138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B84017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Dunboa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2385A3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6E8D34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CFF387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32,89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625307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24/11/1957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BC181A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08/10/2001</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9989D06"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ECC941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8100,31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495B31CB"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19E3C1D0"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FE2E18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013138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DF37C4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Dunboa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0F336B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D85CCB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10A521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32,89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3FCAB4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13/12/1960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F448C7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06/12/2007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3CE120C"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3973C3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7968,15</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BEEF96D"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7ECD31FD"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18EFBB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013138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55C5DD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Dunboa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3882B2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9ECB70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9379B5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32,89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54EE06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23/08/1971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E037EB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29/09/2008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720641B"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0AD39C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7835,99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08F26B8"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1D61944C"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103AC4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013372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4F3D81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Eguzkitza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9B6813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988DD8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2A81C4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651902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16/08/1980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214298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03/10/2011</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A88CB3C"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CE9B32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6898,29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C8A36B5"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6B9861BA"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382F99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013372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2AD980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Eguzkitza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8AE28A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C5A358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BC56CD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37,71</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FED4F4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27/09/1965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E07CC5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19/10/2006</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C36BBC9"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ACEDED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9136,25</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D48C41C"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647CEF50"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FEA0AA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013372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0A708F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Eguzkitza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31018A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B8F144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B0A2F4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0C3AF5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20/01/1964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E29CD6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25/02/2008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4B9E8D9"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B268D0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40FDD263"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7BFAFBFD"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7F5B79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013372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891DCE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Eguzkitza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ED5303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3A85A3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C99E9D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7ABB7B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30/04/1965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1B4AC1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18/09/2010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B3A0349"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B9CCBB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6898,29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593FB476"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40259374"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6A2130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013372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2C169D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Eguzkitza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105EC3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B44D4A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A9FB5A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C07E36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16/08/1965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5AC322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11/10/2011</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A0CB113"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3F1F48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6898,29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43DC118"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15A07857"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C96ABE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013372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B4D597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Eguzkitza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16E0C0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5CFAA8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510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ACCE16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23,94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0F0957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27/02/1995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8A20C8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28/09/2020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BC6A5C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EXCEDENCIA-FINAL CURSO ESCOLAR 20/21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ED1A9E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5415,08</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C6EE6FF"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HOMBRE</w:t>
            </w:r>
          </w:p>
        </w:tc>
      </w:tr>
      <w:tr w:rsidR="00123651" w:rsidRPr="00123651" w14:paraId="29DA1A5E"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83561D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013372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2F6825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Eguzkitza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5F22CC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6AC8F7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5093C9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E65938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11/02/1970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9DA018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29/10/2011</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B7A780E"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45C984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F4A20D4"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74CD972D"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F32483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013372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709251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Eguzkitza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4DFFB2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FB207C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BE1B25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C82906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31/05/1956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7EAF4F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09/10/2000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BC4AC5A"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314E5D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7372,05</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3C34227"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6278F0D2"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E2D7E5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013372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25516D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Eguzkitza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55A0F4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B08A9C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66519D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95,55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F9E41C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26/08/1964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54F1B6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20/10/2000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6DA4435"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E779BB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23916,94</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D9D9C10"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118E0262"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4BB8E6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013372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A53687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Eguzkitza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CDAEBD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596EF7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A6ECB2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774863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26/06/1967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C4DA6C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28/09/2007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A04D081"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5BFAA0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64EA74C1"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5F2B646A"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FFE1D2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013372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2B139C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Eguzkitza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4038F7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7A3BD3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F9DEF6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8F5D36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01/06/1966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9BCDF6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19/11/2012</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DD448D8"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3FB3DB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6898,29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87A8420"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0D9241AB"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EB8177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013372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7690BB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Eguzkitza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3F3635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B37D89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87D626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23,94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D35478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10/06/1998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0053F9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28/09/2020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4662766"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E026B3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5415,08</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DD70973"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255ED9D0"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EEDFC2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013372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AEE9B5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Eguzkitza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ECA1D2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ACDB5D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0C4D96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95,55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AD64E5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22/03/1959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A874EE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25/10/1992</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3EB70E0"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A56239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24684,98</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5A0D02B"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23C47081"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2D6D26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013372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651E0E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Eguzkitza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E2ED07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4FF71E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6C2094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CEBD35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28/07/1972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E18BBC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03/06/2011</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5E89A14"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76BFAD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482AA1B"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314836D6"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21CBC2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013372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36B4CA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Eguzkitza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6699C9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CA9C7A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85CB68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7D3D5C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09/03/1958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4BD009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06/08/2009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1CD989F"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764E2D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45EBB67"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432A5EF0"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A6C701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013372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D1596C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Eguzkitza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045F10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63CCEA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5D06AD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79F2D8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10/07/1965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0A20D6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07/05/2007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3E7EF59"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3D5EA2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7135,17</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0846BDB"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1B75341F"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B8907B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013372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2FA9C6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Eguzkitza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34DE9F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F1663F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90567B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F6812A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20/03/1971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69F3A5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26/08/2010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58F3BD5"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2F734D1"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0B218FC"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40E92F88"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A5D420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013372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6BC072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Eguzkitza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66B2494"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767318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CE5151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B66DA8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13/03/1976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3DAA930"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20/08/2010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699742C"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80A9EB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A78A1EF"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HOMBRE</w:t>
            </w:r>
          </w:p>
        </w:tc>
      </w:tr>
      <w:tr w:rsidR="00123651" w:rsidRPr="00123651" w14:paraId="67568922"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CD148DA"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013372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3E4A1D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Eguzkitza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522B736"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FDB6C3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FD3F68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1A6D81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13/06/1973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8BBD16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14/11/2010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85E26DA"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F055FEC"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6898,29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C3DBBB2"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3E026420"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DD7C5B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013372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9C94B62"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Eguzkitza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A5DCE23"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BB9DEE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4A8CA49"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28,10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A653D3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25/05/1982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8EA59F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16/09/2003</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18B5E83"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AB5770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7031,75</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EA3D3D6"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123651" w:rsidRPr="00123651" w14:paraId="76ECB6F9" w14:textId="77777777" w:rsidTr="0012365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CC7FFFB"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013372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FB430A7"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CEIP Eguzkitza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EBB42DE"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101346F"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64574D8"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23,94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1A0593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29/07/1996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F8C39AD"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28/09/2020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18D6462" w14:textId="77777777" w:rsidR="00123651" w:rsidRPr="00123651" w:rsidRDefault="00123651" w:rsidP="00123651">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850E8D5" w14:textId="77777777" w:rsidR="00123651" w:rsidRPr="00123651" w:rsidRDefault="00123651" w:rsidP="00123651">
            <w:pPr>
              <w:jc w:val="center"/>
              <w:rPr>
                <w:rFonts w:ascii="Verdana" w:hAnsi="Verdana" w:cs="Tahoma"/>
                <w:sz w:val="16"/>
                <w:szCs w:val="20"/>
              </w:rPr>
            </w:pPr>
            <w:r w:rsidRPr="00123651">
              <w:rPr>
                <w:rFonts w:ascii="Verdana" w:hAnsi="Verdana" w:cs="Tahoma"/>
                <w:sz w:val="16"/>
                <w:szCs w:val="20"/>
              </w:rPr>
              <w:t>5415,08</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300F611" w14:textId="77777777" w:rsidR="00123651" w:rsidRPr="00123651" w:rsidRDefault="00123651" w:rsidP="00123651">
            <w:pPr>
              <w:jc w:val="center"/>
              <w:rPr>
                <w:rFonts w:ascii="Calibri" w:hAnsi="Calibri" w:cs="Calibri"/>
                <w:color w:val="000000"/>
                <w:sz w:val="22"/>
                <w:szCs w:val="22"/>
              </w:rPr>
            </w:pPr>
            <w:r w:rsidRPr="00123651">
              <w:rPr>
                <w:rFonts w:ascii="Calibri" w:hAnsi="Calibri" w:cs="Calibri"/>
                <w:color w:val="000000"/>
                <w:sz w:val="22"/>
                <w:szCs w:val="22"/>
              </w:rPr>
              <w:t>MUJER</w:t>
            </w:r>
          </w:p>
        </w:tc>
      </w:tr>
      <w:tr w:rsidR="00EC03A1" w:rsidRPr="00AB6AD5" w14:paraId="1B9B719D" w14:textId="11EC8F94" w:rsidTr="00EC03A1">
        <w:trPr>
          <w:jc w:val="center"/>
        </w:trPr>
        <w:tc>
          <w:tcPr>
            <w:tcW w:w="1696" w:type="dxa"/>
          </w:tcPr>
          <w:p w14:paraId="7A94D7F1" w14:textId="2ACC55A8" w:rsidR="00EC03A1" w:rsidRPr="00AB6AD5" w:rsidRDefault="00EC03A1" w:rsidP="001D5113">
            <w:pPr>
              <w:jc w:val="center"/>
              <w:rPr>
                <w:rFonts w:ascii="Verdana" w:hAnsi="Verdana" w:cs="Tahoma"/>
                <w:b/>
                <w:sz w:val="16"/>
                <w:szCs w:val="20"/>
              </w:rPr>
            </w:pPr>
            <w:r w:rsidRPr="00AB6AD5">
              <w:rPr>
                <w:rFonts w:ascii="Verdana" w:hAnsi="Verdana" w:cs="Tahoma"/>
                <w:b/>
                <w:sz w:val="16"/>
                <w:szCs w:val="20"/>
              </w:rPr>
              <w:t>LOTE 4-DEBA BEHEA</w:t>
            </w:r>
          </w:p>
        </w:tc>
        <w:tc>
          <w:tcPr>
            <w:tcW w:w="2977" w:type="dxa"/>
          </w:tcPr>
          <w:p w14:paraId="3B2D2ABE" w14:textId="77777777" w:rsidR="00EC03A1" w:rsidRPr="00AB6AD5" w:rsidRDefault="00EC03A1" w:rsidP="001D5113">
            <w:pPr>
              <w:jc w:val="center"/>
              <w:rPr>
                <w:rFonts w:ascii="Verdana" w:hAnsi="Verdana" w:cs="Tahoma"/>
                <w:sz w:val="16"/>
                <w:szCs w:val="20"/>
              </w:rPr>
            </w:pPr>
          </w:p>
        </w:tc>
        <w:tc>
          <w:tcPr>
            <w:tcW w:w="2268" w:type="dxa"/>
            <w:shd w:val="clear" w:color="auto" w:fill="auto"/>
          </w:tcPr>
          <w:p w14:paraId="4ECD8DF8" w14:textId="77777777" w:rsidR="00EC03A1" w:rsidRPr="00AB6AD5" w:rsidRDefault="00EC03A1" w:rsidP="001D5113">
            <w:pPr>
              <w:jc w:val="center"/>
              <w:rPr>
                <w:rFonts w:ascii="Verdana" w:hAnsi="Verdana" w:cs="Tahoma"/>
                <w:sz w:val="16"/>
                <w:szCs w:val="20"/>
              </w:rPr>
            </w:pPr>
          </w:p>
        </w:tc>
        <w:tc>
          <w:tcPr>
            <w:tcW w:w="1288" w:type="dxa"/>
            <w:shd w:val="clear" w:color="auto" w:fill="auto"/>
          </w:tcPr>
          <w:p w14:paraId="3ECC3FDB" w14:textId="77777777" w:rsidR="00EC03A1" w:rsidRPr="00AB6AD5" w:rsidRDefault="00EC03A1" w:rsidP="001D5113">
            <w:pPr>
              <w:jc w:val="center"/>
              <w:rPr>
                <w:rFonts w:ascii="Verdana" w:hAnsi="Verdana" w:cs="Tahoma"/>
                <w:sz w:val="16"/>
                <w:szCs w:val="20"/>
              </w:rPr>
            </w:pPr>
          </w:p>
        </w:tc>
        <w:tc>
          <w:tcPr>
            <w:tcW w:w="1134" w:type="dxa"/>
            <w:shd w:val="clear" w:color="auto" w:fill="auto"/>
          </w:tcPr>
          <w:p w14:paraId="3CBA8974" w14:textId="77777777" w:rsidR="00EC03A1" w:rsidRPr="00AB6AD5" w:rsidRDefault="00EC03A1" w:rsidP="001D5113">
            <w:pPr>
              <w:jc w:val="center"/>
              <w:rPr>
                <w:rFonts w:ascii="Verdana" w:hAnsi="Verdana" w:cs="Tahoma"/>
                <w:sz w:val="16"/>
                <w:szCs w:val="20"/>
              </w:rPr>
            </w:pPr>
          </w:p>
        </w:tc>
        <w:tc>
          <w:tcPr>
            <w:tcW w:w="1417" w:type="dxa"/>
            <w:shd w:val="clear" w:color="auto" w:fill="auto"/>
          </w:tcPr>
          <w:p w14:paraId="5B37F943" w14:textId="77777777" w:rsidR="00EC03A1" w:rsidRPr="00AB6AD5" w:rsidRDefault="00EC03A1" w:rsidP="001D5113">
            <w:pPr>
              <w:jc w:val="center"/>
              <w:rPr>
                <w:rFonts w:ascii="Verdana" w:hAnsi="Verdana" w:cs="Tahoma"/>
                <w:sz w:val="16"/>
                <w:szCs w:val="20"/>
              </w:rPr>
            </w:pPr>
          </w:p>
        </w:tc>
        <w:tc>
          <w:tcPr>
            <w:tcW w:w="1559" w:type="dxa"/>
          </w:tcPr>
          <w:p w14:paraId="0D625C2E" w14:textId="77777777" w:rsidR="00EC03A1" w:rsidRPr="00AB6AD5" w:rsidRDefault="00EC03A1" w:rsidP="001D5113">
            <w:pPr>
              <w:jc w:val="center"/>
              <w:rPr>
                <w:rFonts w:ascii="Verdana" w:hAnsi="Verdana" w:cs="Tahoma"/>
                <w:sz w:val="16"/>
                <w:szCs w:val="20"/>
              </w:rPr>
            </w:pPr>
          </w:p>
        </w:tc>
        <w:tc>
          <w:tcPr>
            <w:tcW w:w="1547" w:type="dxa"/>
          </w:tcPr>
          <w:p w14:paraId="11770637" w14:textId="77777777" w:rsidR="00EC03A1" w:rsidRPr="00AB6AD5" w:rsidRDefault="00EC03A1" w:rsidP="001D5113">
            <w:pPr>
              <w:jc w:val="center"/>
              <w:rPr>
                <w:rFonts w:ascii="Verdana" w:hAnsi="Verdana" w:cs="Tahoma"/>
                <w:sz w:val="16"/>
                <w:szCs w:val="20"/>
              </w:rPr>
            </w:pPr>
          </w:p>
        </w:tc>
        <w:tc>
          <w:tcPr>
            <w:tcW w:w="1179" w:type="dxa"/>
            <w:shd w:val="clear" w:color="auto" w:fill="auto"/>
          </w:tcPr>
          <w:p w14:paraId="1E36139F" w14:textId="77777777" w:rsidR="00EC03A1" w:rsidRPr="00AB6AD5" w:rsidRDefault="00EC03A1" w:rsidP="001D5113">
            <w:pPr>
              <w:jc w:val="center"/>
              <w:rPr>
                <w:rFonts w:ascii="Verdana" w:hAnsi="Verdana" w:cs="Tahoma"/>
                <w:sz w:val="16"/>
                <w:szCs w:val="20"/>
              </w:rPr>
            </w:pPr>
          </w:p>
        </w:tc>
        <w:tc>
          <w:tcPr>
            <w:tcW w:w="1179" w:type="dxa"/>
          </w:tcPr>
          <w:p w14:paraId="3B4CD883" w14:textId="77777777" w:rsidR="00EC03A1" w:rsidRPr="00AB6AD5" w:rsidRDefault="00EC03A1" w:rsidP="001D5113">
            <w:pPr>
              <w:jc w:val="center"/>
              <w:rPr>
                <w:rFonts w:ascii="Verdana" w:hAnsi="Verdana" w:cs="Tahoma"/>
                <w:sz w:val="16"/>
                <w:szCs w:val="20"/>
              </w:rPr>
            </w:pPr>
          </w:p>
        </w:tc>
      </w:tr>
      <w:tr w:rsidR="00336190" w:rsidRPr="00336190" w14:paraId="6E534D21"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9A8F5E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012049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1EE03D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San Andrés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31745E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EE151C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50A6B1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BBA8B7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06/03/1963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E8482A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13/11/2001</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C94621C"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3849D2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8949,98</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18E6206"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63E8DB74"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CC2D9B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012049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A27C6C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San Andrés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300C29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F34F01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CEBA42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70476E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08/01/1990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15271D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27/05/2012</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2E6B4A7"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7AD393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8511,92</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B77F46E"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7BA72322"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737D38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012049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3BA821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San Andrés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51E627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9B5019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00BEAA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436FEB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21/06/1968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CD65C5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25/09/2005</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6A24A3A"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B06896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8803,96</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54D1473F"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0C44F765"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5FBDB1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012049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A10F86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San Andrés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816EC6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277E27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C38C2A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98,3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8907A6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13/04/1964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9B587C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29/09/2002</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427CC5E"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5D8069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24210,25</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B81C3E6"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4142F54D"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CD390F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012049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B6C50A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San Andrés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56008F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044B8F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779597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568F8D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21/11/1989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720856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18/02/2008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5AA02E8"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63E2CE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8803,96</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A4CD98F"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0BDA3459"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0C9673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012049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9894D1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San Andrés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35F80A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1D8BA2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26A385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36,30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FFF669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30/01/1964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40EE58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15/09/2005</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A874001"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1AF64C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8937,82</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0B99D74"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3BD88F90"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D16FF9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012049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657313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San Andrés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A081F7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4ACD8B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602202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A98127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24/12/1961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709562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09/10/2002</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C3A8708"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C5B239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8949,98</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4F70F7A0"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0582CEC0"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E086A5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012049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3E576E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San Andrés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510801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510022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23034D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E66FFC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08/10/1996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0705F6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26/09/2020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209872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FINAL CURSO ESCOLAR 20/21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291CF1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8219,88</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5EC34D8C"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HOMBRE</w:t>
            </w:r>
          </w:p>
        </w:tc>
      </w:tr>
      <w:tr w:rsidR="00336190" w:rsidRPr="00336190" w14:paraId="405F99BD"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6425BE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012049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ACBFFE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San Andrés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F247AE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58D09F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EC5806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9DC10E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30/09/1960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A80BF0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20/07/2007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82CBB2B"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7153BB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8803,96</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4A17058"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55FD278D"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E99C33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012049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BE33A3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San Andrés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73C7DD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6B537C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12921B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70,76</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1FE1B5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02/05/1971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C6C314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17/09/2003</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DAC1624"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DDA1B4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17427,87</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63552F1C"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0FB47410"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BE3390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012049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70F44C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San Andrés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FCDE5D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8F79D1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E52142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43,22</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DDC211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05/04/1957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0EE520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24/09/2002</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1CE0593"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7B8BE3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10644,8</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4566B181"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5B54E670"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8D5474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012049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91B605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San Andrés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A4C516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CDCE90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1E4023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334CD1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10/08/1959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BABF90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25/02/2008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F7CE141"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4DA3A1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8803,96</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2F2E556"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2076356F"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3193A7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012049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9E5CB8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San Andrés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FBD555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D7F513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85B21F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B33C88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10/11/1972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CA149F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26/09/2007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29FA868"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20C542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8803,96</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E063D9C"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1295BFF7"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1EC99C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012049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CD502F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San Andrés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2DFD89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0859D7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0F6619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70B317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20/01/1963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375072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24/09/2011</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BA15A09"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807DB7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8511,92</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07A6587"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6B363AF3"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5F22AF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012049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66817F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San Andrés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26BE8F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0D6540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96379A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83DAF1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26/02/1994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173CA0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30/10/2017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219FD88"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A200A7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8219,88</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A3E830D"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130C6B9B"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A80631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012049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A65D83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San Andrés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023DF8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B428D4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3323A0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8E8ED9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26/05/1982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AEFABE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24/11/2018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7A2729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FINAL CURSO ESCOLAR 20/21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E12009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8219,88</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43AE5C01"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3CDFEB89"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E88D99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012049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310969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San Andrés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E6D76F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87AD63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B7839F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E54B80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06/11/1962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324FC0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10/01/2004</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CE63CFC"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7BE8D9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8949,98</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544A2E52"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0F6DDC41"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55BC84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012049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D1E252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San Andrés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884243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06DD35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05121B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3867DE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02/09/1964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998273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06/09/2006</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D2612BE"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8A9FD1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8803,96</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6C5EE46B"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4FA6A18D"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4A7550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012049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2749AF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San Andrés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E6AF2B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7EF2F2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DF0B3A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43,22</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627CD6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17/03/1972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FFFBEC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08/05/2007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147F598"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0A5C5B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10471,06</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29F2DA4"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1C1C5117"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690882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012049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1C4D3A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San Andrés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6F98FE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F136F8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7A9A41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2090CB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01/01/1980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039231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18/01/2012</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B04110E"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60F2EE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8219,88</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4F877EE7"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26C2C415"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55FABC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012049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24DFBF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San Andrés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4C8D4B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794D54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3C7077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576580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21/02/1957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81C627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19/06/2011</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3FAE345"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AEDBF2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8657,94</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DCA58F1"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64E588D9"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8E92BC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012049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440419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San Andrés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020F35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B24B80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AB5F4B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17AAF9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30/10/1964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AAFA8F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28/09/2003</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FF12B60"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219D08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8949,98</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362806C"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1914BC67"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4BFE6F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012050</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10C6E6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Urkizu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4F4CCC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E61845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E1F4D2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1DFD6E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23/03/1957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344B1B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14/09/2001</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D618F3E"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2C1235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7253,61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67607C4"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0F256F0C"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B8C78D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012050</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70567A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Urkizu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566B32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FF2F90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748DEB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1958D9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17/08/1960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164C12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08/10/2011</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152C7F8"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FCE1D8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6898,29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150ADBA"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0393777F"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A21D4D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012050</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EEFD56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Urkizu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1DB7C1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C347D8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4BFC76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C52CAB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09/12/1969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F3681D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12/10/2007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9205FB6"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A04A8F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FD25854"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513163BF"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B5BE29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012050</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F11393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Urkizu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2CDA65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6730E8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701306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3ABA83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19/09/1969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B60AE3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17/11/2019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708D106"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847808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6661,41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A19F74E"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2FC017E7"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ECC6C5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012050</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364B97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Urkizu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A2BFA4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42C31E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E8458A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6497BF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08/01/1961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C25C49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27/09/2000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FF4ADFA"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8C31BB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7372,05</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600B621F"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12C9E029"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761CE2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012050</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E2FD60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Urkizu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C3305F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C77ACF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633655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CC3536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28/09/1957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C639B5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23/12/1996</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44B3B70"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534019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7490,49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72CF542"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5A43125D"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5A9500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012050</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B70BD5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Urkizu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F1BA7E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3058D8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71365D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E377F6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11/12/1997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21F015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03/10/2019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A82AE38"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262937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6661,41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AC031CC"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HOMBRE</w:t>
            </w:r>
          </w:p>
        </w:tc>
      </w:tr>
      <w:tr w:rsidR="00336190" w:rsidRPr="00336190" w14:paraId="505703ED"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A244D8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012050</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DC01D4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Urkizu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E2FD45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BF27D4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0BDCF7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CCBB4B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03/04/1974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DE0665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12/10/2008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4C3BE43"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466E2B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A134550"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04ABF550"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53E6A4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012050</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680BF3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Urkizu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434D0D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93C877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226E03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98,3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8755A8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19/03/1955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91FBD9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05/10/1996</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1BA53E8"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431A84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25000,41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01159BA"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0594FA3F"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3EEAF2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012050</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6C1D0F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Urkizu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47997B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7BE7CC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1C6DA8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4BB4CC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05/04/1968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07C79C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04/10/2020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258B62F"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05222B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6665,62</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6A0965D8"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21C783A7"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F50FE8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012050</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141715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Urkizu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6A6BAF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55FD98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9288ED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56,99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3FCD1E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07/09/1974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50D782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18/01/2000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0C7B6A8"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8B704E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14265,02</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042E7E9"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494F6D42"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E12655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012050</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2C7F59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Urkizu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C25299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8B8BB1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1EDBD9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890179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03/11/1987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AE5B06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11/11/2009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8AC5FBD"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7E1C21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6661,41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5ADF7319"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58DB564D"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71F5B6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012050</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901B9B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Urkizu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23E3F4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90F520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BCB97D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C8CC1C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30/01/1962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EF31C2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01/10/2008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F8BDFBB"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412E16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35ED9EE"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0F928097"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18AB5D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012050</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16DF7B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Urkizu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2C49A1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B576AB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3A702C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92304A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21/03/1962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F77665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12/10/2007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29F1836"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C70B75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B358740"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30D3761B"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25BC84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012050</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61EC76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Urkizu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5D36C3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AEB6F9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510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525E0F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934DC3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25/05/1986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BF029E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31/10/2018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785590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EXCEDENCIA-FINAL CURSO ESCOLAR 20/21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1B5BCB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6661,41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415510F"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56C4E753"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B66C97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012050</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14CBEE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Urkizu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843FBA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31B2DB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4B651D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16FCA4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20/02/1996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8AFDFB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22/09/2019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E25FB65"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22A26F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6661,41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62579F8"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HOMBRE</w:t>
            </w:r>
          </w:p>
        </w:tc>
      </w:tr>
      <w:tr w:rsidR="00336190" w:rsidRPr="00336190" w14:paraId="6CF38589"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AEB38E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012050</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CF23F3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Urkizu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470309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F05FF1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418834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B70234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26/01/1977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8069D1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14/10/2008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0C50851"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1DCF58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4C3F751"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5F15819A"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556D1E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012051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EC0665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Arrateko Andra Mari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623BB8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3DDF74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564DC8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43,22</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96BF5B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03/11/1960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DBD3CF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17/10/2002</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FD81236"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F3F9CF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10644,8</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5674EF84"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208455FE"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719EB4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012051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864DA9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Arrateko Andra Mari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021AE3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726318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F46DA1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98,3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C297A3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13/08/1966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E42BCD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13/10/2002</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1535FAB"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689FB9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24210,25</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6867D5D"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12254B3C"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FE3B8D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012051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E3688C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Arrateko Andra Mari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D29825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C7969B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8D8865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5A685A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03/05/1963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063486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13/10/2007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BDCF88D"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737F2F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7135,17</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871D5D7"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24CA6C2D"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BC4042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012051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9DF3CD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Arrateko Andra Mari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42D7ED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068A2B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93692A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DA4100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17/05/1971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A07480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18/02/2009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4627DC5"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17FD0E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6F7CE0D6"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36191E10"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4A4CCB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012051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14D940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Arrateko Andra Mari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835397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CEB8C4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370B8F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67582C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05/03/1970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527B17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20/10/2012</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ED0D909"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D22F2D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6898,29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40CA9093"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489A3FE3"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CA30A4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012051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5CF188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Arrateko Andra Mari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4ED6DF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3A0F5B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0FF953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80D5FF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26/01/1993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427448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22/05/2019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17D8314"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71A766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6661,41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D3D029F"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75F860DC"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091D52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012051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5AB5CB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Arrateko Andra Mari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A11862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D53F7D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958722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120746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01/11/1995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51F31C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04/10/2019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8C61B94"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31CC6A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6661,41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1FD8588"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53D914B1"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4A8E07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012051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DB6F91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Arrateko Andra Mari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F7E970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67415A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E6F46B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DF7AF6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05/09/1999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21181C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02/01/1900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4AC63F7"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483EF2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6661,41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47B28CE"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68474106"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9FBAA6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012051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6C63FE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Arrateko Andra Mari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E8DBFF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F09E15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916771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DE34E8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23/11/1964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4493C9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04/11/2016</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8A6E7CA"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617164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6779,85</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EBEC98F"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1F50D8A9"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096675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012051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50808A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Arrateko Andra Mari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0405BB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00B30C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85A3B9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8AC399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28/01/1965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22B134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05/10/2005</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98E6892"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74E9F9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7135,17</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E4CB1E1"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34BC3F3F"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B948FA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012389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D57E5B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Mendaro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01474A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BCADB1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044E23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DA6668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11/09/1961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3B895D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21/11/2007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B588364"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DB54E9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F95110F"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1C3D5598"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4D322B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012389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2E77D4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Mendaro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5BCF7F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D82626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E06CE4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62576F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04/10/1958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65148C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19/09/2005</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761E7D6"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207EC0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7135,17</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4F5FED0"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67A5A62A"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8096E9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012389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CE3ECC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Mendaro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EFE323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8D9C8E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5FD9DF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DA0CD5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21/09/1966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CF3461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20/09/2011</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BD3FFD8"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F0B037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6898,29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490F221"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764053DC"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8E492B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012389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3DD612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Mendaro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EE5EE5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5F638A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1E85AF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9F6E96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16/03/1969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0652AA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10/10/2009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4220369"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7E9BC9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CF3F665"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0F7DDF60"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CDE109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012389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E2F397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Mendaro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4BC3E1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4A679C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19AB27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6BC692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24/09/1972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51AB75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21/03/2014</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CF75B9C"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8821BD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6779,85</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272F717"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05B97B06"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AEF0F9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012389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0355B3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Mendaro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9FA643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5E3743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1EE1A7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67A928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03/11/1976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7537D6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14/12/2017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8FF0C7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FINAL CURSO ESCOLAR 20/21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B8E43F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6661,41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5BD1410D"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4E99585D"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7B14CD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012389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7DE1F7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Mendaro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F69CAA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890723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87B548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E663B4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07/12/1974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2FDA94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25/10/2010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854CEF5"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8945AA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8511,92</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6E65B338"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319DD5F8"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BDFCCB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012389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3BD55A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Mendaro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18BEB7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FD5217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E7218B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A2B04B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06/04/1961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F5FB67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16/09/2007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5E7EDF7"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DA0E47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0687002"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14B3FED9"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F264B6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012389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B26C29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Mendaro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90432D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11E172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A69FDF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F41CB2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08/11/1979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A1C1EE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24/03/2019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3DADF3C"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EB2CDA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6661,41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5C892742"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66FCCFE8"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844859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012389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7C541D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Mendaro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57B2B4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138CED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B62D0F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8F8421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20/09/1981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70B5CF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29/01/2009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9F9706D"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15AEE7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487C635D"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08145747"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BC0F16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012389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3FA4C3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Mendaro Ikastola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449E81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259909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10D1A0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63,88</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EACF76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16/10/1963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C9B26D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07/10/2009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72E07CF"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BEE53C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15219,54</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11119B8"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799AD01F"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F64F17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012946</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E8F7FA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IES Soraluze BHI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221656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63BEAE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3B0B22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12,24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CAE9DF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04/08/1959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1EFD25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05/10/2010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86649B9"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727156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2866,89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516DBA8F"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668DF891"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32F1CB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012946</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16E52A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IES Soraluze BHI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065C24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ADA45E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2B891C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70,76</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DBD987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25/01/1968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D8E31B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28/10/2004</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3173F30"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DDFBCF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17143,39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B61808F"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4E7985EC"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F85AE0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012970</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671930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Plaentxi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E22BA7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558BE0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87FC99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964BF8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15/10/1958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9138D0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02/03/2005</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E174015"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D0231F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7253,61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5844478B"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51BD7C3C"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713943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012970</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528CD0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Plaentxi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94E6C5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09F4DE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A7C59F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F94BB7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25/07/1958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7E8906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29/04/2008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FF9C1BF"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B8AAAE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61CB5D0C"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629529B9"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D53F2B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012970</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8927BE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Plaentxi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6A7C2F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CEEDE6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2D73ED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6923F4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26/09/1977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393699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12/09/2007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9462F3A"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48EA37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7135,17</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F217BC0"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4F3A6C3C"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F6E882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012970</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E6A3A3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Plaentxi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C4898C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81A4F6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46604E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8D6F8D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29/05/1971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A164C8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15/09/2007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4824510"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4A039E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7135,17</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1D90FA8"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3A7D5E3F"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F57093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012970</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90997D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Plaentxi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013D00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321699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3DCFB7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FA882E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05/01/1962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EB30DB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16/04/2008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621329E"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29F9FC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0C180F8"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60D7F396"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6955A8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012970</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ABF878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Plaentxi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0BEF16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840C2F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783FB1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D4538C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01/03/1965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39F77A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18/10/2004</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7BDB083"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329549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7135,17</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39E7414"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1DCB5D51"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7A8B6E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012970</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E7DADF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Plaentxi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6877B6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694F6F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BD2C9C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84,53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092C62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15/12/1963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9C8CC9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05/12/2002</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75D9173"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BA1D0E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20819,06</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9D79066"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5831A213"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DC7B21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012970</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108B32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Plaentxi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5CE27A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0D4F46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4B039F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7AC242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18/10/1961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1F2BB5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26/04/2009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809B8AC"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7FE5D9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458A7FF"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7E5912F5"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32394D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012970</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71198B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Plaentxi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91D003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89F583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4079FF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3901E3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16/11/1973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AE333B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23/04/2009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944AFC2"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B174DA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80A4DD7"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4A35C7C0"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A3949C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012970</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2CF114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Plaentxi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CD5E7E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52E0AA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25B163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B70E1C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01/03/1974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4924AF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15/09/2007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B51A324"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5EC80A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7135,17</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D0F978D"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48958837"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C3CEE3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012970</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88A6E5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Plaentxi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1B7133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767D24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4FAF6B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AD6924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20/10/1956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4B7A86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05/09/2003</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4C4711A"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F33CBA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7253,61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119DF3A"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4BC01CFB"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B977F2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013431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DF58E1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IES Elgoibar BHI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05A39B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OFFICE Y 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065F8E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30994D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15,68</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19F36A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02/02/1957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400498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15/10/2000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A11E556"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B97E2B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3924,72</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CE080F4"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640918F9"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424AB4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013431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DCB20A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IES Elgoibar BHI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4AF7A8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AFD910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CB15B3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B04094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26/09/1961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4E464D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14/11/2001</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8FCB470"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1A318F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7253,61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9015AE7"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EC03A1" w:rsidRPr="00AB6AD5" w14:paraId="0249FBC3" w14:textId="473D68A3" w:rsidTr="00EC03A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0B3F1B2" w14:textId="77777777" w:rsidR="00EC03A1" w:rsidRPr="00AB6AD5" w:rsidRDefault="00EC03A1" w:rsidP="001D5113">
            <w:pPr>
              <w:jc w:val="center"/>
              <w:rPr>
                <w:rFonts w:ascii="Verdana" w:hAnsi="Verdana" w:cs="Tahoma"/>
                <w:b/>
                <w:sz w:val="16"/>
                <w:szCs w:val="20"/>
              </w:rPr>
            </w:pPr>
            <w:r w:rsidRPr="00AB6AD5">
              <w:rPr>
                <w:rFonts w:ascii="Verdana" w:hAnsi="Verdana" w:cs="Tahoma"/>
                <w:b/>
                <w:sz w:val="16"/>
                <w:szCs w:val="20"/>
              </w:rPr>
              <w:t>LOTE 5- UROLA KOSTA</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24C0B7D" w14:textId="77777777" w:rsidR="00EC03A1" w:rsidRPr="00AB6AD5" w:rsidRDefault="00EC03A1" w:rsidP="001D5113">
            <w:pPr>
              <w:jc w:val="center"/>
              <w:rPr>
                <w:rFonts w:ascii="Verdana" w:hAnsi="Verdana" w:cs="Tahoma"/>
                <w:sz w:val="16"/>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A617B60" w14:textId="77777777" w:rsidR="00EC03A1" w:rsidRPr="00AB6AD5" w:rsidRDefault="00EC03A1" w:rsidP="001D5113">
            <w:pPr>
              <w:jc w:val="center"/>
              <w:rPr>
                <w:rFonts w:ascii="Verdana" w:hAnsi="Verdana" w:cs="Tahoma"/>
                <w:sz w:val="16"/>
                <w:szCs w:val="20"/>
              </w:rPr>
            </w:pP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8C6D7DB" w14:textId="77777777" w:rsidR="00EC03A1" w:rsidRPr="00AB6AD5" w:rsidRDefault="00EC03A1" w:rsidP="001D5113">
            <w:pPr>
              <w:jc w:val="center"/>
              <w:rPr>
                <w:rFonts w:ascii="Verdana" w:hAnsi="Verdana" w:cs="Tahoma"/>
                <w:sz w:val="16"/>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F53DF6C" w14:textId="77777777" w:rsidR="00EC03A1" w:rsidRPr="00AB6AD5" w:rsidRDefault="00EC03A1" w:rsidP="001D5113">
            <w:pPr>
              <w:jc w:val="center"/>
              <w:rPr>
                <w:rFonts w:ascii="Verdana" w:hAnsi="Verdana" w:cs="Tahoma"/>
                <w:sz w:val="16"/>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FAF1D9B" w14:textId="77777777" w:rsidR="00EC03A1" w:rsidRPr="00AB6AD5" w:rsidRDefault="00EC03A1" w:rsidP="001D5113">
            <w:pPr>
              <w:jc w:val="center"/>
              <w:rPr>
                <w:rFonts w:ascii="Verdana" w:hAnsi="Verdana" w:cs="Tahoma"/>
                <w:sz w:val="16"/>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C0FA864" w14:textId="77777777" w:rsidR="00EC03A1" w:rsidRPr="00AB6AD5" w:rsidRDefault="00EC03A1" w:rsidP="001D5113">
            <w:pPr>
              <w:jc w:val="center"/>
              <w:rPr>
                <w:rFonts w:ascii="Verdana" w:hAnsi="Verdana" w:cs="Tahoma"/>
                <w:sz w:val="16"/>
                <w:szCs w:val="20"/>
              </w:rPr>
            </w:pP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FBBB914" w14:textId="77777777" w:rsidR="00EC03A1" w:rsidRPr="00AB6AD5" w:rsidRDefault="00EC03A1" w:rsidP="001D5113">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FB8094F" w14:textId="77777777" w:rsidR="00EC03A1" w:rsidRPr="00AB6AD5" w:rsidRDefault="00EC03A1" w:rsidP="001D5113">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tcPr>
          <w:p w14:paraId="19E413DA" w14:textId="77777777" w:rsidR="00EC03A1" w:rsidRPr="00AB6AD5" w:rsidRDefault="00EC03A1" w:rsidP="001D5113">
            <w:pPr>
              <w:jc w:val="center"/>
              <w:rPr>
                <w:rFonts w:ascii="Verdana" w:hAnsi="Verdana" w:cs="Tahoma"/>
                <w:sz w:val="16"/>
                <w:szCs w:val="20"/>
              </w:rPr>
            </w:pPr>
          </w:p>
        </w:tc>
      </w:tr>
      <w:tr w:rsidR="00336190" w:rsidRPr="00336190" w14:paraId="6E0CEE2F"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97B179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012002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24571F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Basakaitz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D33119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OFFICE Y 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B35978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203FF0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41,84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E5C4EB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21/08/1968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645B1A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21/10/2007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ABC48D3"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442B0A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9968,37</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D80B783"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760810A9"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11A79D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012002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FC1BF4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Basakaitz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6D3857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OFFICE Y 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BB3417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6E2CD4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41,84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5EA7B0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12/09/1975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F7EB20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14/10/2009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A7FB0E0"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FB1330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9968,37</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C0063F9"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1458234F"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E740EF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012002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56FF9D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Basakaitz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3CFB51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2624DD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050932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28,07</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E29666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30/07/1979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54967B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22/02/2020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C1C8E41"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E8A24F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6349,26</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4B9BB6C"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4082F1D5"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44F57F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012019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2EE05B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Lardizabal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05DB0F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55AE71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B615F9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22,57</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19DCB3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14/02/1975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D8A24B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14/10/2003</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7B08176"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963703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5558,79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6D41051"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48CD6E0A"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A843C5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012019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E0BA5C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Lardizabal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FE3AAE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C20DB3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387227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22,57</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241829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12/06/1991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63B115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25/02/2018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3157C45"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A4D33F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4942,18</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6ED05157"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0EE2EC1C"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C03642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012019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92602E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Lardizabal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24B71B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355C90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D0CF13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84,53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48DF01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28/07/1976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44095F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16/10/2002</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CC62F58"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A1344A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20819,06</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03E3E26"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712ABF07"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288996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012019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D71FD3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Lardizabal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90B863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A299D8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98D86A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22,57</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572C3F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16/07/1970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ED5207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30/08/2011</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14B5C7B"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327C03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5286,63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705B62D"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0C6A0D93"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FEF51D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012019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B23D7A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Lardizabal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915427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FA3A19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37A762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22,57</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C1338F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02/07/1980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87C44A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24/03/2018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263737F"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C52900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5105,19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566C1B8E"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0779ED6F"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B9784F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012019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ED4B2E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Lardizabal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0E0F49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114B53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279408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22,57</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0AD0F0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28/01/1967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A272C4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27/09/2004</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BDB8A38"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052770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5468,07</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46AD754D"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01491B36"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B96625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012019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348559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Lardizabal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9093AF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2288BF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88DAEC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22,57</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E77CE9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11/05/1960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53DEBD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01/10/2005</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38EA281"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1FCF63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5468,07</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507DB301"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473F4671"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CA5A50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012037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9B9098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Zestoa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AAEB14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AD467C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19D4B5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70,76</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A5FA4C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04/03/1962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241B9F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19/10/2003</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E8817BE"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60393C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17427,87</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24975F7"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2A4BA88E"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17E425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012037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3C466B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Zestoa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0A5432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F0E5D1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515924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79A32C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12/06/1966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19A7C2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07/10/2009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E996359"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D8500E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27FC23E"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71E606F1"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38E15F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012037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CECADE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Zestoa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ED800E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FA6BE1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AD71F9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9E4D12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11/12/1958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A37CBF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06/12/2007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9976DB5"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158A97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7135,17</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1695B72"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4FEC262C"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0A5465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012037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F89062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Zestoa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6BE9C2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97959D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F774BA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E9DAC9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30/08/1984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1F2164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11/06/2018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F4DBFAB"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4BED21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6661,41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478EE4CB"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50A06512"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1814B7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012037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837DF4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Zestoa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27D8D9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5ADE22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AC9B52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73781D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21/10/1997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77D0BC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03/10/2019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33A39CB"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BC812C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6661,41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6585948A"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5F032587"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45255C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012037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5B299C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Zestoa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FC1336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1DD589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39CB42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22,60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DB9376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08/08/1964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58E68F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11/02/2007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35CC42F"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8DF28B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5564,59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42A1F65"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779A4DB5"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6C3A2F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012037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A4F4E9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Zestoa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F8702E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986F7A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9D8F56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34A470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10/01/1963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392D71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21/03/2008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35366FF"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1A3416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F1083BA"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1D05CCAB"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5A4227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012037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4CB506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Zestoa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6D84E2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33B9DC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121240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F6FEB9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24/07/1966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3AF0CC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02/10/2010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D890CF9"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DC3838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6661,41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0998812"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176AF1C9"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289837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012037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084DB7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Zestoa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3E4FA2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25E8CA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046C99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6B1A26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29/01/1958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7B0AB8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19/12/2005</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FB22168"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FB85CD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7135,17</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ECD5CB9"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5DC5DF5E"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CCA77E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012038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E6772A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Arroa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1A622F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D97734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62D808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56,99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AA93EF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07/03/1975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9E18E4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05/10/2009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D1C1FFF"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B044A2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13577,9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6E9ED107"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165EB249"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B1713A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012038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F59ED3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Arroa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7ED76D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BF53AF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9E3472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F2CA87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06/11/1968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F46964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27/09/2005</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200B1A2"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FAB6D6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7135,17</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4E90717D"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52D19933"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9EA673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012039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087B5B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B. Aizarna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153723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OFFICE Y 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9528DE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F1B183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50,11</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D7D818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29/04/1961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2DFCA3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13/01/2008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E5CE78F"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D2C3B6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11938,95</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4EFE930"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3F6999B7"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DEF0D4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012073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6DDF94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Iturzaeta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CB1A68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64EAC0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329CBA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5759F8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05/06/1984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C76C9A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11/10/2008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423C970"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BF3B49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6F62E149"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54BBCD5C"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13AE66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012073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BA6175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Iturzaeta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DD9821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C5FF23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7DBDD4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8C3E62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01/06/1965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E6109F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19/01/2014</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BC8DBA4"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39F0D4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6661,41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7CD2972"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144FE1EE"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3C21F2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012073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93322F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Iturzaeta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9D1563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EE558D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F8D25C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4EF846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01/02/1970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3B680E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24/03/2002</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B7B63C7"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7AF7E9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7253,61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52976022"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550E2D6C"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79B185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012073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4009F6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Iturzaeta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6EF692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9A14B5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BD42A7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56DD34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11/08/1995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14E04C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29/09/2019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9195D65"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D20BA2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6661,41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6B91D7BC"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HOMBRE</w:t>
            </w:r>
          </w:p>
        </w:tc>
      </w:tr>
      <w:tr w:rsidR="00336190" w:rsidRPr="00336190" w14:paraId="0F051560"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BF1784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012073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99F1E4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Iturzaeta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85A046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068B9F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CB40A6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20110E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10/03/1966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DF2483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22/02/2003</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2C8EE60"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16D998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7253,61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4A8139C"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757D3EE2"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111C53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012073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1C7917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Iturzaeta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0237A4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C1815D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30BD87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56,99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87B250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03/10/1970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747EC9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05/10/1999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D4CF490"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C4F14A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14265,02</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0D70F93"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79F4AF11"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0E2650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012073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84B94C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Iturzaeta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697E6E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C81AD0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5D84E4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63F8DC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22/03/1996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F2FB80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03/10/2019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4B4CEF9"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774F0D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6661,41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5C490FEC"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35B2DBA9"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AED135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012137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40AD2E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CPI Juan Zaragueta Herri Eskola IPI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E48F46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FD403A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39C21E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7CCD89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20/08/1971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89E95A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09/10/2007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6E06F0D"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B112CD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5CF17218"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01B72C5B"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9A1AD2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012137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A7D557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CPI Juan Zaragueta Herri Eskola IPI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5447FF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FEDD00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152069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2D3A03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25/02/1968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BB6B4F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01/10/2011</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B48ACFC"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E21472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6898,29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4DB3B1C2"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130034C6"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B2D607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012137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6DACB6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CPI Juan Zaragueta Herri Eskola IPI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2B9862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25D7E2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7BDB08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32914E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16/07/1956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A13220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29/09/2001</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B0C5C86"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4466A8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7253,61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C729663"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68C4A6A1"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9F55D7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012137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510117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CPI Juan Zaragueta Herri Eskola IPI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47A337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F15D33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353F30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69EAFB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07/11/1964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0C8532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22/09/2008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02ADE2D"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79A4A7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527F3E7"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1259E33C"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B3953C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012137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1505C6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CPI Juan Zaragueta Herri Eskola IPI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2F5A41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4A5344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0D2DEB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4B7977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21/08/1985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23A301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02/03/2018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D536187"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2D1785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6661,41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901BA6E"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7082D782"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D6F340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012137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E2C22C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CPI Juan Zaragueta Herri Eskola IPI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E3FCAA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04EE4C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DAC6EC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43,22</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B22AE1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04/08/1969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C7EAF5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20/12/2007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3192213"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63D16B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10471,06</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09CF580"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4A98EC4F"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692964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012137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09C0BF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CPI Juan Zaragueta Herri Eskola IPI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D83EB5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8E7E53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35201F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C22526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18/05/1962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BBFDB9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14/01/2013</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A57DCBD"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7BC110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64E5451A"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26761590"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7AE61D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012137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7EBAE4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CPI Juan Zaragueta Herri Eskola IPI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78A80D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77E5D4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5CE239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038692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12/09/1960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F266BA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02/10/2007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FFC12BA"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4671A2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2620C14"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4422AA77"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B25F4E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012137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A320A1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CPI Juan Zaragueta Herri Eskola IPI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CBA77C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891586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AF8EB6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84,53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A6B26D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11/10/1966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BBE7CF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19/03/2005</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5CE0986"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C5006D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20479,28</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5241411"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74AF65CD"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0F26C5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012137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F33795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CPI Juan Zaragueta Herri Eskola IPI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4C38EE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D4DCFB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D26883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A4516E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13/03/1974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78B683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15/04/2008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A2AD656"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86D637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78E2F0B"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5C956153"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7E15B2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012137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B723CA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CPI Juan Zaragueta Herri Eskola IPI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88EDFC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C2C168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2694A8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C5DF9B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24/05/1966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C408F1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17/10/2006</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3BE07AC"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C3932A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7135,17</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59599426"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629B1397"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9C3A01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012292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0E184A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IES Lizardi BHI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6A9A1A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4AC427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F7F8AA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12,93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AF803C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19/06/1967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7B70AD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22/09/2011</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428CB5A"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C0E1A5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3028,57</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414F229"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7EDB5461"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24B7C1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012292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4E38DD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IES Lizardi BHI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8C4454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CA33B3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D22A4A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32,2</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514BE4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17/03/1965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7D417B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24/04/2000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E9F69C1"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4A8DEA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8059,6</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D72F986"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51001A7C"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F41111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012292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E3A536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IES Lizardi BHI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E9DCC3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6B120B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441F80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32,2</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1D5310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22/04/1959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AC6EFD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04/11/1998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CEC3FE8"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E5C8C9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8059,6</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5F8A2025"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398B138B"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C04E83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012299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34DE97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Oikia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F023F6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446ABE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63DAF2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15,68</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77677F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04/03/1978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6E5FD8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13/09/2012</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03CDF7D"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A56B36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3672,72</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B2C321C"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4F482CDE"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7799E4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012299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FB8E68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Oikia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370846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OFFICE Y 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E939E6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030F0E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43,22</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096575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02/12/1969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2A239E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11/11/2006</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494A982"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637E8D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10471,06</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9EB9F3A"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562A7C1C"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EEE0E5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012972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DA9540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Zumaia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4099FB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041A73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1B7EFF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87DEFE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09/11/1965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268956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17/09/2012</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1397F1F"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5CE79C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6898,29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4D2316B2"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63DD1108"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6E8290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012972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37A7F6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Zumaia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D76836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69C29B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FF816E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B93B78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01/06/1970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CF533A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13/10/2006</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5CC4825"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8F8742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7135,17</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E8DE027"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1FC81284"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2E34A1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012972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49DC9D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Zumaia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456130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523E08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C69B31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84,53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E07A86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27/11/1967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6D57D9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29/12/2016</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73F1C50"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B2DED7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19120,16</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4BFC0E94"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05B452B1"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97B281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012972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4BF02C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Zumaia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ED9899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A8154A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E98835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BF3C58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20/10/1959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1ED778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14/02/2002</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E0E50D4"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63F9B1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7253,61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12CFB60"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24825817"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1D5085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012972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4AE131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Zumaia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51EAA8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480C2B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ABB30B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A48997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14/12/1974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E348B4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10/10/2008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0CEFD5A"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FDA3D2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2684094"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4E88388F"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77A3A9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012972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727146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Zumaia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146102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7E5869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B6A6A4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C7C5B4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04/04/1964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9C63D5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21/09/2007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52CBD5A"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068F1C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50F143D"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20E4D761"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AEE9BF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012972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EE240A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Zumaia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8D70C0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CF6303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510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BA420C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28AE6C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25/05/1964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5C47B1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29/11/2012</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DB32BE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EXCEDENCIA-FINAL CURSO ESCOLAR 20/21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DA7EAC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6898,29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4DE68E10"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65CC3708"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627565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012972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E291B7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Zumaia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A10148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5F0468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DCE679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26998D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16/05/1997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8199A4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01/10/2020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9401005"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9B3908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6661,41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58BD0095"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14B829DD"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668251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012972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464C95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Zumaia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98DC9F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F8A69D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C0A434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0C3D83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22/10/1996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44B166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03/10/2019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FA6D4B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FINAL CURSO ESCOLAR 20/21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E3A666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6661,41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176C6E0"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6EC78295"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82AB66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012972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9A3C92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Zumaia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B68F19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409744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9BE2DF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FF55D3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05/03/1965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30567E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13/11/2007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16F3AB1"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32B803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7132,83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6E30870"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647DD4F3"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6E97C6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012972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657237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Zumaia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7F832D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7C26AB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510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885EDA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4FB692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15/10/1969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BFDC13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24/10/2011</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0E9BF0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EXCEDENCIA-FINAL CURSO ESCOLAR 20/21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252794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6898,29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102D3A3"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08414833"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A5F6C1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012972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9C245F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Zumaia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D02AA2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A46BEC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712015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15,68</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8C9EB5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07/03/1982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555BA1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19/03/2017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4D04C7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FINAL CURSO ESCOLAR 20/21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612116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3546,72</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E3166CB"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2E5C1339"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B7B86D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012972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CF00C4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Zumaia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0136EB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48B061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474C51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EBA081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01/06/1993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1D486C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19/01/2018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1449F2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FINAL CURSO ESCOLAR 20/21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09B2B1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6661,41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BD0A524"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4B4718CD"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D5A2D9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012972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7933F4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Zumaia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6EEC58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11CC43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7A0CC6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ECE2B0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01/07/1995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655EB2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08/10/2018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92A62A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FINAL CURSO ESCOLAR 20/21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A17585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6661,41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CA4D9DF"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2FBFB764"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18F53A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012972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28A009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Zumaia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344AA0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C3B640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D79FF3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C40DFB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19/02/1977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FD21C5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07/04/2011</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A95C7F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FINAL CURSO ESCOLAR 20/21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F25157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6898,29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5CB53BB0"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7C75BE49"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8EB32B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012972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206A4C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Zumaia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3ED170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999371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5E4502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98,3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2E3518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30/06/1960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5BBFA8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12/10/2005</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7867C90"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D65554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23815,17</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4385BB78"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6E02F860"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C11F29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012972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794CFF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Zumaia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2FC192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C5D5A1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454E57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7F2DA6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23/11/1971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AB227D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10/01/2019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FAE5ACF"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EDEA7E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6661,41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EDBB6DD"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358016C3"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2FF6EA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012972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C44557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Zumaia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490299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998C23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45FF74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98,3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09E07D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11/07/1968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9A024B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26/10/2005</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FAD573F"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7F8F2C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23815,17</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54860BD0"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0754FA40"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DF5F56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012972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FD463F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Zumaia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20B8B4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FEB753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6FBB47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146232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03/07/1988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ABF495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30/01/2018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76C5A1B"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2C981B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6661,41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78152DF"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HOMBRE</w:t>
            </w:r>
          </w:p>
        </w:tc>
      </w:tr>
      <w:tr w:rsidR="00336190" w:rsidRPr="00336190" w14:paraId="7C3C5B17"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2112D6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012972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808846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Zumaia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9CCDD4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352CA6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A2BE62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1292F0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20/07/1969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3FCDBC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01/10/2007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6876343"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2F7ED9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7132,83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C636592"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57C47FC0"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27F856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012972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12CB62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Zumaia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B55B15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180498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19125A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15,68</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85EED5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18/11/1982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CC4ACE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09/12/2009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029E285"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1E408E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3735,72</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4360757"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4DC2F221"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865DF5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012985</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736BAD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IES Azkoitia BHI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9ABA67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91D4E6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455FAA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15,68</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17E5AD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19/06/1978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770F44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30/11/2018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3591F44"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D113FC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3546,72</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9C7B6F8"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6EB616B7"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ACFB20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012985</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CECBE4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IES Azkoitia BHI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14CBBE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7D16E6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88524F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6E7A60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26/03/1989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FD9C22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16/10/2011</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FF9F096"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28FA0F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6898,29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4B1E9139"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48EBF7F4"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A92509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012985</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A2B3A5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IES Azkoitia BHI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769713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3286C5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0D15C5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AD120F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05/07/1967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3E9B07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04/04/2011</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7249DAD"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2C1CFC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6898,26</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404C447B"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5C98F14F"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F941A3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013555</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FBF84C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IES Urola Ikastola BHI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154BDD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B04109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5FD33C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15,68</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DB7C7F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19/02/1958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E7FE9F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30/12/2005</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C3F4CED"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376C96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3798,72</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F1891AA"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320A7C47"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26E59A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013555</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E71985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IES Urola Ikastola BHI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6ECDD4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7F29B3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138F7A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18097E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16/01/1962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D4F7C2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01/11/2006</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D5B2089"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BFC1A5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7135,17</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618B24AA"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EC03A1" w:rsidRPr="00AB6AD5" w14:paraId="72508FD4" w14:textId="53A13EA0" w:rsidTr="00EC03A1">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91B9B5B" w14:textId="77777777" w:rsidR="00EC03A1" w:rsidRPr="00AB6AD5" w:rsidRDefault="00EC03A1" w:rsidP="001D5113">
            <w:pPr>
              <w:jc w:val="center"/>
              <w:rPr>
                <w:rFonts w:ascii="Verdana" w:hAnsi="Verdana" w:cs="Tahoma"/>
                <w:b/>
                <w:sz w:val="16"/>
                <w:szCs w:val="20"/>
              </w:rPr>
            </w:pPr>
            <w:r w:rsidRPr="00AB6AD5">
              <w:rPr>
                <w:rFonts w:ascii="Verdana" w:hAnsi="Verdana" w:cs="Tahoma"/>
                <w:b/>
                <w:sz w:val="16"/>
                <w:szCs w:val="20"/>
              </w:rPr>
              <w:t>LOTE 6- GOIERRI</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323BF28" w14:textId="77777777" w:rsidR="00EC03A1" w:rsidRPr="00AB6AD5" w:rsidRDefault="00EC03A1" w:rsidP="001D5113">
            <w:pPr>
              <w:jc w:val="center"/>
              <w:rPr>
                <w:rFonts w:ascii="Verdana" w:hAnsi="Verdana" w:cs="Tahoma"/>
                <w:sz w:val="16"/>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D6969AD" w14:textId="77777777" w:rsidR="00EC03A1" w:rsidRPr="00AB6AD5" w:rsidRDefault="00EC03A1" w:rsidP="001D5113">
            <w:pPr>
              <w:jc w:val="center"/>
              <w:rPr>
                <w:rFonts w:ascii="Verdana" w:hAnsi="Verdana" w:cs="Tahoma"/>
                <w:sz w:val="16"/>
                <w:szCs w:val="20"/>
              </w:rPr>
            </w:pP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007ED57" w14:textId="77777777" w:rsidR="00EC03A1" w:rsidRPr="00AB6AD5" w:rsidRDefault="00EC03A1" w:rsidP="001D5113">
            <w:pPr>
              <w:jc w:val="center"/>
              <w:rPr>
                <w:rFonts w:ascii="Verdana" w:hAnsi="Verdana" w:cs="Tahoma"/>
                <w:sz w:val="16"/>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B28CDC4" w14:textId="77777777" w:rsidR="00EC03A1" w:rsidRPr="00AB6AD5" w:rsidRDefault="00EC03A1" w:rsidP="001D5113">
            <w:pPr>
              <w:jc w:val="center"/>
              <w:rPr>
                <w:rFonts w:ascii="Verdana" w:hAnsi="Verdana" w:cs="Tahoma"/>
                <w:sz w:val="16"/>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76AA3A9" w14:textId="77777777" w:rsidR="00EC03A1" w:rsidRPr="00AB6AD5" w:rsidRDefault="00EC03A1" w:rsidP="001D5113">
            <w:pPr>
              <w:jc w:val="center"/>
              <w:rPr>
                <w:rFonts w:ascii="Verdana" w:hAnsi="Verdana" w:cs="Tahoma"/>
                <w:sz w:val="16"/>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1153A80" w14:textId="77777777" w:rsidR="00EC03A1" w:rsidRPr="00AB6AD5" w:rsidRDefault="00EC03A1" w:rsidP="001D5113">
            <w:pPr>
              <w:jc w:val="center"/>
              <w:rPr>
                <w:rFonts w:ascii="Verdana" w:hAnsi="Verdana" w:cs="Tahoma"/>
                <w:sz w:val="16"/>
                <w:szCs w:val="20"/>
              </w:rPr>
            </w:pP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6720B81" w14:textId="77777777" w:rsidR="00EC03A1" w:rsidRPr="00AB6AD5" w:rsidRDefault="00EC03A1" w:rsidP="001D5113">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03026E3" w14:textId="77777777" w:rsidR="00EC03A1" w:rsidRPr="00AB6AD5" w:rsidRDefault="00EC03A1" w:rsidP="001D5113">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tcPr>
          <w:p w14:paraId="6BEC5132" w14:textId="77777777" w:rsidR="00EC03A1" w:rsidRPr="00AB6AD5" w:rsidRDefault="00EC03A1" w:rsidP="001D5113">
            <w:pPr>
              <w:jc w:val="center"/>
              <w:rPr>
                <w:rFonts w:ascii="Verdana" w:hAnsi="Verdana" w:cs="Tahoma"/>
                <w:sz w:val="16"/>
                <w:szCs w:val="20"/>
              </w:rPr>
            </w:pPr>
          </w:p>
        </w:tc>
      </w:tr>
      <w:tr w:rsidR="00336190" w:rsidRPr="00336190" w14:paraId="71E5C45D"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7F8259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012018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5C6B44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Joxemiel Barandiaran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2FDBD1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B4CCE6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C9779E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56,99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A2D1C2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25/01/1957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F9E516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11/10/1999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7A57D3D"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2C2563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14265,02</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447259A4"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65DDF010"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6AB112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012018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BBEF30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Joxemiel Barandiaran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77EC4F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556F4A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3F451A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26,01</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EEC78B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02/04/1964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0DFB53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04/10/2019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136A875"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8E98F4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5883,3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32AA3E3"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6CEB92E3"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E4F834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012018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B6C497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Joxemiel Barandiaran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44AE15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7B3F6F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E1711B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26,01</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60F701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27/10/1984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94C480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03/10/2019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E73D8F5"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D57137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5883,3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409345DA"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2C31C654"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46EEE6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012018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EBB9F8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Joxemiel Barandiaran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EE4094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D44158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7FB7D4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26,01</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60178A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06/09/1965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17DE46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20/07/2009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5AF0493"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64F631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6197,04</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E99C545"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22520F9A"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C924B5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012018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3607B9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Joxemiel Barandiaran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771C11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20997E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514444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26,01</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58BC10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16/11/1963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D7887E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14/02/2008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4026D67"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C2BE30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6197,04</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AB08E5B"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387C1DCB"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12D58E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012018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3B8FE4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Joxemiel Barandiaran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AFF812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70B423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5F8DC2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26,01</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72199C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01/11/1976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F15658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03/01/1900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2E5882D"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AA5D16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5883,3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66053D1"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1DA7303B"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C8FB65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012027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051CC1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Murumendi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D0E7A1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F6DF2D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809CBF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AE3975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06/02/1970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8324DD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08/10/2005</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CE1B5A2"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A01D0F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7135,17</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42BB11D0"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41A32152"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1F20ED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012027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E302BE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Murumendi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91199B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343801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F95AE1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C43DFD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25/09/1960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2EE991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24/06/2000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673CF5C"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3E6EB9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7372,05</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4CE9D527"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31F9043D"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A420CB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012027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2EDF49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Murumendi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DCC015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65D50C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4F1F0F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0B6E0F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11/07/1969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2E05EE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17/10/2016</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4A4DC11"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39B5B7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6779,85</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A1064D5"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6A65EF59"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9246F3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012027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5CBE07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Murumendi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96EC0E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8EBDE1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510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BB4400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91,42</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D09D37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10/12/1978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D02648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03/03/2012</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FD7894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EXCEDENCIA-FINAL CURSO ESCOLAR 20/21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AB93FE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21413,64</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6FD5713C"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7D142A94"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39C208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012027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7994DF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Murumendi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F50AB8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4D27B0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9C6422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5E411F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28/07/1980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991A45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28/12/2018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35B851D"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90E70A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6661,41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A042BE1"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4C6E8477"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9B279C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012027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EF6DDF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Murumendi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FAE7E0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42509C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BF555F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DF088F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25/03/1997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FC2BB6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12/09/2019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C9C3230"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F3E382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6661,41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0FBF18D"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63B90E75"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6DCA5B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012027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9CD56B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Murumendi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5835A2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B27720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34F206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D9A2A4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17/12/1956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E54444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16/06/2012</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1CD1064"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2FAC50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6898,29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4965DC16"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44271E13"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D6C8FD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012027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8D8310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Murumendi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8DDE3A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372B4F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296208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46BCEE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25/02/1975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6EDACF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24/10/2018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71258C6"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5E48F3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6661,41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C57821A"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316BAD4D"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BB997D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012027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A03044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Murumendi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0C6C95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527E4E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6845B6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EB2C20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31/12/1970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ACA511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06/01/2010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E95FBA7"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AE4321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F63C439"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06F76D65"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AE440B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012027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193428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Murumendi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96B5E8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715364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3D0439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91,42</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7BD029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10/01/1964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91950C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03/10/1994</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B3D51D7"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A7973A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23979,32</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5055CF1D"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3D2E9A15"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D2C77B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012027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DF9478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Murumendi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F3ABC2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B51B68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8D545D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8E63F3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29/07/1959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41444E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24/02/2012</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8A4FC10"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C669B9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6898,29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476D0A3D"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7AB81B49"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FD9DBE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012027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3D57F8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Murumendi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0899B9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A22788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7776F6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BF95C0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06/12/1972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84CF07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22/12/2006</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AB27A65"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C0E5B1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7135,17</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DCA735B"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6535AEB1"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3FBA65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012027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82879B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Murumendi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3D2713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B4D4D7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FA211B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78E95E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11/01/1961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41AE6B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10/05/2009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711BBBE"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E5C49E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58B1F1F"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67D66CEA"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77BB29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012027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F80039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Murumendi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D17319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DD6575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2E20E4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54BB4D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25/02/1975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4660C5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04/07/2007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9F3B307"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527FC7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7135,17</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A0C6048"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2BC30E7D"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81D472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012027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63F0CC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Murumendi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BD9892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36E8D3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32CECE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91,42</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D88EC9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18/03/1962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8E8A60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05/10/1995</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0357611"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DFF2DC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23251,14</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18B658A"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3C8B97F8"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50FA37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012027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3FE955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Murumendi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8B53DA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C0ABE9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33E133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F745B4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21/11/1956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DDEB05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13/10/2011</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32116D6"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775DFE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01BFB7C"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7744C64B"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251C95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012034</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6A66DB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Aitxuri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9CCE90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51413E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510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E4B2E8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32,2</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545973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08/01/1972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9C6D11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08/09/2020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B50AE3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EXCEDENCIA-FINAL CURSO ESCOLAR 20/21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138FAD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7283,44</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1FB785A"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5A38987E"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47834E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012034</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291DC3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Aitxuri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0BA8F4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016D04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6415D4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32,2</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4A4680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02/06/1998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2388CE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03/10/2020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E82F72C"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151511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7283,44</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7A0ADCF"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41A154E8"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83F0B4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012034</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59F86F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Aitxuri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408AC9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BD1B29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6BCF1E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998AA0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06/07/1971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0BF54C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09/09/2009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723999A"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BC87DD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7132,83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5907339"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539572B9"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543243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012034</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BD14D5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Aitxuri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78FCF2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30AE3E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3D5315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15,68</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4D2A11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07/07/1979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F7A919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21/03/2018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C3074CC"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9FD844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3546,72</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5DC7C31F"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3AA7D9B9"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75F03B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012034</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31E5B8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Aitxuri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EA9E79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7256EE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21BB05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32,2</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B48C41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14/06/1964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197489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05/10/2018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3C8EFCB"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EA4334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7283,44</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6C4F561F"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7900269E"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4586EC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012034</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F9F1A6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Aitxuri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5C4547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7E8D61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A69CBD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32,2</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7BE5D7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26/06/1965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D13531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15/09/2009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967D5DF"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F84CC8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7671,52</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4A6AB23"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3CEC128A"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5D6717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012034</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ECC861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Aitxuri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740738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E9DAA3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1989A9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98,3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670323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14/10/1972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942E58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17/09/2003</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66B864B"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60BAB7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24210,25</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8BD9AE5"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236B653F"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7901FA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012034</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F1C577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Aitxuri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D54305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1D0729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4C81E9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32,2</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C4A284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22/09/1956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3F7DFB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19/09/2006</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74E6AF7"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66A466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7800,88</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461B612A"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0B5D265B"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A17E55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012034</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1C566E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Aitxuri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D09D69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D7AC99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A951C4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32,2</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56B531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07/07/1997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16098F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03/10/2020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1D9FBB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FINAL CURSO ESCOLAR 20/21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29BC66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7283,44</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D17F6A0"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2BB3B1C3"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F952D7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012034</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8FD7E0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Aitxuri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FD99A6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A06426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D2E5E7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32,2</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6EA7DB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31/05/1979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CE53C0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15/09/2009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13BD57E"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F7A288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7671,52</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C719024"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45826943"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7B742E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012034</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C8E998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Aitxuri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5A54C7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173BC2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005601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32,2</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942F51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03/03/1964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8C164C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23/06/2008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E44CDF6"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09E26C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7671,52</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E420338"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66262A2D"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70D1B2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012089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CD7DC5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Aita Iparragirre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02CFDC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90F8A2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43437D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32,89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24DF62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09/09/1961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3E872C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31/08/2008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7893DBA"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711C9D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7835,99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078D23C"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0C9987F5"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12CED3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012089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395544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Aita Iparragirre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2CE5CC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1CA920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3516F9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32,89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63395A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24/04/1970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401FE2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09/10/2008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B8075CF"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A347D4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7835,99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AB63EF2"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7C6CF422"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90184C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012089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A4F26F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Aita Iparragirre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996FB4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033481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A62282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2ABFD3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04/10/1990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B1D3F8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05/06/2015</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C1A17A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FINAL CURSO ESCOLAR 20/21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0090DD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6661,41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56650490"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57586688"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ADEA4C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012089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A652E6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Aita Iparragirre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6B20ED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7F03DC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67DBAF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32,89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079F21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07/11/1962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1483E5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05/10/2008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B8C19A4"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8C0B5F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7835,99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411BBA5"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4AB10E55"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562551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012089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866F32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Aita Iparragirre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089ED1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65861D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7AF606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26,7</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E135F0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29/12/1964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830C40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03/08/2009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1DCA3B2"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880C02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6361,51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E576B03"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317C0BA2"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57FAE3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012089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E4B5DE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Aita Iparragirre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C5F472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E399F3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39F2C4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54,24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C73358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19/08/1972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ADA492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10/02/2012</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3360D00"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B9DA81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12704,71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4A476F0C"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070DFA92"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ED70B6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012089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ADC9E0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Aita Iparragirre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CA7038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E401AF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C57D21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32,89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023C46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16/05/1963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7335E0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02/12/2008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8AB9AAC"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A5987A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7835,99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7B71E30"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3702EAF4"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E52726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012113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BFCB30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Urkipe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86E432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9122C6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93EE02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C295B5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30/03/1963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9A1A3B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08/10/2011</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911B901"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7F3574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6898,29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D68C2B7"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489D92BA"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5FC71E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012113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0A9730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Urkipe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FAF509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3B3009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52AEEA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26,01</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B13882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17/05/1981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75A9B6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01/02/2018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A07AAF5"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336673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5883,3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922D6F6"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643836CD"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012D10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012113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CEA8D4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Urkipe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D3AC76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301198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C3E339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41,69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94D8A3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09/08/1995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EBB099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05/10/2019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86C8C06"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744A0D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9430,02</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EDA3537"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77DDC381"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B9B3CA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012113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D73896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Urkipe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46ACBA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0135EC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2277FA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41,69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058626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09/08/1995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9C439F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05/10/2019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7EFF705"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BE4493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9430,02</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FD8B67E"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682C865A"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1A233D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013026</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6AC4C7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Alkartasuna Lizeoa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AFE97B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40F5EE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CB8EE3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D98224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09/07/1958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066E2C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08/09/2009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6165A3D"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290924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7132,83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F479504"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0F023BAB"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F2B2AF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013026</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61C6B1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Alkartasuna Lizeoa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B45735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267124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735B5D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32,89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28DD6D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04/01/1964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677EFD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24/09/2008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239D192"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F29912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7835,99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8B33B98"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1C510A2D"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3B7D5E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013026</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E96D7E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Alkartasuna Lizeoa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BE503C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BCF64E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E5EC9D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570E68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25/04/1960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748010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21/11/2008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05CA11E"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C9DD67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8657,94</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E3A4409"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4F5B75C1"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C00326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013026</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E9A228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Alkartasuna Lizeoa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A2CA81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E39093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D22754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98,3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DFA85A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03/06/1959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EE6358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13/09/2003</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0A152EB"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7F6BC0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24210,25</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6F98AE16"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54C7B8AF"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2C15F6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013026</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F74E62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Alkartasuna Lizeoa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2AE3EC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1AC777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070227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32,89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8E804D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07/01/1982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80E2DA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12/11/2008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2FB3F02"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BACFEA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7835,99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6B1243C"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34EECB2B"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D04F5D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013026</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257A13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Alkartasuna Lizeoa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6D023E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9FE30D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7A5168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32,89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35E122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02/01/1964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AEA7B1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17/09/2009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0801769"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D0F07F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7835,99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4B23D84"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HOMBRE</w:t>
            </w:r>
          </w:p>
        </w:tc>
      </w:tr>
      <w:tr w:rsidR="00336190" w:rsidRPr="00336190" w14:paraId="25D85A47"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7F4FEC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013026</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CDEB6B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Alkartasuna Lizeoa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7145A9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2E3C04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654157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2C886D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14/08/1960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1E9D5A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01/08/2012</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2B71315"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463E02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6898,29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69BE622"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33C398B2"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80C2AE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013026</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5D713A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Alkartasuna Lizeoa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71A7E0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E61DCD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B62C99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32,89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7DCDF1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20/07/1977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F66DCB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10/10/2009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82DC873"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F6F9C3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7835,99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57C821C0"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19314A37"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1C5A54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013026</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661781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Alkartasuna Lizeoa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449F81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4BF07A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F95A38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32,89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AB04B2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24/07/1969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840565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02/10/2009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73BFC8D"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3547D9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7835,99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B6412C8"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624D305A"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2F8E55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013026</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184024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Alkartasuna Lizeoa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057D09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3EAA55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BD6157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32,89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F02FAE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30/01/1968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0606D5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14/09/2009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E4FCBB8"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6472A4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7835,99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32D0CB4"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5C5B5BF2"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644DA2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013026</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A72658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Alkartasuna Lizeoa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1AEF2C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FA5396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097EE5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32,89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FA0971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17/07/1968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ED037E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27/09/2009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4FC57E7"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FC5165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7835,99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6F767F2"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00913DE4"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7E3331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013026</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22D0EC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Alkartasuna Lizeoa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59D561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FFD849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BD501A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32,89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5AC56B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20/06/1959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F88044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18/09/2010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019B293"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4E4788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7703,83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BEFFB87"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11B41693"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F00111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013026</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09D9C1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Alkartasuna Lizeoa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9791A4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5F126E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F6E25F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32,89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FB42BF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15/02/1971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E082A8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16/09/2009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A55526A"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6479BA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7835,99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42A3159"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02DC0F6E"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4D2C6F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013026</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527C91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Alkartasuna Lizeoa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25A95F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838861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B7DEEC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32,89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93D7BB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07/01/1960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6C0034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08/10/2008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F49C469"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C00A3E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7835,99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6F9D5BEA"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EC03A1" w:rsidRPr="00AB6AD5" w14:paraId="5E03FCD4" w14:textId="31595E0A" w:rsidTr="00EC03A1">
        <w:trPr>
          <w:jc w:val="center"/>
        </w:trPr>
        <w:tc>
          <w:tcPr>
            <w:tcW w:w="1696" w:type="dxa"/>
          </w:tcPr>
          <w:p w14:paraId="7F7FFBF6" w14:textId="77777777" w:rsidR="00EC03A1" w:rsidRPr="00AB6AD5" w:rsidRDefault="00EC03A1" w:rsidP="001D5113">
            <w:pPr>
              <w:jc w:val="center"/>
              <w:rPr>
                <w:rFonts w:ascii="Verdana" w:hAnsi="Verdana" w:cs="Tahoma"/>
                <w:b/>
                <w:sz w:val="16"/>
                <w:szCs w:val="20"/>
              </w:rPr>
            </w:pPr>
            <w:r w:rsidRPr="00AB6AD5">
              <w:rPr>
                <w:rFonts w:ascii="Verdana" w:hAnsi="Verdana" w:cs="Tahoma"/>
                <w:b/>
                <w:sz w:val="16"/>
                <w:szCs w:val="20"/>
              </w:rPr>
              <w:t>LOTE 7- DEBA GARAIA</w:t>
            </w:r>
          </w:p>
        </w:tc>
        <w:tc>
          <w:tcPr>
            <w:tcW w:w="2977" w:type="dxa"/>
          </w:tcPr>
          <w:p w14:paraId="6BF20FB7" w14:textId="77777777" w:rsidR="00EC03A1" w:rsidRPr="00AB6AD5" w:rsidRDefault="00EC03A1" w:rsidP="001D5113">
            <w:pPr>
              <w:jc w:val="center"/>
              <w:rPr>
                <w:rFonts w:ascii="Verdana" w:hAnsi="Verdana" w:cs="Tahoma"/>
                <w:sz w:val="16"/>
                <w:szCs w:val="20"/>
              </w:rPr>
            </w:pPr>
          </w:p>
        </w:tc>
        <w:tc>
          <w:tcPr>
            <w:tcW w:w="2268" w:type="dxa"/>
            <w:shd w:val="clear" w:color="auto" w:fill="auto"/>
          </w:tcPr>
          <w:p w14:paraId="4051C95B" w14:textId="77777777" w:rsidR="00EC03A1" w:rsidRPr="00AB6AD5" w:rsidRDefault="00EC03A1" w:rsidP="001D5113">
            <w:pPr>
              <w:jc w:val="center"/>
              <w:rPr>
                <w:rFonts w:ascii="Verdana" w:hAnsi="Verdana" w:cs="Tahoma"/>
                <w:sz w:val="16"/>
                <w:szCs w:val="20"/>
              </w:rPr>
            </w:pPr>
          </w:p>
        </w:tc>
        <w:tc>
          <w:tcPr>
            <w:tcW w:w="1288" w:type="dxa"/>
            <w:shd w:val="clear" w:color="auto" w:fill="auto"/>
          </w:tcPr>
          <w:p w14:paraId="1CA674DD" w14:textId="77777777" w:rsidR="00EC03A1" w:rsidRPr="00AB6AD5" w:rsidRDefault="00EC03A1" w:rsidP="001D5113">
            <w:pPr>
              <w:jc w:val="center"/>
              <w:rPr>
                <w:rFonts w:ascii="Verdana" w:hAnsi="Verdana" w:cs="Tahoma"/>
                <w:sz w:val="16"/>
                <w:szCs w:val="20"/>
              </w:rPr>
            </w:pPr>
          </w:p>
        </w:tc>
        <w:tc>
          <w:tcPr>
            <w:tcW w:w="1134" w:type="dxa"/>
            <w:shd w:val="clear" w:color="auto" w:fill="auto"/>
          </w:tcPr>
          <w:p w14:paraId="38DDFCBB" w14:textId="77777777" w:rsidR="00EC03A1" w:rsidRPr="00AB6AD5" w:rsidRDefault="00EC03A1" w:rsidP="001D5113">
            <w:pPr>
              <w:jc w:val="center"/>
              <w:rPr>
                <w:rFonts w:ascii="Verdana" w:hAnsi="Verdana" w:cs="Tahoma"/>
                <w:sz w:val="16"/>
                <w:szCs w:val="20"/>
              </w:rPr>
            </w:pPr>
          </w:p>
        </w:tc>
        <w:tc>
          <w:tcPr>
            <w:tcW w:w="1417" w:type="dxa"/>
            <w:shd w:val="clear" w:color="auto" w:fill="auto"/>
          </w:tcPr>
          <w:p w14:paraId="37355F7C" w14:textId="77777777" w:rsidR="00EC03A1" w:rsidRPr="00AB6AD5" w:rsidRDefault="00EC03A1" w:rsidP="001D5113">
            <w:pPr>
              <w:jc w:val="center"/>
              <w:rPr>
                <w:rFonts w:ascii="Verdana" w:hAnsi="Verdana" w:cs="Tahoma"/>
                <w:sz w:val="16"/>
                <w:szCs w:val="20"/>
              </w:rPr>
            </w:pPr>
          </w:p>
        </w:tc>
        <w:tc>
          <w:tcPr>
            <w:tcW w:w="1559" w:type="dxa"/>
          </w:tcPr>
          <w:p w14:paraId="159CF1D0" w14:textId="77777777" w:rsidR="00EC03A1" w:rsidRPr="00AB6AD5" w:rsidRDefault="00EC03A1" w:rsidP="001D5113">
            <w:pPr>
              <w:jc w:val="center"/>
              <w:rPr>
                <w:rFonts w:ascii="Verdana" w:hAnsi="Verdana" w:cs="Tahoma"/>
                <w:sz w:val="16"/>
                <w:szCs w:val="20"/>
              </w:rPr>
            </w:pPr>
          </w:p>
        </w:tc>
        <w:tc>
          <w:tcPr>
            <w:tcW w:w="1547" w:type="dxa"/>
          </w:tcPr>
          <w:p w14:paraId="40F58344" w14:textId="77777777" w:rsidR="00EC03A1" w:rsidRPr="00AB6AD5" w:rsidRDefault="00EC03A1" w:rsidP="001D5113">
            <w:pPr>
              <w:jc w:val="center"/>
              <w:rPr>
                <w:rFonts w:ascii="Verdana" w:hAnsi="Verdana" w:cs="Tahoma"/>
                <w:sz w:val="16"/>
                <w:szCs w:val="20"/>
              </w:rPr>
            </w:pPr>
          </w:p>
        </w:tc>
        <w:tc>
          <w:tcPr>
            <w:tcW w:w="1179" w:type="dxa"/>
            <w:shd w:val="clear" w:color="auto" w:fill="auto"/>
          </w:tcPr>
          <w:p w14:paraId="25B9A537" w14:textId="77777777" w:rsidR="00EC03A1" w:rsidRPr="00AB6AD5" w:rsidRDefault="00EC03A1" w:rsidP="001D5113">
            <w:pPr>
              <w:jc w:val="center"/>
              <w:rPr>
                <w:rFonts w:ascii="Verdana" w:hAnsi="Verdana" w:cs="Tahoma"/>
                <w:sz w:val="16"/>
                <w:szCs w:val="20"/>
              </w:rPr>
            </w:pPr>
          </w:p>
        </w:tc>
        <w:tc>
          <w:tcPr>
            <w:tcW w:w="1179" w:type="dxa"/>
          </w:tcPr>
          <w:p w14:paraId="4C798085" w14:textId="77777777" w:rsidR="00EC03A1" w:rsidRPr="00AB6AD5" w:rsidRDefault="00EC03A1" w:rsidP="001D5113">
            <w:pPr>
              <w:jc w:val="center"/>
              <w:rPr>
                <w:rFonts w:ascii="Verdana" w:hAnsi="Verdana" w:cs="Tahoma"/>
                <w:sz w:val="16"/>
                <w:szCs w:val="20"/>
              </w:rPr>
            </w:pPr>
          </w:p>
        </w:tc>
      </w:tr>
      <w:tr w:rsidR="00336190" w:rsidRPr="00336190" w14:paraId="7D659826"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A0B4D5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012013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EA33EC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Antzuola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7AB296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C607CE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CA5A3D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12,93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98BE9E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18/02/1960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798A7C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20/11/2006</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669FA07"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AA9ABD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2976,63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5A334EDF"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101DEC64"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D8AF38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012013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6AD302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Antzuola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D1C0A4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7C3FB2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487A09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56,99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228F0B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04/11/1962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7A75BD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11/10/2002</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A7C471D"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CC0F9D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14035,98</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23E03A0"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2E60B35B"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70274F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012013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44D3FB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Antzuola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292BE4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29A7F5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C14D6E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28,07</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685044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08/11/1962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802FA8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08/10/2002</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550FC5B"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EEE129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6913,46</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4E4B008B"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1F48100A"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ECD824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012013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D0AA31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Antzuola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C1ED0D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53F9AA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41C055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28,07</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20638F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28/04/1986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3C5465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09/03/2010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2271CF8"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18F088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6687,78</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6746B985"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2A752006"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A9C241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012013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320E1F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Antzuola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F88A9C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8E5045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4E546E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28,07</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ADE64C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26/04/1963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0CC59F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14/10/2008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AA348DF"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52F501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6687,78</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31FEA87"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5F9A61BA"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A5A5E1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012013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7D7B4D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Antzuola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941E0A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F53DE6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F88D63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28,07</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F8DBA1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28/04/1970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B27F4B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12/11/2008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6E408D1"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53308D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6687,78</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61E66AC1"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1F23125D"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0A400D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012015</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EC079D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Kurtzebarri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90F091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0DD9FD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149A9B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30,83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200843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09/01/1965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8DCC96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24/10/2006</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9287B8C"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11863A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7469,15</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4FB2F30D"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2C73684F"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F844F0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012015</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1D99AB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Kurtzebarri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4101A2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8C8C15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8AEA2D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30,83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EA8EEF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01/08/1981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1E5293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17/10/2008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F6A0927"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1EDFA8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7345,25</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1B0F351"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518686EF"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275582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012015</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AC44FA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Kurtzebarri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831627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99B0EB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C8FCDF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30,83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3DCFD2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13/06/1986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FE9AB0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10/11/2005</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251D7F2"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8D63A8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7469,15</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4D9112AE"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32EA46A5"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0F363F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012015</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44F4FE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Kurtzebarri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1B921D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654158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2CB204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30,83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5A2392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22/05/1973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B76921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23/11/2001</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ECE38F1"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86B5A2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7593,05</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96F6E61"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3A42557D"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0A505C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012015</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5DA807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Kurtzebarri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A7F871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96F1F4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70ED18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30,83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E89553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06/11/1966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5967CF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11/04/2001</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944D7E3"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11AF64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7716,95</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267FC2F"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6AC71DA2"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DD6820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012015</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946929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Kurtzebarri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37395F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44CBAA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EA2ADE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30,14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1F5769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20/11/1998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0D26CB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25/09/2020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3A2AD95"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2EA27E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6817,48</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C0AF0DD"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4BF4B33B"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3C8B76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012015</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630C57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Kurtzebarri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813E7A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EAADCE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BE8EDE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98,3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1FB469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27/10/1964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FCF742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07/03/2001</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4A8EF70"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FF676A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24605,33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6D32ABC6"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50D1ECA0"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58CB24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012015</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1A0317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Kurtzebarri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995D29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3BC74C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FD7A7D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15,68</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F4FB96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09/01/1998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0878DE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24/09/2020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B5B1A87"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115779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3546,72</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F99F827"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01A2BF35"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06F84B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012015</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1439BC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Kurtzebarri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9BCE53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EB2051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E79E6D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43,22</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59AD6B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30/08/1969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02D402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07/02/2009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3028E5A"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41BF46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10297,32</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6F7BF63F"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31C9B956"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B8E128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012015</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4694FF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Kurtzebarri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72E496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5C363D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3D9098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30,83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84ED67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19/02/1984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386279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23/09/2008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CAA7519"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25B095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7345,25</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98300FC"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6B34DD18"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2D7F77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012015</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23DD7F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Kurtzebarri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993E87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A4AEC9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763F76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30,83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1174FB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23/01/1965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659C76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04/11/2006</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D4426AA"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A8C3CF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7469,15</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10AED0E"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2F48A2A0"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612C59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012064</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9335D5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Elgeta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291B05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A28027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BF3031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4CA793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14/05/1959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69960D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06/07/2011</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523F4FC"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F7A574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6898,29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3729EF4"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182B463F"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0939F8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012064</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A5AE75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Elgeta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C6AA9E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305224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701582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56,99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99EF5B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10/06/1965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245EE9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06/10/2002</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FDDC5CE"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9FA523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14035,98</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5330F4C7"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648558AE"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F328B1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012064</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10EF80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Elgeta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64D018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33F5BC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0AF9CD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C20672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28/11/1967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223145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10/10/2002</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6D05C7F"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279368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7135,17</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F2DA0FA"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2DA27141"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AA7FE7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012064</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9D9698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Elgeta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4B3360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A2C119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7ABBB6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27,11</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241275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31/10/1997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88E6AE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03/12/2019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AA6F767"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26E171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6132,11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477A92F"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1F25F27A"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BDF83C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012064</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8CF803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Elgeta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B75F7A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7A9797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BA5708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4DA713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01/07/1964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B35146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08/10/2002</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E5BB431"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F1C854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7253,61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432E272"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650E9EF8"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DD3FB9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013006</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8680F2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IES Arrasate BHI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B19F43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AUXILIAR DE COCINA Y COMEDOR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DBB439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41CCEB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032708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15/07/1982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A13102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08/10/2017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85F9BB5"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6E54C3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6661,41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5A8BAAE"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46112E51"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CF5706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013169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EE4FC5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Arrasate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1B2BF1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15AF6C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9BA2D6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32,89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66D6F1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22/06/1997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F4C6E1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06/10/2019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2278DC4"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276814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7439,51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749676B"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6F0D0775"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C2AA6F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013169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B549E9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Arrasate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854AB3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3387AA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8C70CB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30,55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73EFE4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17/02/1996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6AEB0B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24/11/2016</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6BDD656"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BD47F2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6910,22</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21DDF52"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24D99839"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1E3F5F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013169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15FABE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Arrasate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E53302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86A796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7C0E6D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30,55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E64D8A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11/08/1982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DD8D6B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04/11/2017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2B0EB1E"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83894D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6910,22</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DB21B99"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338E7493"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AB17BC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013169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5E7510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Arrasate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61D109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411C1B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841CCB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F587C8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01/11/1967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0AD0E6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04/10/2008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A0F097E"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DEC12D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49AD948"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23777AF5"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B1B07E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013169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70C688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Arrasate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21354C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AA7CCD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26AA56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30,55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057607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08/08/1976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31B9F9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05/02/2009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5C69489"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E3D317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7278,56</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6C9ECEFC"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5658FEB4"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9B4C19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013169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673038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Arrasate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55C790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79B4FC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C50E13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43,22</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5DC8C8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28/03/1976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9076AC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06/01/1900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C97874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FINAL CURSO ESCOLAR 20/21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C2D200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9776,1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A32B511"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14F71E3E"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F301BB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013169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3A399D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Arrasate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651919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24B287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85B680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32,89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5B3448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18/11/1997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959341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03/10/2019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E30BEB5"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F1109D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7439,51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BB40A2D"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0F4C43B0"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74FE55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013169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F1E635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Arrasate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BD602E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C3A535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49B773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32,89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B39275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27/01/1959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AA7DEF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08/05/2008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521B52D"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930341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7835,99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694B7820"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5D2C52CB"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BCD652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013169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1AEFF3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Arrasate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18267C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2D3317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B1DF16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35,65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6C3113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12/07/1972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477270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16/05/2019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A21AB36"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8B204C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8063,81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06DBE5B"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56D75CC0"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871164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013169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56F93A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Arrasate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48057E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AB99BB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D9801B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50,11</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B87A15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22/11/1980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D44DC0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05/01/2020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5BA8B9A"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08A8B9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11334,57</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E19978A"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44383BF4"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F0E26D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013169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CF5C27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Arrasate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B31B1A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C78776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48AA03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43,22</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531FF8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31/10/1963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A23CC4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09/10/2008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A61C15F"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3444F1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10297,32</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E9A6598"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54C014D9"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C60E14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013169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BAF07E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Arrasate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4CF221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95B282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920B75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35,65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727380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29/11/1983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69D958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05/10/2008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67E10DF"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D59F0A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8493,89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E725F56"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68497A3E"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7ECA1E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013169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C0CB37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Arrasate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E4D1F0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FABA70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732C74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30,55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214AB1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30/06/1977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DF379B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21/10/2019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090AFA7"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9AF7B8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6910,22</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4C22A60F"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02B93C52"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5E392D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013169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684EE5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Arrasate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4B7535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805407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C870BD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32,89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3DE258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05/05/1973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C53620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20/10/2008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5E444D0"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130C81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7835,99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4778DCBE"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23521062"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74BC5D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013169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0F0CD5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Arrasate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101D74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EAD58E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B3844A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32,89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8AF618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27/09/1993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B3CAF1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05/10/2017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214D5CD"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45ADCE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7439,51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5CD99C67"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HOMBRE</w:t>
            </w:r>
          </w:p>
        </w:tc>
      </w:tr>
      <w:tr w:rsidR="00336190" w:rsidRPr="00336190" w14:paraId="307B48E6"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E4B47D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013169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90F941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Arrasate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5B1FF4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89BA32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5CF175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30,55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4BE337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04/02/2001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FC999E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28/01/2020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420F5F4"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F88415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6910,22</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940A80A"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6EC8E514"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4A85B0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013169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9B9BDB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Arrasate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5B0E87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ED2A07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16254C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32,89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45B8A4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30/12/1995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6D45E7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03/01/1900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C380C09"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D32A03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7439,51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4A38595B"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2CAC2FF8"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C09151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013169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37C0C9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Arrasate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8FCF8B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BDF67D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4A0773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32,89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B09F1A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01/07/1966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787DBB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05/10/2019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20421A4"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38B729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7439,51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7B7AE73"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6E286805"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4B90DC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013169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A52F04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Arrasate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AD88AD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0542D8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8638DC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32,89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E43D1C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02/06/1961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AD2C29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11/10/2004</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280D149"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2E9A59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7968,15</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882D4BF"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0E0CC26D"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F2B705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013169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081A26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Arrasate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841343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87D358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67AD56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77,65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158CE9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26/12/1974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6F972D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05/11/2008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AB72D44"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0508C6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18500,13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D2636B0"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68A03DB0"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A8B83D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013169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54D004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Arrasate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610A0B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6F1C51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4223FC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30,55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0F5488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01/04/1962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CED16D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30/09/2014</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E926391"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102784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7033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6CC59DE"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2582699F"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66B70F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013169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2D8858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Arrasate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787337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8CDD7C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BDD04E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32,89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911F08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26/08/1968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0463AD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20/01/2011</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14D5B33"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FB0735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7703,83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F46ADB3"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478575CF"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71AB81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013169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7149D6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Arrasate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CE72C7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BA2C0E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DCF43B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35,65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366CA8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21/10/1992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9749C9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28/09/2019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9A76CB9"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702CD5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8063,81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618BB401"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52EC0DB4"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605722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013169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9F9D20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Arrasate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FFA704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5B1BCF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EAA341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32,89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29DBF6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30/09/1994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8C3E8B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04/01/1900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EC2C343"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0C9CFF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7439,51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93AE190"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06281C3A"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4D69BA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013169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81EAA7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Arrasate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B7E6BA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BF59A9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838B5C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32,89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2A15C3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04/01/1980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35C9A0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05/10/2011</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28DE0C6"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7F4EAC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7703,83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59E01F92"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2B8B242E"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BCF9E0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013169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6EE854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Arrasate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77ADB1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F34D2E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88BF34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32,89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C010BA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14/04/1967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F2951E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29/09/2010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F38AA6C"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BEEA30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7703,83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6CF26EA2"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2BE8B40C"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3F7BEC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013169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25E5F0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Arrasate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970C37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606CAD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D9FD56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15,68</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7CA6E3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12/03/1973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BF3FF3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29/09/2020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A93A245"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CC52C7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3546,72</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347FE03"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HOMBRE</w:t>
            </w:r>
          </w:p>
        </w:tc>
      </w:tr>
      <w:tr w:rsidR="00336190" w:rsidRPr="00336190" w14:paraId="0D0D18FE"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9500D0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013169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F11534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Arrasate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6B4EDC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6122E4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2871F5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4CAC8A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31/05/1956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280FD1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20/09/2005</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97A6BAC"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88152D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24227,14</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5452F1A5"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4AD59F01"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A8477C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013169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6F3ED4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Arrasate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6E28A6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BE50B9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CFAFFE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32,89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437ABB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09/07/1960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6C355C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05/11/2007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EBFC73B"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E4B04E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7968,15</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F076C61"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EC03A1" w:rsidRPr="00AB6AD5" w14:paraId="3C522194" w14:textId="754171DF" w:rsidTr="00EC03A1">
        <w:trPr>
          <w:jc w:val="center"/>
        </w:trPr>
        <w:tc>
          <w:tcPr>
            <w:tcW w:w="1696" w:type="dxa"/>
          </w:tcPr>
          <w:p w14:paraId="63639CAB" w14:textId="00D498CA" w:rsidR="00EC03A1" w:rsidRPr="00AB6AD5" w:rsidRDefault="00EC03A1" w:rsidP="00033F98">
            <w:pPr>
              <w:jc w:val="center"/>
              <w:rPr>
                <w:rFonts w:ascii="Verdana" w:hAnsi="Verdana" w:cs="Tahoma"/>
                <w:b/>
                <w:sz w:val="16"/>
                <w:szCs w:val="20"/>
              </w:rPr>
            </w:pPr>
            <w:r w:rsidRPr="00AB6AD5">
              <w:rPr>
                <w:rFonts w:ascii="Verdana" w:hAnsi="Verdana" w:cs="Tahoma"/>
                <w:b/>
                <w:sz w:val="16"/>
                <w:szCs w:val="20"/>
              </w:rPr>
              <w:t>LOTE 8- TOLOSALDEA</w:t>
            </w:r>
          </w:p>
        </w:tc>
        <w:tc>
          <w:tcPr>
            <w:tcW w:w="2977" w:type="dxa"/>
          </w:tcPr>
          <w:p w14:paraId="7F7E3DDC" w14:textId="77777777" w:rsidR="00EC03A1" w:rsidRPr="00AB6AD5" w:rsidRDefault="00EC03A1" w:rsidP="00033F98">
            <w:pPr>
              <w:jc w:val="center"/>
              <w:rPr>
                <w:rFonts w:ascii="Verdana" w:hAnsi="Verdana" w:cs="Tahoma"/>
                <w:sz w:val="16"/>
                <w:szCs w:val="20"/>
              </w:rPr>
            </w:pPr>
          </w:p>
        </w:tc>
        <w:tc>
          <w:tcPr>
            <w:tcW w:w="2268" w:type="dxa"/>
            <w:shd w:val="clear" w:color="auto" w:fill="auto"/>
          </w:tcPr>
          <w:p w14:paraId="291816C9" w14:textId="77777777" w:rsidR="00EC03A1" w:rsidRPr="00AB6AD5" w:rsidRDefault="00EC03A1" w:rsidP="00033F98">
            <w:pPr>
              <w:jc w:val="center"/>
              <w:rPr>
                <w:rFonts w:ascii="Verdana" w:hAnsi="Verdana" w:cs="Tahoma"/>
                <w:sz w:val="16"/>
                <w:szCs w:val="20"/>
              </w:rPr>
            </w:pPr>
          </w:p>
        </w:tc>
        <w:tc>
          <w:tcPr>
            <w:tcW w:w="1288" w:type="dxa"/>
            <w:shd w:val="clear" w:color="auto" w:fill="auto"/>
          </w:tcPr>
          <w:p w14:paraId="1C2EEC39" w14:textId="77777777" w:rsidR="00EC03A1" w:rsidRPr="00AB6AD5" w:rsidRDefault="00EC03A1" w:rsidP="00033F98">
            <w:pPr>
              <w:jc w:val="center"/>
              <w:rPr>
                <w:rFonts w:ascii="Verdana" w:hAnsi="Verdana" w:cs="Tahoma"/>
                <w:sz w:val="16"/>
                <w:szCs w:val="20"/>
              </w:rPr>
            </w:pPr>
          </w:p>
        </w:tc>
        <w:tc>
          <w:tcPr>
            <w:tcW w:w="1134" w:type="dxa"/>
            <w:shd w:val="clear" w:color="auto" w:fill="auto"/>
          </w:tcPr>
          <w:p w14:paraId="4F28F9F5" w14:textId="77777777" w:rsidR="00EC03A1" w:rsidRPr="00AB6AD5" w:rsidRDefault="00EC03A1" w:rsidP="00033F98">
            <w:pPr>
              <w:jc w:val="center"/>
              <w:rPr>
                <w:rFonts w:ascii="Verdana" w:hAnsi="Verdana" w:cs="Tahoma"/>
                <w:sz w:val="16"/>
                <w:szCs w:val="20"/>
              </w:rPr>
            </w:pPr>
          </w:p>
        </w:tc>
        <w:tc>
          <w:tcPr>
            <w:tcW w:w="1417" w:type="dxa"/>
            <w:shd w:val="clear" w:color="auto" w:fill="auto"/>
          </w:tcPr>
          <w:p w14:paraId="720A0F22" w14:textId="77777777" w:rsidR="00EC03A1" w:rsidRPr="00AB6AD5" w:rsidRDefault="00EC03A1" w:rsidP="00033F98">
            <w:pPr>
              <w:jc w:val="center"/>
              <w:rPr>
                <w:rFonts w:ascii="Verdana" w:hAnsi="Verdana" w:cs="Tahoma"/>
                <w:sz w:val="16"/>
                <w:szCs w:val="20"/>
              </w:rPr>
            </w:pPr>
          </w:p>
        </w:tc>
        <w:tc>
          <w:tcPr>
            <w:tcW w:w="1559" w:type="dxa"/>
          </w:tcPr>
          <w:p w14:paraId="06F3711C" w14:textId="77777777" w:rsidR="00EC03A1" w:rsidRPr="00AB6AD5" w:rsidRDefault="00EC03A1" w:rsidP="00033F98">
            <w:pPr>
              <w:jc w:val="center"/>
              <w:rPr>
                <w:rFonts w:ascii="Verdana" w:hAnsi="Verdana" w:cs="Tahoma"/>
                <w:sz w:val="16"/>
                <w:szCs w:val="20"/>
              </w:rPr>
            </w:pPr>
          </w:p>
        </w:tc>
        <w:tc>
          <w:tcPr>
            <w:tcW w:w="1547" w:type="dxa"/>
          </w:tcPr>
          <w:p w14:paraId="4446E60F" w14:textId="77777777" w:rsidR="00EC03A1" w:rsidRPr="00AB6AD5" w:rsidRDefault="00EC03A1" w:rsidP="00033F98">
            <w:pPr>
              <w:jc w:val="center"/>
              <w:rPr>
                <w:rFonts w:ascii="Verdana" w:hAnsi="Verdana" w:cs="Tahoma"/>
                <w:sz w:val="16"/>
                <w:szCs w:val="20"/>
              </w:rPr>
            </w:pPr>
          </w:p>
        </w:tc>
        <w:tc>
          <w:tcPr>
            <w:tcW w:w="1179" w:type="dxa"/>
            <w:shd w:val="clear" w:color="auto" w:fill="auto"/>
          </w:tcPr>
          <w:p w14:paraId="6EF4B1B3" w14:textId="77777777" w:rsidR="00EC03A1" w:rsidRPr="00AB6AD5" w:rsidRDefault="00EC03A1" w:rsidP="00033F98">
            <w:pPr>
              <w:jc w:val="center"/>
              <w:rPr>
                <w:rFonts w:ascii="Verdana" w:hAnsi="Verdana" w:cs="Tahoma"/>
                <w:sz w:val="16"/>
                <w:szCs w:val="20"/>
              </w:rPr>
            </w:pPr>
          </w:p>
        </w:tc>
        <w:tc>
          <w:tcPr>
            <w:tcW w:w="1179" w:type="dxa"/>
          </w:tcPr>
          <w:p w14:paraId="6ABA615C" w14:textId="77777777" w:rsidR="00EC03A1" w:rsidRPr="00AB6AD5" w:rsidRDefault="00EC03A1" w:rsidP="00033F98">
            <w:pPr>
              <w:jc w:val="center"/>
              <w:rPr>
                <w:rFonts w:ascii="Verdana" w:hAnsi="Verdana" w:cs="Tahoma"/>
                <w:sz w:val="16"/>
                <w:szCs w:val="20"/>
              </w:rPr>
            </w:pPr>
          </w:p>
        </w:tc>
      </w:tr>
      <w:tr w:rsidR="00336190" w:rsidRPr="00336190" w14:paraId="1A3827A5"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E17205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012017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840F32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Pello Errota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EBD5D4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1AFA65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A8DFB2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84,53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3E8D7F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10/12/1957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6B10B0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20/10/1994</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101A4AE"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717481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21838,4</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33603B0"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3FC631EF"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7559AF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012017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A26CE2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Pello Errota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DBF482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E40749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9C5659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4D786E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31/07/1996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B5E5FF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16/09/2020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E93AA91"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2036CD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6661,41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8737116"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HOMBRE</w:t>
            </w:r>
          </w:p>
        </w:tc>
      </w:tr>
      <w:tr w:rsidR="00336190" w:rsidRPr="00336190" w14:paraId="656FDB54"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176689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012017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697C06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Pello Errota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6BDDF5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D2D692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2284D5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F2B0D3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08/03/1964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1A5F8C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27/02/2008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746AECF"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DAD08F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423E2720"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6E52A88D"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F3E042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012017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9320F7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Pello Errota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087B35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0F75D5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CC53C9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5B2EA4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30/06/1964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BD1F20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10/10/2004</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03E6FF3"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65997B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7135,17</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61E2A8A"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772E190D"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41920C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012017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30C7B2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Pello Errota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0DCFB1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89A0B4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8AFBD2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8F8152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13/10/1957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05125E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14/10/2006</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428F958"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2F295A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7135,17</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6F64556D"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6945B366"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E83FBA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012017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859760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Pello Errota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B12C8C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AAC93D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9B179E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89D522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23/08/1964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66487F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04/10/2018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9C0EF9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FINAL CURSO ESCOLAR 20/21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9B52EA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6661,41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46CAB319"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41B95B02"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20050C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012017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127E4B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Pello Errota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27F2FE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45E8E4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A86462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C3EA57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03/08/1967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A5E381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12/10/2002</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B99D7B8"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7F564E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7253,61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C2D5242"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54669C89"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EE53BE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012017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B39225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Pello Errota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9E7D18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D5D108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6504D5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1B38F9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18/02/1963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09797C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17/09/2008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2A66890"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50629C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87DFD2E"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3060CEE7"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F9010E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012017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4E565A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Pello Errota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F799BB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756E84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C1B073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32,2</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3F0FE8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15/09/1970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F6185A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14/04/2008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B51B7ED"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909F1E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7671,52</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5D9175CB"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3C294B3F"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CEE4BD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012031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CDF208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J.A. Muñagorri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6EF130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CBA2B1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D14F87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88D9E0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22/04/1968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BF4BC2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07/10/2011</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6E3DC52"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E8804B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6898,29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328B80B"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06DDBAD1"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738942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012031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098044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J.A. Muñagorri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2E880B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C9EC86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27B85D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50,11</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7CA625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23/08/1960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A2BB0B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24/09/2002</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92677A0"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3C822B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12341,87</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FE9C956"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36552F29"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3549DD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012031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03850F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J.A. Muñagorri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B870A5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6A4B10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7292CE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1AC199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06/12/1961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25FA6B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08/10/2007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A8C0FBB"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A442A7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41DCD2D"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5E7A12CC"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CFEFC7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012031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D27CFB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J.A. Muñagorri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B57CCA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2543A6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452542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573D70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20/12/1992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80D067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30/11/2018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6BE557B"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EE21D6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6661,41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638E204D"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HOMBRE</w:t>
            </w:r>
          </w:p>
        </w:tc>
      </w:tr>
      <w:tr w:rsidR="00336190" w:rsidRPr="00336190" w14:paraId="2743683A"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C2FFA5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012031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7A4D55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J.A. Muñagorri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998773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9225D4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66281E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22,57</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C1F665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17/01/1958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BA52FF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12/09/2005</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B2E8214"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241279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5557,20</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897812D"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2CCBF32F"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0023A7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012031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08A707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J.A. Muñagorri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A09D27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5DBC00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A637BA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58A9F3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03/11/1964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20ABEA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30/09/2002</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140AC97"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929DF0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7253,61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665D8533"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3AF1D7CD"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73D1D0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012032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E8E7B6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Berrobiko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B21795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E398EF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12EA42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55B25F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31/10/1977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4CCFD8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16/09/2017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7270647"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F288A4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6661,41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514E1113"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0D306F5A"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AF09B6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012032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B86A6A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Berrobiko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7B3D4E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8FB1D9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4AA55B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5A701B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02/10/1966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2F9476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23/03/2008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0345126"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219CA6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62771368"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06218B18"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62C78C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012032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32172A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Berrobiko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537879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E5A9F4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59D296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43,22</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94A40B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27/07/1964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0A08BD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08/10/2001</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A2159CC"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C7EC4C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10644,8</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64F955B"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11AD767C"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FE1D2B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012033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55C81E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Txinkorta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8F05E3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85A97D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680716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88BECF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22/03/1982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B0D8FB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08/02/2019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24F9290"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1B6569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6661,41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B247BC9"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67269611"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6A729D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012033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5FC2EA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Txinkorta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696ED4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719752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6AFB05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D0C86F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12/09/1997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4A1B22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19/11/2019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A3B690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FINAL CURSO ESCOLAR 20/21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4388DC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6661,41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8A4D905"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HOMBRE</w:t>
            </w:r>
          </w:p>
        </w:tc>
      </w:tr>
      <w:tr w:rsidR="00336190" w:rsidRPr="00336190" w14:paraId="7109B3F4"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E57F0C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012033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EBBE92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Txinkorta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9EBD96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OFFICE Y 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801122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C2216B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43,22</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2CD6AC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16/11/1964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D8726E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23/11/2006</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4EBF2A9"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AC93B9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10471,06</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4FF4BBF"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263C0205"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C49821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012041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B1170B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Pedro M. Otaño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71E290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B1981E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C99854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89C145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20/02/1957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6C55C7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14/10/2003</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C7A3686"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78A89F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7253,61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8DBE062"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6A34198C"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7263B6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012041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0C0CF9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Pedro M. Otaño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FE93F3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22A9C2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7B69F4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40A19E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16/06/1962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291617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11/10/2016</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E5570FE"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EDC9AD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6661,41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02DDAEA"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5F0B1E6D"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BC5083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012041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0D8351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Pedro M. Otaño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1788AF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879067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5FAFB6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88B980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08/10/1960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E5302D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01/12/2011</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1A150A5"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49F8F8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6898,29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852E43F"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2784DD48"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89B17C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012041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0EB575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Pedro M. Otaño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F82E46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B81DD1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00AFF0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0E6F40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30/09/1963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72BAE3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19/10/2005</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1C86CDE"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10573A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7135,17</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93313A1"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681E1334"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F29EC2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012041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65625B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Pedro M. Otaño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1F2574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90BA28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E65E29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70,76</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5B194E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13/03/1964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8A9BBD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10/11/2003</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2988FE8"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1D59ED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17427,87</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B3B2C44"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22D334EF"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4D39E4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012041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56D368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Pedro M. Otaño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9D1E69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487C08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6F242E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6FC75E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08/11/1997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E44C3D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03/10/2019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F18DDAC"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7FD0AE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6661,41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197ACF6"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7EFE7121"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BA266F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012041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05465F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Pedro M. Otaño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0D8D84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9EEC97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8B34BE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174677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08/04/1959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9B2812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30/01/2007</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0124443"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7D1789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7135,17</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A0AE4F6"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13376C07"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246EEE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012042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64908A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San Millán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ADF14D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B2E6E6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F4EC64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C196F9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05/08/1962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6DB50A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11/10/2005</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6B29546"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C15808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7135,17</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5FEFF283"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3352BA2B"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037F34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012042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D7BCC9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San Millán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165B89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66767F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80CA39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7ED5D9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01/10/1964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82BE2A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08/12/2011</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6A35CD0"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42C753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6898,29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899E77F"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2F270E05"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7BCE4F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012090</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4A83C9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Ikaztegieta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529E99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3F3134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F3696E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C470FA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12/11/1972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D30524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23/01/2009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1D2760B"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20759A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F06B3A8"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01850C84"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851B56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012090</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1A9E7B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Ikaztegieta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E2C595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66D097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012164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0ED135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20/12/1990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20B7B8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28/11/2015</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D8F714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FINAL CURSO ESCOLAR 20/21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2F91B8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6661,41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9A17151"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3C047C7D"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83DE07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012090</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8DA38F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Ikaztegieta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6C9007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824157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B59866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486BC9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02/09/1984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FFEDC0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14/01/2006</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F4AEDB3"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88DD5F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456ABAA"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674B7559"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328984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012090</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765F57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Ikaztegieta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D85C53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FECC98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9FBBFA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9F4E07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13/05/1976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254B4F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14/02/2018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6AF18E3"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65A75F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6661,41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76B37E0"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0B89C5B1"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4E1C39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012119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419D6D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Ugaro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E53E58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399236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4F07C4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28,07</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8DBFF9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29/12/1978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AEA0BD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07/10/2013</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FD42C57"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9B5D02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6574,94</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5EFF8478"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6DA8DB87"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F71BF7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012119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9CAF97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Ugaro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AD238A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7DD35AD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051E37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28,07</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08F5C5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03/03/1964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6D72E5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30/11/2008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81A3958"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116A81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6687,78</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D3BE40F"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0A4C433B"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1FAC03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012119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BAC75F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Ugaro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2364DD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855EC8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360765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6A8223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03/01/1962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B35B6E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02/10/2004</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6B69FB8"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71A53F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7253,61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8135FBB"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346F41E9"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ABBEE0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012123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6A8245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Lizartzako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B87F41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9AC6E0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704C6D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39,78</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D4D4C4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06/03/1980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974D4C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29/09/2003</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214AA8B"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DDF69D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9797,39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4EEB502A"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4A91BC2A"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B405BA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012123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F086DC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Lizartzako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1695FC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28B933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F9B2A2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15,68</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EACE21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11/10/1955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96AC14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15/03/2009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F86C092"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F96AF2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3735,72</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2CB4138"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6F1722B0"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3EC614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012123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E5D300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Lizartzako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808FFD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C4CDAB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B705E8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26,01</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0E6262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19/06/1960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8533F6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23/09/2010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CB31419"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D16F53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6092,46</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4C97194"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7CBF9577"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59AB7B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012277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B87CCF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Fleming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3CEEA8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40761D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A41E63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63,88</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D2A067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22/08/1968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047542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13/10/1998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B735FB6"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42BAE4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15989,82</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5AC96F4C"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79AAE1B3"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CD5F4C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012277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71C94E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Fleming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E89C34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616493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002F66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CB3B53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15/05/1967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53B089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07/10/2000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4C5895D"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933559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7372,05</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167E437"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01BABA91"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BA19A6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012277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1ADE79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Fleming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79A7B3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C752A5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5E745F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475060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30/12/1994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876066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02/10/2020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42E0638D"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557F2A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6661,41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A052074"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57474856"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393F78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012277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E8C18B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Fleming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F9CFC1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47F255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CC85C8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D92DD1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18/03/1965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639B09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13/09/2003</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E37C7CC"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CF8D97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7253,61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1BC7E55"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0F66FBA7"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64AEF3B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012277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6C7AF1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Fleming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594940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000348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2ECD4C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2AC6C3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14/03/1984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BBFD56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28/01/2019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96B2B23"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F62993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6661,41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549C68A2"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01EE5D77"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CD0DF4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012277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411932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Fleming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148528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E92166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5712FD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24582E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09/04/1975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FBBC76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15/10/2005</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1DDEBC5"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9AAE29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6779,85</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5BC3CF23"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18CCA7A3"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084595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012277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064913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Fleming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D249CD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0A1A91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4E1A28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29,50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F255C4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30/06/1970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751E8F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04/10/2002</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C62DEB0"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805DE0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7382,09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542489F0"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5510FCEB"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E47DDD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012277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615B7A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Fleming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A34416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1BD4F2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691688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362C33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12/12/1966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EE861E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11/10/2009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400F952"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46971D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4C402D27"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4563703C"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7C3B5B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012277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A1EE7F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Fleming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EB71C8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1CDEFF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47B7B7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03B9E6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17/03/1962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A38B51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01/08/2000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C887E8F"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B6C252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7372,05</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EDAA7C8"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34FDCE55"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2D579B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012277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2AAA1F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Fleming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713733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1036F41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73E252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6239E50"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07/04/1965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F7D1A6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02/09/2010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D6BF715"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1F2A3B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747E8694"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50F2FC1F"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07E1626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012277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C87F25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Fleming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669AC6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0F08DF4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26ADFD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91B142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18/02/1966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EE0E11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09/01/1999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428807A"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50D5C6F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7372,05</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343E3138"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1F83FFF2"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4BF15B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012277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1B1E3C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Fleming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07B32C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1573FE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B3B625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037E91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20/07/1966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BF5D03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04/10/1998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504215BD"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1248D76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7372,05</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F7BE81B"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33961ACF"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5FE99D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012277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361A0E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Fleming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366B42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61A2E2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568B2C1"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15,68</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C9E7F3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31/08/1968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7841AE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22/10/2005</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3209F926"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3A7F4B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3798,72</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D64802E"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36AC942D"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208F569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012277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5F974B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Fleming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E002BA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796CFC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FAEBF2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DE8AA5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27/12/1963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1DB9DA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09/10/2010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113BE58A"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1E198E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6898,29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6B3B17C"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3FC4CA02"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5BD49A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012277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9C06F0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Fleming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671339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FD4267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8D415B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56,99</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B52FF8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17/03/1976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A22A2C9"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10/10/1998</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6DCBB556"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3AF8868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14265,02</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6B4E8EAF"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34122B1A"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7B86811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012277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212814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Fleming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AF676C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6C3899F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277B6D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5ADC70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19/03/1961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6B9DDA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16/05/2004</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2378C4F5"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B289F7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7253,61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07A04AD"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372D0C8A"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380C5E8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012277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D9287C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Fleming Herri Eskola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970B6D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4240BA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5DF2D6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DDDA34E"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28/08/1967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ACECDD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09/09/2009</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ABB7729"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04D759B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549A1BE5"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5C966626"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5646D6A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013078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6A4F02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Imaz Bertsolaria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09DBFD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OFFICE</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2ED5737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DBABC2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36,34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FD1C31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23/01/1963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D35504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02/10/2006</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15552E4"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4159B6F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8803,96</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29CDF0AA"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6791618F"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10D9A915"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013078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93845FA"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Imaz Bertsolaria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EE135E7"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30DDAD9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3596F6B"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914357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13/06/1967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754B92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31/05/2010</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0850D91B" w14:textId="77777777" w:rsidR="00336190" w:rsidRPr="00336190" w:rsidRDefault="00336190" w:rsidP="00336190">
            <w:pPr>
              <w:jc w:val="center"/>
              <w:rPr>
                <w:rFonts w:ascii="Verdana" w:hAnsi="Verdana" w:cs="Tahoma"/>
                <w:sz w:val="16"/>
                <w:szCs w:val="20"/>
              </w:rPr>
            </w:pP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20A587B3"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7016,73</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09539BEC"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r w:rsidR="00336190" w:rsidRPr="00336190" w14:paraId="17D634F8" w14:textId="77777777" w:rsidTr="0033619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tcPr>
          <w:p w14:paraId="4F5886F6"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013078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23E674F"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CEIP Imaz Bertsolaria HLHI</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F0DF04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CUIDADOR/MONITOR</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54C8B96D"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37E6364"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29,45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2B7B02C"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27/05/1977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BEE4E5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08/12/2014</w:t>
            </w:r>
          </w:p>
        </w:tc>
        <w:tc>
          <w:tcPr>
            <w:tcW w:w="1547" w:type="dxa"/>
            <w:tcBorders>
              <w:top w:val="single" w:sz="4" w:space="0" w:color="auto"/>
              <w:left w:val="single" w:sz="4" w:space="0" w:color="auto"/>
              <w:bottom w:val="single" w:sz="4" w:space="0" w:color="auto"/>
              <w:right w:val="single" w:sz="4" w:space="0" w:color="auto"/>
            </w:tcBorders>
            <w:shd w:val="clear" w:color="auto" w:fill="auto"/>
          </w:tcPr>
          <w:p w14:paraId="70404EF2"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FINAL CURSO ESCOLAR 20/21</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6E2196F8" w14:textId="77777777" w:rsidR="00336190" w:rsidRPr="00336190" w:rsidRDefault="00336190" w:rsidP="00336190">
            <w:pPr>
              <w:jc w:val="center"/>
              <w:rPr>
                <w:rFonts w:ascii="Verdana" w:hAnsi="Verdana" w:cs="Tahoma"/>
                <w:sz w:val="16"/>
                <w:szCs w:val="20"/>
              </w:rPr>
            </w:pPr>
            <w:r w:rsidRPr="00336190">
              <w:rPr>
                <w:rFonts w:ascii="Verdana" w:hAnsi="Verdana" w:cs="Tahoma"/>
                <w:sz w:val="16"/>
                <w:szCs w:val="20"/>
              </w:rPr>
              <w:t>6779,85</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bottom"/>
          </w:tcPr>
          <w:p w14:paraId="19A98814" w14:textId="77777777" w:rsidR="00336190" w:rsidRPr="00336190" w:rsidRDefault="00336190" w:rsidP="00336190">
            <w:pPr>
              <w:jc w:val="center"/>
              <w:rPr>
                <w:rFonts w:ascii="Calibri" w:hAnsi="Calibri" w:cs="Calibri"/>
                <w:color w:val="000000"/>
                <w:sz w:val="22"/>
                <w:szCs w:val="22"/>
              </w:rPr>
            </w:pPr>
            <w:r w:rsidRPr="00336190">
              <w:rPr>
                <w:rFonts w:ascii="Calibri" w:hAnsi="Calibri" w:cs="Calibri"/>
                <w:color w:val="000000"/>
                <w:sz w:val="22"/>
                <w:szCs w:val="22"/>
              </w:rPr>
              <w:t>MUJER</w:t>
            </w:r>
          </w:p>
        </w:tc>
      </w:tr>
    </w:tbl>
    <w:p w14:paraId="27AF38EF" w14:textId="77777777" w:rsidR="00357E8A" w:rsidRPr="00AB6AD5" w:rsidRDefault="00357E8A" w:rsidP="00357E8A">
      <w:pPr>
        <w:ind w:left="851" w:right="-39" w:hanging="709"/>
        <w:rPr>
          <w:rFonts w:ascii="Verdana" w:hAnsi="Verdana"/>
          <w:b/>
          <w:sz w:val="20"/>
          <w:szCs w:val="20"/>
        </w:rPr>
      </w:pPr>
    </w:p>
    <w:p w14:paraId="50B8F385" w14:textId="105E337F" w:rsidR="00357E8A" w:rsidRPr="00AB6AD5" w:rsidRDefault="00357E8A" w:rsidP="00357E8A">
      <w:pPr>
        <w:shd w:val="clear" w:color="auto" w:fill="FFFFFF"/>
        <w:tabs>
          <w:tab w:val="left" w:pos="142"/>
        </w:tabs>
        <w:ind w:right="-2"/>
        <w:jc w:val="both"/>
        <w:rPr>
          <w:rFonts w:ascii="Verdana" w:hAnsi="Verdana"/>
          <w:b/>
          <w:sz w:val="16"/>
          <w:szCs w:val="16"/>
        </w:rPr>
      </w:pPr>
      <w:r w:rsidRPr="00AB6AD5">
        <w:rPr>
          <w:rFonts w:ascii="Verdana" w:hAnsi="Verdana"/>
          <w:b/>
          <w:sz w:val="16"/>
          <w:szCs w:val="16"/>
        </w:rPr>
        <w:br w:type="page"/>
      </w:r>
    </w:p>
    <w:p w14:paraId="626324F5" w14:textId="77777777" w:rsidR="00357E8A" w:rsidRPr="00AB6AD5" w:rsidRDefault="00357E8A" w:rsidP="00357E8A">
      <w:pPr>
        <w:shd w:val="clear" w:color="auto" w:fill="FFFFFF"/>
        <w:tabs>
          <w:tab w:val="left" w:pos="142"/>
        </w:tabs>
        <w:ind w:right="-2"/>
        <w:jc w:val="both"/>
        <w:rPr>
          <w:rFonts w:ascii="Verdana" w:hAnsi="Verdana"/>
          <w:b/>
          <w:sz w:val="16"/>
          <w:szCs w:val="16"/>
          <w:lang w:eastAsia="en-US"/>
        </w:rPr>
      </w:pPr>
    </w:p>
    <w:p w14:paraId="108DBD93" w14:textId="77777777" w:rsidR="00357E8A" w:rsidRPr="00AB6AD5" w:rsidRDefault="00357E8A" w:rsidP="00357E8A">
      <w:pPr>
        <w:jc w:val="center"/>
        <w:rPr>
          <w:rFonts w:ascii="Verdana" w:hAnsi="Verdana" w:cs="Tahoma"/>
          <w:b/>
        </w:rPr>
      </w:pPr>
      <w:bookmarkStart w:id="337" w:name="AnexoI3"/>
      <w:r w:rsidRPr="00AB6AD5">
        <w:rPr>
          <w:rFonts w:ascii="Verdana" w:hAnsi="Verdana" w:cs="Tahoma"/>
          <w:b/>
        </w:rPr>
        <w:t>ANEXO I.3</w:t>
      </w:r>
    </w:p>
    <w:bookmarkEnd w:id="337"/>
    <w:p w14:paraId="28AE5977" w14:textId="77777777" w:rsidR="00357E8A" w:rsidRPr="00AB6AD5" w:rsidRDefault="00357E8A" w:rsidP="00357E8A">
      <w:pPr>
        <w:jc w:val="center"/>
        <w:rPr>
          <w:rFonts w:ascii="Verdana" w:hAnsi="Verdana" w:cs="Tahoma"/>
          <w:b/>
        </w:rPr>
      </w:pPr>
    </w:p>
    <w:p w14:paraId="43AAF263" w14:textId="77777777" w:rsidR="00357E8A" w:rsidRPr="00AB6AD5" w:rsidRDefault="00357E8A" w:rsidP="00357E8A">
      <w:pPr>
        <w:jc w:val="center"/>
        <w:rPr>
          <w:rFonts w:ascii="Verdana" w:hAnsi="Verdana" w:cs="Tahoma"/>
          <w:b/>
        </w:rPr>
      </w:pPr>
      <w:r w:rsidRPr="00AB6AD5">
        <w:rPr>
          <w:rFonts w:ascii="Verdana" w:hAnsi="Verdana" w:cs="Tahoma"/>
          <w:b/>
        </w:rPr>
        <w:t>DETALLE DE LOS LOTES POR CENTROS Y COMENSALES</w:t>
      </w:r>
    </w:p>
    <w:p w14:paraId="102196BC" w14:textId="77777777" w:rsidR="00357E8A" w:rsidRPr="00AB6AD5" w:rsidRDefault="00357E8A" w:rsidP="00357E8A">
      <w:pPr>
        <w:jc w:val="center"/>
        <w:rPr>
          <w:rFonts w:ascii="Verdana" w:hAnsi="Verdana" w:cs="Tahoma"/>
          <w:b/>
        </w:rPr>
      </w:pPr>
    </w:p>
    <w:p w14:paraId="73A06ACF" w14:textId="77777777" w:rsidR="00357E8A" w:rsidRPr="00AB6AD5" w:rsidRDefault="00357E8A" w:rsidP="00357E8A">
      <w:pPr>
        <w:jc w:val="center"/>
        <w:rPr>
          <w:rFonts w:ascii="Verdana" w:hAnsi="Verdana" w:cs="Tahoma"/>
          <w:b/>
        </w:rPr>
      </w:pPr>
    </w:p>
    <w:p w14:paraId="6C2E7019" w14:textId="77777777" w:rsidR="00357E8A" w:rsidRPr="00AB6AD5" w:rsidRDefault="00357E8A" w:rsidP="00357E8A">
      <w:pPr>
        <w:jc w:val="center"/>
        <w:rPr>
          <w:rFonts w:ascii="Verdana" w:hAnsi="Verdana" w:cs="Tahoma"/>
          <w:b/>
        </w:rPr>
      </w:pPr>
    </w:p>
    <w:tbl>
      <w:tblPr>
        <w:tblW w:w="13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96"/>
        <w:gridCol w:w="1078"/>
        <w:gridCol w:w="3019"/>
        <w:gridCol w:w="812"/>
        <w:gridCol w:w="3886"/>
        <w:gridCol w:w="1262"/>
        <w:gridCol w:w="1441"/>
      </w:tblGrid>
      <w:tr w:rsidR="00EC451E" w:rsidRPr="00AB6AD5" w14:paraId="56F61810" w14:textId="77777777" w:rsidTr="00B208DD">
        <w:trPr>
          <w:trHeight w:val="255"/>
          <w:jc w:val="center"/>
        </w:trPr>
        <w:tc>
          <w:tcPr>
            <w:tcW w:w="1696" w:type="dxa"/>
            <w:shd w:val="clear" w:color="auto" w:fill="D9D9D9"/>
            <w:noWrap/>
            <w:vAlign w:val="bottom"/>
            <w:hideMark/>
          </w:tcPr>
          <w:p w14:paraId="4C8F544F" w14:textId="77777777" w:rsidR="00EC451E" w:rsidRPr="00AB6AD5" w:rsidRDefault="00EC451E" w:rsidP="00DB79F1">
            <w:pPr>
              <w:jc w:val="center"/>
              <w:rPr>
                <w:rFonts w:ascii="Calibri" w:hAnsi="Calibri" w:cs="Calibri"/>
                <w:color w:val="000000"/>
                <w:sz w:val="20"/>
                <w:szCs w:val="20"/>
              </w:rPr>
            </w:pPr>
            <w:r w:rsidRPr="00AB6AD5">
              <w:rPr>
                <w:rFonts w:ascii="Calibri" w:hAnsi="Calibri" w:cs="Calibri"/>
                <w:color w:val="000000"/>
                <w:sz w:val="20"/>
                <w:szCs w:val="20"/>
              </w:rPr>
              <w:t xml:space="preserve">LOTE </w:t>
            </w:r>
          </w:p>
        </w:tc>
        <w:tc>
          <w:tcPr>
            <w:tcW w:w="969" w:type="dxa"/>
            <w:shd w:val="clear" w:color="auto" w:fill="D9D9D9"/>
            <w:noWrap/>
            <w:vAlign w:val="bottom"/>
            <w:hideMark/>
          </w:tcPr>
          <w:p w14:paraId="31A243D3" w14:textId="77777777" w:rsidR="00EC451E" w:rsidRPr="00AB6AD5" w:rsidRDefault="00EC451E" w:rsidP="00DB79F1">
            <w:pPr>
              <w:rPr>
                <w:rFonts w:ascii="Calibri" w:hAnsi="Calibri" w:cs="Calibri"/>
                <w:color w:val="000000"/>
                <w:sz w:val="20"/>
                <w:szCs w:val="20"/>
              </w:rPr>
            </w:pPr>
            <w:r w:rsidRPr="00AB6AD5">
              <w:rPr>
                <w:rFonts w:ascii="Calibri" w:hAnsi="Calibri" w:cs="Calibri"/>
                <w:color w:val="000000"/>
                <w:sz w:val="20"/>
                <w:szCs w:val="20"/>
              </w:rPr>
              <w:t>T.H.</w:t>
            </w:r>
          </w:p>
        </w:tc>
        <w:tc>
          <w:tcPr>
            <w:tcW w:w="3122" w:type="dxa"/>
            <w:shd w:val="clear" w:color="auto" w:fill="D9D9D9"/>
          </w:tcPr>
          <w:p w14:paraId="3910C96C" w14:textId="77777777" w:rsidR="00EC451E" w:rsidRPr="00AB6AD5" w:rsidRDefault="00EC451E" w:rsidP="00DB79F1">
            <w:pPr>
              <w:jc w:val="center"/>
              <w:rPr>
                <w:rFonts w:ascii="Calibri" w:hAnsi="Calibri" w:cs="Calibri"/>
                <w:color w:val="000000"/>
                <w:sz w:val="20"/>
                <w:szCs w:val="20"/>
              </w:rPr>
            </w:pPr>
          </w:p>
          <w:p w14:paraId="540C10EB" w14:textId="77777777" w:rsidR="00EC451E" w:rsidRPr="00AB6AD5" w:rsidRDefault="00EC451E" w:rsidP="00DB79F1">
            <w:pPr>
              <w:jc w:val="center"/>
              <w:rPr>
                <w:rFonts w:ascii="Calibri" w:hAnsi="Calibri" w:cs="Calibri"/>
                <w:color w:val="000000"/>
                <w:sz w:val="20"/>
                <w:szCs w:val="20"/>
              </w:rPr>
            </w:pPr>
            <w:r w:rsidRPr="00AB6AD5">
              <w:rPr>
                <w:rFonts w:ascii="Calibri" w:hAnsi="Calibri" w:cs="Calibri"/>
                <w:color w:val="000000"/>
                <w:sz w:val="20"/>
                <w:szCs w:val="20"/>
              </w:rPr>
              <w:t>LOCALIDAD</w:t>
            </w:r>
          </w:p>
        </w:tc>
        <w:tc>
          <w:tcPr>
            <w:tcW w:w="812" w:type="dxa"/>
            <w:shd w:val="clear" w:color="auto" w:fill="D9D9D9"/>
            <w:noWrap/>
            <w:vAlign w:val="bottom"/>
            <w:hideMark/>
          </w:tcPr>
          <w:p w14:paraId="6DF1FBA8" w14:textId="77777777" w:rsidR="00EC451E" w:rsidRPr="00AB6AD5" w:rsidRDefault="00EC451E" w:rsidP="00DB79F1">
            <w:pPr>
              <w:jc w:val="center"/>
              <w:rPr>
                <w:rFonts w:ascii="Calibri" w:hAnsi="Calibri" w:cs="Calibri"/>
                <w:color w:val="000000"/>
                <w:sz w:val="20"/>
                <w:szCs w:val="20"/>
              </w:rPr>
            </w:pPr>
            <w:r w:rsidRPr="00AB6AD5">
              <w:rPr>
                <w:rFonts w:ascii="Calibri" w:hAnsi="Calibri" w:cs="Calibri"/>
                <w:color w:val="000000"/>
                <w:sz w:val="20"/>
                <w:szCs w:val="20"/>
              </w:rPr>
              <w:t>CÓDIGO</w:t>
            </w:r>
          </w:p>
        </w:tc>
        <w:tc>
          <w:tcPr>
            <w:tcW w:w="3886" w:type="dxa"/>
            <w:shd w:val="clear" w:color="auto" w:fill="D9D9D9"/>
            <w:noWrap/>
            <w:vAlign w:val="bottom"/>
            <w:hideMark/>
          </w:tcPr>
          <w:p w14:paraId="775058A2" w14:textId="77777777" w:rsidR="00EC451E" w:rsidRPr="00AB6AD5" w:rsidRDefault="00EC451E" w:rsidP="00DB79F1">
            <w:pPr>
              <w:rPr>
                <w:rFonts w:ascii="Calibri" w:hAnsi="Calibri" w:cs="Calibri"/>
                <w:color w:val="000000"/>
                <w:sz w:val="20"/>
                <w:szCs w:val="20"/>
              </w:rPr>
            </w:pPr>
            <w:r w:rsidRPr="00AB6AD5">
              <w:rPr>
                <w:rFonts w:ascii="Calibri" w:hAnsi="Calibri" w:cs="Calibri"/>
                <w:color w:val="000000"/>
                <w:sz w:val="20"/>
                <w:szCs w:val="20"/>
              </w:rPr>
              <w:t xml:space="preserve"> DENOMINACIÓN CENTRO</w:t>
            </w:r>
          </w:p>
        </w:tc>
        <w:tc>
          <w:tcPr>
            <w:tcW w:w="1262" w:type="dxa"/>
            <w:shd w:val="clear" w:color="auto" w:fill="D9D9D9"/>
            <w:noWrap/>
            <w:vAlign w:val="bottom"/>
            <w:hideMark/>
          </w:tcPr>
          <w:p w14:paraId="606541C0" w14:textId="5A85B1FC" w:rsidR="00EC451E" w:rsidRPr="00AB6AD5" w:rsidRDefault="00EC451E" w:rsidP="00DB79F1">
            <w:pPr>
              <w:jc w:val="center"/>
              <w:rPr>
                <w:rFonts w:ascii="Calibri" w:hAnsi="Calibri" w:cs="Calibri"/>
                <w:color w:val="000000"/>
                <w:sz w:val="20"/>
                <w:szCs w:val="20"/>
              </w:rPr>
            </w:pPr>
            <w:r w:rsidRPr="00AB6AD5">
              <w:rPr>
                <w:rFonts w:ascii="Calibri" w:hAnsi="Calibri" w:cs="Calibri"/>
                <w:color w:val="000000"/>
                <w:sz w:val="20"/>
                <w:szCs w:val="20"/>
              </w:rPr>
              <w:t xml:space="preserve">Nº </w:t>
            </w:r>
            <w:r w:rsidR="00CF60FF" w:rsidRPr="00AB6AD5">
              <w:rPr>
                <w:rFonts w:ascii="Calibri" w:hAnsi="Calibri" w:cs="Calibri"/>
                <w:color w:val="000000"/>
                <w:sz w:val="20"/>
                <w:szCs w:val="20"/>
              </w:rPr>
              <w:t xml:space="preserve">MEDIO DE </w:t>
            </w:r>
            <w:r w:rsidRPr="00AB6AD5">
              <w:rPr>
                <w:rFonts w:ascii="Calibri" w:hAnsi="Calibri" w:cs="Calibri"/>
                <w:color w:val="000000"/>
                <w:sz w:val="20"/>
                <w:szCs w:val="20"/>
              </w:rPr>
              <w:t>COMENSALES</w:t>
            </w:r>
          </w:p>
        </w:tc>
        <w:tc>
          <w:tcPr>
            <w:tcW w:w="1447" w:type="dxa"/>
            <w:shd w:val="clear" w:color="auto" w:fill="D9D9D9"/>
          </w:tcPr>
          <w:p w14:paraId="2798492E" w14:textId="77777777" w:rsidR="00EC451E" w:rsidRPr="00AB6AD5" w:rsidRDefault="00EC451E" w:rsidP="00DB79F1">
            <w:pPr>
              <w:jc w:val="center"/>
              <w:rPr>
                <w:rFonts w:ascii="Calibri" w:hAnsi="Calibri" w:cs="Calibri"/>
                <w:color w:val="000000"/>
                <w:sz w:val="20"/>
                <w:szCs w:val="20"/>
              </w:rPr>
            </w:pPr>
            <w:r w:rsidRPr="00AB6AD5">
              <w:rPr>
                <w:rFonts w:ascii="Calibri" w:hAnsi="Calibri" w:cs="Calibri"/>
                <w:color w:val="000000"/>
                <w:sz w:val="20"/>
                <w:szCs w:val="20"/>
              </w:rPr>
              <w:t>TRANSP. CALIENTE/FRIO</w:t>
            </w:r>
          </w:p>
        </w:tc>
      </w:tr>
      <w:tr w:rsidR="00CC509B" w:rsidRPr="00AB6AD5" w14:paraId="59CBCB06" w14:textId="77777777" w:rsidTr="00CC509B">
        <w:trPr>
          <w:trHeight w:val="255"/>
          <w:jc w:val="center"/>
        </w:trPr>
        <w:tc>
          <w:tcPr>
            <w:tcW w:w="1696" w:type="dxa"/>
            <w:shd w:val="clear" w:color="auto" w:fill="E2EFD9" w:themeFill="accent6" w:themeFillTint="33"/>
            <w:noWrap/>
            <w:vAlign w:val="bottom"/>
          </w:tcPr>
          <w:p w14:paraId="1E559066" w14:textId="4EA32F4C"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0"/>
                <w:szCs w:val="20"/>
              </w:rPr>
              <w:t>1-DONOSTIA</w:t>
            </w:r>
          </w:p>
        </w:tc>
        <w:tc>
          <w:tcPr>
            <w:tcW w:w="969" w:type="dxa"/>
            <w:shd w:val="clear" w:color="auto" w:fill="auto"/>
            <w:noWrap/>
            <w:vAlign w:val="bottom"/>
          </w:tcPr>
          <w:p w14:paraId="5391511A" w14:textId="77777777" w:rsidR="00CC509B" w:rsidRPr="00AB6AD5" w:rsidRDefault="00CC509B" w:rsidP="00CC509B">
            <w:pPr>
              <w:rPr>
                <w:rFonts w:ascii="Calibri" w:hAnsi="Calibri" w:cs="Calibri"/>
                <w:color w:val="000000"/>
                <w:sz w:val="20"/>
                <w:szCs w:val="20"/>
              </w:rPr>
            </w:pPr>
          </w:p>
        </w:tc>
        <w:tc>
          <w:tcPr>
            <w:tcW w:w="3122" w:type="dxa"/>
            <w:shd w:val="clear" w:color="auto" w:fill="auto"/>
            <w:vAlign w:val="bottom"/>
          </w:tcPr>
          <w:p w14:paraId="08E12731" w14:textId="77777777" w:rsidR="00CC509B" w:rsidRPr="00AB6AD5" w:rsidRDefault="00CC509B" w:rsidP="00CC509B">
            <w:pPr>
              <w:jc w:val="center"/>
              <w:rPr>
                <w:rFonts w:ascii="Calibri" w:hAnsi="Calibri" w:cs="Calibri"/>
                <w:color w:val="000000"/>
                <w:sz w:val="20"/>
                <w:szCs w:val="20"/>
              </w:rPr>
            </w:pPr>
          </w:p>
        </w:tc>
        <w:tc>
          <w:tcPr>
            <w:tcW w:w="812" w:type="dxa"/>
            <w:shd w:val="clear" w:color="auto" w:fill="auto"/>
            <w:noWrap/>
            <w:vAlign w:val="bottom"/>
          </w:tcPr>
          <w:p w14:paraId="40A946FC" w14:textId="77777777" w:rsidR="00CC509B" w:rsidRPr="00AB6AD5" w:rsidRDefault="00CC509B" w:rsidP="00CC509B">
            <w:pPr>
              <w:jc w:val="center"/>
              <w:rPr>
                <w:rFonts w:ascii="Calibri" w:hAnsi="Calibri" w:cs="Calibri"/>
                <w:color w:val="000000"/>
                <w:sz w:val="20"/>
                <w:szCs w:val="20"/>
              </w:rPr>
            </w:pPr>
          </w:p>
        </w:tc>
        <w:tc>
          <w:tcPr>
            <w:tcW w:w="3886" w:type="dxa"/>
            <w:shd w:val="clear" w:color="auto" w:fill="auto"/>
            <w:noWrap/>
            <w:vAlign w:val="center"/>
          </w:tcPr>
          <w:p w14:paraId="391516A0" w14:textId="77777777" w:rsidR="00CC509B" w:rsidRPr="00AB6AD5" w:rsidRDefault="00CC509B" w:rsidP="00CC509B">
            <w:pPr>
              <w:rPr>
                <w:rFonts w:ascii="Calibri" w:hAnsi="Calibri" w:cs="Calibri"/>
                <w:color w:val="000000"/>
                <w:sz w:val="20"/>
                <w:szCs w:val="20"/>
              </w:rPr>
            </w:pPr>
          </w:p>
        </w:tc>
        <w:tc>
          <w:tcPr>
            <w:tcW w:w="1262" w:type="dxa"/>
            <w:shd w:val="clear" w:color="auto" w:fill="auto"/>
            <w:noWrap/>
            <w:vAlign w:val="bottom"/>
          </w:tcPr>
          <w:p w14:paraId="7911D33C" w14:textId="77777777" w:rsidR="00CC509B" w:rsidRPr="00AB6AD5" w:rsidRDefault="00CC509B" w:rsidP="00CC509B">
            <w:pPr>
              <w:jc w:val="center"/>
              <w:rPr>
                <w:rFonts w:ascii="Calibri" w:hAnsi="Calibri" w:cs="Calibri"/>
                <w:color w:val="000000"/>
                <w:sz w:val="20"/>
                <w:szCs w:val="20"/>
              </w:rPr>
            </w:pPr>
          </w:p>
        </w:tc>
        <w:tc>
          <w:tcPr>
            <w:tcW w:w="1447" w:type="dxa"/>
            <w:shd w:val="clear" w:color="auto" w:fill="auto"/>
            <w:vAlign w:val="bottom"/>
          </w:tcPr>
          <w:p w14:paraId="3BE1A034" w14:textId="77777777" w:rsidR="00CC509B" w:rsidRPr="00AB6AD5" w:rsidRDefault="00CC509B" w:rsidP="00CC509B">
            <w:pPr>
              <w:jc w:val="center"/>
              <w:rPr>
                <w:rFonts w:ascii="Calibri" w:hAnsi="Calibri" w:cs="Calibri"/>
                <w:color w:val="000000"/>
                <w:sz w:val="20"/>
                <w:szCs w:val="20"/>
              </w:rPr>
            </w:pPr>
          </w:p>
        </w:tc>
      </w:tr>
      <w:tr w:rsidR="00CC509B" w:rsidRPr="00AB6AD5" w14:paraId="77D045ED" w14:textId="77777777" w:rsidTr="00CC509B">
        <w:trPr>
          <w:trHeight w:val="255"/>
          <w:jc w:val="center"/>
        </w:trPr>
        <w:tc>
          <w:tcPr>
            <w:tcW w:w="1696" w:type="dxa"/>
            <w:shd w:val="clear" w:color="auto" w:fill="auto"/>
            <w:noWrap/>
            <w:vAlign w:val="bottom"/>
          </w:tcPr>
          <w:p w14:paraId="1B1B5C86"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03B939DB" w14:textId="23C72DF8"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73ED2A5F" w14:textId="54712196"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Donostia / San Sebastián</w:t>
            </w:r>
          </w:p>
        </w:tc>
        <w:tc>
          <w:tcPr>
            <w:tcW w:w="812" w:type="dxa"/>
            <w:shd w:val="clear" w:color="auto" w:fill="auto"/>
            <w:noWrap/>
            <w:vAlign w:val="bottom"/>
          </w:tcPr>
          <w:p w14:paraId="6C7F77F8" w14:textId="132261AB"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012185</w:t>
            </w:r>
          </w:p>
        </w:tc>
        <w:tc>
          <w:tcPr>
            <w:tcW w:w="3886" w:type="dxa"/>
            <w:shd w:val="clear" w:color="auto" w:fill="auto"/>
            <w:noWrap/>
            <w:vAlign w:val="center"/>
          </w:tcPr>
          <w:p w14:paraId="712A4FDD" w14:textId="29099F5C"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CEIP Mendiola HLHI</w:t>
            </w:r>
          </w:p>
        </w:tc>
        <w:tc>
          <w:tcPr>
            <w:tcW w:w="1262" w:type="dxa"/>
            <w:shd w:val="clear" w:color="auto" w:fill="auto"/>
            <w:noWrap/>
            <w:vAlign w:val="bottom"/>
          </w:tcPr>
          <w:p w14:paraId="7F46CB57" w14:textId="638EEB5C"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78</w:t>
            </w:r>
          </w:p>
        </w:tc>
        <w:tc>
          <w:tcPr>
            <w:tcW w:w="1447" w:type="dxa"/>
            <w:shd w:val="clear" w:color="auto" w:fill="auto"/>
            <w:vAlign w:val="bottom"/>
          </w:tcPr>
          <w:p w14:paraId="59F3C4C3" w14:textId="596E8676"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659706D9" w14:textId="77777777" w:rsidTr="00CC509B">
        <w:trPr>
          <w:trHeight w:val="255"/>
          <w:jc w:val="center"/>
        </w:trPr>
        <w:tc>
          <w:tcPr>
            <w:tcW w:w="1696" w:type="dxa"/>
            <w:shd w:val="clear" w:color="auto" w:fill="auto"/>
            <w:noWrap/>
            <w:vAlign w:val="bottom"/>
          </w:tcPr>
          <w:p w14:paraId="2613EFF5"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65E94412" w14:textId="155DF8CF"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40E55DFA" w14:textId="4BBC660B"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Donostia / San Sebastián</w:t>
            </w:r>
          </w:p>
        </w:tc>
        <w:tc>
          <w:tcPr>
            <w:tcW w:w="812" w:type="dxa"/>
            <w:shd w:val="clear" w:color="auto" w:fill="auto"/>
            <w:noWrap/>
            <w:vAlign w:val="bottom"/>
          </w:tcPr>
          <w:p w14:paraId="3A5307D4" w14:textId="15A37F01"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012186</w:t>
            </w:r>
          </w:p>
        </w:tc>
        <w:tc>
          <w:tcPr>
            <w:tcW w:w="3886" w:type="dxa"/>
            <w:shd w:val="clear" w:color="auto" w:fill="auto"/>
            <w:noWrap/>
            <w:vAlign w:val="center"/>
          </w:tcPr>
          <w:p w14:paraId="1E6018D9" w14:textId="3C4C0468"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CEIP Katalin Erauso HLHI</w:t>
            </w:r>
          </w:p>
        </w:tc>
        <w:tc>
          <w:tcPr>
            <w:tcW w:w="1262" w:type="dxa"/>
            <w:shd w:val="clear" w:color="auto" w:fill="auto"/>
            <w:noWrap/>
            <w:vAlign w:val="bottom"/>
          </w:tcPr>
          <w:p w14:paraId="67A60596" w14:textId="04602E24"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103</w:t>
            </w:r>
          </w:p>
        </w:tc>
        <w:tc>
          <w:tcPr>
            <w:tcW w:w="1447" w:type="dxa"/>
            <w:shd w:val="clear" w:color="auto" w:fill="auto"/>
            <w:vAlign w:val="bottom"/>
          </w:tcPr>
          <w:p w14:paraId="673133A4" w14:textId="205993A4"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3340840A" w14:textId="77777777" w:rsidTr="00CC509B">
        <w:trPr>
          <w:trHeight w:val="255"/>
          <w:jc w:val="center"/>
        </w:trPr>
        <w:tc>
          <w:tcPr>
            <w:tcW w:w="1696" w:type="dxa"/>
            <w:shd w:val="clear" w:color="auto" w:fill="auto"/>
            <w:noWrap/>
            <w:vAlign w:val="bottom"/>
          </w:tcPr>
          <w:p w14:paraId="6DEE9EBA"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764C34FC" w14:textId="31A9EF26"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6499ABA5" w14:textId="38ED337F"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Donostia / San Sebastián</w:t>
            </w:r>
          </w:p>
        </w:tc>
        <w:tc>
          <w:tcPr>
            <w:tcW w:w="812" w:type="dxa"/>
            <w:shd w:val="clear" w:color="auto" w:fill="auto"/>
            <w:noWrap/>
            <w:vAlign w:val="bottom"/>
          </w:tcPr>
          <w:p w14:paraId="765ABBC5" w14:textId="7EDD5198"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012186</w:t>
            </w:r>
          </w:p>
        </w:tc>
        <w:tc>
          <w:tcPr>
            <w:tcW w:w="3886" w:type="dxa"/>
            <w:shd w:val="clear" w:color="auto" w:fill="auto"/>
            <w:noWrap/>
            <w:vAlign w:val="center"/>
          </w:tcPr>
          <w:p w14:paraId="11E264D0" w14:textId="0B9038D8"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CEIP Katalin Erauso HLHI</w:t>
            </w:r>
          </w:p>
        </w:tc>
        <w:tc>
          <w:tcPr>
            <w:tcW w:w="1262" w:type="dxa"/>
            <w:shd w:val="clear" w:color="auto" w:fill="auto"/>
            <w:noWrap/>
            <w:vAlign w:val="bottom"/>
          </w:tcPr>
          <w:p w14:paraId="354236EF" w14:textId="7A1E2581"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61</w:t>
            </w:r>
          </w:p>
        </w:tc>
        <w:tc>
          <w:tcPr>
            <w:tcW w:w="1447" w:type="dxa"/>
            <w:shd w:val="clear" w:color="auto" w:fill="auto"/>
            <w:vAlign w:val="bottom"/>
          </w:tcPr>
          <w:p w14:paraId="48425194" w14:textId="039598F7"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6E63FF77" w14:textId="77777777" w:rsidTr="00CC509B">
        <w:trPr>
          <w:trHeight w:val="255"/>
          <w:jc w:val="center"/>
        </w:trPr>
        <w:tc>
          <w:tcPr>
            <w:tcW w:w="1696" w:type="dxa"/>
            <w:shd w:val="clear" w:color="auto" w:fill="auto"/>
            <w:noWrap/>
            <w:vAlign w:val="bottom"/>
          </w:tcPr>
          <w:p w14:paraId="02DC7B00"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5F675C2E" w14:textId="52AFDF8D"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1B483EDC" w14:textId="0750D20D"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Donostia / San Sebastián</w:t>
            </w:r>
          </w:p>
        </w:tc>
        <w:tc>
          <w:tcPr>
            <w:tcW w:w="812" w:type="dxa"/>
            <w:shd w:val="clear" w:color="auto" w:fill="auto"/>
            <w:noWrap/>
            <w:vAlign w:val="bottom"/>
          </w:tcPr>
          <w:p w14:paraId="3DA048DA" w14:textId="4296E735"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012188</w:t>
            </w:r>
          </w:p>
        </w:tc>
        <w:tc>
          <w:tcPr>
            <w:tcW w:w="3886" w:type="dxa"/>
            <w:shd w:val="clear" w:color="auto" w:fill="auto"/>
            <w:noWrap/>
            <w:vAlign w:val="center"/>
          </w:tcPr>
          <w:p w14:paraId="49179F3F" w14:textId="3230B5B8"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CEIP Herrera HLHI</w:t>
            </w:r>
          </w:p>
        </w:tc>
        <w:tc>
          <w:tcPr>
            <w:tcW w:w="1262" w:type="dxa"/>
            <w:shd w:val="clear" w:color="auto" w:fill="auto"/>
            <w:noWrap/>
            <w:vAlign w:val="bottom"/>
          </w:tcPr>
          <w:p w14:paraId="2A451BBD" w14:textId="12A7D8DA"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141</w:t>
            </w:r>
          </w:p>
        </w:tc>
        <w:tc>
          <w:tcPr>
            <w:tcW w:w="1447" w:type="dxa"/>
            <w:shd w:val="clear" w:color="auto" w:fill="auto"/>
            <w:vAlign w:val="bottom"/>
          </w:tcPr>
          <w:p w14:paraId="3845F20F" w14:textId="610B2C43"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79043E6D" w14:textId="77777777" w:rsidTr="00CC509B">
        <w:trPr>
          <w:trHeight w:val="255"/>
          <w:jc w:val="center"/>
        </w:trPr>
        <w:tc>
          <w:tcPr>
            <w:tcW w:w="1696" w:type="dxa"/>
            <w:shd w:val="clear" w:color="auto" w:fill="auto"/>
            <w:noWrap/>
            <w:vAlign w:val="bottom"/>
          </w:tcPr>
          <w:p w14:paraId="0D4C6627"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46F7ABA0" w14:textId="03F5A8E1"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26800194" w14:textId="21386B73"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Donostia / San Sebastián</w:t>
            </w:r>
          </w:p>
        </w:tc>
        <w:tc>
          <w:tcPr>
            <w:tcW w:w="812" w:type="dxa"/>
            <w:shd w:val="clear" w:color="auto" w:fill="auto"/>
            <w:noWrap/>
            <w:vAlign w:val="bottom"/>
          </w:tcPr>
          <w:p w14:paraId="17C94630" w14:textId="0C7EDAB2"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012201</w:t>
            </w:r>
          </w:p>
        </w:tc>
        <w:tc>
          <w:tcPr>
            <w:tcW w:w="3886" w:type="dxa"/>
            <w:shd w:val="clear" w:color="auto" w:fill="auto"/>
            <w:noWrap/>
            <w:vAlign w:val="center"/>
          </w:tcPr>
          <w:p w14:paraId="1F96547D" w14:textId="79988FD0"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CEIP Altza - S. J. C. HLHI</w:t>
            </w:r>
          </w:p>
        </w:tc>
        <w:tc>
          <w:tcPr>
            <w:tcW w:w="1262" w:type="dxa"/>
            <w:shd w:val="clear" w:color="auto" w:fill="auto"/>
            <w:noWrap/>
            <w:vAlign w:val="bottom"/>
          </w:tcPr>
          <w:p w14:paraId="653409F6" w14:textId="474AFD2A" w:rsidR="00CC509B" w:rsidRPr="00AB6AD5" w:rsidRDefault="00CC509B" w:rsidP="00CC509B">
            <w:pPr>
              <w:jc w:val="center"/>
              <w:rPr>
                <w:rFonts w:ascii="Calibri" w:hAnsi="Calibri" w:cs="Calibri"/>
                <w:color w:val="000000"/>
                <w:sz w:val="22"/>
                <w:szCs w:val="22"/>
              </w:rPr>
            </w:pPr>
            <w:r w:rsidRPr="00AB6AD5">
              <w:rPr>
                <w:rFonts w:ascii="Calibri" w:hAnsi="Calibri" w:cs="Calibri"/>
                <w:color w:val="000000"/>
                <w:sz w:val="22"/>
                <w:szCs w:val="22"/>
              </w:rPr>
              <w:t>297</w:t>
            </w:r>
          </w:p>
        </w:tc>
        <w:tc>
          <w:tcPr>
            <w:tcW w:w="1447" w:type="dxa"/>
            <w:shd w:val="clear" w:color="auto" w:fill="auto"/>
            <w:vAlign w:val="bottom"/>
          </w:tcPr>
          <w:p w14:paraId="186F184F" w14:textId="54D90C9A"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21B082FF" w14:textId="77777777" w:rsidTr="00CC509B">
        <w:trPr>
          <w:trHeight w:val="255"/>
          <w:jc w:val="center"/>
        </w:trPr>
        <w:tc>
          <w:tcPr>
            <w:tcW w:w="1696" w:type="dxa"/>
            <w:shd w:val="clear" w:color="auto" w:fill="auto"/>
            <w:noWrap/>
            <w:vAlign w:val="bottom"/>
          </w:tcPr>
          <w:p w14:paraId="540E78D5"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4A3E6CE1" w14:textId="70659834"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57E3C3FC" w14:textId="1FFF4F6A"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Donostia / San Sebastián</w:t>
            </w:r>
          </w:p>
        </w:tc>
        <w:tc>
          <w:tcPr>
            <w:tcW w:w="812" w:type="dxa"/>
            <w:shd w:val="clear" w:color="auto" w:fill="auto"/>
            <w:noWrap/>
            <w:vAlign w:val="bottom"/>
          </w:tcPr>
          <w:p w14:paraId="57E288FD" w14:textId="20965054"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012201</w:t>
            </w:r>
          </w:p>
        </w:tc>
        <w:tc>
          <w:tcPr>
            <w:tcW w:w="3886" w:type="dxa"/>
            <w:shd w:val="clear" w:color="auto" w:fill="auto"/>
            <w:noWrap/>
            <w:vAlign w:val="center"/>
          </w:tcPr>
          <w:p w14:paraId="28AE4813" w14:textId="4194708C"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CEIP Altza - S. J. C. HLHI</w:t>
            </w:r>
          </w:p>
        </w:tc>
        <w:tc>
          <w:tcPr>
            <w:tcW w:w="1262" w:type="dxa"/>
            <w:shd w:val="clear" w:color="auto" w:fill="auto"/>
            <w:noWrap/>
            <w:vAlign w:val="bottom"/>
          </w:tcPr>
          <w:p w14:paraId="410FC589" w14:textId="3A3CA863"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27</w:t>
            </w:r>
          </w:p>
        </w:tc>
        <w:tc>
          <w:tcPr>
            <w:tcW w:w="1447" w:type="dxa"/>
            <w:shd w:val="clear" w:color="auto" w:fill="auto"/>
            <w:vAlign w:val="bottom"/>
          </w:tcPr>
          <w:p w14:paraId="151A014C" w14:textId="1D0C3C65"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75D2F806" w14:textId="77777777" w:rsidTr="00CC509B">
        <w:trPr>
          <w:trHeight w:val="255"/>
          <w:jc w:val="center"/>
        </w:trPr>
        <w:tc>
          <w:tcPr>
            <w:tcW w:w="1696" w:type="dxa"/>
            <w:shd w:val="clear" w:color="auto" w:fill="auto"/>
            <w:noWrap/>
            <w:vAlign w:val="bottom"/>
          </w:tcPr>
          <w:p w14:paraId="0B9E47EF"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523A4063" w14:textId="784DE4C9"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1FC50862" w14:textId="3489F2E0"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Donostia / San Sebastián</w:t>
            </w:r>
          </w:p>
        </w:tc>
        <w:tc>
          <w:tcPr>
            <w:tcW w:w="812" w:type="dxa"/>
            <w:shd w:val="clear" w:color="auto" w:fill="auto"/>
            <w:noWrap/>
            <w:vAlign w:val="bottom"/>
          </w:tcPr>
          <w:p w14:paraId="64DF5916" w14:textId="2B374BED"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012214</w:t>
            </w:r>
          </w:p>
        </w:tc>
        <w:tc>
          <w:tcPr>
            <w:tcW w:w="3886" w:type="dxa"/>
            <w:shd w:val="clear" w:color="auto" w:fill="auto"/>
            <w:noWrap/>
            <w:vAlign w:val="center"/>
          </w:tcPr>
          <w:p w14:paraId="676997C0" w14:textId="036880B1"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CEIP Igeldo HLHI</w:t>
            </w:r>
          </w:p>
        </w:tc>
        <w:tc>
          <w:tcPr>
            <w:tcW w:w="1262" w:type="dxa"/>
            <w:shd w:val="clear" w:color="auto" w:fill="auto"/>
            <w:noWrap/>
            <w:vAlign w:val="bottom"/>
          </w:tcPr>
          <w:p w14:paraId="58EF9D21" w14:textId="17E75803" w:rsidR="00CC509B" w:rsidRPr="00AB6AD5" w:rsidRDefault="00CC509B" w:rsidP="00CC509B">
            <w:pPr>
              <w:jc w:val="center"/>
              <w:rPr>
                <w:rFonts w:ascii="Calibri" w:hAnsi="Calibri" w:cs="Calibri"/>
                <w:color w:val="000000"/>
                <w:sz w:val="22"/>
                <w:szCs w:val="22"/>
              </w:rPr>
            </w:pPr>
            <w:r w:rsidRPr="00AB6AD5">
              <w:rPr>
                <w:rFonts w:ascii="Calibri" w:hAnsi="Calibri" w:cs="Calibri"/>
                <w:color w:val="000000"/>
                <w:sz w:val="22"/>
                <w:szCs w:val="22"/>
              </w:rPr>
              <w:t>42</w:t>
            </w:r>
          </w:p>
        </w:tc>
        <w:tc>
          <w:tcPr>
            <w:tcW w:w="1447" w:type="dxa"/>
            <w:shd w:val="clear" w:color="auto" w:fill="auto"/>
            <w:vAlign w:val="bottom"/>
          </w:tcPr>
          <w:p w14:paraId="7B6BE8E8" w14:textId="20330489"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0A744B82" w14:textId="77777777" w:rsidTr="00CC509B">
        <w:trPr>
          <w:trHeight w:val="255"/>
          <w:jc w:val="center"/>
        </w:trPr>
        <w:tc>
          <w:tcPr>
            <w:tcW w:w="1696" w:type="dxa"/>
            <w:shd w:val="clear" w:color="auto" w:fill="auto"/>
            <w:noWrap/>
            <w:vAlign w:val="bottom"/>
          </w:tcPr>
          <w:p w14:paraId="0ED999CF"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4CEE4F53" w14:textId="41C7E6D9"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6D65F4AC" w14:textId="5303D486"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Donostia / San Sebastián</w:t>
            </w:r>
          </w:p>
        </w:tc>
        <w:tc>
          <w:tcPr>
            <w:tcW w:w="812" w:type="dxa"/>
            <w:shd w:val="clear" w:color="auto" w:fill="auto"/>
            <w:noWrap/>
            <w:vAlign w:val="bottom"/>
          </w:tcPr>
          <w:p w14:paraId="7B685C4C" w14:textId="54FCF777"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012219</w:t>
            </w:r>
          </w:p>
        </w:tc>
        <w:tc>
          <w:tcPr>
            <w:tcW w:w="3886" w:type="dxa"/>
            <w:shd w:val="clear" w:color="auto" w:fill="auto"/>
            <w:noWrap/>
            <w:vAlign w:val="center"/>
          </w:tcPr>
          <w:p w14:paraId="6DA9CC83" w14:textId="07AE6175"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CEIP Zubieta HLHI</w:t>
            </w:r>
          </w:p>
        </w:tc>
        <w:tc>
          <w:tcPr>
            <w:tcW w:w="1262" w:type="dxa"/>
            <w:shd w:val="clear" w:color="auto" w:fill="auto"/>
            <w:noWrap/>
            <w:vAlign w:val="bottom"/>
          </w:tcPr>
          <w:p w14:paraId="2617B600" w14:textId="2ABCF3EB"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23</w:t>
            </w:r>
          </w:p>
        </w:tc>
        <w:tc>
          <w:tcPr>
            <w:tcW w:w="1447" w:type="dxa"/>
            <w:shd w:val="clear" w:color="auto" w:fill="auto"/>
            <w:vAlign w:val="bottom"/>
          </w:tcPr>
          <w:p w14:paraId="76ADF3F1" w14:textId="15E18D95"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Frío</w:t>
            </w:r>
          </w:p>
        </w:tc>
      </w:tr>
      <w:tr w:rsidR="00CC509B" w:rsidRPr="00AB6AD5" w14:paraId="202ED1DC" w14:textId="77777777" w:rsidTr="00CC509B">
        <w:trPr>
          <w:trHeight w:val="255"/>
          <w:jc w:val="center"/>
        </w:trPr>
        <w:tc>
          <w:tcPr>
            <w:tcW w:w="1696" w:type="dxa"/>
            <w:shd w:val="clear" w:color="auto" w:fill="auto"/>
            <w:noWrap/>
            <w:vAlign w:val="bottom"/>
          </w:tcPr>
          <w:p w14:paraId="2A815D85"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3FED7FFF" w14:textId="49F6D99B"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15543AD2" w14:textId="136565F6"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Donostia / San Sebastián</w:t>
            </w:r>
          </w:p>
        </w:tc>
        <w:tc>
          <w:tcPr>
            <w:tcW w:w="812" w:type="dxa"/>
            <w:shd w:val="clear" w:color="auto" w:fill="auto"/>
            <w:noWrap/>
            <w:vAlign w:val="bottom"/>
          </w:tcPr>
          <w:p w14:paraId="5B615451" w14:textId="3405516E"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012224</w:t>
            </w:r>
          </w:p>
        </w:tc>
        <w:tc>
          <w:tcPr>
            <w:tcW w:w="3886" w:type="dxa"/>
            <w:shd w:val="clear" w:color="auto" w:fill="auto"/>
            <w:noWrap/>
            <w:vAlign w:val="center"/>
          </w:tcPr>
          <w:p w14:paraId="3FEC92F3" w14:textId="4B11B23E"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IES Altza BHI</w:t>
            </w:r>
          </w:p>
        </w:tc>
        <w:tc>
          <w:tcPr>
            <w:tcW w:w="1262" w:type="dxa"/>
            <w:shd w:val="clear" w:color="auto" w:fill="auto"/>
            <w:noWrap/>
            <w:vAlign w:val="bottom"/>
          </w:tcPr>
          <w:p w14:paraId="71CE40DA" w14:textId="79207DCB"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180</w:t>
            </w:r>
          </w:p>
        </w:tc>
        <w:tc>
          <w:tcPr>
            <w:tcW w:w="1447" w:type="dxa"/>
            <w:shd w:val="clear" w:color="auto" w:fill="auto"/>
            <w:vAlign w:val="bottom"/>
          </w:tcPr>
          <w:p w14:paraId="109ADD77" w14:textId="08C16EFF"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5511EA3B" w14:textId="77777777" w:rsidTr="00CC509B">
        <w:trPr>
          <w:trHeight w:val="255"/>
          <w:jc w:val="center"/>
        </w:trPr>
        <w:tc>
          <w:tcPr>
            <w:tcW w:w="1696" w:type="dxa"/>
            <w:shd w:val="clear" w:color="auto" w:fill="auto"/>
            <w:noWrap/>
            <w:vAlign w:val="bottom"/>
          </w:tcPr>
          <w:p w14:paraId="30142B01"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10C28AC0" w14:textId="7D6AC91A"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1251A2DF" w14:textId="4E7AF204"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Donostia / San Sebastián</w:t>
            </w:r>
          </w:p>
        </w:tc>
        <w:tc>
          <w:tcPr>
            <w:tcW w:w="812" w:type="dxa"/>
            <w:shd w:val="clear" w:color="auto" w:fill="auto"/>
            <w:noWrap/>
            <w:vAlign w:val="bottom"/>
          </w:tcPr>
          <w:p w14:paraId="60E2048D" w14:textId="5DA352A7"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012225</w:t>
            </w:r>
          </w:p>
        </w:tc>
        <w:tc>
          <w:tcPr>
            <w:tcW w:w="3886" w:type="dxa"/>
            <w:shd w:val="clear" w:color="auto" w:fill="auto"/>
            <w:noWrap/>
            <w:vAlign w:val="center"/>
          </w:tcPr>
          <w:p w14:paraId="59D57042" w14:textId="5DA6AA48"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IES Bidebieta BHI</w:t>
            </w:r>
          </w:p>
        </w:tc>
        <w:tc>
          <w:tcPr>
            <w:tcW w:w="1262" w:type="dxa"/>
            <w:shd w:val="clear" w:color="auto" w:fill="auto"/>
            <w:noWrap/>
            <w:vAlign w:val="bottom"/>
          </w:tcPr>
          <w:p w14:paraId="6C40886A" w14:textId="46259A21"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51</w:t>
            </w:r>
          </w:p>
        </w:tc>
        <w:tc>
          <w:tcPr>
            <w:tcW w:w="1447" w:type="dxa"/>
            <w:shd w:val="clear" w:color="auto" w:fill="auto"/>
            <w:vAlign w:val="bottom"/>
          </w:tcPr>
          <w:p w14:paraId="02BE2EB1" w14:textId="5FBD2945"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14D97AF5" w14:textId="77777777" w:rsidTr="00CC509B">
        <w:trPr>
          <w:trHeight w:val="255"/>
          <w:jc w:val="center"/>
        </w:trPr>
        <w:tc>
          <w:tcPr>
            <w:tcW w:w="1696" w:type="dxa"/>
            <w:shd w:val="clear" w:color="auto" w:fill="auto"/>
            <w:noWrap/>
            <w:vAlign w:val="bottom"/>
          </w:tcPr>
          <w:p w14:paraId="2B53C08A"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470E3637" w14:textId="498FEEFB"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0742ABC8" w14:textId="515D4AB9"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Donostia / San Sebastián</w:t>
            </w:r>
          </w:p>
        </w:tc>
        <w:tc>
          <w:tcPr>
            <w:tcW w:w="812" w:type="dxa"/>
            <w:shd w:val="clear" w:color="auto" w:fill="auto"/>
            <w:noWrap/>
            <w:vAlign w:val="bottom"/>
          </w:tcPr>
          <w:p w14:paraId="23C4DC4B" w14:textId="03087EA4"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012358</w:t>
            </w:r>
          </w:p>
        </w:tc>
        <w:tc>
          <w:tcPr>
            <w:tcW w:w="3886" w:type="dxa"/>
            <w:shd w:val="clear" w:color="auto" w:fill="auto"/>
            <w:noWrap/>
            <w:vAlign w:val="center"/>
          </w:tcPr>
          <w:p w14:paraId="5243EB68" w14:textId="77EF0E79"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CEIP Aitor Ikastola HLHI</w:t>
            </w:r>
          </w:p>
        </w:tc>
        <w:tc>
          <w:tcPr>
            <w:tcW w:w="1262" w:type="dxa"/>
            <w:shd w:val="clear" w:color="auto" w:fill="auto"/>
            <w:noWrap/>
            <w:vAlign w:val="bottom"/>
          </w:tcPr>
          <w:p w14:paraId="12AADD89" w14:textId="51E33557"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110</w:t>
            </w:r>
          </w:p>
        </w:tc>
        <w:tc>
          <w:tcPr>
            <w:tcW w:w="1447" w:type="dxa"/>
            <w:shd w:val="clear" w:color="auto" w:fill="auto"/>
            <w:vAlign w:val="bottom"/>
          </w:tcPr>
          <w:p w14:paraId="400181B3" w14:textId="2FD515CB"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42566793" w14:textId="77777777" w:rsidTr="00CC509B">
        <w:trPr>
          <w:trHeight w:val="255"/>
          <w:jc w:val="center"/>
        </w:trPr>
        <w:tc>
          <w:tcPr>
            <w:tcW w:w="1696" w:type="dxa"/>
            <w:shd w:val="clear" w:color="auto" w:fill="auto"/>
            <w:noWrap/>
            <w:vAlign w:val="bottom"/>
          </w:tcPr>
          <w:p w14:paraId="0A18DC50"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76C88C47" w14:textId="0F255F16"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06BA67DF" w14:textId="6DDF9192"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Donostia / San Sebastián</w:t>
            </w:r>
          </w:p>
        </w:tc>
        <w:tc>
          <w:tcPr>
            <w:tcW w:w="812" w:type="dxa"/>
            <w:shd w:val="clear" w:color="auto" w:fill="auto"/>
            <w:noWrap/>
            <w:vAlign w:val="bottom"/>
          </w:tcPr>
          <w:p w14:paraId="382F9507" w14:textId="34E07870"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012358</w:t>
            </w:r>
          </w:p>
        </w:tc>
        <w:tc>
          <w:tcPr>
            <w:tcW w:w="3886" w:type="dxa"/>
            <w:shd w:val="clear" w:color="auto" w:fill="auto"/>
            <w:noWrap/>
            <w:vAlign w:val="center"/>
          </w:tcPr>
          <w:p w14:paraId="1474FE2B" w14:textId="227937D5"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CEIP Aitor Ikastola HLHI</w:t>
            </w:r>
          </w:p>
        </w:tc>
        <w:tc>
          <w:tcPr>
            <w:tcW w:w="1262" w:type="dxa"/>
            <w:shd w:val="clear" w:color="auto" w:fill="auto"/>
            <w:noWrap/>
            <w:vAlign w:val="bottom"/>
          </w:tcPr>
          <w:p w14:paraId="67477C2E" w14:textId="6201A0F6"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174</w:t>
            </w:r>
          </w:p>
        </w:tc>
        <w:tc>
          <w:tcPr>
            <w:tcW w:w="1447" w:type="dxa"/>
            <w:shd w:val="clear" w:color="auto" w:fill="auto"/>
            <w:vAlign w:val="bottom"/>
          </w:tcPr>
          <w:p w14:paraId="3C73D245" w14:textId="330B47CF"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632A387D" w14:textId="77777777" w:rsidTr="00CC509B">
        <w:trPr>
          <w:trHeight w:val="255"/>
          <w:jc w:val="center"/>
        </w:trPr>
        <w:tc>
          <w:tcPr>
            <w:tcW w:w="1696" w:type="dxa"/>
            <w:shd w:val="clear" w:color="auto" w:fill="auto"/>
            <w:noWrap/>
            <w:vAlign w:val="bottom"/>
          </w:tcPr>
          <w:p w14:paraId="07D04953"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5C999D3D" w14:textId="26A5B48B"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0C320DD2" w14:textId="599B1EA1"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Donostia / San Sebastián</w:t>
            </w:r>
          </w:p>
        </w:tc>
        <w:tc>
          <w:tcPr>
            <w:tcW w:w="812" w:type="dxa"/>
            <w:shd w:val="clear" w:color="auto" w:fill="auto"/>
            <w:noWrap/>
            <w:vAlign w:val="bottom"/>
          </w:tcPr>
          <w:p w14:paraId="7748F0E6" w14:textId="2EF2DF5B"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012368</w:t>
            </w:r>
          </w:p>
        </w:tc>
        <w:tc>
          <w:tcPr>
            <w:tcW w:w="3886" w:type="dxa"/>
            <w:shd w:val="clear" w:color="auto" w:fill="auto"/>
            <w:noWrap/>
            <w:vAlign w:val="center"/>
          </w:tcPr>
          <w:p w14:paraId="444EAFED" w14:textId="366F69DF"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CEIP Jakintza Ikastola HLHI</w:t>
            </w:r>
          </w:p>
        </w:tc>
        <w:tc>
          <w:tcPr>
            <w:tcW w:w="1262" w:type="dxa"/>
            <w:shd w:val="clear" w:color="auto" w:fill="auto"/>
            <w:noWrap/>
            <w:vAlign w:val="bottom"/>
          </w:tcPr>
          <w:p w14:paraId="19BFE10E" w14:textId="655E4AC9"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382</w:t>
            </w:r>
          </w:p>
        </w:tc>
        <w:tc>
          <w:tcPr>
            <w:tcW w:w="1447" w:type="dxa"/>
            <w:shd w:val="clear" w:color="auto" w:fill="auto"/>
            <w:vAlign w:val="bottom"/>
          </w:tcPr>
          <w:p w14:paraId="71299446" w14:textId="2A892A9B"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3C0C3BA5" w14:textId="77777777" w:rsidTr="00CC509B">
        <w:trPr>
          <w:trHeight w:val="255"/>
          <w:jc w:val="center"/>
        </w:trPr>
        <w:tc>
          <w:tcPr>
            <w:tcW w:w="1696" w:type="dxa"/>
            <w:shd w:val="clear" w:color="auto" w:fill="auto"/>
            <w:noWrap/>
            <w:vAlign w:val="bottom"/>
          </w:tcPr>
          <w:p w14:paraId="17BE9C36"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067B9140" w14:textId="300BB89C"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4D7FEF42" w14:textId="50DCCCDB"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Donostia / San Sebastián</w:t>
            </w:r>
          </w:p>
        </w:tc>
        <w:tc>
          <w:tcPr>
            <w:tcW w:w="812" w:type="dxa"/>
            <w:shd w:val="clear" w:color="auto" w:fill="auto"/>
            <w:noWrap/>
            <w:vAlign w:val="bottom"/>
          </w:tcPr>
          <w:p w14:paraId="400A9ADB" w14:textId="41ABD87B"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012371</w:t>
            </w:r>
          </w:p>
        </w:tc>
        <w:tc>
          <w:tcPr>
            <w:tcW w:w="3886" w:type="dxa"/>
            <w:shd w:val="clear" w:color="auto" w:fill="auto"/>
            <w:noWrap/>
            <w:vAlign w:val="center"/>
          </w:tcPr>
          <w:p w14:paraId="71E3A244" w14:textId="789CC83D"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CEIP Sta. María-Orixe Ikastola HLHI</w:t>
            </w:r>
          </w:p>
        </w:tc>
        <w:tc>
          <w:tcPr>
            <w:tcW w:w="1262" w:type="dxa"/>
            <w:shd w:val="clear" w:color="auto" w:fill="auto"/>
            <w:noWrap/>
            <w:vAlign w:val="bottom"/>
          </w:tcPr>
          <w:p w14:paraId="44D4FB52" w14:textId="44CDF563"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188</w:t>
            </w:r>
          </w:p>
        </w:tc>
        <w:tc>
          <w:tcPr>
            <w:tcW w:w="1447" w:type="dxa"/>
            <w:shd w:val="clear" w:color="auto" w:fill="auto"/>
            <w:vAlign w:val="bottom"/>
          </w:tcPr>
          <w:p w14:paraId="39BA52EE" w14:textId="63593EE5"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6D427730" w14:textId="77777777" w:rsidTr="00CC509B">
        <w:trPr>
          <w:trHeight w:val="255"/>
          <w:jc w:val="center"/>
        </w:trPr>
        <w:tc>
          <w:tcPr>
            <w:tcW w:w="1696" w:type="dxa"/>
            <w:shd w:val="clear" w:color="auto" w:fill="auto"/>
            <w:noWrap/>
            <w:vAlign w:val="bottom"/>
          </w:tcPr>
          <w:p w14:paraId="3C58F1D9"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3B42E18E" w14:textId="6FAB12A6"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0FD3E89E" w14:textId="268076FF"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Donostia / San Sebastián</w:t>
            </w:r>
          </w:p>
        </w:tc>
        <w:tc>
          <w:tcPr>
            <w:tcW w:w="812" w:type="dxa"/>
            <w:shd w:val="clear" w:color="auto" w:fill="auto"/>
            <w:noWrap/>
            <w:vAlign w:val="bottom"/>
          </w:tcPr>
          <w:p w14:paraId="4F8FBBAE" w14:textId="2961D4B4"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012371</w:t>
            </w:r>
          </w:p>
        </w:tc>
        <w:tc>
          <w:tcPr>
            <w:tcW w:w="3886" w:type="dxa"/>
            <w:shd w:val="clear" w:color="auto" w:fill="auto"/>
            <w:noWrap/>
            <w:vAlign w:val="center"/>
          </w:tcPr>
          <w:p w14:paraId="581FEA96" w14:textId="2929BC7B"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CEIP Sta. María-Orixe Ikastola HLHI</w:t>
            </w:r>
          </w:p>
        </w:tc>
        <w:tc>
          <w:tcPr>
            <w:tcW w:w="1262" w:type="dxa"/>
            <w:shd w:val="clear" w:color="auto" w:fill="auto"/>
            <w:noWrap/>
            <w:vAlign w:val="bottom"/>
          </w:tcPr>
          <w:p w14:paraId="5B77574E" w14:textId="6DD92B5E"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144</w:t>
            </w:r>
          </w:p>
        </w:tc>
        <w:tc>
          <w:tcPr>
            <w:tcW w:w="1447" w:type="dxa"/>
            <w:shd w:val="clear" w:color="auto" w:fill="auto"/>
            <w:vAlign w:val="bottom"/>
          </w:tcPr>
          <w:p w14:paraId="0C5D2ADF" w14:textId="7F686E3A"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5204D032" w14:textId="77777777" w:rsidTr="00CC509B">
        <w:trPr>
          <w:trHeight w:val="255"/>
          <w:jc w:val="center"/>
        </w:trPr>
        <w:tc>
          <w:tcPr>
            <w:tcW w:w="1696" w:type="dxa"/>
            <w:shd w:val="clear" w:color="auto" w:fill="auto"/>
            <w:noWrap/>
            <w:vAlign w:val="bottom"/>
          </w:tcPr>
          <w:p w14:paraId="25B0A7F0"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05275AB0" w14:textId="1610D157"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51CEC3C4" w14:textId="5FA96C35"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Donostia / San Sebastián</w:t>
            </w:r>
          </w:p>
        </w:tc>
        <w:tc>
          <w:tcPr>
            <w:tcW w:w="812" w:type="dxa"/>
            <w:shd w:val="clear" w:color="auto" w:fill="auto"/>
            <w:noWrap/>
            <w:vAlign w:val="bottom"/>
          </w:tcPr>
          <w:p w14:paraId="04390807" w14:textId="01A91CE7"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012958</w:t>
            </w:r>
          </w:p>
        </w:tc>
        <w:tc>
          <w:tcPr>
            <w:tcW w:w="3886" w:type="dxa"/>
            <w:shd w:val="clear" w:color="auto" w:fill="auto"/>
            <w:noWrap/>
            <w:vAlign w:val="center"/>
          </w:tcPr>
          <w:p w14:paraId="1AF5B582" w14:textId="4FC66FC2"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IES Lauaizeta Ikastola BHI</w:t>
            </w:r>
          </w:p>
        </w:tc>
        <w:tc>
          <w:tcPr>
            <w:tcW w:w="1262" w:type="dxa"/>
            <w:shd w:val="clear" w:color="auto" w:fill="auto"/>
            <w:noWrap/>
            <w:vAlign w:val="bottom"/>
          </w:tcPr>
          <w:p w14:paraId="5F410235" w14:textId="22884EAB"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81</w:t>
            </w:r>
          </w:p>
        </w:tc>
        <w:tc>
          <w:tcPr>
            <w:tcW w:w="1447" w:type="dxa"/>
            <w:shd w:val="clear" w:color="auto" w:fill="auto"/>
            <w:vAlign w:val="bottom"/>
          </w:tcPr>
          <w:p w14:paraId="5BFE9E1E" w14:textId="248C558A"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517EC212" w14:textId="77777777" w:rsidTr="00CC509B">
        <w:trPr>
          <w:trHeight w:val="255"/>
          <w:jc w:val="center"/>
        </w:trPr>
        <w:tc>
          <w:tcPr>
            <w:tcW w:w="1696" w:type="dxa"/>
            <w:shd w:val="clear" w:color="auto" w:fill="auto"/>
            <w:noWrap/>
            <w:vAlign w:val="bottom"/>
          </w:tcPr>
          <w:p w14:paraId="1DB3EC34"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1A7938CC" w14:textId="6F5407FF"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37849C89" w14:textId="26B07D45"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Donostia / San Sebastián</w:t>
            </w:r>
          </w:p>
        </w:tc>
        <w:tc>
          <w:tcPr>
            <w:tcW w:w="812" w:type="dxa"/>
            <w:shd w:val="clear" w:color="auto" w:fill="auto"/>
            <w:noWrap/>
            <w:vAlign w:val="bottom"/>
          </w:tcPr>
          <w:p w14:paraId="757616F9" w14:textId="5BC2958F"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012982</w:t>
            </w:r>
          </w:p>
        </w:tc>
        <w:tc>
          <w:tcPr>
            <w:tcW w:w="3886" w:type="dxa"/>
            <w:shd w:val="clear" w:color="auto" w:fill="auto"/>
            <w:noWrap/>
            <w:vAlign w:val="center"/>
          </w:tcPr>
          <w:p w14:paraId="4E5C3B2D" w14:textId="52F07274"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IES Xabier Zubiri-Manteo BHI</w:t>
            </w:r>
          </w:p>
        </w:tc>
        <w:tc>
          <w:tcPr>
            <w:tcW w:w="1262" w:type="dxa"/>
            <w:shd w:val="clear" w:color="auto" w:fill="auto"/>
            <w:noWrap/>
            <w:vAlign w:val="bottom"/>
          </w:tcPr>
          <w:p w14:paraId="43571CC4" w14:textId="1C026178"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113</w:t>
            </w:r>
          </w:p>
        </w:tc>
        <w:tc>
          <w:tcPr>
            <w:tcW w:w="1447" w:type="dxa"/>
            <w:shd w:val="clear" w:color="auto" w:fill="auto"/>
            <w:vAlign w:val="bottom"/>
          </w:tcPr>
          <w:p w14:paraId="7FF768DC" w14:textId="2425515F"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6406BCC1" w14:textId="77777777" w:rsidTr="00CC509B">
        <w:trPr>
          <w:trHeight w:val="255"/>
          <w:jc w:val="center"/>
        </w:trPr>
        <w:tc>
          <w:tcPr>
            <w:tcW w:w="1696" w:type="dxa"/>
            <w:shd w:val="clear" w:color="auto" w:fill="auto"/>
            <w:noWrap/>
            <w:vAlign w:val="bottom"/>
          </w:tcPr>
          <w:p w14:paraId="7EC4E5F9"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62B7888D" w14:textId="3F4C7C84"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35FE763F" w14:textId="561567F4"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Donostia / San Sebastián</w:t>
            </w:r>
          </w:p>
        </w:tc>
        <w:tc>
          <w:tcPr>
            <w:tcW w:w="812" w:type="dxa"/>
            <w:shd w:val="clear" w:color="auto" w:fill="auto"/>
            <w:noWrap/>
            <w:vAlign w:val="bottom"/>
          </w:tcPr>
          <w:p w14:paraId="7E0B0D60" w14:textId="0E41DABA"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013025</w:t>
            </w:r>
          </w:p>
        </w:tc>
        <w:tc>
          <w:tcPr>
            <w:tcW w:w="3886" w:type="dxa"/>
            <w:shd w:val="clear" w:color="auto" w:fill="auto"/>
            <w:noWrap/>
            <w:vAlign w:val="center"/>
          </w:tcPr>
          <w:p w14:paraId="090D0873" w14:textId="0F70D84E"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IES Usandizaga-Peñaflorida-Amara BHI</w:t>
            </w:r>
          </w:p>
        </w:tc>
        <w:tc>
          <w:tcPr>
            <w:tcW w:w="1262" w:type="dxa"/>
            <w:shd w:val="clear" w:color="auto" w:fill="auto"/>
            <w:noWrap/>
            <w:vAlign w:val="bottom"/>
          </w:tcPr>
          <w:p w14:paraId="5409DEE5" w14:textId="22315A22"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503</w:t>
            </w:r>
          </w:p>
        </w:tc>
        <w:tc>
          <w:tcPr>
            <w:tcW w:w="1447" w:type="dxa"/>
            <w:shd w:val="clear" w:color="auto" w:fill="auto"/>
            <w:vAlign w:val="bottom"/>
          </w:tcPr>
          <w:p w14:paraId="19B8DD19" w14:textId="2B7D6D33"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5F13D88C" w14:textId="77777777" w:rsidTr="00CC509B">
        <w:trPr>
          <w:trHeight w:val="255"/>
          <w:jc w:val="center"/>
        </w:trPr>
        <w:tc>
          <w:tcPr>
            <w:tcW w:w="1696" w:type="dxa"/>
            <w:shd w:val="clear" w:color="auto" w:fill="auto"/>
            <w:noWrap/>
            <w:vAlign w:val="bottom"/>
          </w:tcPr>
          <w:p w14:paraId="71842C8D"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76AE0166" w14:textId="6FD04236"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0C78A0B7" w14:textId="09AAF712"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Donostia / San Sebastián</w:t>
            </w:r>
          </w:p>
        </w:tc>
        <w:tc>
          <w:tcPr>
            <w:tcW w:w="812" w:type="dxa"/>
            <w:shd w:val="clear" w:color="auto" w:fill="auto"/>
            <w:noWrap/>
            <w:vAlign w:val="bottom"/>
          </w:tcPr>
          <w:p w14:paraId="0ABA4D4C" w14:textId="7ED52FD9"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013079</w:t>
            </w:r>
          </w:p>
        </w:tc>
        <w:tc>
          <w:tcPr>
            <w:tcW w:w="3886" w:type="dxa"/>
            <w:shd w:val="clear" w:color="auto" w:fill="auto"/>
            <w:noWrap/>
            <w:vAlign w:val="center"/>
          </w:tcPr>
          <w:p w14:paraId="283414A8" w14:textId="53998E84"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CEIP Intxaurrondo Hegoa HLHI</w:t>
            </w:r>
          </w:p>
        </w:tc>
        <w:tc>
          <w:tcPr>
            <w:tcW w:w="1262" w:type="dxa"/>
            <w:shd w:val="clear" w:color="auto" w:fill="auto"/>
            <w:noWrap/>
            <w:vAlign w:val="bottom"/>
          </w:tcPr>
          <w:p w14:paraId="710945C6" w14:textId="085DA17C"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94</w:t>
            </w:r>
          </w:p>
        </w:tc>
        <w:tc>
          <w:tcPr>
            <w:tcW w:w="1447" w:type="dxa"/>
            <w:shd w:val="clear" w:color="auto" w:fill="auto"/>
            <w:vAlign w:val="bottom"/>
          </w:tcPr>
          <w:p w14:paraId="0BC6A77B" w14:textId="457408D3"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3FFBFA72" w14:textId="77777777" w:rsidTr="00CC509B">
        <w:trPr>
          <w:trHeight w:val="255"/>
          <w:jc w:val="center"/>
        </w:trPr>
        <w:tc>
          <w:tcPr>
            <w:tcW w:w="1696" w:type="dxa"/>
            <w:shd w:val="clear" w:color="auto" w:fill="auto"/>
            <w:noWrap/>
            <w:vAlign w:val="bottom"/>
          </w:tcPr>
          <w:p w14:paraId="3002D47B"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779E4208" w14:textId="6A312A2F"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0D581476" w14:textId="40BA352F"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Donostia / San Sebastián</w:t>
            </w:r>
          </w:p>
        </w:tc>
        <w:tc>
          <w:tcPr>
            <w:tcW w:w="812" w:type="dxa"/>
            <w:shd w:val="clear" w:color="auto" w:fill="auto"/>
            <w:noWrap/>
            <w:vAlign w:val="bottom"/>
          </w:tcPr>
          <w:p w14:paraId="0715A78C" w14:textId="42972038"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013083</w:t>
            </w:r>
          </w:p>
        </w:tc>
        <w:tc>
          <w:tcPr>
            <w:tcW w:w="3886" w:type="dxa"/>
            <w:shd w:val="clear" w:color="auto" w:fill="auto"/>
            <w:noWrap/>
            <w:vAlign w:val="center"/>
          </w:tcPr>
          <w:p w14:paraId="64C94D92" w14:textId="3ABBDD82"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CEIP Ibai Ikastola HLHI</w:t>
            </w:r>
          </w:p>
        </w:tc>
        <w:tc>
          <w:tcPr>
            <w:tcW w:w="1262" w:type="dxa"/>
            <w:shd w:val="clear" w:color="auto" w:fill="auto"/>
            <w:noWrap/>
            <w:vAlign w:val="bottom"/>
          </w:tcPr>
          <w:p w14:paraId="19B1BE39" w14:textId="6C630245"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194</w:t>
            </w:r>
          </w:p>
        </w:tc>
        <w:tc>
          <w:tcPr>
            <w:tcW w:w="1447" w:type="dxa"/>
            <w:shd w:val="clear" w:color="auto" w:fill="auto"/>
            <w:vAlign w:val="bottom"/>
          </w:tcPr>
          <w:p w14:paraId="52DB3E90" w14:textId="75F5F9C2"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5A8A9FF8" w14:textId="77777777" w:rsidTr="00CC509B">
        <w:trPr>
          <w:trHeight w:val="255"/>
          <w:jc w:val="center"/>
        </w:trPr>
        <w:tc>
          <w:tcPr>
            <w:tcW w:w="1696" w:type="dxa"/>
            <w:shd w:val="clear" w:color="auto" w:fill="auto"/>
            <w:noWrap/>
            <w:vAlign w:val="bottom"/>
          </w:tcPr>
          <w:p w14:paraId="40C3C2FA"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311BC950" w14:textId="502C1B63"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1206C966" w14:textId="33D209D3"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Donostia / San Sebastián</w:t>
            </w:r>
          </w:p>
        </w:tc>
        <w:tc>
          <w:tcPr>
            <w:tcW w:w="812" w:type="dxa"/>
            <w:shd w:val="clear" w:color="auto" w:fill="auto"/>
            <w:noWrap/>
            <w:vAlign w:val="bottom"/>
          </w:tcPr>
          <w:p w14:paraId="2968FE89" w14:textId="1BCFB04E"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013083</w:t>
            </w:r>
          </w:p>
        </w:tc>
        <w:tc>
          <w:tcPr>
            <w:tcW w:w="3886" w:type="dxa"/>
            <w:shd w:val="clear" w:color="auto" w:fill="auto"/>
            <w:noWrap/>
            <w:vAlign w:val="center"/>
          </w:tcPr>
          <w:p w14:paraId="3BF99540" w14:textId="09AB7336"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CEIP Ibai Ikastola HLHI</w:t>
            </w:r>
          </w:p>
        </w:tc>
        <w:tc>
          <w:tcPr>
            <w:tcW w:w="1262" w:type="dxa"/>
            <w:shd w:val="clear" w:color="auto" w:fill="auto"/>
            <w:noWrap/>
            <w:vAlign w:val="bottom"/>
          </w:tcPr>
          <w:p w14:paraId="70DF9D07" w14:textId="16B2D845"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142</w:t>
            </w:r>
          </w:p>
        </w:tc>
        <w:tc>
          <w:tcPr>
            <w:tcW w:w="1447" w:type="dxa"/>
            <w:shd w:val="clear" w:color="auto" w:fill="auto"/>
            <w:vAlign w:val="bottom"/>
          </w:tcPr>
          <w:p w14:paraId="4D97FB25" w14:textId="7FA93B5F"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3902F10D" w14:textId="77777777" w:rsidTr="00CC509B">
        <w:trPr>
          <w:trHeight w:val="255"/>
          <w:jc w:val="center"/>
        </w:trPr>
        <w:tc>
          <w:tcPr>
            <w:tcW w:w="1696" w:type="dxa"/>
            <w:shd w:val="clear" w:color="auto" w:fill="auto"/>
            <w:noWrap/>
            <w:vAlign w:val="bottom"/>
          </w:tcPr>
          <w:p w14:paraId="6D3F1E5E"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297CED5E" w14:textId="0C5A877E"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38AAF44F" w14:textId="2F2CEB32"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Donostia / San Sebastián</w:t>
            </w:r>
          </w:p>
        </w:tc>
        <w:tc>
          <w:tcPr>
            <w:tcW w:w="812" w:type="dxa"/>
            <w:shd w:val="clear" w:color="auto" w:fill="auto"/>
            <w:noWrap/>
            <w:vAlign w:val="bottom"/>
          </w:tcPr>
          <w:p w14:paraId="116B4747" w14:textId="6947AE3C"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013085</w:t>
            </w:r>
          </w:p>
        </w:tc>
        <w:tc>
          <w:tcPr>
            <w:tcW w:w="3886" w:type="dxa"/>
            <w:shd w:val="clear" w:color="auto" w:fill="auto"/>
            <w:noWrap/>
            <w:vAlign w:val="center"/>
          </w:tcPr>
          <w:p w14:paraId="5B9A3AB2" w14:textId="7DF4222A"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IES Antigua-Luberri BHI</w:t>
            </w:r>
          </w:p>
        </w:tc>
        <w:tc>
          <w:tcPr>
            <w:tcW w:w="1262" w:type="dxa"/>
            <w:shd w:val="clear" w:color="auto" w:fill="auto"/>
            <w:noWrap/>
            <w:vAlign w:val="bottom"/>
          </w:tcPr>
          <w:p w14:paraId="46CA9894" w14:textId="65B9D3CF"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372</w:t>
            </w:r>
          </w:p>
        </w:tc>
        <w:tc>
          <w:tcPr>
            <w:tcW w:w="1447" w:type="dxa"/>
            <w:shd w:val="clear" w:color="auto" w:fill="auto"/>
            <w:vAlign w:val="bottom"/>
          </w:tcPr>
          <w:p w14:paraId="654C3E67" w14:textId="4B7EEEE5"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1F49A3C1" w14:textId="77777777" w:rsidTr="00CC509B">
        <w:trPr>
          <w:trHeight w:val="255"/>
          <w:jc w:val="center"/>
        </w:trPr>
        <w:tc>
          <w:tcPr>
            <w:tcW w:w="1696" w:type="dxa"/>
            <w:shd w:val="clear" w:color="auto" w:fill="auto"/>
            <w:noWrap/>
            <w:vAlign w:val="bottom"/>
          </w:tcPr>
          <w:p w14:paraId="40E64E53"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5E578E62" w14:textId="7964D25D"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5FFE2356" w14:textId="0C1688E1"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Donostia / San Sebastián</w:t>
            </w:r>
          </w:p>
        </w:tc>
        <w:tc>
          <w:tcPr>
            <w:tcW w:w="812" w:type="dxa"/>
            <w:shd w:val="clear" w:color="auto" w:fill="auto"/>
            <w:noWrap/>
            <w:vAlign w:val="bottom"/>
          </w:tcPr>
          <w:p w14:paraId="339E7D00" w14:textId="578DE545"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013253</w:t>
            </w:r>
          </w:p>
        </w:tc>
        <w:tc>
          <w:tcPr>
            <w:tcW w:w="3886" w:type="dxa"/>
            <w:shd w:val="clear" w:color="auto" w:fill="auto"/>
            <w:noWrap/>
            <w:vAlign w:val="center"/>
          </w:tcPr>
          <w:p w14:paraId="622E2BE9" w14:textId="79A1777B"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CEIP Harri Berri - Oleta HLHI</w:t>
            </w:r>
          </w:p>
        </w:tc>
        <w:tc>
          <w:tcPr>
            <w:tcW w:w="1262" w:type="dxa"/>
            <w:shd w:val="clear" w:color="auto" w:fill="auto"/>
            <w:noWrap/>
            <w:vAlign w:val="bottom"/>
          </w:tcPr>
          <w:p w14:paraId="20576B5A" w14:textId="7A97D5DC"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162</w:t>
            </w:r>
          </w:p>
        </w:tc>
        <w:tc>
          <w:tcPr>
            <w:tcW w:w="1447" w:type="dxa"/>
            <w:shd w:val="clear" w:color="auto" w:fill="auto"/>
            <w:vAlign w:val="bottom"/>
          </w:tcPr>
          <w:p w14:paraId="54BE3023" w14:textId="1E21D4B1"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00E9D73A" w14:textId="77777777" w:rsidTr="00CC509B">
        <w:trPr>
          <w:trHeight w:val="255"/>
          <w:jc w:val="center"/>
        </w:trPr>
        <w:tc>
          <w:tcPr>
            <w:tcW w:w="1696" w:type="dxa"/>
            <w:shd w:val="clear" w:color="auto" w:fill="auto"/>
            <w:noWrap/>
            <w:vAlign w:val="bottom"/>
          </w:tcPr>
          <w:p w14:paraId="5D994E57"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5D5F4296" w14:textId="7BED50B8"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2A8A4C4F" w14:textId="1DF8B329"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Donostia / San Sebastián</w:t>
            </w:r>
          </w:p>
        </w:tc>
        <w:tc>
          <w:tcPr>
            <w:tcW w:w="812" w:type="dxa"/>
            <w:shd w:val="clear" w:color="auto" w:fill="auto"/>
            <w:noWrap/>
            <w:vAlign w:val="bottom"/>
          </w:tcPr>
          <w:p w14:paraId="169E480C" w14:textId="68FDDE3F"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013253</w:t>
            </w:r>
          </w:p>
        </w:tc>
        <w:tc>
          <w:tcPr>
            <w:tcW w:w="3886" w:type="dxa"/>
            <w:shd w:val="clear" w:color="auto" w:fill="auto"/>
            <w:noWrap/>
            <w:vAlign w:val="center"/>
          </w:tcPr>
          <w:p w14:paraId="513EA390" w14:textId="6E43F31F"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CEIP Harri Berri - Oleta HLHI</w:t>
            </w:r>
          </w:p>
        </w:tc>
        <w:tc>
          <w:tcPr>
            <w:tcW w:w="1262" w:type="dxa"/>
            <w:shd w:val="clear" w:color="auto" w:fill="auto"/>
            <w:noWrap/>
            <w:vAlign w:val="bottom"/>
          </w:tcPr>
          <w:p w14:paraId="6B15B5C9" w14:textId="12E388C0"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79</w:t>
            </w:r>
          </w:p>
        </w:tc>
        <w:tc>
          <w:tcPr>
            <w:tcW w:w="1447" w:type="dxa"/>
            <w:shd w:val="clear" w:color="auto" w:fill="auto"/>
            <w:vAlign w:val="bottom"/>
          </w:tcPr>
          <w:p w14:paraId="3AEBBE21" w14:textId="17791D91"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28F7EEA7" w14:textId="77777777" w:rsidTr="00CC509B">
        <w:trPr>
          <w:trHeight w:val="255"/>
          <w:jc w:val="center"/>
        </w:trPr>
        <w:tc>
          <w:tcPr>
            <w:tcW w:w="1696" w:type="dxa"/>
            <w:shd w:val="clear" w:color="auto" w:fill="auto"/>
            <w:noWrap/>
            <w:vAlign w:val="bottom"/>
          </w:tcPr>
          <w:p w14:paraId="25F27A61"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624D9874" w14:textId="5B967020"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55DE8ED7" w14:textId="108E6C24"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Donostia / San Sebastián</w:t>
            </w:r>
          </w:p>
        </w:tc>
        <w:tc>
          <w:tcPr>
            <w:tcW w:w="812" w:type="dxa"/>
            <w:shd w:val="clear" w:color="auto" w:fill="auto"/>
            <w:noWrap/>
            <w:vAlign w:val="bottom"/>
          </w:tcPr>
          <w:p w14:paraId="561AB774" w14:textId="42D7669D"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013451</w:t>
            </w:r>
          </w:p>
        </w:tc>
        <w:tc>
          <w:tcPr>
            <w:tcW w:w="3886" w:type="dxa"/>
            <w:shd w:val="clear" w:color="auto" w:fill="auto"/>
            <w:noWrap/>
            <w:vAlign w:val="center"/>
          </w:tcPr>
          <w:p w14:paraId="59FCC5D0" w14:textId="5C885E17"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CEIP Aiete HLHI</w:t>
            </w:r>
          </w:p>
        </w:tc>
        <w:tc>
          <w:tcPr>
            <w:tcW w:w="1262" w:type="dxa"/>
            <w:shd w:val="clear" w:color="auto" w:fill="auto"/>
            <w:noWrap/>
            <w:vAlign w:val="bottom"/>
          </w:tcPr>
          <w:p w14:paraId="513DB340" w14:textId="6ADC4C36"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24</w:t>
            </w:r>
          </w:p>
        </w:tc>
        <w:tc>
          <w:tcPr>
            <w:tcW w:w="1447" w:type="dxa"/>
            <w:shd w:val="clear" w:color="auto" w:fill="auto"/>
            <w:vAlign w:val="bottom"/>
          </w:tcPr>
          <w:p w14:paraId="47126D4D" w14:textId="5252533D"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2B7B84AB" w14:textId="77777777" w:rsidTr="00CC509B">
        <w:trPr>
          <w:trHeight w:val="255"/>
          <w:jc w:val="center"/>
        </w:trPr>
        <w:tc>
          <w:tcPr>
            <w:tcW w:w="1696" w:type="dxa"/>
            <w:shd w:val="clear" w:color="auto" w:fill="auto"/>
            <w:noWrap/>
            <w:vAlign w:val="bottom"/>
          </w:tcPr>
          <w:p w14:paraId="75510556"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4046A097" w14:textId="69FBAC21"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708B8D81" w14:textId="0F9960CB"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Donostia / San Sebastián</w:t>
            </w:r>
          </w:p>
        </w:tc>
        <w:tc>
          <w:tcPr>
            <w:tcW w:w="812" w:type="dxa"/>
            <w:shd w:val="clear" w:color="auto" w:fill="auto"/>
            <w:noWrap/>
            <w:vAlign w:val="bottom"/>
          </w:tcPr>
          <w:p w14:paraId="34C08719" w14:textId="0A22F93B"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013451</w:t>
            </w:r>
          </w:p>
        </w:tc>
        <w:tc>
          <w:tcPr>
            <w:tcW w:w="3886" w:type="dxa"/>
            <w:shd w:val="clear" w:color="auto" w:fill="auto"/>
            <w:noWrap/>
            <w:vAlign w:val="center"/>
          </w:tcPr>
          <w:p w14:paraId="590BA006" w14:textId="7AC009B9"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CEIP Aiete HLHI</w:t>
            </w:r>
          </w:p>
        </w:tc>
        <w:tc>
          <w:tcPr>
            <w:tcW w:w="1262" w:type="dxa"/>
            <w:shd w:val="clear" w:color="auto" w:fill="auto"/>
            <w:noWrap/>
            <w:vAlign w:val="bottom"/>
          </w:tcPr>
          <w:p w14:paraId="2E06ED22" w14:textId="50FD405A"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118</w:t>
            </w:r>
          </w:p>
        </w:tc>
        <w:tc>
          <w:tcPr>
            <w:tcW w:w="1447" w:type="dxa"/>
            <w:shd w:val="clear" w:color="auto" w:fill="auto"/>
            <w:vAlign w:val="bottom"/>
          </w:tcPr>
          <w:p w14:paraId="5AC3FADB" w14:textId="6062AF91"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2CCC9B55" w14:textId="77777777" w:rsidTr="00CC509B">
        <w:trPr>
          <w:trHeight w:val="255"/>
          <w:jc w:val="center"/>
        </w:trPr>
        <w:tc>
          <w:tcPr>
            <w:tcW w:w="1696" w:type="dxa"/>
            <w:shd w:val="clear" w:color="auto" w:fill="auto"/>
            <w:noWrap/>
            <w:vAlign w:val="bottom"/>
          </w:tcPr>
          <w:p w14:paraId="3C9D572F"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7B266F5A" w14:textId="7B089A6C"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0C8AC244" w14:textId="333F9A27"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Donostia / San Sebastián</w:t>
            </w:r>
          </w:p>
        </w:tc>
        <w:tc>
          <w:tcPr>
            <w:tcW w:w="812" w:type="dxa"/>
            <w:shd w:val="clear" w:color="auto" w:fill="auto"/>
            <w:noWrap/>
            <w:vAlign w:val="bottom"/>
          </w:tcPr>
          <w:p w14:paraId="424B53D7" w14:textId="2A0988A9"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013520</w:t>
            </w:r>
          </w:p>
        </w:tc>
        <w:tc>
          <w:tcPr>
            <w:tcW w:w="3886" w:type="dxa"/>
            <w:shd w:val="clear" w:color="auto" w:fill="auto"/>
            <w:noWrap/>
            <w:vAlign w:val="center"/>
          </w:tcPr>
          <w:p w14:paraId="5EDC2E3A" w14:textId="4ACC819A"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CEIP Arantzazuko Ama Ikastola HLHI</w:t>
            </w:r>
          </w:p>
        </w:tc>
        <w:tc>
          <w:tcPr>
            <w:tcW w:w="1262" w:type="dxa"/>
            <w:shd w:val="clear" w:color="auto" w:fill="auto"/>
            <w:noWrap/>
            <w:vAlign w:val="bottom"/>
          </w:tcPr>
          <w:p w14:paraId="3FE66014" w14:textId="2A3D8693"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24</w:t>
            </w:r>
          </w:p>
        </w:tc>
        <w:tc>
          <w:tcPr>
            <w:tcW w:w="1447" w:type="dxa"/>
            <w:shd w:val="clear" w:color="auto" w:fill="auto"/>
            <w:vAlign w:val="bottom"/>
          </w:tcPr>
          <w:p w14:paraId="0400C685" w14:textId="4256A5A1"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07752196" w14:textId="77777777" w:rsidTr="00CC509B">
        <w:trPr>
          <w:trHeight w:val="255"/>
          <w:jc w:val="center"/>
        </w:trPr>
        <w:tc>
          <w:tcPr>
            <w:tcW w:w="1696" w:type="dxa"/>
            <w:shd w:val="clear" w:color="auto" w:fill="auto"/>
            <w:noWrap/>
            <w:vAlign w:val="bottom"/>
          </w:tcPr>
          <w:p w14:paraId="6E79B7F5"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4E931402" w14:textId="57D1466E"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7B73810A" w14:textId="1E48DE02"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Donostia / San Sebastián</w:t>
            </w:r>
          </w:p>
        </w:tc>
        <w:tc>
          <w:tcPr>
            <w:tcW w:w="812" w:type="dxa"/>
            <w:shd w:val="clear" w:color="auto" w:fill="auto"/>
            <w:noWrap/>
            <w:vAlign w:val="bottom"/>
          </w:tcPr>
          <w:p w14:paraId="192A678D" w14:textId="6C79B410"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013520</w:t>
            </w:r>
          </w:p>
        </w:tc>
        <w:tc>
          <w:tcPr>
            <w:tcW w:w="3886" w:type="dxa"/>
            <w:shd w:val="clear" w:color="auto" w:fill="auto"/>
            <w:noWrap/>
            <w:vAlign w:val="center"/>
          </w:tcPr>
          <w:p w14:paraId="0AD35D13" w14:textId="13FDB2A4"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CEIP Arantzazuko Ama Ikastola HLHI</w:t>
            </w:r>
          </w:p>
        </w:tc>
        <w:tc>
          <w:tcPr>
            <w:tcW w:w="1262" w:type="dxa"/>
            <w:shd w:val="clear" w:color="auto" w:fill="auto"/>
            <w:noWrap/>
            <w:vAlign w:val="bottom"/>
          </w:tcPr>
          <w:p w14:paraId="69A65500" w14:textId="31D78C8E"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152</w:t>
            </w:r>
          </w:p>
        </w:tc>
        <w:tc>
          <w:tcPr>
            <w:tcW w:w="1447" w:type="dxa"/>
            <w:shd w:val="clear" w:color="auto" w:fill="auto"/>
            <w:vAlign w:val="bottom"/>
          </w:tcPr>
          <w:p w14:paraId="2D17DC8F" w14:textId="4D6AEFFF"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B605EB" w:rsidRPr="00AB6AD5" w14:paraId="3264C4E2" w14:textId="77777777" w:rsidTr="00CC509B">
        <w:trPr>
          <w:trHeight w:val="255"/>
          <w:jc w:val="center"/>
        </w:trPr>
        <w:tc>
          <w:tcPr>
            <w:tcW w:w="1696" w:type="dxa"/>
            <w:shd w:val="clear" w:color="auto" w:fill="auto"/>
            <w:noWrap/>
            <w:vAlign w:val="bottom"/>
          </w:tcPr>
          <w:p w14:paraId="59B1F3DF" w14:textId="77777777" w:rsidR="00B605EB" w:rsidRPr="00AB6AD5" w:rsidRDefault="00B605EB" w:rsidP="00CC509B">
            <w:pPr>
              <w:jc w:val="center"/>
              <w:rPr>
                <w:rFonts w:ascii="Calibri" w:hAnsi="Calibri" w:cs="Calibri"/>
                <w:color w:val="000000"/>
                <w:sz w:val="20"/>
                <w:szCs w:val="20"/>
              </w:rPr>
            </w:pPr>
          </w:p>
        </w:tc>
        <w:tc>
          <w:tcPr>
            <w:tcW w:w="969" w:type="dxa"/>
            <w:shd w:val="clear" w:color="auto" w:fill="auto"/>
            <w:noWrap/>
            <w:vAlign w:val="bottom"/>
          </w:tcPr>
          <w:p w14:paraId="1AE59D63" w14:textId="77777777" w:rsidR="00B605EB" w:rsidRPr="00AB6AD5" w:rsidRDefault="00B605EB" w:rsidP="00CC509B">
            <w:pPr>
              <w:rPr>
                <w:rFonts w:ascii="Calibri" w:hAnsi="Calibri" w:cs="Calibri"/>
                <w:color w:val="000000"/>
                <w:sz w:val="22"/>
                <w:szCs w:val="22"/>
              </w:rPr>
            </w:pPr>
          </w:p>
        </w:tc>
        <w:tc>
          <w:tcPr>
            <w:tcW w:w="3122" w:type="dxa"/>
            <w:shd w:val="clear" w:color="auto" w:fill="auto"/>
            <w:vAlign w:val="bottom"/>
          </w:tcPr>
          <w:p w14:paraId="75D39D9A" w14:textId="77777777" w:rsidR="00B605EB" w:rsidRPr="00AB6AD5" w:rsidRDefault="00B605EB" w:rsidP="00CC509B">
            <w:pPr>
              <w:jc w:val="center"/>
              <w:rPr>
                <w:rFonts w:ascii="Calibri" w:hAnsi="Calibri" w:cs="Calibri"/>
                <w:color w:val="000000"/>
                <w:sz w:val="22"/>
                <w:szCs w:val="22"/>
              </w:rPr>
            </w:pPr>
          </w:p>
        </w:tc>
        <w:tc>
          <w:tcPr>
            <w:tcW w:w="812" w:type="dxa"/>
            <w:shd w:val="clear" w:color="auto" w:fill="auto"/>
            <w:noWrap/>
            <w:vAlign w:val="bottom"/>
          </w:tcPr>
          <w:p w14:paraId="52521774" w14:textId="77777777" w:rsidR="00B605EB" w:rsidRPr="00AB6AD5" w:rsidRDefault="00B605EB" w:rsidP="00CC509B">
            <w:pPr>
              <w:jc w:val="center"/>
              <w:rPr>
                <w:rFonts w:ascii="Calibri" w:hAnsi="Calibri" w:cs="Calibri"/>
                <w:color w:val="000000"/>
                <w:sz w:val="22"/>
                <w:szCs w:val="22"/>
              </w:rPr>
            </w:pPr>
          </w:p>
        </w:tc>
        <w:tc>
          <w:tcPr>
            <w:tcW w:w="3886" w:type="dxa"/>
            <w:shd w:val="clear" w:color="auto" w:fill="auto"/>
            <w:noWrap/>
            <w:vAlign w:val="center"/>
          </w:tcPr>
          <w:p w14:paraId="325A9662" w14:textId="7B610D90" w:rsidR="00B605EB" w:rsidRPr="00B605EB" w:rsidRDefault="00B605EB" w:rsidP="00B605EB">
            <w:pPr>
              <w:jc w:val="right"/>
              <w:rPr>
                <w:rFonts w:ascii="Calibri" w:hAnsi="Calibri" w:cs="Calibri"/>
                <w:b/>
                <w:color w:val="000000"/>
                <w:sz w:val="22"/>
                <w:szCs w:val="22"/>
              </w:rPr>
            </w:pPr>
            <w:r w:rsidRPr="00B605EB">
              <w:rPr>
                <w:rFonts w:ascii="Calibri" w:hAnsi="Calibri" w:cs="Calibri"/>
                <w:b/>
                <w:color w:val="000000"/>
                <w:sz w:val="22"/>
                <w:szCs w:val="22"/>
              </w:rPr>
              <w:t>TOTAL</w:t>
            </w:r>
          </w:p>
        </w:tc>
        <w:tc>
          <w:tcPr>
            <w:tcW w:w="1262" w:type="dxa"/>
            <w:shd w:val="clear" w:color="auto" w:fill="auto"/>
            <w:noWrap/>
            <w:vAlign w:val="bottom"/>
          </w:tcPr>
          <w:p w14:paraId="5847EDE4" w14:textId="5CC6C28B" w:rsidR="00B605EB" w:rsidRPr="00B605EB" w:rsidRDefault="00B605EB" w:rsidP="00CC509B">
            <w:pPr>
              <w:jc w:val="center"/>
              <w:rPr>
                <w:rFonts w:ascii="Calibri" w:hAnsi="Calibri" w:cs="Calibri"/>
                <w:b/>
                <w:color w:val="000000"/>
                <w:sz w:val="22"/>
                <w:szCs w:val="22"/>
              </w:rPr>
            </w:pPr>
            <w:r w:rsidRPr="00B605EB">
              <w:rPr>
                <w:rFonts w:ascii="Calibri" w:hAnsi="Calibri" w:cs="Calibri"/>
                <w:b/>
                <w:color w:val="000000"/>
                <w:sz w:val="22"/>
                <w:szCs w:val="22"/>
              </w:rPr>
              <w:t>4059</w:t>
            </w:r>
          </w:p>
        </w:tc>
        <w:tc>
          <w:tcPr>
            <w:tcW w:w="1447" w:type="dxa"/>
            <w:shd w:val="clear" w:color="auto" w:fill="auto"/>
            <w:vAlign w:val="bottom"/>
          </w:tcPr>
          <w:p w14:paraId="5A7E17D2" w14:textId="77777777" w:rsidR="00B605EB" w:rsidRPr="00AB6AD5" w:rsidRDefault="00B605EB" w:rsidP="00CC509B">
            <w:pPr>
              <w:jc w:val="center"/>
              <w:rPr>
                <w:rFonts w:ascii="Calibri" w:hAnsi="Calibri" w:cs="Calibri"/>
                <w:color w:val="000000"/>
                <w:sz w:val="22"/>
                <w:szCs w:val="22"/>
              </w:rPr>
            </w:pPr>
          </w:p>
        </w:tc>
      </w:tr>
      <w:tr w:rsidR="00CC509B" w:rsidRPr="00AB6AD5" w14:paraId="597EA597" w14:textId="77777777" w:rsidTr="00CC509B">
        <w:trPr>
          <w:trHeight w:val="255"/>
          <w:jc w:val="center"/>
        </w:trPr>
        <w:tc>
          <w:tcPr>
            <w:tcW w:w="1696" w:type="dxa"/>
            <w:shd w:val="clear" w:color="auto" w:fill="E2EFD9" w:themeFill="accent6" w:themeFillTint="33"/>
            <w:noWrap/>
            <w:vAlign w:val="bottom"/>
          </w:tcPr>
          <w:p w14:paraId="33961D7B" w14:textId="2522B7FB"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0"/>
                <w:szCs w:val="20"/>
              </w:rPr>
              <w:t>2-DONOSTIALDEA</w:t>
            </w:r>
          </w:p>
        </w:tc>
        <w:tc>
          <w:tcPr>
            <w:tcW w:w="969" w:type="dxa"/>
            <w:shd w:val="clear" w:color="auto" w:fill="auto"/>
            <w:noWrap/>
            <w:vAlign w:val="bottom"/>
          </w:tcPr>
          <w:p w14:paraId="20F5D50C" w14:textId="77777777" w:rsidR="00CC509B" w:rsidRPr="00AB6AD5" w:rsidRDefault="00CC509B" w:rsidP="00CC509B">
            <w:pPr>
              <w:rPr>
                <w:rFonts w:ascii="Calibri" w:hAnsi="Calibri" w:cs="Calibri"/>
                <w:color w:val="000000"/>
                <w:sz w:val="20"/>
                <w:szCs w:val="20"/>
              </w:rPr>
            </w:pPr>
          </w:p>
        </w:tc>
        <w:tc>
          <w:tcPr>
            <w:tcW w:w="3122" w:type="dxa"/>
            <w:shd w:val="clear" w:color="auto" w:fill="auto"/>
            <w:vAlign w:val="bottom"/>
          </w:tcPr>
          <w:p w14:paraId="11FAED47" w14:textId="77777777" w:rsidR="00CC509B" w:rsidRPr="00AB6AD5" w:rsidRDefault="00CC509B" w:rsidP="00CC509B">
            <w:pPr>
              <w:jc w:val="center"/>
              <w:rPr>
                <w:rFonts w:ascii="Calibri" w:hAnsi="Calibri" w:cs="Calibri"/>
                <w:color w:val="000000"/>
                <w:sz w:val="20"/>
                <w:szCs w:val="20"/>
              </w:rPr>
            </w:pPr>
          </w:p>
        </w:tc>
        <w:tc>
          <w:tcPr>
            <w:tcW w:w="812" w:type="dxa"/>
            <w:shd w:val="clear" w:color="auto" w:fill="auto"/>
            <w:noWrap/>
            <w:vAlign w:val="bottom"/>
          </w:tcPr>
          <w:p w14:paraId="626D6DF2" w14:textId="77777777" w:rsidR="00CC509B" w:rsidRPr="00AB6AD5" w:rsidRDefault="00CC509B" w:rsidP="00CC509B">
            <w:pPr>
              <w:jc w:val="center"/>
              <w:rPr>
                <w:rFonts w:ascii="Calibri" w:hAnsi="Calibri" w:cs="Calibri"/>
                <w:color w:val="000000"/>
                <w:sz w:val="20"/>
                <w:szCs w:val="20"/>
              </w:rPr>
            </w:pPr>
          </w:p>
        </w:tc>
        <w:tc>
          <w:tcPr>
            <w:tcW w:w="3886" w:type="dxa"/>
            <w:shd w:val="clear" w:color="auto" w:fill="auto"/>
            <w:noWrap/>
            <w:vAlign w:val="center"/>
          </w:tcPr>
          <w:p w14:paraId="1B1FBCC0" w14:textId="77777777" w:rsidR="00CC509B" w:rsidRPr="00AB6AD5" w:rsidRDefault="00CC509B" w:rsidP="00CC509B">
            <w:pPr>
              <w:rPr>
                <w:rFonts w:ascii="Calibri" w:hAnsi="Calibri" w:cs="Calibri"/>
                <w:color w:val="000000"/>
                <w:sz w:val="20"/>
                <w:szCs w:val="20"/>
              </w:rPr>
            </w:pPr>
          </w:p>
        </w:tc>
        <w:tc>
          <w:tcPr>
            <w:tcW w:w="1262" w:type="dxa"/>
            <w:shd w:val="clear" w:color="auto" w:fill="auto"/>
            <w:noWrap/>
            <w:vAlign w:val="bottom"/>
          </w:tcPr>
          <w:p w14:paraId="2B98D171" w14:textId="77777777" w:rsidR="00CC509B" w:rsidRPr="00AB6AD5" w:rsidRDefault="00CC509B" w:rsidP="00CC509B">
            <w:pPr>
              <w:jc w:val="center"/>
              <w:rPr>
                <w:rFonts w:ascii="Calibri" w:hAnsi="Calibri" w:cs="Calibri"/>
                <w:color w:val="000000"/>
                <w:sz w:val="20"/>
                <w:szCs w:val="20"/>
              </w:rPr>
            </w:pPr>
          </w:p>
        </w:tc>
        <w:tc>
          <w:tcPr>
            <w:tcW w:w="1447" w:type="dxa"/>
            <w:shd w:val="clear" w:color="auto" w:fill="auto"/>
            <w:vAlign w:val="bottom"/>
          </w:tcPr>
          <w:p w14:paraId="20A79EAA" w14:textId="77777777" w:rsidR="00CC509B" w:rsidRPr="00AB6AD5" w:rsidRDefault="00CC509B" w:rsidP="00CC509B">
            <w:pPr>
              <w:jc w:val="center"/>
              <w:rPr>
                <w:rFonts w:ascii="Calibri" w:hAnsi="Calibri" w:cs="Calibri"/>
                <w:color w:val="000000"/>
                <w:sz w:val="20"/>
                <w:szCs w:val="20"/>
              </w:rPr>
            </w:pPr>
          </w:p>
        </w:tc>
      </w:tr>
      <w:tr w:rsidR="00CC509B" w:rsidRPr="00AB6AD5" w14:paraId="7A675915" w14:textId="77777777" w:rsidTr="00CC509B">
        <w:trPr>
          <w:trHeight w:val="255"/>
          <w:jc w:val="center"/>
        </w:trPr>
        <w:tc>
          <w:tcPr>
            <w:tcW w:w="1696" w:type="dxa"/>
            <w:shd w:val="clear" w:color="auto" w:fill="auto"/>
            <w:noWrap/>
            <w:vAlign w:val="bottom"/>
          </w:tcPr>
          <w:p w14:paraId="47A3E9A0"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76468972" w14:textId="7DFA188B"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0B13D0F4" w14:textId="4B0531E3"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Hernani</w:t>
            </w:r>
          </w:p>
        </w:tc>
        <w:tc>
          <w:tcPr>
            <w:tcW w:w="812" w:type="dxa"/>
            <w:shd w:val="clear" w:color="auto" w:fill="auto"/>
            <w:noWrap/>
            <w:vAlign w:val="bottom"/>
          </w:tcPr>
          <w:p w14:paraId="1243E1E8" w14:textId="2157B725"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012086</w:t>
            </w:r>
          </w:p>
        </w:tc>
        <w:tc>
          <w:tcPr>
            <w:tcW w:w="3886" w:type="dxa"/>
            <w:shd w:val="clear" w:color="auto" w:fill="auto"/>
            <w:noWrap/>
            <w:vAlign w:val="center"/>
          </w:tcPr>
          <w:p w14:paraId="513E3CC6" w14:textId="3D19CC93"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CEIP Txirrita HLHI</w:t>
            </w:r>
          </w:p>
        </w:tc>
        <w:tc>
          <w:tcPr>
            <w:tcW w:w="1262" w:type="dxa"/>
            <w:shd w:val="clear" w:color="auto" w:fill="auto"/>
            <w:noWrap/>
            <w:vAlign w:val="bottom"/>
          </w:tcPr>
          <w:p w14:paraId="5BAE5A4F" w14:textId="42D33DB6"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53</w:t>
            </w:r>
          </w:p>
        </w:tc>
        <w:tc>
          <w:tcPr>
            <w:tcW w:w="1447" w:type="dxa"/>
            <w:shd w:val="clear" w:color="auto" w:fill="auto"/>
            <w:vAlign w:val="bottom"/>
          </w:tcPr>
          <w:p w14:paraId="4ACB757F" w14:textId="5D1C0429"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39BFF6A6" w14:textId="77777777" w:rsidTr="00CC509B">
        <w:trPr>
          <w:trHeight w:val="255"/>
          <w:jc w:val="center"/>
        </w:trPr>
        <w:tc>
          <w:tcPr>
            <w:tcW w:w="1696" w:type="dxa"/>
            <w:shd w:val="clear" w:color="auto" w:fill="auto"/>
            <w:noWrap/>
            <w:vAlign w:val="bottom"/>
          </w:tcPr>
          <w:p w14:paraId="69D17390"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234B3BBF" w14:textId="125072CC"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183FDF76" w14:textId="09741F70"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Errenteria</w:t>
            </w:r>
          </w:p>
        </w:tc>
        <w:tc>
          <w:tcPr>
            <w:tcW w:w="812" w:type="dxa"/>
            <w:shd w:val="clear" w:color="auto" w:fill="auto"/>
            <w:noWrap/>
            <w:vAlign w:val="bottom"/>
          </w:tcPr>
          <w:p w14:paraId="656C79DF" w14:textId="46E6BB44"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012173</w:t>
            </w:r>
          </w:p>
        </w:tc>
        <w:tc>
          <w:tcPr>
            <w:tcW w:w="3886" w:type="dxa"/>
            <w:shd w:val="clear" w:color="auto" w:fill="auto"/>
            <w:noWrap/>
            <w:vAlign w:val="center"/>
          </w:tcPr>
          <w:p w14:paraId="0D8C4F35" w14:textId="1CAB06A8"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IES Koldo Mitxelena BHI</w:t>
            </w:r>
          </w:p>
        </w:tc>
        <w:tc>
          <w:tcPr>
            <w:tcW w:w="1262" w:type="dxa"/>
            <w:shd w:val="clear" w:color="auto" w:fill="auto"/>
            <w:noWrap/>
            <w:vAlign w:val="bottom"/>
          </w:tcPr>
          <w:p w14:paraId="5AC76D02" w14:textId="5B6B1A60"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160</w:t>
            </w:r>
          </w:p>
        </w:tc>
        <w:tc>
          <w:tcPr>
            <w:tcW w:w="1447" w:type="dxa"/>
            <w:shd w:val="clear" w:color="auto" w:fill="auto"/>
            <w:vAlign w:val="bottom"/>
          </w:tcPr>
          <w:p w14:paraId="2FADCDE1" w14:textId="5A257CE0"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562F35EB" w14:textId="77777777" w:rsidTr="00CC509B">
        <w:trPr>
          <w:trHeight w:val="255"/>
          <w:jc w:val="center"/>
        </w:trPr>
        <w:tc>
          <w:tcPr>
            <w:tcW w:w="1696" w:type="dxa"/>
            <w:shd w:val="clear" w:color="auto" w:fill="auto"/>
            <w:noWrap/>
            <w:vAlign w:val="bottom"/>
          </w:tcPr>
          <w:p w14:paraId="1EDDCC4C"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3DF33B1A" w14:textId="74F0BC87"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372F36D4" w14:textId="3C575DA1"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Hernani</w:t>
            </w:r>
          </w:p>
        </w:tc>
        <w:tc>
          <w:tcPr>
            <w:tcW w:w="812" w:type="dxa"/>
            <w:shd w:val="clear" w:color="auto" w:fill="auto"/>
            <w:noWrap/>
            <w:vAlign w:val="bottom"/>
          </w:tcPr>
          <w:p w14:paraId="29572973" w14:textId="7EAFAC78"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012653</w:t>
            </w:r>
          </w:p>
        </w:tc>
        <w:tc>
          <w:tcPr>
            <w:tcW w:w="3886" w:type="dxa"/>
            <w:shd w:val="clear" w:color="auto" w:fill="auto"/>
            <w:noWrap/>
            <w:vAlign w:val="center"/>
          </w:tcPr>
          <w:p w14:paraId="0FDDF0BB" w14:textId="347886A2"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CEIP Urumea Ikastola HLHI</w:t>
            </w:r>
          </w:p>
        </w:tc>
        <w:tc>
          <w:tcPr>
            <w:tcW w:w="1262" w:type="dxa"/>
            <w:shd w:val="clear" w:color="auto" w:fill="auto"/>
            <w:noWrap/>
            <w:vAlign w:val="bottom"/>
          </w:tcPr>
          <w:p w14:paraId="5068E224" w14:textId="3E80912E"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299</w:t>
            </w:r>
          </w:p>
        </w:tc>
        <w:tc>
          <w:tcPr>
            <w:tcW w:w="1447" w:type="dxa"/>
            <w:shd w:val="clear" w:color="auto" w:fill="auto"/>
            <w:vAlign w:val="bottom"/>
          </w:tcPr>
          <w:p w14:paraId="62B85F5C" w14:textId="2088FE45"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647C5E8D" w14:textId="77777777" w:rsidTr="00CC509B">
        <w:trPr>
          <w:trHeight w:val="255"/>
          <w:jc w:val="center"/>
        </w:trPr>
        <w:tc>
          <w:tcPr>
            <w:tcW w:w="1696" w:type="dxa"/>
            <w:shd w:val="clear" w:color="auto" w:fill="auto"/>
            <w:noWrap/>
            <w:vAlign w:val="bottom"/>
          </w:tcPr>
          <w:p w14:paraId="48E97E1F"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40983B10" w14:textId="3A663433"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2B1E9973" w14:textId="12141383"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Hernani</w:t>
            </w:r>
          </w:p>
        </w:tc>
        <w:tc>
          <w:tcPr>
            <w:tcW w:w="812" w:type="dxa"/>
            <w:shd w:val="clear" w:color="auto" w:fill="auto"/>
            <w:noWrap/>
            <w:vAlign w:val="bottom"/>
          </w:tcPr>
          <w:p w14:paraId="4FF192F0" w14:textId="273D43B6"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012653</w:t>
            </w:r>
          </w:p>
        </w:tc>
        <w:tc>
          <w:tcPr>
            <w:tcW w:w="3886" w:type="dxa"/>
            <w:shd w:val="clear" w:color="auto" w:fill="auto"/>
            <w:noWrap/>
            <w:vAlign w:val="center"/>
          </w:tcPr>
          <w:p w14:paraId="019EE9F1" w14:textId="745B5CA7"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CEIP Urumea Ikastola HLHI</w:t>
            </w:r>
          </w:p>
        </w:tc>
        <w:tc>
          <w:tcPr>
            <w:tcW w:w="1262" w:type="dxa"/>
            <w:shd w:val="clear" w:color="auto" w:fill="auto"/>
            <w:noWrap/>
            <w:vAlign w:val="bottom"/>
          </w:tcPr>
          <w:p w14:paraId="4881737B" w14:textId="09BAD1D7"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26</w:t>
            </w:r>
          </w:p>
        </w:tc>
        <w:tc>
          <w:tcPr>
            <w:tcW w:w="1447" w:type="dxa"/>
            <w:shd w:val="clear" w:color="auto" w:fill="auto"/>
            <w:vAlign w:val="bottom"/>
          </w:tcPr>
          <w:p w14:paraId="2938009D" w14:textId="0FB7A4B1"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5AE7479B" w14:textId="77777777" w:rsidTr="00CC509B">
        <w:trPr>
          <w:trHeight w:val="255"/>
          <w:jc w:val="center"/>
        </w:trPr>
        <w:tc>
          <w:tcPr>
            <w:tcW w:w="1696" w:type="dxa"/>
            <w:shd w:val="clear" w:color="auto" w:fill="auto"/>
            <w:noWrap/>
            <w:vAlign w:val="bottom"/>
          </w:tcPr>
          <w:p w14:paraId="1244270F"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5B9B2A23" w14:textId="03A536E6"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6AAC69B0" w14:textId="14BEFEF7"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Hernani</w:t>
            </w:r>
          </w:p>
        </w:tc>
        <w:tc>
          <w:tcPr>
            <w:tcW w:w="812" w:type="dxa"/>
            <w:shd w:val="clear" w:color="auto" w:fill="auto"/>
            <w:noWrap/>
            <w:vAlign w:val="bottom"/>
          </w:tcPr>
          <w:p w14:paraId="735F7122" w14:textId="7E47FFC0"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012654</w:t>
            </w:r>
          </w:p>
        </w:tc>
        <w:tc>
          <w:tcPr>
            <w:tcW w:w="3886" w:type="dxa"/>
            <w:shd w:val="clear" w:color="auto" w:fill="auto"/>
            <w:noWrap/>
            <w:vAlign w:val="center"/>
          </w:tcPr>
          <w:p w14:paraId="2F840A48" w14:textId="2B2B6788"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CEIP Elizatxo Ikastola HLHI</w:t>
            </w:r>
          </w:p>
        </w:tc>
        <w:tc>
          <w:tcPr>
            <w:tcW w:w="1262" w:type="dxa"/>
            <w:shd w:val="clear" w:color="auto" w:fill="auto"/>
            <w:noWrap/>
            <w:vAlign w:val="bottom"/>
          </w:tcPr>
          <w:p w14:paraId="778B3967" w14:textId="27511B46"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324</w:t>
            </w:r>
          </w:p>
        </w:tc>
        <w:tc>
          <w:tcPr>
            <w:tcW w:w="1447" w:type="dxa"/>
            <w:shd w:val="clear" w:color="auto" w:fill="auto"/>
            <w:vAlign w:val="bottom"/>
          </w:tcPr>
          <w:p w14:paraId="33262F09" w14:textId="2A383C88"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4BD61297" w14:textId="77777777" w:rsidTr="00CC509B">
        <w:trPr>
          <w:trHeight w:val="255"/>
          <w:jc w:val="center"/>
        </w:trPr>
        <w:tc>
          <w:tcPr>
            <w:tcW w:w="1696" w:type="dxa"/>
            <w:shd w:val="clear" w:color="auto" w:fill="auto"/>
            <w:noWrap/>
            <w:vAlign w:val="bottom"/>
          </w:tcPr>
          <w:p w14:paraId="36AA8A44"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47872CEB" w14:textId="5257CFB7"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27D30186" w14:textId="508F2DE4"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Errenteria</w:t>
            </w:r>
          </w:p>
        </w:tc>
        <w:tc>
          <w:tcPr>
            <w:tcW w:w="812" w:type="dxa"/>
            <w:shd w:val="clear" w:color="auto" w:fill="auto"/>
            <w:noWrap/>
            <w:vAlign w:val="bottom"/>
          </w:tcPr>
          <w:p w14:paraId="64EE3676" w14:textId="1FE057AD"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012905</w:t>
            </w:r>
          </w:p>
        </w:tc>
        <w:tc>
          <w:tcPr>
            <w:tcW w:w="3886" w:type="dxa"/>
            <w:shd w:val="clear" w:color="auto" w:fill="auto"/>
            <w:noWrap/>
            <w:vAlign w:val="center"/>
          </w:tcPr>
          <w:p w14:paraId="21AC4355" w14:textId="7C904523"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CEIP Koldo Mitxelena HLHI</w:t>
            </w:r>
          </w:p>
        </w:tc>
        <w:tc>
          <w:tcPr>
            <w:tcW w:w="1262" w:type="dxa"/>
            <w:shd w:val="clear" w:color="auto" w:fill="auto"/>
            <w:noWrap/>
            <w:vAlign w:val="bottom"/>
          </w:tcPr>
          <w:p w14:paraId="689FCE05" w14:textId="4A1C84A6"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220</w:t>
            </w:r>
          </w:p>
        </w:tc>
        <w:tc>
          <w:tcPr>
            <w:tcW w:w="1447" w:type="dxa"/>
            <w:shd w:val="clear" w:color="auto" w:fill="auto"/>
            <w:vAlign w:val="bottom"/>
          </w:tcPr>
          <w:p w14:paraId="55AF9438" w14:textId="6ED497CB"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7C4961B4" w14:textId="77777777" w:rsidTr="00CC509B">
        <w:trPr>
          <w:trHeight w:val="255"/>
          <w:jc w:val="center"/>
        </w:trPr>
        <w:tc>
          <w:tcPr>
            <w:tcW w:w="1696" w:type="dxa"/>
            <w:shd w:val="clear" w:color="auto" w:fill="auto"/>
            <w:noWrap/>
            <w:vAlign w:val="bottom"/>
          </w:tcPr>
          <w:p w14:paraId="6E941A6C"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42C68CD5" w14:textId="1C8F4477"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56159AEC" w14:textId="0867C1B1"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Errenteria</w:t>
            </w:r>
          </w:p>
        </w:tc>
        <w:tc>
          <w:tcPr>
            <w:tcW w:w="812" w:type="dxa"/>
            <w:shd w:val="clear" w:color="auto" w:fill="auto"/>
            <w:noWrap/>
            <w:vAlign w:val="bottom"/>
          </w:tcPr>
          <w:p w14:paraId="15E53DE2" w14:textId="0F7E61DF"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012905</w:t>
            </w:r>
          </w:p>
        </w:tc>
        <w:tc>
          <w:tcPr>
            <w:tcW w:w="3886" w:type="dxa"/>
            <w:shd w:val="clear" w:color="auto" w:fill="auto"/>
            <w:noWrap/>
            <w:vAlign w:val="center"/>
          </w:tcPr>
          <w:p w14:paraId="1683BB08" w14:textId="7E7D4ED2"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CEIP Koldo Mitxelena HLHI</w:t>
            </w:r>
          </w:p>
        </w:tc>
        <w:tc>
          <w:tcPr>
            <w:tcW w:w="1262" w:type="dxa"/>
            <w:shd w:val="clear" w:color="auto" w:fill="auto"/>
            <w:noWrap/>
            <w:vAlign w:val="bottom"/>
          </w:tcPr>
          <w:p w14:paraId="56AAD0A9" w14:textId="4BF28AD6"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53</w:t>
            </w:r>
          </w:p>
        </w:tc>
        <w:tc>
          <w:tcPr>
            <w:tcW w:w="1447" w:type="dxa"/>
            <w:shd w:val="clear" w:color="auto" w:fill="auto"/>
            <w:vAlign w:val="bottom"/>
          </w:tcPr>
          <w:p w14:paraId="7213CA6B" w14:textId="1993C393"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76157E61" w14:textId="77777777" w:rsidTr="00CC509B">
        <w:trPr>
          <w:trHeight w:val="255"/>
          <w:jc w:val="center"/>
        </w:trPr>
        <w:tc>
          <w:tcPr>
            <w:tcW w:w="1696" w:type="dxa"/>
            <w:shd w:val="clear" w:color="auto" w:fill="auto"/>
            <w:noWrap/>
            <w:vAlign w:val="bottom"/>
          </w:tcPr>
          <w:p w14:paraId="3D0208A5"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1212860C" w14:textId="1DF457F6"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6BAD479C" w14:textId="48B38747"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Errenteria</w:t>
            </w:r>
          </w:p>
        </w:tc>
        <w:tc>
          <w:tcPr>
            <w:tcW w:w="812" w:type="dxa"/>
            <w:shd w:val="clear" w:color="auto" w:fill="auto"/>
            <w:noWrap/>
            <w:vAlign w:val="bottom"/>
          </w:tcPr>
          <w:p w14:paraId="71A10FEC" w14:textId="2A5998BE"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012905</w:t>
            </w:r>
          </w:p>
        </w:tc>
        <w:tc>
          <w:tcPr>
            <w:tcW w:w="3886" w:type="dxa"/>
            <w:shd w:val="clear" w:color="auto" w:fill="auto"/>
            <w:noWrap/>
            <w:vAlign w:val="center"/>
          </w:tcPr>
          <w:p w14:paraId="4AECD26F" w14:textId="4A4584B8"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CEIP Koldo Mitxelena HLHI</w:t>
            </w:r>
          </w:p>
        </w:tc>
        <w:tc>
          <w:tcPr>
            <w:tcW w:w="1262" w:type="dxa"/>
            <w:shd w:val="clear" w:color="auto" w:fill="auto"/>
            <w:noWrap/>
            <w:vAlign w:val="bottom"/>
          </w:tcPr>
          <w:p w14:paraId="7A51D658" w14:textId="4D4D974D"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137</w:t>
            </w:r>
          </w:p>
        </w:tc>
        <w:tc>
          <w:tcPr>
            <w:tcW w:w="1447" w:type="dxa"/>
            <w:shd w:val="clear" w:color="auto" w:fill="auto"/>
            <w:vAlign w:val="bottom"/>
          </w:tcPr>
          <w:p w14:paraId="3098EEFF" w14:textId="1748D25D"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106DD54C" w14:textId="77777777" w:rsidTr="00CC509B">
        <w:trPr>
          <w:trHeight w:val="255"/>
          <w:jc w:val="center"/>
        </w:trPr>
        <w:tc>
          <w:tcPr>
            <w:tcW w:w="1696" w:type="dxa"/>
            <w:shd w:val="clear" w:color="auto" w:fill="auto"/>
            <w:noWrap/>
            <w:vAlign w:val="bottom"/>
          </w:tcPr>
          <w:p w14:paraId="319E55F6"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225488A0" w14:textId="54803E2B"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200A15D4" w14:textId="20949BDE"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Lezo</w:t>
            </w:r>
          </w:p>
        </w:tc>
        <w:tc>
          <w:tcPr>
            <w:tcW w:w="812" w:type="dxa"/>
            <w:shd w:val="clear" w:color="auto" w:fill="auto"/>
            <w:noWrap/>
            <w:vAlign w:val="bottom"/>
          </w:tcPr>
          <w:p w14:paraId="3DF4263B" w14:textId="002C6147"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012962</w:t>
            </w:r>
          </w:p>
        </w:tc>
        <w:tc>
          <w:tcPr>
            <w:tcW w:w="3886" w:type="dxa"/>
            <w:shd w:val="clear" w:color="auto" w:fill="auto"/>
            <w:noWrap/>
            <w:vAlign w:val="center"/>
          </w:tcPr>
          <w:p w14:paraId="5A6B7275" w14:textId="419C9B2A"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IES Lezo BHI</w:t>
            </w:r>
          </w:p>
        </w:tc>
        <w:tc>
          <w:tcPr>
            <w:tcW w:w="1262" w:type="dxa"/>
            <w:shd w:val="clear" w:color="auto" w:fill="auto"/>
            <w:noWrap/>
            <w:vAlign w:val="bottom"/>
          </w:tcPr>
          <w:p w14:paraId="6712E837" w14:textId="33BC1346"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49</w:t>
            </w:r>
          </w:p>
        </w:tc>
        <w:tc>
          <w:tcPr>
            <w:tcW w:w="1447" w:type="dxa"/>
            <w:shd w:val="clear" w:color="auto" w:fill="auto"/>
            <w:vAlign w:val="bottom"/>
          </w:tcPr>
          <w:p w14:paraId="5B636D88" w14:textId="0D050461"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246C33D0" w14:textId="77777777" w:rsidTr="00CC509B">
        <w:trPr>
          <w:trHeight w:val="255"/>
          <w:jc w:val="center"/>
        </w:trPr>
        <w:tc>
          <w:tcPr>
            <w:tcW w:w="1696" w:type="dxa"/>
            <w:shd w:val="clear" w:color="auto" w:fill="auto"/>
            <w:noWrap/>
            <w:vAlign w:val="bottom"/>
          </w:tcPr>
          <w:p w14:paraId="3B7287D3"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33D17DCC" w14:textId="6029AAEC"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06D3D447" w14:textId="6A8DEEFC"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Errenteria</w:t>
            </w:r>
          </w:p>
        </w:tc>
        <w:tc>
          <w:tcPr>
            <w:tcW w:w="812" w:type="dxa"/>
            <w:shd w:val="clear" w:color="auto" w:fill="auto"/>
            <w:noWrap/>
            <w:vAlign w:val="bottom"/>
          </w:tcPr>
          <w:p w14:paraId="0783611E" w14:textId="62161735"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012964</w:t>
            </w:r>
          </w:p>
        </w:tc>
        <w:tc>
          <w:tcPr>
            <w:tcW w:w="3886" w:type="dxa"/>
            <w:shd w:val="clear" w:color="auto" w:fill="auto"/>
            <w:noWrap/>
            <w:vAlign w:val="center"/>
          </w:tcPr>
          <w:p w14:paraId="56316DA6" w14:textId="0485280C"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IES Bizarain BHI</w:t>
            </w:r>
          </w:p>
        </w:tc>
        <w:tc>
          <w:tcPr>
            <w:tcW w:w="1262" w:type="dxa"/>
            <w:shd w:val="clear" w:color="auto" w:fill="auto"/>
            <w:noWrap/>
            <w:vAlign w:val="bottom"/>
          </w:tcPr>
          <w:p w14:paraId="41486A86" w14:textId="0B341C86"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120</w:t>
            </w:r>
          </w:p>
        </w:tc>
        <w:tc>
          <w:tcPr>
            <w:tcW w:w="1447" w:type="dxa"/>
            <w:shd w:val="clear" w:color="auto" w:fill="auto"/>
            <w:vAlign w:val="bottom"/>
          </w:tcPr>
          <w:p w14:paraId="122B5BC4" w14:textId="468DEEE0"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61C6096E" w14:textId="77777777" w:rsidTr="00CC509B">
        <w:trPr>
          <w:trHeight w:val="255"/>
          <w:jc w:val="center"/>
        </w:trPr>
        <w:tc>
          <w:tcPr>
            <w:tcW w:w="1696" w:type="dxa"/>
            <w:shd w:val="clear" w:color="auto" w:fill="auto"/>
            <w:noWrap/>
            <w:vAlign w:val="bottom"/>
          </w:tcPr>
          <w:p w14:paraId="660C8295"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08FA8E09" w14:textId="3E2F0F35"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0F27A512" w14:textId="1EB1EFE3"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Errenteria</w:t>
            </w:r>
          </w:p>
        </w:tc>
        <w:tc>
          <w:tcPr>
            <w:tcW w:w="812" w:type="dxa"/>
            <w:shd w:val="clear" w:color="auto" w:fill="auto"/>
            <w:noWrap/>
            <w:vAlign w:val="bottom"/>
          </w:tcPr>
          <w:p w14:paraId="7EF4670C" w14:textId="2B4CA4CB"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012965</w:t>
            </w:r>
          </w:p>
        </w:tc>
        <w:tc>
          <w:tcPr>
            <w:tcW w:w="3886" w:type="dxa"/>
            <w:shd w:val="clear" w:color="auto" w:fill="auto"/>
            <w:noWrap/>
            <w:vAlign w:val="center"/>
          </w:tcPr>
          <w:p w14:paraId="01222A74" w14:textId="365AC49B"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IES Cristóbal Gamón BHI</w:t>
            </w:r>
          </w:p>
        </w:tc>
        <w:tc>
          <w:tcPr>
            <w:tcW w:w="1262" w:type="dxa"/>
            <w:shd w:val="clear" w:color="auto" w:fill="auto"/>
            <w:noWrap/>
            <w:vAlign w:val="bottom"/>
          </w:tcPr>
          <w:p w14:paraId="16C3579F" w14:textId="7C58732A"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55</w:t>
            </w:r>
          </w:p>
        </w:tc>
        <w:tc>
          <w:tcPr>
            <w:tcW w:w="1447" w:type="dxa"/>
            <w:shd w:val="clear" w:color="auto" w:fill="auto"/>
            <w:vAlign w:val="bottom"/>
          </w:tcPr>
          <w:p w14:paraId="5F051A12" w14:textId="3DB35043"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5BFF6B3D" w14:textId="77777777" w:rsidTr="00CC509B">
        <w:trPr>
          <w:trHeight w:val="255"/>
          <w:jc w:val="center"/>
        </w:trPr>
        <w:tc>
          <w:tcPr>
            <w:tcW w:w="1696" w:type="dxa"/>
            <w:shd w:val="clear" w:color="auto" w:fill="auto"/>
            <w:noWrap/>
            <w:vAlign w:val="bottom"/>
          </w:tcPr>
          <w:p w14:paraId="0D660A48"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1EA53510" w14:textId="552C7B35"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42F17689" w14:textId="5BDFBCD7"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Lasarte-Oria</w:t>
            </w:r>
          </w:p>
        </w:tc>
        <w:tc>
          <w:tcPr>
            <w:tcW w:w="812" w:type="dxa"/>
            <w:shd w:val="clear" w:color="auto" w:fill="auto"/>
            <w:noWrap/>
            <w:vAlign w:val="bottom"/>
          </w:tcPr>
          <w:p w14:paraId="445D49CD" w14:textId="315C5F12"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012973</w:t>
            </w:r>
          </w:p>
        </w:tc>
        <w:tc>
          <w:tcPr>
            <w:tcW w:w="3886" w:type="dxa"/>
            <w:shd w:val="clear" w:color="auto" w:fill="auto"/>
            <w:noWrap/>
            <w:vAlign w:val="center"/>
          </w:tcPr>
          <w:p w14:paraId="49E503C1" w14:textId="3FB7FCA5"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CEIP P. Garaikoetxea-Landaberri Ik. HLHI</w:t>
            </w:r>
          </w:p>
        </w:tc>
        <w:tc>
          <w:tcPr>
            <w:tcW w:w="1262" w:type="dxa"/>
            <w:shd w:val="clear" w:color="auto" w:fill="auto"/>
            <w:noWrap/>
            <w:vAlign w:val="bottom"/>
          </w:tcPr>
          <w:p w14:paraId="71CDEB7C" w14:textId="0A59C215"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235</w:t>
            </w:r>
          </w:p>
        </w:tc>
        <w:tc>
          <w:tcPr>
            <w:tcW w:w="1447" w:type="dxa"/>
            <w:shd w:val="clear" w:color="auto" w:fill="auto"/>
            <w:vAlign w:val="bottom"/>
          </w:tcPr>
          <w:p w14:paraId="03CFF53A" w14:textId="6E4ED45E"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0CFE3D04" w14:textId="77777777" w:rsidTr="00CC509B">
        <w:trPr>
          <w:trHeight w:val="255"/>
          <w:jc w:val="center"/>
        </w:trPr>
        <w:tc>
          <w:tcPr>
            <w:tcW w:w="1696" w:type="dxa"/>
            <w:shd w:val="clear" w:color="auto" w:fill="auto"/>
            <w:noWrap/>
            <w:vAlign w:val="bottom"/>
          </w:tcPr>
          <w:p w14:paraId="70C1F3B3"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5BAF137C" w14:textId="252B8819"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668B66D1" w14:textId="6F5691CA"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Lasarte-Oria</w:t>
            </w:r>
          </w:p>
        </w:tc>
        <w:tc>
          <w:tcPr>
            <w:tcW w:w="812" w:type="dxa"/>
            <w:shd w:val="clear" w:color="auto" w:fill="auto"/>
            <w:noWrap/>
            <w:vAlign w:val="bottom"/>
          </w:tcPr>
          <w:p w14:paraId="0CF459EA" w14:textId="6723D6EF"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012973</w:t>
            </w:r>
          </w:p>
        </w:tc>
        <w:tc>
          <w:tcPr>
            <w:tcW w:w="3886" w:type="dxa"/>
            <w:shd w:val="clear" w:color="auto" w:fill="auto"/>
            <w:noWrap/>
            <w:vAlign w:val="center"/>
          </w:tcPr>
          <w:p w14:paraId="152A0E66" w14:textId="64F98608"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CEIP P. Garaikoetxea-Landaberri Ik. HLHI</w:t>
            </w:r>
          </w:p>
        </w:tc>
        <w:tc>
          <w:tcPr>
            <w:tcW w:w="1262" w:type="dxa"/>
            <w:shd w:val="clear" w:color="auto" w:fill="auto"/>
            <w:noWrap/>
            <w:vAlign w:val="bottom"/>
          </w:tcPr>
          <w:p w14:paraId="09770EDD" w14:textId="6D31DF2D"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271</w:t>
            </w:r>
          </w:p>
        </w:tc>
        <w:tc>
          <w:tcPr>
            <w:tcW w:w="1447" w:type="dxa"/>
            <w:shd w:val="clear" w:color="auto" w:fill="auto"/>
            <w:vAlign w:val="bottom"/>
          </w:tcPr>
          <w:p w14:paraId="3781E36A" w14:textId="0495617F"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680C3E71" w14:textId="77777777" w:rsidTr="00CC509B">
        <w:trPr>
          <w:trHeight w:val="255"/>
          <w:jc w:val="center"/>
        </w:trPr>
        <w:tc>
          <w:tcPr>
            <w:tcW w:w="1696" w:type="dxa"/>
            <w:shd w:val="clear" w:color="auto" w:fill="auto"/>
            <w:noWrap/>
            <w:vAlign w:val="bottom"/>
          </w:tcPr>
          <w:p w14:paraId="7CFCF350"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0F0F4877" w14:textId="16809CFE"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585BAF35" w14:textId="6998F022"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Lasarte-Oria</w:t>
            </w:r>
          </w:p>
        </w:tc>
        <w:tc>
          <w:tcPr>
            <w:tcW w:w="812" w:type="dxa"/>
            <w:shd w:val="clear" w:color="auto" w:fill="auto"/>
            <w:noWrap/>
            <w:vAlign w:val="bottom"/>
          </w:tcPr>
          <w:p w14:paraId="505D6403" w14:textId="2B4125CA"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012974</w:t>
            </w:r>
          </w:p>
        </w:tc>
        <w:tc>
          <w:tcPr>
            <w:tcW w:w="3886" w:type="dxa"/>
            <w:shd w:val="clear" w:color="auto" w:fill="auto"/>
            <w:noWrap/>
            <w:vAlign w:val="center"/>
          </w:tcPr>
          <w:p w14:paraId="29D2A62D" w14:textId="7D537D43"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CEIP Sasoeta-Zumaburu HLHI</w:t>
            </w:r>
          </w:p>
        </w:tc>
        <w:tc>
          <w:tcPr>
            <w:tcW w:w="1262" w:type="dxa"/>
            <w:shd w:val="clear" w:color="auto" w:fill="auto"/>
            <w:noWrap/>
            <w:vAlign w:val="bottom"/>
          </w:tcPr>
          <w:p w14:paraId="113DD315" w14:textId="4BE8CB97"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93</w:t>
            </w:r>
          </w:p>
        </w:tc>
        <w:tc>
          <w:tcPr>
            <w:tcW w:w="1447" w:type="dxa"/>
            <w:shd w:val="clear" w:color="auto" w:fill="auto"/>
            <w:vAlign w:val="bottom"/>
          </w:tcPr>
          <w:p w14:paraId="0BD79217" w14:textId="29DB385E"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20E09BF6" w14:textId="77777777" w:rsidTr="00CC509B">
        <w:trPr>
          <w:trHeight w:val="255"/>
          <w:jc w:val="center"/>
        </w:trPr>
        <w:tc>
          <w:tcPr>
            <w:tcW w:w="1696" w:type="dxa"/>
            <w:shd w:val="clear" w:color="auto" w:fill="auto"/>
            <w:noWrap/>
            <w:vAlign w:val="bottom"/>
          </w:tcPr>
          <w:p w14:paraId="38C456D5"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5F4404CA" w14:textId="6D81CBB9"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4F78AA4D" w14:textId="6D858DC4"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Lasarte-Oria</w:t>
            </w:r>
          </w:p>
        </w:tc>
        <w:tc>
          <w:tcPr>
            <w:tcW w:w="812" w:type="dxa"/>
            <w:shd w:val="clear" w:color="auto" w:fill="auto"/>
            <w:noWrap/>
            <w:vAlign w:val="bottom"/>
          </w:tcPr>
          <w:p w14:paraId="632A1B8B" w14:textId="379C86A6"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012974</w:t>
            </w:r>
          </w:p>
        </w:tc>
        <w:tc>
          <w:tcPr>
            <w:tcW w:w="3886" w:type="dxa"/>
            <w:shd w:val="clear" w:color="auto" w:fill="auto"/>
            <w:noWrap/>
            <w:vAlign w:val="center"/>
          </w:tcPr>
          <w:p w14:paraId="616F9FF3" w14:textId="0AE65E42"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CEIP Sasoeta-Zumaburu HLHI</w:t>
            </w:r>
          </w:p>
        </w:tc>
        <w:tc>
          <w:tcPr>
            <w:tcW w:w="1262" w:type="dxa"/>
            <w:shd w:val="clear" w:color="auto" w:fill="auto"/>
            <w:noWrap/>
            <w:vAlign w:val="bottom"/>
          </w:tcPr>
          <w:p w14:paraId="1258222B" w14:textId="292343F3"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234</w:t>
            </w:r>
          </w:p>
        </w:tc>
        <w:tc>
          <w:tcPr>
            <w:tcW w:w="1447" w:type="dxa"/>
            <w:shd w:val="clear" w:color="auto" w:fill="auto"/>
            <w:vAlign w:val="bottom"/>
          </w:tcPr>
          <w:p w14:paraId="5A238CE2" w14:textId="0FEC095C"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59DF0417" w14:textId="77777777" w:rsidTr="00CC509B">
        <w:trPr>
          <w:trHeight w:val="255"/>
          <w:jc w:val="center"/>
        </w:trPr>
        <w:tc>
          <w:tcPr>
            <w:tcW w:w="1696" w:type="dxa"/>
            <w:shd w:val="clear" w:color="auto" w:fill="auto"/>
            <w:noWrap/>
            <w:vAlign w:val="bottom"/>
          </w:tcPr>
          <w:p w14:paraId="64B8335B"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09972039" w14:textId="6F35747A"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05BBEF58" w14:textId="5E872B32"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Hernani</w:t>
            </w:r>
          </w:p>
        </w:tc>
        <w:tc>
          <w:tcPr>
            <w:tcW w:w="812" w:type="dxa"/>
            <w:shd w:val="clear" w:color="auto" w:fill="auto"/>
            <w:noWrap/>
            <w:vAlign w:val="bottom"/>
          </w:tcPr>
          <w:p w14:paraId="15D9C522" w14:textId="02910BB0"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013012</w:t>
            </w:r>
          </w:p>
        </w:tc>
        <w:tc>
          <w:tcPr>
            <w:tcW w:w="3886" w:type="dxa"/>
            <w:shd w:val="clear" w:color="auto" w:fill="auto"/>
            <w:noWrap/>
            <w:vAlign w:val="center"/>
          </w:tcPr>
          <w:p w14:paraId="5E6C6BBD" w14:textId="117A0F58"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IES Hernani BHI</w:t>
            </w:r>
          </w:p>
        </w:tc>
        <w:tc>
          <w:tcPr>
            <w:tcW w:w="1262" w:type="dxa"/>
            <w:shd w:val="clear" w:color="auto" w:fill="auto"/>
            <w:noWrap/>
            <w:vAlign w:val="bottom"/>
          </w:tcPr>
          <w:p w14:paraId="006E08F5" w14:textId="19A3B435"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323</w:t>
            </w:r>
          </w:p>
        </w:tc>
        <w:tc>
          <w:tcPr>
            <w:tcW w:w="1447" w:type="dxa"/>
            <w:shd w:val="clear" w:color="auto" w:fill="auto"/>
            <w:vAlign w:val="bottom"/>
          </w:tcPr>
          <w:p w14:paraId="185A4392" w14:textId="54146596"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223A7FC0" w14:textId="77777777" w:rsidTr="00CC509B">
        <w:trPr>
          <w:trHeight w:val="255"/>
          <w:jc w:val="center"/>
        </w:trPr>
        <w:tc>
          <w:tcPr>
            <w:tcW w:w="1696" w:type="dxa"/>
            <w:shd w:val="clear" w:color="auto" w:fill="auto"/>
            <w:noWrap/>
            <w:vAlign w:val="bottom"/>
          </w:tcPr>
          <w:p w14:paraId="5BACD9B5"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1128D3C4" w14:textId="2FD76D20"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6650C5F7" w14:textId="23547B8B"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Astigarraga</w:t>
            </w:r>
          </w:p>
        </w:tc>
        <w:tc>
          <w:tcPr>
            <w:tcW w:w="812" w:type="dxa"/>
            <w:shd w:val="clear" w:color="auto" w:fill="auto"/>
            <w:noWrap/>
            <w:vAlign w:val="bottom"/>
          </w:tcPr>
          <w:p w14:paraId="43C784AC" w14:textId="7B145038"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013521</w:t>
            </w:r>
          </w:p>
        </w:tc>
        <w:tc>
          <w:tcPr>
            <w:tcW w:w="3886" w:type="dxa"/>
            <w:shd w:val="clear" w:color="auto" w:fill="auto"/>
            <w:noWrap/>
            <w:vAlign w:val="center"/>
          </w:tcPr>
          <w:p w14:paraId="5839A28F" w14:textId="5556748C"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CEIP Astigarragako Herri Eskola HLHI</w:t>
            </w:r>
          </w:p>
        </w:tc>
        <w:tc>
          <w:tcPr>
            <w:tcW w:w="1262" w:type="dxa"/>
            <w:shd w:val="clear" w:color="auto" w:fill="auto"/>
            <w:noWrap/>
            <w:vAlign w:val="bottom"/>
          </w:tcPr>
          <w:p w14:paraId="361E2D41" w14:textId="4F8030A9"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161</w:t>
            </w:r>
          </w:p>
        </w:tc>
        <w:tc>
          <w:tcPr>
            <w:tcW w:w="1447" w:type="dxa"/>
            <w:shd w:val="clear" w:color="auto" w:fill="auto"/>
            <w:vAlign w:val="bottom"/>
          </w:tcPr>
          <w:p w14:paraId="3EBAE045" w14:textId="5B384AAA"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203639D7" w14:textId="77777777" w:rsidTr="00CC509B">
        <w:trPr>
          <w:trHeight w:val="255"/>
          <w:jc w:val="center"/>
        </w:trPr>
        <w:tc>
          <w:tcPr>
            <w:tcW w:w="1696" w:type="dxa"/>
            <w:shd w:val="clear" w:color="auto" w:fill="auto"/>
            <w:noWrap/>
            <w:vAlign w:val="bottom"/>
          </w:tcPr>
          <w:p w14:paraId="1352EE00"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6F812FFE" w14:textId="7655C974"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4A1B13BE" w14:textId="0F9FD8F1"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Astigarraga</w:t>
            </w:r>
          </w:p>
        </w:tc>
        <w:tc>
          <w:tcPr>
            <w:tcW w:w="812" w:type="dxa"/>
            <w:shd w:val="clear" w:color="auto" w:fill="auto"/>
            <w:noWrap/>
            <w:vAlign w:val="bottom"/>
          </w:tcPr>
          <w:p w14:paraId="0BD12C3B" w14:textId="025255C5"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013521</w:t>
            </w:r>
          </w:p>
        </w:tc>
        <w:tc>
          <w:tcPr>
            <w:tcW w:w="3886" w:type="dxa"/>
            <w:shd w:val="clear" w:color="auto" w:fill="auto"/>
            <w:noWrap/>
            <w:vAlign w:val="center"/>
          </w:tcPr>
          <w:p w14:paraId="729A7C7E" w14:textId="2BB10D3B"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CEIP Astigarragako Herri Eskola HLHI</w:t>
            </w:r>
          </w:p>
        </w:tc>
        <w:tc>
          <w:tcPr>
            <w:tcW w:w="1262" w:type="dxa"/>
            <w:shd w:val="clear" w:color="auto" w:fill="auto"/>
            <w:noWrap/>
            <w:vAlign w:val="bottom"/>
          </w:tcPr>
          <w:p w14:paraId="2BA6DC4B" w14:textId="01AF38DC"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258</w:t>
            </w:r>
          </w:p>
        </w:tc>
        <w:tc>
          <w:tcPr>
            <w:tcW w:w="1447" w:type="dxa"/>
            <w:shd w:val="clear" w:color="auto" w:fill="auto"/>
            <w:vAlign w:val="bottom"/>
          </w:tcPr>
          <w:p w14:paraId="3B5E0017" w14:textId="60487A35"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3390E26D" w14:textId="77777777" w:rsidTr="00CC509B">
        <w:trPr>
          <w:trHeight w:val="255"/>
          <w:jc w:val="center"/>
        </w:trPr>
        <w:tc>
          <w:tcPr>
            <w:tcW w:w="1696" w:type="dxa"/>
            <w:shd w:val="clear" w:color="auto" w:fill="auto"/>
            <w:noWrap/>
            <w:vAlign w:val="bottom"/>
          </w:tcPr>
          <w:p w14:paraId="5B55AB85"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00A1F2EC" w14:textId="61AB1477"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5FF106E6" w14:textId="2D461F04"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Errenteria</w:t>
            </w:r>
          </w:p>
        </w:tc>
        <w:tc>
          <w:tcPr>
            <w:tcW w:w="812" w:type="dxa"/>
            <w:shd w:val="clear" w:color="auto" w:fill="auto"/>
            <w:noWrap/>
            <w:vAlign w:val="bottom"/>
          </w:tcPr>
          <w:p w14:paraId="3CA2841E" w14:textId="7620A26F"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013522</w:t>
            </w:r>
          </w:p>
        </w:tc>
        <w:tc>
          <w:tcPr>
            <w:tcW w:w="3886" w:type="dxa"/>
            <w:shd w:val="clear" w:color="auto" w:fill="auto"/>
            <w:noWrap/>
            <w:vAlign w:val="center"/>
          </w:tcPr>
          <w:p w14:paraId="41B33AAE" w14:textId="5D046F30"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CEIP Bizarain Ikastola HLHI</w:t>
            </w:r>
          </w:p>
        </w:tc>
        <w:tc>
          <w:tcPr>
            <w:tcW w:w="1262" w:type="dxa"/>
            <w:shd w:val="clear" w:color="auto" w:fill="auto"/>
            <w:noWrap/>
            <w:vAlign w:val="bottom"/>
          </w:tcPr>
          <w:p w14:paraId="13DEFF81" w14:textId="3AC93D2B"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186</w:t>
            </w:r>
          </w:p>
        </w:tc>
        <w:tc>
          <w:tcPr>
            <w:tcW w:w="1447" w:type="dxa"/>
            <w:shd w:val="clear" w:color="auto" w:fill="auto"/>
            <w:vAlign w:val="bottom"/>
          </w:tcPr>
          <w:p w14:paraId="6CFCA69E" w14:textId="0D103D35"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40433CEB" w14:textId="77777777" w:rsidTr="00CC509B">
        <w:trPr>
          <w:trHeight w:val="255"/>
          <w:jc w:val="center"/>
        </w:trPr>
        <w:tc>
          <w:tcPr>
            <w:tcW w:w="1696" w:type="dxa"/>
            <w:shd w:val="clear" w:color="auto" w:fill="auto"/>
            <w:noWrap/>
            <w:vAlign w:val="bottom"/>
          </w:tcPr>
          <w:p w14:paraId="202F0121"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464B24EE" w14:textId="7DD18D19"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4BD4A569" w14:textId="42EEDA6F"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Errenteria</w:t>
            </w:r>
          </w:p>
        </w:tc>
        <w:tc>
          <w:tcPr>
            <w:tcW w:w="812" w:type="dxa"/>
            <w:shd w:val="clear" w:color="auto" w:fill="auto"/>
            <w:noWrap/>
            <w:vAlign w:val="bottom"/>
          </w:tcPr>
          <w:p w14:paraId="37DA9D03" w14:textId="603EB402"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013522</w:t>
            </w:r>
          </w:p>
        </w:tc>
        <w:tc>
          <w:tcPr>
            <w:tcW w:w="3886" w:type="dxa"/>
            <w:shd w:val="clear" w:color="auto" w:fill="auto"/>
            <w:noWrap/>
            <w:vAlign w:val="center"/>
          </w:tcPr>
          <w:p w14:paraId="58C65D32" w14:textId="608C88D7"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CEIP Bizarain Ikastola HLHI</w:t>
            </w:r>
          </w:p>
        </w:tc>
        <w:tc>
          <w:tcPr>
            <w:tcW w:w="1262" w:type="dxa"/>
            <w:shd w:val="clear" w:color="auto" w:fill="auto"/>
            <w:noWrap/>
            <w:vAlign w:val="bottom"/>
          </w:tcPr>
          <w:p w14:paraId="4CF23096" w14:textId="08784522"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240</w:t>
            </w:r>
          </w:p>
        </w:tc>
        <w:tc>
          <w:tcPr>
            <w:tcW w:w="1447" w:type="dxa"/>
            <w:shd w:val="clear" w:color="auto" w:fill="auto"/>
            <w:vAlign w:val="bottom"/>
          </w:tcPr>
          <w:p w14:paraId="023EDA24" w14:textId="3555E23D"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1F333554" w14:textId="77777777" w:rsidTr="00CC509B">
        <w:trPr>
          <w:trHeight w:val="255"/>
          <w:jc w:val="center"/>
        </w:trPr>
        <w:tc>
          <w:tcPr>
            <w:tcW w:w="1696" w:type="dxa"/>
            <w:shd w:val="clear" w:color="auto" w:fill="auto"/>
            <w:noWrap/>
            <w:vAlign w:val="bottom"/>
          </w:tcPr>
          <w:p w14:paraId="6E84D2CB"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7897BB44" w14:textId="19D0E171"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6FF813EA" w14:textId="18FE6C98"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Lasarte-Oria</w:t>
            </w:r>
          </w:p>
        </w:tc>
        <w:tc>
          <w:tcPr>
            <w:tcW w:w="812" w:type="dxa"/>
            <w:shd w:val="clear" w:color="auto" w:fill="auto"/>
            <w:noWrap/>
            <w:vAlign w:val="bottom"/>
          </w:tcPr>
          <w:p w14:paraId="1B20EDB9" w14:textId="7398B664"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013554</w:t>
            </w:r>
          </w:p>
        </w:tc>
        <w:tc>
          <w:tcPr>
            <w:tcW w:w="3886" w:type="dxa"/>
            <w:shd w:val="clear" w:color="auto" w:fill="auto"/>
            <w:noWrap/>
            <w:vAlign w:val="center"/>
          </w:tcPr>
          <w:p w14:paraId="594C9378" w14:textId="449A1CDA"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IES Oriarte BHI</w:t>
            </w:r>
          </w:p>
        </w:tc>
        <w:tc>
          <w:tcPr>
            <w:tcW w:w="1262" w:type="dxa"/>
            <w:shd w:val="clear" w:color="auto" w:fill="auto"/>
            <w:noWrap/>
            <w:vAlign w:val="bottom"/>
          </w:tcPr>
          <w:p w14:paraId="69C24473" w14:textId="017ABED0"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148</w:t>
            </w:r>
          </w:p>
        </w:tc>
        <w:tc>
          <w:tcPr>
            <w:tcW w:w="1447" w:type="dxa"/>
            <w:shd w:val="clear" w:color="auto" w:fill="auto"/>
            <w:vAlign w:val="bottom"/>
          </w:tcPr>
          <w:p w14:paraId="5CC8D228" w14:textId="466E5C02"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B605EB" w:rsidRPr="00AB6AD5" w14:paraId="71ED7DFB" w14:textId="77777777" w:rsidTr="00CC509B">
        <w:trPr>
          <w:trHeight w:val="255"/>
          <w:jc w:val="center"/>
        </w:trPr>
        <w:tc>
          <w:tcPr>
            <w:tcW w:w="1696" w:type="dxa"/>
            <w:shd w:val="clear" w:color="auto" w:fill="auto"/>
            <w:noWrap/>
            <w:vAlign w:val="bottom"/>
          </w:tcPr>
          <w:p w14:paraId="605EE5EF" w14:textId="77777777" w:rsidR="00B605EB" w:rsidRPr="00AB6AD5" w:rsidRDefault="00B605EB" w:rsidP="00CC509B">
            <w:pPr>
              <w:jc w:val="center"/>
              <w:rPr>
                <w:rFonts w:ascii="Calibri" w:hAnsi="Calibri" w:cs="Calibri"/>
                <w:color w:val="000000"/>
                <w:sz w:val="20"/>
                <w:szCs w:val="20"/>
              </w:rPr>
            </w:pPr>
          </w:p>
        </w:tc>
        <w:tc>
          <w:tcPr>
            <w:tcW w:w="969" w:type="dxa"/>
            <w:shd w:val="clear" w:color="auto" w:fill="auto"/>
            <w:noWrap/>
            <w:vAlign w:val="bottom"/>
          </w:tcPr>
          <w:p w14:paraId="33A7EC39" w14:textId="77777777" w:rsidR="00B605EB" w:rsidRPr="00AB6AD5" w:rsidRDefault="00B605EB" w:rsidP="00CC509B">
            <w:pPr>
              <w:rPr>
                <w:rFonts w:ascii="Calibri" w:hAnsi="Calibri" w:cs="Calibri"/>
                <w:color w:val="000000"/>
                <w:sz w:val="22"/>
                <w:szCs w:val="22"/>
              </w:rPr>
            </w:pPr>
          </w:p>
        </w:tc>
        <w:tc>
          <w:tcPr>
            <w:tcW w:w="3122" w:type="dxa"/>
            <w:shd w:val="clear" w:color="auto" w:fill="auto"/>
            <w:vAlign w:val="bottom"/>
          </w:tcPr>
          <w:p w14:paraId="4C1E1DD9" w14:textId="77777777" w:rsidR="00B605EB" w:rsidRPr="00AB6AD5" w:rsidRDefault="00B605EB" w:rsidP="00CC509B">
            <w:pPr>
              <w:jc w:val="center"/>
              <w:rPr>
                <w:rFonts w:ascii="Calibri" w:hAnsi="Calibri" w:cs="Calibri"/>
                <w:color w:val="000000"/>
                <w:sz w:val="22"/>
                <w:szCs w:val="22"/>
              </w:rPr>
            </w:pPr>
          </w:p>
        </w:tc>
        <w:tc>
          <w:tcPr>
            <w:tcW w:w="812" w:type="dxa"/>
            <w:shd w:val="clear" w:color="auto" w:fill="auto"/>
            <w:noWrap/>
            <w:vAlign w:val="bottom"/>
          </w:tcPr>
          <w:p w14:paraId="3A6BF130" w14:textId="77777777" w:rsidR="00B605EB" w:rsidRPr="00AB6AD5" w:rsidRDefault="00B605EB" w:rsidP="00CC509B">
            <w:pPr>
              <w:jc w:val="center"/>
              <w:rPr>
                <w:rFonts w:ascii="Calibri" w:hAnsi="Calibri" w:cs="Calibri"/>
                <w:color w:val="000000"/>
                <w:sz w:val="22"/>
                <w:szCs w:val="22"/>
              </w:rPr>
            </w:pPr>
          </w:p>
        </w:tc>
        <w:tc>
          <w:tcPr>
            <w:tcW w:w="3886" w:type="dxa"/>
            <w:shd w:val="clear" w:color="auto" w:fill="auto"/>
            <w:noWrap/>
            <w:vAlign w:val="center"/>
          </w:tcPr>
          <w:p w14:paraId="5A1092BB" w14:textId="2259030E" w:rsidR="00B605EB" w:rsidRPr="00B605EB" w:rsidRDefault="00B605EB" w:rsidP="00B605EB">
            <w:pPr>
              <w:jc w:val="right"/>
              <w:rPr>
                <w:rFonts w:ascii="Calibri" w:hAnsi="Calibri" w:cs="Calibri"/>
                <w:b/>
                <w:color w:val="000000"/>
                <w:sz w:val="22"/>
                <w:szCs w:val="22"/>
              </w:rPr>
            </w:pPr>
            <w:r w:rsidRPr="00B605EB">
              <w:rPr>
                <w:rFonts w:ascii="Calibri" w:hAnsi="Calibri" w:cs="Calibri"/>
                <w:b/>
                <w:color w:val="000000"/>
                <w:sz w:val="22"/>
                <w:szCs w:val="22"/>
              </w:rPr>
              <w:t>TOTAL</w:t>
            </w:r>
          </w:p>
        </w:tc>
        <w:tc>
          <w:tcPr>
            <w:tcW w:w="1262" w:type="dxa"/>
            <w:shd w:val="clear" w:color="auto" w:fill="auto"/>
            <w:noWrap/>
            <w:vAlign w:val="bottom"/>
          </w:tcPr>
          <w:p w14:paraId="48D9F709" w14:textId="3BFEB803" w:rsidR="00B605EB" w:rsidRPr="00B605EB" w:rsidRDefault="00B605EB" w:rsidP="00CC509B">
            <w:pPr>
              <w:jc w:val="center"/>
              <w:rPr>
                <w:rFonts w:ascii="Calibri" w:hAnsi="Calibri" w:cs="Calibri"/>
                <w:b/>
                <w:color w:val="000000"/>
                <w:sz w:val="22"/>
                <w:szCs w:val="22"/>
              </w:rPr>
            </w:pPr>
            <w:r w:rsidRPr="00B605EB">
              <w:rPr>
                <w:rFonts w:ascii="Calibri" w:hAnsi="Calibri" w:cs="Calibri"/>
                <w:b/>
                <w:color w:val="000000"/>
                <w:sz w:val="22"/>
                <w:szCs w:val="22"/>
              </w:rPr>
              <w:t>3645</w:t>
            </w:r>
          </w:p>
        </w:tc>
        <w:tc>
          <w:tcPr>
            <w:tcW w:w="1447" w:type="dxa"/>
            <w:shd w:val="clear" w:color="auto" w:fill="auto"/>
            <w:vAlign w:val="bottom"/>
          </w:tcPr>
          <w:p w14:paraId="6CE6EBB5" w14:textId="77777777" w:rsidR="00B605EB" w:rsidRPr="00AB6AD5" w:rsidRDefault="00B605EB" w:rsidP="00CC509B">
            <w:pPr>
              <w:jc w:val="center"/>
              <w:rPr>
                <w:rFonts w:ascii="Calibri" w:hAnsi="Calibri" w:cs="Calibri"/>
                <w:color w:val="000000"/>
                <w:sz w:val="22"/>
                <w:szCs w:val="22"/>
              </w:rPr>
            </w:pPr>
          </w:p>
        </w:tc>
      </w:tr>
      <w:tr w:rsidR="00CC509B" w:rsidRPr="00AB6AD5" w14:paraId="0C4A04EE" w14:textId="77777777" w:rsidTr="00CC509B">
        <w:trPr>
          <w:trHeight w:val="255"/>
          <w:jc w:val="center"/>
        </w:trPr>
        <w:tc>
          <w:tcPr>
            <w:tcW w:w="1696" w:type="dxa"/>
            <w:shd w:val="clear" w:color="auto" w:fill="E2EFD9" w:themeFill="accent6" w:themeFillTint="33"/>
            <w:noWrap/>
            <w:vAlign w:val="bottom"/>
          </w:tcPr>
          <w:p w14:paraId="33868427" w14:textId="77777777"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0"/>
                <w:szCs w:val="20"/>
              </w:rPr>
              <w:t>3-BIDASOA</w:t>
            </w:r>
          </w:p>
        </w:tc>
        <w:tc>
          <w:tcPr>
            <w:tcW w:w="969" w:type="dxa"/>
            <w:shd w:val="clear" w:color="auto" w:fill="auto"/>
            <w:noWrap/>
            <w:vAlign w:val="bottom"/>
          </w:tcPr>
          <w:p w14:paraId="4A8889E9" w14:textId="77777777" w:rsidR="00CC509B" w:rsidRPr="00AB6AD5" w:rsidRDefault="00CC509B" w:rsidP="00CC509B">
            <w:pPr>
              <w:rPr>
                <w:rFonts w:ascii="Calibri" w:hAnsi="Calibri" w:cs="Calibri"/>
                <w:color w:val="000000"/>
                <w:sz w:val="22"/>
                <w:szCs w:val="22"/>
              </w:rPr>
            </w:pPr>
          </w:p>
        </w:tc>
        <w:tc>
          <w:tcPr>
            <w:tcW w:w="3122" w:type="dxa"/>
            <w:vAlign w:val="bottom"/>
          </w:tcPr>
          <w:p w14:paraId="731F7CE5" w14:textId="77777777" w:rsidR="00CC509B" w:rsidRPr="00AB6AD5" w:rsidRDefault="00CC509B" w:rsidP="00CC509B">
            <w:pPr>
              <w:jc w:val="center"/>
              <w:rPr>
                <w:rFonts w:ascii="Calibri" w:hAnsi="Calibri" w:cs="Calibri"/>
                <w:color w:val="000000"/>
                <w:sz w:val="22"/>
                <w:szCs w:val="22"/>
              </w:rPr>
            </w:pPr>
          </w:p>
        </w:tc>
        <w:tc>
          <w:tcPr>
            <w:tcW w:w="812" w:type="dxa"/>
            <w:shd w:val="clear" w:color="auto" w:fill="auto"/>
            <w:noWrap/>
            <w:vAlign w:val="bottom"/>
          </w:tcPr>
          <w:p w14:paraId="1A074173" w14:textId="77777777" w:rsidR="00CC509B" w:rsidRPr="00AB6AD5" w:rsidRDefault="00CC509B" w:rsidP="00CC509B">
            <w:pPr>
              <w:jc w:val="center"/>
              <w:rPr>
                <w:rFonts w:ascii="Calibri" w:hAnsi="Calibri" w:cs="Calibri"/>
                <w:color w:val="000000"/>
                <w:sz w:val="22"/>
                <w:szCs w:val="22"/>
              </w:rPr>
            </w:pPr>
          </w:p>
        </w:tc>
        <w:tc>
          <w:tcPr>
            <w:tcW w:w="3886" w:type="dxa"/>
            <w:shd w:val="clear" w:color="auto" w:fill="auto"/>
            <w:noWrap/>
            <w:vAlign w:val="center"/>
          </w:tcPr>
          <w:p w14:paraId="23668DC1" w14:textId="77777777" w:rsidR="00CC509B" w:rsidRPr="00AB6AD5" w:rsidRDefault="00CC509B" w:rsidP="00CC509B">
            <w:pPr>
              <w:rPr>
                <w:rFonts w:ascii="Calibri" w:hAnsi="Calibri" w:cs="Calibri"/>
                <w:color w:val="000000"/>
                <w:sz w:val="22"/>
                <w:szCs w:val="22"/>
              </w:rPr>
            </w:pPr>
          </w:p>
        </w:tc>
        <w:tc>
          <w:tcPr>
            <w:tcW w:w="1262" w:type="dxa"/>
            <w:shd w:val="clear" w:color="auto" w:fill="auto"/>
            <w:noWrap/>
            <w:vAlign w:val="bottom"/>
          </w:tcPr>
          <w:p w14:paraId="3058E8B3" w14:textId="77777777" w:rsidR="00CC509B" w:rsidRPr="00AB6AD5" w:rsidRDefault="00CC509B" w:rsidP="00CC509B">
            <w:pPr>
              <w:jc w:val="center"/>
              <w:rPr>
                <w:rFonts w:ascii="Calibri" w:hAnsi="Calibri" w:cs="Calibri"/>
                <w:color w:val="000000"/>
                <w:sz w:val="22"/>
                <w:szCs w:val="22"/>
              </w:rPr>
            </w:pPr>
          </w:p>
        </w:tc>
        <w:tc>
          <w:tcPr>
            <w:tcW w:w="1447" w:type="dxa"/>
            <w:vAlign w:val="bottom"/>
          </w:tcPr>
          <w:p w14:paraId="5DE3EEB9" w14:textId="77777777" w:rsidR="00CC509B" w:rsidRPr="00AB6AD5" w:rsidRDefault="00CC509B" w:rsidP="00CC509B">
            <w:pPr>
              <w:jc w:val="center"/>
              <w:rPr>
                <w:rFonts w:ascii="Calibri" w:hAnsi="Calibri" w:cs="Calibri"/>
                <w:color w:val="000000"/>
                <w:sz w:val="22"/>
                <w:szCs w:val="22"/>
              </w:rPr>
            </w:pPr>
          </w:p>
        </w:tc>
      </w:tr>
      <w:tr w:rsidR="00CC509B" w:rsidRPr="00AB6AD5" w14:paraId="04140D77" w14:textId="77777777" w:rsidTr="00CC509B">
        <w:trPr>
          <w:trHeight w:val="255"/>
          <w:jc w:val="center"/>
        </w:trPr>
        <w:tc>
          <w:tcPr>
            <w:tcW w:w="1696" w:type="dxa"/>
            <w:shd w:val="clear" w:color="auto" w:fill="auto"/>
            <w:noWrap/>
            <w:vAlign w:val="bottom"/>
          </w:tcPr>
          <w:p w14:paraId="0EABCA26"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6F76C34F" w14:textId="6A6B4351" w:rsidR="00CC509B" w:rsidRPr="00AB6AD5" w:rsidRDefault="00AB6AD5" w:rsidP="00CC509B">
            <w:pPr>
              <w:rPr>
                <w:rFonts w:ascii="Calibri" w:hAnsi="Calibri" w:cs="Calibri"/>
                <w:color w:val="000000"/>
                <w:sz w:val="22"/>
                <w:szCs w:val="22"/>
              </w:rPr>
            </w:pPr>
            <w:r w:rsidRPr="00AB6AD5">
              <w:rPr>
                <w:rFonts w:ascii="Calibri" w:hAnsi="Calibri" w:cs="Calibri"/>
                <w:color w:val="000000"/>
                <w:sz w:val="22"/>
                <w:szCs w:val="22"/>
              </w:rPr>
              <w:t>Guipúzcoa</w:t>
            </w:r>
          </w:p>
        </w:tc>
        <w:tc>
          <w:tcPr>
            <w:tcW w:w="3122" w:type="dxa"/>
            <w:vAlign w:val="bottom"/>
          </w:tcPr>
          <w:p w14:paraId="3A2F8DAF" w14:textId="77777777" w:rsidR="00CC509B" w:rsidRPr="00AB6AD5" w:rsidRDefault="00CC509B" w:rsidP="00CC509B">
            <w:pPr>
              <w:jc w:val="center"/>
              <w:rPr>
                <w:rFonts w:ascii="Calibri" w:hAnsi="Calibri" w:cs="Calibri"/>
                <w:color w:val="000000"/>
                <w:sz w:val="22"/>
                <w:szCs w:val="22"/>
              </w:rPr>
            </w:pPr>
            <w:r w:rsidRPr="00AB6AD5">
              <w:rPr>
                <w:rFonts w:ascii="Calibri" w:hAnsi="Calibri" w:cs="Calibri"/>
                <w:color w:val="000000"/>
                <w:sz w:val="22"/>
                <w:szCs w:val="22"/>
              </w:rPr>
              <w:t>Hondarribia</w:t>
            </w:r>
          </w:p>
        </w:tc>
        <w:tc>
          <w:tcPr>
            <w:tcW w:w="812" w:type="dxa"/>
            <w:shd w:val="clear" w:color="auto" w:fill="auto"/>
            <w:noWrap/>
            <w:vAlign w:val="bottom"/>
          </w:tcPr>
          <w:p w14:paraId="4D5B4046" w14:textId="77777777" w:rsidR="00CC509B" w:rsidRPr="00AB6AD5" w:rsidRDefault="00CC509B" w:rsidP="00CC509B">
            <w:pPr>
              <w:jc w:val="center"/>
              <w:rPr>
                <w:rFonts w:ascii="Calibri" w:hAnsi="Calibri" w:cs="Calibri"/>
                <w:color w:val="000000"/>
                <w:sz w:val="22"/>
                <w:szCs w:val="22"/>
              </w:rPr>
            </w:pPr>
            <w:r w:rsidRPr="00AB6AD5">
              <w:rPr>
                <w:rFonts w:ascii="Calibri" w:hAnsi="Calibri" w:cs="Calibri"/>
                <w:color w:val="000000"/>
                <w:sz w:val="22"/>
                <w:szCs w:val="22"/>
              </w:rPr>
              <w:t>012071</w:t>
            </w:r>
          </w:p>
        </w:tc>
        <w:tc>
          <w:tcPr>
            <w:tcW w:w="3886" w:type="dxa"/>
            <w:shd w:val="clear" w:color="auto" w:fill="auto"/>
            <w:noWrap/>
            <w:vAlign w:val="center"/>
          </w:tcPr>
          <w:p w14:paraId="40BDA521" w14:textId="77777777" w:rsidR="00CC509B" w:rsidRPr="00AB6AD5" w:rsidRDefault="00CC509B" w:rsidP="00CC509B">
            <w:pPr>
              <w:rPr>
                <w:rFonts w:ascii="Calibri" w:hAnsi="Calibri" w:cs="Calibri"/>
                <w:color w:val="000000"/>
                <w:sz w:val="22"/>
                <w:szCs w:val="22"/>
              </w:rPr>
            </w:pPr>
            <w:r w:rsidRPr="00AB6AD5">
              <w:rPr>
                <w:rFonts w:ascii="Calibri" w:hAnsi="Calibri" w:cs="Calibri"/>
                <w:color w:val="000000"/>
                <w:sz w:val="22"/>
                <w:szCs w:val="22"/>
              </w:rPr>
              <w:t>IES Talaia BHI</w:t>
            </w:r>
          </w:p>
        </w:tc>
        <w:tc>
          <w:tcPr>
            <w:tcW w:w="1262" w:type="dxa"/>
            <w:shd w:val="clear" w:color="auto" w:fill="auto"/>
            <w:noWrap/>
            <w:vAlign w:val="bottom"/>
          </w:tcPr>
          <w:p w14:paraId="4674CBD0" w14:textId="7D7DA158" w:rsidR="00CC509B" w:rsidRPr="00AB6AD5" w:rsidRDefault="00CC509B" w:rsidP="00CC509B">
            <w:pPr>
              <w:jc w:val="center"/>
              <w:rPr>
                <w:rFonts w:ascii="Calibri" w:hAnsi="Calibri" w:cs="Calibri"/>
                <w:color w:val="000000"/>
                <w:sz w:val="22"/>
                <w:szCs w:val="22"/>
              </w:rPr>
            </w:pPr>
            <w:r w:rsidRPr="00AB6AD5">
              <w:rPr>
                <w:rFonts w:ascii="Calibri" w:hAnsi="Calibri" w:cs="Calibri"/>
                <w:color w:val="000000"/>
                <w:sz w:val="22"/>
                <w:szCs w:val="22"/>
              </w:rPr>
              <w:t>253</w:t>
            </w:r>
          </w:p>
        </w:tc>
        <w:tc>
          <w:tcPr>
            <w:tcW w:w="1447" w:type="dxa"/>
            <w:vAlign w:val="bottom"/>
          </w:tcPr>
          <w:p w14:paraId="09BBC8D3" w14:textId="77777777" w:rsidR="00CC509B" w:rsidRPr="00AB6AD5" w:rsidRDefault="00CC509B" w:rsidP="00CC509B">
            <w:pPr>
              <w:jc w:val="center"/>
              <w:rPr>
                <w:rFonts w:ascii="Calibri" w:hAnsi="Calibri" w:cs="Calibri"/>
                <w:color w:val="000000"/>
                <w:sz w:val="22"/>
                <w:szCs w:val="22"/>
              </w:rPr>
            </w:pPr>
            <w:r w:rsidRPr="00AB6AD5">
              <w:rPr>
                <w:rFonts w:ascii="Calibri" w:hAnsi="Calibri" w:cs="Calibri"/>
                <w:color w:val="000000"/>
                <w:sz w:val="22"/>
                <w:szCs w:val="22"/>
              </w:rPr>
              <w:t>Transp. Cal.</w:t>
            </w:r>
          </w:p>
        </w:tc>
      </w:tr>
      <w:tr w:rsidR="00CC509B" w:rsidRPr="00AB6AD5" w14:paraId="5BBF8304" w14:textId="77777777" w:rsidTr="00CC509B">
        <w:trPr>
          <w:trHeight w:val="255"/>
          <w:jc w:val="center"/>
        </w:trPr>
        <w:tc>
          <w:tcPr>
            <w:tcW w:w="1696" w:type="dxa"/>
            <w:shd w:val="clear" w:color="auto" w:fill="auto"/>
            <w:noWrap/>
            <w:vAlign w:val="bottom"/>
          </w:tcPr>
          <w:p w14:paraId="1055344C"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2FC40594" w14:textId="75CD20DB" w:rsidR="00CC509B" w:rsidRPr="00AB6AD5" w:rsidRDefault="00AB6AD5" w:rsidP="00CC509B">
            <w:pPr>
              <w:rPr>
                <w:rFonts w:ascii="Calibri" w:hAnsi="Calibri" w:cs="Calibri"/>
                <w:color w:val="000000"/>
                <w:sz w:val="22"/>
                <w:szCs w:val="22"/>
              </w:rPr>
            </w:pPr>
            <w:r w:rsidRPr="00AB6AD5">
              <w:rPr>
                <w:rFonts w:ascii="Calibri" w:hAnsi="Calibri" w:cs="Calibri"/>
                <w:color w:val="000000"/>
                <w:sz w:val="22"/>
                <w:szCs w:val="22"/>
              </w:rPr>
              <w:t>Guipúzcoa</w:t>
            </w:r>
          </w:p>
        </w:tc>
        <w:tc>
          <w:tcPr>
            <w:tcW w:w="3122" w:type="dxa"/>
            <w:vAlign w:val="bottom"/>
          </w:tcPr>
          <w:p w14:paraId="0E16BA90" w14:textId="77777777" w:rsidR="00CC509B" w:rsidRPr="00AB6AD5" w:rsidRDefault="00CC509B" w:rsidP="00CC509B">
            <w:pPr>
              <w:jc w:val="center"/>
              <w:rPr>
                <w:rFonts w:ascii="Calibri" w:hAnsi="Calibri" w:cs="Calibri"/>
                <w:color w:val="000000"/>
                <w:sz w:val="22"/>
                <w:szCs w:val="22"/>
              </w:rPr>
            </w:pPr>
            <w:r w:rsidRPr="00AB6AD5">
              <w:rPr>
                <w:rFonts w:ascii="Calibri" w:hAnsi="Calibri" w:cs="Calibri"/>
                <w:color w:val="000000"/>
                <w:sz w:val="22"/>
                <w:szCs w:val="22"/>
              </w:rPr>
              <w:t>Irun</w:t>
            </w:r>
          </w:p>
        </w:tc>
        <w:tc>
          <w:tcPr>
            <w:tcW w:w="812" w:type="dxa"/>
            <w:shd w:val="clear" w:color="auto" w:fill="auto"/>
            <w:noWrap/>
            <w:vAlign w:val="bottom"/>
          </w:tcPr>
          <w:p w14:paraId="18FFD7D8" w14:textId="77777777" w:rsidR="00CC509B" w:rsidRPr="00AB6AD5" w:rsidRDefault="00CC509B" w:rsidP="00CC509B">
            <w:pPr>
              <w:jc w:val="center"/>
              <w:rPr>
                <w:rFonts w:ascii="Calibri" w:hAnsi="Calibri" w:cs="Calibri"/>
                <w:color w:val="000000"/>
                <w:sz w:val="22"/>
                <w:szCs w:val="22"/>
              </w:rPr>
            </w:pPr>
            <w:r w:rsidRPr="00AB6AD5">
              <w:rPr>
                <w:rFonts w:ascii="Calibri" w:hAnsi="Calibri" w:cs="Calibri"/>
                <w:color w:val="000000"/>
                <w:sz w:val="22"/>
                <w:szCs w:val="22"/>
              </w:rPr>
              <w:t>012102</w:t>
            </w:r>
          </w:p>
        </w:tc>
        <w:tc>
          <w:tcPr>
            <w:tcW w:w="3886" w:type="dxa"/>
            <w:shd w:val="clear" w:color="auto" w:fill="auto"/>
            <w:noWrap/>
            <w:vAlign w:val="center"/>
          </w:tcPr>
          <w:p w14:paraId="2A082F6B" w14:textId="77777777" w:rsidR="00CC509B" w:rsidRPr="00AB6AD5" w:rsidRDefault="00CC509B" w:rsidP="00CC509B">
            <w:pPr>
              <w:rPr>
                <w:rFonts w:ascii="Calibri" w:hAnsi="Calibri" w:cs="Calibri"/>
                <w:color w:val="000000"/>
                <w:sz w:val="22"/>
                <w:szCs w:val="22"/>
              </w:rPr>
            </w:pPr>
            <w:r w:rsidRPr="00AB6AD5">
              <w:rPr>
                <w:rFonts w:ascii="Calibri" w:hAnsi="Calibri" w:cs="Calibri"/>
                <w:color w:val="000000"/>
                <w:sz w:val="22"/>
                <w:szCs w:val="22"/>
              </w:rPr>
              <w:t>CEIP Elatzeta HLHI</w:t>
            </w:r>
          </w:p>
        </w:tc>
        <w:tc>
          <w:tcPr>
            <w:tcW w:w="1262" w:type="dxa"/>
            <w:shd w:val="clear" w:color="auto" w:fill="auto"/>
            <w:noWrap/>
            <w:vAlign w:val="bottom"/>
          </w:tcPr>
          <w:p w14:paraId="170FED52" w14:textId="3D0F048B" w:rsidR="00CC509B" w:rsidRPr="00AB6AD5" w:rsidRDefault="00CC509B" w:rsidP="00CC509B">
            <w:pPr>
              <w:jc w:val="center"/>
              <w:rPr>
                <w:rFonts w:ascii="Calibri" w:hAnsi="Calibri" w:cs="Calibri"/>
                <w:color w:val="000000"/>
                <w:sz w:val="22"/>
                <w:szCs w:val="22"/>
              </w:rPr>
            </w:pPr>
            <w:r w:rsidRPr="00AB6AD5">
              <w:rPr>
                <w:rFonts w:ascii="Calibri" w:hAnsi="Calibri" w:cs="Calibri"/>
                <w:color w:val="000000"/>
                <w:sz w:val="22"/>
                <w:szCs w:val="22"/>
              </w:rPr>
              <w:t>247</w:t>
            </w:r>
          </w:p>
        </w:tc>
        <w:tc>
          <w:tcPr>
            <w:tcW w:w="1447" w:type="dxa"/>
            <w:vAlign w:val="bottom"/>
          </w:tcPr>
          <w:p w14:paraId="59102746" w14:textId="77777777" w:rsidR="00CC509B" w:rsidRPr="00AB6AD5" w:rsidRDefault="00CC509B" w:rsidP="00CC509B">
            <w:pPr>
              <w:jc w:val="center"/>
              <w:rPr>
                <w:rFonts w:ascii="Calibri" w:hAnsi="Calibri" w:cs="Calibri"/>
                <w:color w:val="000000"/>
                <w:sz w:val="22"/>
                <w:szCs w:val="22"/>
              </w:rPr>
            </w:pPr>
            <w:r w:rsidRPr="00AB6AD5">
              <w:rPr>
                <w:rFonts w:ascii="Calibri" w:hAnsi="Calibri" w:cs="Calibri"/>
                <w:color w:val="000000"/>
                <w:sz w:val="22"/>
                <w:szCs w:val="22"/>
              </w:rPr>
              <w:t>Transp. Cal.</w:t>
            </w:r>
          </w:p>
        </w:tc>
      </w:tr>
      <w:tr w:rsidR="00CC509B" w:rsidRPr="00AB6AD5" w14:paraId="53503400" w14:textId="77777777" w:rsidTr="00CC509B">
        <w:trPr>
          <w:trHeight w:val="255"/>
          <w:jc w:val="center"/>
        </w:trPr>
        <w:tc>
          <w:tcPr>
            <w:tcW w:w="1696" w:type="dxa"/>
            <w:shd w:val="clear" w:color="auto" w:fill="auto"/>
            <w:noWrap/>
            <w:vAlign w:val="bottom"/>
          </w:tcPr>
          <w:p w14:paraId="5D122172"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1B99E8F5" w14:textId="563689AF" w:rsidR="00CC509B" w:rsidRPr="00AB6AD5" w:rsidRDefault="00AB6AD5" w:rsidP="00CC509B">
            <w:pPr>
              <w:rPr>
                <w:rFonts w:ascii="Calibri" w:hAnsi="Calibri" w:cs="Calibri"/>
                <w:color w:val="000000"/>
                <w:sz w:val="22"/>
                <w:szCs w:val="22"/>
              </w:rPr>
            </w:pPr>
            <w:r w:rsidRPr="00AB6AD5">
              <w:rPr>
                <w:rFonts w:ascii="Calibri" w:hAnsi="Calibri" w:cs="Calibri"/>
                <w:color w:val="000000"/>
                <w:sz w:val="22"/>
                <w:szCs w:val="22"/>
              </w:rPr>
              <w:t>Guipúzcoa</w:t>
            </w:r>
          </w:p>
        </w:tc>
        <w:tc>
          <w:tcPr>
            <w:tcW w:w="3122" w:type="dxa"/>
            <w:vAlign w:val="bottom"/>
          </w:tcPr>
          <w:p w14:paraId="7A8AD0F9" w14:textId="77777777" w:rsidR="00CC509B" w:rsidRPr="00AB6AD5" w:rsidRDefault="00CC509B" w:rsidP="00CC509B">
            <w:pPr>
              <w:jc w:val="center"/>
              <w:rPr>
                <w:rFonts w:ascii="Calibri" w:hAnsi="Calibri" w:cs="Calibri"/>
                <w:color w:val="000000"/>
                <w:sz w:val="22"/>
                <w:szCs w:val="22"/>
              </w:rPr>
            </w:pPr>
            <w:r w:rsidRPr="00AB6AD5">
              <w:rPr>
                <w:rFonts w:ascii="Calibri" w:hAnsi="Calibri" w:cs="Calibri"/>
                <w:color w:val="000000"/>
                <w:sz w:val="22"/>
                <w:szCs w:val="22"/>
              </w:rPr>
              <w:t>Irun</w:t>
            </w:r>
          </w:p>
        </w:tc>
        <w:tc>
          <w:tcPr>
            <w:tcW w:w="812" w:type="dxa"/>
            <w:shd w:val="clear" w:color="auto" w:fill="auto"/>
            <w:noWrap/>
            <w:vAlign w:val="bottom"/>
          </w:tcPr>
          <w:p w14:paraId="3A7FD5B8" w14:textId="77777777" w:rsidR="00CC509B" w:rsidRPr="00AB6AD5" w:rsidRDefault="00CC509B" w:rsidP="00CC509B">
            <w:pPr>
              <w:jc w:val="center"/>
              <w:rPr>
                <w:rFonts w:ascii="Calibri" w:hAnsi="Calibri" w:cs="Calibri"/>
                <w:color w:val="000000"/>
                <w:sz w:val="22"/>
                <w:szCs w:val="22"/>
              </w:rPr>
            </w:pPr>
            <w:r w:rsidRPr="00AB6AD5">
              <w:rPr>
                <w:rFonts w:ascii="Calibri" w:hAnsi="Calibri" w:cs="Calibri"/>
                <w:color w:val="000000"/>
                <w:sz w:val="22"/>
                <w:szCs w:val="22"/>
              </w:rPr>
              <w:t>012102</w:t>
            </w:r>
          </w:p>
        </w:tc>
        <w:tc>
          <w:tcPr>
            <w:tcW w:w="3886" w:type="dxa"/>
            <w:shd w:val="clear" w:color="auto" w:fill="auto"/>
            <w:noWrap/>
            <w:vAlign w:val="center"/>
          </w:tcPr>
          <w:p w14:paraId="5536D806" w14:textId="77777777" w:rsidR="00CC509B" w:rsidRPr="00AB6AD5" w:rsidRDefault="00CC509B" w:rsidP="00CC509B">
            <w:pPr>
              <w:rPr>
                <w:rFonts w:ascii="Calibri" w:hAnsi="Calibri" w:cs="Calibri"/>
                <w:color w:val="000000"/>
                <w:sz w:val="22"/>
                <w:szCs w:val="22"/>
              </w:rPr>
            </w:pPr>
            <w:r w:rsidRPr="00AB6AD5">
              <w:rPr>
                <w:rFonts w:ascii="Calibri" w:hAnsi="Calibri" w:cs="Calibri"/>
                <w:color w:val="000000"/>
                <w:sz w:val="22"/>
                <w:szCs w:val="22"/>
              </w:rPr>
              <w:t>CEIP Elatzeta HLHI</w:t>
            </w:r>
          </w:p>
        </w:tc>
        <w:tc>
          <w:tcPr>
            <w:tcW w:w="1262" w:type="dxa"/>
            <w:shd w:val="clear" w:color="auto" w:fill="auto"/>
            <w:noWrap/>
            <w:vAlign w:val="bottom"/>
          </w:tcPr>
          <w:p w14:paraId="340A3266" w14:textId="77080482" w:rsidR="00CC509B" w:rsidRPr="00AB6AD5" w:rsidRDefault="00CC509B" w:rsidP="00CC509B">
            <w:pPr>
              <w:jc w:val="center"/>
              <w:rPr>
                <w:rFonts w:ascii="Calibri" w:hAnsi="Calibri" w:cs="Calibri"/>
                <w:color w:val="000000"/>
                <w:sz w:val="22"/>
                <w:szCs w:val="22"/>
              </w:rPr>
            </w:pPr>
            <w:r w:rsidRPr="00AB6AD5">
              <w:rPr>
                <w:rFonts w:ascii="Calibri" w:hAnsi="Calibri" w:cs="Calibri"/>
                <w:color w:val="000000"/>
                <w:sz w:val="22"/>
                <w:szCs w:val="22"/>
              </w:rPr>
              <w:t>65</w:t>
            </w:r>
          </w:p>
        </w:tc>
        <w:tc>
          <w:tcPr>
            <w:tcW w:w="1447" w:type="dxa"/>
            <w:vAlign w:val="bottom"/>
          </w:tcPr>
          <w:p w14:paraId="063C5331" w14:textId="77777777" w:rsidR="00CC509B" w:rsidRPr="00AB6AD5" w:rsidRDefault="00CC509B" w:rsidP="00CC509B">
            <w:pPr>
              <w:jc w:val="center"/>
              <w:rPr>
                <w:rFonts w:ascii="Calibri" w:hAnsi="Calibri" w:cs="Calibri"/>
                <w:color w:val="000000"/>
                <w:sz w:val="22"/>
                <w:szCs w:val="22"/>
              </w:rPr>
            </w:pPr>
            <w:r w:rsidRPr="00AB6AD5">
              <w:rPr>
                <w:rFonts w:ascii="Calibri" w:hAnsi="Calibri" w:cs="Calibri"/>
                <w:color w:val="000000"/>
                <w:sz w:val="22"/>
                <w:szCs w:val="22"/>
              </w:rPr>
              <w:t>Transp. Cal.</w:t>
            </w:r>
          </w:p>
        </w:tc>
      </w:tr>
      <w:tr w:rsidR="00CC509B" w:rsidRPr="00AB6AD5" w14:paraId="41EDF06D" w14:textId="77777777" w:rsidTr="00CC509B">
        <w:trPr>
          <w:trHeight w:val="255"/>
          <w:jc w:val="center"/>
        </w:trPr>
        <w:tc>
          <w:tcPr>
            <w:tcW w:w="1696" w:type="dxa"/>
            <w:shd w:val="clear" w:color="auto" w:fill="auto"/>
            <w:noWrap/>
            <w:vAlign w:val="bottom"/>
          </w:tcPr>
          <w:p w14:paraId="46E7BC7D"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4336F51B" w14:textId="6CF0584B" w:rsidR="00CC509B" w:rsidRPr="00AB6AD5" w:rsidRDefault="00AB6AD5" w:rsidP="00CC509B">
            <w:pPr>
              <w:rPr>
                <w:rFonts w:ascii="Calibri" w:hAnsi="Calibri" w:cs="Calibri"/>
                <w:color w:val="000000"/>
                <w:sz w:val="22"/>
                <w:szCs w:val="22"/>
              </w:rPr>
            </w:pPr>
            <w:r w:rsidRPr="00AB6AD5">
              <w:rPr>
                <w:rFonts w:ascii="Calibri" w:hAnsi="Calibri" w:cs="Calibri"/>
                <w:color w:val="000000"/>
                <w:sz w:val="22"/>
                <w:szCs w:val="22"/>
              </w:rPr>
              <w:t>Guipúzcoa</w:t>
            </w:r>
          </w:p>
        </w:tc>
        <w:tc>
          <w:tcPr>
            <w:tcW w:w="3122" w:type="dxa"/>
            <w:vAlign w:val="bottom"/>
          </w:tcPr>
          <w:p w14:paraId="2E65E3A7" w14:textId="77777777" w:rsidR="00CC509B" w:rsidRPr="00AB6AD5" w:rsidRDefault="00CC509B" w:rsidP="00CC509B">
            <w:pPr>
              <w:jc w:val="center"/>
              <w:rPr>
                <w:rFonts w:ascii="Calibri" w:hAnsi="Calibri" w:cs="Calibri"/>
                <w:color w:val="000000"/>
                <w:sz w:val="22"/>
                <w:szCs w:val="22"/>
              </w:rPr>
            </w:pPr>
            <w:r w:rsidRPr="00AB6AD5">
              <w:rPr>
                <w:rFonts w:ascii="Calibri" w:hAnsi="Calibri" w:cs="Calibri"/>
                <w:color w:val="000000"/>
                <w:sz w:val="22"/>
                <w:szCs w:val="22"/>
              </w:rPr>
              <w:t>Irun</w:t>
            </w:r>
          </w:p>
        </w:tc>
        <w:tc>
          <w:tcPr>
            <w:tcW w:w="812" w:type="dxa"/>
            <w:shd w:val="clear" w:color="auto" w:fill="auto"/>
            <w:noWrap/>
            <w:vAlign w:val="bottom"/>
          </w:tcPr>
          <w:p w14:paraId="15DB4527" w14:textId="77777777" w:rsidR="00CC509B" w:rsidRPr="00AB6AD5" w:rsidRDefault="00CC509B" w:rsidP="00CC509B">
            <w:pPr>
              <w:jc w:val="center"/>
              <w:rPr>
                <w:rFonts w:ascii="Calibri" w:hAnsi="Calibri" w:cs="Calibri"/>
                <w:color w:val="000000"/>
                <w:sz w:val="22"/>
                <w:szCs w:val="22"/>
              </w:rPr>
            </w:pPr>
            <w:r w:rsidRPr="00AB6AD5">
              <w:rPr>
                <w:rFonts w:ascii="Calibri" w:hAnsi="Calibri" w:cs="Calibri"/>
                <w:color w:val="000000"/>
                <w:sz w:val="22"/>
                <w:szCs w:val="22"/>
              </w:rPr>
              <w:t>012110</w:t>
            </w:r>
          </w:p>
        </w:tc>
        <w:tc>
          <w:tcPr>
            <w:tcW w:w="3886" w:type="dxa"/>
            <w:shd w:val="clear" w:color="auto" w:fill="auto"/>
            <w:noWrap/>
            <w:vAlign w:val="center"/>
          </w:tcPr>
          <w:p w14:paraId="17F8A796" w14:textId="77777777" w:rsidR="00CC509B" w:rsidRPr="00AB6AD5" w:rsidRDefault="00CC509B" w:rsidP="00CC509B">
            <w:pPr>
              <w:rPr>
                <w:rFonts w:ascii="Calibri" w:hAnsi="Calibri" w:cs="Calibri"/>
                <w:color w:val="000000"/>
                <w:sz w:val="22"/>
                <w:szCs w:val="22"/>
              </w:rPr>
            </w:pPr>
            <w:r w:rsidRPr="00AB6AD5">
              <w:rPr>
                <w:rFonts w:ascii="Calibri" w:hAnsi="Calibri" w:cs="Calibri"/>
                <w:color w:val="000000"/>
                <w:sz w:val="22"/>
                <w:szCs w:val="22"/>
              </w:rPr>
              <w:t>CEIP Toki-Alai HLHI</w:t>
            </w:r>
          </w:p>
        </w:tc>
        <w:tc>
          <w:tcPr>
            <w:tcW w:w="1262" w:type="dxa"/>
            <w:shd w:val="clear" w:color="auto" w:fill="auto"/>
            <w:noWrap/>
            <w:vAlign w:val="bottom"/>
          </w:tcPr>
          <w:p w14:paraId="3941E4BB" w14:textId="2400C592" w:rsidR="00CC509B" w:rsidRPr="00AB6AD5" w:rsidRDefault="00CC509B" w:rsidP="00CC509B">
            <w:pPr>
              <w:jc w:val="center"/>
              <w:rPr>
                <w:rFonts w:ascii="Calibri" w:hAnsi="Calibri" w:cs="Calibri"/>
                <w:color w:val="000000"/>
                <w:sz w:val="22"/>
                <w:szCs w:val="22"/>
              </w:rPr>
            </w:pPr>
            <w:r w:rsidRPr="00AB6AD5">
              <w:rPr>
                <w:rFonts w:ascii="Calibri" w:hAnsi="Calibri" w:cs="Calibri"/>
                <w:color w:val="000000"/>
                <w:sz w:val="22"/>
                <w:szCs w:val="22"/>
              </w:rPr>
              <w:t>316</w:t>
            </w:r>
          </w:p>
        </w:tc>
        <w:tc>
          <w:tcPr>
            <w:tcW w:w="1447" w:type="dxa"/>
            <w:vAlign w:val="bottom"/>
          </w:tcPr>
          <w:p w14:paraId="2FF0BF76" w14:textId="77777777" w:rsidR="00CC509B" w:rsidRPr="00AB6AD5" w:rsidRDefault="00CC509B" w:rsidP="00CC509B">
            <w:pPr>
              <w:jc w:val="center"/>
              <w:rPr>
                <w:rFonts w:ascii="Calibri" w:hAnsi="Calibri" w:cs="Calibri"/>
                <w:color w:val="000000"/>
                <w:sz w:val="22"/>
                <w:szCs w:val="22"/>
              </w:rPr>
            </w:pPr>
            <w:r w:rsidRPr="00AB6AD5">
              <w:rPr>
                <w:rFonts w:ascii="Calibri" w:hAnsi="Calibri" w:cs="Calibri"/>
                <w:color w:val="000000"/>
                <w:sz w:val="22"/>
                <w:szCs w:val="22"/>
              </w:rPr>
              <w:t>Transp. Cal.</w:t>
            </w:r>
          </w:p>
        </w:tc>
      </w:tr>
      <w:tr w:rsidR="00CC509B" w:rsidRPr="00AB6AD5" w14:paraId="7F564684" w14:textId="77777777" w:rsidTr="00CC509B">
        <w:trPr>
          <w:trHeight w:val="255"/>
          <w:jc w:val="center"/>
        </w:trPr>
        <w:tc>
          <w:tcPr>
            <w:tcW w:w="1696" w:type="dxa"/>
            <w:shd w:val="clear" w:color="auto" w:fill="auto"/>
            <w:noWrap/>
            <w:vAlign w:val="bottom"/>
          </w:tcPr>
          <w:p w14:paraId="602D6847"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49064E19" w14:textId="63091ED1" w:rsidR="00CC509B" w:rsidRPr="00AB6AD5" w:rsidRDefault="00AB6AD5" w:rsidP="00CC509B">
            <w:pPr>
              <w:rPr>
                <w:rFonts w:ascii="Calibri" w:hAnsi="Calibri" w:cs="Calibri"/>
                <w:color w:val="000000"/>
                <w:sz w:val="22"/>
                <w:szCs w:val="22"/>
              </w:rPr>
            </w:pPr>
            <w:r w:rsidRPr="00AB6AD5">
              <w:rPr>
                <w:rFonts w:ascii="Calibri" w:hAnsi="Calibri" w:cs="Calibri"/>
                <w:color w:val="000000"/>
                <w:sz w:val="22"/>
                <w:szCs w:val="22"/>
              </w:rPr>
              <w:t>Guipúzcoa</w:t>
            </w:r>
          </w:p>
        </w:tc>
        <w:tc>
          <w:tcPr>
            <w:tcW w:w="3122" w:type="dxa"/>
            <w:vAlign w:val="bottom"/>
          </w:tcPr>
          <w:p w14:paraId="11EEFAEA" w14:textId="77777777" w:rsidR="00CC509B" w:rsidRPr="00AB6AD5" w:rsidRDefault="00CC509B" w:rsidP="00CC509B">
            <w:pPr>
              <w:jc w:val="center"/>
              <w:rPr>
                <w:rFonts w:ascii="Calibri" w:hAnsi="Calibri" w:cs="Calibri"/>
                <w:color w:val="000000"/>
                <w:sz w:val="22"/>
                <w:szCs w:val="22"/>
              </w:rPr>
            </w:pPr>
            <w:r w:rsidRPr="00AB6AD5">
              <w:rPr>
                <w:rFonts w:ascii="Calibri" w:hAnsi="Calibri" w:cs="Calibri"/>
                <w:color w:val="000000"/>
                <w:sz w:val="22"/>
                <w:szCs w:val="22"/>
              </w:rPr>
              <w:t>Irun</w:t>
            </w:r>
          </w:p>
        </w:tc>
        <w:tc>
          <w:tcPr>
            <w:tcW w:w="812" w:type="dxa"/>
            <w:shd w:val="clear" w:color="auto" w:fill="auto"/>
            <w:noWrap/>
            <w:vAlign w:val="bottom"/>
          </w:tcPr>
          <w:p w14:paraId="181C90B8" w14:textId="77777777" w:rsidR="00CC509B" w:rsidRPr="00AB6AD5" w:rsidRDefault="00CC509B" w:rsidP="00CC509B">
            <w:pPr>
              <w:jc w:val="center"/>
              <w:rPr>
                <w:rFonts w:ascii="Calibri" w:hAnsi="Calibri" w:cs="Calibri"/>
                <w:color w:val="000000"/>
                <w:sz w:val="22"/>
                <w:szCs w:val="22"/>
              </w:rPr>
            </w:pPr>
            <w:r w:rsidRPr="00AB6AD5">
              <w:rPr>
                <w:rFonts w:ascii="Calibri" w:hAnsi="Calibri" w:cs="Calibri"/>
                <w:color w:val="000000"/>
                <w:sz w:val="22"/>
                <w:szCs w:val="22"/>
              </w:rPr>
              <w:t>012110</w:t>
            </w:r>
          </w:p>
        </w:tc>
        <w:tc>
          <w:tcPr>
            <w:tcW w:w="3886" w:type="dxa"/>
            <w:shd w:val="clear" w:color="auto" w:fill="auto"/>
            <w:noWrap/>
            <w:vAlign w:val="center"/>
          </w:tcPr>
          <w:p w14:paraId="1AE88EAE" w14:textId="77777777" w:rsidR="00CC509B" w:rsidRPr="00AB6AD5" w:rsidRDefault="00CC509B" w:rsidP="00CC509B">
            <w:pPr>
              <w:rPr>
                <w:rFonts w:ascii="Calibri" w:hAnsi="Calibri" w:cs="Calibri"/>
                <w:color w:val="000000"/>
                <w:sz w:val="22"/>
                <w:szCs w:val="22"/>
              </w:rPr>
            </w:pPr>
            <w:r w:rsidRPr="00AB6AD5">
              <w:rPr>
                <w:rFonts w:ascii="Calibri" w:hAnsi="Calibri" w:cs="Calibri"/>
                <w:color w:val="000000"/>
                <w:sz w:val="22"/>
                <w:szCs w:val="22"/>
              </w:rPr>
              <w:t>CEIP Toki-Alai HLHI</w:t>
            </w:r>
          </w:p>
        </w:tc>
        <w:tc>
          <w:tcPr>
            <w:tcW w:w="1262" w:type="dxa"/>
            <w:shd w:val="clear" w:color="auto" w:fill="auto"/>
            <w:noWrap/>
            <w:vAlign w:val="bottom"/>
          </w:tcPr>
          <w:p w14:paraId="66B666A6" w14:textId="6B941506" w:rsidR="00CC509B" w:rsidRPr="00AB6AD5" w:rsidRDefault="00CC509B" w:rsidP="00CC509B">
            <w:pPr>
              <w:jc w:val="center"/>
              <w:rPr>
                <w:rFonts w:ascii="Calibri" w:hAnsi="Calibri" w:cs="Calibri"/>
                <w:color w:val="000000"/>
                <w:sz w:val="22"/>
                <w:szCs w:val="22"/>
              </w:rPr>
            </w:pPr>
            <w:r w:rsidRPr="00AB6AD5">
              <w:rPr>
                <w:rFonts w:ascii="Calibri" w:hAnsi="Calibri" w:cs="Calibri"/>
                <w:color w:val="000000"/>
                <w:sz w:val="22"/>
                <w:szCs w:val="22"/>
              </w:rPr>
              <w:t>148</w:t>
            </w:r>
          </w:p>
        </w:tc>
        <w:tc>
          <w:tcPr>
            <w:tcW w:w="1447" w:type="dxa"/>
            <w:vAlign w:val="bottom"/>
          </w:tcPr>
          <w:p w14:paraId="7E8CEC68" w14:textId="77777777" w:rsidR="00CC509B" w:rsidRPr="00AB6AD5" w:rsidRDefault="00CC509B" w:rsidP="00CC509B">
            <w:pPr>
              <w:jc w:val="center"/>
              <w:rPr>
                <w:rFonts w:ascii="Calibri" w:hAnsi="Calibri" w:cs="Calibri"/>
                <w:color w:val="000000"/>
                <w:sz w:val="22"/>
                <w:szCs w:val="22"/>
              </w:rPr>
            </w:pPr>
            <w:r w:rsidRPr="00AB6AD5">
              <w:rPr>
                <w:rFonts w:ascii="Calibri" w:hAnsi="Calibri" w:cs="Calibri"/>
                <w:color w:val="000000"/>
                <w:sz w:val="22"/>
                <w:szCs w:val="22"/>
              </w:rPr>
              <w:t>Transp. Cal.</w:t>
            </w:r>
          </w:p>
        </w:tc>
      </w:tr>
      <w:tr w:rsidR="00CC509B" w:rsidRPr="00AB6AD5" w14:paraId="5ECBB6D7" w14:textId="77777777" w:rsidTr="00CC509B">
        <w:trPr>
          <w:trHeight w:val="255"/>
          <w:jc w:val="center"/>
        </w:trPr>
        <w:tc>
          <w:tcPr>
            <w:tcW w:w="1696" w:type="dxa"/>
            <w:shd w:val="clear" w:color="auto" w:fill="auto"/>
            <w:noWrap/>
            <w:vAlign w:val="bottom"/>
          </w:tcPr>
          <w:p w14:paraId="2BDC3628"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3A166E47" w14:textId="717D41CC" w:rsidR="00CC509B" w:rsidRPr="00AB6AD5" w:rsidRDefault="00AB6AD5" w:rsidP="00CC509B">
            <w:pPr>
              <w:rPr>
                <w:rFonts w:ascii="Calibri" w:hAnsi="Calibri" w:cs="Calibri"/>
                <w:color w:val="000000"/>
                <w:sz w:val="22"/>
                <w:szCs w:val="22"/>
              </w:rPr>
            </w:pPr>
            <w:r w:rsidRPr="00AB6AD5">
              <w:rPr>
                <w:rFonts w:ascii="Calibri" w:hAnsi="Calibri" w:cs="Calibri"/>
                <w:color w:val="000000"/>
                <w:sz w:val="22"/>
                <w:szCs w:val="22"/>
              </w:rPr>
              <w:t>Guipúzcoa</w:t>
            </w:r>
          </w:p>
        </w:tc>
        <w:tc>
          <w:tcPr>
            <w:tcW w:w="3122" w:type="dxa"/>
            <w:vAlign w:val="bottom"/>
          </w:tcPr>
          <w:p w14:paraId="09917A28" w14:textId="77777777" w:rsidR="00CC509B" w:rsidRPr="00AB6AD5" w:rsidRDefault="00CC509B" w:rsidP="00CC509B">
            <w:pPr>
              <w:jc w:val="center"/>
              <w:rPr>
                <w:rFonts w:ascii="Calibri" w:hAnsi="Calibri" w:cs="Calibri"/>
                <w:color w:val="000000"/>
                <w:sz w:val="22"/>
                <w:szCs w:val="22"/>
              </w:rPr>
            </w:pPr>
            <w:r w:rsidRPr="00AB6AD5">
              <w:rPr>
                <w:rFonts w:ascii="Calibri" w:hAnsi="Calibri" w:cs="Calibri"/>
                <w:color w:val="000000"/>
                <w:sz w:val="22"/>
                <w:szCs w:val="22"/>
              </w:rPr>
              <w:t>Irun</w:t>
            </w:r>
          </w:p>
        </w:tc>
        <w:tc>
          <w:tcPr>
            <w:tcW w:w="812" w:type="dxa"/>
            <w:shd w:val="clear" w:color="auto" w:fill="auto"/>
            <w:noWrap/>
            <w:vAlign w:val="bottom"/>
          </w:tcPr>
          <w:p w14:paraId="2D07F446" w14:textId="77777777" w:rsidR="00CC509B" w:rsidRPr="00AB6AD5" w:rsidRDefault="00CC509B" w:rsidP="00CC509B">
            <w:pPr>
              <w:jc w:val="center"/>
              <w:rPr>
                <w:rFonts w:ascii="Calibri" w:hAnsi="Calibri" w:cs="Calibri"/>
                <w:color w:val="000000"/>
                <w:sz w:val="22"/>
                <w:szCs w:val="22"/>
              </w:rPr>
            </w:pPr>
            <w:r w:rsidRPr="00AB6AD5">
              <w:rPr>
                <w:rFonts w:ascii="Calibri" w:hAnsi="Calibri" w:cs="Calibri"/>
                <w:color w:val="000000"/>
                <w:sz w:val="22"/>
                <w:szCs w:val="22"/>
              </w:rPr>
              <w:t>012110</w:t>
            </w:r>
          </w:p>
        </w:tc>
        <w:tc>
          <w:tcPr>
            <w:tcW w:w="3886" w:type="dxa"/>
            <w:shd w:val="clear" w:color="auto" w:fill="auto"/>
            <w:noWrap/>
            <w:vAlign w:val="center"/>
          </w:tcPr>
          <w:p w14:paraId="2532ED8F" w14:textId="77777777" w:rsidR="00CC509B" w:rsidRPr="00AB6AD5" w:rsidRDefault="00CC509B" w:rsidP="00CC509B">
            <w:pPr>
              <w:rPr>
                <w:rFonts w:ascii="Calibri" w:hAnsi="Calibri" w:cs="Calibri"/>
                <w:color w:val="000000"/>
                <w:sz w:val="22"/>
                <w:szCs w:val="22"/>
              </w:rPr>
            </w:pPr>
            <w:r w:rsidRPr="00AB6AD5">
              <w:rPr>
                <w:rFonts w:ascii="Calibri" w:hAnsi="Calibri" w:cs="Calibri"/>
                <w:color w:val="000000"/>
                <w:sz w:val="22"/>
                <w:szCs w:val="22"/>
              </w:rPr>
              <w:t>CEIP Toki-Alai HLHI</w:t>
            </w:r>
          </w:p>
        </w:tc>
        <w:tc>
          <w:tcPr>
            <w:tcW w:w="1262" w:type="dxa"/>
            <w:shd w:val="clear" w:color="auto" w:fill="auto"/>
            <w:noWrap/>
            <w:vAlign w:val="bottom"/>
          </w:tcPr>
          <w:p w14:paraId="2DD04F68" w14:textId="7559690A" w:rsidR="00CC509B" w:rsidRPr="00AB6AD5" w:rsidRDefault="00CC509B" w:rsidP="00CC509B">
            <w:pPr>
              <w:jc w:val="center"/>
              <w:rPr>
                <w:rFonts w:ascii="Calibri" w:hAnsi="Calibri" w:cs="Calibri"/>
                <w:color w:val="000000"/>
                <w:sz w:val="22"/>
                <w:szCs w:val="22"/>
              </w:rPr>
            </w:pPr>
            <w:r w:rsidRPr="00AB6AD5">
              <w:rPr>
                <w:rFonts w:ascii="Calibri" w:hAnsi="Calibri" w:cs="Calibri"/>
                <w:color w:val="000000"/>
                <w:sz w:val="22"/>
                <w:szCs w:val="22"/>
              </w:rPr>
              <w:t>32</w:t>
            </w:r>
          </w:p>
        </w:tc>
        <w:tc>
          <w:tcPr>
            <w:tcW w:w="1447" w:type="dxa"/>
            <w:vAlign w:val="bottom"/>
          </w:tcPr>
          <w:p w14:paraId="2B83150F" w14:textId="77777777" w:rsidR="00CC509B" w:rsidRPr="00AB6AD5" w:rsidRDefault="00CC509B" w:rsidP="00CC509B">
            <w:pPr>
              <w:jc w:val="center"/>
              <w:rPr>
                <w:rFonts w:ascii="Calibri" w:hAnsi="Calibri" w:cs="Calibri"/>
                <w:color w:val="000000"/>
                <w:sz w:val="22"/>
                <w:szCs w:val="22"/>
              </w:rPr>
            </w:pPr>
            <w:r w:rsidRPr="00AB6AD5">
              <w:rPr>
                <w:rFonts w:ascii="Calibri" w:hAnsi="Calibri" w:cs="Calibri"/>
                <w:color w:val="000000"/>
                <w:sz w:val="22"/>
                <w:szCs w:val="22"/>
              </w:rPr>
              <w:t>Transp. Cal.</w:t>
            </w:r>
          </w:p>
        </w:tc>
      </w:tr>
      <w:tr w:rsidR="00CC509B" w:rsidRPr="00AB6AD5" w14:paraId="4A621243" w14:textId="77777777" w:rsidTr="00CC509B">
        <w:trPr>
          <w:trHeight w:val="255"/>
          <w:jc w:val="center"/>
        </w:trPr>
        <w:tc>
          <w:tcPr>
            <w:tcW w:w="1696" w:type="dxa"/>
            <w:shd w:val="clear" w:color="auto" w:fill="auto"/>
            <w:noWrap/>
            <w:vAlign w:val="bottom"/>
          </w:tcPr>
          <w:p w14:paraId="48324081"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4AE16C01" w14:textId="5463CC82" w:rsidR="00CC509B" w:rsidRPr="00AB6AD5" w:rsidRDefault="00AB6AD5" w:rsidP="00CC509B">
            <w:pPr>
              <w:rPr>
                <w:rFonts w:ascii="Calibri" w:hAnsi="Calibri" w:cs="Calibri"/>
                <w:color w:val="000000"/>
                <w:sz w:val="22"/>
                <w:szCs w:val="22"/>
              </w:rPr>
            </w:pPr>
            <w:r w:rsidRPr="00AB6AD5">
              <w:rPr>
                <w:rFonts w:ascii="Calibri" w:hAnsi="Calibri" w:cs="Calibri"/>
                <w:color w:val="000000"/>
                <w:sz w:val="22"/>
                <w:szCs w:val="22"/>
              </w:rPr>
              <w:t>Guipúzcoa</w:t>
            </w:r>
          </w:p>
        </w:tc>
        <w:tc>
          <w:tcPr>
            <w:tcW w:w="3122" w:type="dxa"/>
            <w:vAlign w:val="bottom"/>
          </w:tcPr>
          <w:p w14:paraId="44F945B8" w14:textId="77777777" w:rsidR="00CC509B" w:rsidRPr="00AB6AD5" w:rsidRDefault="00CC509B" w:rsidP="00CC509B">
            <w:pPr>
              <w:jc w:val="center"/>
              <w:rPr>
                <w:rFonts w:ascii="Calibri" w:hAnsi="Calibri" w:cs="Calibri"/>
                <w:color w:val="000000"/>
                <w:sz w:val="22"/>
                <w:szCs w:val="22"/>
              </w:rPr>
            </w:pPr>
            <w:r w:rsidRPr="00AB6AD5">
              <w:rPr>
                <w:rFonts w:ascii="Calibri" w:hAnsi="Calibri" w:cs="Calibri"/>
                <w:color w:val="000000"/>
                <w:sz w:val="22"/>
                <w:szCs w:val="22"/>
              </w:rPr>
              <w:t>Irun</w:t>
            </w:r>
          </w:p>
        </w:tc>
        <w:tc>
          <w:tcPr>
            <w:tcW w:w="812" w:type="dxa"/>
            <w:shd w:val="clear" w:color="auto" w:fill="auto"/>
            <w:noWrap/>
            <w:vAlign w:val="bottom"/>
          </w:tcPr>
          <w:p w14:paraId="29F47824" w14:textId="77777777" w:rsidR="00CC509B" w:rsidRPr="00AB6AD5" w:rsidRDefault="00CC509B" w:rsidP="00CC509B">
            <w:pPr>
              <w:jc w:val="center"/>
              <w:rPr>
                <w:rFonts w:ascii="Calibri" w:hAnsi="Calibri" w:cs="Calibri"/>
                <w:color w:val="000000"/>
                <w:sz w:val="22"/>
                <w:szCs w:val="22"/>
              </w:rPr>
            </w:pPr>
            <w:r w:rsidRPr="00AB6AD5">
              <w:rPr>
                <w:rFonts w:ascii="Calibri" w:hAnsi="Calibri" w:cs="Calibri"/>
                <w:color w:val="000000"/>
                <w:sz w:val="22"/>
                <w:szCs w:val="22"/>
              </w:rPr>
              <w:t>012338</w:t>
            </w:r>
          </w:p>
        </w:tc>
        <w:tc>
          <w:tcPr>
            <w:tcW w:w="3886" w:type="dxa"/>
            <w:shd w:val="clear" w:color="auto" w:fill="auto"/>
            <w:noWrap/>
            <w:vAlign w:val="center"/>
          </w:tcPr>
          <w:p w14:paraId="22B1BDD1" w14:textId="77777777" w:rsidR="00CC509B" w:rsidRPr="00AB6AD5" w:rsidRDefault="00CC509B" w:rsidP="00CC509B">
            <w:pPr>
              <w:rPr>
                <w:rFonts w:ascii="Calibri" w:hAnsi="Calibri" w:cs="Calibri"/>
                <w:color w:val="000000"/>
                <w:sz w:val="22"/>
                <w:szCs w:val="22"/>
              </w:rPr>
            </w:pPr>
            <w:r w:rsidRPr="00AB6AD5">
              <w:rPr>
                <w:rFonts w:ascii="Calibri" w:hAnsi="Calibri" w:cs="Calibri"/>
                <w:color w:val="000000"/>
                <w:sz w:val="22"/>
                <w:szCs w:val="22"/>
              </w:rPr>
              <w:t>CEIP Txingudi-Irungo Ikastola HLHI</w:t>
            </w:r>
          </w:p>
        </w:tc>
        <w:tc>
          <w:tcPr>
            <w:tcW w:w="1262" w:type="dxa"/>
            <w:shd w:val="clear" w:color="auto" w:fill="auto"/>
            <w:noWrap/>
            <w:vAlign w:val="bottom"/>
          </w:tcPr>
          <w:p w14:paraId="17CBD25F" w14:textId="0F0145BD" w:rsidR="00CC509B" w:rsidRPr="00AB6AD5" w:rsidRDefault="00CC509B" w:rsidP="00CC509B">
            <w:pPr>
              <w:jc w:val="center"/>
              <w:rPr>
                <w:rFonts w:ascii="Calibri" w:hAnsi="Calibri" w:cs="Calibri"/>
                <w:color w:val="000000"/>
                <w:sz w:val="22"/>
                <w:szCs w:val="22"/>
              </w:rPr>
            </w:pPr>
            <w:r w:rsidRPr="00AB6AD5">
              <w:rPr>
                <w:rFonts w:ascii="Calibri" w:hAnsi="Calibri" w:cs="Calibri"/>
                <w:color w:val="000000"/>
                <w:sz w:val="22"/>
                <w:szCs w:val="22"/>
              </w:rPr>
              <w:t>911</w:t>
            </w:r>
          </w:p>
        </w:tc>
        <w:tc>
          <w:tcPr>
            <w:tcW w:w="1447" w:type="dxa"/>
            <w:vAlign w:val="bottom"/>
          </w:tcPr>
          <w:p w14:paraId="01523904" w14:textId="77777777" w:rsidR="00CC509B" w:rsidRPr="00AB6AD5" w:rsidRDefault="00CC509B" w:rsidP="00CC509B">
            <w:pPr>
              <w:jc w:val="center"/>
              <w:rPr>
                <w:rFonts w:ascii="Calibri" w:hAnsi="Calibri" w:cs="Calibri"/>
                <w:color w:val="000000"/>
                <w:sz w:val="22"/>
                <w:szCs w:val="22"/>
              </w:rPr>
            </w:pPr>
            <w:r w:rsidRPr="00AB6AD5">
              <w:rPr>
                <w:rFonts w:ascii="Calibri" w:hAnsi="Calibri" w:cs="Calibri"/>
                <w:color w:val="000000"/>
                <w:sz w:val="22"/>
                <w:szCs w:val="22"/>
              </w:rPr>
              <w:t>Transp. Cal.</w:t>
            </w:r>
          </w:p>
        </w:tc>
      </w:tr>
      <w:tr w:rsidR="00CC509B" w:rsidRPr="00AB6AD5" w14:paraId="3A27F325" w14:textId="77777777" w:rsidTr="00CC509B">
        <w:trPr>
          <w:trHeight w:val="255"/>
          <w:jc w:val="center"/>
        </w:trPr>
        <w:tc>
          <w:tcPr>
            <w:tcW w:w="1696" w:type="dxa"/>
            <w:shd w:val="clear" w:color="auto" w:fill="auto"/>
            <w:noWrap/>
            <w:vAlign w:val="bottom"/>
          </w:tcPr>
          <w:p w14:paraId="2F637CF1"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16BCFE5F" w14:textId="45DC4C66" w:rsidR="00CC509B" w:rsidRPr="00AB6AD5" w:rsidRDefault="00AB6AD5" w:rsidP="00CC509B">
            <w:pPr>
              <w:rPr>
                <w:rFonts w:ascii="Calibri" w:hAnsi="Calibri" w:cs="Calibri"/>
                <w:color w:val="000000"/>
                <w:sz w:val="22"/>
                <w:szCs w:val="22"/>
              </w:rPr>
            </w:pPr>
            <w:r w:rsidRPr="00AB6AD5">
              <w:rPr>
                <w:rFonts w:ascii="Calibri" w:hAnsi="Calibri" w:cs="Calibri"/>
                <w:color w:val="000000"/>
                <w:sz w:val="22"/>
                <w:szCs w:val="22"/>
              </w:rPr>
              <w:t>Guipúzcoa</w:t>
            </w:r>
          </w:p>
        </w:tc>
        <w:tc>
          <w:tcPr>
            <w:tcW w:w="3122" w:type="dxa"/>
            <w:vAlign w:val="bottom"/>
          </w:tcPr>
          <w:p w14:paraId="6B774DAA" w14:textId="77777777" w:rsidR="00CC509B" w:rsidRPr="00AB6AD5" w:rsidRDefault="00CC509B" w:rsidP="00CC509B">
            <w:pPr>
              <w:jc w:val="center"/>
              <w:rPr>
                <w:rFonts w:ascii="Calibri" w:hAnsi="Calibri" w:cs="Calibri"/>
                <w:color w:val="000000"/>
                <w:sz w:val="22"/>
                <w:szCs w:val="22"/>
              </w:rPr>
            </w:pPr>
            <w:r w:rsidRPr="00AB6AD5">
              <w:rPr>
                <w:rFonts w:ascii="Calibri" w:hAnsi="Calibri" w:cs="Calibri"/>
                <w:color w:val="000000"/>
                <w:sz w:val="22"/>
                <w:szCs w:val="22"/>
              </w:rPr>
              <w:t>Irun</w:t>
            </w:r>
          </w:p>
        </w:tc>
        <w:tc>
          <w:tcPr>
            <w:tcW w:w="812" w:type="dxa"/>
            <w:shd w:val="clear" w:color="auto" w:fill="auto"/>
            <w:noWrap/>
            <w:vAlign w:val="bottom"/>
          </w:tcPr>
          <w:p w14:paraId="5AEB53B7" w14:textId="77777777" w:rsidR="00CC509B" w:rsidRPr="00AB6AD5" w:rsidRDefault="00CC509B" w:rsidP="00CC509B">
            <w:pPr>
              <w:jc w:val="center"/>
              <w:rPr>
                <w:rFonts w:ascii="Calibri" w:hAnsi="Calibri" w:cs="Calibri"/>
                <w:color w:val="000000"/>
                <w:sz w:val="22"/>
                <w:szCs w:val="22"/>
              </w:rPr>
            </w:pPr>
            <w:r w:rsidRPr="00AB6AD5">
              <w:rPr>
                <w:rFonts w:ascii="Calibri" w:hAnsi="Calibri" w:cs="Calibri"/>
                <w:color w:val="000000"/>
                <w:sz w:val="22"/>
                <w:szCs w:val="22"/>
              </w:rPr>
              <w:t>012966</w:t>
            </w:r>
          </w:p>
        </w:tc>
        <w:tc>
          <w:tcPr>
            <w:tcW w:w="3886" w:type="dxa"/>
            <w:shd w:val="clear" w:color="auto" w:fill="auto"/>
            <w:noWrap/>
            <w:vAlign w:val="center"/>
          </w:tcPr>
          <w:p w14:paraId="10F76F1F" w14:textId="77777777" w:rsidR="00CC509B" w:rsidRPr="00AB6AD5" w:rsidRDefault="00CC509B" w:rsidP="00CC509B">
            <w:pPr>
              <w:rPr>
                <w:rFonts w:ascii="Calibri" w:hAnsi="Calibri" w:cs="Calibri"/>
                <w:color w:val="000000"/>
                <w:sz w:val="22"/>
                <w:szCs w:val="22"/>
              </w:rPr>
            </w:pPr>
            <w:r w:rsidRPr="00AB6AD5">
              <w:rPr>
                <w:rFonts w:ascii="Calibri" w:hAnsi="Calibri" w:cs="Calibri"/>
                <w:color w:val="000000"/>
                <w:sz w:val="22"/>
                <w:szCs w:val="22"/>
              </w:rPr>
              <w:t>IES Toki Alai BHI</w:t>
            </w:r>
          </w:p>
        </w:tc>
        <w:tc>
          <w:tcPr>
            <w:tcW w:w="1262" w:type="dxa"/>
            <w:shd w:val="clear" w:color="auto" w:fill="auto"/>
            <w:noWrap/>
            <w:vAlign w:val="bottom"/>
          </w:tcPr>
          <w:p w14:paraId="7F6EB15B" w14:textId="4115B62D" w:rsidR="00CC509B" w:rsidRPr="00AB6AD5" w:rsidRDefault="00CC509B" w:rsidP="00CC509B">
            <w:pPr>
              <w:jc w:val="center"/>
              <w:rPr>
                <w:rFonts w:ascii="Calibri" w:hAnsi="Calibri" w:cs="Calibri"/>
                <w:color w:val="000000"/>
                <w:sz w:val="22"/>
                <w:szCs w:val="22"/>
              </w:rPr>
            </w:pPr>
            <w:r w:rsidRPr="00AB6AD5">
              <w:rPr>
                <w:rFonts w:ascii="Calibri" w:hAnsi="Calibri" w:cs="Calibri"/>
                <w:color w:val="000000"/>
                <w:sz w:val="22"/>
                <w:szCs w:val="22"/>
              </w:rPr>
              <w:t>229</w:t>
            </w:r>
          </w:p>
        </w:tc>
        <w:tc>
          <w:tcPr>
            <w:tcW w:w="1447" w:type="dxa"/>
            <w:vAlign w:val="bottom"/>
          </w:tcPr>
          <w:p w14:paraId="5496D9A2" w14:textId="77777777" w:rsidR="00CC509B" w:rsidRPr="00AB6AD5" w:rsidRDefault="00CC509B" w:rsidP="00CC509B">
            <w:pPr>
              <w:jc w:val="center"/>
              <w:rPr>
                <w:rFonts w:ascii="Calibri" w:hAnsi="Calibri" w:cs="Calibri"/>
                <w:color w:val="000000"/>
                <w:sz w:val="22"/>
                <w:szCs w:val="22"/>
              </w:rPr>
            </w:pPr>
            <w:r w:rsidRPr="00AB6AD5">
              <w:rPr>
                <w:rFonts w:ascii="Calibri" w:hAnsi="Calibri" w:cs="Calibri"/>
                <w:color w:val="000000"/>
                <w:sz w:val="22"/>
                <w:szCs w:val="22"/>
              </w:rPr>
              <w:t>Transp. Cal.</w:t>
            </w:r>
          </w:p>
        </w:tc>
      </w:tr>
      <w:tr w:rsidR="00CC509B" w:rsidRPr="00AB6AD5" w14:paraId="55AC1B9D" w14:textId="77777777" w:rsidTr="00CC509B">
        <w:trPr>
          <w:trHeight w:val="255"/>
          <w:jc w:val="center"/>
        </w:trPr>
        <w:tc>
          <w:tcPr>
            <w:tcW w:w="1696" w:type="dxa"/>
            <w:shd w:val="clear" w:color="auto" w:fill="auto"/>
            <w:noWrap/>
            <w:vAlign w:val="bottom"/>
          </w:tcPr>
          <w:p w14:paraId="29A79D5F"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1E4D1191" w14:textId="43ECB77E" w:rsidR="00CC509B" w:rsidRPr="00AB6AD5" w:rsidRDefault="00AB6AD5" w:rsidP="00CC509B">
            <w:pPr>
              <w:rPr>
                <w:rFonts w:ascii="Calibri" w:hAnsi="Calibri" w:cs="Calibri"/>
                <w:color w:val="000000"/>
                <w:sz w:val="22"/>
                <w:szCs w:val="22"/>
              </w:rPr>
            </w:pPr>
            <w:r w:rsidRPr="00AB6AD5">
              <w:rPr>
                <w:rFonts w:ascii="Calibri" w:hAnsi="Calibri" w:cs="Calibri"/>
                <w:color w:val="000000"/>
                <w:sz w:val="22"/>
                <w:szCs w:val="22"/>
              </w:rPr>
              <w:t>Guipúzcoa</w:t>
            </w:r>
          </w:p>
        </w:tc>
        <w:tc>
          <w:tcPr>
            <w:tcW w:w="3122" w:type="dxa"/>
            <w:vAlign w:val="bottom"/>
          </w:tcPr>
          <w:p w14:paraId="0DA7A92B" w14:textId="77777777" w:rsidR="00CC509B" w:rsidRPr="00AB6AD5" w:rsidRDefault="00CC509B" w:rsidP="00CC509B">
            <w:pPr>
              <w:jc w:val="center"/>
              <w:rPr>
                <w:rFonts w:ascii="Calibri" w:hAnsi="Calibri" w:cs="Calibri"/>
                <w:color w:val="000000"/>
                <w:sz w:val="22"/>
                <w:szCs w:val="22"/>
              </w:rPr>
            </w:pPr>
            <w:r w:rsidRPr="00AB6AD5">
              <w:rPr>
                <w:rFonts w:ascii="Calibri" w:hAnsi="Calibri" w:cs="Calibri"/>
                <w:color w:val="000000"/>
                <w:sz w:val="22"/>
                <w:szCs w:val="22"/>
              </w:rPr>
              <w:t>Irun</w:t>
            </w:r>
          </w:p>
        </w:tc>
        <w:tc>
          <w:tcPr>
            <w:tcW w:w="812" w:type="dxa"/>
            <w:shd w:val="clear" w:color="auto" w:fill="auto"/>
            <w:noWrap/>
            <w:vAlign w:val="bottom"/>
          </w:tcPr>
          <w:p w14:paraId="741180A7" w14:textId="77777777" w:rsidR="00CC509B" w:rsidRPr="00AB6AD5" w:rsidRDefault="00CC509B" w:rsidP="00CC509B">
            <w:pPr>
              <w:jc w:val="center"/>
              <w:rPr>
                <w:rFonts w:ascii="Calibri" w:hAnsi="Calibri" w:cs="Calibri"/>
                <w:color w:val="000000"/>
                <w:sz w:val="22"/>
                <w:szCs w:val="22"/>
              </w:rPr>
            </w:pPr>
            <w:r w:rsidRPr="00AB6AD5">
              <w:rPr>
                <w:rFonts w:ascii="Calibri" w:hAnsi="Calibri" w:cs="Calibri"/>
                <w:color w:val="000000"/>
                <w:sz w:val="22"/>
                <w:szCs w:val="22"/>
              </w:rPr>
              <w:t>012967</w:t>
            </w:r>
          </w:p>
        </w:tc>
        <w:tc>
          <w:tcPr>
            <w:tcW w:w="3886" w:type="dxa"/>
            <w:shd w:val="clear" w:color="auto" w:fill="auto"/>
            <w:noWrap/>
            <w:vAlign w:val="center"/>
          </w:tcPr>
          <w:p w14:paraId="5E81830C" w14:textId="77777777" w:rsidR="00CC509B" w:rsidRPr="00AB6AD5" w:rsidRDefault="00CC509B" w:rsidP="00CC509B">
            <w:pPr>
              <w:rPr>
                <w:rFonts w:ascii="Calibri" w:hAnsi="Calibri" w:cs="Calibri"/>
                <w:color w:val="000000"/>
                <w:sz w:val="22"/>
                <w:szCs w:val="22"/>
              </w:rPr>
            </w:pPr>
            <w:r w:rsidRPr="00AB6AD5">
              <w:rPr>
                <w:rFonts w:ascii="Calibri" w:hAnsi="Calibri" w:cs="Calibri"/>
                <w:color w:val="000000"/>
                <w:sz w:val="22"/>
                <w:szCs w:val="22"/>
              </w:rPr>
              <w:t>IES Hirubide BHI</w:t>
            </w:r>
          </w:p>
        </w:tc>
        <w:tc>
          <w:tcPr>
            <w:tcW w:w="1262" w:type="dxa"/>
            <w:shd w:val="clear" w:color="auto" w:fill="auto"/>
            <w:noWrap/>
            <w:vAlign w:val="bottom"/>
          </w:tcPr>
          <w:p w14:paraId="298D5148" w14:textId="464014B2" w:rsidR="00CC509B" w:rsidRPr="00AB6AD5" w:rsidRDefault="00CC509B" w:rsidP="00CC509B">
            <w:pPr>
              <w:jc w:val="center"/>
              <w:rPr>
                <w:rFonts w:ascii="Calibri" w:hAnsi="Calibri" w:cs="Calibri"/>
                <w:color w:val="000000"/>
                <w:sz w:val="22"/>
                <w:szCs w:val="22"/>
              </w:rPr>
            </w:pPr>
            <w:r w:rsidRPr="00AB6AD5">
              <w:rPr>
                <w:rFonts w:ascii="Calibri" w:hAnsi="Calibri" w:cs="Calibri"/>
                <w:color w:val="000000"/>
                <w:sz w:val="22"/>
                <w:szCs w:val="22"/>
              </w:rPr>
              <w:t>82</w:t>
            </w:r>
          </w:p>
        </w:tc>
        <w:tc>
          <w:tcPr>
            <w:tcW w:w="1447" w:type="dxa"/>
            <w:vAlign w:val="bottom"/>
          </w:tcPr>
          <w:p w14:paraId="2D73FC8B" w14:textId="77777777" w:rsidR="00CC509B" w:rsidRPr="00AB6AD5" w:rsidRDefault="00CC509B" w:rsidP="00CC509B">
            <w:pPr>
              <w:jc w:val="center"/>
              <w:rPr>
                <w:rFonts w:ascii="Calibri" w:hAnsi="Calibri" w:cs="Calibri"/>
                <w:color w:val="000000"/>
                <w:sz w:val="22"/>
                <w:szCs w:val="22"/>
              </w:rPr>
            </w:pPr>
            <w:r w:rsidRPr="00AB6AD5">
              <w:rPr>
                <w:rFonts w:ascii="Calibri" w:hAnsi="Calibri" w:cs="Calibri"/>
                <w:color w:val="000000"/>
                <w:sz w:val="22"/>
                <w:szCs w:val="22"/>
              </w:rPr>
              <w:t>Transp. Cal.</w:t>
            </w:r>
          </w:p>
        </w:tc>
      </w:tr>
      <w:tr w:rsidR="00CC509B" w:rsidRPr="00AB6AD5" w14:paraId="4DB1FB66" w14:textId="77777777" w:rsidTr="00CC509B">
        <w:trPr>
          <w:trHeight w:val="255"/>
          <w:jc w:val="center"/>
        </w:trPr>
        <w:tc>
          <w:tcPr>
            <w:tcW w:w="1696" w:type="dxa"/>
            <w:shd w:val="clear" w:color="auto" w:fill="auto"/>
            <w:noWrap/>
            <w:vAlign w:val="bottom"/>
          </w:tcPr>
          <w:p w14:paraId="46AC3BF0"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58844139" w14:textId="2410893D" w:rsidR="00CC509B" w:rsidRPr="00AB6AD5" w:rsidRDefault="00AB6AD5" w:rsidP="00CC509B">
            <w:pPr>
              <w:rPr>
                <w:rFonts w:ascii="Calibri" w:hAnsi="Calibri" w:cs="Calibri"/>
                <w:color w:val="000000"/>
                <w:sz w:val="22"/>
                <w:szCs w:val="22"/>
              </w:rPr>
            </w:pPr>
            <w:r w:rsidRPr="00AB6AD5">
              <w:rPr>
                <w:rFonts w:ascii="Calibri" w:hAnsi="Calibri" w:cs="Calibri"/>
                <w:color w:val="000000"/>
                <w:sz w:val="22"/>
                <w:szCs w:val="22"/>
              </w:rPr>
              <w:t>Guipúzcoa</w:t>
            </w:r>
          </w:p>
        </w:tc>
        <w:tc>
          <w:tcPr>
            <w:tcW w:w="3122" w:type="dxa"/>
            <w:vAlign w:val="bottom"/>
          </w:tcPr>
          <w:p w14:paraId="64C71C25" w14:textId="77777777" w:rsidR="00CC509B" w:rsidRPr="00AB6AD5" w:rsidRDefault="00CC509B" w:rsidP="00CC509B">
            <w:pPr>
              <w:jc w:val="center"/>
              <w:rPr>
                <w:rFonts w:ascii="Calibri" w:hAnsi="Calibri" w:cs="Calibri"/>
                <w:color w:val="000000"/>
                <w:sz w:val="22"/>
                <w:szCs w:val="22"/>
              </w:rPr>
            </w:pPr>
            <w:r w:rsidRPr="00AB6AD5">
              <w:rPr>
                <w:rFonts w:ascii="Calibri" w:hAnsi="Calibri" w:cs="Calibri"/>
                <w:color w:val="000000"/>
                <w:sz w:val="22"/>
                <w:szCs w:val="22"/>
              </w:rPr>
              <w:t>Irun</w:t>
            </w:r>
          </w:p>
        </w:tc>
        <w:tc>
          <w:tcPr>
            <w:tcW w:w="812" w:type="dxa"/>
            <w:shd w:val="clear" w:color="auto" w:fill="auto"/>
            <w:noWrap/>
            <w:vAlign w:val="bottom"/>
          </w:tcPr>
          <w:p w14:paraId="458F9B9F" w14:textId="77777777" w:rsidR="00CC509B" w:rsidRPr="00AB6AD5" w:rsidRDefault="00CC509B" w:rsidP="00CC509B">
            <w:pPr>
              <w:jc w:val="center"/>
              <w:rPr>
                <w:rFonts w:ascii="Calibri" w:hAnsi="Calibri" w:cs="Calibri"/>
                <w:color w:val="000000"/>
                <w:sz w:val="22"/>
                <w:szCs w:val="22"/>
              </w:rPr>
            </w:pPr>
            <w:r w:rsidRPr="00AB6AD5">
              <w:rPr>
                <w:rFonts w:ascii="Calibri" w:hAnsi="Calibri" w:cs="Calibri"/>
                <w:color w:val="000000"/>
                <w:sz w:val="22"/>
                <w:szCs w:val="22"/>
              </w:rPr>
              <w:t>012969</w:t>
            </w:r>
          </w:p>
        </w:tc>
        <w:tc>
          <w:tcPr>
            <w:tcW w:w="3886" w:type="dxa"/>
            <w:shd w:val="clear" w:color="auto" w:fill="auto"/>
            <w:noWrap/>
            <w:vAlign w:val="center"/>
          </w:tcPr>
          <w:p w14:paraId="3151F6FB" w14:textId="77777777" w:rsidR="00CC509B" w:rsidRPr="00AB6AD5" w:rsidRDefault="00CC509B" w:rsidP="00CC509B">
            <w:pPr>
              <w:rPr>
                <w:rFonts w:ascii="Calibri" w:hAnsi="Calibri" w:cs="Calibri"/>
                <w:color w:val="000000"/>
                <w:sz w:val="22"/>
                <w:szCs w:val="22"/>
              </w:rPr>
            </w:pPr>
            <w:r w:rsidRPr="00AB6AD5">
              <w:rPr>
                <w:rFonts w:ascii="Calibri" w:hAnsi="Calibri" w:cs="Calibri"/>
                <w:color w:val="000000"/>
                <w:sz w:val="22"/>
                <w:szCs w:val="22"/>
              </w:rPr>
              <w:t>IES Eguzkitza BHI</w:t>
            </w:r>
          </w:p>
        </w:tc>
        <w:tc>
          <w:tcPr>
            <w:tcW w:w="1262" w:type="dxa"/>
            <w:shd w:val="clear" w:color="auto" w:fill="auto"/>
            <w:noWrap/>
            <w:vAlign w:val="bottom"/>
          </w:tcPr>
          <w:p w14:paraId="307CDB51" w14:textId="379C1DBF" w:rsidR="00CC509B" w:rsidRPr="00AB6AD5" w:rsidRDefault="00CC509B" w:rsidP="00CC509B">
            <w:pPr>
              <w:jc w:val="center"/>
              <w:rPr>
                <w:rFonts w:ascii="Calibri" w:hAnsi="Calibri" w:cs="Calibri"/>
                <w:color w:val="000000"/>
                <w:sz w:val="22"/>
                <w:szCs w:val="22"/>
              </w:rPr>
            </w:pPr>
            <w:r w:rsidRPr="00AB6AD5">
              <w:rPr>
                <w:rFonts w:ascii="Calibri" w:hAnsi="Calibri" w:cs="Calibri"/>
                <w:color w:val="000000"/>
                <w:sz w:val="22"/>
                <w:szCs w:val="22"/>
              </w:rPr>
              <w:t>127</w:t>
            </w:r>
          </w:p>
        </w:tc>
        <w:tc>
          <w:tcPr>
            <w:tcW w:w="1447" w:type="dxa"/>
            <w:vAlign w:val="bottom"/>
          </w:tcPr>
          <w:p w14:paraId="40F68DFD" w14:textId="77777777" w:rsidR="00CC509B" w:rsidRPr="00AB6AD5" w:rsidRDefault="00CC509B" w:rsidP="00CC509B">
            <w:pPr>
              <w:jc w:val="center"/>
              <w:rPr>
                <w:rFonts w:ascii="Calibri" w:hAnsi="Calibri" w:cs="Calibri"/>
                <w:color w:val="000000"/>
                <w:sz w:val="22"/>
                <w:szCs w:val="22"/>
              </w:rPr>
            </w:pPr>
            <w:r w:rsidRPr="00AB6AD5">
              <w:rPr>
                <w:rFonts w:ascii="Calibri" w:hAnsi="Calibri" w:cs="Calibri"/>
                <w:color w:val="000000"/>
                <w:sz w:val="22"/>
                <w:szCs w:val="22"/>
              </w:rPr>
              <w:t>Transp. Cal.</w:t>
            </w:r>
          </w:p>
        </w:tc>
      </w:tr>
      <w:tr w:rsidR="00CC509B" w:rsidRPr="00AB6AD5" w14:paraId="63C0E104" w14:textId="77777777" w:rsidTr="00CC509B">
        <w:trPr>
          <w:trHeight w:val="255"/>
          <w:jc w:val="center"/>
        </w:trPr>
        <w:tc>
          <w:tcPr>
            <w:tcW w:w="1696" w:type="dxa"/>
            <w:shd w:val="clear" w:color="auto" w:fill="auto"/>
            <w:noWrap/>
            <w:vAlign w:val="bottom"/>
          </w:tcPr>
          <w:p w14:paraId="400665C0"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507A4D97" w14:textId="5B7D34B9" w:rsidR="00CC509B" w:rsidRPr="00AB6AD5" w:rsidRDefault="00AB6AD5" w:rsidP="00CC509B">
            <w:pPr>
              <w:rPr>
                <w:rFonts w:ascii="Calibri" w:hAnsi="Calibri" w:cs="Calibri"/>
                <w:color w:val="000000"/>
                <w:sz w:val="22"/>
                <w:szCs w:val="22"/>
              </w:rPr>
            </w:pPr>
            <w:r w:rsidRPr="00AB6AD5">
              <w:rPr>
                <w:rFonts w:ascii="Calibri" w:hAnsi="Calibri" w:cs="Calibri"/>
                <w:color w:val="000000"/>
                <w:sz w:val="22"/>
                <w:szCs w:val="22"/>
              </w:rPr>
              <w:t>Guipúzcoa</w:t>
            </w:r>
          </w:p>
        </w:tc>
        <w:tc>
          <w:tcPr>
            <w:tcW w:w="3122" w:type="dxa"/>
            <w:vAlign w:val="bottom"/>
          </w:tcPr>
          <w:p w14:paraId="7EFF87B2" w14:textId="77777777" w:rsidR="00CC509B" w:rsidRPr="00AB6AD5" w:rsidRDefault="00CC509B" w:rsidP="00CC509B">
            <w:pPr>
              <w:jc w:val="center"/>
              <w:rPr>
                <w:rFonts w:ascii="Calibri" w:hAnsi="Calibri" w:cs="Calibri"/>
                <w:color w:val="000000"/>
                <w:sz w:val="22"/>
                <w:szCs w:val="22"/>
              </w:rPr>
            </w:pPr>
            <w:r w:rsidRPr="00AB6AD5">
              <w:rPr>
                <w:rFonts w:ascii="Calibri" w:hAnsi="Calibri" w:cs="Calibri"/>
                <w:color w:val="000000"/>
                <w:sz w:val="22"/>
                <w:szCs w:val="22"/>
              </w:rPr>
              <w:t>Irun</w:t>
            </w:r>
          </w:p>
        </w:tc>
        <w:tc>
          <w:tcPr>
            <w:tcW w:w="812" w:type="dxa"/>
            <w:shd w:val="clear" w:color="auto" w:fill="auto"/>
            <w:noWrap/>
            <w:vAlign w:val="bottom"/>
          </w:tcPr>
          <w:p w14:paraId="2C05C2CF" w14:textId="77777777" w:rsidR="00CC509B" w:rsidRPr="00AB6AD5" w:rsidRDefault="00CC509B" w:rsidP="00CC509B">
            <w:pPr>
              <w:jc w:val="center"/>
              <w:rPr>
                <w:rFonts w:ascii="Calibri" w:hAnsi="Calibri" w:cs="Calibri"/>
                <w:color w:val="000000"/>
                <w:sz w:val="22"/>
                <w:szCs w:val="22"/>
              </w:rPr>
            </w:pPr>
            <w:r w:rsidRPr="00AB6AD5">
              <w:rPr>
                <w:rFonts w:ascii="Calibri" w:hAnsi="Calibri" w:cs="Calibri"/>
                <w:color w:val="000000"/>
                <w:sz w:val="22"/>
                <w:szCs w:val="22"/>
              </w:rPr>
              <w:t>012977</w:t>
            </w:r>
          </w:p>
        </w:tc>
        <w:tc>
          <w:tcPr>
            <w:tcW w:w="3886" w:type="dxa"/>
            <w:shd w:val="clear" w:color="auto" w:fill="auto"/>
            <w:noWrap/>
            <w:vAlign w:val="center"/>
          </w:tcPr>
          <w:p w14:paraId="740F3E83" w14:textId="77777777" w:rsidR="00CC509B" w:rsidRPr="00AB6AD5" w:rsidRDefault="00CC509B" w:rsidP="00CC509B">
            <w:pPr>
              <w:rPr>
                <w:rFonts w:ascii="Calibri" w:hAnsi="Calibri" w:cs="Calibri"/>
                <w:color w:val="000000"/>
                <w:sz w:val="22"/>
                <w:szCs w:val="22"/>
              </w:rPr>
            </w:pPr>
            <w:r w:rsidRPr="00AB6AD5">
              <w:rPr>
                <w:rFonts w:ascii="Calibri" w:hAnsi="Calibri" w:cs="Calibri"/>
                <w:color w:val="000000"/>
                <w:sz w:val="22"/>
                <w:szCs w:val="22"/>
              </w:rPr>
              <w:t>CEIP Leka Enea-Anaka HLHI</w:t>
            </w:r>
          </w:p>
        </w:tc>
        <w:tc>
          <w:tcPr>
            <w:tcW w:w="1262" w:type="dxa"/>
            <w:shd w:val="clear" w:color="auto" w:fill="auto"/>
            <w:noWrap/>
            <w:vAlign w:val="bottom"/>
          </w:tcPr>
          <w:p w14:paraId="07DE1417" w14:textId="2CD396DE" w:rsidR="00CC509B" w:rsidRPr="00AB6AD5" w:rsidRDefault="00CC509B" w:rsidP="00CC509B">
            <w:pPr>
              <w:jc w:val="center"/>
              <w:rPr>
                <w:rFonts w:ascii="Calibri" w:hAnsi="Calibri" w:cs="Calibri"/>
                <w:color w:val="000000"/>
                <w:sz w:val="22"/>
                <w:szCs w:val="22"/>
              </w:rPr>
            </w:pPr>
            <w:r w:rsidRPr="00AB6AD5">
              <w:rPr>
                <w:rFonts w:ascii="Calibri" w:hAnsi="Calibri" w:cs="Calibri"/>
                <w:color w:val="000000"/>
                <w:sz w:val="22"/>
                <w:szCs w:val="22"/>
              </w:rPr>
              <w:t>124</w:t>
            </w:r>
          </w:p>
        </w:tc>
        <w:tc>
          <w:tcPr>
            <w:tcW w:w="1447" w:type="dxa"/>
            <w:vAlign w:val="bottom"/>
          </w:tcPr>
          <w:p w14:paraId="6DB56A6E" w14:textId="77777777" w:rsidR="00CC509B" w:rsidRPr="00AB6AD5" w:rsidRDefault="00CC509B" w:rsidP="00CC509B">
            <w:pPr>
              <w:jc w:val="center"/>
              <w:rPr>
                <w:rFonts w:ascii="Calibri" w:hAnsi="Calibri" w:cs="Calibri"/>
                <w:color w:val="000000"/>
                <w:sz w:val="22"/>
                <w:szCs w:val="22"/>
              </w:rPr>
            </w:pPr>
            <w:r w:rsidRPr="00AB6AD5">
              <w:rPr>
                <w:rFonts w:ascii="Calibri" w:hAnsi="Calibri" w:cs="Calibri"/>
                <w:color w:val="000000"/>
                <w:sz w:val="22"/>
                <w:szCs w:val="22"/>
              </w:rPr>
              <w:t>Transp. Cal.</w:t>
            </w:r>
          </w:p>
        </w:tc>
      </w:tr>
      <w:tr w:rsidR="00CC509B" w:rsidRPr="00AB6AD5" w14:paraId="03812709" w14:textId="77777777" w:rsidTr="00CC509B">
        <w:trPr>
          <w:trHeight w:val="255"/>
          <w:jc w:val="center"/>
        </w:trPr>
        <w:tc>
          <w:tcPr>
            <w:tcW w:w="1696" w:type="dxa"/>
            <w:shd w:val="clear" w:color="auto" w:fill="auto"/>
            <w:noWrap/>
            <w:vAlign w:val="bottom"/>
          </w:tcPr>
          <w:p w14:paraId="79853562"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065DF621" w14:textId="41B0DCB5" w:rsidR="00CC509B" w:rsidRPr="00AB6AD5" w:rsidRDefault="00AB6AD5" w:rsidP="00CC509B">
            <w:pPr>
              <w:rPr>
                <w:rFonts w:ascii="Calibri" w:hAnsi="Calibri" w:cs="Calibri"/>
                <w:color w:val="000000"/>
                <w:sz w:val="22"/>
                <w:szCs w:val="22"/>
              </w:rPr>
            </w:pPr>
            <w:r w:rsidRPr="00AB6AD5">
              <w:rPr>
                <w:rFonts w:ascii="Calibri" w:hAnsi="Calibri" w:cs="Calibri"/>
                <w:color w:val="000000"/>
                <w:sz w:val="22"/>
                <w:szCs w:val="22"/>
              </w:rPr>
              <w:t>Guipúzcoa</w:t>
            </w:r>
          </w:p>
        </w:tc>
        <w:tc>
          <w:tcPr>
            <w:tcW w:w="3122" w:type="dxa"/>
            <w:vAlign w:val="bottom"/>
          </w:tcPr>
          <w:p w14:paraId="5DB7F779" w14:textId="77777777" w:rsidR="00CC509B" w:rsidRPr="00AB6AD5" w:rsidRDefault="00CC509B" w:rsidP="00CC509B">
            <w:pPr>
              <w:jc w:val="center"/>
              <w:rPr>
                <w:rFonts w:ascii="Calibri" w:hAnsi="Calibri" w:cs="Calibri"/>
                <w:color w:val="000000"/>
                <w:sz w:val="22"/>
                <w:szCs w:val="22"/>
              </w:rPr>
            </w:pPr>
            <w:r w:rsidRPr="00AB6AD5">
              <w:rPr>
                <w:rFonts w:ascii="Calibri" w:hAnsi="Calibri" w:cs="Calibri"/>
                <w:color w:val="000000"/>
                <w:sz w:val="22"/>
                <w:szCs w:val="22"/>
              </w:rPr>
              <w:t>Irun</w:t>
            </w:r>
          </w:p>
        </w:tc>
        <w:tc>
          <w:tcPr>
            <w:tcW w:w="812" w:type="dxa"/>
            <w:shd w:val="clear" w:color="auto" w:fill="auto"/>
            <w:noWrap/>
            <w:vAlign w:val="bottom"/>
          </w:tcPr>
          <w:p w14:paraId="759DD297" w14:textId="77777777" w:rsidR="00CC509B" w:rsidRPr="00AB6AD5" w:rsidRDefault="00CC509B" w:rsidP="00CC509B">
            <w:pPr>
              <w:jc w:val="center"/>
              <w:rPr>
                <w:rFonts w:ascii="Calibri" w:hAnsi="Calibri" w:cs="Calibri"/>
                <w:color w:val="000000"/>
                <w:sz w:val="22"/>
                <w:szCs w:val="22"/>
              </w:rPr>
            </w:pPr>
            <w:r w:rsidRPr="00AB6AD5">
              <w:rPr>
                <w:rFonts w:ascii="Calibri" w:hAnsi="Calibri" w:cs="Calibri"/>
                <w:color w:val="000000"/>
                <w:sz w:val="22"/>
                <w:szCs w:val="22"/>
              </w:rPr>
              <w:t>013002</w:t>
            </w:r>
          </w:p>
        </w:tc>
        <w:tc>
          <w:tcPr>
            <w:tcW w:w="3886" w:type="dxa"/>
            <w:shd w:val="clear" w:color="auto" w:fill="auto"/>
            <w:noWrap/>
            <w:vAlign w:val="center"/>
          </w:tcPr>
          <w:p w14:paraId="42A4F1CD" w14:textId="77777777" w:rsidR="00CC509B" w:rsidRPr="00AB6AD5" w:rsidRDefault="00CC509B" w:rsidP="00CC509B">
            <w:pPr>
              <w:rPr>
                <w:rFonts w:ascii="Calibri" w:hAnsi="Calibri" w:cs="Calibri"/>
                <w:color w:val="000000"/>
                <w:sz w:val="22"/>
                <w:szCs w:val="22"/>
              </w:rPr>
            </w:pPr>
            <w:r w:rsidRPr="00AB6AD5">
              <w:rPr>
                <w:rFonts w:ascii="Calibri" w:hAnsi="Calibri" w:cs="Calibri"/>
                <w:color w:val="000000"/>
                <w:sz w:val="22"/>
                <w:szCs w:val="22"/>
              </w:rPr>
              <w:t>CEIP Belaskoenea HLHI</w:t>
            </w:r>
          </w:p>
        </w:tc>
        <w:tc>
          <w:tcPr>
            <w:tcW w:w="1262" w:type="dxa"/>
            <w:shd w:val="clear" w:color="auto" w:fill="auto"/>
            <w:noWrap/>
            <w:vAlign w:val="bottom"/>
          </w:tcPr>
          <w:p w14:paraId="4CDD248E" w14:textId="23674DC7" w:rsidR="00CC509B" w:rsidRPr="00AB6AD5" w:rsidRDefault="00CC509B" w:rsidP="00CC509B">
            <w:pPr>
              <w:jc w:val="center"/>
              <w:rPr>
                <w:rFonts w:ascii="Calibri" w:hAnsi="Calibri" w:cs="Calibri"/>
                <w:color w:val="000000"/>
                <w:sz w:val="22"/>
                <w:szCs w:val="22"/>
              </w:rPr>
            </w:pPr>
            <w:r w:rsidRPr="00AB6AD5">
              <w:rPr>
                <w:rFonts w:ascii="Calibri" w:hAnsi="Calibri" w:cs="Calibri"/>
                <w:color w:val="000000"/>
                <w:sz w:val="22"/>
                <w:szCs w:val="22"/>
              </w:rPr>
              <w:t>200</w:t>
            </w:r>
          </w:p>
        </w:tc>
        <w:tc>
          <w:tcPr>
            <w:tcW w:w="1447" w:type="dxa"/>
            <w:vAlign w:val="bottom"/>
          </w:tcPr>
          <w:p w14:paraId="5AD048AE" w14:textId="77777777" w:rsidR="00CC509B" w:rsidRPr="00AB6AD5" w:rsidRDefault="00CC509B" w:rsidP="00CC509B">
            <w:pPr>
              <w:jc w:val="center"/>
              <w:rPr>
                <w:rFonts w:ascii="Calibri" w:hAnsi="Calibri" w:cs="Calibri"/>
                <w:color w:val="000000"/>
                <w:sz w:val="22"/>
                <w:szCs w:val="22"/>
              </w:rPr>
            </w:pPr>
            <w:r w:rsidRPr="00AB6AD5">
              <w:rPr>
                <w:rFonts w:ascii="Calibri" w:hAnsi="Calibri" w:cs="Calibri"/>
                <w:color w:val="000000"/>
                <w:sz w:val="22"/>
                <w:szCs w:val="22"/>
              </w:rPr>
              <w:t>Transp. Cal.</w:t>
            </w:r>
          </w:p>
        </w:tc>
      </w:tr>
      <w:tr w:rsidR="00CC509B" w:rsidRPr="00AB6AD5" w14:paraId="4B0AE160" w14:textId="77777777" w:rsidTr="00CC509B">
        <w:trPr>
          <w:trHeight w:val="255"/>
          <w:jc w:val="center"/>
        </w:trPr>
        <w:tc>
          <w:tcPr>
            <w:tcW w:w="1696" w:type="dxa"/>
            <w:shd w:val="clear" w:color="auto" w:fill="auto"/>
            <w:noWrap/>
            <w:vAlign w:val="bottom"/>
          </w:tcPr>
          <w:p w14:paraId="0CC3465C"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3A6EF2D7" w14:textId="065B6C16" w:rsidR="00CC509B" w:rsidRPr="00AB6AD5" w:rsidRDefault="00AB6AD5" w:rsidP="00CC509B">
            <w:pPr>
              <w:rPr>
                <w:rFonts w:ascii="Calibri" w:hAnsi="Calibri" w:cs="Calibri"/>
                <w:color w:val="000000"/>
                <w:sz w:val="22"/>
                <w:szCs w:val="22"/>
              </w:rPr>
            </w:pPr>
            <w:r w:rsidRPr="00AB6AD5">
              <w:rPr>
                <w:rFonts w:ascii="Calibri" w:hAnsi="Calibri" w:cs="Calibri"/>
                <w:color w:val="000000"/>
                <w:sz w:val="22"/>
                <w:szCs w:val="22"/>
              </w:rPr>
              <w:t>Guipúzcoa</w:t>
            </w:r>
          </w:p>
        </w:tc>
        <w:tc>
          <w:tcPr>
            <w:tcW w:w="3122" w:type="dxa"/>
            <w:vAlign w:val="bottom"/>
          </w:tcPr>
          <w:p w14:paraId="4D66FD84" w14:textId="77777777" w:rsidR="00CC509B" w:rsidRPr="00AB6AD5" w:rsidRDefault="00CC509B" w:rsidP="00CC509B">
            <w:pPr>
              <w:jc w:val="center"/>
              <w:rPr>
                <w:rFonts w:ascii="Calibri" w:hAnsi="Calibri" w:cs="Calibri"/>
                <w:color w:val="000000"/>
                <w:sz w:val="22"/>
                <w:szCs w:val="22"/>
              </w:rPr>
            </w:pPr>
            <w:r w:rsidRPr="00AB6AD5">
              <w:rPr>
                <w:rFonts w:ascii="Calibri" w:hAnsi="Calibri" w:cs="Calibri"/>
                <w:color w:val="000000"/>
                <w:sz w:val="22"/>
                <w:szCs w:val="22"/>
              </w:rPr>
              <w:t>Irun</w:t>
            </w:r>
          </w:p>
        </w:tc>
        <w:tc>
          <w:tcPr>
            <w:tcW w:w="812" w:type="dxa"/>
            <w:shd w:val="clear" w:color="auto" w:fill="auto"/>
            <w:noWrap/>
            <w:vAlign w:val="bottom"/>
          </w:tcPr>
          <w:p w14:paraId="0318A1E0" w14:textId="77777777" w:rsidR="00CC509B" w:rsidRPr="00AB6AD5" w:rsidRDefault="00CC509B" w:rsidP="00CC509B">
            <w:pPr>
              <w:jc w:val="center"/>
              <w:rPr>
                <w:rFonts w:ascii="Calibri" w:hAnsi="Calibri" w:cs="Calibri"/>
                <w:color w:val="000000"/>
                <w:sz w:val="22"/>
                <w:szCs w:val="22"/>
              </w:rPr>
            </w:pPr>
            <w:r w:rsidRPr="00AB6AD5">
              <w:rPr>
                <w:rFonts w:ascii="Calibri" w:hAnsi="Calibri" w:cs="Calibri"/>
                <w:color w:val="000000"/>
                <w:sz w:val="22"/>
                <w:szCs w:val="22"/>
              </w:rPr>
              <w:t>013002</w:t>
            </w:r>
          </w:p>
        </w:tc>
        <w:tc>
          <w:tcPr>
            <w:tcW w:w="3886" w:type="dxa"/>
            <w:shd w:val="clear" w:color="auto" w:fill="auto"/>
            <w:noWrap/>
            <w:vAlign w:val="center"/>
          </w:tcPr>
          <w:p w14:paraId="6306B795" w14:textId="77777777" w:rsidR="00CC509B" w:rsidRPr="00AB6AD5" w:rsidRDefault="00CC509B" w:rsidP="00CC509B">
            <w:pPr>
              <w:rPr>
                <w:rFonts w:ascii="Calibri" w:hAnsi="Calibri" w:cs="Calibri"/>
                <w:color w:val="000000"/>
                <w:sz w:val="22"/>
                <w:szCs w:val="22"/>
              </w:rPr>
            </w:pPr>
            <w:r w:rsidRPr="00AB6AD5">
              <w:rPr>
                <w:rFonts w:ascii="Calibri" w:hAnsi="Calibri" w:cs="Calibri"/>
                <w:color w:val="000000"/>
                <w:sz w:val="22"/>
                <w:szCs w:val="22"/>
              </w:rPr>
              <w:t>CEIP Belaskoenea HLHI</w:t>
            </w:r>
          </w:p>
        </w:tc>
        <w:tc>
          <w:tcPr>
            <w:tcW w:w="1262" w:type="dxa"/>
            <w:shd w:val="clear" w:color="auto" w:fill="auto"/>
            <w:noWrap/>
            <w:vAlign w:val="bottom"/>
          </w:tcPr>
          <w:p w14:paraId="13BDCB97" w14:textId="4D51D199" w:rsidR="00CC509B" w:rsidRPr="00AB6AD5" w:rsidRDefault="00CC509B" w:rsidP="00CC509B">
            <w:pPr>
              <w:jc w:val="center"/>
              <w:rPr>
                <w:rFonts w:ascii="Calibri" w:hAnsi="Calibri" w:cs="Calibri"/>
                <w:color w:val="000000"/>
                <w:sz w:val="22"/>
                <w:szCs w:val="22"/>
              </w:rPr>
            </w:pPr>
            <w:r w:rsidRPr="00AB6AD5">
              <w:rPr>
                <w:rFonts w:ascii="Calibri" w:hAnsi="Calibri" w:cs="Calibri"/>
                <w:color w:val="000000"/>
                <w:sz w:val="22"/>
                <w:szCs w:val="22"/>
              </w:rPr>
              <w:t>45</w:t>
            </w:r>
          </w:p>
        </w:tc>
        <w:tc>
          <w:tcPr>
            <w:tcW w:w="1447" w:type="dxa"/>
            <w:vAlign w:val="bottom"/>
          </w:tcPr>
          <w:p w14:paraId="73381F04" w14:textId="77777777" w:rsidR="00CC509B" w:rsidRPr="00AB6AD5" w:rsidRDefault="00CC509B" w:rsidP="00CC509B">
            <w:pPr>
              <w:jc w:val="center"/>
              <w:rPr>
                <w:rFonts w:ascii="Calibri" w:hAnsi="Calibri" w:cs="Calibri"/>
                <w:color w:val="000000"/>
                <w:sz w:val="22"/>
                <w:szCs w:val="22"/>
              </w:rPr>
            </w:pPr>
            <w:r w:rsidRPr="00AB6AD5">
              <w:rPr>
                <w:rFonts w:ascii="Calibri" w:hAnsi="Calibri" w:cs="Calibri"/>
                <w:color w:val="000000"/>
                <w:sz w:val="22"/>
                <w:szCs w:val="22"/>
              </w:rPr>
              <w:t>Transp. Cal.</w:t>
            </w:r>
          </w:p>
        </w:tc>
      </w:tr>
      <w:tr w:rsidR="00CC509B" w:rsidRPr="00AB6AD5" w14:paraId="7E3DB700" w14:textId="77777777" w:rsidTr="00CC509B">
        <w:trPr>
          <w:trHeight w:val="255"/>
          <w:jc w:val="center"/>
        </w:trPr>
        <w:tc>
          <w:tcPr>
            <w:tcW w:w="1696" w:type="dxa"/>
            <w:shd w:val="clear" w:color="auto" w:fill="auto"/>
            <w:noWrap/>
            <w:vAlign w:val="bottom"/>
          </w:tcPr>
          <w:p w14:paraId="7B7502B4"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52F5A3A2" w14:textId="00E6DF81" w:rsidR="00CC509B" w:rsidRPr="00AB6AD5" w:rsidRDefault="00AB6AD5" w:rsidP="00CC509B">
            <w:pPr>
              <w:rPr>
                <w:rFonts w:ascii="Calibri" w:hAnsi="Calibri" w:cs="Calibri"/>
                <w:color w:val="000000"/>
                <w:sz w:val="22"/>
                <w:szCs w:val="22"/>
              </w:rPr>
            </w:pPr>
            <w:r w:rsidRPr="00AB6AD5">
              <w:rPr>
                <w:rFonts w:ascii="Calibri" w:hAnsi="Calibri" w:cs="Calibri"/>
                <w:color w:val="000000"/>
                <w:sz w:val="22"/>
                <w:szCs w:val="22"/>
              </w:rPr>
              <w:t>Guipúzcoa</w:t>
            </w:r>
          </w:p>
        </w:tc>
        <w:tc>
          <w:tcPr>
            <w:tcW w:w="3122" w:type="dxa"/>
            <w:vAlign w:val="bottom"/>
          </w:tcPr>
          <w:p w14:paraId="34935B96" w14:textId="77777777" w:rsidR="00CC509B" w:rsidRPr="00AB6AD5" w:rsidRDefault="00CC509B" w:rsidP="00CC509B">
            <w:pPr>
              <w:jc w:val="center"/>
              <w:rPr>
                <w:rFonts w:ascii="Calibri" w:hAnsi="Calibri" w:cs="Calibri"/>
                <w:color w:val="000000"/>
                <w:sz w:val="22"/>
                <w:szCs w:val="22"/>
              </w:rPr>
            </w:pPr>
            <w:r w:rsidRPr="00AB6AD5">
              <w:rPr>
                <w:rFonts w:ascii="Calibri" w:hAnsi="Calibri" w:cs="Calibri"/>
                <w:color w:val="000000"/>
                <w:sz w:val="22"/>
                <w:szCs w:val="22"/>
              </w:rPr>
              <w:t>Irun</w:t>
            </w:r>
          </w:p>
        </w:tc>
        <w:tc>
          <w:tcPr>
            <w:tcW w:w="812" w:type="dxa"/>
            <w:shd w:val="clear" w:color="auto" w:fill="auto"/>
            <w:noWrap/>
            <w:vAlign w:val="bottom"/>
          </w:tcPr>
          <w:p w14:paraId="142D6C40" w14:textId="77777777" w:rsidR="00CC509B" w:rsidRPr="00AB6AD5" w:rsidRDefault="00CC509B" w:rsidP="00CC509B">
            <w:pPr>
              <w:jc w:val="center"/>
              <w:rPr>
                <w:rFonts w:ascii="Calibri" w:hAnsi="Calibri" w:cs="Calibri"/>
                <w:color w:val="000000"/>
                <w:sz w:val="22"/>
                <w:szCs w:val="22"/>
              </w:rPr>
            </w:pPr>
            <w:r w:rsidRPr="00AB6AD5">
              <w:rPr>
                <w:rFonts w:ascii="Calibri" w:hAnsi="Calibri" w:cs="Calibri"/>
                <w:color w:val="000000"/>
                <w:sz w:val="22"/>
                <w:szCs w:val="22"/>
              </w:rPr>
              <w:t>013138</w:t>
            </w:r>
          </w:p>
        </w:tc>
        <w:tc>
          <w:tcPr>
            <w:tcW w:w="3886" w:type="dxa"/>
            <w:shd w:val="clear" w:color="auto" w:fill="auto"/>
            <w:noWrap/>
            <w:vAlign w:val="center"/>
          </w:tcPr>
          <w:p w14:paraId="2D9E962A" w14:textId="77777777" w:rsidR="00CC509B" w:rsidRPr="00AB6AD5" w:rsidRDefault="00CC509B" w:rsidP="00CC509B">
            <w:pPr>
              <w:rPr>
                <w:rFonts w:ascii="Calibri" w:hAnsi="Calibri" w:cs="Calibri"/>
                <w:color w:val="000000"/>
                <w:sz w:val="22"/>
                <w:szCs w:val="22"/>
              </w:rPr>
            </w:pPr>
            <w:r w:rsidRPr="00AB6AD5">
              <w:rPr>
                <w:rFonts w:ascii="Calibri" w:hAnsi="Calibri" w:cs="Calibri"/>
                <w:color w:val="000000"/>
                <w:sz w:val="22"/>
                <w:szCs w:val="22"/>
              </w:rPr>
              <w:t>CEIP Dunboa HLHI</w:t>
            </w:r>
          </w:p>
        </w:tc>
        <w:tc>
          <w:tcPr>
            <w:tcW w:w="1262" w:type="dxa"/>
            <w:shd w:val="clear" w:color="auto" w:fill="auto"/>
            <w:noWrap/>
            <w:vAlign w:val="bottom"/>
          </w:tcPr>
          <w:p w14:paraId="37F3849A" w14:textId="5407CFB2" w:rsidR="00CC509B" w:rsidRPr="00AB6AD5" w:rsidRDefault="00CC509B" w:rsidP="00CC509B">
            <w:pPr>
              <w:jc w:val="center"/>
              <w:rPr>
                <w:rFonts w:ascii="Calibri" w:hAnsi="Calibri" w:cs="Calibri"/>
                <w:color w:val="000000"/>
                <w:sz w:val="22"/>
                <w:szCs w:val="22"/>
              </w:rPr>
            </w:pPr>
            <w:r w:rsidRPr="00AB6AD5">
              <w:rPr>
                <w:rFonts w:ascii="Calibri" w:hAnsi="Calibri" w:cs="Calibri"/>
                <w:color w:val="000000"/>
                <w:sz w:val="22"/>
                <w:szCs w:val="22"/>
              </w:rPr>
              <w:t>256</w:t>
            </w:r>
          </w:p>
        </w:tc>
        <w:tc>
          <w:tcPr>
            <w:tcW w:w="1447" w:type="dxa"/>
            <w:vAlign w:val="bottom"/>
          </w:tcPr>
          <w:p w14:paraId="1432DC64" w14:textId="77777777" w:rsidR="00CC509B" w:rsidRPr="00AB6AD5" w:rsidRDefault="00CC509B" w:rsidP="00CC509B">
            <w:pPr>
              <w:jc w:val="center"/>
              <w:rPr>
                <w:rFonts w:ascii="Calibri" w:hAnsi="Calibri" w:cs="Calibri"/>
                <w:color w:val="000000"/>
                <w:sz w:val="22"/>
                <w:szCs w:val="22"/>
              </w:rPr>
            </w:pPr>
            <w:r w:rsidRPr="00AB6AD5">
              <w:rPr>
                <w:rFonts w:ascii="Calibri" w:hAnsi="Calibri" w:cs="Calibri"/>
                <w:color w:val="000000"/>
                <w:sz w:val="22"/>
                <w:szCs w:val="22"/>
              </w:rPr>
              <w:t>Transp. Cal.</w:t>
            </w:r>
          </w:p>
        </w:tc>
      </w:tr>
      <w:tr w:rsidR="00CC509B" w:rsidRPr="00AB6AD5" w14:paraId="4E38FD87" w14:textId="77777777" w:rsidTr="00CC509B">
        <w:trPr>
          <w:trHeight w:val="255"/>
          <w:jc w:val="center"/>
        </w:trPr>
        <w:tc>
          <w:tcPr>
            <w:tcW w:w="1696" w:type="dxa"/>
            <w:shd w:val="clear" w:color="auto" w:fill="auto"/>
            <w:noWrap/>
            <w:vAlign w:val="bottom"/>
          </w:tcPr>
          <w:p w14:paraId="20A27091"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12C51E01" w14:textId="22B42B8C" w:rsidR="00CC509B" w:rsidRPr="00AB6AD5" w:rsidRDefault="00AB6AD5" w:rsidP="00CC509B">
            <w:pPr>
              <w:rPr>
                <w:rFonts w:ascii="Calibri" w:hAnsi="Calibri" w:cs="Calibri"/>
                <w:color w:val="000000"/>
                <w:sz w:val="22"/>
                <w:szCs w:val="22"/>
              </w:rPr>
            </w:pPr>
            <w:r w:rsidRPr="00AB6AD5">
              <w:rPr>
                <w:rFonts w:ascii="Calibri" w:hAnsi="Calibri" w:cs="Calibri"/>
                <w:color w:val="000000"/>
                <w:sz w:val="22"/>
                <w:szCs w:val="22"/>
              </w:rPr>
              <w:t>Guipúzcoa</w:t>
            </w:r>
          </w:p>
        </w:tc>
        <w:tc>
          <w:tcPr>
            <w:tcW w:w="3122" w:type="dxa"/>
            <w:vAlign w:val="bottom"/>
          </w:tcPr>
          <w:p w14:paraId="2F1CD01A" w14:textId="77777777" w:rsidR="00CC509B" w:rsidRPr="00AB6AD5" w:rsidRDefault="00CC509B" w:rsidP="00CC509B">
            <w:pPr>
              <w:jc w:val="center"/>
              <w:rPr>
                <w:rFonts w:ascii="Calibri" w:hAnsi="Calibri" w:cs="Calibri"/>
                <w:color w:val="000000"/>
                <w:sz w:val="22"/>
                <w:szCs w:val="22"/>
              </w:rPr>
            </w:pPr>
            <w:r w:rsidRPr="00AB6AD5">
              <w:rPr>
                <w:rFonts w:ascii="Calibri" w:hAnsi="Calibri" w:cs="Calibri"/>
                <w:color w:val="000000"/>
                <w:sz w:val="22"/>
                <w:szCs w:val="22"/>
              </w:rPr>
              <w:t>Irun</w:t>
            </w:r>
          </w:p>
        </w:tc>
        <w:tc>
          <w:tcPr>
            <w:tcW w:w="812" w:type="dxa"/>
            <w:shd w:val="clear" w:color="auto" w:fill="auto"/>
            <w:noWrap/>
            <w:vAlign w:val="bottom"/>
          </w:tcPr>
          <w:p w14:paraId="7F6830B6" w14:textId="77777777" w:rsidR="00CC509B" w:rsidRPr="00AB6AD5" w:rsidRDefault="00CC509B" w:rsidP="00CC509B">
            <w:pPr>
              <w:jc w:val="center"/>
              <w:rPr>
                <w:rFonts w:ascii="Calibri" w:hAnsi="Calibri" w:cs="Calibri"/>
                <w:color w:val="000000"/>
                <w:sz w:val="22"/>
                <w:szCs w:val="22"/>
              </w:rPr>
            </w:pPr>
            <w:r w:rsidRPr="00AB6AD5">
              <w:rPr>
                <w:rFonts w:ascii="Calibri" w:hAnsi="Calibri" w:cs="Calibri"/>
                <w:color w:val="000000"/>
                <w:sz w:val="22"/>
                <w:szCs w:val="22"/>
              </w:rPr>
              <w:t>013138</w:t>
            </w:r>
          </w:p>
        </w:tc>
        <w:tc>
          <w:tcPr>
            <w:tcW w:w="3886" w:type="dxa"/>
            <w:shd w:val="clear" w:color="auto" w:fill="auto"/>
            <w:noWrap/>
            <w:vAlign w:val="center"/>
          </w:tcPr>
          <w:p w14:paraId="5B21A9F4" w14:textId="77777777" w:rsidR="00CC509B" w:rsidRPr="00AB6AD5" w:rsidRDefault="00CC509B" w:rsidP="00CC509B">
            <w:pPr>
              <w:rPr>
                <w:rFonts w:ascii="Calibri" w:hAnsi="Calibri" w:cs="Calibri"/>
                <w:color w:val="000000"/>
                <w:sz w:val="22"/>
                <w:szCs w:val="22"/>
              </w:rPr>
            </w:pPr>
            <w:r w:rsidRPr="00AB6AD5">
              <w:rPr>
                <w:rFonts w:ascii="Calibri" w:hAnsi="Calibri" w:cs="Calibri"/>
                <w:color w:val="000000"/>
                <w:sz w:val="22"/>
                <w:szCs w:val="22"/>
              </w:rPr>
              <w:t>CEIP Dunboa HLHI</w:t>
            </w:r>
          </w:p>
        </w:tc>
        <w:tc>
          <w:tcPr>
            <w:tcW w:w="1262" w:type="dxa"/>
            <w:shd w:val="clear" w:color="auto" w:fill="auto"/>
            <w:noWrap/>
            <w:vAlign w:val="bottom"/>
          </w:tcPr>
          <w:p w14:paraId="3581EEF3" w14:textId="077682F8" w:rsidR="00CC509B" w:rsidRPr="00AB6AD5" w:rsidRDefault="00CC509B" w:rsidP="00CC509B">
            <w:pPr>
              <w:jc w:val="center"/>
              <w:rPr>
                <w:rFonts w:ascii="Calibri" w:hAnsi="Calibri" w:cs="Calibri"/>
                <w:color w:val="000000"/>
                <w:sz w:val="22"/>
                <w:szCs w:val="22"/>
              </w:rPr>
            </w:pPr>
            <w:r w:rsidRPr="00AB6AD5">
              <w:rPr>
                <w:rFonts w:ascii="Calibri" w:hAnsi="Calibri" w:cs="Calibri"/>
                <w:color w:val="000000"/>
                <w:sz w:val="22"/>
                <w:szCs w:val="22"/>
              </w:rPr>
              <w:t>24</w:t>
            </w:r>
          </w:p>
        </w:tc>
        <w:tc>
          <w:tcPr>
            <w:tcW w:w="1447" w:type="dxa"/>
            <w:vAlign w:val="bottom"/>
          </w:tcPr>
          <w:p w14:paraId="54B8BD0A" w14:textId="77777777" w:rsidR="00CC509B" w:rsidRPr="00AB6AD5" w:rsidRDefault="00CC509B" w:rsidP="00CC509B">
            <w:pPr>
              <w:jc w:val="center"/>
              <w:rPr>
                <w:rFonts w:ascii="Calibri" w:hAnsi="Calibri" w:cs="Calibri"/>
                <w:color w:val="000000"/>
                <w:sz w:val="22"/>
                <w:szCs w:val="22"/>
              </w:rPr>
            </w:pPr>
            <w:r w:rsidRPr="00AB6AD5">
              <w:rPr>
                <w:rFonts w:ascii="Calibri" w:hAnsi="Calibri" w:cs="Calibri"/>
                <w:color w:val="000000"/>
                <w:sz w:val="22"/>
                <w:szCs w:val="22"/>
              </w:rPr>
              <w:t>Transp. Cal.</w:t>
            </w:r>
          </w:p>
        </w:tc>
      </w:tr>
      <w:tr w:rsidR="00CC509B" w:rsidRPr="00AB6AD5" w14:paraId="3D7F6EC6" w14:textId="77777777" w:rsidTr="00CC509B">
        <w:trPr>
          <w:trHeight w:val="255"/>
          <w:jc w:val="center"/>
        </w:trPr>
        <w:tc>
          <w:tcPr>
            <w:tcW w:w="1696" w:type="dxa"/>
            <w:shd w:val="clear" w:color="auto" w:fill="auto"/>
            <w:noWrap/>
            <w:vAlign w:val="bottom"/>
          </w:tcPr>
          <w:p w14:paraId="7B62F629"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1E8A8619" w14:textId="16E68368" w:rsidR="00CC509B" w:rsidRPr="00AB6AD5" w:rsidRDefault="00AB6AD5" w:rsidP="00CC509B">
            <w:pPr>
              <w:rPr>
                <w:rFonts w:ascii="Calibri" w:hAnsi="Calibri" w:cs="Calibri"/>
                <w:color w:val="000000"/>
                <w:sz w:val="22"/>
                <w:szCs w:val="22"/>
              </w:rPr>
            </w:pPr>
            <w:r w:rsidRPr="00AB6AD5">
              <w:rPr>
                <w:rFonts w:ascii="Calibri" w:hAnsi="Calibri" w:cs="Calibri"/>
                <w:color w:val="000000"/>
                <w:sz w:val="22"/>
                <w:szCs w:val="22"/>
              </w:rPr>
              <w:t>Guipúzcoa</w:t>
            </w:r>
          </w:p>
        </w:tc>
        <w:tc>
          <w:tcPr>
            <w:tcW w:w="3122" w:type="dxa"/>
            <w:vAlign w:val="bottom"/>
          </w:tcPr>
          <w:p w14:paraId="434722A8" w14:textId="77777777" w:rsidR="00CC509B" w:rsidRPr="00AB6AD5" w:rsidRDefault="00CC509B" w:rsidP="00CC509B">
            <w:pPr>
              <w:jc w:val="center"/>
              <w:rPr>
                <w:rFonts w:ascii="Calibri" w:hAnsi="Calibri" w:cs="Calibri"/>
                <w:color w:val="000000"/>
                <w:sz w:val="22"/>
                <w:szCs w:val="22"/>
              </w:rPr>
            </w:pPr>
            <w:r w:rsidRPr="00AB6AD5">
              <w:rPr>
                <w:rFonts w:ascii="Calibri" w:hAnsi="Calibri" w:cs="Calibri"/>
                <w:color w:val="000000"/>
                <w:sz w:val="22"/>
                <w:szCs w:val="22"/>
              </w:rPr>
              <w:t>Irun</w:t>
            </w:r>
          </w:p>
        </w:tc>
        <w:tc>
          <w:tcPr>
            <w:tcW w:w="812" w:type="dxa"/>
            <w:shd w:val="clear" w:color="auto" w:fill="auto"/>
            <w:noWrap/>
            <w:vAlign w:val="bottom"/>
          </w:tcPr>
          <w:p w14:paraId="1B095C01" w14:textId="77777777" w:rsidR="00CC509B" w:rsidRPr="00AB6AD5" w:rsidRDefault="00CC509B" w:rsidP="00CC509B">
            <w:pPr>
              <w:jc w:val="center"/>
              <w:rPr>
                <w:rFonts w:ascii="Calibri" w:hAnsi="Calibri" w:cs="Calibri"/>
                <w:color w:val="000000"/>
                <w:sz w:val="22"/>
                <w:szCs w:val="22"/>
              </w:rPr>
            </w:pPr>
            <w:r w:rsidRPr="00AB6AD5">
              <w:rPr>
                <w:rFonts w:ascii="Calibri" w:hAnsi="Calibri" w:cs="Calibri"/>
                <w:color w:val="000000"/>
                <w:sz w:val="22"/>
                <w:szCs w:val="22"/>
              </w:rPr>
              <w:t>013372</w:t>
            </w:r>
          </w:p>
        </w:tc>
        <w:tc>
          <w:tcPr>
            <w:tcW w:w="3886" w:type="dxa"/>
            <w:shd w:val="clear" w:color="auto" w:fill="auto"/>
            <w:noWrap/>
            <w:vAlign w:val="center"/>
          </w:tcPr>
          <w:p w14:paraId="511B4517" w14:textId="77777777" w:rsidR="00CC509B" w:rsidRPr="00AB6AD5" w:rsidRDefault="00CC509B" w:rsidP="00CC509B">
            <w:pPr>
              <w:rPr>
                <w:rFonts w:ascii="Calibri" w:hAnsi="Calibri" w:cs="Calibri"/>
                <w:color w:val="000000"/>
                <w:sz w:val="22"/>
                <w:szCs w:val="22"/>
              </w:rPr>
            </w:pPr>
            <w:r w:rsidRPr="00AB6AD5">
              <w:rPr>
                <w:rFonts w:ascii="Calibri" w:hAnsi="Calibri" w:cs="Calibri"/>
                <w:color w:val="000000"/>
                <w:sz w:val="22"/>
                <w:szCs w:val="22"/>
              </w:rPr>
              <w:t>CEIP Eguzkitza HLHI</w:t>
            </w:r>
          </w:p>
        </w:tc>
        <w:tc>
          <w:tcPr>
            <w:tcW w:w="1262" w:type="dxa"/>
            <w:shd w:val="clear" w:color="auto" w:fill="auto"/>
            <w:noWrap/>
            <w:vAlign w:val="bottom"/>
          </w:tcPr>
          <w:p w14:paraId="1E365C13" w14:textId="38A729A5" w:rsidR="00CC509B" w:rsidRPr="00AB6AD5" w:rsidRDefault="00CC509B" w:rsidP="00CC509B">
            <w:pPr>
              <w:jc w:val="center"/>
              <w:rPr>
                <w:rFonts w:ascii="Calibri" w:hAnsi="Calibri" w:cs="Calibri"/>
                <w:color w:val="000000"/>
                <w:sz w:val="22"/>
                <w:szCs w:val="22"/>
              </w:rPr>
            </w:pPr>
            <w:r w:rsidRPr="00AB6AD5">
              <w:rPr>
                <w:rFonts w:ascii="Calibri" w:hAnsi="Calibri" w:cs="Calibri"/>
                <w:color w:val="000000"/>
                <w:sz w:val="22"/>
                <w:szCs w:val="22"/>
              </w:rPr>
              <w:t>340</w:t>
            </w:r>
          </w:p>
        </w:tc>
        <w:tc>
          <w:tcPr>
            <w:tcW w:w="1447" w:type="dxa"/>
            <w:vAlign w:val="bottom"/>
          </w:tcPr>
          <w:p w14:paraId="2676FAC7" w14:textId="77777777" w:rsidR="00CC509B" w:rsidRPr="00AB6AD5" w:rsidRDefault="00CC509B" w:rsidP="00CC509B">
            <w:pPr>
              <w:jc w:val="center"/>
              <w:rPr>
                <w:rFonts w:ascii="Calibri" w:hAnsi="Calibri" w:cs="Calibri"/>
                <w:color w:val="000000"/>
                <w:sz w:val="22"/>
                <w:szCs w:val="22"/>
              </w:rPr>
            </w:pPr>
            <w:r w:rsidRPr="00AB6AD5">
              <w:rPr>
                <w:rFonts w:ascii="Calibri" w:hAnsi="Calibri" w:cs="Calibri"/>
                <w:color w:val="000000"/>
                <w:sz w:val="22"/>
                <w:szCs w:val="22"/>
              </w:rPr>
              <w:t>Transp. Cal.</w:t>
            </w:r>
          </w:p>
        </w:tc>
      </w:tr>
      <w:tr w:rsidR="00B605EB" w:rsidRPr="00AB6AD5" w14:paraId="31A276E4" w14:textId="77777777" w:rsidTr="00CC509B">
        <w:trPr>
          <w:trHeight w:val="255"/>
          <w:jc w:val="center"/>
        </w:trPr>
        <w:tc>
          <w:tcPr>
            <w:tcW w:w="1696" w:type="dxa"/>
            <w:shd w:val="clear" w:color="auto" w:fill="auto"/>
            <w:noWrap/>
            <w:vAlign w:val="bottom"/>
          </w:tcPr>
          <w:p w14:paraId="6A7853B9" w14:textId="77777777" w:rsidR="00B605EB" w:rsidRPr="00AB6AD5" w:rsidRDefault="00B605EB" w:rsidP="00CC509B">
            <w:pPr>
              <w:jc w:val="center"/>
              <w:rPr>
                <w:rFonts w:ascii="Calibri" w:hAnsi="Calibri" w:cs="Calibri"/>
                <w:color w:val="000000"/>
                <w:sz w:val="20"/>
                <w:szCs w:val="20"/>
              </w:rPr>
            </w:pPr>
          </w:p>
        </w:tc>
        <w:tc>
          <w:tcPr>
            <w:tcW w:w="969" w:type="dxa"/>
            <w:shd w:val="clear" w:color="auto" w:fill="auto"/>
            <w:noWrap/>
            <w:vAlign w:val="bottom"/>
          </w:tcPr>
          <w:p w14:paraId="2530CB48" w14:textId="77777777" w:rsidR="00B605EB" w:rsidRPr="00AB6AD5" w:rsidRDefault="00B605EB" w:rsidP="00CC509B">
            <w:pPr>
              <w:rPr>
                <w:rFonts w:ascii="Calibri" w:hAnsi="Calibri" w:cs="Calibri"/>
                <w:color w:val="000000"/>
                <w:sz w:val="22"/>
                <w:szCs w:val="22"/>
              </w:rPr>
            </w:pPr>
          </w:p>
        </w:tc>
        <w:tc>
          <w:tcPr>
            <w:tcW w:w="3122" w:type="dxa"/>
            <w:vAlign w:val="bottom"/>
          </w:tcPr>
          <w:p w14:paraId="5BF35249" w14:textId="77777777" w:rsidR="00B605EB" w:rsidRPr="00AB6AD5" w:rsidRDefault="00B605EB" w:rsidP="00CC509B">
            <w:pPr>
              <w:jc w:val="center"/>
              <w:rPr>
                <w:rFonts w:ascii="Calibri" w:hAnsi="Calibri" w:cs="Calibri"/>
                <w:color w:val="000000"/>
                <w:sz w:val="22"/>
                <w:szCs w:val="22"/>
              </w:rPr>
            </w:pPr>
          </w:p>
        </w:tc>
        <w:tc>
          <w:tcPr>
            <w:tcW w:w="812" w:type="dxa"/>
            <w:shd w:val="clear" w:color="auto" w:fill="auto"/>
            <w:noWrap/>
            <w:vAlign w:val="bottom"/>
          </w:tcPr>
          <w:p w14:paraId="20A89F27" w14:textId="77777777" w:rsidR="00B605EB" w:rsidRPr="00AB6AD5" w:rsidRDefault="00B605EB" w:rsidP="00CC509B">
            <w:pPr>
              <w:jc w:val="center"/>
              <w:rPr>
                <w:rFonts w:ascii="Calibri" w:hAnsi="Calibri" w:cs="Calibri"/>
                <w:color w:val="000000"/>
                <w:sz w:val="22"/>
                <w:szCs w:val="22"/>
              </w:rPr>
            </w:pPr>
          </w:p>
        </w:tc>
        <w:tc>
          <w:tcPr>
            <w:tcW w:w="3886" w:type="dxa"/>
            <w:shd w:val="clear" w:color="auto" w:fill="auto"/>
            <w:noWrap/>
            <w:vAlign w:val="center"/>
          </w:tcPr>
          <w:p w14:paraId="7FEE4C78" w14:textId="48976D1E" w:rsidR="00B605EB" w:rsidRPr="00B605EB" w:rsidRDefault="00B605EB" w:rsidP="00B605EB">
            <w:pPr>
              <w:jc w:val="right"/>
              <w:rPr>
                <w:rFonts w:ascii="Calibri" w:hAnsi="Calibri" w:cs="Calibri"/>
                <w:b/>
                <w:color w:val="000000"/>
                <w:sz w:val="22"/>
                <w:szCs w:val="22"/>
              </w:rPr>
            </w:pPr>
            <w:r w:rsidRPr="00B605EB">
              <w:rPr>
                <w:rFonts w:ascii="Calibri" w:hAnsi="Calibri" w:cs="Calibri"/>
                <w:b/>
                <w:color w:val="000000"/>
                <w:sz w:val="22"/>
                <w:szCs w:val="22"/>
              </w:rPr>
              <w:t>TOTAL</w:t>
            </w:r>
          </w:p>
        </w:tc>
        <w:tc>
          <w:tcPr>
            <w:tcW w:w="1262" w:type="dxa"/>
            <w:shd w:val="clear" w:color="auto" w:fill="auto"/>
            <w:noWrap/>
            <w:vAlign w:val="bottom"/>
          </w:tcPr>
          <w:p w14:paraId="73F8855C" w14:textId="7CDCC01B" w:rsidR="00B605EB" w:rsidRPr="00B605EB" w:rsidRDefault="00B605EB" w:rsidP="00B605EB">
            <w:pPr>
              <w:jc w:val="center"/>
              <w:rPr>
                <w:rFonts w:ascii="Calibri" w:hAnsi="Calibri" w:cs="Calibri"/>
                <w:b/>
                <w:color w:val="000000"/>
                <w:sz w:val="22"/>
                <w:szCs w:val="22"/>
              </w:rPr>
            </w:pPr>
            <w:r w:rsidRPr="00B605EB">
              <w:rPr>
                <w:rFonts w:ascii="Calibri" w:hAnsi="Calibri" w:cs="Calibri"/>
                <w:b/>
                <w:color w:val="000000"/>
                <w:sz w:val="22"/>
                <w:szCs w:val="22"/>
              </w:rPr>
              <w:t>3399</w:t>
            </w:r>
          </w:p>
        </w:tc>
        <w:tc>
          <w:tcPr>
            <w:tcW w:w="1447" w:type="dxa"/>
            <w:vAlign w:val="bottom"/>
          </w:tcPr>
          <w:p w14:paraId="20211EAC" w14:textId="77777777" w:rsidR="00B605EB" w:rsidRPr="00AB6AD5" w:rsidRDefault="00B605EB" w:rsidP="00CC509B">
            <w:pPr>
              <w:jc w:val="center"/>
              <w:rPr>
                <w:rFonts w:ascii="Calibri" w:hAnsi="Calibri" w:cs="Calibri"/>
                <w:color w:val="000000"/>
                <w:sz w:val="22"/>
                <w:szCs w:val="22"/>
              </w:rPr>
            </w:pPr>
          </w:p>
        </w:tc>
      </w:tr>
      <w:tr w:rsidR="00CC509B" w:rsidRPr="00AB6AD5" w14:paraId="54EFDDD9" w14:textId="77777777" w:rsidTr="00CC509B">
        <w:trPr>
          <w:trHeight w:val="255"/>
          <w:jc w:val="center"/>
        </w:trPr>
        <w:tc>
          <w:tcPr>
            <w:tcW w:w="1696" w:type="dxa"/>
            <w:shd w:val="clear" w:color="auto" w:fill="E2EFD9" w:themeFill="accent6" w:themeFillTint="33"/>
            <w:noWrap/>
            <w:vAlign w:val="bottom"/>
          </w:tcPr>
          <w:p w14:paraId="3A09A519" w14:textId="3E4DBFEC"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0"/>
                <w:szCs w:val="20"/>
              </w:rPr>
              <w:t>4-DEBA BEHEA</w:t>
            </w:r>
          </w:p>
        </w:tc>
        <w:tc>
          <w:tcPr>
            <w:tcW w:w="969" w:type="dxa"/>
            <w:shd w:val="clear" w:color="auto" w:fill="auto"/>
            <w:noWrap/>
            <w:vAlign w:val="bottom"/>
          </w:tcPr>
          <w:p w14:paraId="1F0F7937" w14:textId="77777777" w:rsidR="00CC509B" w:rsidRPr="00AB6AD5" w:rsidRDefault="00CC509B" w:rsidP="00CC509B">
            <w:pPr>
              <w:rPr>
                <w:rFonts w:ascii="Calibri" w:hAnsi="Calibri" w:cs="Calibri"/>
                <w:color w:val="000000"/>
                <w:sz w:val="20"/>
                <w:szCs w:val="20"/>
              </w:rPr>
            </w:pPr>
          </w:p>
        </w:tc>
        <w:tc>
          <w:tcPr>
            <w:tcW w:w="3122" w:type="dxa"/>
            <w:shd w:val="clear" w:color="auto" w:fill="auto"/>
            <w:vAlign w:val="bottom"/>
          </w:tcPr>
          <w:p w14:paraId="2FA9F13F" w14:textId="77777777" w:rsidR="00CC509B" w:rsidRPr="00AB6AD5" w:rsidRDefault="00CC509B" w:rsidP="00CC509B">
            <w:pPr>
              <w:jc w:val="center"/>
              <w:rPr>
                <w:rFonts w:ascii="Calibri" w:hAnsi="Calibri" w:cs="Calibri"/>
                <w:color w:val="000000"/>
                <w:sz w:val="20"/>
                <w:szCs w:val="20"/>
              </w:rPr>
            </w:pPr>
          </w:p>
        </w:tc>
        <w:tc>
          <w:tcPr>
            <w:tcW w:w="812" w:type="dxa"/>
            <w:shd w:val="clear" w:color="auto" w:fill="auto"/>
            <w:noWrap/>
            <w:vAlign w:val="bottom"/>
          </w:tcPr>
          <w:p w14:paraId="2598D58E" w14:textId="77777777" w:rsidR="00CC509B" w:rsidRPr="00AB6AD5" w:rsidRDefault="00CC509B" w:rsidP="00CC509B">
            <w:pPr>
              <w:jc w:val="center"/>
              <w:rPr>
                <w:rFonts w:ascii="Calibri" w:hAnsi="Calibri" w:cs="Calibri"/>
                <w:color w:val="000000"/>
                <w:sz w:val="20"/>
                <w:szCs w:val="20"/>
              </w:rPr>
            </w:pPr>
          </w:p>
        </w:tc>
        <w:tc>
          <w:tcPr>
            <w:tcW w:w="3886" w:type="dxa"/>
            <w:shd w:val="clear" w:color="auto" w:fill="auto"/>
            <w:noWrap/>
            <w:vAlign w:val="center"/>
          </w:tcPr>
          <w:p w14:paraId="73456FFD" w14:textId="77777777" w:rsidR="00CC509B" w:rsidRPr="00AB6AD5" w:rsidRDefault="00CC509B" w:rsidP="00CC509B">
            <w:pPr>
              <w:rPr>
                <w:rFonts w:ascii="Calibri" w:hAnsi="Calibri" w:cs="Calibri"/>
                <w:color w:val="000000"/>
                <w:sz w:val="20"/>
                <w:szCs w:val="20"/>
              </w:rPr>
            </w:pPr>
          </w:p>
        </w:tc>
        <w:tc>
          <w:tcPr>
            <w:tcW w:w="1262" w:type="dxa"/>
            <w:shd w:val="clear" w:color="auto" w:fill="auto"/>
            <w:noWrap/>
            <w:vAlign w:val="bottom"/>
          </w:tcPr>
          <w:p w14:paraId="49E64115" w14:textId="77777777" w:rsidR="00CC509B" w:rsidRPr="00AB6AD5" w:rsidRDefault="00CC509B" w:rsidP="00CC509B">
            <w:pPr>
              <w:jc w:val="center"/>
              <w:rPr>
                <w:rFonts w:ascii="Calibri" w:hAnsi="Calibri" w:cs="Calibri"/>
                <w:color w:val="000000"/>
                <w:sz w:val="20"/>
                <w:szCs w:val="20"/>
              </w:rPr>
            </w:pPr>
          </w:p>
        </w:tc>
        <w:tc>
          <w:tcPr>
            <w:tcW w:w="1447" w:type="dxa"/>
            <w:shd w:val="clear" w:color="auto" w:fill="auto"/>
            <w:vAlign w:val="bottom"/>
          </w:tcPr>
          <w:p w14:paraId="215BAC5B" w14:textId="77777777" w:rsidR="00CC509B" w:rsidRPr="00AB6AD5" w:rsidRDefault="00CC509B" w:rsidP="00CC509B">
            <w:pPr>
              <w:jc w:val="center"/>
              <w:rPr>
                <w:rFonts w:ascii="Calibri" w:hAnsi="Calibri" w:cs="Calibri"/>
                <w:color w:val="000000"/>
                <w:sz w:val="20"/>
                <w:szCs w:val="20"/>
              </w:rPr>
            </w:pPr>
          </w:p>
        </w:tc>
      </w:tr>
      <w:tr w:rsidR="00CC509B" w:rsidRPr="00AB6AD5" w14:paraId="59EE5021" w14:textId="77777777" w:rsidTr="00CC509B">
        <w:trPr>
          <w:trHeight w:val="255"/>
          <w:jc w:val="center"/>
        </w:trPr>
        <w:tc>
          <w:tcPr>
            <w:tcW w:w="1696" w:type="dxa"/>
            <w:shd w:val="clear" w:color="auto" w:fill="auto"/>
            <w:noWrap/>
            <w:vAlign w:val="bottom"/>
          </w:tcPr>
          <w:p w14:paraId="111EAFEB"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614F74EE" w14:textId="7A68B77C"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4045AEE5" w14:textId="76D04035"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Eibar</w:t>
            </w:r>
          </w:p>
        </w:tc>
        <w:tc>
          <w:tcPr>
            <w:tcW w:w="812" w:type="dxa"/>
            <w:shd w:val="clear" w:color="auto" w:fill="auto"/>
            <w:noWrap/>
            <w:vAlign w:val="bottom"/>
          </w:tcPr>
          <w:p w14:paraId="4C535843" w14:textId="2E3C301C"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012049</w:t>
            </w:r>
          </w:p>
        </w:tc>
        <w:tc>
          <w:tcPr>
            <w:tcW w:w="3886" w:type="dxa"/>
            <w:shd w:val="clear" w:color="auto" w:fill="auto"/>
            <w:noWrap/>
            <w:vAlign w:val="center"/>
          </w:tcPr>
          <w:p w14:paraId="346DF0B6" w14:textId="560E6994"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CEIP San Andrés HLHI</w:t>
            </w:r>
          </w:p>
        </w:tc>
        <w:tc>
          <w:tcPr>
            <w:tcW w:w="1262" w:type="dxa"/>
            <w:shd w:val="clear" w:color="auto" w:fill="auto"/>
            <w:noWrap/>
            <w:vAlign w:val="bottom"/>
          </w:tcPr>
          <w:p w14:paraId="78B83EF2" w14:textId="00FED098"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329</w:t>
            </w:r>
          </w:p>
        </w:tc>
        <w:tc>
          <w:tcPr>
            <w:tcW w:w="1447" w:type="dxa"/>
            <w:shd w:val="clear" w:color="auto" w:fill="auto"/>
            <w:vAlign w:val="bottom"/>
          </w:tcPr>
          <w:p w14:paraId="4F53B908" w14:textId="36556121"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52CF0C8B" w14:textId="77777777" w:rsidTr="00CC509B">
        <w:trPr>
          <w:trHeight w:val="255"/>
          <w:jc w:val="center"/>
        </w:trPr>
        <w:tc>
          <w:tcPr>
            <w:tcW w:w="1696" w:type="dxa"/>
            <w:shd w:val="clear" w:color="auto" w:fill="auto"/>
            <w:noWrap/>
            <w:vAlign w:val="bottom"/>
          </w:tcPr>
          <w:p w14:paraId="466E9EBA"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1CCC3239" w14:textId="5871C517"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60AF675B" w14:textId="215DE461"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Eibar</w:t>
            </w:r>
          </w:p>
        </w:tc>
        <w:tc>
          <w:tcPr>
            <w:tcW w:w="812" w:type="dxa"/>
            <w:shd w:val="clear" w:color="auto" w:fill="auto"/>
            <w:noWrap/>
            <w:vAlign w:val="bottom"/>
          </w:tcPr>
          <w:p w14:paraId="441D062B" w14:textId="2A0F2519"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012050</w:t>
            </w:r>
          </w:p>
        </w:tc>
        <w:tc>
          <w:tcPr>
            <w:tcW w:w="3886" w:type="dxa"/>
            <w:shd w:val="clear" w:color="auto" w:fill="auto"/>
            <w:noWrap/>
            <w:vAlign w:val="center"/>
          </w:tcPr>
          <w:p w14:paraId="28827FFB" w14:textId="220EEAFA"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CEIP Urkizu HLHI</w:t>
            </w:r>
          </w:p>
        </w:tc>
        <w:tc>
          <w:tcPr>
            <w:tcW w:w="1262" w:type="dxa"/>
            <w:shd w:val="clear" w:color="auto" w:fill="auto"/>
            <w:noWrap/>
            <w:vAlign w:val="bottom"/>
          </w:tcPr>
          <w:p w14:paraId="31748A4A" w14:textId="51555105"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211</w:t>
            </w:r>
          </w:p>
        </w:tc>
        <w:tc>
          <w:tcPr>
            <w:tcW w:w="1447" w:type="dxa"/>
            <w:shd w:val="clear" w:color="auto" w:fill="auto"/>
            <w:vAlign w:val="bottom"/>
          </w:tcPr>
          <w:p w14:paraId="5EEA0502" w14:textId="4971BE54"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318168EA" w14:textId="77777777" w:rsidTr="00CC509B">
        <w:trPr>
          <w:trHeight w:val="255"/>
          <w:jc w:val="center"/>
        </w:trPr>
        <w:tc>
          <w:tcPr>
            <w:tcW w:w="1696" w:type="dxa"/>
            <w:shd w:val="clear" w:color="auto" w:fill="auto"/>
            <w:noWrap/>
            <w:vAlign w:val="bottom"/>
          </w:tcPr>
          <w:p w14:paraId="6C212322"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4E4DCC1B" w14:textId="44D0F492"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199C1249" w14:textId="1D9DE8FA"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Eibar</w:t>
            </w:r>
          </w:p>
        </w:tc>
        <w:tc>
          <w:tcPr>
            <w:tcW w:w="812" w:type="dxa"/>
            <w:shd w:val="clear" w:color="auto" w:fill="auto"/>
            <w:noWrap/>
            <w:vAlign w:val="bottom"/>
          </w:tcPr>
          <w:p w14:paraId="13763245" w14:textId="4DFF8421"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012051</w:t>
            </w:r>
          </w:p>
        </w:tc>
        <w:tc>
          <w:tcPr>
            <w:tcW w:w="3886" w:type="dxa"/>
            <w:shd w:val="clear" w:color="auto" w:fill="auto"/>
            <w:noWrap/>
            <w:vAlign w:val="center"/>
          </w:tcPr>
          <w:p w14:paraId="387339F0" w14:textId="5E7CC080"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CEIP Arrateko Andra Mari HLHI</w:t>
            </w:r>
          </w:p>
        </w:tc>
        <w:tc>
          <w:tcPr>
            <w:tcW w:w="1262" w:type="dxa"/>
            <w:shd w:val="clear" w:color="auto" w:fill="auto"/>
            <w:noWrap/>
            <w:vAlign w:val="bottom"/>
          </w:tcPr>
          <w:p w14:paraId="378280DB" w14:textId="3C6AE322"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136</w:t>
            </w:r>
          </w:p>
        </w:tc>
        <w:tc>
          <w:tcPr>
            <w:tcW w:w="1447" w:type="dxa"/>
            <w:shd w:val="clear" w:color="auto" w:fill="auto"/>
            <w:vAlign w:val="bottom"/>
          </w:tcPr>
          <w:p w14:paraId="24963524" w14:textId="430C6758"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475F3625" w14:textId="77777777" w:rsidTr="00CC509B">
        <w:trPr>
          <w:trHeight w:val="255"/>
          <w:jc w:val="center"/>
        </w:trPr>
        <w:tc>
          <w:tcPr>
            <w:tcW w:w="1696" w:type="dxa"/>
            <w:shd w:val="clear" w:color="auto" w:fill="auto"/>
            <w:noWrap/>
            <w:vAlign w:val="bottom"/>
          </w:tcPr>
          <w:p w14:paraId="0AB5EB4A"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00101C7A" w14:textId="438722AE"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05211657" w14:textId="758888D6"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Mendaro</w:t>
            </w:r>
          </w:p>
        </w:tc>
        <w:tc>
          <w:tcPr>
            <w:tcW w:w="812" w:type="dxa"/>
            <w:shd w:val="clear" w:color="auto" w:fill="auto"/>
            <w:noWrap/>
            <w:vAlign w:val="bottom"/>
          </w:tcPr>
          <w:p w14:paraId="6162CCEA" w14:textId="11F66A36"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012389</w:t>
            </w:r>
          </w:p>
        </w:tc>
        <w:tc>
          <w:tcPr>
            <w:tcW w:w="3886" w:type="dxa"/>
            <w:shd w:val="clear" w:color="auto" w:fill="auto"/>
            <w:noWrap/>
            <w:vAlign w:val="center"/>
          </w:tcPr>
          <w:p w14:paraId="265C152E" w14:textId="355565D2"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CEIP Mendaro Ikastola HLHI</w:t>
            </w:r>
          </w:p>
        </w:tc>
        <w:tc>
          <w:tcPr>
            <w:tcW w:w="1262" w:type="dxa"/>
            <w:shd w:val="clear" w:color="auto" w:fill="auto"/>
            <w:noWrap/>
            <w:vAlign w:val="bottom"/>
          </w:tcPr>
          <w:p w14:paraId="35A543C1" w14:textId="5141CBE3"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163</w:t>
            </w:r>
          </w:p>
        </w:tc>
        <w:tc>
          <w:tcPr>
            <w:tcW w:w="1447" w:type="dxa"/>
            <w:shd w:val="clear" w:color="auto" w:fill="auto"/>
            <w:vAlign w:val="bottom"/>
          </w:tcPr>
          <w:p w14:paraId="202505E0" w14:textId="53654CA3"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0E785565" w14:textId="77777777" w:rsidTr="00CC509B">
        <w:trPr>
          <w:trHeight w:val="255"/>
          <w:jc w:val="center"/>
        </w:trPr>
        <w:tc>
          <w:tcPr>
            <w:tcW w:w="1696" w:type="dxa"/>
            <w:shd w:val="clear" w:color="auto" w:fill="auto"/>
            <w:noWrap/>
            <w:vAlign w:val="bottom"/>
          </w:tcPr>
          <w:p w14:paraId="2AAD0621"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4AD0EDEA" w14:textId="44CEC085"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4C440040" w14:textId="7752870F"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Soraluze-Placencia de las Armas</w:t>
            </w:r>
          </w:p>
        </w:tc>
        <w:tc>
          <w:tcPr>
            <w:tcW w:w="812" w:type="dxa"/>
            <w:shd w:val="clear" w:color="auto" w:fill="auto"/>
            <w:noWrap/>
            <w:vAlign w:val="bottom"/>
          </w:tcPr>
          <w:p w14:paraId="67CA73B6" w14:textId="3414336D"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012946</w:t>
            </w:r>
          </w:p>
        </w:tc>
        <w:tc>
          <w:tcPr>
            <w:tcW w:w="3886" w:type="dxa"/>
            <w:shd w:val="clear" w:color="auto" w:fill="auto"/>
            <w:noWrap/>
            <w:vAlign w:val="center"/>
          </w:tcPr>
          <w:p w14:paraId="5CC5EC80" w14:textId="0605A282"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IES Soraluze BHI</w:t>
            </w:r>
          </w:p>
        </w:tc>
        <w:tc>
          <w:tcPr>
            <w:tcW w:w="1262" w:type="dxa"/>
            <w:shd w:val="clear" w:color="auto" w:fill="auto"/>
            <w:noWrap/>
            <w:vAlign w:val="bottom"/>
          </w:tcPr>
          <w:p w14:paraId="300ECD1B" w14:textId="43B4955B"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22</w:t>
            </w:r>
          </w:p>
        </w:tc>
        <w:tc>
          <w:tcPr>
            <w:tcW w:w="1447" w:type="dxa"/>
            <w:shd w:val="clear" w:color="auto" w:fill="auto"/>
            <w:vAlign w:val="bottom"/>
          </w:tcPr>
          <w:p w14:paraId="42DF6025" w14:textId="006773E6"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33F005AE" w14:textId="77777777" w:rsidTr="00CC509B">
        <w:trPr>
          <w:trHeight w:val="255"/>
          <w:jc w:val="center"/>
        </w:trPr>
        <w:tc>
          <w:tcPr>
            <w:tcW w:w="1696" w:type="dxa"/>
            <w:shd w:val="clear" w:color="auto" w:fill="auto"/>
            <w:noWrap/>
            <w:vAlign w:val="bottom"/>
          </w:tcPr>
          <w:p w14:paraId="1352C122"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68C8024D" w14:textId="081AF66E"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5C0D32B7" w14:textId="7A4587FB"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Soraluze-Placencia de las Armas</w:t>
            </w:r>
          </w:p>
        </w:tc>
        <w:tc>
          <w:tcPr>
            <w:tcW w:w="812" w:type="dxa"/>
            <w:shd w:val="clear" w:color="auto" w:fill="auto"/>
            <w:noWrap/>
            <w:vAlign w:val="bottom"/>
          </w:tcPr>
          <w:p w14:paraId="015F8228" w14:textId="587EA3F7"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012970</w:t>
            </w:r>
          </w:p>
        </w:tc>
        <w:tc>
          <w:tcPr>
            <w:tcW w:w="3886" w:type="dxa"/>
            <w:shd w:val="clear" w:color="auto" w:fill="auto"/>
            <w:noWrap/>
            <w:vAlign w:val="center"/>
          </w:tcPr>
          <w:p w14:paraId="4810ECAE" w14:textId="0D651745"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CEIP Plaentxi HLHI</w:t>
            </w:r>
          </w:p>
        </w:tc>
        <w:tc>
          <w:tcPr>
            <w:tcW w:w="1262" w:type="dxa"/>
            <w:shd w:val="clear" w:color="auto" w:fill="auto"/>
            <w:noWrap/>
            <w:vAlign w:val="bottom"/>
          </w:tcPr>
          <w:p w14:paraId="4C54B93C" w14:textId="05992DE8"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175</w:t>
            </w:r>
          </w:p>
        </w:tc>
        <w:tc>
          <w:tcPr>
            <w:tcW w:w="1447" w:type="dxa"/>
            <w:shd w:val="clear" w:color="auto" w:fill="auto"/>
            <w:vAlign w:val="bottom"/>
          </w:tcPr>
          <w:p w14:paraId="695318EC" w14:textId="2F366192"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3E296DCE" w14:textId="77777777" w:rsidTr="00CC509B">
        <w:trPr>
          <w:trHeight w:val="255"/>
          <w:jc w:val="center"/>
        </w:trPr>
        <w:tc>
          <w:tcPr>
            <w:tcW w:w="1696" w:type="dxa"/>
            <w:shd w:val="clear" w:color="auto" w:fill="auto"/>
            <w:noWrap/>
            <w:vAlign w:val="bottom"/>
          </w:tcPr>
          <w:p w14:paraId="1A16A5ED"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71E83409" w14:textId="36FF4778"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74212D49" w14:textId="3502010C"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Elgoibar</w:t>
            </w:r>
          </w:p>
        </w:tc>
        <w:tc>
          <w:tcPr>
            <w:tcW w:w="812" w:type="dxa"/>
            <w:shd w:val="clear" w:color="auto" w:fill="auto"/>
            <w:noWrap/>
            <w:vAlign w:val="bottom"/>
          </w:tcPr>
          <w:p w14:paraId="37D338A4" w14:textId="28EF0AB1"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013431</w:t>
            </w:r>
          </w:p>
        </w:tc>
        <w:tc>
          <w:tcPr>
            <w:tcW w:w="3886" w:type="dxa"/>
            <w:shd w:val="clear" w:color="auto" w:fill="auto"/>
            <w:noWrap/>
            <w:vAlign w:val="center"/>
          </w:tcPr>
          <w:p w14:paraId="3D30AD71" w14:textId="757A0043"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IES Elgoibar BHI</w:t>
            </w:r>
          </w:p>
        </w:tc>
        <w:tc>
          <w:tcPr>
            <w:tcW w:w="1262" w:type="dxa"/>
            <w:shd w:val="clear" w:color="auto" w:fill="auto"/>
            <w:noWrap/>
            <w:vAlign w:val="bottom"/>
          </w:tcPr>
          <w:p w14:paraId="0F7A94EE" w14:textId="156D0CB2"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66</w:t>
            </w:r>
          </w:p>
        </w:tc>
        <w:tc>
          <w:tcPr>
            <w:tcW w:w="1447" w:type="dxa"/>
            <w:shd w:val="clear" w:color="auto" w:fill="auto"/>
            <w:vAlign w:val="bottom"/>
          </w:tcPr>
          <w:p w14:paraId="6CB02FDF" w14:textId="2E3077F3"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B605EB" w:rsidRPr="00AB6AD5" w14:paraId="3A4BD758" w14:textId="77777777" w:rsidTr="00CC509B">
        <w:trPr>
          <w:trHeight w:val="255"/>
          <w:jc w:val="center"/>
        </w:trPr>
        <w:tc>
          <w:tcPr>
            <w:tcW w:w="1696" w:type="dxa"/>
            <w:shd w:val="clear" w:color="auto" w:fill="auto"/>
            <w:noWrap/>
            <w:vAlign w:val="bottom"/>
          </w:tcPr>
          <w:p w14:paraId="0ADA963C" w14:textId="77777777" w:rsidR="00B605EB" w:rsidRPr="00AB6AD5" w:rsidRDefault="00B605EB" w:rsidP="00CC509B">
            <w:pPr>
              <w:jc w:val="center"/>
              <w:rPr>
                <w:rFonts w:ascii="Calibri" w:hAnsi="Calibri" w:cs="Calibri"/>
                <w:color w:val="000000"/>
                <w:sz w:val="20"/>
                <w:szCs w:val="20"/>
              </w:rPr>
            </w:pPr>
          </w:p>
        </w:tc>
        <w:tc>
          <w:tcPr>
            <w:tcW w:w="969" w:type="dxa"/>
            <w:shd w:val="clear" w:color="auto" w:fill="auto"/>
            <w:noWrap/>
            <w:vAlign w:val="bottom"/>
          </w:tcPr>
          <w:p w14:paraId="7EC23A82" w14:textId="77777777" w:rsidR="00B605EB" w:rsidRPr="00AB6AD5" w:rsidRDefault="00B605EB" w:rsidP="00CC509B">
            <w:pPr>
              <w:rPr>
                <w:rFonts w:ascii="Calibri" w:hAnsi="Calibri" w:cs="Calibri"/>
                <w:color w:val="000000"/>
                <w:sz w:val="22"/>
                <w:szCs w:val="22"/>
              </w:rPr>
            </w:pPr>
          </w:p>
        </w:tc>
        <w:tc>
          <w:tcPr>
            <w:tcW w:w="3122" w:type="dxa"/>
            <w:shd w:val="clear" w:color="auto" w:fill="auto"/>
            <w:vAlign w:val="bottom"/>
          </w:tcPr>
          <w:p w14:paraId="7C4B8EB3" w14:textId="77777777" w:rsidR="00B605EB" w:rsidRPr="00AB6AD5" w:rsidRDefault="00B605EB" w:rsidP="00CC509B">
            <w:pPr>
              <w:jc w:val="center"/>
              <w:rPr>
                <w:rFonts w:ascii="Calibri" w:hAnsi="Calibri" w:cs="Calibri"/>
                <w:color w:val="000000"/>
                <w:sz w:val="22"/>
                <w:szCs w:val="22"/>
              </w:rPr>
            </w:pPr>
          </w:p>
        </w:tc>
        <w:tc>
          <w:tcPr>
            <w:tcW w:w="812" w:type="dxa"/>
            <w:shd w:val="clear" w:color="auto" w:fill="auto"/>
            <w:noWrap/>
            <w:vAlign w:val="bottom"/>
          </w:tcPr>
          <w:p w14:paraId="79AE646E" w14:textId="77777777" w:rsidR="00B605EB" w:rsidRPr="00AB6AD5" w:rsidRDefault="00B605EB" w:rsidP="00CC509B">
            <w:pPr>
              <w:jc w:val="center"/>
              <w:rPr>
                <w:rFonts w:ascii="Calibri" w:hAnsi="Calibri" w:cs="Calibri"/>
                <w:color w:val="000000"/>
                <w:sz w:val="22"/>
                <w:szCs w:val="22"/>
              </w:rPr>
            </w:pPr>
          </w:p>
        </w:tc>
        <w:tc>
          <w:tcPr>
            <w:tcW w:w="3886" w:type="dxa"/>
            <w:shd w:val="clear" w:color="auto" w:fill="auto"/>
            <w:noWrap/>
            <w:vAlign w:val="center"/>
          </w:tcPr>
          <w:p w14:paraId="324FD675" w14:textId="280AF286" w:rsidR="00B605EB" w:rsidRPr="00B605EB" w:rsidRDefault="00B605EB" w:rsidP="00B605EB">
            <w:pPr>
              <w:jc w:val="right"/>
              <w:rPr>
                <w:rFonts w:ascii="Calibri" w:hAnsi="Calibri" w:cs="Calibri"/>
                <w:b/>
                <w:color w:val="000000"/>
                <w:sz w:val="22"/>
                <w:szCs w:val="22"/>
              </w:rPr>
            </w:pPr>
            <w:r w:rsidRPr="00B605EB">
              <w:rPr>
                <w:rFonts w:ascii="Calibri" w:hAnsi="Calibri" w:cs="Calibri"/>
                <w:b/>
                <w:color w:val="000000"/>
                <w:sz w:val="22"/>
                <w:szCs w:val="22"/>
              </w:rPr>
              <w:t>TOTAL</w:t>
            </w:r>
          </w:p>
        </w:tc>
        <w:tc>
          <w:tcPr>
            <w:tcW w:w="1262" w:type="dxa"/>
            <w:shd w:val="clear" w:color="auto" w:fill="auto"/>
            <w:noWrap/>
            <w:vAlign w:val="bottom"/>
          </w:tcPr>
          <w:p w14:paraId="3BE32224" w14:textId="2371AD80" w:rsidR="00B605EB" w:rsidRPr="00B605EB" w:rsidRDefault="00B605EB" w:rsidP="00CC509B">
            <w:pPr>
              <w:jc w:val="center"/>
              <w:rPr>
                <w:rFonts w:ascii="Calibri" w:hAnsi="Calibri" w:cs="Calibri"/>
                <w:b/>
                <w:color w:val="000000"/>
                <w:sz w:val="22"/>
                <w:szCs w:val="22"/>
              </w:rPr>
            </w:pPr>
            <w:r w:rsidRPr="00B605EB">
              <w:rPr>
                <w:rFonts w:ascii="Calibri" w:hAnsi="Calibri" w:cs="Calibri"/>
                <w:b/>
                <w:color w:val="000000"/>
                <w:sz w:val="22"/>
                <w:szCs w:val="22"/>
              </w:rPr>
              <w:t>1102</w:t>
            </w:r>
          </w:p>
        </w:tc>
        <w:tc>
          <w:tcPr>
            <w:tcW w:w="1447" w:type="dxa"/>
            <w:shd w:val="clear" w:color="auto" w:fill="auto"/>
            <w:vAlign w:val="bottom"/>
          </w:tcPr>
          <w:p w14:paraId="13A19E8A" w14:textId="77777777" w:rsidR="00B605EB" w:rsidRPr="00AB6AD5" w:rsidRDefault="00B605EB" w:rsidP="00CC509B">
            <w:pPr>
              <w:jc w:val="center"/>
              <w:rPr>
                <w:rFonts w:ascii="Calibri" w:hAnsi="Calibri" w:cs="Calibri"/>
                <w:color w:val="000000"/>
                <w:sz w:val="22"/>
                <w:szCs w:val="22"/>
              </w:rPr>
            </w:pPr>
          </w:p>
        </w:tc>
      </w:tr>
      <w:tr w:rsidR="00CC509B" w:rsidRPr="00AB6AD5" w14:paraId="298E612F" w14:textId="77777777" w:rsidTr="00CC509B">
        <w:trPr>
          <w:trHeight w:val="255"/>
          <w:jc w:val="center"/>
        </w:trPr>
        <w:tc>
          <w:tcPr>
            <w:tcW w:w="1696" w:type="dxa"/>
            <w:shd w:val="clear" w:color="auto" w:fill="E2EFD9" w:themeFill="accent6" w:themeFillTint="33"/>
            <w:noWrap/>
            <w:vAlign w:val="bottom"/>
          </w:tcPr>
          <w:p w14:paraId="566651F9" w14:textId="0CFFB9E7"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0"/>
                <w:szCs w:val="20"/>
              </w:rPr>
              <w:t>5- UROLA KOSTA</w:t>
            </w:r>
          </w:p>
        </w:tc>
        <w:tc>
          <w:tcPr>
            <w:tcW w:w="969" w:type="dxa"/>
            <w:shd w:val="clear" w:color="auto" w:fill="auto"/>
            <w:noWrap/>
            <w:vAlign w:val="bottom"/>
          </w:tcPr>
          <w:p w14:paraId="2E63AB01" w14:textId="77777777" w:rsidR="00CC509B" w:rsidRPr="00AB6AD5" w:rsidRDefault="00CC509B" w:rsidP="00CC509B">
            <w:pPr>
              <w:rPr>
                <w:rFonts w:ascii="Calibri" w:hAnsi="Calibri" w:cs="Calibri"/>
                <w:color w:val="000000"/>
                <w:sz w:val="20"/>
                <w:szCs w:val="20"/>
              </w:rPr>
            </w:pPr>
          </w:p>
        </w:tc>
        <w:tc>
          <w:tcPr>
            <w:tcW w:w="3122" w:type="dxa"/>
            <w:shd w:val="clear" w:color="auto" w:fill="auto"/>
            <w:vAlign w:val="bottom"/>
          </w:tcPr>
          <w:p w14:paraId="40A40E45" w14:textId="77777777" w:rsidR="00CC509B" w:rsidRPr="00AB6AD5" w:rsidRDefault="00CC509B" w:rsidP="00CC509B">
            <w:pPr>
              <w:jc w:val="center"/>
              <w:rPr>
                <w:rFonts w:ascii="Calibri" w:hAnsi="Calibri" w:cs="Calibri"/>
                <w:color w:val="000000"/>
                <w:sz w:val="20"/>
                <w:szCs w:val="20"/>
              </w:rPr>
            </w:pPr>
          </w:p>
        </w:tc>
        <w:tc>
          <w:tcPr>
            <w:tcW w:w="812" w:type="dxa"/>
            <w:shd w:val="clear" w:color="auto" w:fill="auto"/>
            <w:noWrap/>
            <w:vAlign w:val="bottom"/>
          </w:tcPr>
          <w:p w14:paraId="70C43CCA" w14:textId="77777777" w:rsidR="00CC509B" w:rsidRPr="00AB6AD5" w:rsidRDefault="00CC509B" w:rsidP="00CC509B">
            <w:pPr>
              <w:jc w:val="center"/>
              <w:rPr>
                <w:rFonts w:ascii="Calibri" w:hAnsi="Calibri" w:cs="Calibri"/>
                <w:color w:val="000000"/>
                <w:sz w:val="20"/>
                <w:szCs w:val="20"/>
              </w:rPr>
            </w:pPr>
          </w:p>
        </w:tc>
        <w:tc>
          <w:tcPr>
            <w:tcW w:w="3886" w:type="dxa"/>
            <w:shd w:val="clear" w:color="auto" w:fill="auto"/>
            <w:noWrap/>
            <w:vAlign w:val="center"/>
          </w:tcPr>
          <w:p w14:paraId="335CF56A" w14:textId="77777777" w:rsidR="00CC509B" w:rsidRPr="00AB6AD5" w:rsidRDefault="00CC509B" w:rsidP="00CC509B">
            <w:pPr>
              <w:rPr>
                <w:rFonts w:ascii="Calibri" w:hAnsi="Calibri" w:cs="Calibri"/>
                <w:color w:val="000000"/>
                <w:sz w:val="20"/>
                <w:szCs w:val="20"/>
              </w:rPr>
            </w:pPr>
          </w:p>
        </w:tc>
        <w:tc>
          <w:tcPr>
            <w:tcW w:w="1262" w:type="dxa"/>
            <w:shd w:val="clear" w:color="auto" w:fill="auto"/>
            <w:noWrap/>
            <w:vAlign w:val="bottom"/>
          </w:tcPr>
          <w:p w14:paraId="103FA9DE" w14:textId="77777777" w:rsidR="00CC509B" w:rsidRPr="00AB6AD5" w:rsidRDefault="00CC509B" w:rsidP="00CC509B">
            <w:pPr>
              <w:jc w:val="center"/>
              <w:rPr>
                <w:rFonts w:ascii="Calibri" w:hAnsi="Calibri" w:cs="Calibri"/>
                <w:color w:val="000000"/>
                <w:sz w:val="20"/>
                <w:szCs w:val="20"/>
              </w:rPr>
            </w:pPr>
          </w:p>
        </w:tc>
        <w:tc>
          <w:tcPr>
            <w:tcW w:w="1447" w:type="dxa"/>
            <w:shd w:val="clear" w:color="auto" w:fill="auto"/>
            <w:vAlign w:val="bottom"/>
          </w:tcPr>
          <w:p w14:paraId="756472A0" w14:textId="77777777" w:rsidR="00CC509B" w:rsidRPr="00AB6AD5" w:rsidRDefault="00CC509B" w:rsidP="00CC509B">
            <w:pPr>
              <w:jc w:val="center"/>
              <w:rPr>
                <w:rFonts w:ascii="Calibri" w:hAnsi="Calibri" w:cs="Calibri"/>
                <w:color w:val="000000"/>
                <w:sz w:val="20"/>
                <w:szCs w:val="20"/>
              </w:rPr>
            </w:pPr>
          </w:p>
        </w:tc>
      </w:tr>
      <w:tr w:rsidR="00CC509B" w:rsidRPr="00AB6AD5" w14:paraId="14E58E0A" w14:textId="77777777" w:rsidTr="00CC509B">
        <w:trPr>
          <w:trHeight w:val="255"/>
          <w:jc w:val="center"/>
        </w:trPr>
        <w:tc>
          <w:tcPr>
            <w:tcW w:w="1696" w:type="dxa"/>
            <w:shd w:val="clear" w:color="auto" w:fill="auto"/>
            <w:noWrap/>
            <w:vAlign w:val="bottom"/>
          </w:tcPr>
          <w:p w14:paraId="563301B1"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7DD4D749" w14:textId="4C3E4103"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6954129D" w14:textId="07C3ECF9"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Aizarnazabal</w:t>
            </w:r>
          </w:p>
        </w:tc>
        <w:tc>
          <w:tcPr>
            <w:tcW w:w="812" w:type="dxa"/>
            <w:shd w:val="clear" w:color="auto" w:fill="auto"/>
            <w:noWrap/>
            <w:vAlign w:val="bottom"/>
          </w:tcPr>
          <w:p w14:paraId="595AFE0E" w14:textId="0266B825"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012002</w:t>
            </w:r>
          </w:p>
        </w:tc>
        <w:tc>
          <w:tcPr>
            <w:tcW w:w="3886" w:type="dxa"/>
            <w:shd w:val="clear" w:color="auto" w:fill="auto"/>
            <w:noWrap/>
            <w:vAlign w:val="center"/>
          </w:tcPr>
          <w:p w14:paraId="12D143F1" w14:textId="39B312F2"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CEIP Basakaitz HLHI</w:t>
            </w:r>
          </w:p>
        </w:tc>
        <w:tc>
          <w:tcPr>
            <w:tcW w:w="1262" w:type="dxa"/>
            <w:shd w:val="clear" w:color="auto" w:fill="auto"/>
            <w:noWrap/>
            <w:vAlign w:val="bottom"/>
          </w:tcPr>
          <w:p w14:paraId="01283AC3" w14:textId="1AE17887"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29</w:t>
            </w:r>
          </w:p>
        </w:tc>
        <w:tc>
          <w:tcPr>
            <w:tcW w:w="1447" w:type="dxa"/>
            <w:shd w:val="clear" w:color="auto" w:fill="auto"/>
            <w:vAlign w:val="bottom"/>
          </w:tcPr>
          <w:p w14:paraId="7F6305E1" w14:textId="371E352F"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622B6337" w14:textId="77777777" w:rsidTr="00CC509B">
        <w:trPr>
          <w:trHeight w:val="255"/>
          <w:jc w:val="center"/>
        </w:trPr>
        <w:tc>
          <w:tcPr>
            <w:tcW w:w="1696" w:type="dxa"/>
            <w:shd w:val="clear" w:color="auto" w:fill="auto"/>
            <w:noWrap/>
            <w:vAlign w:val="bottom"/>
          </w:tcPr>
          <w:p w14:paraId="4586DA0B"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6167AB9D" w14:textId="6E570F4E"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612F9B25" w14:textId="03C6F76F"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Aia</w:t>
            </w:r>
          </w:p>
        </w:tc>
        <w:tc>
          <w:tcPr>
            <w:tcW w:w="812" w:type="dxa"/>
            <w:shd w:val="clear" w:color="auto" w:fill="auto"/>
            <w:noWrap/>
            <w:vAlign w:val="bottom"/>
          </w:tcPr>
          <w:p w14:paraId="7A5FD6F8" w14:textId="030F14C6"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012019</w:t>
            </w:r>
          </w:p>
        </w:tc>
        <w:tc>
          <w:tcPr>
            <w:tcW w:w="3886" w:type="dxa"/>
            <w:shd w:val="clear" w:color="auto" w:fill="auto"/>
            <w:noWrap/>
            <w:vAlign w:val="center"/>
          </w:tcPr>
          <w:p w14:paraId="49C6E3F3" w14:textId="749CB34A"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CEIP Lardizabal HLHI</w:t>
            </w:r>
          </w:p>
        </w:tc>
        <w:tc>
          <w:tcPr>
            <w:tcW w:w="1262" w:type="dxa"/>
            <w:shd w:val="clear" w:color="auto" w:fill="auto"/>
            <w:noWrap/>
            <w:vAlign w:val="bottom"/>
          </w:tcPr>
          <w:p w14:paraId="6E23C4DB" w14:textId="73AE1B1B"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92</w:t>
            </w:r>
          </w:p>
        </w:tc>
        <w:tc>
          <w:tcPr>
            <w:tcW w:w="1447" w:type="dxa"/>
            <w:shd w:val="clear" w:color="auto" w:fill="auto"/>
            <w:vAlign w:val="bottom"/>
          </w:tcPr>
          <w:p w14:paraId="6D43EEC1" w14:textId="4E5C696E"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4B891A05" w14:textId="77777777" w:rsidTr="00CC509B">
        <w:trPr>
          <w:trHeight w:val="255"/>
          <w:jc w:val="center"/>
        </w:trPr>
        <w:tc>
          <w:tcPr>
            <w:tcW w:w="1696" w:type="dxa"/>
            <w:shd w:val="clear" w:color="auto" w:fill="auto"/>
            <w:noWrap/>
            <w:vAlign w:val="bottom"/>
          </w:tcPr>
          <w:p w14:paraId="6FEB5DBC"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3377E0D2" w14:textId="6BFD13FA"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18F8A4F2" w14:textId="64DE4F27"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Zestoa</w:t>
            </w:r>
          </w:p>
        </w:tc>
        <w:tc>
          <w:tcPr>
            <w:tcW w:w="812" w:type="dxa"/>
            <w:shd w:val="clear" w:color="auto" w:fill="auto"/>
            <w:noWrap/>
            <w:vAlign w:val="bottom"/>
          </w:tcPr>
          <w:p w14:paraId="15DC846D" w14:textId="3F8F82E7"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012037</w:t>
            </w:r>
          </w:p>
        </w:tc>
        <w:tc>
          <w:tcPr>
            <w:tcW w:w="3886" w:type="dxa"/>
            <w:shd w:val="clear" w:color="auto" w:fill="auto"/>
            <w:noWrap/>
            <w:vAlign w:val="center"/>
          </w:tcPr>
          <w:p w14:paraId="47D0F907" w14:textId="7F9DBBCB"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CEIP Zestoa HLHI</w:t>
            </w:r>
          </w:p>
        </w:tc>
        <w:tc>
          <w:tcPr>
            <w:tcW w:w="1262" w:type="dxa"/>
            <w:shd w:val="clear" w:color="auto" w:fill="auto"/>
            <w:noWrap/>
            <w:vAlign w:val="bottom"/>
          </w:tcPr>
          <w:p w14:paraId="36EE5A8F" w14:textId="76A981E0"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91</w:t>
            </w:r>
          </w:p>
        </w:tc>
        <w:tc>
          <w:tcPr>
            <w:tcW w:w="1447" w:type="dxa"/>
            <w:shd w:val="clear" w:color="auto" w:fill="auto"/>
            <w:vAlign w:val="bottom"/>
          </w:tcPr>
          <w:p w14:paraId="7114F1B1" w14:textId="177AC58C"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13CB5EA7" w14:textId="77777777" w:rsidTr="00CC509B">
        <w:trPr>
          <w:trHeight w:val="255"/>
          <w:jc w:val="center"/>
        </w:trPr>
        <w:tc>
          <w:tcPr>
            <w:tcW w:w="1696" w:type="dxa"/>
            <w:shd w:val="clear" w:color="auto" w:fill="auto"/>
            <w:noWrap/>
            <w:vAlign w:val="bottom"/>
          </w:tcPr>
          <w:p w14:paraId="65B8226F"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640DD663" w14:textId="6FBC9D39"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01E67A8C" w14:textId="04083788"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Zestoa</w:t>
            </w:r>
          </w:p>
        </w:tc>
        <w:tc>
          <w:tcPr>
            <w:tcW w:w="812" w:type="dxa"/>
            <w:shd w:val="clear" w:color="auto" w:fill="auto"/>
            <w:noWrap/>
            <w:vAlign w:val="bottom"/>
          </w:tcPr>
          <w:p w14:paraId="01F7F387" w14:textId="4A470312"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012038</w:t>
            </w:r>
          </w:p>
        </w:tc>
        <w:tc>
          <w:tcPr>
            <w:tcW w:w="3886" w:type="dxa"/>
            <w:shd w:val="clear" w:color="auto" w:fill="auto"/>
            <w:noWrap/>
            <w:vAlign w:val="center"/>
          </w:tcPr>
          <w:p w14:paraId="20462B09" w14:textId="214D98E4"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CEIP Arroa HLHI</w:t>
            </w:r>
          </w:p>
        </w:tc>
        <w:tc>
          <w:tcPr>
            <w:tcW w:w="1262" w:type="dxa"/>
            <w:shd w:val="clear" w:color="auto" w:fill="auto"/>
            <w:noWrap/>
            <w:vAlign w:val="bottom"/>
          </w:tcPr>
          <w:p w14:paraId="3EEDAA18" w14:textId="6F889C4F"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20</w:t>
            </w:r>
          </w:p>
        </w:tc>
        <w:tc>
          <w:tcPr>
            <w:tcW w:w="1447" w:type="dxa"/>
            <w:shd w:val="clear" w:color="auto" w:fill="auto"/>
            <w:vAlign w:val="bottom"/>
          </w:tcPr>
          <w:p w14:paraId="3EA324E6" w14:textId="49458857"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315D3A0C" w14:textId="77777777" w:rsidTr="00CC509B">
        <w:trPr>
          <w:trHeight w:val="255"/>
          <w:jc w:val="center"/>
        </w:trPr>
        <w:tc>
          <w:tcPr>
            <w:tcW w:w="1696" w:type="dxa"/>
            <w:shd w:val="clear" w:color="auto" w:fill="auto"/>
            <w:noWrap/>
            <w:vAlign w:val="bottom"/>
          </w:tcPr>
          <w:p w14:paraId="7BFAF100"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64FC8003" w14:textId="41E4BD90"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45C7EC66" w14:textId="221CF03B"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Zestoa</w:t>
            </w:r>
          </w:p>
        </w:tc>
        <w:tc>
          <w:tcPr>
            <w:tcW w:w="812" w:type="dxa"/>
            <w:shd w:val="clear" w:color="auto" w:fill="auto"/>
            <w:noWrap/>
            <w:vAlign w:val="bottom"/>
          </w:tcPr>
          <w:p w14:paraId="21C4E1D1" w14:textId="4B38DAE7"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012039</w:t>
            </w:r>
          </w:p>
        </w:tc>
        <w:tc>
          <w:tcPr>
            <w:tcW w:w="3886" w:type="dxa"/>
            <w:shd w:val="clear" w:color="auto" w:fill="auto"/>
            <w:noWrap/>
            <w:vAlign w:val="center"/>
          </w:tcPr>
          <w:p w14:paraId="1917E3D2" w14:textId="5F32B718"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CEIP B. Aizarna HLHI</w:t>
            </w:r>
          </w:p>
        </w:tc>
        <w:tc>
          <w:tcPr>
            <w:tcW w:w="1262" w:type="dxa"/>
            <w:shd w:val="clear" w:color="auto" w:fill="auto"/>
            <w:noWrap/>
            <w:vAlign w:val="bottom"/>
          </w:tcPr>
          <w:p w14:paraId="448BC169" w14:textId="70EF71B3"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16</w:t>
            </w:r>
          </w:p>
        </w:tc>
        <w:tc>
          <w:tcPr>
            <w:tcW w:w="1447" w:type="dxa"/>
            <w:shd w:val="clear" w:color="auto" w:fill="auto"/>
            <w:vAlign w:val="bottom"/>
          </w:tcPr>
          <w:p w14:paraId="4087B5FB" w14:textId="1AA3B0BC"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Frío</w:t>
            </w:r>
          </w:p>
        </w:tc>
      </w:tr>
      <w:tr w:rsidR="00CC509B" w:rsidRPr="00AB6AD5" w14:paraId="70BF744F" w14:textId="77777777" w:rsidTr="00CC509B">
        <w:trPr>
          <w:trHeight w:val="255"/>
          <w:jc w:val="center"/>
        </w:trPr>
        <w:tc>
          <w:tcPr>
            <w:tcW w:w="1696" w:type="dxa"/>
            <w:shd w:val="clear" w:color="auto" w:fill="auto"/>
            <w:noWrap/>
            <w:vAlign w:val="bottom"/>
          </w:tcPr>
          <w:p w14:paraId="6088AC5C"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764922A1" w14:textId="6CA979D7"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6EC27931" w14:textId="2013B3C4"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Getaria</w:t>
            </w:r>
          </w:p>
        </w:tc>
        <w:tc>
          <w:tcPr>
            <w:tcW w:w="812" w:type="dxa"/>
            <w:shd w:val="clear" w:color="auto" w:fill="auto"/>
            <w:noWrap/>
            <w:vAlign w:val="bottom"/>
          </w:tcPr>
          <w:p w14:paraId="35B02CA3" w14:textId="2EE41AF4"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012073</w:t>
            </w:r>
          </w:p>
        </w:tc>
        <w:tc>
          <w:tcPr>
            <w:tcW w:w="3886" w:type="dxa"/>
            <w:shd w:val="clear" w:color="auto" w:fill="auto"/>
            <w:noWrap/>
            <w:vAlign w:val="center"/>
          </w:tcPr>
          <w:p w14:paraId="42AD28FB" w14:textId="7FEAD7AE"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CEIP Iturzaeta HLHI</w:t>
            </w:r>
          </w:p>
        </w:tc>
        <w:tc>
          <w:tcPr>
            <w:tcW w:w="1262" w:type="dxa"/>
            <w:shd w:val="clear" w:color="auto" w:fill="auto"/>
            <w:noWrap/>
            <w:vAlign w:val="bottom"/>
          </w:tcPr>
          <w:p w14:paraId="0809EEC4" w14:textId="20AE4764"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85</w:t>
            </w:r>
          </w:p>
        </w:tc>
        <w:tc>
          <w:tcPr>
            <w:tcW w:w="1447" w:type="dxa"/>
            <w:shd w:val="clear" w:color="auto" w:fill="auto"/>
            <w:vAlign w:val="bottom"/>
          </w:tcPr>
          <w:p w14:paraId="001996EB" w14:textId="7F2CFF98"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6514C323" w14:textId="77777777" w:rsidTr="00CC509B">
        <w:trPr>
          <w:trHeight w:val="255"/>
          <w:jc w:val="center"/>
        </w:trPr>
        <w:tc>
          <w:tcPr>
            <w:tcW w:w="1696" w:type="dxa"/>
            <w:shd w:val="clear" w:color="auto" w:fill="auto"/>
            <w:noWrap/>
            <w:vAlign w:val="bottom"/>
          </w:tcPr>
          <w:p w14:paraId="7BDDEAB7"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0B826B3D" w14:textId="5085134D"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2558C746" w14:textId="1701A83B"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Orio</w:t>
            </w:r>
          </w:p>
        </w:tc>
        <w:tc>
          <w:tcPr>
            <w:tcW w:w="812" w:type="dxa"/>
            <w:shd w:val="clear" w:color="auto" w:fill="auto"/>
            <w:noWrap/>
            <w:vAlign w:val="bottom"/>
          </w:tcPr>
          <w:p w14:paraId="59E1802D" w14:textId="359F971B"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012137</w:t>
            </w:r>
          </w:p>
        </w:tc>
        <w:tc>
          <w:tcPr>
            <w:tcW w:w="3886" w:type="dxa"/>
            <w:shd w:val="clear" w:color="auto" w:fill="auto"/>
            <w:noWrap/>
            <w:vAlign w:val="center"/>
          </w:tcPr>
          <w:p w14:paraId="3AFF1D95" w14:textId="4674BF13"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CPI Juan Zaragueta Herri Eskola IPI</w:t>
            </w:r>
          </w:p>
        </w:tc>
        <w:tc>
          <w:tcPr>
            <w:tcW w:w="1262" w:type="dxa"/>
            <w:shd w:val="clear" w:color="auto" w:fill="auto"/>
            <w:noWrap/>
            <w:vAlign w:val="bottom"/>
          </w:tcPr>
          <w:p w14:paraId="681EB1CC" w14:textId="5EA5894A"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224</w:t>
            </w:r>
          </w:p>
        </w:tc>
        <w:tc>
          <w:tcPr>
            <w:tcW w:w="1447" w:type="dxa"/>
            <w:shd w:val="clear" w:color="auto" w:fill="auto"/>
            <w:vAlign w:val="bottom"/>
          </w:tcPr>
          <w:p w14:paraId="7C97C2B0" w14:textId="47CDAD81"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50A36308" w14:textId="77777777" w:rsidTr="00CC509B">
        <w:trPr>
          <w:trHeight w:val="255"/>
          <w:jc w:val="center"/>
        </w:trPr>
        <w:tc>
          <w:tcPr>
            <w:tcW w:w="1696" w:type="dxa"/>
            <w:shd w:val="clear" w:color="auto" w:fill="auto"/>
            <w:noWrap/>
            <w:vAlign w:val="bottom"/>
          </w:tcPr>
          <w:p w14:paraId="6F254DC6"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052592EE" w14:textId="22C2C08A"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0D825A74" w14:textId="0BB6B57A"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Zarautz</w:t>
            </w:r>
          </w:p>
        </w:tc>
        <w:tc>
          <w:tcPr>
            <w:tcW w:w="812" w:type="dxa"/>
            <w:shd w:val="clear" w:color="auto" w:fill="auto"/>
            <w:noWrap/>
            <w:vAlign w:val="bottom"/>
          </w:tcPr>
          <w:p w14:paraId="5CD4CB23" w14:textId="7B5CB9A5"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012292</w:t>
            </w:r>
          </w:p>
        </w:tc>
        <w:tc>
          <w:tcPr>
            <w:tcW w:w="3886" w:type="dxa"/>
            <w:shd w:val="clear" w:color="auto" w:fill="auto"/>
            <w:noWrap/>
            <w:vAlign w:val="center"/>
          </w:tcPr>
          <w:p w14:paraId="6A81E3FD" w14:textId="2F4AF537"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IES Lizardi BHI</w:t>
            </w:r>
          </w:p>
        </w:tc>
        <w:tc>
          <w:tcPr>
            <w:tcW w:w="1262" w:type="dxa"/>
            <w:shd w:val="clear" w:color="auto" w:fill="auto"/>
            <w:noWrap/>
            <w:vAlign w:val="bottom"/>
          </w:tcPr>
          <w:p w14:paraId="14145ECB" w14:textId="3DD4A92A"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158</w:t>
            </w:r>
          </w:p>
        </w:tc>
        <w:tc>
          <w:tcPr>
            <w:tcW w:w="1447" w:type="dxa"/>
            <w:shd w:val="clear" w:color="auto" w:fill="auto"/>
            <w:vAlign w:val="bottom"/>
          </w:tcPr>
          <w:p w14:paraId="6C854B37" w14:textId="541B2311"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2C52F921" w14:textId="77777777" w:rsidTr="00CC509B">
        <w:trPr>
          <w:trHeight w:val="255"/>
          <w:jc w:val="center"/>
        </w:trPr>
        <w:tc>
          <w:tcPr>
            <w:tcW w:w="1696" w:type="dxa"/>
            <w:shd w:val="clear" w:color="auto" w:fill="auto"/>
            <w:noWrap/>
            <w:vAlign w:val="bottom"/>
          </w:tcPr>
          <w:p w14:paraId="271B1308"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54B5EDAD" w14:textId="5E23B70A"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626BE288" w14:textId="6ABD93CB"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Zumaia</w:t>
            </w:r>
          </w:p>
        </w:tc>
        <w:tc>
          <w:tcPr>
            <w:tcW w:w="812" w:type="dxa"/>
            <w:shd w:val="clear" w:color="auto" w:fill="auto"/>
            <w:noWrap/>
            <w:vAlign w:val="bottom"/>
          </w:tcPr>
          <w:p w14:paraId="5FDE6FB1" w14:textId="05DBB1AF"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012299</w:t>
            </w:r>
          </w:p>
        </w:tc>
        <w:tc>
          <w:tcPr>
            <w:tcW w:w="3886" w:type="dxa"/>
            <w:shd w:val="clear" w:color="auto" w:fill="auto"/>
            <w:noWrap/>
            <w:vAlign w:val="center"/>
          </w:tcPr>
          <w:p w14:paraId="736FD5E7" w14:textId="583C3F5E"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CEIP Oikia HLHI</w:t>
            </w:r>
          </w:p>
        </w:tc>
        <w:tc>
          <w:tcPr>
            <w:tcW w:w="1262" w:type="dxa"/>
            <w:shd w:val="clear" w:color="auto" w:fill="auto"/>
            <w:noWrap/>
            <w:vAlign w:val="bottom"/>
          </w:tcPr>
          <w:p w14:paraId="246E01BF" w14:textId="6AB6E478"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12</w:t>
            </w:r>
          </w:p>
        </w:tc>
        <w:tc>
          <w:tcPr>
            <w:tcW w:w="1447" w:type="dxa"/>
            <w:shd w:val="clear" w:color="auto" w:fill="auto"/>
            <w:vAlign w:val="bottom"/>
          </w:tcPr>
          <w:p w14:paraId="2B45B58F" w14:textId="3A341852"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7E101FB7" w14:textId="77777777" w:rsidTr="00CC509B">
        <w:trPr>
          <w:trHeight w:val="255"/>
          <w:jc w:val="center"/>
        </w:trPr>
        <w:tc>
          <w:tcPr>
            <w:tcW w:w="1696" w:type="dxa"/>
            <w:shd w:val="clear" w:color="auto" w:fill="auto"/>
            <w:noWrap/>
            <w:vAlign w:val="bottom"/>
          </w:tcPr>
          <w:p w14:paraId="062C3A16"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69BD2253" w14:textId="2D050D35"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17DABD2C" w14:textId="3B96A983"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Zumaia</w:t>
            </w:r>
          </w:p>
        </w:tc>
        <w:tc>
          <w:tcPr>
            <w:tcW w:w="812" w:type="dxa"/>
            <w:shd w:val="clear" w:color="auto" w:fill="auto"/>
            <w:noWrap/>
            <w:vAlign w:val="bottom"/>
          </w:tcPr>
          <w:p w14:paraId="3D97ED7E" w14:textId="1DF1CD8D"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012972</w:t>
            </w:r>
          </w:p>
        </w:tc>
        <w:tc>
          <w:tcPr>
            <w:tcW w:w="3886" w:type="dxa"/>
            <w:shd w:val="clear" w:color="auto" w:fill="auto"/>
            <w:noWrap/>
            <w:vAlign w:val="center"/>
          </w:tcPr>
          <w:p w14:paraId="087ED092" w14:textId="60674E39"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CEIP Zumaia HLHI</w:t>
            </w:r>
          </w:p>
        </w:tc>
        <w:tc>
          <w:tcPr>
            <w:tcW w:w="1262" w:type="dxa"/>
            <w:shd w:val="clear" w:color="auto" w:fill="auto"/>
            <w:noWrap/>
            <w:vAlign w:val="bottom"/>
          </w:tcPr>
          <w:p w14:paraId="041423B2" w14:textId="78E98A4E"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325</w:t>
            </w:r>
          </w:p>
        </w:tc>
        <w:tc>
          <w:tcPr>
            <w:tcW w:w="1447" w:type="dxa"/>
            <w:shd w:val="clear" w:color="auto" w:fill="auto"/>
            <w:vAlign w:val="bottom"/>
          </w:tcPr>
          <w:p w14:paraId="13AA0F0D" w14:textId="46C79AA7"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7DCF7E10" w14:textId="77777777" w:rsidTr="00CC509B">
        <w:trPr>
          <w:trHeight w:val="255"/>
          <w:jc w:val="center"/>
        </w:trPr>
        <w:tc>
          <w:tcPr>
            <w:tcW w:w="1696" w:type="dxa"/>
            <w:shd w:val="clear" w:color="auto" w:fill="auto"/>
            <w:noWrap/>
            <w:vAlign w:val="bottom"/>
          </w:tcPr>
          <w:p w14:paraId="4B9D9FF3"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790DF97A" w14:textId="13EE783C"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2828B31C" w14:textId="6B33A66A"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Azkoitia</w:t>
            </w:r>
          </w:p>
        </w:tc>
        <w:tc>
          <w:tcPr>
            <w:tcW w:w="812" w:type="dxa"/>
            <w:shd w:val="clear" w:color="auto" w:fill="auto"/>
            <w:noWrap/>
            <w:vAlign w:val="bottom"/>
          </w:tcPr>
          <w:p w14:paraId="3C6C0154" w14:textId="37842C37"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012985</w:t>
            </w:r>
          </w:p>
        </w:tc>
        <w:tc>
          <w:tcPr>
            <w:tcW w:w="3886" w:type="dxa"/>
            <w:shd w:val="clear" w:color="auto" w:fill="auto"/>
            <w:noWrap/>
            <w:vAlign w:val="center"/>
          </w:tcPr>
          <w:p w14:paraId="167BCA49" w14:textId="64A10F9F"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IES Azkoitia BHI</w:t>
            </w:r>
          </w:p>
        </w:tc>
        <w:tc>
          <w:tcPr>
            <w:tcW w:w="1262" w:type="dxa"/>
            <w:shd w:val="clear" w:color="auto" w:fill="auto"/>
            <w:noWrap/>
            <w:vAlign w:val="bottom"/>
          </w:tcPr>
          <w:p w14:paraId="260C1309" w14:textId="6EAC5C1D"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20</w:t>
            </w:r>
          </w:p>
        </w:tc>
        <w:tc>
          <w:tcPr>
            <w:tcW w:w="1447" w:type="dxa"/>
            <w:shd w:val="clear" w:color="auto" w:fill="auto"/>
            <w:vAlign w:val="bottom"/>
          </w:tcPr>
          <w:p w14:paraId="384302CF" w14:textId="0835FCE2"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464D86E6" w14:textId="77777777" w:rsidTr="00CC509B">
        <w:trPr>
          <w:trHeight w:val="255"/>
          <w:jc w:val="center"/>
        </w:trPr>
        <w:tc>
          <w:tcPr>
            <w:tcW w:w="1696" w:type="dxa"/>
            <w:shd w:val="clear" w:color="auto" w:fill="auto"/>
            <w:noWrap/>
            <w:vAlign w:val="bottom"/>
          </w:tcPr>
          <w:p w14:paraId="1C2414DD"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2F412F3D" w14:textId="16EFDC61"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72BDFF8A" w14:textId="36DFDE7B"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Azpeitia</w:t>
            </w:r>
          </w:p>
        </w:tc>
        <w:tc>
          <w:tcPr>
            <w:tcW w:w="812" w:type="dxa"/>
            <w:shd w:val="clear" w:color="auto" w:fill="auto"/>
            <w:noWrap/>
            <w:vAlign w:val="bottom"/>
          </w:tcPr>
          <w:p w14:paraId="7E013CCD" w14:textId="4566E3A8"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013555</w:t>
            </w:r>
          </w:p>
        </w:tc>
        <w:tc>
          <w:tcPr>
            <w:tcW w:w="3886" w:type="dxa"/>
            <w:shd w:val="clear" w:color="auto" w:fill="auto"/>
            <w:noWrap/>
            <w:vAlign w:val="center"/>
          </w:tcPr>
          <w:p w14:paraId="1086856D" w14:textId="17388F1B"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IES Urola Ikastola BHI</w:t>
            </w:r>
          </w:p>
        </w:tc>
        <w:tc>
          <w:tcPr>
            <w:tcW w:w="1262" w:type="dxa"/>
            <w:shd w:val="clear" w:color="auto" w:fill="auto"/>
            <w:noWrap/>
            <w:vAlign w:val="bottom"/>
          </w:tcPr>
          <w:p w14:paraId="13B9714E" w14:textId="4BF481EC"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67</w:t>
            </w:r>
          </w:p>
        </w:tc>
        <w:tc>
          <w:tcPr>
            <w:tcW w:w="1447" w:type="dxa"/>
            <w:shd w:val="clear" w:color="auto" w:fill="auto"/>
            <w:vAlign w:val="bottom"/>
          </w:tcPr>
          <w:p w14:paraId="4C3C747C" w14:textId="1DC126D2"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B605EB" w:rsidRPr="00AB6AD5" w14:paraId="756C0A82" w14:textId="77777777" w:rsidTr="00CC509B">
        <w:trPr>
          <w:trHeight w:val="255"/>
          <w:jc w:val="center"/>
        </w:trPr>
        <w:tc>
          <w:tcPr>
            <w:tcW w:w="1696" w:type="dxa"/>
            <w:shd w:val="clear" w:color="auto" w:fill="auto"/>
            <w:noWrap/>
            <w:vAlign w:val="bottom"/>
          </w:tcPr>
          <w:p w14:paraId="0203C161" w14:textId="77777777" w:rsidR="00B605EB" w:rsidRPr="00AB6AD5" w:rsidRDefault="00B605EB" w:rsidP="00CC509B">
            <w:pPr>
              <w:jc w:val="center"/>
              <w:rPr>
                <w:rFonts w:ascii="Calibri" w:hAnsi="Calibri" w:cs="Calibri"/>
                <w:color w:val="000000"/>
                <w:sz w:val="20"/>
                <w:szCs w:val="20"/>
              </w:rPr>
            </w:pPr>
          </w:p>
        </w:tc>
        <w:tc>
          <w:tcPr>
            <w:tcW w:w="969" w:type="dxa"/>
            <w:shd w:val="clear" w:color="auto" w:fill="auto"/>
            <w:noWrap/>
            <w:vAlign w:val="bottom"/>
          </w:tcPr>
          <w:p w14:paraId="651E5E22" w14:textId="77777777" w:rsidR="00B605EB" w:rsidRPr="00AB6AD5" w:rsidRDefault="00B605EB" w:rsidP="00CC509B">
            <w:pPr>
              <w:rPr>
                <w:rFonts w:ascii="Calibri" w:hAnsi="Calibri" w:cs="Calibri"/>
                <w:color w:val="000000"/>
                <w:sz w:val="22"/>
                <w:szCs w:val="22"/>
              </w:rPr>
            </w:pPr>
          </w:p>
        </w:tc>
        <w:tc>
          <w:tcPr>
            <w:tcW w:w="3122" w:type="dxa"/>
            <w:shd w:val="clear" w:color="auto" w:fill="auto"/>
            <w:vAlign w:val="bottom"/>
          </w:tcPr>
          <w:p w14:paraId="590E2B86" w14:textId="77777777" w:rsidR="00B605EB" w:rsidRPr="00AB6AD5" w:rsidRDefault="00B605EB" w:rsidP="00CC509B">
            <w:pPr>
              <w:jc w:val="center"/>
              <w:rPr>
                <w:rFonts w:ascii="Calibri" w:hAnsi="Calibri" w:cs="Calibri"/>
                <w:color w:val="000000"/>
                <w:sz w:val="22"/>
                <w:szCs w:val="22"/>
              </w:rPr>
            </w:pPr>
          </w:p>
        </w:tc>
        <w:tc>
          <w:tcPr>
            <w:tcW w:w="812" w:type="dxa"/>
            <w:shd w:val="clear" w:color="auto" w:fill="auto"/>
            <w:noWrap/>
            <w:vAlign w:val="bottom"/>
          </w:tcPr>
          <w:p w14:paraId="0FA8971D" w14:textId="77777777" w:rsidR="00B605EB" w:rsidRPr="00AB6AD5" w:rsidRDefault="00B605EB" w:rsidP="00CC509B">
            <w:pPr>
              <w:jc w:val="center"/>
              <w:rPr>
                <w:rFonts w:ascii="Calibri" w:hAnsi="Calibri" w:cs="Calibri"/>
                <w:color w:val="000000"/>
                <w:sz w:val="22"/>
                <w:szCs w:val="22"/>
              </w:rPr>
            </w:pPr>
          </w:p>
        </w:tc>
        <w:tc>
          <w:tcPr>
            <w:tcW w:w="3886" w:type="dxa"/>
            <w:shd w:val="clear" w:color="auto" w:fill="auto"/>
            <w:noWrap/>
            <w:vAlign w:val="center"/>
          </w:tcPr>
          <w:p w14:paraId="51B9E86F" w14:textId="316843E0" w:rsidR="00B605EB" w:rsidRPr="00B605EB" w:rsidRDefault="00B605EB" w:rsidP="00B605EB">
            <w:pPr>
              <w:jc w:val="right"/>
              <w:rPr>
                <w:rFonts w:ascii="Calibri" w:hAnsi="Calibri" w:cs="Calibri"/>
                <w:b/>
                <w:color w:val="000000"/>
                <w:sz w:val="22"/>
                <w:szCs w:val="22"/>
              </w:rPr>
            </w:pPr>
            <w:r w:rsidRPr="00B605EB">
              <w:rPr>
                <w:rFonts w:ascii="Calibri" w:hAnsi="Calibri" w:cs="Calibri"/>
                <w:b/>
                <w:color w:val="000000"/>
                <w:sz w:val="22"/>
                <w:szCs w:val="22"/>
              </w:rPr>
              <w:t>TOTAL</w:t>
            </w:r>
          </w:p>
        </w:tc>
        <w:tc>
          <w:tcPr>
            <w:tcW w:w="1262" w:type="dxa"/>
            <w:shd w:val="clear" w:color="auto" w:fill="auto"/>
            <w:noWrap/>
            <w:vAlign w:val="bottom"/>
          </w:tcPr>
          <w:p w14:paraId="6416CD4D" w14:textId="33FC45FA" w:rsidR="00B605EB" w:rsidRPr="00B605EB" w:rsidRDefault="00B605EB" w:rsidP="00CC509B">
            <w:pPr>
              <w:jc w:val="center"/>
              <w:rPr>
                <w:rFonts w:ascii="Calibri" w:hAnsi="Calibri" w:cs="Calibri"/>
                <w:b/>
                <w:color w:val="000000"/>
                <w:sz w:val="22"/>
                <w:szCs w:val="22"/>
              </w:rPr>
            </w:pPr>
            <w:r w:rsidRPr="00B605EB">
              <w:rPr>
                <w:rFonts w:ascii="Calibri" w:hAnsi="Calibri" w:cs="Calibri"/>
                <w:b/>
                <w:color w:val="000000"/>
                <w:sz w:val="22"/>
                <w:szCs w:val="22"/>
              </w:rPr>
              <w:t>1139</w:t>
            </w:r>
          </w:p>
        </w:tc>
        <w:tc>
          <w:tcPr>
            <w:tcW w:w="1447" w:type="dxa"/>
            <w:shd w:val="clear" w:color="auto" w:fill="auto"/>
            <w:vAlign w:val="bottom"/>
          </w:tcPr>
          <w:p w14:paraId="59CF0127" w14:textId="77777777" w:rsidR="00B605EB" w:rsidRPr="00AB6AD5" w:rsidRDefault="00B605EB" w:rsidP="00CC509B">
            <w:pPr>
              <w:jc w:val="center"/>
              <w:rPr>
                <w:rFonts w:ascii="Calibri" w:hAnsi="Calibri" w:cs="Calibri"/>
                <w:color w:val="000000"/>
                <w:sz w:val="22"/>
                <w:szCs w:val="22"/>
              </w:rPr>
            </w:pPr>
          </w:p>
        </w:tc>
      </w:tr>
      <w:tr w:rsidR="00CC509B" w:rsidRPr="00AB6AD5" w14:paraId="431265A2" w14:textId="77777777" w:rsidTr="00CC509B">
        <w:trPr>
          <w:trHeight w:val="255"/>
          <w:jc w:val="center"/>
        </w:trPr>
        <w:tc>
          <w:tcPr>
            <w:tcW w:w="1696" w:type="dxa"/>
            <w:shd w:val="clear" w:color="auto" w:fill="E2EFD9" w:themeFill="accent6" w:themeFillTint="33"/>
            <w:noWrap/>
            <w:vAlign w:val="bottom"/>
          </w:tcPr>
          <w:p w14:paraId="71A7C094" w14:textId="5838777B"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0"/>
                <w:szCs w:val="20"/>
              </w:rPr>
              <w:t>6-GOIERRI</w:t>
            </w:r>
          </w:p>
        </w:tc>
        <w:tc>
          <w:tcPr>
            <w:tcW w:w="969" w:type="dxa"/>
            <w:shd w:val="clear" w:color="auto" w:fill="auto"/>
            <w:noWrap/>
            <w:vAlign w:val="bottom"/>
          </w:tcPr>
          <w:p w14:paraId="4B93E041" w14:textId="77777777" w:rsidR="00CC509B" w:rsidRPr="00AB6AD5" w:rsidRDefault="00CC509B" w:rsidP="00CC509B">
            <w:pPr>
              <w:rPr>
                <w:rFonts w:ascii="Calibri" w:hAnsi="Calibri" w:cs="Calibri"/>
                <w:color w:val="000000"/>
                <w:sz w:val="20"/>
                <w:szCs w:val="20"/>
              </w:rPr>
            </w:pPr>
          </w:p>
        </w:tc>
        <w:tc>
          <w:tcPr>
            <w:tcW w:w="3122" w:type="dxa"/>
            <w:shd w:val="clear" w:color="auto" w:fill="auto"/>
            <w:vAlign w:val="bottom"/>
          </w:tcPr>
          <w:p w14:paraId="030F0C70" w14:textId="77777777" w:rsidR="00CC509B" w:rsidRPr="00AB6AD5" w:rsidRDefault="00CC509B" w:rsidP="00CC509B">
            <w:pPr>
              <w:jc w:val="center"/>
              <w:rPr>
                <w:rFonts w:ascii="Calibri" w:hAnsi="Calibri" w:cs="Calibri"/>
                <w:color w:val="000000"/>
                <w:sz w:val="20"/>
                <w:szCs w:val="20"/>
              </w:rPr>
            </w:pPr>
          </w:p>
        </w:tc>
        <w:tc>
          <w:tcPr>
            <w:tcW w:w="812" w:type="dxa"/>
            <w:shd w:val="clear" w:color="auto" w:fill="auto"/>
            <w:noWrap/>
            <w:vAlign w:val="bottom"/>
          </w:tcPr>
          <w:p w14:paraId="735CCA99" w14:textId="77777777" w:rsidR="00CC509B" w:rsidRPr="00AB6AD5" w:rsidRDefault="00CC509B" w:rsidP="00CC509B">
            <w:pPr>
              <w:jc w:val="center"/>
              <w:rPr>
                <w:rFonts w:ascii="Calibri" w:hAnsi="Calibri" w:cs="Calibri"/>
                <w:color w:val="000000"/>
                <w:sz w:val="20"/>
                <w:szCs w:val="20"/>
              </w:rPr>
            </w:pPr>
          </w:p>
        </w:tc>
        <w:tc>
          <w:tcPr>
            <w:tcW w:w="3886" w:type="dxa"/>
            <w:shd w:val="clear" w:color="auto" w:fill="auto"/>
            <w:noWrap/>
            <w:vAlign w:val="center"/>
          </w:tcPr>
          <w:p w14:paraId="49D54C57" w14:textId="77777777" w:rsidR="00CC509B" w:rsidRPr="00AB6AD5" w:rsidRDefault="00CC509B" w:rsidP="00CC509B">
            <w:pPr>
              <w:rPr>
                <w:rFonts w:ascii="Calibri" w:hAnsi="Calibri" w:cs="Calibri"/>
                <w:color w:val="000000"/>
                <w:sz w:val="20"/>
                <w:szCs w:val="20"/>
              </w:rPr>
            </w:pPr>
          </w:p>
        </w:tc>
        <w:tc>
          <w:tcPr>
            <w:tcW w:w="1262" w:type="dxa"/>
            <w:shd w:val="clear" w:color="auto" w:fill="auto"/>
            <w:noWrap/>
            <w:vAlign w:val="bottom"/>
          </w:tcPr>
          <w:p w14:paraId="16DE80A5" w14:textId="77777777" w:rsidR="00CC509B" w:rsidRPr="00AB6AD5" w:rsidRDefault="00CC509B" w:rsidP="00CC509B">
            <w:pPr>
              <w:jc w:val="center"/>
              <w:rPr>
                <w:rFonts w:ascii="Calibri" w:hAnsi="Calibri" w:cs="Calibri"/>
                <w:color w:val="000000"/>
                <w:sz w:val="20"/>
                <w:szCs w:val="20"/>
              </w:rPr>
            </w:pPr>
          </w:p>
        </w:tc>
        <w:tc>
          <w:tcPr>
            <w:tcW w:w="1447" w:type="dxa"/>
            <w:shd w:val="clear" w:color="auto" w:fill="auto"/>
            <w:vAlign w:val="bottom"/>
          </w:tcPr>
          <w:p w14:paraId="70FA0804" w14:textId="77777777" w:rsidR="00CC509B" w:rsidRPr="00AB6AD5" w:rsidRDefault="00CC509B" w:rsidP="00CC509B">
            <w:pPr>
              <w:jc w:val="center"/>
              <w:rPr>
                <w:rFonts w:ascii="Calibri" w:hAnsi="Calibri" w:cs="Calibri"/>
                <w:color w:val="000000"/>
                <w:sz w:val="20"/>
                <w:szCs w:val="20"/>
              </w:rPr>
            </w:pPr>
          </w:p>
        </w:tc>
      </w:tr>
      <w:tr w:rsidR="00CC509B" w:rsidRPr="00AB6AD5" w14:paraId="4DB30E10" w14:textId="77777777" w:rsidTr="00CC509B">
        <w:trPr>
          <w:trHeight w:val="255"/>
          <w:jc w:val="center"/>
        </w:trPr>
        <w:tc>
          <w:tcPr>
            <w:tcW w:w="1696" w:type="dxa"/>
            <w:shd w:val="clear" w:color="auto" w:fill="auto"/>
            <w:noWrap/>
            <w:vAlign w:val="bottom"/>
          </w:tcPr>
          <w:p w14:paraId="33D1CC26"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12918E8C" w14:textId="1EA9722C"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751641EF" w14:textId="597DC4E8"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Ataun</w:t>
            </w:r>
          </w:p>
        </w:tc>
        <w:tc>
          <w:tcPr>
            <w:tcW w:w="812" w:type="dxa"/>
            <w:shd w:val="clear" w:color="auto" w:fill="auto"/>
            <w:noWrap/>
            <w:vAlign w:val="bottom"/>
          </w:tcPr>
          <w:p w14:paraId="71EC6D0D" w14:textId="48F7EC6B"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012018</w:t>
            </w:r>
          </w:p>
        </w:tc>
        <w:tc>
          <w:tcPr>
            <w:tcW w:w="3886" w:type="dxa"/>
            <w:shd w:val="clear" w:color="auto" w:fill="auto"/>
            <w:noWrap/>
            <w:vAlign w:val="center"/>
          </w:tcPr>
          <w:p w14:paraId="1620760C" w14:textId="6A35B38A"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CEIP Joxemiel Barandiaran Eskola HLHI</w:t>
            </w:r>
          </w:p>
        </w:tc>
        <w:tc>
          <w:tcPr>
            <w:tcW w:w="1262" w:type="dxa"/>
            <w:shd w:val="clear" w:color="auto" w:fill="auto"/>
            <w:noWrap/>
            <w:vAlign w:val="bottom"/>
          </w:tcPr>
          <w:p w14:paraId="765D7A9B" w14:textId="059513D0"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126</w:t>
            </w:r>
          </w:p>
        </w:tc>
        <w:tc>
          <w:tcPr>
            <w:tcW w:w="1447" w:type="dxa"/>
            <w:shd w:val="clear" w:color="auto" w:fill="auto"/>
            <w:vAlign w:val="bottom"/>
          </w:tcPr>
          <w:p w14:paraId="7B357AC0" w14:textId="085B8561"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02DFE491" w14:textId="77777777" w:rsidTr="00CC509B">
        <w:trPr>
          <w:trHeight w:val="255"/>
          <w:jc w:val="center"/>
        </w:trPr>
        <w:tc>
          <w:tcPr>
            <w:tcW w:w="1696" w:type="dxa"/>
            <w:shd w:val="clear" w:color="auto" w:fill="auto"/>
            <w:noWrap/>
            <w:vAlign w:val="bottom"/>
          </w:tcPr>
          <w:p w14:paraId="692F4E75"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56E1C5C1" w14:textId="621A2485"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2E6C627E" w14:textId="5D5FFBDD"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Beasain</w:t>
            </w:r>
          </w:p>
        </w:tc>
        <w:tc>
          <w:tcPr>
            <w:tcW w:w="812" w:type="dxa"/>
            <w:shd w:val="clear" w:color="auto" w:fill="auto"/>
            <w:noWrap/>
            <w:vAlign w:val="bottom"/>
          </w:tcPr>
          <w:p w14:paraId="0F0B4C66" w14:textId="464E337D"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012027</w:t>
            </w:r>
          </w:p>
        </w:tc>
        <w:tc>
          <w:tcPr>
            <w:tcW w:w="3886" w:type="dxa"/>
            <w:shd w:val="clear" w:color="auto" w:fill="auto"/>
            <w:noWrap/>
            <w:vAlign w:val="center"/>
          </w:tcPr>
          <w:p w14:paraId="3F7EA99D" w14:textId="411A12F5"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CEIP Murumendi HLHI</w:t>
            </w:r>
          </w:p>
        </w:tc>
        <w:tc>
          <w:tcPr>
            <w:tcW w:w="1262" w:type="dxa"/>
            <w:shd w:val="clear" w:color="auto" w:fill="auto"/>
            <w:noWrap/>
            <w:vAlign w:val="bottom"/>
          </w:tcPr>
          <w:p w14:paraId="793DCD97" w14:textId="1A004CC2"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253</w:t>
            </w:r>
          </w:p>
        </w:tc>
        <w:tc>
          <w:tcPr>
            <w:tcW w:w="1447" w:type="dxa"/>
            <w:shd w:val="clear" w:color="auto" w:fill="auto"/>
            <w:vAlign w:val="bottom"/>
          </w:tcPr>
          <w:p w14:paraId="530506BA" w14:textId="23D4B0AF"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0775057F" w14:textId="77777777" w:rsidTr="00CC509B">
        <w:trPr>
          <w:trHeight w:val="255"/>
          <w:jc w:val="center"/>
        </w:trPr>
        <w:tc>
          <w:tcPr>
            <w:tcW w:w="1696" w:type="dxa"/>
            <w:shd w:val="clear" w:color="auto" w:fill="auto"/>
            <w:noWrap/>
            <w:vAlign w:val="bottom"/>
          </w:tcPr>
          <w:p w14:paraId="62503DBB"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3B5D0B79" w14:textId="3F039B3F"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7B8DF7F2" w14:textId="3A1ACD31"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Zegama</w:t>
            </w:r>
          </w:p>
        </w:tc>
        <w:tc>
          <w:tcPr>
            <w:tcW w:w="812" w:type="dxa"/>
            <w:shd w:val="clear" w:color="auto" w:fill="auto"/>
            <w:noWrap/>
            <w:vAlign w:val="bottom"/>
          </w:tcPr>
          <w:p w14:paraId="106DFAB3" w14:textId="313EB3DB"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012034</w:t>
            </w:r>
          </w:p>
        </w:tc>
        <w:tc>
          <w:tcPr>
            <w:tcW w:w="3886" w:type="dxa"/>
            <w:shd w:val="clear" w:color="auto" w:fill="auto"/>
            <w:noWrap/>
            <w:vAlign w:val="center"/>
          </w:tcPr>
          <w:p w14:paraId="66375B33" w14:textId="4D86B758"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CEIP Aitxuri HLHI</w:t>
            </w:r>
          </w:p>
        </w:tc>
        <w:tc>
          <w:tcPr>
            <w:tcW w:w="1262" w:type="dxa"/>
            <w:shd w:val="clear" w:color="auto" w:fill="auto"/>
            <w:noWrap/>
            <w:vAlign w:val="bottom"/>
          </w:tcPr>
          <w:p w14:paraId="74B299E0" w14:textId="03DF54B6"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139</w:t>
            </w:r>
          </w:p>
        </w:tc>
        <w:tc>
          <w:tcPr>
            <w:tcW w:w="1447" w:type="dxa"/>
            <w:shd w:val="clear" w:color="auto" w:fill="auto"/>
            <w:vAlign w:val="bottom"/>
          </w:tcPr>
          <w:p w14:paraId="02C62B3A" w14:textId="2C8D39BF"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37EE3E14" w14:textId="77777777" w:rsidTr="00CC509B">
        <w:trPr>
          <w:trHeight w:val="255"/>
          <w:jc w:val="center"/>
        </w:trPr>
        <w:tc>
          <w:tcPr>
            <w:tcW w:w="1696" w:type="dxa"/>
            <w:shd w:val="clear" w:color="auto" w:fill="auto"/>
            <w:noWrap/>
            <w:vAlign w:val="bottom"/>
          </w:tcPr>
          <w:p w14:paraId="2F60A02C"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28ED89F3" w14:textId="3D4B73A3"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3BD1EEEE" w14:textId="624A8453"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Idiazabal</w:t>
            </w:r>
          </w:p>
        </w:tc>
        <w:tc>
          <w:tcPr>
            <w:tcW w:w="812" w:type="dxa"/>
            <w:shd w:val="clear" w:color="auto" w:fill="auto"/>
            <w:noWrap/>
            <w:vAlign w:val="bottom"/>
          </w:tcPr>
          <w:p w14:paraId="7FC7F2C4" w14:textId="5FC34542"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012089</w:t>
            </w:r>
          </w:p>
        </w:tc>
        <w:tc>
          <w:tcPr>
            <w:tcW w:w="3886" w:type="dxa"/>
            <w:shd w:val="clear" w:color="auto" w:fill="auto"/>
            <w:noWrap/>
            <w:vAlign w:val="center"/>
          </w:tcPr>
          <w:p w14:paraId="34B94AAE" w14:textId="6144DE66"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CEIP Aita Iparragirre HLHI</w:t>
            </w:r>
          </w:p>
        </w:tc>
        <w:tc>
          <w:tcPr>
            <w:tcW w:w="1262" w:type="dxa"/>
            <w:shd w:val="clear" w:color="auto" w:fill="auto"/>
            <w:noWrap/>
            <w:vAlign w:val="bottom"/>
          </w:tcPr>
          <w:p w14:paraId="4372CA41" w14:textId="000475FF"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112</w:t>
            </w:r>
          </w:p>
        </w:tc>
        <w:tc>
          <w:tcPr>
            <w:tcW w:w="1447" w:type="dxa"/>
            <w:shd w:val="clear" w:color="auto" w:fill="auto"/>
            <w:vAlign w:val="bottom"/>
          </w:tcPr>
          <w:p w14:paraId="25C5FFAC" w14:textId="7DB0453A"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62880C90" w14:textId="77777777" w:rsidTr="00CC509B">
        <w:trPr>
          <w:trHeight w:val="255"/>
          <w:jc w:val="center"/>
        </w:trPr>
        <w:tc>
          <w:tcPr>
            <w:tcW w:w="1696" w:type="dxa"/>
            <w:shd w:val="clear" w:color="auto" w:fill="auto"/>
            <w:noWrap/>
            <w:vAlign w:val="bottom"/>
          </w:tcPr>
          <w:p w14:paraId="07D2662D"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2DA68BD0" w14:textId="06226F69"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694E7EA1" w14:textId="76063B13"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Itsasondo</w:t>
            </w:r>
          </w:p>
        </w:tc>
        <w:tc>
          <w:tcPr>
            <w:tcW w:w="812" w:type="dxa"/>
            <w:shd w:val="clear" w:color="auto" w:fill="auto"/>
            <w:noWrap/>
            <w:vAlign w:val="bottom"/>
          </w:tcPr>
          <w:p w14:paraId="035CDF0D" w14:textId="6815451B"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012113</w:t>
            </w:r>
          </w:p>
        </w:tc>
        <w:tc>
          <w:tcPr>
            <w:tcW w:w="3886" w:type="dxa"/>
            <w:shd w:val="clear" w:color="auto" w:fill="auto"/>
            <w:noWrap/>
            <w:vAlign w:val="center"/>
          </w:tcPr>
          <w:p w14:paraId="1CE5B32B" w14:textId="13090ABB"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CEIP Urkipe Herri Eskola HLHI</w:t>
            </w:r>
          </w:p>
        </w:tc>
        <w:tc>
          <w:tcPr>
            <w:tcW w:w="1262" w:type="dxa"/>
            <w:shd w:val="clear" w:color="auto" w:fill="auto"/>
            <w:noWrap/>
            <w:vAlign w:val="bottom"/>
          </w:tcPr>
          <w:p w14:paraId="33172A00" w14:textId="24C8423A"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30</w:t>
            </w:r>
          </w:p>
        </w:tc>
        <w:tc>
          <w:tcPr>
            <w:tcW w:w="1447" w:type="dxa"/>
            <w:shd w:val="clear" w:color="auto" w:fill="auto"/>
            <w:vAlign w:val="bottom"/>
          </w:tcPr>
          <w:p w14:paraId="1AB31061" w14:textId="1B879DE9"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143A5FEC" w14:textId="77777777" w:rsidTr="00CC509B">
        <w:trPr>
          <w:trHeight w:val="255"/>
          <w:jc w:val="center"/>
        </w:trPr>
        <w:tc>
          <w:tcPr>
            <w:tcW w:w="1696" w:type="dxa"/>
            <w:shd w:val="clear" w:color="auto" w:fill="auto"/>
            <w:noWrap/>
            <w:vAlign w:val="bottom"/>
          </w:tcPr>
          <w:p w14:paraId="1856DA6A"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5705CFC6" w14:textId="0AADC38D"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1500D2C6" w14:textId="6E03ED1C"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Beasain</w:t>
            </w:r>
          </w:p>
        </w:tc>
        <w:tc>
          <w:tcPr>
            <w:tcW w:w="812" w:type="dxa"/>
            <w:shd w:val="clear" w:color="auto" w:fill="auto"/>
            <w:noWrap/>
            <w:vAlign w:val="bottom"/>
          </w:tcPr>
          <w:p w14:paraId="5BA2A25C" w14:textId="27AC3F9D"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013026</w:t>
            </w:r>
          </w:p>
        </w:tc>
        <w:tc>
          <w:tcPr>
            <w:tcW w:w="3886" w:type="dxa"/>
            <w:shd w:val="clear" w:color="auto" w:fill="auto"/>
            <w:noWrap/>
            <w:vAlign w:val="center"/>
          </w:tcPr>
          <w:p w14:paraId="093B989D" w14:textId="16112801"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CEIP Alkartasuna HLHI</w:t>
            </w:r>
          </w:p>
        </w:tc>
        <w:tc>
          <w:tcPr>
            <w:tcW w:w="1262" w:type="dxa"/>
            <w:shd w:val="clear" w:color="auto" w:fill="auto"/>
            <w:noWrap/>
            <w:vAlign w:val="bottom"/>
          </w:tcPr>
          <w:p w14:paraId="4E5A75CF" w14:textId="19DCAE31"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276</w:t>
            </w:r>
          </w:p>
        </w:tc>
        <w:tc>
          <w:tcPr>
            <w:tcW w:w="1447" w:type="dxa"/>
            <w:shd w:val="clear" w:color="auto" w:fill="auto"/>
            <w:vAlign w:val="bottom"/>
          </w:tcPr>
          <w:p w14:paraId="7F665791" w14:textId="2E4D586C"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B605EB" w:rsidRPr="00AB6AD5" w14:paraId="513ABE5A" w14:textId="77777777" w:rsidTr="00CC509B">
        <w:trPr>
          <w:trHeight w:val="255"/>
          <w:jc w:val="center"/>
        </w:trPr>
        <w:tc>
          <w:tcPr>
            <w:tcW w:w="1696" w:type="dxa"/>
            <w:shd w:val="clear" w:color="auto" w:fill="auto"/>
            <w:noWrap/>
            <w:vAlign w:val="bottom"/>
          </w:tcPr>
          <w:p w14:paraId="44B156E7" w14:textId="77777777" w:rsidR="00B605EB" w:rsidRPr="00AB6AD5" w:rsidRDefault="00B605EB" w:rsidP="00CC509B">
            <w:pPr>
              <w:jc w:val="center"/>
              <w:rPr>
                <w:rFonts w:ascii="Calibri" w:hAnsi="Calibri" w:cs="Calibri"/>
                <w:color w:val="000000"/>
                <w:sz w:val="20"/>
                <w:szCs w:val="20"/>
              </w:rPr>
            </w:pPr>
          </w:p>
        </w:tc>
        <w:tc>
          <w:tcPr>
            <w:tcW w:w="969" w:type="dxa"/>
            <w:shd w:val="clear" w:color="auto" w:fill="auto"/>
            <w:noWrap/>
            <w:vAlign w:val="bottom"/>
          </w:tcPr>
          <w:p w14:paraId="625FC078" w14:textId="77777777" w:rsidR="00B605EB" w:rsidRPr="00AB6AD5" w:rsidRDefault="00B605EB" w:rsidP="00CC509B">
            <w:pPr>
              <w:rPr>
                <w:rFonts w:ascii="Calibri" w:hAnsi="Calibri" w:cs="Calibri"/>
                <w:color w:val="000000"/>
                <w:sz w:val="22"/>
                <w:szCs w:val="22"/>
              </w:rPr>
            </w:pPr>
          </w:p>
        </w:tc>
        <w:tc>
          <w:tcPr>
            <w:tcW w:w="3122" w:type="dxa"/>
            <w:shd w:val="clear" w:color="auto" w:fill="auto"/>
            <w:vAlign w:val="bottom"/>
          </w:tcPr>
          <w:p w14:paraId="0E67B2A8" w14:textId="77777777" w:rsidR="00B605EB" w:rsidRPr="00AB6AD5" w:rsidRDefault="00B605EB" w:rsidP="00CC509B">
            <w:pPr>
              <w:jc w:val="center"/>
              <w:rPr>
                <w:rFonts w:ascii="Calibri" w:hAnsi="Calibri" w:cs="Calibri"/>
                <w:color w:val="000000"/>
                <w:sz w:val="22"/>
                <w:szCs w:val="22"/>
              </w:rPr>
            </w:pPr>
          </w:p>
        </w:tc>
        <w:tc>
          <w:tcPr>
            <w:tcW w:w="812" w:type="dxa"/>
            <w:shd w:val="clear" w:color="auto" w:fill="auto"/>
            <w:noWrap/>
            <w:vAlign w:val="bottom"/>
          </w:tcPr>
          <w:p w14:paraId="3B3DA28F" w14:textId="77777777" w:rsidR="00B605EB" w:rsidRPr="00AB6AD5" w:rsidRDefault="00B605EB" w:rsidP="00CC509B">
            <w:pPr>
              <w:jc w:val="center"/>
              <w:rPr>
                <w:rFonts w:ascii="Calibri" w:hAnsi="Calibri" w:cs="Calibri"/>
                <w:color w:val="000000"/>
                <w:sz w:val="22"/>
                <w:szCs w:val="22"/>
              </w:rPr>
            </w:pPr>
          </w:p>
        </w:tc>
        <w:tc>
          <w:tcPr>
            <w:tcW w:w="3886" w:type="dxa"/>
            <w:shd w:val="clear" w:color="auto" w:fill="auto"/>
            <w:noWrap/>
            <w:vAlign w:val="center"/>
          </w:tcPr>
          <w:p w14:paraId="46922562" w14:textId="306AE57F" w:rsidR="00B605EB" w:rsidRPr="00B605EB" w:rsidRDefault="00B605EB" w:rsidP="00B605EB">
            <w:pPr>
              <w:jc w:val="right"/>
              <w:rPr>
                <w:rFonts w:ascii="Calibri" w:hAnsi="Calibri" w:cs="Calibri"/>
                <w:b/>
                <w:color w:val="000000"/>
                <w:sz w:val="22"/>
                <w:szCs w:val="22"/>
              </w:rPr>
            </w:pPr>
            <w:r w:rsidRPr="00B605EB">
              <w:rPr>
                <w:rFonts w:ascii="Calibri" w:hAnsi="Calibri" w:cs="Calibri"/>
                <w:b/>
                <w:color w:val="000000"/>
                <w:sz w:val="22"/>
                <w:szCs w:val="22"/>
              </w:rPr>
              <w:t>TOTAL</w:t>
            </w:r>
          </w:p>
        </w:tc>
        <w:tc>
          <w:tcPr>
            <w:tcW w:w="1262" w:type="dxa"/>
            <w:shd w:val="clear" w:color="auto" w:fill="auto"/>
            <w:noWrap/>
            <w:vAlign w:val="bottom"/>
          </w:tcPr>
          <w:p w14:paraId="6FB10DD8" w14:textId="56F5367A" w:rsidR="00B605EB" w:rsidRPr="00B605EB" w:rsidRDefault="00B605EB" w:rsidP="00CC509B">
            <w:pPr>
              <w:jc w:val="center"/>
              <w:rPr>
                <w:rFonts w:ascii="Calibri" w:hAnsi="Calibri" w:cs="Calibri"/>
                <w:b/>
                <w:color w:val="000000"/>
                <w:sz w:val="22"/>
                <w:szCs w:val="22"/>
              </w:rPr>
            </w:pPr>
            <w:r w:rsidRPr="00B605EB">
              <w:rPr>
                <w:rFonts w:ascii="Calibri" w:hAnsi="Calibri" w:cs="Calibri"/>
                <w:b/>
                <w:color w:val="000000"/>
                <w:sz w:val="22"/>
                <w:szCs w:val="22"/>
              </w:rPr>
              <w:t>936</w:t>
            </w:r>
          </w:p>
        </w:tc>
        <w:tc>
          <w:tcPr>
            <w:tcW w:w="1447" w:type="dxa"/>
            <w:shd w:val="clear" w:color="auto" w:fill="auto"/>
            <w:vAlign w:val="bottom"/>
          </w:tcPr>
          <w:p w14:paraId="766D1139" w14:textId="77777777" w:rsidR="00B605EB" w:rsidRPr="00AB6AD5" w:rsidRDefault="00B605EB" w:rsidP="00CC509B">
            <w:pPr>
              <w:jc w:val="center"/>
              <w:rPr>
                <w:rFonts w:ascii="Calibri" w:hAnsi="Calibri" w:cs="Calibri"/>
                <w:color w:val="000000"/>
                <w:sz w:val="22"/>
                <w:szCs w:val="22"/>
              </w:rPr>
            </w:pPr>
          </w:p>
        </w:tc>
      </w:tr>
      <w:tr w:rsidR="00CC509B" w:rsidRPr="00AB6AD5" w14:paraId="0BBA6C22" w14:textId="77777777" w:rsidTr="00CC509B">
        <w:trPr>
          <w:trHeight w:val="255"/>
          <w:jc w:val="center"/>
        </w:trPr>
        <w:tc>
          <w:tcPr>
            <w:tcW w:w="1696" w:type="dxa"/>
            <w:shd w:val="clear" w:color="auto" w:fill="E2EFD9" w:themeFill="accent6" w:themeFillTint="33"/>
            <w:noWrap/>
            <w:vAlign w:val="bottom"/>
          </w:tcPr>
          <w:p w14:paraId="1E7E9928" w14:textId="32039561"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0"/>
                <w:szCs w:val="20"/>
              </w:rPr>
              <w:t>7-DEBA GARAIA</w:t>
            </w:r>
          </w:p>
        </w:tc>
        <w:tc>
          <w:tcPr>
            <w:tcW w:w="969" w:type="dxa"/>
            <w:shd w:val="clear" w:color="auto" w:fill="auto"/>
            <w:noWrap/>
            <w:vAlign w:val="bottom"/>
          </w:tcPr>
          <w:p w14:paraId="79C664C0" w14:textId="77777777" w:rsidR="00CC509B" w:rsidRPr="00AB6AD5" w:rsidRDefault="00CC509B" w:rsidP="00CC509B">
            <w:pPr>
              <w:rPr>
                <w:rFonts w:ascii="Calibri" w:hAnsi="Calibri" w:cs="Calibri"/>
                <w:color w:val="000000"/>
                <w:sz w:val="20"/>
                <w:szCs w:val="20"/>
              </w:rPr>
            </w:pPr>
          </w:p>
        </w:tc>
        <w:tc>
          <w:tcPr>
            <w:tcW w:w="3122" w:type="dxa"/>
            <w:shd w:val="clear" w:color="auto" w:fill="auto"/>
          </w:tcPr>
          <w:p w14:paraId="4B14160E" w14:textId="77777777" w:rsidR="00CC509B" w:rsidRPr="00AB6AD5" w:rsidRDefault="00CC509B" w:rsidP="00CC509B">
            <w:pPr>
              <w:jc w:val="center"/>
              <w:rPr>
                <w:rFonts w:ascii="Calibri" w:hAnsi="Calibri" w:cs="Calibri"/>
                <w:color w:val="000000"/>
                <w:sz w:val="20"/>
                <w:szCs w:val="20"/>
              </w:rPr>
            </w:pPr>
          </w:p>
        </w:tc>
        <w:tc>
          <w:tcPr>
            <w:tcW w:w="812" w:type="dxa"/>
            <w:shd w:val="clear" w:color="auto" w:fill="auto"/>
            <w:noWrap/>
            <w:vAlign w:val="bottom"/>
          </w:tcPr>
          <w:p w14:paraId="5C9EFE1C" w14:textId="77777777" w:rsidR="00CC509B" w:rsidRPr="00AB6AD5" w:rsidRDefault="00CC509B" w:rsidP="00CC509B">
            <w:pPr>
              <w:jc w:val="center"/>
              <w:rPr>
                <w:rFonts w:ascii="Calibri" w:hAnsi="Calibri" w:cs="Calibri"/>
                <w:color w:val="000000"/>
                <w:sz w:val="20"/>
                <w:szCs w:val="20"/>
              </w:rPr>
            </w:pPr>
          </w:p>
        </w:tc>
        <w:tc>
          <w:tcPr>
            <w:tcW w:w="3886" w:type="dxa"/>
            <w:shd w:val="clear" w:color="auto" w:fill="auto"/>
            <w:noWrap/>
            <w:vAlign w:val="bottom"/>
          </w:tcPr>
          <w:p w14:paraId="5A876F02" w14:textId="77777777" w:rsidR="00CC509B" w:rsidRPr="00AB6AD5" w:rsidRDefault="00CC509B" w:rsidP="00CC509B">
            <w:pPr>
              <w:rPr>
                <w:rFonts w:ascii="Calibri" w:hAnsi="Calibri" w:cs="Calibri"/>
                <w:color w:val="000000"/>
                <w:sz w:val="20"/>
                <w:szCs w:val="20"/>
              </w:rPr>
            </w:pPr>
          </w:p>
        </w:tc>
        <w:tc>
          <w:tcPr>
            <w:tcW w:w="1262" w:type="dxa"/>
            <w:shd w:val="clear" w:color="auto" w:fill="auto"/>
            <w:noWrap/>
            <w:vAlign w:val="bottom"/>
          </w:tcPr>
          <w:p w14:paraId="18BA7CB7" w14:textId="77777777" w:rsidR="00CC509B" w:rsidRPr="00AB6AD5" w:rsidRDefault="00CC509B" w:rsidP="00CC509B">
            <w:pPr>
              <w:jc w:val="center"/>
              <w:rPr>
                <w:rFonts w:ascii="Calibri" w:hAnsi="Calibri" w:cs="Calibri"/>
                <w:color w:val="000000"/>
                <w:sz w:val="20"/>
                <w:szCs w:val="20"/>
              </w:rPr>
            </w:pPr>
          </w:p>
        </w:tc>
        <w:tc>
          <w:tcPr>
            <w:tcW w:w="1447" w:type="dxa"/>
            <w:shd w:val="clear" w:color="auto" w:fill="auto"/>
          </w:tcPr>
          <w:p w14:paraId="454F3BEA" w14:textId="77777777" w:rsidR="00CC509B" w:rsidRPr="00AB6AD5" w:rsidRDefault="00CC509B" w:rsidP="00CC509B">
            <w:pPr>
              <w:jc w:val="center"/>
              <w:rPr>
                <w:rFonts w:ascii="Calibri" w:hAnsi="Calibri" w:cs="Calibri"/>
                <w:color w:val="000000"/>
                <w:sz w:val="20"/>
                <w:szCs w:val="20"/>
              </w:rPr>
            </w:pPr>
          </w:p>
        </w:tc>
      </w:tr>
      <w:tr w:rsidR="00CC509B" w:rsidRPr="00AB6AD5" w14:paraId="3A8BB7C5" w14:textId="77777777" w:rsidTr="00CC509B">
        <w:trPr>
          <w:trHeight w:val="255"/>
          <w:jc w:val="center"/>
        </w:trPr>
        <w:tc>
          <w:tcPr>
            <w:tcW w:w="1696" w:type="dxa"/>
            <w:shd w:val="clear" w:color="auto" w:fill="auto"/>
            <w:noWrap/>
            <w:vAlign w:val="bottom"/>
          </w:tcPr>
          <w:p w14:paraId="09D30BF4"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007E3A94" w14:textId="0C893577"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0599F651" w14:textId="177D7C59"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Antzuola</w:t>
            </w:r>
          </w:p>
        </w:tc>
        <w:tc>
          <w:tcPr>
            <w:tcW w:w="812" w:type="dxa"/>
            <w:shd w:val="clear" w:color="auto" w:fill="auto"/>
            <w:noWrap/>
            <w:vAlign w:val="bottom"/>
          </w:tcPr>
          <w:p w14:paraId="7E8B3DE4" w14:textId="4418265E"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012013</w:t>
            </w:r>
          </w:p>
        </w:tc>
        <w:tc>
          <w:tcPr>
            <w:tcW w:w="3886" w:type="dxa"/>
            <w:shd w:val="clear" w:color="auto" w:fill="auto"/>
            <w:noWrap/>
            <w:vAlign w:val="center"/>
          </w:tcPr>
          <w:p w14:paraId="3ED24F91" w14:textId="6D84BB4A"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CEIP Antzuola HLHI</w:t>
            </w:r>
          </w:p>
        </w:tc>
        <w:tc>
          <w:tcPr>
            <w:tcW w:w="1262" w:type="dxa"/>
            <w:shd w:val="clear" w:color="auto" w:fill="auto"/>
            <w:noWrap/>
            <w:vAlign w:val="bottom"/>
          </w:tcPr>
          <w:p w14:paraId="2543524E" w14:textId="743CECC8"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65</w:t>
            </w:r>
          </w:p>
        </w:tc>
        <w:tc>
          <w:tcPr>
            <w:tcW w:w="1447" w:type="dxa"/>
            <w:shd w:val="clear" w:color="auto" w:fill="auto"/>
            <w:vAlign w:val="bottom"/>
          </w:tcPr>
          <w:p w14:paraId="22B95201" w14:textId="022D9D9C"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6EA1AB99" w14:textId="77777777" w:rsidTr="00CC509B">
        <w:trPr>
          <w:trHeight w:val="255"/>
          <w:jc w:val="center"/>
        </w:trPr>
        <w:tc>
          <w:tcPr>
            <w:tcW w:w="1696" w:type="dxa"/>
            <w:shd w:val="clear" w:color="auto" w:fill="auto"/>
            <w:noWrap/>
            <w:vAlign w:val="bottom"/>
          </w:tcPr>
          <w:p w14:paraId="1D15DE61"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6B00F299" w14:textId="6A2BB22E"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1E67BCBD" w14:textId="5632BFBF"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Aretxabaleta</w:t>
            </w:r>
          </w:p>
        </w:tc>
        <w:tc>
          <w:tcPr>
            <w:tcW w:w="812" w:type="dxa"/>
            <w:shd w:val="clear" w:color="auto" w:fill="auto"/>
            <w:noWrap/>
            <w:vAlign w:val="bottom"/>
          </w:tcPr>
          <w:p w14:paraId="0CC05A88" w14:textId="73F2F300"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012015</w:t>
            </w:r>
          </w:p>
        </w:tc>
        <w:tc>
          <w:tcPr>
            <w:tcW w:w="3886" w:type="dxa"/>
            <w:shd w:val="clear" w:color="auto" w:fill="auto"/>
            <w:noWrap/>
            <w:vAlign w:val="center"/>
          </w:tcPr>
          <w:p w14:paraId="4A5DCBE7" w14:textId="4A61476D"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CEIP Kurtzebarri HLHI</w:t>
            </w:r>
          </w:p>
        </w:tc>
        <w:tc>
          <w:tcPr>
            <w:tcW w:w="1262" w:type="dxa"/>
            <w:shd w:val="clear" w:color="auto" w:fill="auto"/>
            <w:noWrap/>
            <w:vAlign w:val="bottom"/>
          </w:tcPr>
          <w:p w14:paraId="0B64351D" w14:textId="2B18BFC7"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265</w:t>
            </w:r>
          </w:p>
        </w:tc>
        <w:tc>
          <w:tcPr>
            <w:tcW w:w="1447" w:type="dxa"/>
            <w:shd w:val="clear" w:color="auto" w:fill="auto"/>
            <w:vAlign w:val="bottom"/>
          </w:tcPr>
          <w:p w14:paraId="1E5644FF" w14:textId="7C6BD61D"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6455B58E" w14:textId="77777777" w:rsidTr="00CC509B">
        <w:trPr>
          <w:trHeight w:val="255"/>
          <w:jc w:val="center"/>
        </w:trPr>
        <w:tc>
          <w:tcPr>
            <w:tcW w:w="1696" w:type="dxa"/>
            <w:shd w:val="clear" w:color="auto" w:fill="auto"/>
            <w:noWrap/>
            <w:vAlign w:val="bottom"/>
          </w:tcPr>
          <w:p w14:paraId="169D6C6D"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30554453" w14:textId="2736917B"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522AFCDE" w14:textId="786082BC"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Elgeta</w:t>
            </w:r>
          </w:p>
        </w:tc>
        <w:tc>
          <w:tcPr>
            <w:tcW w:w="812" w:type="dxa"/>
            <w:shd w:val="clear" w:color="auto" w:fill="auto"/>
            <w:noWrap/>
            <w:vAlign w:val="bottom"/>
          </w:tcPr>
          <w:p w14:paraId="5633ACE2" w14:textId="2984677A"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012064</w:t>
            </w:r>
          </w:p>
        </w:tc>
        <w:tc>
          <w:tcPr>
            <w:tcW w:w="3886" w:type="dxa"/>
            <w:shd w:val="clear" w:color="auto" w:fill="auto"/>
            <w:noWrap/>
            <w:vAlign w:val="center"/>
          </w:tcPr>
          <w:p w14:paraId="177C4AF2" w14:textId="57826C7D"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CEIP Elgeta HLHI</w:t>
            </w:r>
          </w:p>
        </w:tc>
        <w:tc>
          <w:tcPr>
            <w:tcW w:w="1262" w:type="dxa"/>
            <w:shd w:val="clear" w:color="auto" w:fill="auto"/>
            <w:noWrap/>
            <w:vAlign w:val="bottom"/>
          </w:tcPr>
          <w:p w14:paraId="1653EE86" w14:textId="66FF3166"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60</w:t>
            </w:r>
          </w:p>
        </w:tc>
        <w:tc>
          <w:tcPr>
            <w:tcW w:w="1447" w:type="dxa"/>
            <w:shd w:val="clear" w:color="auto" w:fill="auto"/>
            <w:vAlign w:val="bottom"/>
          </w:tcPr>
          <w:p w14:paraId="2CF23E88" w14:textId="3C374EBD"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18C26905" w14:textId="77777777" w:rsidTr="00CC509B">
        <w:trPr>
          <w:trHeight w:val="255"/>
          <w:jc w:val="center"/>
        </w:trPr>
        <w:tc>
          <w:tcPr>
            <w:tcW w:w="1696" w:type="dxa"/>
            <w:shd w:val="clear" w:color="auto" w:fill="auto"/>
            <w:noWrap/>
            <w:vAlign w:val="bottom"/>
          </w:tcPr>
          <w:p w14:paraId="4722F3BC"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22ED4366" w14:textId="2D65BC7C"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033F5A34" w14:textId="60663F49"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Arrasate/Mondragón</w:t>
            </w:r>
          </w:p>
        </w:tc>
        <w:tc>
          <w:tcPr>
            <w:tcW w:w="812" w:type="dxa"/>
            <w:shd w:val="clear" w:color="auto" w:fill="auto"/>
            <w:noWrap/>
            <w:vAlign w:val="bottom"/>
          </w:tcPr>
          <w:p w14:paraId="30742E92" w14:textId="4D96CCC1"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013006</w:t>
            </w:r>
          </w:p>
        </w:tc>
        <w:tc>
          <w:tcPr>
            <w:tcW w:w="3886" w:type="dxa"/>
            <w:shd w:val="clear" w:color="auto" w:fill="auto"/>
            <w:noWrap/>
            <w:vAlign w:val="center"/>
          </w:tcPr>
          <w:p w14:paraId="742B5AEC" w14:textId="2D39DDE8"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IES Arrasate BHI</w:t>
            </w:r>
          </w:p>
        </w:tc>
        <w:tc>
          <w:tcPr>
            <w:tcW w:w="1262" w:type="dxa"/>
            <w:shd w:val="clear" w:color="auto" w:fill="auto"/>
            <w:noWrap/>
            <w:vAlign w:val="bottom"/>
          </w:tcPr>
          <w:p w14:paraId="3E4C164E" w14:textId="78D81503"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111</w:t>
            </w:r>
          </w:p>
        </w:tc>
        <w:tc>
          <w:tcPr>
            <w:tcW w:w="1447" w:type="dxa"/>
            <w:shd w:val="clear" w:color="auto" w:fill="auto"/>
            <w:vAlign w:val="bottom"/>
          </w:tcPr>
          <w:p w14:paraId="080090DF" w14:textId="2A49C35C"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15C99BB1" w14:textId="77777777" w:rsidTr="00CC509B">
        <w:trPr>
          <w:trHeight w:val="255"/>
          <w:jc w:val="center"/>
        </w:trPr>
        <w:tc>
          <w:tcPr>
            <w:tcW w:w="1696" w:type="dxa"/>
            <w:shd w:val="clear" w:color="auto" w:fill="auto"/>
            <w:noWrap/>
            <w:vAlign w:val="bottom"/>
          </w:tcPr>
          <w:p w14:paraId="7543AC85"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403E6400" w14:textId="3D50BC15"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348F2D3E" w14:textId="091184FB"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Arrasate/Mondragón</w:t>
            </w:r>
          </w:p>
        </w:tc>
        <w:tc>
          <w:tcPr>
            <w:tcW w:w="812" w:type="dxa"/>
            <w:shd w:val="clear" w:color="auto" w:fill="auto"/>
            <w:noWrap/>
            <w:vAlign w:val="bottom"/>
          </w:tcPr>
          <w:p w14:paraId="73C763CF" w14:textId="00273707"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013169</w:t>
            </w:r>
          </w:p>
        </w:tc>
        <w:tc>
          <w:tcPr>
            <w:tcW w:w="3886" w:type="dxa"/>
            <w:shd w:val="clear" w:color="auto" w:fill="auto"/>
            <w:noWrap/>
            <w:vAlign w:val="center"/>
          </w:tcPr>
          <w:p w14:paraId="434CF68F" w14:textId="7B76B09A"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CEIP Arrasate Herri Eskola HLHI</w:t>
            </w:r>
          </w:p>
        </w:tc>
        <w:tc>
          <w:tcPr>
            <w:tcW w:w="1262" w:type="dxa"/>
            <w:shd w:val="clear" w:color="auto" w:fill="auto"/>
            <w:noWrap/>
            <w:vAlign w:val="bottom"/>
          </w:tcPr>
          <w:p w14:paraId="7A9B9740" w14:textId="008166A8"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86</w:t>
            </w:r>
          </w:p>
        </w:tc>
        <w:tc>
          <w:tcPr>
            <w:tcW w:w="1447" w:type="dxa"/>
            <w:shd w:val="clear" w:color="auto" w:fill="auto"/>
            <w:vAlign w:val="bottom"/>
          </w:tcPr>
          <w:p w14:paraId="3E066125" w14:textId="2F9FA476"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3C8C424B" w14:textId="77777777" w:rsidTr="00CC509B">
        <w:trPr>
          <w:trHeight w:val="255"/>
          <w:jc w:val="center"/>
        </w:trPr>
        <w:tc>
          <w:tcPr>
            <w:tcW w:w="1696" w:type="dxa"/>
            <w:shd w:val="clear" w:color="auto" w:fill="auto"/>
            <w:noWrap/>
            <w:vAlign w:val="bottom"/>
          </w:tcPr>
          <w:p w14:paraId="72668135"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6177B906" w14:textId="7B9324F6"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4902153D" w14:textId="1662E564"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Arrasate/Mondragón</w:t>
            </w:r>
          </w:p>
        </w:tc>
        <w:tc>
          <w:tcPr>
            <w:tcW w:w="812" w:type="dxa"/>
            <w:shd w:val="clear" w:color="auto" w:fill="auto"/>
            <w:noWrap/>
            <w:vAlign w:val="bottom"/>
          </w:tcPr>
          <w:p w14:paraId="6FF59AE0" w14:textId="6B06E7C5"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013169</w:t>
            </w:r>
          </w:p>
        </w:tc>
        <w:tc>
          <w:tcPr>
            <w:tcW w:w="3886" w:type="dxa"/>
            <w:shd w:val="clear" w:color="auto" w:fill="auto"/>
            <w:noWrap/>
            <w:vAlign w:val="center"/>
          </w:tcPr>
          <w:p w14:paraId="3C437BC9" w14:textId="02F6647C"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CEIP Arrasate Herri Eskola HLHI</w:t>
            </w:r>
          </w:p>
        </w:tc>
        <w:tc>
          <w:tcPr>
            <w:tcW w:w="1262" w:type="dxa"/>
            <w:shd w:val="clear" w:color="auto" w:fill="auto"/>
            <w:noWrap/>
            <w:vAlign w:val="bottom"/>
          </w:tcPr>
          <w:p w14:paraId="03F0A3F7" w14:textId="1C270424"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262</w:t>
            </w:r>
          </w:p>
        </w:tc>
        <w:tc>
          <w:tcPr>
            <w:tcW w:w="1447" w:type="dxa"/>
            <w:shd w:val="clear" w:color="auto" w:fill="auto"/>
            <w:vAlign w:val="bottom"/>
          </w:tcPr>
          <w:p w14:paraId="41CEFB52" w14:textId="7176925A"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30DEC711" w14:textId="77777777" w:rsidTr="00CC509B">
        <w:trPr>
          <w:trHeight w:val="255"/>
          <w:jc w:val="center"/>
        </w:trPr>
        <w:tc>
          <w:tcPr>
            <w:tcW w:w="1696" w:type="dxa"/>
            <w:shd w:val="clear" w:color="auto" w:fill="auto"/>
            <w:noWrap/>
            <w:vAlign w:val="bottom"/>
          </w:tcPr>
          <w:p w14:paraId="6BD8185A"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5C2B1E1E" w14:textId="11A667D3"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7D2F549D" w14:textId="6DBA7283"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Arrasate/Mondragón</w:t>
            </w:r>
          </w:p>
        </w:tc>
        <w:tc>
          <w:tcPr>
            <w:tcW w:w="812" w:type="dxa"/>
            <w:shd w:val="clear" w:color="auto" w:fill="auto"/>
            <w:noWrap/>
            <w:vAlign w:val="bottom"/>
          </w:tcPr>
          <w:p w14:paraId="1BCE0492" w14:textId="24C7FE9B"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013169</w:t>
            </w:r>
          </w:p>
        </w:tc>
        <w:tc>
          <w:tcPr>
            <w:tcW w:w="3886" w:type="dxa"/>
            <w:shd w:val="clear" w:color="auto" w:fill="auto"/>
            <w:noWrap/>
            <w:vAlign w:val="center"/>
          </w:tcPr>
          <w:p w14:paraId="4992207E" w14:textId="277F5342"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CEIP Arrasate Herri Eskola HLHI</w:t>
            </w:r>
          </w:p>
        </w:tc>
        <w:tc>
          <w:tcPr>
            <w:tcW w:w="1262" w:type="dxa"/>
            <w:shd w:val="clear" w:color="auto" w:fill="auto"/>
            <w:noWrap/>
            <w:vAlign w:val="bottom"/>
          </w:tcPr>
          <w:p w14:paraId="05F5583F" w14:textId="04457BFD"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26</w:t>
            </w:r>
          </w:p>
        </w:tc>
        <w:tc>
          <w:tcPr>
            <w:tcW w:w="1447" w:type="dxa"/>
            <w:shd w:val="clear" w:color="auto" w:fill="auto"/>
            <w:vAlign w:val="bottom"/>
          </w:tcPr>
          <w:p w14:paraId="30470D87" w14:textId="3D6C54C5"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647C8262" w14:textId="77777777" w:rsidTr="00CC509B">
        <w:trPr>
          <w:trHeight w:val="255"/>
          <w:jc w:val="center"/>
        </w:trPr>
        <w:tc>
          <w:tcPr>
            <w:tcW w:w="1696" w:type="dxa"/>
            <w:shd w:val="clear" w:color="auto" w:fill="E2EFD9" w:themeFill="accent6" w:themeFillTint="33"/>
            <w:noWrap/>
            <w:vAlign w:val="bottom"/>
          </w:tcPr>
          <w:p w14:paraId="0B581D71" w14:textId="387B0C0F"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0"/>
                <w:szCs w:val="20"/>
              </w:rPr>
              <w:t>8-TOLOSALDEA</w:t>
            </w:r>
          </w:p>
        </w:tc>
        <w:tc>
          <w:tcPr>
            <w:tcW w:w="969" w:type="dxa"/>
            <w:shd w:val="clear" w:color="auto" w:fill="auto"/>
            <w:noWrap/>
            <w:vAlign w:val="bottom"/>
          </w:tcPr>
          <w:p w14:paraId="4E6E3FAF" w14:textId="77777777" w:rsidR="00CC509B" w:rsidRPr="00AB6AD5" w:rsidRDefault="00CC509B" w:rsidP="00CC509B">
            <w:pPr>
              <w:rPr>
                <w:rFonts w:ascii="Calibri" w:hAnsi="Calibri" w:cs="Calibri"/>
                <w:color w:val="000000"/>
                <w:sz w:val="20"/>
                <w:szCs w:val="20"/>
              </w:rPr>
            </w:pPr>
          </w:p>
        </w:tc>
        <w:tc>
          <w:tcPr>
            <w:tcW w:w="3122" w:type="dxa"/>
            <w:shd w:val="clear" w:color="auto" w:fill="auto"/>
            <w:vAlign w:val="bottom"/>
          </w:tcPr>
          <w:p w14:paraId="768DE8EC" w14:textId="77777777" w:rsidR="00CC509B" w:rsidRPr="00AB6AD5" w:rsidRDefault="00CC509B" w:rsidP="00CC509B">
            <w:pPr>
              <w:jc w:val="center"/>
              <w:rPr>
                <w:rFonts w:ascii="Calibri" w:hAnsi="Calibri" w:cs="Calibri"/>
                <w:color w:val="000000"/>
                <w:sz w:val="20"/>
                <w:szCs w:val="20"/>
              </w:rPr>
            </w:pPr>
          </w:p>
        </w:tc>
        <w:tc>
          <w:tcPr>
            <w:tcW w:w="812" w:type="dxa"/>
            <w:shd w:val="clear" w:color="auto" w:fill="auto"/>
            <w:noWrap/>
            <w:vAlign w:val="bottom"/>
          </w:tcPr>
          <w:p w14:paraId="3D2DA975" w14:textId="77777777" w:rsidR="00CC509B" w:rsidRPr="00AB6AD5" w:rsidRDefault="00CC509B" w:rsidP="00CC509B">
            <w:pPr>
              <w:jc w:val="center"/>
              <w:rPr>
                <w:rFonts w:ascii="Calibri" w:hAnsi="Calibri" w:cs="Calibri"/>
                <w:color w:val="000000"/>
                <w:sz w:val="20"/>
                <w:szCs w:val="20"/>
              </w:rPr>
            </w:pPr>
          </w:p>
        </w:tc>
        <w:tc>
          <w:tcPr>
            <w:tcW w:w="3886" w:type="dxa"/>
            <w:shd w:val="clear" w:color="auto" w:fill="auto"/>
            <w:noWrap/>
            <w:vAlign w:val="center"/>
          </w:tcPr>
          <w:p w14:paraId="1BCAD3EF" w14:textId="069BC84D" w:rsidR="00CC509B" w:rsidRPr="00B605EB" w:rsidRDefault="00B605EB" w:rsidP="00B605EB">
            <w:pPr>
              <w:jc w:val="right"/>
              <w:rPr>
                <w:rFonts w:ascii="Calibri" w:hAnsi="Calibri" w:cs="Calibri"/>
                <w:b/>
                <w:color w:val="000000"/>
                <w:sz w:val="22"/>
                <w:szCs w:val="22"/>
              </w:rPr>
            </w:pPr>
            <w:r w:rsidRPr="00B605EB">
              <w:rPr>
                <w:rFonts w:ascii="Calibri" w:hAnsi="Calibri" w:cs="Calibri"/>
                <w:b/>
                <w:color w:val="000000"/>
                <w:sz w:val="22"/>
                <w:szCs w:val="22"/>
              </w:rPr>
              <w:t>TOTAL</w:t>
            </w:r>
          </w:p>
        </w:tc>
        <w:tc>
          <w:tcPr>
            <w:tcW w:w="1262" w:type="dxa"/>
            <w:shd w:val="clear" w:color="auto" w:fill="auto"/>
            <w:noWrap/>
            <w:vAlign w:val="bottom"/>
          </w:tcPr>
          <w:p w14:paraId="4F3136EA" w14:textId="7CC34D50" w:rsidR="00CC509B" w:rsidRPr="00B605EB" w:rsidRDefault="00B605EB" w:rsidP="00B605EB">
            <w:pPr>
              <w:jc w:val="center"/>
              <w:rPr>
                <w:rFonts w:ascii="Calibri" w:hAnsi="Calibri" w:cs="Calibri"/>
                <w:b/>
                <w:color w:val="000000"/>
                <w:sz w:val="22"/>
                <w:szCs w:val="22"/>
              </w:rPr>
            </w:pPr>
            <w:r w:rsidRPr="00B605EB">
              <w:rPr>
                <w:rFonts w:ascii="Calibri" w:hAnsi="Calibri" w:cs="Calibri"/>
                <w:b/>
                <w:color w:val="000000"/>
                <w:sz w:val="22"/>
                <w:szCs w:val="22"/>
              </w:rPr>
              <w:t>875</w:t>
            </w:r>
          </w:p>
        </w:tc>
        <w:tc>
          <w:tcPr>
            <w:tcW w:w="1447" w:type="dxa"/>
            <w:shd w:val="clear" w:color="auto" w:fill="auto"/>
            <w:vAlign w:val="bottom"/>
          </w:tcPr>
          <w:p w14:paraId="2E14869A" w14:textId="77777777" w:rsidR="00CC509B" w:rsidRPr="00AB6AD5" w:rsidRDefault="00CC509B" w:rsidP="00CC509B">
            <w:pPr>
              <w:jc w:val="center"/>
              <w:rPr>
                <w:rFonts w:ascii="Calibri" w:hAnsi="Calibri" w:cs="Calibri"/>
                <w:color w:val="000000"/>
                <w:sz w:val="20"/>
                <w:szCs w:val="20"/>
              </w:rPr>
            </w:pPr>
          </w:p>
        </w:tc>
      </w:tr>
      <w:tr w:rsidR="00CC509B" w:rsidRPr="00AB6AD5" w14:paraId="00BCC81E" w14:textId="77777777" w:rsidTr="00CC509B">
        <w:trPr>
          <w:trHeight w:val="255"/>
          <w:jc w:val="center"/>
        </w:trPr>
        <w:tc>
          <w:tcPr>
            <w:tcW w:w="1696" w:type="dxa"/>
            <w:shd w:val="clear" w:color="auto" w:fill="auto"/>
            <w:noWrap/>
            <w:vAlign w:val="bottom"/>
          </w:tcPr>
          <w:p w14:paraId="17A2CB89"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5B6709C1" w14:textId="4E116663"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1AEE19CA" w14:textId="514F6EBA"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Asteasu</w:t>
            </w:r>
          </w:p>
        </w:tc>
        <w:tc>
          <w:tcPr>
            <w:tcW w:w="812" w:type="dxa"/>
            <w:shd w:val="clear" w:color="auto" w:fill="auto"/>
            <w:noWrap/>
            <w:vAlign w:val="bottom"/>
          </w:tcPr>
          <w:p w14:paraId="3B602AB5" w14:textId="6F57BA59"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012017</w:t>
            </w:r>
          </w:p>
        </w:tc>
        <w:tc>
          <w:tcPr>
            <w:tcW w:w="3886" w:type="dxa"/>
            <w:shd w:val="clear" w:color="auto" w:fill="auto"/>
            <w:noWrap/>
            <w:vAlign w:val="center"/>
          </w:tcPr>
          <w:p w14:paraId="735330CD" w14:textId="1394CDF0"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CEIP Pello Errota HLHI</w:t>
            </w:r>
          </w:p>
        </w:tc>
        <w:tc>
          <w:tcPr>
            <w:tcW w:w="1262" w:type="dxa"/>
            <w:shd w:val="clear" w:color="auto" w:fill="auto"/>
            <w:noWrap/>
            <w:vAlign w:val="bottom"/>
          </w:tcPr>
          <w:p w14:paraId="59841A83" w14:textId="109C0F43"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90</w:t>
            </w:r>
          </w:p>
        </w:tc>
        <w:tc>
          <w:tcPr>
            <w:tcW w:w="1447" w:type="dxa"/>
            <w:shd w:val="clear" w:color="auto" w:fill="auto"/>
            <w:vAlign w:val="bottom"/>
          </w:tcPr>
          <w:p w14:paraId="3BF9FF1D" w14:textId="64FE6E41"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65AEAA3B" w14:textId="77777777" w:rsidTr="00CC509B">
        <w:trPr>
          <w:trHeight w:val="255"/>
          <w:jc w:val="center"/>
        </w:trPr>
        <w:tc>
          <w:tcPr>
            <w:tcW w:w="1696" w:type="dxa"/>
            <w:shd w:val="clear" w:color="auto" w:fill="auto"/>
            <w:noWrap/>
            <w:vAlign w:val="bottom"/>
          </w:tcPr>
          <w:p w14:paraId="6555CC70"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2790BE9B" w14:textId="541EF08C"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76ECFE0C" w14:textId="030A9D8E"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Berastegi</w:t>
            </w:r>
          </w:p>
        </w:tc>
        <w:tc>
          <w:tcPr>
            <w:tcW w:w="812" w:type="dxa"/>
            <w:shd w:val="clear" w:color="auto" w:fill="auto"/>
            <w:noWrap/>
            <w:vAlign w:val="bottom"/>
          </w:tcPr>
          <w:p w14:paraId="7CDB05F8" w14:textId="494B100D"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012031</w:t>
            </w:r>
          </w:p>
        </w:tc>
        <w:tc>
          <w:tcPr>
            <w:tcW w:w="3886" w:type="dxa"/>
            <w:shd w:val="clear" w:color="auto" w:fill="auto"/>
            <w:noWrap/>
            <w:vAlign w:val="center"/>
          </w:tcPr>
          <w:p w14:paraId="798105C8" w14:textId="5FB396CB"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CEIP J.A. Muñagorri HLHI</w:t>
            </w:r>
          </w:p>
        </w:tc>
        <w:tc>
          <w:tcPr>
            <w:tcW w:w="1262" w:type="dxa"/>
            <w:shd w:val="clear" w:color="auto" w:fill="auto"/>
            <w:noWrap/>
            <w:vAlign w:val="bottom"/>
          </w:tcPr>
          <w:p w14:paraId="65C7D240" w14:textId="453FD1C9"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58</w:t>
            </w:r>
          </w:p>
        </w:tc>
        <w:tc>
          <w:tcPr>
            <w:tcW w:w="1447" w:type="dxa"/>
            <w:shd w:val="clear" w:color="auto" w:fill="auto"/>
            <w:vAlign w:val="bottom"/>
          </w:tcPr>
          <w:p w14:paraId="3DD9C02F" w14:textId="0C2568A8"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2923A73C" w14:textId="77777777" w:rsidTr="00CC509B">
        <w:trPr>
          <w:trHeight w:val="255"/>
          <w:jc w:val="center"/>
        </w:trPr>
        <w:tc>
          <w:tcPr>
            <w:tcW w:w="1696" w:type="dxa"/>
            <w:shd w:val="clear" w:color="auto" w:fill="auto"/>
            <w:noWrap/>
            <w:vAlign w:val="bottom"/>
          </w:tcPr>
          <w:p w14:paraId="78C58D7F"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4DD228D6" w14:textId="03F919FB"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12758292" w14:textId="56187719"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Berrobi</w:t>
            </w:r>
          </w:p>
        </w:tc>
        <w:tc>
          <w:tcPr>
            <w:tcW w:w="812" w:type="dxa"/>
            <w:shd w:val="clear" w:color="auto" w:fill="auto"/>
            <w:noWrap/>
            <w:vAlign w:val="bottom"/>
          </w:tcPr>
          <w:p w14:paraId="411ED2F0" w14:textId="039DCCCF"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012032</w:t>
            </w:r>
          </w:p>
        </w:tc>
        <w:tc>
          <w:tcPr>
            <w:tcW w:w="3886" w:type="dxa"/>
            <w:shd w:val="clear" w:color="auto" w:fill="auto"/>
            <w:noWrap/>
            <w:vAlign w:val="center"/>
          </w:tcPr>
          <w:p w14:paraId="568F07FE" w14:textId="57C6C2B1"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CEIP Berrobiko Eskola HLHI</w:t>
            </w:r>
          </w:p>
        </w:tc>
        <w:tc>
          <w:tcPr>
            <w:tcW w:w="1262" w:type="dxa"/>
            <w:shd w:val="clear" w:color="auto" w:fill="auto"/>
            <w:noWrap/>
            <w:vAlign w:val="bottom"/>
          </w:tcPr>
          <w:p w14:paraId="48328E10" w14:textId="48CADA85"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50</w:t>
            </w:r>
          </w:p>
        </w:tc>
        <w:tc>
          <w:tcPr>
            <w:tcW w:w="1447" w:type="dxa"/>
            <w:shd w:val="clear" w:color="auto" w:fill="auto"/>
            <w:vAlign w:val="bottom"/>
          </w:tcPr>
          <w:p w14:paraId="5680E024" w14:textId="3804FBF3"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2082A1C7" w14:textId="77777777" w:rsidTr="00CC509B">
        <w:trPr>
          <w:trHeight w:val="255"/>
          <w:jc w:val="center"/>
        </w:trPr>
        <w:tc>
          <w:tcPr>
            <w:tcW w:w="1696" w:type="dxa"/>
            <w:shd w:val="clear" w:color="auto" w:fill="auto"/>
            <w:noWrap/>
            <w:vAlign w:val="bottom"/>
          </w:tcPr>
          <w:p w14:paraId="57D380B0"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67FCBC3F" w14:textId="3F4EC436"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65CEB4B2" w14:textId="36928240"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Bidania-Goiatz</w:t>
            </w:r>
          </w:p>
        </w:tc>
        <w:tc>
          <w:tcPr>
            <w:tcW w:w="812" w:type="dxa"/>
            <w:shd w:val="clear" w:color="auto" w:fill="auto"/>
            <w:noWrap/>
            <w:vAlign w:val="bottom"/>
          </w:tcPr>
          <w:p w14:paraId="45F6FB83" w14:textId="2D9B9583"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012033</w:t>
            </w:r>
          </w:p>
        </w:tc>
        <w:tc>
          <w:tcPr>
            <w:tcW w:w="3886" w:type="dxa"/>
            <w:shd w:val="clear" w:color="auto" w:fill="auto"/>
            <w:noWrap/>
            <w:vAlign w:val="center"/>
          </w:tcPr>
          <w:p w14:paraId="2F1BAB2E" w14:textId="44C38846"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CEIP Txinkorta HLHI</w:t>
            </w:r>
          </w:p>
        </w:tc>
        <w:tc>
          <w:tcPr>
            <w:tcW w:w="1262" w:type="dxa"/>
            <w:shd w:val="clear" w:color="auto" w:fill="auto"/>
            <w:noWrap/>
            <w:vAlign w:val="bottom"/>
          </w:tcPr>
          <w:p w14:paraId="5382CE57" w14:textId="65E24B2E"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27</w:t>
            </w:r>
          </w:p>
        </w:tc>
        <w:tc>
          <w:tcPr>
            <w:tcW w:w="1447" w:type="dxa"/>
            <w:shd w:val="clear" w:color="auto" w:fill="auto"/>
            <w:vAlign w:val="bottom"/>
          </w:tcPr>
          <w:p w14:paraId="5C32B625" w14:textId="39FC50A7"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10902879" w14:textId="77777777" w:rsidTr="00CC509B">
        <w:trPr>
          <w:trHeight w:val="255"/>
          <w:jc w:val="center"/>
        </w:trPr>
        <w:tc>
          <w:tcPr>
            <w:tcW w:w="1696" w:type="dxa"/>
            <w:shd w:val="clear" w:color="auto" w:fill="auto"/>
            <w:noWrap/>
            <w:vAlign w:val="bottom"/>
          </w:tcPr>
          <w:p w14:paraId="002776B9"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05023CE6" w14:textId="6605B4F9"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41E7050B" w14:textId="15B4F83F"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Zizurkil</w:t>
            </w:r>
          </w:p>
        </w:tc>
        <w:tc>
          <w:tcPr>
            <w:tcW w:w="812" w:type="dxa"/>
            <w:shd w:val="clear" w:color="auto" w:fill="auto"/>
            <w:noWrap/>
            <w:vAlign w:val="bottom"/>
          </w:tcPr>
          <w:p w14:paraId="56B955C4" w14:textId="5AA44102"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012041</w:t>
            </w:r>
          </w:p>
        </w:tc>
        <w:tc>
          <w:tcPr>
            <w:tcW w:w="3886" w:type="dxa"/>
            <w:shd w:val="clear" w:color="auto" w:fill="auto"/>
            <w:noWrap/>
            <w:vAlign w:val="center"/>
          </w:tcPr>
          <w:p w14:paraId="1F1C20F0" w14:textId="6A5EC570"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CEIP Pedro M. Otaño HLHI</w:t>
            </w:r>
          </w:p>
        </w:tc>
        <w:tc>
          <w:tcPr>
            <w:tcW w:w="1262" w:type="dxa"/>
            <w:shd w:val="clear" w:color="auto" w:fill="auto"/>
            <w:noWrap/>
            <w:vAlign w:val="bottom"/>
          </w:tcPr>
          <w:p w14:paraId="15285DC6" w14:textId="698A2279"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88</w:t>
            </w:r>
          </w:p>
        </w:tc>
        <w:tc>
          <w:tcPr>
            <w:tcW w:w="1447" w:type="dxa"/>
            <w:shd w:val="clear" w:color="auto" w:fill="auto"/>
            <w:vAlign w:val="bottom"/>
          </w:tcPr>
          <w:p w14:paraId="48A22C74" w14:textId="53AD7DFD"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301EF121" w14:textId="77777777" w:rsidTr="00CC509B">
        <w:trPr>
          <w:trHeight w:val="255"/>
          <w:jc w:val="center"/>
        </w:trPr>
        <w:tc>
          <w:tcPr>
            <w:tcW w:w="1696" w:type="dxa"/>
            <w:shd w:val="clear" w:color="auto" w:fill="auto"/>
            <w:noWrap/>
            <w:vAlign w:val="bottom"/>
          </w:tcPr>
          <w:p w14:paraId="056D64A1"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50BA3095" w14:textId="39E51CAE"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11E69188" w14:textId="10B6574E"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Zizurkil</w:t>
            </w:r>
          </w:p>
        </w:tc>
        <w:tc>
          <w:tcPr>
            <w:tcW w:w="812" w:type="dxa"/>
            <w:shd w:val="clear" w:color="auto" w:fill="auto"/>
            <w:noWrap/>
            <w:vAlign w:val="bottom"/>
          </w:tcPr>
          <w:p w14:paraId="5569DA3C" w14:textId="3E4006E8"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012042</w:t>
            </w:r>
          </w:p>
        </w:tc>
        <w:tc>
          <w:tcPr>
            <w:tcW w:w="3886" w:type="dxa"/>
            <w:shd w:val="clear" w:color="auto" w:fill="auto"/>
            <w:noWrap/>
            <w:vAlign w:val="center"/>
          </w:tcPr>
          <w:p w14:paraId="58E602BE" w14:textId="3955B545"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CEIP San Millán HLHI</w:t>
            </w:r>
          </w:p>
        </w:tc>
        <w:tc>
          <w:tcPr>
            <w:tcW w:w="1262" w:type="dxa"/>
            <w:shd w:val="clear" w:color="auto" w:fill="auto"/>
            <w:noWrap/>
            <w:vAlign w:val="bottom"/>
          </w:tcPr>
          <w:p w14:paraId="0B040FCA" w14:textId="46EC7162"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7</w:t>
            </w:r>
          </w:p>
        </w:tc>
        <w:tc>
          <w:tcPr>
            <w:tcW w:w="1447" w:type="dxa"/>
            <w:shd w:val="clear" w:color="auto" w:fill="auto"/>
            <w:vAlign w:val="bottom"/>
          </w:tcPr>
          <w:p w14:paraId="35DE66EA" w14:textId="36218B90"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508CE7B8" w14:textId="77777777" w:rsidTr="00CC509B">
        <w:trPr>
          <w:trHeight w:val="255"/>
          <w:jc w:val="center"/>
        </w:trPr>
        <w:tc>
          <w:tcPr>
            <w:tcW w:w="1696" w:type="dxa"/>
            <w:shd w:val="clear" w:color="auto" w:fill="auto"/>
            <w:noWrap/>
            <w:vAlign w:val="bottom"/>
          </w:tcPr>
          <w:p w14:paraId="2E155BD3"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04708985" w14:textId="1A37C6A8"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6C585AF3" w14:textId="0A3FD577"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Ikaztegieta</w:t>
            </w:r>
          </w:p>
        </w:tc>
        <w:tc>
          <w:tcPr>
            <w:tcW w:w="812" w:type="dxa"/>
            <w:shd w:val="clear" w:color="auto" w:fill="auto"/>
            <w:noWrap/>
            <w:vAlign w:val="bottom"/>
          </w:tcPr>
          <w:p w14:paraId="14A61FDB" w14:textId="4DECFB3D"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012090</w:t>
            </w:r>
          </w:p>
        </w:tc>
        <w:tc>
          <w:tcPr>
            <w:tcW w:w="3886" w:type="dxa"/>
            <w:shd w:val="clear" w:color="auto" w:fill="auto"/>
            <w:noWrap/>
            <w:vAlign w:val="center"/>
          </w:tcPr>
          <w:p w14:paraId="4420C689" w14:textId="176F382B"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CEIP Ikaztegieta HLHI</w:t>
            </w:r>
          </w:p>
        </w:tc>
        <w:tc>
          <w:tcPr>
            <w:tcW w:w="1262" w:type="dxa"/>
            <w:shd w:val="clear" w:color="auto" w:fill="auto"/>
            <w:noWrap/>
            <w:vAlign w:val="bottom"/>
          </w:tcPr>
          <w:p w14:paraId="386D5587" w14:textId="17CE4701"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35</w:t>
            </w:r>
          </w:p>
        </w:tc>
        <w:tc>
          <w:tcPr>
            <w:tcW w:w="1447" w:type="dxa"/>
            <w:shd w:val="clear" w:color="auto" w:fill="auto"/>
            <w:vAlign w:val="bottom"/>
          </w:tcPr>
          <w:p w14:paraId="5576FB20" w14:textId="12538396"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Frío</w:t>
            </w:r>
          </w:p>
        </w:tc>
      </w:tr>
      <w:tr w:rsidR="00CC509B" w:rsidRPr="00AB6AD5" w14:paraId="25827D4F" w14:textId="77777777" w:rsidTr="00CC509B">
        <w:trPr>
          <w:trHeight w:val="255"/>
          <w:jc w:val="center"/>
        </w:trPr>
        <w:tc>
          <w:tcPr>
            <w:tcW w:w="1696" w:type="dxa"/>
            <w:shd w:val="clear" w:color="auto" w:fill="auto"/>
            <w:noWrap/>
            <w:vAlign w:val="bottom"/>
          </w:tcPr>
          <w:p w14:paraId="48A269AA"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19BC8736" w14:textId="3CEFE9CA"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709BDE08" w14:textId="78D065AD"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Legorreta</w:t>
            </w:r>
          </w:p>
        </w:tc>
        <w:tc>
          <w:tcPr>
            <w:tcW w:w="812" w:type="dxa"/>
            <w:shd w:val="clear" w:color="auto" w:fill="auto"/>
            <w:noWrap/>
            <w:vAlign w:val="bottom"/>
          </w:tcPr>
          <w:p w14:paraId="26A1DAAF" w14:textId="6DD98F10"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012119</w:t>
            </w:r>
          </w:p>
        </w:tc>
        <w:tc>
          <w:tcPr>
            <w:tcW w:w="3886" w:type="dxa"/>
            <w:shd w:val="clear" w:color="auto" w:fill="auto"/>
            <w:noWrap/>
            <w:vAlign w:val="center"/>
          </w:tcPr>
          <w:p w14:paraId="2A4F3621" w14:textId="4E524456"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CEIP Ugaro HLHI</w:t>
            </w:r>
          </w:p>
        </w:tc>
        <w:tc>
          <w:tcPr>
            <w:tcW w:w="1262" w:type="dxa"/>
            <w:shd w:val="clear" w:color="auto" w:fill="auto"/>
            <w:noWrap/>
            <w:vAlign w:val="bottom"/>
          </w:tcPr>
          <w:p w14:paraId="3BDC5F90" w14:textId="4AAB2692"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47</w:t>
            </w:r>
          </w:p>
        </w:tc>
        <w:tc>
          <w:tcPr>
            <w:tcW w:w="1447" w:type="dxa"/>
            <w:shd w:val="clear" w:color="auto" w:fill="auto"/>
            <w:vAlign w:val="bottom"/>
          </w:tcPr>
          <w:p w14:paraId="104AED69" w14:textId="3A491B10"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09EA0CC5" w14:textId="77777777" w:rsidTr="00CC509B">
        <w:trPr>
          <w:trHeight w:val="255"/>
          <w:jc w:val="center"/>
        </w:trPr>
        <w:tc>
          <w:tcPr>
            <w:tcW w:w="1696" w:type="dxa"/>
            <w:shd w:val="clear" w:color="auto" w:fill="auto"/>
            <w:noWrap/>
            <w:vAlign w:val="bottom"/>
          </w:tcPr>
          <w:p w14:paraId="1A0E00F7"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2647BF3A" w14:textId="4E97CFCA"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297FD017" w14:textId="13C3B554"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Lizartza</w:t>
            </w:r>
          </w:p>
        </w:tc>
        <w:tc>
          <w:tcPr>
            <w:tcW w:w="812" w:type="dxa"/>
            <w:shd w:val="clear" w:color="auto" w:fill="auto"/>
            <w:noWrap/>
            <w:vAlign w:val="bottom"/>
          </w:tcPr>
          <w:p w14:paraId="275EC8CA" w14:textId="561002E6"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012123</w:t>
            </w:r>
          </w:p>
        </w:tc>
        <w:tc>
          <w:tcPr>
            <w:tcW w:w="3886" w:type="dxa"/>
            <w:shd w:val="clear" w:color="auto" w:fill="auto"/>
            <w:noWrap/>
            <w:vAlign w:val="center"/>
          </w:tcPr>
          <w:p w14:paraId="7A49BD54" w14:textId="3F4C11EA"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CEIP Lizartzako Herri Eskola HLHI</w:t>
            </w:r>
          </w:p>
        </w:tc>
        <w:tc>
          <w:tcPr>
            <w:tcW w:w="1262" w:type="dxa"/>
            <w:shd w:val="clear" w:color="auto" w:fill="auto"/>
            <w:noWrap/>
            <w:vAlign w:val="bottom"/>
          </w:tcPr>
          <w:p w14:paraId="79F13872" w14:textId="75861E02"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36</w:t>
            </w:r>
          </w:p>
        </w:tc>
        <w:tc>
          <w:tcPr>
            <w:tcW w:w="1447" w:type="dxa"/>
            <w:shd w:val="clear" w:color="auto" w:fill="auto"/>
            <w:vAlign w:val="bottom"/>
          </w:tcPr>
          <w:p w14:paraId="360F7436" w14:textId="203C0CAA"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02555D37" w14:textId="77777777" w:rsidTr="00CC509B">
        <w:trPr>
          <w:trHeight w:val="255"/>
          <w:jc w:val="center"/>
        </w:trPr>
        <w:tc>
          <w:tcPr>
            <w:tcW w:w="1696" w:type="dxa"/>
            <w:shd w:val="clear" w:color="auto" w:fill="auto"/>
            <w:noWrap/>
            <w:vAlign w:val="bottom"/>
          </w:tcPr>
          <w:p w14:paraId="203214C9"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3C541B11" w14:textId="34D8FD71"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019F2FEC" w14:textId="3DC87042"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Villabona</w:t>
            </w:r>
          </w:p>
        </w:tc>
        <w:tc>
          <w:tcPr>
            <w:tcW w:w="812" w:type="dxa"/>
            <w:shd w:val="clear" w:color="auto" w:fill="auto"/>
            <w:noWrap/>
            <w:vAlign w:val="bottom"/>
          </w:tcPr>
          <w:p w14:paraId="52FE34EB" w14:textId="4D876A5E"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012277</w:t>
            </w:r>
          </w:p>
        </w:tc>
        <w:tc>
          <w:tcPr>
            <w:tcW w:w="3886" w:type="dxa"/>
            <w:shd w:val="clear" w:color="auto" w:fill="auto"/>
            <w:noWrap/>
            <w:vAlign w:val="center"/>
          </w:tcPr>
          <w:p w14:paraId="7D410072" w14:textId="5F08828C"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CEIP Fleming Herri Eskola HLHI</w:t>
            </w:r>
          </w:p>
        </w:tc>
        <w:tc>
          <w:tcPr>
            <w:tcW w:w="1262" w:type="dxa"/>
            <w:shd w:val="clear" w:color="auto" w:fill="auto"/>
            <w:noWrap/>
            <w:vAlign w:val="bottom"/>
          </w:tcPr>
          <w:p w14:paraId="41BB225B" w14:textId="1408AE7D"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164</w:t>
            </w:r>
          </w:p>
        </w:tc>
        <w:tc>
          <w:tcPr>
            <w:tcW w:w="1447" w:type="dxa"/>
            <w:shd w:val="clear" w:color="auto" w:fill="auto"/>
            <w:vAlign w:val="bottom"/>
          </w:tcPr>
          <w:p w14:paraId="4321CA29" w14:textId="5F2A3F5A"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2E4B4670" w14:textId="77777777" w:rsidTr="00CC509B">
        <w:trPr>
          <w:trHeight w:val="255"/>
          <w:jc w:val="center"/>
        </w:trPr>
        <w:tc>
          <w:tcPr>
            <w:tcW w:w="1696" w:type="dxa"/>
            <w:shd w:val="clear" w:color="auto" w:fill="auto"/>
            <w:noWrap/>
            <w:vAlign w:val="bottom"/>
          </w:tcPr>
          <w:p w14:paraId="1FE5C40D"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4C9EDBA0" w14:textId="7F636FE3"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055C5CC0" w14:textId="4B1015CC"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Villabona</w:t>
            </w:r>
          </w:p>
        </w:tc>
        <w:tc>
          <w:tcPr>
            <w:tcW w:w="812" w:type="dxa"/>
            <w:shd w:val="clear" w:color="auto" w:fill="auto"/>
            <w:noWrap/>
            <w:vAlign w:val="bottom"/>
          </w:tcPr>
          <w:p w14:paraId="435EDA23" w14:textId="43210A8D"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012277</w:t>
            </w:r>
          </w:p>
        </w:tc>
        <w:tc>
          <w:tcPr>
            <w:tcW w:w="3886" w:type="dxa"/>
            <w:shd w:val="clear" w:color="auto" w:fill="auto"/>
            <w:noWrap/>
            <w:vAlign w:val="center"/>
          </w:tcPr>
          <w:p w14:paraId="28E346E2" w14:textId="659E9C16"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CEIP Fleming Herri Eskola HLHI</w:t>
            </w:r>
          </w:p>
        </w:tc>
        <w:tc>
          <w:tcPr>
            <w:tcW w:w="1262" w:type="dxa"/>
            <w:shd w:val="clear" w:color="auto" w:fill="auto"/>
            <w:noWrap/>
            <w:vAlign w:val="bottom"/>
          </w:tcPr>
          <w:p w14:paraId="32232199" w14:textId="1576872A"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54</w:t>
            </w:r>
          </w:p>
        </w:tc>
        <w:tc>
          <w:tcPr>
            <w:tcW w:w="1447" w:type="dxa"/>
            <w:shd w:val="clear" w:color="auto" w:fill="auto"/>
            <w:vAlign w:val="bottom"/>
          </w:tcPr>
          <w:p w14:paraId="08CCA7BA" w14:textId="1EAF4DDC"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27ECBF66" w14:textId="77777777" w:rsidTr="00CC509B">
        <w:trPr>
          <w:trHeight w:val="255"/>
          <w:jc w:val="center"/>
        </w:trPr>
        <w:tc>
          <w:tcPr>
            <w:tcW w:w="1696" w:type="dxa"/>
            <w:shd w:val="clear" w:color="auto" w:fill="auto"/>
            <w:noWrap/>
            <w:vAlign w:val="bottom"/>
          </w:tcPr>
          <w:p w14:paraId="18DA158D"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0179740E" w14:textId="2065F30A"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2B65E88C" w14:textId="3BD908F7"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Tolosa</w:t>
            </w:r>
          </w:p>
        </w:tc>
        <w:tc>
          <w:tcPr>
            <w:tcW w:w="812" w:type="dxa"/>
            <w:shd w:val="clear" w:color="auto" w:fill="auto"/>
            <w:noWrap/>
            <w:vAlign w:val="bottom"/>
          </w:tcPr>
          <w:p w14:paraId="7F9703D2" w14:textId="1039B709"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012980</w:t>
            </w:r>
          </w:p>
        </w:tc>
        <w:tc>
          <w:tcPr>
            <w:tcW w:w="3886" w:type="dxa"/>
            <w:shd w:val="clear" w:color="auto" w:fill="auto"/>
            <w:noWrap/>
            <w:vAlign w:val="center"/>
          </w:tcPr>
          <w:p w14:paraId="5F7A8723" w14:textId="112F9CCE"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IES Orixe BHI</w:t>
            </w:r>
          </w:p>
        </w:tc>
        <w:tc>
          <w:tcPr>
            <w:tcW w:w="1262" w:type="dxa"/>
            <w:shd w:val="clear" w:color="auto" w:fill="auto"/>
            <w:noWrap/>
            <w:vAlign w:val="bottom"/>
          </w:tcPr>
          <w:p w14:paraId="7A9F24E6" w14:textId="5A7800B2"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w:t>
            </w:r>
          </w:p>
        </w:tc>
        <w:tc>
          <w:tcPr>
            <w:tcW w:w="1447" w:type="dxa"/>
            <w:shd w:val="clear" w:color="auto" w:fill="auto"/>
            <w:vAlign w:val="bottom"/>
          </w:tcPr>
          <w:p w14:paraId="46578DEE" w14:textId="7929601D"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Cal.</w:t>
            </w:r>
          </w:p>
        </w:tc>
      </w:tr>
      <w:tr w:rsidR="00CC509B" w:rsidRPr="00AB6AD5" w14:paraId="1694EC31" w14:textId="77777777" w:rsidTr="00CC509B">
        <w:trPr>
          <w:trHeight w:val="255"/>
          <w:jc w:val="center"/>
        </w:trPr>
        <w:tc>
          <w:tcPr>
            <w:tcW w:w="1696" w:type="dxa"/>
            <w:shd w:val="clear" w:color="auto" w:fill="auto"/>
            <w:noWrap/>
            <w:vAlign w:val="bottom"/>
          </w:tcPr>
          <w:p w14:paraId="40778106" w14:textId="77777777" w:rsidR="00CC509B" w:rsidRPr="00AB6AD5" w:rsidRDefault="00CC509B" w:rsidP="00CC509B">
            <w:pPr>
              <w:jc w:val="center"/>
              <w:rPr>
                <w:rFonts w:ascii="Calibri" w:hAnsi="Calibri" w:cs="Calibri"/>
                <w:color w:val="000000"/>
                <w:sz w:val="20"/>
                <w:szCs w:val="20"/>
              </w:rPr>
            </w:pPr>
          </w:p>
        </w:tc>
        <w:tc>
          <w:tcPr>
            <w:tcW w:w="969" w:type="dxa"/>
            <w:shd w:val="clear" w:color="auto" w:fill="auto"/>
            <w:noWrap/>
            <w:vAlign w:val="bottom"/>
          </w:tcPr>
          <w:p w14:paraId="439D9C45" w14:textId="2A423E01" w:rsidR="00CC509B" w:rsidRPr="00AB6AD5" w:rsidRDefault="00AB6AD5" w:rsidP="00CC509B">
            <w:pPr>
              <w:rPr>
                <w:rFonts w:ascii="Calibri" w:hAnsi="Calibri" w:cs="Calibri"/>
                <w:color w:val="000000"/>
                <w:sz w:val="20"/>
                <w:szCs w:val="20"/>
              </w:rPr>
            </w:pPr>
            <w:r w:rsidRPr="00AB6AD5">
              <w:rPr>
                <w:rFonts w:ascii="Calibri" w:hAnsi="Calibri" w:cs="Calibri"/>
                <w:color w:val="000000"/>
                <w:sz w:val="22"/>
                <w:szCs w:val="22"/>
              </w:rPr>
              <w:t>Guipúzcoa</w:t>
            </w:r>
          </w:p>
        </w:tc>
        <w:tc>
          <w:tcPr>
            <w:tcW w:w="3122" w:type="dxa"/>
            <w:shd w:val="clear" w:color="auto" w:fill="auto"/>
            <w:vAlign w:val="bottom"/>
          </w:tcPr>
          <w:p w14:paraId="1080DBC9" w14:textId="4DAC6165"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Altzo</w:t>
            </w:r>
          </w:p>
        </w:tc>
        <w:tc>
          <w:tcPr>
            <w:tcW w:w="812" w:type="dxa"/>
            <w:shd w:val="clear" w:color="auto" w:fill="auto"/>
            <w:noWrap/>
            <w:vAlign w:val="bottom"/>
          </w:tcPr>
          <w:p w14:paraId="3A7C63E5" w14:textId="69213568"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013078</w:t>
            </w:r>
          </w:p>
        </w:tc>
        <w:tc>
          <w:tcPr>
            <w:tcW w:w="3886" w:type="dxa"/>
            <w:shd w:val="clear" w:color="auto" w:fill="auto"/>
            <w:noWrap/>
            <w:vAlign w:val="center"/>
          </w:tcPr>
          <w:p w14:paraId="511112AB" w14:textId="3A0ACF31" w:rsidR="00CC509B" w:rsidRPr="00AB6AD5" w:rsidRDefault="00CC509B" w:rsidP="00CC509B">
            <w:pPr>
              <w:rPr>
                <w:rFonts w:ascii="Calibri" w:hAnsi="Calibri" w:cs="Calibri"/>
                <w:color w:val="000000"/>
                <w:sz w:val="20"/>
                <w:szCs w:val="20"/>
              </w:rPr>
            </w:pPr>
            <w:r w:rsidRPr="00AB6AD5">
              <w:rPr>
                <w:rFonts w:ascii="Calibri" w:hAnsi="Calibri" w:cs="Calibri"/>
                <w:color w:val="000000"/>
                <w:sz w:val="22"/>
                <w:szCs w:val="22"/>
              </w:rPr>
              <w:t>CEIP Imaz Bertsolaria HLHI</w:t>
            </w:r>
          </w:p>
        </w:tc>
        <w:tc>
          <w:tcPr>
            <w:tcW w:w="1262" w:type="dxa"/>
            <w:shd w:val="clear" w:color="auto" w:fill="auto"/>
            <w:noWrap/>
            <w:vAlign w:val="bottom"/>
          </w:tcPr>
          <w:p w14:paraId="17061918" w14:textId="799A31DF"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24</w:t>
            </w:r>
          </w:p>
        </w:tc>
        <w:tc>
          <w:tcPr>
            <w:tcW w:w="1447" w:type="dxa"/>
            <w:shd w:val="clear" w:color="auto" w:fill="auto"/>
            <w:vAlign w:val="bottom"/>
          </w:tcPr>
          <w:p w14:paraId="5FFD6191" w14:textId="6E78601A" w:rsidR="00CC509B" w:rsidRPr="00AB6AD5" w:rsidRDefault="00CC509B" w:rsidP="00CC509B">
            <w:pPr>
              <w:jc w:val="center"/>
              <w:rPr>
                <w:rFonts w:ascii="Calibri" w:hAnsi="Calibri" w:cs="Calibri"/>
                <w:color w:val="000000"/>
                <w:sz w:val="20"/>
                <w:szCs w:val="20"/>
              </w:rPr>
            </w:pPr>
            <w:r w:rsidRPr="00AB6AD5">
              <w:rPr>
                <w:rFonts w:ascii="Calibri" w:hAnsi="Calibri" w:cs="Calibri"/>
                <w:color w:val="000000"/>
                <w:sz w:val="22"/>
                <w:szCs w:val="22"/>
              </w:rPr>
              <w:t>Transp. Frío</w:t>
            </w:r>
          </w:p>
        </w:tc>
      </w:tr>
      <w:tr w:rsidR="00B605EB" w:rsidRPr="00AB6AD5" w14:paraId="1978D264" w14:textId="77777777" w:rsidTr="00CC509B">
        <w:trPr>
          <w:trHeight w:val="255"/>
          <w:jc w:val="center"/>
        </w:trPr>
        <w:tc>
          <w:tcPr>
            <w:tcW w:w="1696" w:type="dxa"/>
            <w:shd w:val="clear" w:color="auto" w:fill="auto"/>
            <w:noWrap/>
            <w:vAlign w:val="bottom"/>
          </w:tcPr>
          <w:p w14:paraId="36464D1B" w14:textId="77777777" w:rsidR="00B605EB" w:rsidRPr="00AB6AD5" w:rsidRDefault="00B605EB" w:rsidP="00CC509B">
            <w:pPr>
              <w:jc w:val="center"/>
              <w:rPr>
                <w:rFonts w:ascii="Calibri" w:hAnsi="Calibri" w:cs="Calibri"/>
                <w:color w:val="000000"/>
                <w:sz w:val="20"/>
                <w:szCs w:val="20"/>
              </w:rPr>
            </w:pPr>
          </w:p>
        </w:tc>
        <w:tc>
          <w:tcPr>
            <w:tcW w:w="969" w:type="dxa"/>
            <w:shd w:val="clear" w:color="auto" w:fill="auto"/>
            <w:noWrap/>
            <w:vAlign w:val="bottom"/>
          </w:tcPr>
          <w:p w14:paraId="4208CB51" w14:textId="77777777" w:rsidR="00B605EB" w:rsidRPr="00AB6AD5" w:rsidRDefault="00B605EB" w:rsidP="00CC509B">
            <w:pPr>
              <w:rPr>
                <w:rFonts w:ascii="Calibri" w:hAnsi="Calibri" w:cs="Calibri"/>
                <w:color w:val="000000"/>
                <w:sz w:val="22"/>
                <w:szCs w:val="22"/>
              </w:rPr>
            </w:pPr>
          </w:p>
        </w:tc>
        <w:tc>
          <w:tcPr>
            <w:tcW w:w="3122" w:type="dxa"/>
            <w:shd w:val="clear" w:color="auto" w:fill="auto"/>
            <w:vAlign w:val="bottom"/>
          </w:tcPr>
          <w:p w14:paraId="666CB957" w14:textId="77777777" w:rsidR="00B605EB" w:rsidRPr="00AB6AD5" w:rsidRDefault="00B605EB" w:rsidP="00CC509B">
            <w:pPr>
              <w:jc w:val="center"/>
              <w:rPr>
                <w:rFonts w:ascii="Calibri" w:hAnsi="Calibri" w:cs="Calibri"/>
                <w:color w:val="000000"/>
                <w:sz w:val="22"/>
                <w:szCs w:val="22"/>
              </w:rPr>
            </w:pPr>
          </w:p>
        </w:tc>
        <w:tc>
          <w:tcPr>
            <w:tcW w:w="812" w:type="dxa"/>
            <w:shd w:val="clear" w:color="auto" w:fill="auto"/>
            <w:noWrap/>
            <w:vAlign w:val="bottom"/>
          </w:tcPr>
          <w:p w14:paraId="740F336A" w14:textId="77777777" w:rsidR="00B605EB" w:rsidRPr="00AB6AD5" w:rsidRDefault="00B605EB" w:rsidP="00CC509B">
            <w:pPr>
              <w:jc w:val="center"/>
              <w:rPr>
                <w:rFonts w:ascii="Calibri" w:hAnsi="Calibri" w:cs="Calibri"/>
                <w:color w:val="000000"/>
                <w:sz w:val="22"/>
                <w:szCs w:val="22"/>
              </w:rPr>
            </w:pPr>
          </w:p>
        </w:tc>
        <w:tc>
          <w:tcPr>
            <w:tcW w:w="3886" w:type="dxa"/>
            <w:shd w:val="clear" w:color="auto" w:fill="auto"/>
            <w:noWrap/>
            <w:vAlign w:val="center"/>
          </w:tcPr>
          <w:p w14:paraId="06347088" w14:textId="5A74CF6B" w:rsidR="00B605EB" w:rsidRPr="00431109" w:rsidRDefault="00431109" w:rsidP="00431109">
            <w:pPr>
              <w:jc w:val="right"/>
              <w:rPr>
                <w:rFonts w:ascii="Calibri" w:hAnsi="Calibri" w:cs="Calibri"/>
                <w:b/>
                <w:color w:val="000000"/>
                <w:sz w:val="22"/>
                <w:szCs w:val="22"/>
              </w:rPr>
            </w:pPr>
            <w:r w:rsidRPr="00431109">
              <w:rPr>
                <w:rFonts w:ascii="Calibri" w:hAnsi="Calibri" w:cs="Calibri"/>
                <w:b/>
                <w:color w:val="000000"/>
                <w:sz w:val="22"/>
                <w:szCs w:val="22"/>
              </w:rPr>
              <w:t>TOTAL</w:t>
            </w:r>
          </w:p>
        </w:tc>
        <w:tc>
          <w:tcPr>
            <w:tcW w:w="1262" w:type="dxa"/>
            <w:shd w:val="clear" w:color="auto" w:fill="auto"/>
            <w:noWrap/>
            <w:vAlign w:val="bottom"/>
          </w:tcPr>
          <w:p w14:paraId="24CDD12C" w14:textId="4BB2F7F1" w:rsidR="00B605EB" w:rsidRPr="00431109" w:rsidRDefault="00431109" w:rsidP="00CC509B">
            <w:pPr>
              <w:jc w:val="center"/>
              <w:rPr>
                <w:rFonts w:ascii="Calibri" w:hAnsi="Calibri" w:cs="Calibri"/>
                <w:b/>
                <w:color w:val="000000"/>
                <w:sz w:val="22"/>
                <w:szCs w:val="22"/>
              </w:rPr>
            </w:pPr>
            <w:r w:rsidRPr="00431109">
              <w:rPr>
                <w:rFonts w:ascii="Calibri" w:hAnsi="Calibri" w:cs="Calibri"/>
                <w:b/>
                <w:color w:val="000000"/>
                <w:sz w:val="22"/>
                <w:szCs w:val="22"/>
              </w:rPr>
              <w:t>680</w:t>
            </w:r>
          </w:p>
        </w:tc>
        <w:tc>
          <w:tcPr>
            <w:tcW w:w="1447" w:type="dxa"/>
            <w:shd w:val="clear" w:color="auto" w:fill="auto"/>
            <w:vAlign w:val="bottom"/>
          </w:tcPr>
          <w:p w14:paraId="06DE4E91" w14:textId="77777777" w:rsidR="00B605EB" w:rsidRPr="00AB6AD5" w:rsidRDefault="00B605EB" w:rsidP="00CC509B">
            <w:pPr>
              <w:jc w:val="center"/>
              <w:rPr>
                <w:rFonts w:ascii="Calibri" w:hAnsi="Calibri" w:cs="Calibri"/>
                <w:color w:val="000000"/>
                <w:sz w:val="22"/>
                <w:szCs w:val="22"/>
              </w:rPr>
            </w:pPr>
          </w:p>
        </w:tc>
      </w:tr>
    </w:tbl>
    <w:p w14:paraId="1461E388" w14:textId="481DC74C" w:rsidR="00357E8A" w:rsidRPr="00AB6AD5" w:rsidRDefault="00357E8A" w:rsidP="00B76F39">
      <w:pPr>
        <w:pStyle w:val="Prrafodelista"/>
        <w:ind w:left="1418"/>
        <w:rPr>
          <w:rFonts w:ascii="Verdana" w:hAnsi="Verdana" w:cs="Tahoma"/>
          <w:sz w:val="20"/>
          <w:szCs w:val="20"/>
        </w:rPr>
        <w:sectPr w:rsidR="00357E8A" w:rsidRPr="00AB6AD5" w:rsidSect="00B208DD">
          <w:headerReference w:type="even" r:id="rId24"/>
          <w:headerReference w:type="default" r:id="rId25"/>
          <w:footerReference w:type="default" r:id="rId26"/>
          <w:headerReference w:type="first" r:id="rId27"/>
          <w:pgSz w:w="16838" w:h="11906" w:orient="landscape" w:code="9"/>
          <w:pgMar w:top="851" w:right="1418" w:bottom="1418" w:left="1134" w:header="284" w:footer="397" w:gutter="0"/>
          <w:cols w:space="708"/>
          <w:docGrid w:linePitch="360"/>
        </w:sectPr>
      </w:pPr>
    </w:p>
    <w:p w14:paraId="0A6295B4" w14:textId="77777777" w:rsidR="00357E8A" w:rsidRPr="00AB6AD5" w:rsidRDefault="00357E8A" w:rsidP="00357E8A">
      <w:pPr>
        <w:kinsoku w:val="0"/>
        <w:overflowPunct w:val="0"/>
        <w:ind w:right="-39"/>
        <w:rPr>
          <w:rFonts w:ascii="Verdana" w:hAnsi="Verdana"/>
          <w:b/>
          <w:sz w:val="22"/>
          <w:szCs w:val="22"/>
        </w:rPr>
      </w:pPr>
    </w:p>
    <w:p w14:paraId="0315BDD6" w14:textId="77777777" w:rsidR="00357E8A" w:rsidRPr="00AB6AD5" w:rsidRDefault="00357E8A" w:rsidP="00357E8A">
      <w:pPr>
        <w:kinsoku w:val="0"/>
        <w:overflowPunct w:val="0"/>
        <w:ind w:left="600" w:right="-39"/>
        <w:jc w:val="center"/>
        <w:rPr>
          <w:rFonts w:ascii="Verdana" w:hAnsi="Verdana"/>
          <w:b/>
          <w:sz w:val="22"/>
          <w:szCs w:val="22"/>
        </w:rPr>
      </w:pPr>
      <w:bookmarkStart w:id="338" w:name="AnexoI4"/>
      <w:r w:rsidRPr="00AB6AD5">
        <w:rPr>
          <w:rFonts w:ascii="Verdana" w:hAnsi="Verdana"/>
          <w:b/>
          <w:sz w:val="22"/>
          <w:szCs w:val="22"/>
        </w:rPr>
        <w:t>ANEXO I.4</w:t>
      </w:r>
    </w:p>
    <w:bookmarkEnd w:id="338"/>
    <w:p w14:paraId="74206AFE" w14:textId="77777777" w:rsidR="00357E8A" w:rsidRPr="00AB6AD5" w:rsidRDefault="00357E8A" w:rsidP="00357E8A">
      <w:pPr>
        <w:kinsoku w:val="0"/>
        <w:overflowPunct w:val="0"/>
        <w:ind w:left="600" w:right="-39"/>
        <w:jc w:val="center"/>
        <w:rPr>
          <w:rFonts w:ascii="Verdana" w:hAnsi="Verdana"/>
          <w:b/>
          <w:sz w:val="22"/>
          <w:szCs w:val="22"/>
        </w:rPr>
      </w:pPr>
    </w:p>
    <w:p w14:paraId="1AB59195" w14:textId="14ADF75E" w:rsidR="00357E8A" w:rsidRPr="00AB6AD5" w:rsidRDefault="00357E8A" w:rsidP="00357E8A">
      <w:pPr>
        <w:rPr>
          <w:rFonts w:ascii="Verdana" w:eastAsia="Verdana" w:hAnsi="Verdana" w:cs="Verdana"/>
          <w:b/>
          <w:bCs/>
          <w:sz w:val="20"/>
          <w:szCs w:val="20"/>
        </w:rPr>
      </w:pPr>
      <w:r w:rsidRPr="00AB6AD5">
        <w:rPr>
          <w:rFonts w:ascii="Verdana" w:hAnsi="Verdana"/>
          <w:b/>
          <w:sz w:val="19"/>
          <w:szCs w:val="19"/>
        </w:rPr>
        <w:t>CONTROL SOBRE EL CUMPLIMIENTO POR LA LICITADORA DE LOS EQUIPOS ADSCRITOS A ESTE CONTRATO EN EL CASO DE LOS LOTES DE COMIDA ELABORADA Y DE LOS PROCES</w:t>
      </w:r>
      <w:r w:rsidR="00CC509B" w:rsidRPr="00AB6AD5">
        <w:rPr>
          <w:rFonts w:ascii="Verdana" w:hAnsi="Verdana"/>
          <w:b/>
          <w:sz w:val="19"/>
          <w:szCs w:val="19"/>
        </w:rPr>
        <w:t>OS Y PROCEDIMIENTOS INSTAURADOS.</w:t>
      </w:r>
    </w:p>
    <w:p w14:paraId="429EBC8C" w14:textId="77777777" w:rsidR="00357E8A" w:rsidRPr="00AB6AD5" w:rsidRDefault="00357E8A" w:rsidP="00357E8A">
      <w:pPr>
        <w:jc w:val="both"/>
        <w:rPr>
          <w:rFonts w:ascii="Verdana"/>
          <w:b/>
          <w:spacing w:val="-1"/>
          <w:sz w:val="20"/>
        </w:rPr>
      </w:pPr>
    </w:p>
    <w:p w14:paraId="5EB42245" w14:textId="624EF26D" w:rsidR="00357E8A" w:rsidRPr="00AB6AD5" w:rsidRDefault="00357E8A" w:rsidP="00357E8A">
      <w:pPr>
        <w:jc w:val="both"/>
        <w:rPr>
          <w:rFonts w:ascii="Verdana"/>
          <w:b/>
          <w:spacing w:val="-1"/>
          <w:sz w:val="20"/>
        </w:rPr>
      </w:pPr>
      <w:r w:rsidRPr="00AB6AD5">
        <w:rPr>
          <w:rFonts w:ascii="Verdana"/>
          <w:b/>
          <w:spacing w:val="-1"/>
          <w:sz w:val="20"/>
        </w:rPr>
        <w:t>MOMENTO PROC</w:t>
      </w:r>
      <w:r w:rsidR="00AB3AF6" w:rsidRPr="00AB6AD5">
        <w:rPr>
          <w:rFonts w:ascii="Verdana"/>
          <w:b/>
          <w:spacing w:val="-1"/>
          <w:sz w:val="20"/>
        </w:rPr>
        <w:t>EDIMENTAL EN EL QUE SE REALIZAR</w:t>
      </w:r>
      <w:r w:rsidR="00AB3AF6" w:rsidRPr="00AB6AD5">
        <w:rPr>
          <w:rFonts w:ascii="Verdana"/>
          <w:b/>
          <w:spacing w:val="-1"/>
          <w:sz w:val="20"/>
        </w:rPr>
        <w:t>Á</w:t>
      </w:r>
      <w:r w:rsidRPr="00AB6AD5">
        <w:rPr>
          <w:rFonts w:ascii="Verdana"/>
          <w:b/>
          <w:spacing w:val="-1"/>
          <w:sz w:val="20"/>
        </w:rPr>
        <w:t xml:space="preserve"> EL CONTROL.</w:t>
      </w:r>
    </w:p>
    <w:p w14:paraId="3F93A1FC" w14:textId="77777777" w:rsidR="00357E8A" w:rsidRPr="00AB6AD5" w:rsidRDefault="00357E8A" w:rsidP="00357E8A">
      <w:pPr>
        <w:pStyle w:val="Textoindependiente"/>
        <w:spacing w:before="17" w:line="256" w:lineRule="auto"/>
        <w:ind w:right="244"/>
        <w:rPr>
          <w:rFonts w:ascii="Verdana" w:hAnsi="Verdana" w:cs="Tahoma"/>
          <w:sz w:val="20"/>
          <w:szCs w:val="20"/>
        </w:rPr>
      </w:pPr>
    </w:p>
    <w:p w14:paraId="1DBA1020" w14:textId="77777777" w:rsidR="00357E8A" w:rsidRPr="00AB6AD5" w:rsidRDefault="00357E8A" w:rsidP="00357E8A">
      <w:pPr>
        <w:pStyle w:val="Textoindependiente"/>
        <w:spacing w:before="17" w:line="256" w:lineRule="auto"/>
        <w:ind w:right="244"/>
        <w:rPr>
          <w:rFonts w:ascii="Verdana" w:hAnsi="Verdana" w:cs="Tahoma"/>
          <w:sz w:val="20"/>
          <w:szCs w:val="20"/>
        </w:rPr>
      </w:pPr>
      <w:r w:rsidRPr="00AB6AD5">
        <w:rPr>
          <w:rFonts w:ascii="Verdana" w:hAnsi="Verdana" w:cs="Tahoma"/>
          <w:sz w:val="20"/>
          <w:szCs w:val="20"/>
        </w:rPr>
        <w:t xml:space="preserve">A efectos de dar cumplimiento al requerimiento contemplado en la cláusula 25 de las cláusulas específicas del contrato, a las licitadoras que hayan presentado la mejor oferta se comunicará la fecha en la que se llevará a cabo el control. </w:t>
      </w:r>
    </w:p>
    <w:p w14:paraId="06094B5C" w14:textId="77777777" w:rsidR="00357E8A" w:rsidRPr="00AB6AD5" w:rsidRDefault="00357E8A" w:rsidP="00357E8A">
      <w:pPr>
        <w:pStyle w:val="Textoindependiente"/>
        <w:spacing w:before="17" w:line="256" w:lineRule="auto"/>
        <w:ind w:right="244"/>
        <w:rPr>
          <w:rFonts w:ascii="Verdana" w:hAnsi="Verdana" w:cs="Tahoma"/>
          <w:sz w:val="20"/>
          <w:szCs w:val="20"/>
        </w:rPr>
      </w:pPr>
      <w:r w:rsidRPr="00AB6AD5">
        <w:rPr>
          <w:rFonts w:ascii="Verdana" w:hAnsi="Verdana" w:cs="Tahoma"/>
          <w:sz w:val="20"/>
          <w:szCs w:val="20"/>
        </w:rPr>
        <w:t>En el día fijado, la licitadora deberá permitir el acceso a sus instalaciones a la persona que realizará el control.</w:t>
      </w:r>
    </w:p>
    <w:p w14:paraId="2D9CB096" w14:textId="77777777" w:rsidR="00357E8A" w:rsidRPr="00AB6AD5" w:rsidRDefault="00357E8A" w:rsidP="00357E8A">
      <w:pPr>
        <w:rPr>
          <w:rFonts w:ascii="Verdana" w:eastAsia="Verdana" w:hAnsi="Verdana" w:cs="Verdana"/>
          <w:sz w:val="23"/>
          <w:szCs w:val="23"/>
        </w:rPr>
      </w:pPr>
    </w:p>
    <w:p w14:paraId="6F2F2BC1" w14:textId="77777777" w:rsidR="00357E8A" w:rsidRPr="00AB6AD5" w:rsidRDefault="00357E8A" w:rsidP="00357E8A">
      <w:pPr>
        <w:jc w:val="both"/>
        <w:rPr>
          <w:rFonts w:ascii="Verdana"/>
          <w:b/>
          <w:spacing w:val="-1"/>
          <w:sz w:val="20"/>
        </w:rPr>
      </w:pPr>
      <w:r w:rsidRPr="00AB6AD5">
        <w:rPr>
          <w:rFonts w:ascii="Verdana"/>
          <w:b/>
          <w:spacing w:val="-1"/>
          <w:sz w:val="20"/>
        </w:rPr>
        <w:t>EQUIPO.</w:t>
      </w:r>
    </w:p>
    <w:p w14:paraId="7FAE6CF7" w14:textId="77777777" w:rsidR="00357E8A" w:rsidRPr="00AB6AD5" w:rsidRDefault="00357E8A" w:rsidP="00357E8A">
      <w:pPr>
        <w:pStyle w:val="Textoindependiente"/>
        <w:spacing w:before="36" w:line="276" w:lineRule="auto"/>
        <w:ind w:right="105" w:hanging="1"/>
        <w:rPr>
          <w:rFonts w:ascii="Verdana" w:hAnsi="Verdana" w:cs="Tahoma"/>
          <w:sz w:val="20"/>
          <w:szCs w:val="20"/>
        </w:rPr>
      </w:pPr>
    </w:p>
    <w:p w14:paraId="6197489F" w14:textId="77777777" w:rsidR="00357E8A" w:rsidRPr="00AB6AD5" w:rsidRDefault="00357E8A" w:rsidP="00357E8A">
      <w:pPr>
        <w:pStyle w:val="Textoindependiente"/>
        <w:spacing w:before="36" w:line="276" w:lineRule="auto"/>
        <w:ind w:right="105" w:hanging="1"/>
        <w:rPr>
          <w:rFonts w:ascii="Verdana" w:hAnsi="Verdana" w:cs="Tahoma"/>
          <w:sz w:val="20"/>
          <w:szCs w:val="20"/>
        </w:rPr>
      </w:pPr>
      <w:r w:rsidRPr="00AB6AD5">
        <w:rPr>
          <w:rFonts w:ascii="Verdana" w:hAnsi="Verdana" w:cs="Tahoma"/>
          <w:sz w:val="20"/>
          <w:szCs w:val="20"/>
        </w:rPr>
        <w:t>La persona que realizará el control tiene la debida experiencia y conocimientos en la realización de controles de procesos y procedimientos, y tendrá carácter externo al Departamento de Educación, perteneciendo a AENOR INTERNACIONAL, S.A.U.</w:t>
      </w:r>
    </w:p>
    <w:p w14:paraId="03C9F693" w14:textId="77777777" w:rsidR="00357E8A" w:rsidRPr="00AB6AD5" w:rsidRDefault="00357E8A" w:rsidP="00357E8A">
      <w:pPr>
        <w:spacing w:before="1"/>
        <w:rPr>
          <w:rFonts w:ascii="Verdana" w:eastAsia="Verdana" w:hAnsi="Verdana" w:cs="Verdana"/>
          <w:sz w:val="23"/>
          <w:szCs w:val="23"/>
        </w:rPr>
      </w:pPr>
    </w:p>
    <w:p w14:paraId="76050DB6" w14:textId="77777777" w:rsidR="00357E8A" w:rsidRPr="00AB6AD5" w:rsidRDefault="00357E8A" w:rsidP="00357E8A">
      <w:pPr>
        <w:jc w:val="both"/>
        <w:rPr>
          <w:rFonts w:ascii="Verdana"/>
          <w:b/>
          <w:spacing w:val="-1"/>
          <w:sz w:val="20"/>
        </w:rPr>
      </w:pPr>
      <w:r w:rsidRPr="00AB6AD5">
        <w:rPr>
          <w:rFonts w:ascii="Verdana"/>
          <w:b/>
          <w:spacing w:val="-1"/>
          <w:sz w:val="20"/>
        </w:rPr>
        <w:t>DURACI</w:t>
      </w:r>
      <w:r w:rsidRPr="00AB6AD5">
        <w:rPr>
          <w:rFonts w:ascii="Verdana"/>
          <w:b/>
          <w:spacing w:val="-1"/>
          <w:sz w:val="20"/>
        </w:rPr>
        <w:t>Ó</w:t>
      </w:r>
      <w:r w:rsidRPr="00AB6AD5">
        <w:rPr>
          <w:rFonts w:ascii="Verdana"/>
          <w:b/>
          <w:spacing w:val="-1"/>
          <w:sz w:val="20"/>
        </w:rPr>
        <w:t>N Y ACTIVIDADES.</w:t>
      </w:r>
    </w:p>
    <w:p w14:paraId="3AEBF4AE" w14:textId="77777777" w:rsidR="00357E8A" w:rsidRPr="00AB6AD5" w:rsidRDefault="00357E8A" w:rsidP="00357E8A">
      <w:pPr>
        <w:jc w:val="both"/>
        <w:rPr>
          <w:rFonts w:ascii="Verdana"/>
          <w:b/>
          <w:spacing w:val="-1"/>
          <w:sz w:val="20"/>
        </w:rPr>
      </w:pPr>
    </w:p>
    <w:p w14:paraId="091690E7" w14:textId="77777777" w:rsidR="00357E8A" w:rsidRPr="00AB6AD5" w:rsidRDefault="00357E8A" w:rsidP="00357E8A">
      <w:pPr>
        <w:pStyle w:val="Textoindependiente"/>
        <w:spacing w:before="36" w:line="277" w:lineRule="auto"/>
        <w:ind w:right="106"/>
        <w:rPr>
          <w:rFonts w:ascii="Verdana" w:hAnsi="Verdana" w:cs="Tahoma"/>
          <w:sz w:val="20"/>
          <w:szCs w:val="20"/>
        </w:rPr>
      </w:pPr>
      <w:r w:rsidRPr="00AB6AD5">
        <w:rPr>
          <w:rFonts w:ascii="Verdana" w:hAnsi="Verdana" w:cs="Tahoma"/>
          <w:sz w:val="20"/>
          <w:szCs w:val="20"/>
        </w:rPr>
        <w:t xml:space="preserve">El control a realizar tendrá una duración de al menos una </w:t>
      </w:r>
      <w:r w:rsidRPr="00AB6AD5">
        <w:rPr>
          <w:rFonts w:ascii="Verdana" w:hAnsi="Verdana" w:cs="Tahoma"/>
          <w:sz w:val="20"/>
          <w:szCs w:val="20"/>
          <w:u w:val="single"/>
        </w:rPr>
        <w:t>jornada completa</w:t>
      </w:r>
      <w:r w:rsidRPr="00AB6AD5">
        <w:rPr>
          <w:rFonts w:ascii="Verdana" w:hAnsi="Verdana" w:cs="Tahoma"/>
          <w:sz w:val="20"/>
          <w:szCs w:val="20"/>
        </w:rPr>
        <w:t>, en la cual se realizará las siguientes actividades:</w:t>
      </w:r>
    </w:p>
    <w:p w14:paraId="41C1B1A7" w14:textId="77777777" w:rsidR="00357E8A" w:rsidRPr="00AB6AD5" w:rsidRDefault="00357E8A" w:rsidP="00357E8A">
      <w:pPr>
        <w:pStyle w:val="Textoindependiente"/>
        <w:spacing w:before="36" w:line="277" w:lineRule="auto"/>
        <w:ind w:right="106"/>
        <w:rPr>
          <w:rFonts w:ascii="Verdana" w:hAnsi="Verdana" w:cs="Tahoma"/>
          <w:sz w:val="20"/>
          <w:szCs w:val="20"/>
        </w:rPr>
      </w:pPr>
    </w:p>
    <w:p w14:paraId="3EC9354D" w14:textId="77777777" w:rsidR="00357E8A" w:rsidRPr="00AB6AD5" w:rsidRDefault="00357E8A" w:rsidP="00A404EF">
      <w:pPr>
        <w:numPr>
          <w:ilvl w:val="0"/>
          <w:numId w:val="83"/>
        </w:numPr>
        <w:spacing w:line="242" w:lineRule="exact"/>
        <w:jc w:val="both"/>
        <w:rPr>
          <w:rFonts w:ascii="Verdana" w:eastAsia="Verdana" w:hAnsi="Verdana" w:cs="Verdana"/>
          <w:sz w:val="20"/>
          <w:szCs w:val="20"/>
        </w:rPr>
      </w:pPr>
      <w:r w:rsidRPr="00AB6AD5">
        <w:rPr>
          <w:rFonts w:ascii="Verdana" w:hAnsi="Verdana"/>
          <w:i/>
          <w:spacing w:val="-1"/>
          <w:sz w:val="20"/>
        </w:rPr>
        <w:t xml:space="preserve">Reunión </w:t>
      </w:r>
      <w:r w:rsidRPr="00AB6AD5">
        <w:rPr>
          <w:rFonts w:ascii="Verdana" w:hAnsi="Verdana"/>
          <w:i/>
          <w:spacing w:val="-2"/>
          <w:sz w:val="20"/>
        </w:rPr>
        <w:t>inicial</w:t>
      </w:r>
      <w:r w:rsidRPr="00AB6AD5">
        <w:rPr>
          <w:rFonts w:ascii="Verdana" w:hAnsi="Verdana"/>
          <w:i/>
          <w:sz w:val="20"/>
        </w:rPr>
        <w:t xml:space="preserve"> </w:t>
      </w:r>
      <w:r w:rsidRPr="00AB6AD5">
        <w:rPr>
          <w:rFonts w:ascii="Verdana" w:hAnsi="Verdana"/>
          <w:i/>
          <w:spacing w:val="-1"/>
          <w:sz w:val="20"/>
        </w:rPr>
        <w:t>con los representantes</w:t>
      </w:r>
      <w:r w:rsidRPr="00AB6AD5">
        <w:rPr>
          <w:rFonts w:ascii="Verdana" w:hAnsi="Verdana"/>
          <w:i/>
          <w:sz w:val="20"/>
        </w:rPr>
        <w:t xml:space="preserve"> </w:t>
      </w:r>
      <w:r w:rsidRPr="00AB6AD5">
        <w:rPr>
          <w:rFonts w:ascii="Verdana" w:hAnsi="Verdana"/>
          <w:i/>
          <w:spacing w:val="-1"/>
          <w:sz w:val="20"/>
        </w:rPr>
        <w:t>de</w:t>
      </w:r>
      <w:r w:rsidRPr="00AB6AD5">
        <w:rPr>
          <w:rFonts w:ascii="Verdana" w:hAnsi="Verdana"/>
          <w:i/>
          <w:sz w:val="20"/>
        </w:rPr>
        <w:t xml:space="preserve"> </w:t>
      </w:r>
      <w:r w:rsidRPr="00AB6AD5">
        <w:rPr>
          <w:rFonts w:ascii="Verdana" w:hAnsi="Verdana"/>
          <w:i/>
          <w:spacing w:val="-1"/>
          <w:sz w:val="20"/>
        </w:rPr>
        <w:t xml:space="preserve">la </w:t>
      </w:r>
      <w:r w:rsidRPr="00AB6AD5">
        <w:rPr>
          <w:rFonts w:ascii="Verdana" w:hAnsi="Verdana"/>
          <w:i/>
          <w:spacing w:val="-2"/>
          <w:sz w:val="20"/>
        </w:rPr>
        <w:t>empresa</w:t>
      </w:r>
      <w:r w:rsidRPr="00AB6AD5">
        <w:rPr>
          <w:rFonts w:ascii="Verdana" w:hAnsi="Verdana"/>
          <w:spacing w:val="-2"/>
          <w:sz w:val="20"/>
        </w:rPr>
        <w:t>:</w:t>
      </w:r>
    </w:p>
    <w:p w14:paraId="480E9873" w14:textId="77777777" w:rsidR="00357E8A" w:rsidRPr="00AB6AD5" w:rsidRDefault="00357E8A" w:rsidP="00A404EF">
      <w:pPr>
        <w:pStyle w:val="Textoindependiente"/>
        <w:widowControl w:val="0"/>
        <w:numPr>
          <w:ilvl w:val="1"/>
          <w:numId w:val="83"/>
        </w:numPr>
        <w:tabs>
          <w:tab w:val="left" w:pos="1124"/>
        </w:tabs>
        <w:spacing w:before="36"/>
        <w:jc w:val="left"/>
        <w:rPr>
          <w:sz w:val="18"/>
        </w:rPr>
      </w:pPr>
      <w:r w:rsidRPr="00AB6AD5">
        <w:rPr>
          <w:spacing w:val="-1"/>
          <w:sz w:val="18"/>
        </w:rPr>
        <w:t>Presentación</w:t>
      </w:r>
      <w:r w:rsidRPr="00AB6AD5">
        <w:rPr>
          <w:sz w:val="18"/>
        </w:rPr>
        <w:t xml:space="preserve"> </w:t>
      </w:r>
      <w:r w:rsidRPr="00AB6AD5">
        <w:rPr>
          <w:spacing w:val="-1"/>
          <w:sz w:val="18"/>
        </w:rPr>
        <w:t>del</w:t>
      </w:r>
      <w:r w:rsidRPr="00AB6AD5">
        <w:rPr>
          <w:sz w:val="18"/>
        </w:rPr>
        <w:t xml:space="preserve"> </w:t>
      </w:r>
      <w:r w:rsidRPr="00AB6AD5">
        <w:rPr>
          <w:spacing w:val="-1"/>
          <w:sz w:val="18"/>
        </w:rPr>
        <w:t>equipo que</w:t>
      </w:r>
      <w:r w:rsidRPr="00AB6AD5">
        <w:rPr>
          <w:sz w:val="18"/>
        </w:rPr>
        <w:t xml:space="preserve"> </w:t>
      </w:r>
      <w:r w:rsidRPr="00AB6AD5">
        <w:rPr>
          <w:spacing w:val="-1"/>
          <w:sz w:val="18"/>
        </w:rPr>
        <w:t>realiza el</w:t>
      </w:r>
      <w:r w:rsidRPr="00AB6AD5">
        <w:rPr>
          <w:sz w:val="18"/>
        </w:rPr>
        <w:t xml:space="preserve"> </w:t>
      </w:r>
      <w:r w:rsidRPr="00AB6AD5">
        <w:rPr>
          <w:spacing w:val="-1"/>
          <w:sz w:val="18"/>
        </w:rPr>
        <w:t>control</w:t>
      </w:r>
    </w:p>
    <w:p w14:paraId="72FB4692" w14:textId="77777777" w:rsidR="00357E8A" w:rsidRPr="00AB6AD5" w:rsidRDefault="00357E8A" w:rsidP="00A404EF">
      <w:pPr>
        <w:pStyle w:val="Textoindependiente"/>
        <w:widowControl w:val="0"/>
        <w:numPr>
          <w:ilvl w:val="1"/>
          <w:numId w:val="83"/>
        </w:numPr>
        <w:tabs>
          <w:tab w:val="left" w:pos="1124"/>
        </w:tabs>
        <w:spacing w:before="35"/>
        <w:jc w:val="left"/>
        <w:rPr>
          <w:sz w:val="18"/>
        </w:rPr>
      </w:pPr>
      <w:r w:rsidRPr="00AB6AD5">
        <w:rPr>
          <w:spacing w:val="-1"/>
          <w:sz w:val="18"/>
        </w:rPr>
        <w:t>Alcance del</w:t>
      </w:r>
      <w:r w:rsidRPr="00AB6AD5">
        <w:rPr>
          <w:sz w:val="18"/>
        </w:rPr>
        <w:t xml:space="preserve"> </w:t>
      </w:r>
      <w:r w:rsidRPr="00AB6AD5">
        <w:rPr>
          <w:spacing w:val="-1"/>
          <w:sz w:val="18"/>
        </w:rPr>
        <w:t>control</w:t>
      </w:r>
    </w:p>
    <w:p w14:paraId="2CCF443A" w14:textId="77777777" w:rsidR="00357E8A" w:rsidRPr="00AB6AD5" w:rsidRDefault="00357E8A" w:rsidP="00A404EF">
      <w:pPr>
        <w:pStyle w:val="Textoindependiente"/>
        <w:widowControl w:val="0"/>
        <w:numPr>
          <w:ilvl w:val="1"/>
          <w:numId w:val="83"/>
        </w:numPr>
        <w:tabs>
          <w:tab w:val="left" w:pos="1124"/>
        </w:tabs>
        <w:spacing w:before="34"/>
        <w:jc w:val="left"/>
        <w:rPr>
          <w:sz w:val="18"/>
        </w:rPr>
      </w:pPr>
      <w:r w:rsidRPr="00AB6AD5">
        <w:rPr>
          <w:spacing w:val="-1"/>
          <w:sz w:val="18"/>
        </w:rPr>
        <w:t>Presentación</w:t>
      </w:r>
      <w:r w:rsidRPr="00AB6AD5">
        <w:rPr>
          <w:sz w:val="18"/>
        </w:rPr>
        <w:t xml:space="preserve"> </w:t>
      </w:r>
      <w:r w:rsidRPr="00AB6AD5">
        <w:rPr>
          <w:spacing w:val="-1"/>
          <w:sz w:val="18"/>
        </w:rPr>
        <w:t>del</w:t>
      </w:r>
      <w:r w:rsidRPr="00AB6AD5">
        <w:rPr>
          <w:sz w:val="18"/>
        </w:rPr>
        <w:t xml:space="preserve"> </w:t>
      </w:r>
      <w:r w:rsidRPr="00AB6AD5">
        <w:rPr>
          <w:spacing w:val="-1"/>
          <w:sz w:val="18"/>
        </w:rPr>
        <w:t>método</w:t>
      </w:r>
      <w:r w:rsidRPr="00AB6AD5">
        <w:rPr>
          <w:sz w:val="18"/>
        </w:rPr>
        <w:t xml:space="preserve"> </w:t>
      </w:r>
      <w:r w:rsidRPr="00AB6AD5">
        <w:rPr>
          <w:spacing w:val="-1"/>
          <w:sz w:val="18"/>
        </w:rPr>
        <w:t>de</w:t>
      </w:r>
      <w:r w:rsidRPr="00AB6AD5">
        <w:rPr>
          <w:sz w:val="18"/>
        </w:rPr>
        <w:t xml:space="preserve"> </w:t>
      </w:r>
      <w:r w:rsidRPr="00AB6AD5">
        <w:rPr>
          <w:spacing w:val="-1"/>
          <w:sz w:val="18"/>
        </w:rPr>
        <w:t>evaluación.</w:t>
      </w:r>
    </w:p>
    <w:p w14:paraId="26794235" w14:textId="77777777" w:rsidR="00357E8A" w:rsidRPr="00AB6AD5" w:rsidRDefault="00357E8A" w:rsidP="00357E8A">
      <w:pPr>
        <w:pStyle w:val="Textoindependiente"/>
        <w:widowControl w:val="0"/>
        <w:tabs>
          <w:tab w:val="left" w:pos="1124"/>
        </w:tabs>
        <w:spacing w:before="34"/>
        <w:ind w:left="1440"/>
        <w:jc w:val="left"/>
      </w:pPr>
    </w:p>
    <w:p w14:paraId="14EDBCA1" w14:textId="77777777" w:rsidR="00357E8A" w:rsidRPr="00AB6AD5" w:rsidRDefault="00357E8A" w:rsidP="00A404EF">
      <w:pPr>
        <w:numPr>
          <w:ilvl w:val="0"/>
          <w:numId w:val="83"/>
        </w:numPr>
        <w:spacing w:line="242" w:lineRule="exact"/>
        <w:jc w:val="both"/>
        <w:rPr>
          <w:rFonts w:ascii="Verdana" w:hAnsi="Verdana"/>
          <w:i/>
          <w:spacing w:val="-1"/>
          <w:sz w:val="20"/>
        </w:rPr>
      </w:pPr>
      <w:r w:rsidRPr="00AB6AD5">
        <w:rPr>
          <w:rFonts w:ascii="Verdana" w:hAnsi="Verdana"/>
          <w:i/>
          <w:spacing w:val="-1"/>
          <w:sz w:val="20"/>
        </w:rPr>
        <w:t>Ejecución del control</w:t>
      </w:r>
    </w:p>
    <w:p w14:paraId="7F6A2A00" w14:textId="77777777" w:rsidR="00357E8A" w:rsidRPr="00AB6AD5" w:rsidRDefault="00357E8A" w:rsidP="00A404EF">
      <w:pPr>
        <w:pStyle w:val="Textoindependiente"/>
        <w:widowControl w:val="0"/>
        <w:numPr>
          <w:ilvl w:val="1"/>
          <w:numId w:val="83"/>
        </w:numPr>
        <w:tabs>
          <w:tab w:val="left" w:pos="1124"/>
        </w:tabs>
        <w:spacing w:before="34"/>
        <w:rPr>
          <w:spacing w:val="-1"/>
          <w:sz w:val="18"/>
        </w:rPr>
      </w:pPr>
      <w:r w:rsidRPr="00AB6AD5">
        <w:rPr>
          <w:spacing w:val="-1"/>
          <w:sz w:val="18"/>
        </w:rPr>
        <w:t>Por parte de la licitadora deberán estar a disposición de la persona encargada del control todo el personal y equipos a los que hace referencia/ intervengan en la ejecución del pliego de prescripciones técnicas objeto de este expediente.</w:t>
      </w:r>
    </w:p>
    <w:p w14:paraId="26DA4713" w14:textId="77777777" w:rsidR="00357E8A" w:rsidRPr="00AB6AD5" w:rsidRDefault="00357E8A" w:rsidP="00357E8A">
      <w:pPr>
        <w:pStyle w:val="Textoindependiente"/>
        <w:widowControl w:val="0"/>
        <w:tabs>
          <w:tab w:val="left" w:pos="1124"/>
        </w:tabs>
        <w:spacing w:before="34"/>
        <w:ind w:left="1440"/>
        <w:rPr>
          <w:spacing w:val="-1"/>
        </w:rPr>
      </w:pPr>
    </w:p>
    <w:p w14:paraId="1EE56E29" w14:textId="77777777" w:rsidR="00357E8A" w:rsidRPr="00AB6AD5" w:rsidRDefault="00357E8A" w:rsidP="00A404EF">
      <w:pPr>
        <w:numPr>
          <w:ilvl w:val="0"/>
          <w:numId w:val="83"/>
        </w:numPr>
        <w:spacing w:line="242" w:lineRule="exact"/>
        <w:jc w:val="both"/>
        <w:rPr>
          <w:rFonts w:ascii="Verdana" w:hAnsi="Verdana"/>
          <w:i/>
          <w:spacing w:val="-1"/>
          <w:sz w:val="20"/>
        </w:rPr>
      </w:pPr>
      <w:r w:rsidRPr="00AB6AD5">
        <w:rPr>
          <w:rFonts w:ascii="Verdana" w:hAnsi="Verdana"/>
          <w:i/>
          <w:spacing w:val="-1"/>
          <w:sz w:val="20"/>
        </w:rPr>
        <w:t>Elaboración del informe final del control</w:t>
      </w:r>
    </w:p>
    <w:p w14:paraId="62BFCE98" w14:textId="77777777" w:rsidR="00357E8A" w:rsidRPr="00AB6AD5" w:rsidRDefault="00357E8A" w:rsidP="00A404EF">
      <w:pPr>
        <w:pStyle w:val="Textoindependiente"/>
        <w:widowControl w:val="0"/>
        <w:numPr>
          <w:ilvl w:val="1"/>
          <w:numId w:val="83"/>
        </w:numPr>
        <w:tabs>
          <w:tab w:val="left" w:pos="1124"/>
        </w:tabs>
        <w:spacing w:before="34"/>
        <w:rPr>
          <w:spacing w:val="-1"/>
          <w:sz w:val="18"/>
        </w:rPr>
      </w:pPr>
      <w:r w:rsidRPr="00AB6AD5">
        <w:rPr>
          <w:spacing w:val="-1"/>
          <w:sz w:val="18"/>
        </w:rPr>
        <w:t>La persona encargada del control elaborará un informe a posteriori donde se describirán las no conformidades y observaciones detectadas incluyendo las evidencias, así como la puntuación alcanzada.</w:t>
      </w:r>
    </w:p>
    <w:p w14:paraId="736583CB" w14:textId="77777777" w:rsidR="00357E8A" w:rsidRPr="00AB6AD5" w:rsidRDefault="00357E8A" w:rsidP="00357E8A">
      <w:pPr>
        <w:spacing w:before="1"/>
        <w:rPr>
          <w:rFonts w:ascii="Verdana" w:eastAsia="Verdana" w:hAnsi="Verdana" w:cs="Verdana"/>
          <w:sz w:val="23"/>
          <w:szCs w:val="23"/>
        </w:rPr>
      </w:pPr>
    </w:p>
    <w:p w14:paraId="187DF623" w14:textId="77777777" w:rsidR="00357E8A" w:rsidRPr="00AB6AD5" w:rsidRDefault="00357E8A" w:rsidP="00357E8A">
      <w:pPr>
        <w:pStyle w:val="Textoindependiente"/>
        <w:spacing w:line="276" w:lineRule="auto"/>
        <w:ind w:right="103"/>
        <w:rPr>
          <w:rFonts w:ascii="Verdana" w:hAnsi="Verdana" w:cs="Tahoma"/>
          <w:sz w:val="20"/>
          <w:szCs w:val="20"/>
        </w:rPr>
      </w:pPr>
      <w:r w:rsidRPr="00AB6AD5">
        <w:rPr>
          <w:rFonts w:ascii="Verdana" w:hAnsi="Verdana" w:cs="Tahoma"/>
          <w:sz w:val="20"/>
          <w:szCs w:val="20"/>
        </w:rPr>
        <w:t xml:space="preserve">Será condición indispensable la superación por la licitadora de este control en las condiciones establecidas. </w:t>
      </w:r>
    </w:p>
    <w:p w14:paraId="33586C11" w14:textId="77777777" w:rsidR="00357E8A" w:rsidRPr="00AB6AD5" w:rsidRDefault="00357E8A" w:rsidP="00357E8A">
      <w:pPr>
        <w:spacing w:line="276" w:lineRule="auto"/>
        <w:jc w:val="both"/>
      </w:pPr>
    </w:p>
    <w:p w14:paraId="6236895D" w14:textId="77777777" w:rsidR="00357E8A" w:rsidRPr="00AB6AD5" w:rsidRDefault="00357E8A" w:rsidP="00357E8A">
      <w:pPr>
        <w:jc w:val="both"/>
        <w:rPr>
          <w:rFonts w:ascii="Verdana"/>
          <w:b/>
          <w:spacing w:val="-1"/>
          <w:sz w:val="20"/>
        </w:rPr>
      </w:pPr>
      <w:r w:rsidRPr="00AB6AD5">
        <w:rPr>
          <w:rFonts w:ascii="Verdana"/>
          <w:b/>
          <w:spacing w:val="-1"/>
          <w:sz w:val="20"/>
        </w:rPr>
        <w:t>CONTROL DE LA ADSCRIPCI</w:t>
      </w:r>
      <w:r w:rsidRPr="00AB6AD5">
        <w:rPr>
          <w:rFonts w:ascii="Verdana"/>
          <w:b/>
          <w:spacing w:val="-1"/>
          <w:sz w:val="20"/>
        </w:rPr>
        <w:t>Ó</w:t>
      </w:r>
      <w:r w:rsidRPr="00AB6AD5">
        <w:rPr>
          <w:rFonts w:ascii="Verdana"/>
          <w:b/>
          <w:spacing w:val="-1"/>
          <w:sz w:val="20"/>
        </w:rPr>
        <w:t>N OBLIGATORIA DE MEDIOS</w:t>
      </w:r>
    </w:p>
    <w:p w14:paraId="61408FAC" w14:textId="77777777" w:rsidR="00357E8A" w:rsidRPr="00AB6AD5" w:rsidRDefault="00357E8A" w:rsidP="00357E8A">
      <w:pPr>
        <w:pStyle w:val="Textoindependiente"/>
        <w:spacing w:line="276" w:lineRule="auto"/>
        <w:ind w:right="103"/>
        <w:rPr>
          <w:rFonts w:ascii="Verdana" w:hAnsi="Verdana" w:cs="Tahoma"/>
          <w:sz w:val="20"/>
          <w:szCs w:val="20"/>
        </w:rPr>
      </w:pPr>
    </w:p>
    <w:p w14:paraId="04D49FFD" w14:textId="77777777" w:rsidR="00357E8A" w:rsidRPr="00AB6AD5" w:rsidRDefault="00357E8A" w:rsidP="00357E8A">
      <w:pPr>
        <w:pStyle w:val="Textoindependiente"/>
        <w:spacing w:line="276" w:lineRule="auto"/>
        <w:ind w:right="103"/>
        <w:rPr>
          <w:rFonts w:ascii="Verdana" w:hAnsi="Verdana" w:cs="Tahoma"/>
          <w:sz w:val="20"/>
          <w:szCs w:val="20"/>
        </w:rPr>
      </w:pPr>
      <w:r w:rsidRPr="00AB6AD5">
        <w:rPr>
          <w:rFonts w:ascii="Verdana" w:hAnsi="Verdana" w:cs="Tahoma"/>
          <w:sz w:val="20"/>
          <w:szCs w:val="20"/>
        </w:rPr>
        <w:t>Se realizará un control del cumplimiento del compromiso adquirido por la licitadora de adscripción de medios de conformidad con el Anexo II.2.</w:t>
      </w:r>
    </w:p>
    <w:p w14:paraId="6C0A72F7" w14:textId="77777777" w:rsidR="00357E8A" w:rsidRPr="00AB6AD5" w:rsidRDefault="00357E8A" w:rsidP="00357E8A">
      <w:pPr>
        <w:spacing w:before="1"/>
        <w:rPr>
          <w:rFonts w:ascii="Verdana" w:eastAsia="Verdana" w:hAnsi="Verdana" w:cs="Verdana"/>
          <w:sz w:val="23"/>
          <w:szCs w:val="23"/>
        </w:rPr>
      </w:pPr>
    </w:p>
    <w:p w14:paraId="67E96790" w14:textId="77777777" w:rsidR="00357E8A" w:rsidRPr="00AB6AD5" w:rsidRDefault="00357E8A" w:rsidP="00357E8A">
      <w:pPr>
        <w:jc w:val="both"/>
        <w:rPr>
          <w:rFonts w:ascii="Verdana"/>
          <w:b/>
          <w:spacing w:val="-1"/>
          <w:sz w:val="20"/>
        </w:rPr>
      </w:pPr>
      <w:r w:rsidRPr="00AB6AD5">
        <w:rPr>
          <w:rFonts w:ascii="Verdana"/>
          <w:b/>
          <w:spacing w:val="-1"/>
          <w:sz w:val="20"/>
        </w:rPr>
        <w:t>CRITERIO DE PUNTUACI</w:t>
      </w:r>
      <w:r w:rsidRPr="00AB6AD5">
        <w:rPr>
          <w:rFonts w:ascii="Verdana"/>
          <w:b/>
          <w:spacing w:val="-1"/>
          <w:sz w:val="20"/>
        </w:rPr>
        <w:t>Ó</w:t>
      </w:r>
      <w:r w:rsidRPr="00AB6AD5">
        <w:rPr>
          <w:rFonts w:ascii="Verdana"/>
          <w:b/>
          <w:spacing w:val="-1"/>
          <w:sz w:val="20"/>
        </w:rPr>
        <w:t>N SOBRE EL CONTROL DE PROCESOS Y PROCEDIMIENTOS.</w:t>
      </w:r>
    </w:p>
    <w:p w14:paraId="0036E6A5" w14:textId="77777777" w:rsidR="00357E8A" w:rsidRPr="00AB6AD5" w:rsidRDefault="00357E8A" w:rsidP="00357E8A">
      <w:pPr>
        <w:pStyle w:val="Textoindependiente"/>
        <w:spacing w:line="276" w:lineRule="auto"/>
        <w:ind w:right="103"/>
        <w:rPr>
          <w:rFonts w:ascii="Verdana" w:hAnsi="Verdana" w:cs="Tahoma"/>
          <w:sz w:val="20"/>
          <w:szCs w:val="20"/>
        </w:rPr>
      </w:pPr>
    </w:p>
    <w:p w14:paraId="553AE78F" w14:textId="77777777" w:rsidR="00357E8A" w:rsidRPr="00AB6AD5" w:rsidRDefault="00357E8A" w:rsidP="00357E8A">
      <w:pPr>
        <w:pStyle w:val="Textoindependiente"/>
        <w:spacing w:line="276" w:lineRule="auto"/>
        <w:ind w:right="103"/>
        <w:rPr>
          <w:rFonts w:ascii="Verdana" w:hAnsi="Verdana" w:cs="Tahoma"/>
          <w:sz w:val="20"/>
          <w:szCs w:val="20"/>
        </w:rPr>
      </w:pPr>
      <w:r w:rsidRPr="00AB6AD5">
        <w:rPr>
          <w:rFonts w:ascii="Verdana" w:hAnsi="Verdana" w:cs="Tahoma"/>
          <w:sz w:val="20"/>
          <w:szCs w:val="20"/>
        </w:rPr>
        <w:t>Se establece un protocolo de control, donde se valoran los requisitos establecidos en este pliego.</w:t>
      </w:r>
    </w:p>
    <w:p w14:paraId="4FD24BD1" w14:textId="77777777" w:rsidR="00357E8A" w:rsidRPr="00AB6AD5" w:rsidRDefault="00357E8A" w:rsidP="00357E8A">
      <w:pPr>
        <w:pStyle w:val="Textoindependiente"/>
        <w:spacing w:line="276" w:lineRule="auto"/>
        <w:ind w:right="103"/>
        <w:rPr>
          <w:rFonts w:ascii="Verdana" w:hAnsi="Verdana" w:cs="Tahoma"/>
          <w:sz w:val="20"/>
          <w:szCs w:val="20"/>
        </w:rPr>
      </w:pPr>
    </w:p>
    <w:p w14:paraId="51B3643F" w14:textId="77777777" w:rsidR="00357E8A" w:rsidRPr="00AB6AD5" w:rsidRDefault="00357E8A" w:rsidP="00357E8A">
      <w:pPr>
        <w:pStyle w:val="Textoindependiente"/>
        <w:spacing w:line="276" w:lineRule="auto"/>
        <w:ind w:right="103"/>
        <w:rPr>
          <w:rFonts w:ascii="Verdana" w:hAnsi="Verdana" w:cs="Tahoma"/>
          <w:sz w:val="20"/>
          <w:szCs w:val="20"/>
        </w:rPr>
      </w:pPr>
      <w:r w:rsidRPr="00AB6AD5">
        <w:rPr>
          <w:rFonts w:ascii="Verdana" w:hAnsi="Verdana" w:cs="Tahoma"/>
          <w:sz w:val="20"/>
          <w:szCs w:val="20"/>
        </w:rPr>
        <w:t>Este protocolo de control se ha dividido en apartados diferentes y a cada apartado se le asigna un valor en función del siguiente criterio:</w:t>
      </w:r>
    </w:p>
    <w:p w14:paraId="6A199E20" w14:textId="77777777" w:rsidR="00357E8A" w:rsidRPr="00AB6AD5" w:rsidRDefault="00357E8A" w:rsidP="00357E8A">
      <w:pPr>
        <w:spacing w:before="1"/>
        <w:rPr>
          <w:rFonts w:ascii="Verdana" w:eastAsia="Verdana" w:hAnsi="Verdana" w:cs="Verdana"/>
          <w:sz w:val="23"/>
          <w:szCs w:val="23"/>
        </w:rPr>
      </w:pPr>
    </w:p>
    <w:p w14:paraId="73D41846" w14:textId="77777777" w:rsidR="00357E8A" w:rsidRPr="00AB6AD5" w:rsidRDefault="00357E8A" w:rsidP="00A404EF">
      <w:pPr>
        <w:numPr>
          <w:ilvl w:val="0"/>
          <w:numId w:val="83"/>
        </w:numPr>
        <w:spacing w:line="242" w:lineRule="exact"/>
        <w:jc w:val="both"/>
        <w:rPr>
          <w:rFonts w:ascii="Verdana" w:hAnsi="Verdana"/>
          <w:i/>
          <w:spacing w:val="-1"/>
          <w:sz w:val="20"/>
        </w:rPr>
      </w:pPr>
      <w:r w:rsidRPr="00AB6AD5">
        <w:rPr>
          <w:rFonts w:ascii="Verdana" w:hAnsi="Verdana"/>
          <w:i/>
          <w:spacing w:val="-1"/>
          <w:sz w:val="20"/>
        </w:rPr>
        <w:t>Se le asigna 300 puntos, cuando el apartado está relacionado con aspectos de seguridad alimentaria, estratégicos y críticos de gestión.</w:t>
      </w:r>
    </w:p>
    <w:p w14:paraId="2AB42FCA" w14:textId="77777777" w:rsidR="00357E8A" w:rsidRPr="00AB6AD5" w:rsidRDefault="00357E8A" w:rsidP="00357E8A">
      <w:pPr>
        <w:spacing w:line="242" w:lineRule="exact"/>
        <w:ind w:left="720"/>
        <w:jc w:val="both"/>
        <w:rPr>
          <w:rFonts w:ascii="Verdana" w:hAnsi="Verdana"/>
          <w:i/>
          <w:spacing w:val="-1"/>
          <w:sz w:val="20"/>
        </w:rPr>
      </w:pPr>
    </w:p>
    <w:p w14:paraId="5D9A23AF" w14:textId="77777777" w:rsidR="00357E8A" w:rsidRPr="00AB6AD5" w:rsidRDefault="00357E8A" w:rsidP="00A404EF">
      <w:pPr>
        <w:numPr>
          <w:ilvl w:val="0"/>
          <w:numId w:val="83"/>
        </w:numPr>
        <w:spacing w:line="242" w:lineRule="exact"/>
        <w:jc w:val="both"/>
        <w:rPr>
          <w:rFonts w:ascii="Verdana" w:hAnsi="Verdana"/>
          <w:i/>
          <w:spacing w:val="-1"/>
          <w:sz w:val="20"/>
        </w:rPr>
      </w:pPr>
      <w:r w:rsidRPr="00AB6AD5">
        <w:rPr>
          <w:rFonts w:ascii="Verdana" w:hAnsi="Verdana"/>
          <w:i/>
          <w:spacing w:val="-1"/>
          <w:sz w:val="20"/>
        </w:rPr>
        <w:t>200 puntos, cuando se tratan de planes de apoyo.</w:t>
      </w:r>
    </w:p>
    <w:p w14:paraId="7D57DF77" w14:textId="77777777" w:rsidR="00357E8A" w:rsidRPr="00AB6AD5" w:rsidRDefault="00357E8A" w:rsidP="00357E8A">
      <w:pPr>
        <w:spacing w:line="242" w:lineRule="exact"/>
        <w:jc w:val="both"/>
        <w:rPr>
          <w:rFonts w:ascii="Verdana" w:hAnsi="Verdana"/>
          <w:i/>
          <w:spacing w:val="-1"/>
          <w:sz w:val="20"/>
        </w:rPr>
      </w:pPr>
    </w:p>
    <w:p w14:paraId="2F24D1D7" w14:textId="77777777" w:rsidR="00357E8A" w:rsidRPr="00AB6AD5" w:rsidRDefault="00357E8A" w:rsidP="00A404EF">
      <w:pPr>
        <w:numPr>
          <w:ilvl w:val="0"/>
          <w:numId w:val="83"/>
        </w:numPr>
        <w:spacing w:line="242" w:lineRule="exact"/>
        <w:jc w:val="both"/>
        <w:rPr>
          <w:rFonts w:ascii="Verdana" w:hAnsi="Verdana"/>
          <w:i/>
          <w:spacing w:val="-1"/>
          <w:sz w:val="20"/>
        </w:rPr>
      </w:pPr>
      <w:r w:rsidRPr="00AB6AD5">
        <w:rPr>
          <w:rFonts w:ascii="Verdana" w:hAnsi="Verdana"/>
          <w:i/>
          <w:spacing w:val="-1"/>
          <w:sz w:val="20"/>
        </w:rPr>
        <w:t>100 puntos, a los planes auxiliares.</w:t>
      </w:r>
    </w:p>
    <w:p w14:paraId="3292F774" w14:textId="77777777" w:rsidR="00357E8A" w:rsidRPr="00AB6AD5" w:rsidRDefault="00357E8A" w:rsidP="00357E8A">
      <w:pPr>
        <w:pStyle w:val="Prrafodelista"/>
        <w:rPr>
          <w:rFonts w:ascii="Verdana" w:hAnsi="Verdana"/>
          <w:i/>
          <w:spacing w:val="-1"/>
          <w:sz w:val="20"/>
        </w:rPr>
      </w:pPr>
    </w:p>
    <w:tbl>
      <w:tblPr>
        <w:tblW w:w="0" w:type="auto"/>
        <w:jc w:val="center"/>
        <w:tblLayout w:type="fixed"/>
        <w:tblCellMar>
          <w:left w:w="0" w:type="dxa"/>
          <w:right w:w="0" w:type="dxa"/>
        </w:tblCellMar>
        <w:tblLook w:val="01E0" w:firstRow="1" w:lastRow="1" w:firstColumn="1" w:lastColumn="1" w:noHBand="0" w:noVBand="0"/>
      </w:tblPr>
      <w:tblGrid>
        <w:gridCol w:w="3053"/>
        <w:gridCol w:w="1490"/>
        <w:gridCol w:w="3114"/>
        <w:gridCol w:w="1490"/>
      </w:tblGrid>
      <w:tr w:rsidR="00357E8A" w:rsidRPr="00AB6AD5" w14:paraId="42F17E95" w14:textId="77777777" w:rsidTr="00DB79F1">
        <w:trPr>
          <w:trHeight w:hRule="exact" w:val="428"/>
          <w:jc w:val="center"/>
        </w:trPr>
        <w:tc>
          <w:tcPr>
            <w:tcW w:w="3053" w:type="dxa"/>
            <w:tcBorders>
              <w:top w:val="single" w:sz="5" w:space="0" w:color="000000"/>
              <w:left w:val="single" w:sz="5" w:space="0" w:color="000000"/>
              <w:bottom w:val="single" w:sz="5" w:space="0" w:color="000000"/>
              <w:right w:val="single" w:sz="5" w:space="0" w:color="000000"/>
            </w:tcBorders>
            <w:shd w:val="clear" w:color="auto" w:fill="D9D9D9"/>
          </w:tcPr>
          <w:p w14:paraId="6E8405D0" w14:textId="77777777" w:rsidR="00357E8A" w:rsidRPr="00AB6AD5" w:rsidRDefault="00357E8A" w:rsidP="00DB79F1">
            <w:pPr>
              <w:pStyle w:val="TableParagraph"/>
              <w:spacing w:before="111"/>
              <w:jc w:val="center"/>
              <w:rPr>
                <w:rFonts w:ascii="Verdana" w:eastAsia="Verdana" w:hAnsi="Verdana" w:cs="Verdana"/>
                <w:sz w:val="16"/>
                <w:szCs w:val="16"/>
                <w:lang w:val="es-ES"/>
              </w:rPr>
            </w:pPr>
            <w:r w:rsidRPr="00AB6AD5">
              <w:rPr>
                <w:rFonts w:ascii="Verdana"/>
                <w:sz w:val="16"/>
                <w:lang w:val="es-ES"/>
              </w:rPr>
              <w:t>Apartados</w:t>
            </w:r>
          </w:p>
        </w:tc>
        <w:tc>
          <w:tcPr>
            <w:tcW w:w="1490" w:type="dxa"/>
            <w:tcBorders>
              <w:top w:val="single" w:sz="5" w:space="0" w:color="000000"/>
              <w:left w:val="single" w:sz="5" w:space="0" w:color="000000"/>
              <w:bottom w:val="single" w:sz="5" w:space="0" w:color="000000"/>
              <w:right w:val="single" w:sz="5" w:space="0" w:color="000000"/>
            </w:tcBorders>
            <w:shd w:val="clear" w:color="auto" w:fill="D9D9D9"/>
          </w:tcPr>
          <w:p w14:paraId="59DFF20C" w14:textId="77777777" w:rsidR="00357E8A" w:rsidRPr="00AB6AD5" w:rsidRDefault="00357E8A" w:rsidP="00DB79F1">
            <w:pPr>
              <w:pStyle w:val="TableParagraph"/>
              <w:ind w:left="198" w:right="195" w:firstLine="145"/>
              <w:rPr>
                <w:rFonts w:ascii="Verdana" w:eastAsia="Verdana" w:hAnsi="Verdana" w:cs="Verdana"/>
                <w:sz w:val="16"/>
                <w:szCs w:val="16"/>
                <w:lang w:val="es-ES"/>
              </w:rPr>
            </w:pPr>
            <w:r w:rsidRPr="00AB6AD5">
              <w:rPr>
                <w:rFonts w:ascii="Verdana"/>
                <w:spacing w:val="-1"/>
                <w:sz w:val="16"/>
                <w:lang w:val="es-ES"/>
              </w:rPr>
              <w:t>CRITERIO</w:t>
            </w:r>
            <w:r w:rsidRPr="00AB6AD5">
              <w:rPr>
                <w:rFonts w:ascii="Verdana"/>
                <w:spacing w:val="24"/>
                <w:w w:val="99"/>
                <w:sz w:val="16"/>
                <w:lang w:val="es-ES"/>
              </w:rPr>
              <w:t xml:space="preserve"> </w:t>
            </w:r>
            <w:r w:rsidRPr="00AB6AD5">
              <w:rPr>
                <w:rFonts w:ascii="Verdana"/>
                <w:spacing w:val="-1"/>
                <w:sz w:val="16"/>
                <w:lang w:val="es-ES"/>
              </w:rPr>
              <w:t>PUNTUACION</w:t>
            </w:r>
          </w:p>
        </w:tc>
        <w:tc>
          <w:tcPr>
            <w:tcW w:w="3114" w:type="dxa"/>
            <w:tcBorders>
              <w:top w:val="single" w:sz="5" w:space="0" w:color="000000"/>
              <w:left w:val="single" w:sz="5" w:space="0" w:color="000000"/>
              <w:bottom w:val="single" w:sz="5" w:space="0" w:color="000000"/>
              <w:right w:val="single" w:sz="5" w:space="0" w:color="000000"/>
            </w:tcBorders>
            <w:shd w:val="clear" w:color="auto" w:fill="D9D9D9"/>
          </w:tcPr>
          <w:p w14:paraId="7F55AF5D" w14:textId="77777777" w:rsidR="00357E8A" w:rsidRPr="00AB6AD5" w:rsidRDefault="00357E8A" w:rsidP="00DB79F1">
            <w:pPr>
              <w:pStyle w:val="TableParagraph"/>
              <w:spacing w:before="111"/>
              <w:ind w:right="1"/>
              <w:jc w:val="center"/>
              <w:rPr>
                <w:rFonts w:ascii="Verdana" w:eastAsia="Verdana" w:hAnsi="Verdana" w:cs="Verdana"/>
                <w:sz w:val="16"/>
                <w:szCs w:val="16"/>
                <w:lang w:val="es-ES"/>
              </w:rPr>
            </w:pPr>
            <w:r w:rsidRPr="00AB6AD5">
              <w:rPr>
                <w:rFonts w:ascii="Verdana"/>
                <w:sz w:val="16"/>
                <w:lang w:val="es-ES"/>
              </w:rPr>
              <w:t>Apartados</w:t>
            </w:r>
          </w:p>
        </w:tc>
        <w:tc>
          <w:tcPr>
            <w:tcW w:w="1490" w:type="dxa"/>
            <w:tcBorders>
              <w:top w:val="single" w:sz="5" w:space="0" w:color="000000"/>
              <w:left w:val="single" w:sz="5" w:space="0" w:color="000000"/>
              <w:bottom w:val="single" w:sz="5" w:space="0" w:color="000000"/>
              <w:right w:val="single" w:sz="5" w:space="0" w:color="000000"/>
            </w:tcBorders>
            <w:shd w:val="clear" w:color="auto" w:fill="D9D9D9"/>
          </w:tcPr>
          <w:p w14:paraId="15359067" w14:textId="77777777" w:rsidR="00357E8A" w:rsidRPr="00AB6AD5" w:rsidRDefault="00357E8A" w:rsidP="00DB79F1">
            <w:pPr>
              <w:pStyle w:val="TableParagraph"/>
              <w:ind w:left="196" w:right="196" w:firstLine="145"/>
              <w:rPr>
                <w:rFonts w:ascii="Verdana" w:eastAsia="Verdana" w:hAnsi="Verdana" w:cs="Verdana"/>
                <w:sz w:val="16"/>
                <w:szCs w:val="16"/>
                <w:lang w:val="es-ES"/>
              </w:rPr>
            </w:pPr>
            <w:r w:rsidRPr="00AB6AD5">
              <w:rPr>
                <w:rFonts w:ascii="Verdana"/>
                <w:spacing w:val="-1"/>
                <w:sz w:val="16"/>
                <w:lang w:val="es-ES"/>
              </w:rPr>
              <w:t>CRITERIO</w:t>
            </w:r>
            <w:r w:rsidRPr="00AB6AD5">
              <w:rPr>
                <w:rFonts w:ascii="Verdana"/>
                <w:spacing w:val="24"/>
                <w:w w:val="99"/>
                <w:sz w:val="16"/>
                <w:lang w:val="es-ES"/>
              </w:rPr>
              <w:t xml:space="preserve"> </w:t>
            </w:r>
            <w:r w:rsidRPr="00AB6AD5">
              <w:rPr>
                <w:rFonts w:ascii="Verdana"/>
                <w:spacing w:val="-1"/>
                <w:sz w:val="16"/>
                <w:lang w:val="es-ES"/>
              </w:rPr>
              <w:t>PUNTUACION</w:t>
            </w:r>
          </w:p>
        </w:tc>
      </w:tr>
      <w:tr w:rsidR="00357E8A" w:rsidRPr="00AB6AD5" w14:paraId="023A446B" w14:textId="77777777" w:rsidTr="00DB79F1">
        <w:trPr>
          <w:trHeight w:hRule="exact" w:val="473"/>
          <w:jc w:val="center"/>
        </w:trPr>
        <w:tc>
          <w:tcPr>
            <w:tcW w:w="3053" w:type="dxa"/>
            <w:tcBorders>
              <w:top w:val="single" w:sz="5" w:space="0" w:color="000000"/>
              <w:left w:val="single" w:sz="5" w:space="0" w:color="000000"/>
              <w:bottom w:val="single" w:sz="5" w:space="0" w:color="000000"/>
              <w:right w:val="single" w:sz="5" w:space="0" w:color="000000"/>
            </w:tcBorders>
            <w:shd w:val="clear" w:color="auto" w:fill="auto"/>
          </w:tcPr>
          <w:p w14:paraId="4591F8B0" w14:textId="77777777" w:rsidR="00357E8A" w:rsidRPr="00AB6AD5" w:rsidRDefault="00357E8A" w:rsidP="00DB79F1">
            <w:pPr>
              <w:pStyle w:val="TableParagraph"/>
              <w:spacing w:before="133"/>
              <w:ind w:left="102"/>
              <w:rPr>
                <w:rFonts w:ascii="Verdana" w:eastAsia="Verdana" w:hAnsi="Verdana" w:cs="Verdana"/>
                <w:sz w:val="16"/>
                <w:szCs w:val="16"/>
                <w:lang w:val="es-ES"/>
              </w:rPr>
            </w:pPr>
            <w:r w:rsidRPr="00AB6AD5">
              <w:rPr>
                <w:rFonts w:ascii="Verdana"/>
                <w:spacing w:val="-1"/>
                <w:sz w:val="16"/>
                <w:lang w:val="es-ES"/>
              </w:rPr>
              <w:t>General</w:t>
            </w:r>
          </w:p>
        </w:tc>
        <w:tc>
          <w:tcPr>
            <w:tcW w:w="1490" w:type="dxa"/>
            <w:tcBorders>
              <w:top w:val="single" w:sz="5" w:space="0" w:color="000000"/>
              <w:left w:val="single" w:sz="5" w:space="0" w:color="000000"/>
              <w:bottom w:val="single" w:sz="5" w:space="0" w:color="000000"/>
              <w:right w:val="single" w:sz="5" w:space="0" w:color="000000"/>
            </w:tcBorders>
            <w:shd w:val="clear" w:color="auto" w:fill="auto"/>
          </w:tcPr>
          <w:p w14:paraId="0BFE5A9F" w14:textId="77777777" w:rsidR="00357E8A" w:rsidRPr="00AB6AD5" w:rsidRDefault="00357E8A" w:rsidP="00DB79F1">
            <w:pPr>
              <w:pStyle w:val="TableParagraph"/>
              <w:spacing w:before="133"/>
              <w:ind w:left="436"/>
              <w:rPr>
                <w:rFonts w:ascii="Verdana" w:eastAsia="Verdana" w:hAnsi="Verdana" w:cs="Verdana"/>
                <w:sz w:val="16"/>
                <w:szCs w:val="16"/>
                <w:lang w:val="es-ES"/>
              </w:rPr>
            </w:pPr>
            <w:r w:rsidRPr="00AB6AD5">
              <w:rPr>
                <w:rFonts w:ascii="Verdana"/>
                <w:sz w:val="16"/>
                <w:lang w:val="es-ES"/>
              </w:rPr>
              <w:t>200</w:t>
            </w:r>
            <w:r w:rsidRPr="00AB6AD5">
              <w:rPr>
                <w:rFonts w:ascii="Verdana"/>
                <w:spacing w:val="-6"/>
                <w:sz w:val="16"/>
                <w:lang w:val="es-ES"/>
              </w:rPr>
              <w:t xml:space="preserve"> </w:t>
            </w:r>
          </w:p>
        </w:tc>
        <w:tc>
          <w:tcPr>
            <w:tcW w:w="3114" w:type="dxa"/>
            <w:tcBorders>
              <w:top w:val="single" w:sz="5" w:space="0" w:color="000000"/>
              <w:left w:val="single" w:sz="5" w:space="0" w:color="000000"/>
              <w:bottom w:val="single" w:sz="5" w:space="0" w:color="000000"/>
              <w:right w:val="single" w:sz="5" w:space="0" w:color="000000"/>
            </w:tcBorders>
            <w:shd w:val="clear" w:color="auto" w:fill="auto"/>
          </w:tcPr>
          <w:p w14:paraId="37E741B5" w14:textId="77777777" w:rsidR="00357E8A" w:rsidRPr="00AB6AD5" w:rsidRDefault="00357E8A" w:rsidP="00DB79F1">
            <w:pPr>
              <w:pStyle w:val="TableParagraph"/>
              <w:spacing w:before="36"/>
              <w:ind w:left="102" w:right="134"/>
              <w:rPr>
                <w:rFonts w:ascii="Verdana" w:eastAsia="Verdana" w:hAnsi="Verdana" w:cs="Verdana"/>
                <w:sz w:val="16"/>
                <w:szCs w:val="16"/>
                <w:lang w:val="es-ES"/>
              </w:rPr>
            </w:pPr>
            <w:r w:rsidRPr="00AB6AD5">
              <w:rPr>
                <w:rFonts w:ascii="Verdana" w:hAnsi="Verdana"/>
                <w:spacing w:val="-1"/>
                <w:sz w:val="16"/>
                <w:lang w:val="es-ES"/>
              </w:rPr>
              <w:t>Satisfacción</w:t>
            </w:r>
            <w:r w:rsidRPr="00AB6AD5">
              <w:rPr>
                <w:rFonts w:ascii="Verdana" w:hAnsi="Verdana"/>
                <w:spacing w:val="-9"/>
                <w:sz w:val="16"/>
                <w:lang w:val="es-ES"/>
              </w:rPr>
              <w:t xml:space="preserve"> </w:t>
            </w:r>
            <w:r w:rsidRPr="00AB6AD5">
              <w:rPr>
                <w:rFonts w:ascii="Verdana" w:hAnsi="Verdana"/>
                <w:spacing w:val="-1"/>
                <w:sz w:val="16"/>
                <w:lang w:val="es-ES"/>
              </w:rPr>
              <w:t>de</w:t>
            </w:r>
            <w:r w:rsidRPr="00AB6AD5">
              <w:rPr>
                <w:rFonts w:ascii="Verdana" w:hAnsi="Verdana"/>
                <w:spacing w:val="-9"/>
                <w:sz w:val="16"/>
                <w:lang w:val="es-ES"/>
              </w:rPr>
              <w:t xml:space="preserve"> </w:t>
            </w:r>
            <w:r w:rsidRPr="00AB6AD5">
              <w:rPr>
                <w:rFonts w:ascii="Verdana" w:hAnsi="Verdana"/>
                <w:spacing w:val="-1"/>
                <w:sz w:val="16"/>
                <w:lang w:val="es-ES"/>
              </w:rPr>
              <w:t>cliente/</w:t>
            </w:r>
            <w:r w:rsidRPr="00AB6AD5">
              <w:rPr>
                <w:rFonts w:ascii="Verdana" w:hAnsi="Verdana"/>
                <w:spacing w:val="-9"/>
                <w:sz w:val="16"/>
                <w:lang w:val="es-ES"/>
              </w:rPr>
              <w:t xml:space="preserve"> </w:t>
            </w:r>
            <w:r w:rsidRPr="00AB6AD5">
              <w:rPr>
                <w:rFonts w:ascii="Verdana" w:hAnsi="Verdana"/>
                <w:spacing w:val="-1"/>
                <w:sz w:val="16"/>
                <w:lang w:val="es-ES"/>
              </w:rPr>
              <w:t>tratamiento</w:t>
            </w:r>
            <w:r w:rsidRPr="00AB6AD5">
              <w:rPr>
                <w:rFonts w:ascii="Verdana" w:hAnsi="Verdana"/>
                <w:spacing w:val="47"/>
                <w:w w:val="99"/>
                <w:sz w:val="16"/>
                <w:lang w:val="es-ES"/>
              </w:rPr>
              <w:t xml:space="preserve"> </w:t>
            </w:r>
            <w:r w:rsidRPr="00AB6AD5">
              <w:rPr>
                <w:rFonts w:ascii="Verdana" w:hAnsi="Verdana"/>
                <w:sz w:val="16"/>
                <w:lang w:val="es-ES"/>
              </w:rPr>
              <w:t>de</w:t>
            </w:r>
            <w:r w:rsidRPr="00AB6AD5">
              <w:rPr>
                <w:rFonts w:ascii="Verdana" w:hAnsi="Verdana"/>
                <w:spacing w:val="-7"/>
                <w:sz w:val="16"/>
                <w:lang w:val="es-ES"/>
              </w:rPr>
              <w:t xml:space="preserve"> </w:t>
            </w:r>
            <w:r w:rsidRPr="00AB6AD5">
              <w:rPr>
                <w:rFonts w:ascii="Verdana" w:hAnsi="Verdana"/>
                <w:spacing w:val="-1"/>
                <w:sz w:val="16"/>
                <w:lang w:val="es-ES"/>
              </w:rPr>
              <w:t>reclamaciones</w:t>
            </w:r>
            <w:r w:rsidRPr="00AB6AD5">
              <w:rPr>
                <w:rFonts w:ascii="Verdana" w:hAnsi="Verdana"/>
                <w:spacing w:val="-7"/>
                <w:sz w:val="16"/>
                <w:lang w:val="es-ES"/>
              </w:rPr>
              <w:t xml:space="preserve"> </w:t>
            </w:r>
            <w:r w:rsidRPr="00AB6AD5">
              <w:rPr>
                <w:rFonts w:ascii="Verdana" w:hAnsi="Verdana"/>
                <w:sz w:val="16"/>
                <w:lang w:val="es-ES"/>
              </w:rPr>
              <w:t>y</w:t>
            </w:r>
            <w:r w:rsidRPr="00AB6AD5">
              <w:rPr>
                <w:rFonts w:ascii="Verdana" w:hAnsi="Verdana"/>
                <w:spacing w:val="-6"/>
                <w:sz w:val="16"/>
                <w:lang w:val="es-ES"/>
              </w:rPr>
              <w:t xml:space="preserve"> </w:t>
            </w:r>
            <w:r w:rsidRPr="00AB6AD5">
              <w:rPr>
                <w:rFonts w:ascii="Verdana" w:hAnsi="Verdana"/>
                <w:sz w:val="16"/>
                <w:lang w:val="es-ES"/>
              </w:rPr>
              <w:t>quejas</w:t>
            </w:r>
          </w:p>
        </w:tc>
        <w:tc>
          <w:tcPr>
            <w:tcW w:w="1490" w:type="dxa"/>
            <w:tcBorders>
              <w:top w:val="single" w:sz="5" w:space="0" w:color="000000"/>
              <w:left w:val="single" w:sz="5" w:space="0" w:color="000000"/>
              <w:bottom w:val="single" w:sz="5" w:space="0" w:color="000000"/>
              <w:right w:val="single" w:sz="5" w:space="0" w:color="000000"/>
            </w:tcBorders>
            <w:shd w:val="clear" w:color="auto" w:fill="auto"/>
          </w:tcPr>
          <w:p w14:paraId="3DD07C38" w14:textId="142CC909" w:rsidR="00357E8A" w:rsidRPr="00AB6AD5" w:rsidRDefault="00357E8A" w:rsidP="008E5C1A">
            <w:pPr>
              <w:pStyle w:val="TableParagraph"/>
              <w:spacing w:before="133"/>
              <w:ind w:left="434"/>
              <w:jc w:val="center"/>
              <w:rPr>
                <w:rFonts w:ascii="Verdana" w:eastAsia="Verdana" w:hAnsi="Verdana" w:cs="Verdana"/>
                <w:sz w:val="16"/>
                <w:szCs w:val="16"/>
                <w:lang w:val="es-ES"/>
              </w:rPr>
            </w:pPr>
            <w:r w:rsidRPr="00AB6AD5">
              <w:rPr>
                <w:rFonts w:ascii="Verdana"/>
                <w:sz w:val="16"/>
                <w:lang w:val="es-ES"/>
              </w:rPr>
              <w:t>300</w:t>
            </w:r>
          </w:p>
        </w:tc>
      </w:tr>
      <w:tr w:rsidR="00357E8A" w:rsidRPr="00AB6AD5" w14:paraId="0E6E0328" w14:textId="77777777" w:rsidTr="00DB79F1">
        <w:trPr>
          <w:trHeight w:hRule="exact" w:val="473"/>
          <w:jc w:val="center"/>
        </w:trPr>
        <w:tc>
          <w:tcPr>
            <w:tcW w:w="3053" w:type="dxa"/>
            <w:tcBorders>
              <w:top w:val="single" w:sz="5" w:space="0" w:color="000000"/>
              <w:left w:val="single" w:sz="5" w:space="0" w:color="000000"/>
              <w:bottom w:val="single" w:sz="5" w:space="0" w:color="000000"/>
              <w:right w:val="single" w:sz="5" w:space="0" w:color="000000"/>
            </w:tcBorders>
            <w:shd w:val="clear" w:color="auto" w:fill="auto"/>
          </w:tcPr>
          <w:p w14:paraId="105F68B5" w14:textId="77777777" w:rsidR="00357E8A" w:rsidRPr="00AB6AD5" w:rsidRDefault="00357E8A" w:rsidP="00DB79F1">
            <w:pPr>
              <w:pStyle w:val="TableParagraph"/>
              <w:spacing w:before="36"/>
              <w:ind w:left="102"/>
              <w:rPr>
                <w:rFonts w:ascii="Verdana" w:eastAsia="Verdana" w:hAnsi="Verdana" w:cs="Verdana"/>
                <w:sz w:val="16"/>
                <w:szCs w:val="16"/>
                <w:lang w:val="es-ES"/>
              </w:rPr>
            </w:pPr>
            <w:r w:rsidRPr="00AB6AD5">
              <w:rPr>
                <w:rFonts w:ascii="Verdana" w:hAnsi="Verdana"/>
                <w:spacing w:val="-1"/>
                <w:sz w:val="16"/>
                <w:lang w:val="es-ES"/>
              </w:rPr>
              <w:t>Supervisión,</w:t>
            </w:r>
            <w:r w:rsidRPr="00AB6AD5">
              <w:rPr>
                <w:rFonts w:ascii="Verdana" w:hAnsi="Verdana"/>
                <w:spacing w:val="-9"/>
                <w:sz w:val="16"/>
                <w:lang w:val="es-ES"/>
              </w:rPr>
              <w:t xml:space="preserve"> </w:t>
            </w:r>
            <w:r w:rsidRPr="00AB6AD5">
              <w:rPr>
                <w:rFonts w:ascii="Verdana" w:hAnsi="Verdana"/>
                <w:spacing w:val="-1"/>
                <w:sz w:val="16"/>
                <w:lang w:val="es-ES"/>
              </w:rPr>
              <w:t>Inspección</w:t>
            </w:r>
            <w:r w:rsidRPr="00AB6AD5">
              <w:rPr>
                <w:rFonts w:ascii="Verdana" w:hAnsi="Verdana"/>
                <w:spacing w:val="-6"/>
                <w:sz w:val="16"/>
                <w:lang w:val="es-ES"/>
              </w:rPr>
              <w:t xml:space="preserve"> </w:t>
            </w:r>
            <w:r w:rsidRPr="00AB6AD5">
              <w:rPr>
                <w:rFonts w:ascii="Verdana" w:hAnsi="Verdana"/>
                <w:sz w:val="16"/>
                <w:lang w:val="es-ES"/>
              </w:rPr>
              <w:t>y</w:t>
            </w:r>
            <w:r w:rsidRPr="00AB6AD5">
              <w:rPr>
                <w:rFonts w:ascii="Verdana" w:hAnsi="Verdana"/>
                <w:spacing w:val="-5"/>
                <w:sz w:val="16"/>
                <w:lang w:val="es-ES"/>
              </w:rPr>
              <w:t xml:space="preserve"> </w:t>
            </w:r>
            <w:r w:rsidRPr="00AB6AD5">
              <w:rPr>
                <w:rFonts w:ascii="Verdana" w:hAnsi="Verdana"/>
                <w:spacing w:val="-1"/>
                <w:sz w:val="16"/>
                <w:lang w:val="es-ES"/>
              </w:rPr>
              <w:t>control</w:t>
            </w:r>
            <w:r w:rsidRPr="00AB6AD5">
              <w:rPr>
                <w:rFonts w:ascii="Verdana" w:hAnsi="Verdana"/>
                <w:spacing w:val="-5"/>
                <w:sz w:val="16"/>
                <w:lang w:val="es-ES"/>
              </w:rPr>
              <w:t xml:space="preserve"> </w:t>
            </w:r>
            <w:r w:rsidRPr="00AB6AD5">
              <w:rPr>
                <w:rFonts w:ascii="Verdana" w:hAnsi="Verdana"/>
                <w:spacing w:val="-1"/>
                <w:sz w:val="16"/>
                <w:lang w:val="es-ES"/>
              </w:rPr>
              <w:t>en</w:t>
            </w:r>
            <w:r w:rsidRPr="00AB6AD5">
              <w:rPr>
                <w:rFonts w:ascii="Verdana" w:hAnsi="Verdana"/>
                <w:spacing w:val="-5"/>
                <w:sz w:val="16"/>
                <w:lang w:val="es-ES"/>
              </w:rPr>
              <w:t xml:space="preserve"> </w:t>
            </w:r>
            <w:r w:rsidRPr="00AB6AD5">
              <w:rPr>
                <w:rFonts w:ascii="Verdana" w:hAnsi="Verdana"/>
                <w:sz w:val="16"/>
                <w:lang w:val="es-ES"/>
              </w:rPr>
              <w:t>los</w:t>
            </w:r>
            <w:r w:rsidRPr="00AB6AD5">
              <w:rPr>
                <w:rFonts w:ascii="Verdana" w:hAnsi="Verdana"/>
                <w:spacing w:val="-6"/>
                <w:sz w:val="16"/>
                <w:lang w:val="es-ES"/>
              </w:rPr>
              <w:t xml:space="preserve"> </w:t>
            </w:r>
            <w:r w:rsidRPr="00AB6AD5">
              <w:rPr>
                <w:rFonts w:ascii="Verdana" w:hAnsi="Verdana"/>
                <w:spacing w:val="-1"/>
                <w:sz w:val="16"/>
                <w:lang w:val="es-ES"/>
              </w:rPr>
              <w:t>centros.</w:t>
            </w:r>
          </w:p>
        </w:tc>
        <w:tc>
          <w:tcPr>
            <w:tcW w:w="1490" w:type="dxa"/>
            <w:tcBorders>
              <w:top w:val="single" w:sz="5" w:space="0" w:color="000000"/>
              <w:left w:val="single" w:sz="5" w:space="0" w:color="000000"/>
              <w:bottom w:val="single" w:sz="5" w:space="0" w:color="000000"/>
              <w:right w:val="single" w:sz="5" w:space="0" w:color="000000"/>
            </w:tcBorders>
            <w:shd w:val="clear" w:color="auto" w:fill="auto"/>
          </w:tcPr>
          <w:p w14:paraId="3740A533" w14:textId="77777777" w:rsidR="00357E8A" w:rsidRPr="00AB6AD5" w:rsidRDefault="00357E8A" w:rsidP="00DB79F1">
            <w:pPr>
              <w:pStyle w:val="TableParagraph"/>
              <w:spacing w:before="133"/>
              <w:ind w:left="434"/>
              <w:rPr>
                <w:rFonts w:ascii="Verdana" w:eastAsia="Verdana" w:hAnsi="Verdana" w:cs="Verdana"/>
                <w:sz w:val="16"/>
                <w:szCs w:val="16"/>
                <w:lang w:val="es-ES"/>
              </w:rPr>
            </w:pPr>
            <w:r w:rsidRPr="00AB6AD5">
              <w:rPr>
                <w:rFonts w:ascii="Verdana"/>
                <w:sz w:val="16"/>
                <w:lang w:val="es-ES"/>
              </w:rPr>
              <w:t>300</w:t>
            </w:r>
            <w:r w:rsidRPr="00AB6AD5">
              <w:rPr>
                <w:rFonts w:ascii="Verdana"/>
                <w:spacing w:val="-6"/>
                <w:sz w:val="16"/>
                <w:lang w:val="es-ES"/>
              </w:rPr>
              <w:t xml:space="preserve"> </w:t>
            </w:r>
          </w:p>
        </w:tc>
        <w:tc>
          <w:tcPr>
            <w:tcW w:w="3114" w:type="dxa"/>
            <w:tcBorders>
              <w:top w:val="single" w:sz="5" w:space="0" w:color="000000"/>
              <w:left w:val="single" w:sz="5" w:space="0" w:color="000000"/>
              <w:bottom w:val="single" w:sz="5" w:space="0" w:color="000000"/>
              <w:right w:val="single" w:sz="5" w:space="0" w:color="000000"/>
            </w:tcBorders>
            <w:shd w:val="clear" w:color="auto" w:fill="auto"/>
          </w:tcPr>
          <w:p w14:paraId="460E5DE8" w14:textId="77777777" w:rsidR="00357E8A" w:rsidRPr="00AB6AD5" w:rsidRDefault="00357E8A" w:rsidP="00DB79F1">
            <w:pPr>
              <w:pStyle w:val="TableParagraph"/>
              <w:spacing w:before="134"/>
              <w:ind w:left="102"/>
              <w:rPr>
                <w:rFonts w:ascii="Verdana" w:eastAsia="Verdana" w:hAnsi="Verdana" w:cs="Verdana"/>
                <w:sz w:val="16"/>
                <w:szCs w:val="16"/>
                <w:lang w:val="es-ES"/>
              </w:rPr>
            </w:pPr>
            <w:r w:rsidRPr="00AB6AD5">
              <w:rPr>
                <w:rFonts w:ascii="Verdana"/>
                <w:sz w:val="16"/>
                <w:lang w:val="es-ES"/>
              </w:rPr>
              <w:t>APPCC</w:t>
            </w:r>
          </w:p>
        </w:tc>
        <w:tc>
          <w:tcPr>
            <w:tcW w:w="1490" w:type="dxa"/>
            <w:tcBorders>
              <w:top w:val="single" w:sz="5" w:space="0" w:color="000000"/>
              <w:left w:val="single" w:sz="5" w:space="0" w:color="000000"/>
              <w:bottom w:val="single" w:sz="5" w:space="0" w:color="000000"/>
              <w:right w:val="single" w:sz="5" w:space="0" w:color="000000"/>
            </w:tcBorders>
            <w:shd w:val="clear" w:color="auto" w:fill="auto"/>
          </w:tcPr>
          <w:p w14:paraId="303578F4" w14:textId="152912B9" w:rsidR="00357E8A" w:rsidRPr="00AB6AD5" w:rsidRDefault="00357E8A" w:rsidP="008E5C1A">
            <w:pPr>
              <w:pStyle w:val="TableParagraph"/>
              <w:spacing w:before="134"/>
              <w:ind w:left="437"/>
              <w:jc w:val="center"/>
              <w:rPr>
                <w:rFonts w:ascii="Verdana" w:eastAsia="Verdana" w:hAnsi="Verdana" w:cs="Verdana"/>
                <w:sz w:val="16"/>
                <w:szCs w:val="16"/>
                <w:lang w:val="es-ES"/>
              </w:rPr>
            </w:pPr>
            <w:r w:rsidRPr="00AB6AD5">
              <w:rPr>
                <w:rFonts w:ascii="Verdana"/>
                <w:sz w:val="16"/>
                <w:lang w:val="es-ES"/>
              </w:rPr>
              <w:t>300</w:t>
            </w:r>
          </w:p>
        </w:tc>
      </w:tr>
      <w:tr w:rsidR="00357E8A" w:rsidRPr="00AB6AD5" w14:paraId="7939061C" w14:textId="77777777" w:rsidTr="00DB79F1">
        <w:trPr>
          <w:trHeight w:hRule="exact" w:val="603"/>
          <w:jc w:val="center"/>
        </w:trPr>
        <w:tc>
          <w:tcPr>
            <w:tcW w:w="3053" w:type="dxa"/>
            <w:tcBorders>
              <w:top w:val="single" w:sz="5" w:space="0" w:color="000000"/>
              <w:left w:val="single" w:sz="5" w:space="0" w:color="000000"/>
              <w:bottom w:val="single" w:sz="5" w:space="0" w:color="000000"/>
              <w:right w:val="single" w:sz="5" w:space="0" w:color="000000"/>
            </w:tcBorders>
            <w:shd w:val="clear" w:color="auto" w:fill="auto"/>
          </w:tcPr>
          <w:p w14:paraId="2D7BD931" w14:textId="77777777" w:rsidR="00357E8A" w:rsidRPr="00AB6AD5" w:rsidRDefault="00357E8A" w:rsidP="00DB79F1">
            <w:pPr>
              <w:pStyle w:val="TableParagraph"/>
              <w:spacing w:before="37"/>
              <w:ind w:left="102" w:right="375"/>
              <w:rPr>
                <w:rFonts w:ascii="Verdana" w:eastAsia="Verdana" w:hAnsi="Verdana" w:cs="Verdana"/>
                <w:sz w:val="16"/>
                <w:szCs w:val="16"/>
                <w:lang w:val="es-ES"/>
              </w:rPr>
            </w:pPr>
            <w:r w:rsidRPr="00AB6AD5">
              <w:rPr>
                <w:rFonts w:ascii="Verdana" w:hAnsi="Verdana"/>
                <w:spacing w:val="-1"/>
                <w:sz w:val="16"/>
                <w:lang w:val="es-ES"/>
              </w:rPr>
              <w:t>Homologación</w:t>
            </w:r>
            <w:r w:rsidRPr="00AB6AD5">
              <w:rPr>
                <w:rFonts w:ascii="Verdana" w:hAnsi="Verdana"/>
                <w:spacing w:val="-12"/>
                <w:sz w:val="16"/>
                <w:lang w:val="es-ES"/>
              </w:rPr>
              <w:t xml:space="preserve"> </w:t>
            </w:r>
            <w:r w:rsidRPr="00AB6AD5">
              <w:rPr>
                <w:rFonts w:ascii="Verdana" w:hAnsi="Verdana"/>
                <w:sz w:val="16"/>
                <w:lang w:val="es-ES"/>
              </w:rPr>
              <w:t>de</w:t>
            </w:r>
            <w:r w:rsidRPr="00AB6AD5">
              <w:rPr>
                <w:rFonts w:ascii="Verdana" w:hAnsi="Verdana"/>
                <w:spacing w:val="-11"/>
                <w:sz w:val="16"/>
                <w:lang w:val="es-ES"/>
              </w:rPr>
              <w:t xml:space="preserve"> </w:t>
            </w:r>
            <w:r w:rsidRPr="00AB6AD5">
              <w:rPr>
                <w:rFonts w:ascii="Verdana" w:hAnsi="Verdana"/>
                <w:sz w:val="16"/>
                <w:lang w:val="es-ES"/>
              </w:rPr>
              <w:t>proveedores/</w:t>
            </w:r>
            <w:r w:rsidRPr="00AB6AD5">
              <w:rPr>
                <w:rFonts w:ascii="Verdana" w:hAnsi="Verdana"/>
                <w:spacing w:val="27"/>
                <w:w w:val="99"/>
                <w:sz w:val="16"/>
                <w:lang w:val="es-ES"/>
              </w:rPr>
              <w:t xml:space="preserve"> </w:t>
            </w:r>
            <w:r w:rsidRPr="00AB6AD5">
              <w:rPr>
                <w:rFonts w:ascii="Verdana" w:hAnsi="Verdana"/>
                <w:spacing w:val="-1"/>
                <w:sz w:val="16"/>
                <w:lang w:val="es-ES"/>
              </w:rPr>
              <w:t>gestión</w:t>
            </w:r>
            <w:r w:rsidRPr="00AB6AD5">
              <w:rPr>
                <w:rFonts w:ascii="Verdana" w:hAnsi="Verdana"/>
                <w:spacing w:val="-7"/>
                <w:sz w:val="16"/>
                <w:lang w:val="es-ES"/>
              </w:rPr>
              <w:t xml:space="preserve"> </w:t>
            </w:r>
            <w:r w:rsidRPr="00AB6AD5">
              <w:rPr>
                <w:rFonts w:ascii="Verdana" w:hAnsi="Verdana"/>
                <w:sz w:val="16"/>
                <w:lang w:val="es-ES"/>
              </w:rPr>
              <w:t>de</w:t>
            </w:r>
            <w:r w:rsidRPr="00AB6AD5">
              <w:rPr>
                <w:rFonts w:ascii="Verdana" w:hAnsi="Verdana"/>
                <w:spacing w:val="-6"/>
                <w:sz w:val="16"/>
                <w:lang w:val="es-ES"/>
              </w:rPr>
              <w:t xml:space="preserve"> </w:t>
            </w:r>
            <w:r w:rsidRPr="00AB6AD5">
              <w:rPr>
                <w:rFonts w:ascii="Verdana" w:hAnsi="Verdana"/>
                <w:spacing w:val="-1"/>
                <w:sz w:val="16"/>
                <w:lang w:val="es-ES"/>
              </w:rPr>
              <w:t>compras</w:t>
            </w:r>
            <w:r w:rsidRPr="00AB6AD5">
              <w:rPr>
                <w:rFonts w:ascii="Verdana" w:hAnsi="Verdana"/>
                <w:spacing w:val="-6"/>
                <w:sz w:val="16"/>
                <w:lang w:val="es-ES"/>
              </w:rPr>
              <w:t xml:space="preserve"> </w:t>
            </w:r>
            <w:r w:rsidRPr="00AB6AD5">
              <w:rPr>
                <w:rFonts w:ascii="Verdana" w:hAnsi="Verdana"/>
                <w:sz w:val="16"/>
                <w:lang w:val="es-ES"/>
              </w:rPr>
              <w:t>y</w:t>
            </w:r>
            <w:r w:rsidRPr="00AB6AD5">
              <w:rPr>
                <w:rFonts w:ascii="Verdana" w:hAnsi="Verdana"/>
                <w:spacing w:val="-6"/>
                <w:sz w:val="16"/>
                <w:lang w:val="es-ES"/>
              </w:rPr>
              <w:t xml:space="preserve"> </w:t>
            </w:r>
            <w:r w:rsidRPr="00AB6AD5">
              <w:rPr>
                <w:rFonts w:ascii="Verdana" w:hAnsi="Verdana"/>
                <w:spacing w:val="-1"/>
                <w:sz w:val="16"/>
                <w:lang w:val="es-ES"/>
              </w:rPr>
              <w:t>suministro</w:t>
            </w:r>
          </w:p>
        </w:tc>
        <w:tc>
          <w:tcPr>
            <w:tcW w:w="1490" w:type="dxa"/>
            <w:tcBorders>
              <w:top w:val="single" w:sz="5" w:space="0" w:color="000000"/>
              <w:left w:val="single" w:sz="5" w:space="0" w:color="000000"/>
              <w:bottom w:val="single" w:sz="5" w:space="0" w:color="000000"/>
              <w:right w:val="single" w:sz="5" w:space="0" w:color="000000"/>
            </w:tcBorders>
            <w:shd w:val="clear" w:color="auto" w:fill="auto"/>
          </w:tcPr>
          <w:p w14:paraId="03480778" w14:textId="77777777" w:rsidR="00357E8A" w:rsidRPr="00AB6AD5" w:rsidRDefault="00357E8A" w:rsidP="00DB79F1">
            <w:pPr>
              <w:pStyle w:val="TableParagraph"/>
              <w:spacing w:before="134"/>
              <w:ind w:left="434"/>
              <w:rPr>
                <w:rFonts w:ascii="Verdana" w:eastAsia="Verdana" w:hAnsi="Verdana" w:cs="Verdana"/>
                <w:sz w:val="16"/>
                <w:szCs w:val="16"/>
                <w:lang w:val="es-ES"/>
              </w:rPr>
            </w:pPr>
            <w:r w:rsidRPr="00AB6AD5">
              <w:rPr>
                <w:rFonts w:ascii="Verdana"/>
                <w:sz w:val="16"/>
                <w:lang w:val="es-ES"/>
              </w:rPr>
              <w:t>300</w:t>
            </w:r>
            <w:r w:rsidRPr="00AB6AD5">
              <w:rPr>
                <w:rFonts w:ascii="Verdana"/>
                <w:spacing w:val="-6"/>
                <w:sz w:val="16"/>
                <w:lang w:val="es-ES"/>
              </w:rPr>
              <w:t xml:space="preserve"> </w:t>
            </w:r>
          </w:p>
        </w:tc>
        <w:tc>
          <w:tcPr>
            <w:tcW w:w="3114" w:type="dxa"/>
            <w:tcBorders>
              <w:top w:val="single" w:sz="5" w:space="0" w:color="000000"/>
              <w:left w:val="single" w:sz="5" w:space="0" w:color="000000"/>
              <w:bottom w:val="single" w:sz="5" w:space="0" w:color="000000"/>
              <w:right w:val="single" w:sz="5" w:space="0" w:color="000000"/>
            </w:tcBorders>
            <w:shd w:val="clear" w:color="auto" w:fill="auto"/>
          </w:tcPr>
          <w:p w14:paraId="7D5331D3" w14:textId="77777777" w:rsidR="00357E8A" w:rsidRPr="00AB6AD5" w:rsidRDefault="00357E8A" w:rsidP="00DB79F1">
            <w:pPr>
              <w:pStyle w:val="TableParagraph"/>
              <w:spacing w:before="133"/>
              <w:ind w:left="102"/>
              <w:rPr>
                <w:rFonts w:ascii="Verdana" w:eastAsia="Verdana" w:hAnsi="Verdana" w:cs="Verdana"/>
                <w:sz w:val="16"/>
                <w:szCs w:val="16"/>
                <w:lang w:val="es-ES"/>
              </w:rPr>
            </w:pPr>
            <w:r w:rsidRPr="00AB6AD5">
              <w:rPr>
                <w:rFonts w:ascii="Verdana" w:hAnsi="Verdana"/>
                <w:spacing w:val="-1"/>
                <w:sz w:val="16"/>
                <w:lang w:val="es-ES"/>
              </w:rPr>
              <w:t>Gestión</w:t>
            </w:r>
            <w:r w:rsidRPr="00AB6AD5">
              <w:rPr>
                <w:rFonts w:ascii="Verdana" w:hAnsi="Verdana"/>
                <w:spacing w:val="-8"/>
                <w:sz w:val="16"/>
                <w:lang w:val="es-ES"/>
              </w:rPr>
              <w:t xml:space="preserve"> </w:t>
            </w:r>
            <w:r w:rsidRPr="00AB6AD5">
              <w:rPr>
                <w:rFonts w:ascii="Verdana" w:hAnsi="Verdana"/>
                <w:sz w:val="16"/>
                <w:lang w:val="es-ES"/>
              </w:rPr>
              <w:t>de</w:t>
            </w:r>
            <w:r w:rsidRPr="00AB6AD5">
              <w:rPr>
                <w:rFonts w:ascii="Verdana" w:hAnsi="Verdana"/>
                <w:spacing w:val="-6"/>
                <w:sz w:val="16"/>
                <w:lang w:val="es-ES"/>
              </w:rPr>
              <w:t xml:space="preserve"> </w:t>
            </w:r>
            <w:r w:rsidRPr="00AB6AD5">
              <w:rPr>
                <w:rFonts w:ascii="Verdana" w:hAnsi="Verdana"/>
                <w:spacing w:val="-1"/>
                <w:sz w:val="16"/>
                <w:lang w:val="es-ES"/>
              </w:rPr>
              <w:t>menús</w:t>
            </w:r>
            <w:r w:rsidRPr="00AB6AD5">
              <w:rPr>
                <w:rFonts w:ascii="Verdana" w:hAnsi="Verdana"/>
                <w:spacing w:val="-6"/>
                <w:sz w:val="16"/>
                <w:lang w:val="es-ES"/>
              </w:rPr>
              <w:t xml:space="preserve"> </w:t>
            </w:r>
            <w:r w:rsidRPr="00AB6AD5">
              <w:rPr>
                <w:rFonts w:ascii="Verdana" w:hAnsi="Verdana"/>
                <w:spacing w:val="-1"/>
                <w:sz w:val="16"/>
                <w:lang w:val="es-ES"/>
              </w:rPr>
              <w:t>especiales</w:t>
            </w:r>
          </w:p>
        </w:tc>
        <w:tc>
          <w:tcPr>
            <w:tcW w:w="1490" w:type="dxa"/>
            <w:tcBorders>
              <w:top w:val="single" w:sz="5" w:space="0" w:color="000000"/>
              <w:left w:val="single" w:sz="5" w:space="0" w:color="000000"/>
              <w:bottom w:val="single" w:sz="5" w:space="0" w:color="000000"/>
              <w:right w:val="single" w:sz="5" w:space="0" w:color="000000"/>
            </w:tcBorders>
            <w:shd w:val="clear" w:color="auto" w:fill="auto"/>
          </w:tcPr>
          <w:p w14:paraId="7BAB6470" w14:textId="63BFFC60" w:rsidR="00357E8A" w:rsidRPr="00AB6AD5" w:rsidRDefault="00357E8A" w:rsidP="008E5C1A">
            <w:pPr>
              <w:pStyle w:val="TableParagraph"/>
              <w:spacing w:before="133"/>
              <w:ind w:left="436"/>
              <w:jc w:val="center"/>
              <w:rPr>
                <w:rFonts w:ascii="Verdana" w:eastAsia="Verdana" w:hAnsi="Verdana" w:cs="Verdana"/>
                <w:sz w:val="16"/>
                <w:szCs w:val="16"/>
                <w:lang w:val="es-ES"/>
              </w:rPr>
            </w:pPr>
            <w:r w:rsidRPr="00AB6AD5">
              <w:rPr>
                <w:rFonts w:ascii="Verdana"/>
                <w:sz w:val="16"/>
                <w:lang w:val="es-ES"/>
              </w:rPr>
              <w:t>300</w:t>
            </w:r>
          </w:p>
        </w:tc>
      </w:tr>
      <w:tr w:rsidR="00357E8A" w:rsidRPr="00AB6AD5" w14:paraId="1FE8D819" w14:textId="77777777" w:rsidTr="00DB79F1">
        <w:trPr>
          <w:trHeight w:hRule="exact" w:val="474"/>
          <w:jc w:val="center"/>
        </w:trPr>
        <w:tc>
          <w:tcPr>
            <w:tcW w:w="3053" w:type="dxa"/>
            <w:tcBorders>
              <w:top w:val="single" w:sz="5" w:space="0" w:color="000000"/>
              <w:left w:val="single" w:sz="5" w:space="0" w:color="000000"/>
              <w:bottom w:val="single" w:sz="5" w:space="0" w:color="000000"/>
              <w:right w:val="single" w:sz="5" w:space="0" w:color="000000"/>
            </w:tcBorders>
            <w:shd w:val="clear" w:color="auto" w:fill="auto"/>
          </w:tcPr>
          <w:p w14:paraId="1BAC4FE4" w14:textId="77777777" w:rsidR="00357E8A" w:rsidRPr="00AB6AD5" w:rsidRDefault="00357E8A" w:rsidP="00DB79F1">
            <w:pPr>
              <w:pStyle w:val="TableParagraph"/>
              <w:spacing w:before="134"/>
              <w:ind w:left="103"/>
              <w:rPr>
                <w:rFonts w:ascii="Verdana" w:eastAsia="Verdana" w:hAnsi="Verdana" w:cs="Verdana"/>
                <w:sz w:val="16"/>
                <w:szCs w:val="16"/>
                <w:lang w:val="es-ES"/>
              </w:rPr>
            </w:pPr>
            <w:r w:rsidRPr="00AB6AD5">
              <w:rPr>
                <w:rFonts w:ascii="Verdana" w:hAnsi="Verdana"/>
                <w:spacing w:val="-1"/>
                <w:sz w:val="16"/>
                <w:lang w:val="es-ES"/>
              </w:rPr>
              <w:t>Formación</w:t>
            </w:r>
            <w:r w:rsidRPr="00AB6AD5">
              <w:rPr>
                <w:rFonts w:ascii="Verdana" w:hAnsi="Verdana"/>
                <w:spacing w:val="-9"/>
                <w:sz w:val="16"/>
                <w:lang w:val="es-ES"/>
              </w:rPr>
              <w:t xml:space="preserve"> </w:t>
            </w:r>
            <w:r w:rsidRPr="00AB6AD5">
              <w:rPr>
                <w:rFonts w:ascii="Verdana" w:hAnsi="Verdana"/>
                <w:spacing w:val="-1"/>
                <w:sz w:val="16"/>
                <w:lang w:val="es-ES"/>
              </w:rPr>
              <w:t>del</w:t>
            </w:r>
            <w:r w:rsidRPr="00AB6AD5">
              <w:rPr>
                <w:rFonts w:ascii="Verdana" w:hAnsi="Verdana"/>
                <w:spacing w:val="-9"/>
                <w:sz w:val="16"/>
                <w:lang w:val="es-ES"/>
              </w:rPr>
              <w:t xml:space="preserve"> </w:t>
            </w:r>
            <w:r w:rsidRPr="00AB6AD5">
              <w:rPr>
                <w:rFonts w:ascii="Verdana" w:hAnsi="Verdana"/>
                <w:spacing w:val="-1"/>
                <w:sz w:val="16"/>
                <w:lang w:val="es-ES"/>
              </w:rPr>
              <w:t>personal</w:t>
            </w:r>
          </w:p>
        </w:tc>
        <w:tc>
          <w:tcPr>
            <w:tcW w:w="1490" w:type="dxa"/>
            <w:tcBorders>
              <w:top w:val="single" w:sz="5" w:space="0" w:color="000000"/>
              <w:left w:val="single" w:sz="5" w:space="0" w:color="000000"/>
              <w:bottom w:val="single" w:sz="5" w:space="0" w:color="000000"/>
              <w:right w:val="single" w:sz="5" w:space="0" w:color="000000"/>
            </w:tcBorders>
            <w:shd w:val="clear" w:color="auto" w:fill="auto"/>
          </w:tcPr>
          <w:p w14:paraId="3C81B113" w14:textId="77777777" w:rsidR="00357E8A" w:rsidRPr="00AB6AD5" w:rsidRDefault="00357E8A" w:rsidP="00DB79F1">
            <w:pPr>
              <w:pStyle w:val="TableParagraph"/>
              <w:spacing w:before="134"/>
              <w:ind w:left="436"/>
              <w:rPr>
                <w:rFonts w:ascii="Verdana" w:eastAsia="Verdana" w:hAnsi="Verdana" w:cs="Verdana"/>
                <w:sz w:val="16"/>
                <w:szCs w:val="16"/>
                <w:lang w:val="es-ES"/>
              </w:rPr>
            </w:pPr>
            <w:r w:rsidRPr="00AB6AD5">
              <w:rPr>
                <w:rFonts w:ascii="Verdana"/>
                <w:sz w:val="16"/>
                <w:lang w:val="es-ES"/>
              </w:rPr>
              <w:t>100</w:t>
            </w:r>
            <w:r w:rsidRPr="00AB6AD5">
              <w:rPr>
                <w:rFonts w:ascii="Verdana"/>
                <w:spacing w:val="-6"/>
                <w:sz w:val="16"/>
                <w:lang w:val="es-ES"/>
              </w:rPr>
              <w:t xml:space="preserve"> </w:t>
            </w:r>
          </w:p>
        </w:tc>
        <w:tc>
          <w:tcPr>
            <w:tcW w:w="3114" w:type="dxa"/>
            <w:tcBorders>
              <w:top w:val="single" w:sz="5" w:space="0" w:color="000000"/>
              <w:left w:val="single" w:sz="5" w:space="0" w:color="000000"/>
              <w:bottom w:val="single" w:sz="5" w:space="0" w:color="000000"/>
              <w:right w:val="single" w:sz="5" w:space="0" w:color="000000"/>
            </w:tcBorders>
            <w:shd w:val="clear" w:color="auto" w:fill="auto"/>
          </w:tcPr>
          <w:p w14:paraId="5672F82C" w14:textId="77777777" w:rsidR="00357E8A" w:rsidRPr="00AB6AD5" w:rsidRDefault="00357E8A" w:rsidP="00DB79F1">
            <w:pPr>
              <w:pStyle w:val="TableParagraph"/>
              <w:spacing w:before="37"/>
              <w:ind w:left="102" w:right="186"/>
              <w:rPr>
                <w:rFonts w:ascii="Verdana" w:eastAsia="Verdana" w:hAnsi="Verdana" w:cs="Verdana"/>
                <w:sz w:val="16"/>
                <w:szCs w:val="16"/>
                <w:lang w:val="es-ES"/>
              </w:rPr>
            </w:pPr>
            <w:r w:rsidRPr="00AB6AD5">
              <w:rPr>
                <w:rFonts w:ascii="Verdana" w:hAnsi="Verdana"/>
                <w:sz w:val="16"/>
                <w:lang w:val="es-ES"/>
              </w:rPr>
              <w:t>Plan</w:t>
            </w:r>
            <w:r w:rsidRPr="00AB6AD5">
              <w:rPr>
                <w:rFonts w:ascii="Verdana" w:hAnsi="Verdana"/>
                <w:spacing w:val="-5"/>
                <w:sz w:val="16"/>
                <w:lang w:val="es-ES"/>
              </w:rPr>
              <w:t xml:space="preserve"> </w:t>
            </w:r>
            <w:r w:rsidRPr="00AB6AD5">
              <w:rPr>
                <w:rFonts w:ascii="Verdana" w:hAnsi="Verdana"/>
                <w:sz w:val="16"/>
                <w:lang w:val="es-ES"/>
              </w:rPr>
              <w:t>de</w:t>
            </w:r>
            <w:r w:rsidRPr="00AB6AD5">
              <w:rPr>
                <w:rFonts w:ascii="Verdana" w:hAnsi="Verdana"/>
                <w:spacing w:val="-6"/>
                <w:sz w:val="16"/>
                <w:lang w:val="es-ES"/>
              </w:rPr>
              <w:t xml:space="preserve"> </w:t>
            </w:r>
            <w:r w:rsidRPr="00AB6AD5">
              <w:rPr>
                <w:rFonts w:ascii="Verdana" w:hAnsi="Verdana"/>
                <w:sz w:val="16"/>
                <w:lang w:val="es-ES"/>
              </w:rPr>
              <w:t>limpieza</w:t>
            </w:r>
            <w:r w:rsidRPr="00AB6AD5">
              <w:rPr>
                <w:rFonts w:ascii="Verdana" w:hAnsi="Verdana"/>
                <w:spacing w:val="-5"/>
                <w:sz w:val="16"/>
                <w:lang w:val="es-ES"/>
              </w:rPr>
              <w:t xml:space="preserve"> </w:t>
            </w:r>
            <w:r w:rsidRPr="00AB6AD5">
              <w:rPr>
                <w:rFonts w:ascii="Verdana" w:hAnsi="Verdana"/>
                <w:sz w:val="16"/>
                <w:lang w:val="es-ES"/>
              </w:rPr>
              <w:t>y</w:t>
            </w:r>
            <w:r w:rsidRPr="00AB6AD5">
              <w:rPr>
                <w:rFonts w:ascii="Verdana" w:hAnsi="Verdana"/>
                <w:spacing w:val="-5"/>
                <w:sz w:val="16"/>
                <w:lang w:val="es-ES"/>
              </w:rPr>
              <w:t xml:space="preserve"> </w:t>
            </w:r>
            <w:r w:rsidRPr="00AB6AD5">
              <w:rPr>
                <w:rFonts w:ascii="Verdana" w:hAnsi="Verdana"/>
                <w:sz w:val="16"/>
                <w:lang w:val="es-ES"/>
              </w:rPr>
              <w:t>desinfección de cocina central</w:t>
            </w:r>
            <w:r w:rsidRPr="00AB6AD5">
              <w:rPr>
                <w:rFonts w:ascii="Verdana" w:hAnsi="Verdana"/>
                <w:spacing w:val="-5"/>
                <w:sz w:val="16"/>
                <w:lang w:val="es-ES"/>
              </w:rPr>
              <w:t xml:space="preserve"> </w:t>
            </w:r>
          </w:p>
        </w:tc>
        <w:tc>
          <w:tcPr>
            <w:tcW w:w="1490" w:type="dxa"/>
            <w:tcBorders>
              <w:top w:val="single" w:sz="5" w:space="0" w:color="000000"/>
              <w:left w:val="single" w:sz="5" w:space="0" w:color="000000"/>
              <w:bottom w:val="single" w:sz="5" w:space="0" w:color="000000"/>
              <w:right w:val="single" w:sz="5" w:space="0" w:color="000000"/>
            </w:tcBorders>
            <w:shd w:val="clear" w:color="auto" w:fill="auto"/>
          </w:tcPr>
          <w:p w14:paraId="13A79AC3" w14:textId="5741DF6B" w:rsidR="00357E8A" w:rsidRPr="00AB6AD5" w:rsidRDefault="00357E8A" w:rsidP="008E5C1A">
            <w:pPr>
              <w:pStyle w:val="TableParagraph"/>
              <w:spacing w:before="134"/>
              <w:ind w:left="384"/>
              <w:jc w:val="center"/>
              <w:rPr>
                <w:rFonts w:ascii="Verdana" w:eastAsia="Verdana" w:hAnsi="Verdana" w:cs="Verdana"/>
                <w:sz w:val="16"/>
                <w:szCs w:val="16"/>
                <w:lang w:val="es-ES"/>
              </w:rPr>
            </w:pPr>
            <w:r w:rsidRPr="00AB6AD5">
              <w:rPr>
                <w:rFonts w:ascii="Verdana"/>
                <w:sz w:val="16"/>
                <w:lang w:val="es-ES"/>
              </w:rPr>
              <w:t>100</w:t>
            </w:r>
          </w:p>
        </w:tc>
      </w:tr>
      <w:tr w:rsidR="00357E8A" w:rsidRPr="00AB6AD5" w14:paraId="1E1BA7C4" w14:textId="77777777" w:rsidTr="00DB79F1">
        <w:trPr>
          <w:trHeight w:hRule="exact" w:val="473"/>
          <w:jc w:val="center"/>
        </w:trPr>
        <w:tc>
          <w:tcPr>
            <w:tcW w:w="3053" w:type="dxa"/>
            <w:tcBorders>
              <w:top w:val="single" w:sz="5" w:space="0" w:color="000000"/>
              <w:left w:val="single" w:sz="5" w:space="0" w:color="000000"/>
              <w:bottom w:val="single" w:sz="5" w:space="0" w:color="000000"/>
              <w:right w:val="single" w:sz="5" w:space="0" w:color="000000"/>
            </w:tcBorders>
            <w:shd w:val="clear" w:color="auto" w:fill="auto"/>
          </w:tcPr>
          <w:p w14:paraId="42B705D5" w14:textId="77777777" w:rsidR="00357E8A" w:rsidRPr="00AB6AD5" w:rsidRDefault="00357E8A" w:rsidP="00DB79F1">
            <w:pPr>
              <w:pStyle w:val="TableParagraph"/>
              <w:spacing w:before="36"/>
              <w:ind w:left="102" w:right="111"/>
              <w:rPr>
                <w:rFonts w:ascii="Verdana" w:eastAsia="Verdana" w:hAnsi="Verdana" w:cs="Verdana"/>
                <w:sz w:val="16"/>
                <w:szCs w:val="16"/>
                <w:lang w:val="es-ES"/>
              </w:rPr>
            </w:pPr>
            <w:r w:rsidRPr="00AB6AD5">
              <w:rPr>
                <w:rFonts w:ascii="Verdana"/>
                <w:sz w:val="16"/>
                <w:lang w:val="es-ES"/>
              </w:rPr>
              <w:t>Tratamiento</w:t>
            </w:r>
            <w:r w:rsidRPr="00AB6AD5">
              <w:rPr>
                <w:rFonts w:ascii="Verdana"/>
                <w:spacing w:val="-7"/>
                <w:sz w:val="16"/>
                <w:lang w:val="es-ES"/>
              </w:rPr>
              <w:t xml:space="preserve"> </w:t>
            </w:r>
            <w:r w:rsidRPr="00AB6AD5">
              <w:rPr>
                <w:rFonts w:ascii="Verdana"/>
                <w:sz w:val="16"/>
                <w:lang w:val="es-ES"/>
              </w:rPr>
              <w:t>de</w:t>
            </w:r>
            <w:r w:rsidRPr="00AB6AD5">
              <w:rPr>
                <w:rFonts w:ascii="Verdana"/>
                <w:spacing w:val="-8"/>
                <w:sz w:val="16"/>
                <w:lang w:val="es-ES"/>
              </w:rPr>
              <w:t xml:space="preserve"> </w:t>
            </w:r>
            <w:r w:rsidRPr="00AB6AD5">
              <w:rPr>
                <w:rFonts w:ascii="Verdana"/>
                <w:sz w:val="16"/>
                <w:lang w:val="es-ES"/>
              </w:rPr>
              <w:t>No</w:t>
            </w:r>
            <w:r w:rsidRPr="00AB6AD5">
              <w:rPr>
                <w:rFonts w:ascii="Verdana"/>
                <w:spacing w:val="-6"/>
                <w:sz w:val="16"/>
                <w:lang w:val="es-ES"/>
              </w:rPr>
              <w:t xml:space="preserve"> </w:t>
            </w:r>
            <w:r w:rsidRPr="00AB6AD5">
              <w:rPr>
                <w:rFonts w:ascii="Verdana"/>
                <w:sz w:val="16"/>
                <w:lang w:val="es-ES"/>
              </w:rPr>
              <w:t>conformidades</w:t>
            </w:r>
            <w:r w:rsidRPr="00AB6AD5">
              <w:rPr>
                <w:rFonts w:ascii="Verdana"/>
                <w:spacing w:val="-7"/>
                <w:sz w:val="16"/>
                <w:lang w:val="es-ES"/>
              </w:rPr>
              <w:t xml:space="preserve"> </w:t>
            </w:r>
            <w:r w:rsidRPr="00AB6AD5">
              <w:rPr>
                <w:rFonts w:ascii="Verdana"/>
                <w:sz w:val="16"/>
                <w:lang w:val="es-ES"/>
              </w:rPr>
              <w:t>y</w:t>
            </w:r>
            <w:r w:rsidRPr="00AB6AD5">
              <w:rPr>
                <w:rFonts w:ascii="Verdana"/>
                <w:spacing w:val="23"/>
                <w:w w:val="99"/>
                <w:sz w:val="16"/>
                <w:lang w:val="es-ES"/>
              </w:rPr>
              <w:t xml:space="preserve"> </w:t>
            </w:r>
            <w:r w:rsidRPr="00AB6AD5">
              <w:rPr>
                <w:rFonts w:ascii="Verdana"/>
                <w:spacing w:val="-1"/>
                <w:sz w:val="16"/>
                <w:lang w:val="es-ES"/>
              </w:rPr>
              <w:t>acciones</w:t>
            </w:r>
            <w:r w:rsidRPr="00AB6AD5">
              <w:rPr>
                <w:rFonts w:ascii="Verdana"/>
                <w:spacing w:val="-16"/>
                <w:sz w:val="16"/>
                <w:lang w:val="es-ES"/>
              </w:rPr>
              <w:t xml:space="preserve"> </w:t>
            </w:r>
            <w:r w:rsidRPr="00AB6AD5">
              <w:rPr>
                <w:rFonts w:ascii="Verdana"/>
                <w:spacing w:val="-1"/>
                <w:sz w:val="16"/>
                <w:lang w:val="es-ES"/>
              </w:rPr>
              <w:t>correctivas</w:t>
            </w:r>
          </w:p>
        </w:tc>
        <w:tc>
          <w:tcPr>
            <w:tcW w:w="1490" w:type="dxa"/>
            <w:tcBorders>
              <w:top w:val="single" w:sz="5" w:space="0" w:color="000000"/>
              <w:left w:val="single" w:sz="5" w:space="0" w:color="000000"/>
              <w:bottom w:val="single" w:sz="5" w:space="0" w:color="000000"/>
              <w:right w:val="single" w:sz="5" w:space="0" w:color="000000"/>
            </w:tcBorders>
            <w:shd w:val="clear" w:color="auto" w:fill="auto"/>
          </w:tcPr>
          <w:p w14:paraId="0267928D" w14:textId="77777777" w:rsidR="00357E8A" w:rsidRPr="00AB6AD5" w:rsidRDefault="00357E8A" w:rsidP="00DB79F1">
            <w:pPr>
              <w:pStyle w:val="TableParagraph"/>
              <w:spacing w:before="133"/>
              <w:ind w:left="434"/>
              <w:rPr>
                <w:rFonts w:ascii="Verdana" w:eastAsia="Verdana" w:hAnsi="Verdana" w:cs="Verdana"/>
                <w:sz w:val="16"/>
                <w:szCs w:val="16"/>
                <w:lang w:val="es-ES"/>
              </w:rPr>
            </w:pPr>
            <w:r w:rsidRPr="00AB6AD5">
              <w:rPr>
                <w:rFonts w:ascii="Verdana"/>
                <w:sz w:val="16"/>
                <w:lang w:val="es-ES"/>
              </w:rPr>
              <w:t>200</w:t>
            </w:r>
            <w:r w:rsidRPr="00AB6AD5">
              <w:rPr>
                <w:rFonts w:ascii="Verdana"/>
                <w:spacing w:val="-6"/>
                <w:sz w:val="16"/>
                <w:lang w:val="es-ES"/>
              </w:rPr>
              <w:t xml:space="preserve"> </w:t>
            </w:r>
          </w:p>
        </w:tc>
        <w:tc>
          <w:tcPr>
            <w:tcW w:w="3114" w:type="dxa"/>
            <w:tcBorders>
              <w:top w:val="single" w:sz="5" w:space="0" w:color="000000"/>
              <w:left w:val="single" w:sz="5" w:space="0" w:color="000000"/>
              <w:bottom w:val="single" w:sz="5" w:space="0" w:color="000000"/>
              <w:right w:val="single" w:sz="5" w:space="0" w:color="000000"/>
            </w:tcBorders>
            <w:shd w:val="clear" w:color="auto" w:fill="auto"/>
          </w:tcPr>
          <w:p w14:paraId="5A6DDA5A" w14:textId="77777777" w:rsidR="00357E8A" w:rsidRPr="00AB6AD5" w:rsidRDefault="00357E8A" w:rsidP="00DB79F1">
            <w:pPr>
              <w:pStyle w:val="TableParagraph"/>
              <w:spacing w:before="133"/>
              <w:ind w:left="102"/>
              <w:rPr>
                <w:rFonts w:ascii="Verdana" w:eastAsia="Verdana" w:hAnsi="Verdana" w:cs="Verdana"/>
                <w:sz w:val="16"/>
                <w:szCs w:val="16"/>
                <w:lang w:val="es-ES"/>
              </w:rPr>
            </w:pPr>
            <w:r w:rsidRPr="00AB6AD5">
              <w:rPr>
                <w:rFonts w:ascii="Verdana"/>
                <w:spacing w:val="-1"/>
                <w:sz w:val="16"/>
                <w:lang w:val="es-ES"/>
              </w:rPr>
              <w:t>Instrucciones</w:t>
            </w:r>
            <w:r w:rsidRPr="00AB6AD5">
              <w:rPr>
                <w:rFonts w:ascii="Verdana"/>
                <w:spacing w:val="-11"/>
                <w:sz w:val="16"/>
                <w:lang w:val="es-ES"/>
              </w:rPr>
              <w:t xml:space="preserve"> </w:t>
            </w:r>
            <w:r w:rsidRPr="00AB6AD5">
              <w:rPr>
                <w:rFonts w:ascii="Verdana"/>
                <w:sz w:val="16"/>
                <w:lang w:val="es-ES"/>
              </w:rPr>
              <w:t>de</w:t>
            </w:r>
            <w:r w:rsidRPr="00AB6AD5">
              <w:rPr>
                <w:rFonts w:ascii="Verdana"/>
                <w:spacing w:val="-10"/>
                <w:sz w:val="16"/>
                <w:lang w:val="es-ES"/>
              </w:rPr>
              <w:t xml:space="preserve"> </w:t>
            </w:r>
            <w:r w:rsidRPr="00AB6AD5">
              <w:rPr>
                <w:rFonts w:ascii="Verdana"/>
                <w:spacing w:val="-1"/>
                <w:sz w:val="16"/>
                <w:lang w:val="es-ES"/>
              </w:rPr>
              <w:t>trabajo</w:t>
            </w:r>
          </w:p>
        </w:tc>
        <w:tc>
          <w:tcPr>
            <w:tcW w:w="1490" w:type="dxa"/>
            <w:tcBorders>
              <w:top w:val="single" w:sz="5" w:space="0" w:color="000000"/>
              <w:left w:val="single" w:sz="5" w:space="0" w:color="000000"/>
              <w:bottom w:val="single" w:sz="5" w:space="0" w:color="000000"/>
              <w:right w:val="single" w:sz="5" w:space="0" w:color="000000"/>
            </w:tcBorders>
            <w:shd w:val="clear" w:color="auto" w:fill="auto"/>
          </w:tcPr>
          <w:p w14:paraId="435E9234" w14:textId="1524DEF8" w:rsidR="00357E8A" w:rsidRPr="00AB6AD5" w:rsidRDefault="00357E8A" w:rsidP="008E5C1A">
            <w:pPr>
              <w:pStyle w:val="TableParagraph"/>
              <w:spacing w:before="133"/>
              <w:ind w:left="386"/>
              <w:jc w:val="center"/>
              <w:rPr>
                <w:rFonts w:ascii="Verdana" w:eastAsia="Verdana" w:hAnsi="Verdana" w:cs="Verdana"/>
                <w:sz w:val="16"/>
                <w:szCs w:val="16"/>
                <w:lang w:val="es-ES"/>
              </w:rPr>
            </w:pPr>
            <w:r w:rsidRPr="00AB6AD5">
              <w:rPr>
                <w:rFonts w:ascii="Verdana"/>
                <w:sz w:val="16"/>
                <w:lang w:val="es-ES"/>
              </w:rPr>
              <w:t>200</w:t>
            </w:r>
          </w:p>
        </w:tc>
      </w:tr>
      <w:tr w:rsidR="00357E8A" w:rsidRPr="00AB6AD5" w14:paraId="0241BDD5" w14:textId="77777777" w:rsidTr="00DB79F1">
        <w:trPr>
          <w:trHeight w:hRule="exact" w:val="547"/>
          <w:jc w:val="center"/>
        </w:trPr>
        <w:tc>
          <w:tcPr>
            <w:tcW w:w="3053" w:type="dxa"/>
            <w:tcBorders>
              <w:top w:val="single" w:sz="5" w:space="0" w:color="000000"/>
              <w:left w:val="single" w:sz="5" w:space="0" w:color="000000"/>
              <w:bottom w:val="single" w:sz="5" w:space="0" w:color="000000"/>
              <w:right w:val="single" w:sz="5" w:space="0" w:color="000000"/>
            </w:tcBorders>
            <w:shd w:val="clear" w:color="auto" w:fill="auto"/>
          </w:tcPr>
          <w:p w14:paraId="25FFB9A2" w14:textId="77777777" w:rsidR="00357E8A" w:rsidRPr="00AB6AD5" w:rsidRDefault="00357E8A" w:rsidP="00DB79F1">
            <w:pPr>
              <w:widowControl w:val="0"/>
              <w:rPr>
                <w:rFonts w:ascii="Calibri" w:eastAsia="Calibri" w:hAnsi="Calibri"/>
                <w:sz w:val="22"/>
                <w:szCs w:val="22"/>
              </w:rPr>
            </w:pPr>
          </w:p>
        </w:tc>
        <w:tc>
          <w:tcPr>
            <w:tcW w:w="1490" w:type="dxa"/>
            <w:tcBorders>
              <w:top w:val="single" w:sz="5" w:space="0" w:color="000000"/>
              <w:left w:val="single" w:sz="5" w:space="0" w:color="000000"/>
              <w:bottom w:val="single" w:sz="5" w:space="0" w:color="000000"/>
              <w:right w:val="single" w:sz="5" w:space="0" w:color="000000"/>
            </w:tcBorders>
            <w:shd w:val="clear" w:color="auto" w:fill="auto"/>
          </w:tcPr>
          <w:p w14:paraId="5E8154DD" w14:textId="77777777" w:rsidR="00357E8A" w:rsidRPr="00AB6AD5" w:rsidRDefault="00357E8A" w:rsidP="00DB79F1">
            <w:pPr>
              <w:widowControl w:val="0"/>
              <w:rPr>
                <w:rFonts w:ascii="Calibri" w:eastAsia="Calibri" w:hAnsi="Calibri"/>
                <w:sz w:val="22"/>
                <w:szCs w:val="22"/>
              </w:rPr>
            </w:pPr>
          </w:p>
        </w:tc>
        <w:tc>
          <w:tcPr>
            <w:tcW w:w="3114" w:type="dxa"/>
            <w:tcBorders>
              <w:top w:val="single" w:sz="5" w:space="0" w:color="000000"/>
              <w:left w:val="single" w:sz="5" w:space="0" w:color="000000"/>
              <w:bottom w:val="single" w:sz="5" w:space="0" w:color="000000"/>
              <w:right w:val="single" w:sz="5" w:space="0" w:color="000000"/>
            </w:tcBorders>
            <w:shd w:val="clear" w:color="auto" w:fill="auto"/>
          </w:tcPr>
          <w:p w14:paraId="22A19A66" w14:textId="77777777" w:rsidR="00357E8A" w:rsidRPr="00AB6AD5" w:rsidRDefault="00357E8A" w:rsidP="00DB79F1">
            <w:pPr>
              <w:pStyle w:val="TableParagraph"/>
              <w:spacing w:before="133"/>
              <w:ind w:left="102"/>
              <w:rPr>
                <w:rFonts w:ascii="Verdana"/>
                <w:spacing w:val="-1"/>
                <w:sz w:val="16"/>
                <w:lang w:val="es-ES"/>
              </w:rPr>
            </w:pPr>
            <w:r w:rsidRPr="00AB6AD5">
              <w:rPr>
                <w:rFonts w:ascii="Verdana"/>
                <w:spacing w:val="-1"/>
                <w:sz w:val="16"/>
                <w:lang w:val="es-ES"/>
              </w:rPr>
              <w:t>Mantenimiento y contrastaci</w:t>
            </w:r>
            <w:r w:rsidRPr="00AB6AD5">
              <w:rPr>
                <w:rFonts w:ascii="Verdana"/>
                <w:spacing w:val="-1"/>
                <w:sz w:val="16"/>
                <w:lang w:val="es-ES"/>
              </w:rPr>
              <w:t>ó</w:t>
            </w:r>
            <w:r w:rsidRPr="00AB6AD5">
              <w:rPr>
                <w:rFonts w:ascii="Verdana"/>
                <w:spacing w:val="-1"/>
                <w:sz w:val="16"/>
                <w:lang w:val="es-ES"/>
              </w:rPr>
              <w:t>n de equipos e instalaciones</w:t>
            </w:r>
          </w:p>
        </w:tc>
        <w:tc>
          <w:tcPr>
            <w:tcW w:w="1490" w:type="dxa"/>
            <w:tcBorders>
              <w:top w:val="single" w:sz="5" w:space="0" w:color="000000"/>
              <w:left w:val="single" w:sz="5" w:space="0" w:color="000000"/>
              <w:bottom w:val="single" w:sz="5" w:space="0" w:color="000000"/>
              <w:right w:val="single" w:sz="5" w:space="0" w:color="000000"/>
            </w:tcBorders>
            <w:shd w:val="clear" w:color="auto" w:fill="auto"/>
          </w:tcPr>
          <w:p w14:paraId="2CACF50D" w14:textId="77777777" w:rsidR="00357E8A" w:rsidRPr="00AB6AD5" w:rsidRDefault="00357E8A" w:rsidP="008E5C1A">
            <w:pPr>
              <w:pStyle w:val="TableParagraph"/>
              <w:spacing w:before="133"/>
              <w:ind w:left="386"/>
              <w:jc w:val="center"/>
              <w:rPr>
                <w:rFonts w:ascii="Verdana"/>
                <w:sz w:val="16"/>
                <w:lang w:val="es-ES"/>
              </w:rPr>
            </w:pPr>
            <w:r w:rsidRPr="00AB6AD5">
              <w:rPr>
                <w:rFonts w:ascii="Verdana"/>
                <w:sz w:val="16"/>
                <w:lang w:val="es-ES"/>
              </w:rPr>
              <w:t>100</w:t>
            </w:r>
          </w:p>
        </w:tc>
      </w:tr>
      <w:tr w:rsidR="00357E8A" w:rsidRPr="00AB6AD5" w14:paraId="69AB1D65" w14:textId="77777777" w:rsidTr="00DB79F1">
        <w:trPr>
          <w:trHeight w:hRule="exact" w:val="473"/>
          <w:jc w:val="center"/>
        </w:trPr>
        <w:tc>
          <w:tcPr>
            <w:tcW w:w="3053" w:type="dxa"/>
            <w:tcBorders>
              <w:top w:val="single" w:sz="5" w:space="0" w:color="000000"/>
              <w:left w:val="single" w:sz="5" w:space="0" w:color="000000"/>
              <w:bottom w:val="single" w:sz="5" w:space="0" w:color="000000"/>
              <w:right w:val="single" w:sz="5" w:space="0" w:color="000000"/>
            </w:tcBorders>
            <w:shd w:val="clear" w:color="auto" w:fill="auto"/>
          </w:tcPr>
          <w:p w14:paraId="2F1C3A25" w14:textId="77777777" w:rsidR="00357E8A" w:rsidRPr="00AB6AD5" w:rsidRDefault="00357E8A" w:rsidP="00DB79F1">
            <w:pPr>
              <w:widowControl w:val="0"/>
              <w:rPr>
                <w:rFonts w:ascii="Calibri" w:eastAsia="Calibri" w:hAnsi="Calibri"/>
                <w:sz w:val="22"/>
                <w:szCs w:val="22"/>
              </w:rPr>
            </w:pPr>
          </w:p>
        </w:tc>
        <w:tc>
          <w:tcPr>
            <w:tcW w:w="1490" w:type="dxa"/>
            <w:tcBorders>
              <w:top w:val="single" w:sz="5" w:space="0" w:color="000000"/>
              <w:left w:val="single" w:sz="5" w:space="0" w:color="000000"/>
              <w:bottom w:val="single" w:sz="5" w:space="0" w:color="000000"/>
              <w:right w:val="single" w:sz="5" w:space="0" w:color="000000"/>
            </w:tcBorders>
            <w:shd w:val="clear" w:color="auto" w:fill="auto"/>
          </w:tcPr>
          <w:p w14:paraId="68EF65E6" w14:textId="77777777" w:rsidR="00357E8A" w:rsidRPr="00AB6AD5" w:rsidRDefault="00357E8A" w:rsidP="00DB79F1">
            <w:pPr>
              <w:widowControl w:val="0"/>
              <w:rPr>
                <w:rFonts w:ascii="Calibri" w:eastAsia="Calibri" w:hAnsi="Calibri"/>
                <w:sz w:val="22"/>
                <w:szCs w:val="22"/>
              </w:rPr>
            </w:pPr>
          </w:p>
        </w:tc>
        <w:tc>
          <w:tcPr>
            <w:tcW w:w="3114" w:type="dxa"/>
            <w:tcBorders>
              <w:top w:val="single" w:sz="5" w:space="0" w:color="000000"/>
              <w:left w:val="single" w:sz="5" w:space="0" w:color="000000"/>
              <w:bottom w:val="single" w:sz="5" w:space="0" w:color="000000"/>
              <w:right w:val="single" w:sz="5" w:space="0" w:color="000000"/>
            </w:tcBorders>
            <w:shd w:val="clear" w:color="auto" w:fill="auto"/>
          </w:tcPr>
          <w:p w14:paraId="43250BD6" w14:textId="77777777" w:rsidR="00357E8A" w:rsidRPr="00AB6AD5" w:rsidRDefault="00357E8A" w:rsidP="00DB79F1">
            <w:pPr>
              <w:pStyle w:val="TableParagraph"/>
              <w:spacing w:before="133"/>
              <w:ind w:left="102"/>
              <w:rPr>
                <w:rFonts w:ascii="Verdana" w:eastAsia="Verdana" w:hAnsi="Verdana" w:cs="Verdana"/>
                <w:sz w:val="16"/>
                <w:szCs w:val="16"/>
                <w:lang w:val="es-ES"/>
              </w:rPr>
            </w:pPr>
            <w:r w:rsidRPr="00AB6AD5">
              <w:rPr>
                <w:rFonts w:ascii="Verdana"/>
                <w:b/>
                <w:spacing w:val="-1"/>
                <w:sz w:val="16"/>
                <w:lang w:val="es-ES"/>
              </w:rPr>
              <w:t>Total</w:t>
            </w:r>
          </w:p>
        </w:tc>
        <w:tc>
          <w:tcPr>
            <w:tcW w:w="1490" w:type="dxa"/>
            <w:tcBorders>
              <w:top w:val="single" w:sz="5" w:space="0" w:color="000000"/>
              <w:left w:val="single" w:sz="5" w:space="0" w:color="000000"/>
              <w:bottom w:val="single" w:sz="5" w:space="0" w:color="000000"/>
              <w:right w:val="single" w:sz="5" w:space="0" w:color="000000"/>
            </w:tcBorders>
            <w:shd w:val="clear" w:color="auto" w:fill="auto"/>
          </w:tcPr>
          <w:p w14:paraId="7F43DE11" w14:textId="77777777" w:rsidR="00357E8A" w:rsidRPr="00AB6AD5" w:rsidRDefault="00357E8A" w:rsidP="00DB79F1">
            <w:pPr>
              <w:pStyle w:val="TableParagraph"/>
              <w:spacing w:before="133"/>
              <w:ind w:left="143"/>
              <w:rPr>
                <w:rFonts w:ascii="Verdana" w:eastAsia="Verdana" w:hAnsi="Verdana" w:cs="Verdana"/>
                <w:sz w:val="16"/>
                <w:szCs w:val="16"/>
                <w:lang w:val="es-ES"/>
              </w:rPr>
            </w:pPr>
            <w:r w:rsidRPr="00AB6AD5">
              <w:rPr>
                <w:rFonts w:ascii="Verdana"/>
                <w:b/>
                <w:sz w:val="16"/>
                <w:lang w:val="es-ES"/>
              </w:rPr>
              <w:t>2.400</w:t>
            </w:r>
            <w:r w:rsidRPr="00AB6AD5">
              <w:rPr>
                <w:rFonts w:ascii="Verdana"/>
                <w:b/>
                <w:spacing w:val="-13"/>
                <w:sz w:val="16"/>
                <w:lang w:val="es-ES"/>
              </w:rPr>
              <w:t xml:space="preserve"> </w:t>
            </w:r>
            <w:r w:rsidRPr="00AB6AD5">
              <w:rPr>
                <w:rFonts w:ascii="Verdana"/>
                <w:b/>
                <w:spacing w:val="-1"/>
                <w:sz w:val="16"/>
                <w:lang w:val="es-ES"/>
              </w:rPr>
              <w:t>Puntos</w:t>
            </w:r>
          </w:p>
        </w:tc>
      </w:tr>
    </w:tbl>
    <w:p w14:paraId="35F109C6" w14:textId="77777777" w:rsidR="00357E8A" w:rsidRPr="00AB6AD5" w:rsidRDefault="00357E8A" w:rsidP="00357E8A">
      <w:pPr>
        <w:spacing w:line="276" w:lineRule="auto"/>
        <w:jc w:val="both"/>
      </w:pPr>
    </w:p>
    <w:p w14:paraId="7B10D28F" w14:textId="77777777" w:rsidR="00357E8A" w:rsidRPr="00AB6AD5" w:rsidRDefault="00357E8A" w:rsidP="00357E8A">
      <w:pPr>
        <w:pStyle w:val="Textoindependiente"/>
        <w:spacing w:line="276" w:lineRule="auto"/>
        <w:ind w:right="103"/>
        <w:rPr>
          <w:rFonts w:ascii="Verdana" w:hAnsi="Verdana" w:cs="Tahoma"/>
          <w:sz w:val="20"/>
          <w:szCs w:val="20"/>
        </w:rPr>
      </w:pPr>
      <w:r w:rsidRPr="00AB6AD5">
        <w:rPr>
          <w:rFonts w:ascii="Verdana" w:hAnsi="Verdana" w:cs="Tahoma"/>
          <w:sz w:val="20"/>
          <w:szCs w:val="20"/>
        </w:rPr>
        <w:t>Para cada apartado se ha establecido un número de preguntas predeterminado, que se valorará de forma independiente al resto de apartados.</w:t>
      </w:r>
    </w:p>
    <w:p w14:paraId="4F6AABCA" w14:textId="77777777" w:rsidR="00357E8A" w:rsidRPr="00AB6AD5" w:rsidRDefault="00357E8A" w:rsidP="00357E8A">
      <w:pPr>
        <w:pStyle w:val="Textoindependiente"/>
        <w:spacing w:line="276" w:lineRule="auto"/>
        <w:ind w:right="103"/>
        <w:rPr>
          <w:rFonts w:ascii="Verdana" w:hAnsi="Verdana" w:cs="Tahoma"/>
          <w:sz w:val="20"/>
          <w:szCs w:val="20"/>
        </w:rPr>
      </w:pPr>
    </w:p>
    <w:p w14:paraId="4A4D3754" w14:textId="77777777" w:rsidR="00357E8A" w:rsidRPr="00AB6AD5" w:rsidRDefault="00357E8A" w:rsidP="00357E8A">
      <w:pPr>
        <w:pStyle w:val="Textoindependiente"/>
        <w:spacing w:line="276" w:lineRule="auto"/>
        <w:ind w:right="103"/>
        <w:rPr>
          <w:rFonts w:ascii="Verdana" w:hAnsi="Verdana" w:cs="Tahoma"/>
          <w:sz w:val="20"/>
          <w:szCs w:val="20"/>
        </w:rPr>
      </w:pPr>
      <w:r w:rsidRPr="00AB6AD5">
        <w:rPr>
          <w:rFonts w:ascii="Verdana" w:hAnsi="Verdana" w:cs="Tahoma"/>
          <w:sz w:val="20"/>
          <w:szCs w:val="20"/>
        </w:rPr>
        <w:t>Cada pregunta se valorará con el siguiente criterio:</w:t>
      </w:r>
    </w:p>
    <w:p w14:paraId="0F506E48" w14:textId="77777777" w:rsidR="00357E8A" w:rsidRPr="00AB6AD5" w:rsidRDefault="00357E8A" w:rsidP="00357E8A">
      <w:pPr>
        <w:pStyle w:val="Textoindependiente"/>
        <w:spacing w:line="276" w:lineRule="auto"/>
        <w:ind w:right="103"/>
        <w:rPr>
          <w:rFonts w:ascii="Verdana" w:hAnsi="Verdana" w:cs="Tahoma"/>
          <w:sz w:val="20"/>
          <w:szCs w:val="20"/>
        </w:rPr>
      </w:pPr>
    </w:p>
    <w:p w14:paraId="1BA36EB0" w14:textId="77777777" w:rsidR="00357E8A" w:rsidRPr="00AB6AD5" w:rsidRDefault="00357E8A" w:rsidP="00A404EF">
      <w:pPr>
        <w:numPr>
          <w:ilvl w:val="0"/>
          <w:numId w:val="83"/>
        </w:numPr>
        <w:spacing w:line="242" w:lineRule="exact"/>
        <w:jc w:val="both"/>
        <w:rPr>
          <w:rFonts w:ascii="Verdana" w:hAnsi="Verdana"/>
          <w:i/>
          <w:spacing w:val="-1"/>
          <w:sz w:val="20"/>
        </w:rPr>
      </w:pPr>
      <w:r w:rsidRPr="00AB6AD5">
        <w:rPr>
          <w:rFonts w:ascii="Verdana" w:hAnsi="Verdana"/>
          <w:i/>
          <w:spacing w:val="-1"/>
          <w:sz w:val="20"/>
        </w:rPr>
        <w:t>Puntuación 0: incumplimiento del requerimiento.</w:t>
      </w:r>
    </w:p>
    <w:p w14:paraId="67DA280F" w14:textId="77777777" w:rsidR="00357E8A" w:rsidRPr="00AB6AD5" w:rsidRDefault="00357E8A" w:rsidP="00A404EF">
      <w:pPr>
        <w:numPr>
          <w:ilvl w:val="0"/>
          <w:numId w:val="83"/>
        </w:numPr>
        <w:spacing w:line="242" w:lineRule="exact"/>
        <w:jc w:val="both"/>
        <w:rPr>
          <w:rFonts w:ascii="Verdana" w:hAnsi="Verdana"/>
          <w:i/>
          <w:spacing w:val="-1"/>
          <w:sz w:val="20"/>
        </w:rPr>
      </w:pPr>
      <w:r w:rsidRPr="00AB6AD5">
        <w:rPr>
          <w:rFonts w:ascii="Verdana" w:hAnsi="Verdana"/>
          <w:i/>
          <w:spacing w:val="-1"/>
          <w:sz w:val="20"/>
        </w:rPr>
        <w:t>Puntuación 5: cumple parcialmente el requerimiento.</w:t>
      </w:r>
    </w:p>
    <w:p w14:paraId="373FA449" w14:textId="77777777" w:rsidR="00357E8A" w:rsidRPr="00AB6AD5" w:rsidRDefault="00357E8A" w:rsidP="00A404EF">
      <w:pPr>
        <w:numPr>
          <w:ilvl w:val="0"/>
          <w:numId w:val="83"/>
        </w:numPr>
        <w:spacing w:line="242" w:lineRule="exact"/>
        <w:jc w:val="both"/>
        <w:rPr>
          <w:rFonts w:ascii="Verdana" w:hAnsi="Verdana"/>
          <w:i/>
          <w:spacing w:val="-1"/>
          <w:sz w:val="20"/>
        </w:rPr>
      </w:pPr>
      <w:r w:rsidRPr="00AB6AD5">
        <w:rPr>
          <w:rFonts w:ascii="Verdana" w:hAnsi="Verdana"/>
          <w:i/>
          <w:spacing w:val="-1"/>
          <w:sz w:val="20"/>
        </w:rPr>
        <w:t>Puntuación 10: cumple totalmente el requerimiento.</w:t>
      </w:r>
    </w:p>
    <w:p w14:paraId="1F8E6062" w14:textId="77777777" w:rsidR="00357E8A" w:rsidRPr="00AB6AD5" w:rsidRDefault="00357E8A" w:rsidP="00357E8A">
      <w:pPr>
        <w:spacing w:line="276" w:lineRule="auto"/>
        <w:jc w:val="both"/>
      </w:pPr>
    </w:p>
    <w:p w14:paraId="34145D9A" w14:textId="77777777" w:rsidR="00357E8A" w:rsidRPr="00AB6AD5" w:rsidRDefault="00357E8A" w:rsidP="00357E8A">
      <w:pPr>
        <w:pStyle w:val="Textoindependiente"/>
        <w:spacing w:line="276" w:lineRule="auto"/>
        <w:ind w:right="103"/>
        <w:rPr>
          <w:rFonts w:ascii="Verdana" w:hAnsi="Verdana" w:cs="Tahoma"/>
          <w:sz w:val="20"/>
          <w:szCs w:val="20"/>
        </w:rPr>
      </w:pPr>
      <w:r w:rsidRPr="00AB6AD5">
        <w:rPr>
          <w:rFonts w:ascii="Verdana" w:hAnsi="Verdana" w:cs="Tahoma"/>
          <w:sz w:val="20"/>
          <w:szCs w:val="20"/>
        </w:rPr>
        <w:t>Se realizará una ponderación de la puntuación obtenida al responder a las preguntas de cada apartado para adecuarla a la valoración preestablecida de cada apartado.</w:t>
      </w:r>
    </w:p>
    <w:p w14:paraId="0C57BA29" w14:textId="77777777" w:rsidR="00357E8A" w:rsidRPr="00AB6AD5" w:rsidRDefault="00357E8A" w:rsidP="00357E8A">
      <w:pPr>
        <w:pStyle w:val="Textoindependiente"/>
        <w:spacing w:line="276" w:lineRule="auto"/>
        <w:ind w:right="103"/>
        <w:rPr>
          <w:rFonts w:ascii="Verdana" w:hAnsi="Verdana" w:cs="Tahoma"/>
          <w:sz w:val="20"/>
          <w:szCs w:val="20"/>
        </w:rPr>
      </w:pPr>
    </w:p>
    <w:p w14:paraId="1C8D68E0" w14:textId="77777777" w:rsidR="00357E8A" w:rsidRPr="00AB6AD5" w:rsidRDefault="00357E8A" w:rsidP="00357E8A">
      <w:pPr>
        <w:jc w:val="both"/>
        <w:rPr>
          <w:rFonts w:ascii="Verdana"/>
          <w:b/>
          <w:spacing w:val="-1"/>
          <w:sz w:val="20"/>
        </w:rPr>
      </w:pPr>
      <w:r w:rsidRPr="00AB6AD5">
        <w:rPr>
          <w:rFonts w:ascii="Verdana"/>
          <w:b/>
          <w:spacing w:val="-1"/>
          <w:sz w:val="20"/>
        </w:rPr>
        <w:t>CRITERIOS DE SUPERACI</w:t>
      </w:r>
      <w:r w:rsidRPr="00AB6AD5">
        <w:rPr>
          <w:rFonts w:ascii="Verdana"/>
          <w:b/>
          <w:spacing w:val="-1"/>
          <w:sz w:val="20"/>
        </w:rPr>
        <w:t>Ó</w:t>
      </w:r>
      <w:r w:rsidRPr="00AB6AD5">
        <w:rPr>
          <w:rFonts w:ascii="Verdana"/>
          <w:b/>
          <w:spacing w:val="-1"/>
          <w:sz w:val="20"/>
        </w:rPr>
        <w:t xml:space="preserve">N DEL CONTROL. </w:t>
      </w:r>
    </w:p>
    <w:p w14:paraId="77FD12C4" w14:textId="77777777" w:rsidR="00357E8A" w:rsidRPr="00AB6AD5" w:rsidRDefault="00357E8A" w:rsidP="00357E8A">
      <w:pPr>
        <w:pStyle w:val="Textoindependiente"/>
        <w:spacing w:line="276" w:lineRule="auto"/>
        <w:ind w:right="103"/>
        <w:rPr>
          <w:rFonts w:ascii="Verdana" w:hAnsi="Verdana" w:cs="Tahoma"/>
          <w:sz w:val="20"/>
          <w:szCs w:val="20"/>
        </w:rPr>
      </w:pPr>
    </w:p>
    <w:p w14:paraId="42C5EEA7" w14:textId="4A8F6908" w:rsidR="00357E8A" w:rsidRPr="00AB6AD5" w:rsidRDefault="00357E8A" w:rsidP="00A404EF">
      <w:pPr>
        <w:numPr>
          <w:ilvl w:val="0"/>
          <w:numId w:val="83"/>
        </w:numPr>
        <w:spacing w:line="242" w:lineRule="exact"/>
        <w:jc w:val="both"/>
        <w:rPr>
          <w:rFonts w:ascii="Verdana" w:hAnsi="Verdana"/>
          <w:i/>
          <w:spacing w:val="-1"/>
          <w:sz w:val="20"/>
        </w:rPr>
      </w:pPr>
      <w:r w:rsidRPr="00AB6AD5">
        <w:rPr>
          <w:rFonts w:ascii="Verdana" w:hAnsi="Verdana"/>
          <w:i/>
          <w:spacing w:val="-1"/>
          <w:sz w:val="20"/>
        </w:rPr>
        <w:t xml:space="preserve">En los lotes correspondientes a comida transportada, el valor mínimo de superación corresponde a 1.500 puntos de un total de 2.400 puntos. </w:t>
      </w:r>
    </w:p>
    <w:p w14:paraId="34666BC0" w14:textId="77777777" w:rsidR="00357E8A" w:rsidRPr="00AB6AD5" w:rsidRDefault="00357E8A" w:rsidP="00A404EF">
      <w:pPr>
        <w:numPr>
          <w:ilvl w:val="0"/>
          <w:numId w:val="83"/>
        </w:numPr>
        <w:spacing w:line="242" w:lineRule="exact"/>
        <w:jc w:val="both"/>
        <w:rPr>
          <w:rFonts w:ascii="Verdana" w:hAnsi="Verdana"/>
          <w:i/>
          <w:spacing w:val="-1"/>
          <w:sz w:val="20"/>
        </w:rPr>
      </w:pPr>
      <w:r w:rsidRPr="00AB6AD5">
        <w:rPr>
          <w:rFonts w:ascii="Verdana" w:hAnsi="Verdana"/>
          <w:i/>
          <w:spacing w:val="-1"/>
          <w:sz w:val="20"/>
        </w:rPr>
        <w:t>En los apartados relacionados con la seguridad alimentaria estratégicos y críticos de gestión, valorados con un máximo de 300 puntos, se exigirá alcanzar como mínimo el 50% del valor total establecido.</w:t>
      </w:r>
    </w:p>
    <w:p w14:paraId="584062B7" w14:textId="7ABD290D" w:rsidR="00357E8A" w:rsidRPr="00AB6AD5" w:rsidRDefault="00357E8A" w:rsidP="00A404EF">
      <w:pPr>
        <w:numPr>
          <w:ilvl w:val="0"/>
          <w:numId w:val="83"/>
        </w:numPr>
        <w:spacing w:line="242" w:lineRule="exact"/>
        <w:jc w:val="both"/>
        <w:rPr>
          <w:rFonts w:ascii="Verdana" w:hAnsi="Verdana"/>
          <w:i/>
          <w:spacing w:val="-1"/>
          <w:sz w:val="20"/>
        </w:rPr>
      </w:pPr>
      <w:r w:rsidRPr="00AB6AD5">
        <w:rPr>
          <w:rFonts w:ascii="Verdana" w:hAnsi="Verdana"/>
          <w:i/>
          <w:spacing w:val="-1"/>
          <w:sz w:val="20"/>
        </w:rPr>
        <w:t>En todo el protocolo de control disponer de menos de cinco preguntas con una puntuación de cero</w:t>
      </w:r>
      <w:r w:rsidR="0081747A" w:rsidRPr="00AB6AD5">
        <w:rPr>
          <w:rFonts w:ascii="Verdana" w:hAnsi="Verdana"/>
          <w:i/>
          <w:spacing w:val="-1"/>
          <w:sz w:val="20"/>
        </w:rPr>
        <w:t>.</w:t>
      </w:r>
    </w:p>
    <w:p w14:paraId="3917E8A3" w14:textId="77777777" w:rsidR="00357E8A" w:rsidRPr="00AB6AD5" w:rsidRDefault="00357E8A" w:rsidP="00357E8A">
      <w:pPr>
        <w:spacing w:line="242" w:lineRule="exact"/>
        <w:ind w:left="360"/>
        <w:jc w:val="both"/>
        <w:rPr>
          <w:rFonts w:ascii="Verdana" w:hAnsi="Verdana"/>
          <w:i/>
          <w:spacing w:val="-1"/>
          <w:sz w:val="20"/>
        </w:rPr>
      </w:pPr>
    </w:p>
    <w:p w14:paraId="65448D1B" w14:textId="77777777" w:rsidR="00357E8A" w:rsidRPr="00AB6AD5" w:rsidRDefault="00357E8A" w:rsidP="00357E8A">
      <w:pPr>
        <w:spacing w:before="1"/>
        <w:rPr>
          <w:rFonts w:ascii="Verdana" w:eastAsia="Verdana" w:hAnsi="Verdana" w:cs="Verdana"/>
          <w:sz w:val="23"/>
          <w:szCs w:val="23"/>
        </w:rPr>
      </w:pPr>
    </w:p>
    <w:p w14:paraId="596D0C9D" w14:textId="77777777" w:rsidR="008E5C1A" w:rsidRPr="00AB6AD5" w:rsidRDefault="008E5C1A" w:rsidP="00357E8A">
      <w:pPr>
        <w:jc w:val="both"/>
        <w:rPr>
          <w:rFonts w:ascii="Verdana"/>
          <w:b/>
          <w:spacing w:val="-1"/>
          <w:sz w:val="20"/>
        </w:rPr>
      </w:pPr>
    </w:p>
    <w:p w14:paraId="09145B14" w14:textId="77777777" w:rsidR="008E5C1A" w:rsidRPr="00AB6AD5" w:rsidRDefault="008E5C1A" w:rsidP="00357E8A">
      <w:pPr>
        <w:jc w:val="both"/>
        <w:rPr>
          <w:rFonts w:ascii="Verdana"/>
          <w:b/>
          <w:spacing w:val="-1"/>
          <w:sz w:val="20"/>
        </w:rPr>
      </w:pPr>
    </w:p>
    <w:p w14:paraId="5153C91E" w14:textId="77777777" w:rsidR="008E5C1A" w:rsidRPr="00AB6AD5" w:rsidRDefault="008E5C1A" w:rsidP="00357E8A">
      <w:pPr>
        <w:jc w:val="both"/>
        <w:rPr>
          <w:rFonts w:ascii="Verdana"/>
          <w:b/>
          <w:spacing w:val="-1"/>
          <w:sz w:val="20"/>
        </w:rPr>
      </w:pPr>
    </w:p>
    <w:p w14:paraId="11E62120" w14:textId="6CF6C0EA" w:rsidR="00357E8A" w:rsidRPr="00AB6AD5" w:rsidRDefault="00357E8A" w:rsidP="00357E8A">
      <w:pPr>
        <w:jc w:val="both"/>
        <w:rPr>
          <w:rFonts w:ascii="Verdana"/>
          <w:b/>
          <w:spacing w:val="-1"/>
          <w:sz w:val="20"/>
        </w:rPr>
      </w:pPr>
      <w:r w:rsidRPr="00AB6AD5">
        <w:rPr>
          <w:rFonts w:ascii="Verdana"/>
          <w:b/>
          <w:spacing w:val="-1"/>
          <w:sz w:val="20"/>
        </w:rPr>
        <w:t>CONTROL ACERCA DE LA ADECUACI</w:t>
      </w:r>
      <w:r w:rsidRPr="00AB6AD5">
        <w:rPr>
          <w:rFonts w:ascii="Verdana"/>
          <w:b/>
          <w:spacing w:val="-1"/>
          <w:sz w:val="20"/>
        </w:rPr>
        <w:t>Ó</w:t>
      </w:r>
      <w:r w:rsidRPr="00AB6AD5">
        <w:rPr>
          <w:rFonts w:ascii="Verdana"/>
          <w:b/>
          <w:spacing w:val="-1"/>
          <w:sz w:val="20"/>
        </w:rPr>
        <w:t>N DE LOS PROCESOS Y PROCEDIMIENTOS INSTAURADOS POR EL LICITADOR EN RELACI</w:t>
      </w:r>
      <w:r w:rsidRPr="00AB6AD5">
        <w:rPr>
          <w:rFonts w:ascii="Verdana"/>
          <w:b/>
          <w:spacing w:val="-1"/>
          <w:sz w:val="20"/>
        </w:rPr>
        <w:t>Ó</w:t>
      </w:r>
      <w:r w:rsidRPr="00AB6AD5">
        <w:rPr>
          <w:rFonts w:ascii="Verdana"/>
          <w:b/>
          <w:spacing w:val="-1"/>
          <w:sz w:val="20"/>
        </w:rPr>
        <w:t>N CON EL CUMPLIMIENTO DEL PLIEGO DE PRESCRIPCIONES T</w:t>
      </w:r>
      <w:r w:rsidRPr="00AB6AD5">
        <w:rPr>
          <w:rFonts w:ascii="Verdana"/>
          <w:b/>
          <w:spacing w:val="-1"/>
          <w:sz w:val="20"/>
        </w:rPr>
        <w:t>É</w:t>
      </w:r>
      <w:r w:rsidRPr="00AB6AD5">
        <w:rPr>
          <w:rFonts w:ascii="Verdana"/>
          <w:b/>
          <w:spacing w:val="-1"/>
          <w:sz w:val="20"/>
        </w:rPr>
        <w:t>CNICAS: ASPECTOS SOBRE LOS QUE VERSAR</w:t>
      </w:r>
      <w:r w:rsidRPr="00AB6AD5">
        <w:rPr>
          <w:rFonts w:ascii="Verdana"/>
          <w:b/>
          <w:spacing w:val="-1"/>
          <w:sz w:val="20"/>
        </w:rPr>
        <w:t>Á</w:t>
      </w:r>
      <w:r w:rsidRPr="00AB6AD5">
        <w:rPr>
          <w:rFonts w:ascii="Verdana"/>
          <w:b/>
          <w:spacing w:val="-1"/>
          <w:sz w:val="20"/>
        </w:rPr>
        <w:t>.</w:t>
      </w:r>
    </w:p>
    <w:p w14:paraId="449173B5" w14:textId="77777777" w:rsidR="00357E8A" w:rsidRPr="00AB6AD5" w:rsidRDefault="00357E8A" w:rsidP="00357E8A">
      <w:pPr>
        <w:jc w:val="both"/>
        <w:rPr>
          <w:rFonts w:ascii="Verdana"/>
          <w:b/>
          <w:spacing w:val="-1"/>
          <w:sz w:val="20"/>
        </w:rPr>
      </w:pPr>
    </w:p>
    <w:tbl>
      <w:tblPr>
        <w:tblW w:w="9781" w:type="dxa"/>
        <w:tblInd w:w="6" w:type="dxa"/>
        <w:tblLayout w:type="fixed"/>
        <w:tblCellMar>
          <w:left w:w="0" w:type="dxa"/>
          <w:right w:w="0" w:type="dxa"/>
        </w:tblCellMar>
        <w:tblLook w:val="01E0" w:firstRow="1" w:lastRow="1" w:firstColumn="1" w:lastColumn="1" w:noHBand="0" w:noVBand="0"/>
      </w:tblPr>
      <w:tblGrid>
        <w:gridCol w:w="1701"/>
        <w:gridCol w:w="6804"/>
        <w:gridCol w:w="1276"/>
      </w:tblGrid>
      <w:tr w:rsidR="00357E8A" w:rsidRPr="00AB6AD5" w14:paraId="3DEADC99" w14:textId="77777777" w:rsidTr="00DB79F1">
        <w:trPr>
          <w:trHeight w:hRule="exact" w:val="428"/>
        </w:trPr>
        <w:tc>
          <w:tcPr>
            <w:tcW w:w="1701" w:type="dxa"/>
            <w:tcBorders>
              <w:top w:val="single" w:sz="5" w:space="0" w:color="000000"/>
              <w:left w:val="single" w:sz="5" w:space="0" w:color="000000"/>
              <w:bottom w:val="single" w:sz="5" w:space="0" w:color="000000"/>
              <w:right w:val="single" w:sz="5" w:space="0" w:color="000000"/>
            </w:tcBorders>
            <w:shd w:val="clear" w:color="auto" w:fill="D9D9D9"/>
          </w:tcPr>
          <w:p w14:paraId="1B10D19B" w14:textId="77777777" w:rsidR="00357E8A" w:rsidRPr="00AB6AD5" w:rsidRDefault="00357E8A" w:rsidP="00DB79F1">
            <w:pPr>
              <w:pStyle w:val="TableParagraph"/>
              <w:spacing w:before="111"/>
              <w:jc w:val="center"/>
              <w:rPr>
                <w:rFonts w:ascii="Verdana" w:eastAsia="Verdana" w:hAnsi="Verdana" w:cs="Verdana"/>
                <w:sz w:val="16"/>
                <w:szCs w:val="16"/>
                <w:lang w:val="es-ES"/>
              </w:rPr>
            </w:pPr>
            <w:r w:rsidRPr="00AB6AD5">
              <w:rPr>
                <w:rFonts w:ascii="Verdana"/>
                <w:b/>
                <w:sz w:val="16"/>
                <w:lang w:val="es-ES"/>
              </w:rPr>
              <w:t>Apartados</w:t>
            </w:r>
          </w:p>
        </w:tc>
        <w:tc>
          <w:tcPr>
            <w:tcW w:w="6804" w:type="dxa"/>
            <w:tcBorders>
              <w:top w:val="single" w:sz="5" w:space="0" w:color="000000"/>
              <w:left w:val="single" w:sz="5" w:space="0" w:color="000000"/>
              <w:bottom w:val="single" w:sz="5" w:space="0" w:color="000000"/>
              <w:right w:val="single" w:sz="5" w:space="0" w:color="000000"/>
            </w:tcBorders>
            <w:shd w:val="clear" w:color="auto" w:fill="D9D9D9"/>
          </w:tcPr>
          <w:p w14:paraId="6F45DB88" w14:textId="77777777" w:rsidR="00357E8A" w:rsidRPr="00AB6AD5" w:rsidRDefault="00357E8A" w:rsidP="00DB79F1">
            <w:pPr>
              <w:pStyle w:val="TableParagraph"/>
              <w:spacing w:before="111"/>
              <w:jc w:val="center"/>
              <w:rPr>
                <w:rFonts w:ascii="Verdana" w:eastAsia="Verdana" w:hAnsi="Verdana" w:cs="Verdana"/>
                <w:sz w:val="16"/>
                <w:szCs w:val="16"/>
                <w:lang w:val="es-ES"/>
              </w:rPr>
            </w:pPr>
            <w:r w:rsidRPr="00AB6AD5">
              <w:rPr>
                <w:rFonts w:ascii="Verdana"/>
                <w:b/>
                <w:sz w:val="16"/>
                <w:lang w:val="es-ES"/>
              </w:rPr>
              <w:t>Aspectos</w:t>
            </w:r>
            <w:r w:rsidRPr="00AB6AD5">
              <w:rPr>
                <w:rFonts w:ascii="Verdana"/>
                <w:b/>
                <w:spacing w:val="-7"/>
                <w:sz w:val="16"/>
                <w:lang w:val="es-ES"/>
              </w:rPr>
              <w:t xml:space="preserve"> </w:t>
            </w:r>
            <w:r w:rsidRPr="00AB6AD5">
              <w:rPr>
                <w:rFonts w:ascii="Verdana"/>
                <w:b/>
                <w:sz w:val="16"/>
                <w:lang w:val="es-ES"/>
              </w:rPr>
              <w:t>a</w:t>
            </w:r>
            <w:r w:rsidRPr="00AB6AD5">
              <w:rPr>
                <w:rFonts w:ascii="Verdana"/>
                <w:b/>
                <w:spacing w:val="-6"/>
                <w:sz w:val="16"/>
                <w:lang w:val="es-ES"/>
              </w:rPr>
              <w:t xml:space="preserve"> </w:t>
            </w:r>
            <w:r w:rsidRPr="00AB6AD5">
              <w:rPr>
                <w:rFonts w:ascii="Verdana"/>
                <w:b/>
                <w:sz w:val="16"/>
                <w:lang w:val="es-ES"/>
              </w:rPr>
              <w:t>evaluar</w:t>
            </w:r>
            <w:r w:rsidRPr="00AB6AD5">
              <w:rPr>
                <w:rFonts w:ascii="Verdana"/>
                <w:b/>
                <w:spacing w:val="-7"/>
                <w:sz w:val="16"/>
                <w:lang w:val="es-ES"/>
              </w:rPr>
              <w:t xml:space="preserve"> </w:t>
            </w:r>
            <w:r w:rsidRPr="00AB6AD5">
              <w:rPr>
                <w:rFonts w:ascii="Verdana"/>
                <w:b/>
                <w:sz w:val="16"/>
                <w:lang w:val="es-ES"/>
              </w:rPr>
              <w:t>de</w:t>
            </w:r>
            <w:r w:rsidRPr="00AB6AD5">
              <w:rPr>
                <w:rFonts w:ascii="Verdana"/>
                <w:b/>
                <w:spacing w:val="-6"/>
                <w:sz w:val="16"/>
                <w:lang w:val="es-ES"/>
              </w:rPr>
              <w:t xml:space="preserve"> </w:t>
            </w:r>
            <w:r w:rsidRPr="00AB6AD5">
              <w:rPr>
                <w:rFonts w:ascii="Verdana"/>
                <w:b/>
                <w:sz w:val="16"/>
                <w:lang w:val="es-ES"/>
              </w:rPr>
              <w:t>cada</w:t>
            </w:r>
            <w:r w:rsidRPr="00AB6AD5">
              <w:rPr>
                <w:rFonts w:ascii="Verdana"/>
                <w:b/>
                <w:spacing w:val="-7"/>
                <w:sz w:val="16"/>
                <w:lang w:val="es-ES"/>
              </w:rPr>
              <w:t xml:space="preserve"> </w:t>
            </w:r>
            <w:r w:rsidRPr="00AB6AD5">
              <w:rPr>
                <w:rFonts w:ascii="Verdana"/>
                <w:b/>
                <w:sz w:val="16"/>
                <w:lang w:val="es-ES"/>
              </w:rPr>
              <w:t>apartado</w:t>
            </w:r>
          </w:p>
        </w:tc>
        <w:tc>
          <w:tcPr>
            <w:tcW w:w="1276" w:type="dxa"/>
            <w:tcBorders>
              <w:top w:val="single" w:sz="5" w:space="0" w:color="000000"/>
              <w:left w:val="single" w:sz="5" w:space="0" w:color="000000"/>
              <w:bottom w:val="single" w:sz="5" w:space="0" w:color="000000"/>
              <w:right w:val="single" w:sz="5" w:space="0" w:color="000000"/>
            </w:tcBorders>
            <w:shd w:val="clear" w:color="auto" w:fill="D9D9D9"/>
          </w:tcPr>
          <w:p w14:paraId="6603E165" w14:textId="4D324A25" w:rsidR="00357E8A" w:rsidRPr="00AB6AD5" w:rsidRDefault="00357E8A" w:rsidP="00DB79F1">
            <w:pPr>
              <w:pStyle w:val="TableParagraph"/>
              <w:spacing w:before="14"/>
              <w:ind w:left="102" w:right="102" w:firstLine="40"/>
              <w:jc w:val="center"/>
              <w:rPr>
                <w:rFonts w:ascii="Verdana" w:eastAsia="Verdana" w:hAnsi="Verdana" w:cs="Verdana"/>
                <w:sz w:val="16"/>
                <w:szCs w:val="16"/>
                <w:lang w:val="es-ES"/>
              </w:rPr>
            </w:pPr>
            <w:r w:rsidRPr="00AB6AD5">
              <w:rPr>
                <w:rFonts w:ascii="Verdana" w:hAnsi="Verdana"/>
                <w:b/>
                <w:spacing w:val="-1"/>
                <w:sz w:val="16"/>
                <w:lang w:val="es-ES"/>
              </w:rPr>
              <w:t>Criterios</w:t>
            </w:r>
            <w:r w:rsidRPr="00AB6AD5">
              <w:rPr>
                <w:rFonts w:ascii="Verdana" w:hAnsi="Verdana"/>
                <w:b/>
                <w:spacing w:val="24"/>
                <w:w w:val="99"/>
                <w:sz w:val="16"/>
                <w:lang w:val="es-ES"/>
              </w:rPr>
              <w:t xml:space="preserve"> </w:t>
            </w:r>
            <w:r w:rsidR="00F121F1" w:rsidRPr="00AB6AD5">
              <w:rPr>
                <w:rFonts w:ascii="Verdana" w:hAnsi="Verdana"/>
                <w:b/>
                <w:w w:val="95"/>
                <w:sz w:val="16"/>
                <w:lang w:val="es-ES"/>
              </w:rPr>
              <w:t>puntuación</w:t>
            </w:r>
          </w:p>
        </w:tc>
      </w:tr>
      <w:tr w:rsidR="00357E8A" w:rsidRPr="00AB6AD5" w14:paraId="6CAD6F6B" w14:textId="77777777" w:rsidTr="00DB79F1">
        <w:trPr>
          <w:trHeight w:hRule="exact" w:val="1742"/>
        </w:trPr>
        <w:tc>
          <w:tcPr>
            <w:tcW w:w="1701" w:type="dxa"/>
            <w:tcBorders>
              <w:top w:val="single" w:sz="5" w:space="0" w:color="000000"/>
              <w:left w:val="single" w:sz="5" w:space="0" w:color="000000"/>
              <w:bottom w:val="single" w:sz="5" w:space="0" w:color="000000"/>
              <w:right w:val="single" w:sz="5" w:space="0" w:color="000000"/>
            </w:tcBorders>
            <w:shd w:val="clear" w:color="auto" w:fill="auto"/>
          </w:tcPr>
          <w:p w14:paraId="761DAB8D" w14:textId="77777777" w:rsidR="00357E8A" w:rsidRPr="00AB6AD5" w:rsidRDefault="00357E8A" w:rsidP="00DB79F1">
            <w:pPr>
              <w:pStyle w:val="TableParagraph"/>
              <w:rPr>
                <w:rFonts w:ascii="Times New Roman" w:eastAsia="Times New Roman" w:hAnsi="Times New Roman"/>
                <w:sz w:val="16"/>
                <w:szCs w:val="16"/>
                <w:lang w:val="es-ES"/>
              </w:rPr>
            </w:pPr>
          </w:p>
          <w:p w14:paraId="6B4B357C" w14:textId="77777777" w:rsidR="00357E8A" w:rsidRPr="00AB6AD5" w:rsidRDefault="00357E8A" w:rsidP="00DB79F1">
            <w:pPr>
              <w:pStyle w:val="TableParagraph"/>
              <w:rPr>
                <w:rFonts w:ascii="Times New Roman" w:eastAsia="Times New Roman" w:hAnsi="Times New Roman"/>
                <w:sz w:val="16"/>
                <w:szCs w:val="16"/>
                <w:lang w:val="es-ES"/>
              </w:rPr>
            </w:pPr>
          </w:p>
          <w:p w14:paraId="3F4FBA3A" w14:textId="77777777" w:rsidR="00357E8A" w:rsidRPr="00AB6AD5" w:rsidRDefault="00357E8A" w:rsidP="00DB79F1">
            <w:pPr>
              <w:pStyle w:val="TableParagraph"/>
              <w:rPr>
                <w:rFonts w:ascii="Times New Roman" w:eastAsia="Times New Roman" w:hAnsi="Times New Roman"/>
                <w:sz w:val="16"/>
                <w:szCs w:val="16"/>
                <w:lang w:val="es-ES"/>
              </w:rPr>
            </w:pPr>
          </w:p>
          <w:p w14:paraId="70A8175D" w14:textId="77777777" w:rsidR="00357E8A" w:rsidRPr="00AB6AD5" w:rsidRDefault="00357E8A" w:rsidP="00DB79F1">
            <w:pPr>
              <w:pStyle w:val="TableParagraph"/>
              <w:spacing w:before="11"/>
              <w:rPr>
                <w:rFonts w:ascii="Times New Roman" w:eastAsia="Times New Roman" w:hAnsi="Times New Roman"/>
                <w:sz w:val="14"/>
                <w:szCs w:val="14"/>
                <w:lang w:val="es-ES"/>
              </w:rPr>
            </w:pPr>
          </w:p>
          <w:p w14:paraId="7B9531E2" w14:textId="77777777" w:rsidR="00357E8A" w:rsidRPr="00AB6AD5" w:rsidRDefault="00357E8A" w:rsidP="00DB79F1">
            <w:pPr>
              <w:pStyle w:val="TableParagraph"/>
              <w:ind w:left="102"/>
              <w:rPr>
                <w:rFonts w:ascii="Verdana" w:eastAsia="Verdana" w:hAnsi="Verdana" w:cs="Verdana"/>
                <w:sz w:val="16"/>
                <w:szCs w:val="16"/>
                <w:lang w:val="es-ES"/>
              </w:rPr>
            </w:pPr>
            <w:r w:rsidRPr="00AB6AD5">
              <w:rPr>
                <w:rFonts w:ascii="Verdana"/>
                <w:spacing w:val="-1"/>
                <w:sz w:val="16"/>
                <w:lang w:val="es-ES"/>
              </w:rPr>
              <w:t>General</w:t>
            </w:r>
          </w:p>
        </w:tc>
        <w:tc>
          <w:tcPr>
            <w:tcW w:w="6804" w:type="dxa"/>
            <w:tcBorders>
              <w:top w:val="single" w:sz="5" w:space="0" w:color="000000"/>
              <w:left w:val="single" w:sz="5" w:space="0" w:color="000000"/>
              <w:bottom w:val="single" w:sz="5" w:space="0" w:color="000000"/>
              <w:right w:val="single" w:sz="5" w:space="0" w:color="000000"/>
            </w:tcBorders>
            <w:shd w:val="clear" w:color="auto" w:fill="auto"/>
          </w:tcPr>
          <w:p w14:paraId="25A7A8E8" w14:textId="77777777" w:rsidR="00357E8A" w:rsidRPr="00AB6AD5" w:rsidRDefault="00357E8A" w:rsidP="00DB79F1">
            <w:pPr>
              <w:pStyle w:val="TableParagraph"/>
              <w:spacing w:before="43"/>
              <w:ind w:left="102" w:right="124"/>
              <w:jc w:val="both"/>
              <w:rPr>
                <w:rFonts w:ascii="Verdana" w:eastAsia="Verdana" w:hAnsi="Verdana" w:cs="Verdana"/>
                <w:sz w:val="16"/>
                <w:szCs w:val="16"/>
                <w:lang w:val="es-ES"/>
              </w:rPr>
            </w:pPr>
            <w:r w:rsidRPr="00AB6AD5">
              <w:rPr>
                <w:rFonts w:ascii="Verdana" w:hAnsi="Verdana"/>
                <w:spacing w:val="-1"/>
                <w:sz w:val="16"/>
                <w:lang w:val="es-ES"/>
              </w:rPr>
              <w:t>Verificación</w:t>
            </w:r>
            <w:r w:rsidRPr="00AB6AD5">
              <w:rPr>
                <w:rFonts w:ascii="Verdana" w:hAnsi="Verdana"/>
                <w:spacing w:val="-3"/>
                <w:sz w:val="16"/>
                <w:lang w:val="es-ES"/>
              </w:rPr>
              <w:t xml:space="preserve"> </w:t>
            </w:r>
            <w:r w:rsidRPr="00AB6AD5">
              <w:rPr>
                <w:rFonts w:ascii="Verdana" w:hAnsi="Verdana"/>
                <w:sz w:val="16"/>
                <w:lang w:val="es-ES"/>
              </w:rPr>
              <w:t>de</w:t>
            </w:r>
            <w:r w:rsidRPr="00AB6AD5">
              <w:rPr>
                <w:rFonts w:ascii="Verdana" w:hAnsi="Verdana"/>
                <w:spacing w:val="-1"/>
                <w:sz w:val="16"/>
                <w:lang w:val="es-ES"/>
              </w:rPr>
              <w:t xml:space="preserve"> aquellos</w:t>
            </w:r>
            <w:r w:rsidRPr="00AB6AD5">
              <w:rPr>
                <w:rFonts w:ascii="Verdana" w:hAnsi="Verdana"/>
                <w:spacing w:val="-2"/>
                <w:sz w:val="16"/>
                <w:lang w:val="es-ES"/>
              </w:rPr>
              <w:t xml:space="preserve"> </w:t>
            </w:r>
            <w:r w:rsidRPr="00AB6AD5">
              <w:rPr>
                <w:rFonts w:ascii="Verdana" w:hAnsi="Verdana"/>
                <w:spacing w:val="-1"/>
                <w:sz w:val="16"/>
                <w:lang w:val="es-ES"/>
              </w:rPr>
              <w:t>apartados</w:t>
            </w:r>
            <w:r w:rsidRPr="00AB6AD5">
              <w:rPr>
                <w:rFonts w:ascii="Verdana" w:hAnsi="Verdana"/>
                <w:spacing w:val="-2"/>
                <w:sz w:val="16"/>
                <w:lang w:val="es-ES"/>
              </w:rPr>
              <w:t xml:space="preserve"> </w:t>
            </w:r>
            <w:r w:rsidRPr="00AB6AD5">
              <w:rPr>
                <w:rFonts w:ascii="Verdana" w:hAnsi="Verdana"/>
                <w:spacing w:val="-1"/>
                <w:sz w:val="16"/>
                <w:lang w:val="es-ES"/>
              </w:rPr>
              <w:t>del sistema</w:t>
            </w:r>
            <w:r w:rsidRPr="00AB6AD5">
              <w:rPr>
                <w:rFonts w:ascii="Verdana" w:hAnsi="Verdana"/>
                <w:spacing w:val="-2"/>
                <w:sz w:val="16"/>
                <w:lang w:val="es-ES"/>
              </w:rPr>
              <w:t xml:space="preserve"> </w:t>
            </w:r>
            <w:r w:rsidRPr="00AB6AD5">
              <w:rPr>
                <w:rFonts w:ascii="Verdana" w:hAnsi="Verdana"/>
                <w:sz w:val="16"/>
                <w:lang w:val="es-ES"/>
              </w:rPr>
              <w:t>de</w:t>
            </w:r>
            <w:r w:rsidRPr="00AB6AD5">
              <w:rPr>
                <w:rFonts w:ascii="Verdana" w:hAnsi="Verdana"/>
                <w:spacing w:val="-2"/>
                <w:sz w:val="16"/>
                <w:lang w:val="es-ES"/>
              </w:rPr>
              <w:t xml:space="preserve"> </w:t>
            </w:r>
            <w:r w:rsidRPr="00AB6AD5">
              <w:rPr>
                <w:rFonts w:ascii="Verdana" w:hAnsi="Verdana"/>
                <w:spacing w:val="-1"/>
                <w:sz w:val="16"/>
                <w:lang w:val="es-ES"/>
              </w:rPr>
              <w:t>gestión</w:t>
            </w:r>
            <w:r w:rsidRPr="00AB6AD5">
              <w:rPr>
                <w:rFonts w:ascii="Verdana" w:hAnsi="Verdana"/>
                <w:spacing w:val="-2"/>
                <w:sz w:val="16"/>
                <w:lang w:val="es-ES"/>
              </w:rPr>
              <w:t xml:space="preserve"> </w:t>
            </w:r>
            <w:r w:rsidRPr="00AB6AD5">
              <w:rPr>
                <w:rFonts w:ascii="Verdana" w:hAnsi="Verdana"/>
                <w:spacing w:val="-1"/>
                <w:sz w:val="16"/>
                <w:lang w:val="es-ES"/>
              </w:rPr>
              <w:t>de</w:t>
            </w:r>
            <w:r w:rsidRPr="00AB6AD5">
              <w:rPr>
                <w:rFonts w:ascii="Verdana" w:hAnsi="Verdana"/>
                <w:spacing w:val="-2"/>
                <w:sz w:val="16"/>
                <w:lang w:val="es-ES"/>
              </w:rPr>
              <w:t xml:space="preserve"> </w:t>
            </w:r>
            <w:r w:rsidRPr="00AB6AD5">
              <w:rPr>
                <w:rFonts w:ascii="Verdana" w:hAnsi="Verdana"/>
                <w:spacing w:val="-1"/>
                <w:sz w:val="16"/>
                <w:lang w:val="es-ES"/>
              </w:rPr>
              <w:t>la</w:t>
            </w:r>
            <w:r w:rsidRPr="00AB6AD5">
              <w:rPr>
                <w:rFonts w:ascii="Verdana" w:hAnsi="Verdana"/>
                <w:spacing w:val="-2"/>
                <w:sz w:val="16"/>
                <w:lang w:val="es-ES"/>
              </w:rPr>
              <w:t xml:space="preserve"> </w:t>
            </w:r>
            <w:r w:rsidRPr="00AB6AD5">
              <w:rPr>
                <w:rFonts w:ascii="Verdana" w:hAnsi="Verdana"/>
                <w:spacing w:val="-1"/>
                <w:sz w:val="16"/>
                <w:lang w:val="es-ES"/>
              </w:rPr>
              <w:t>calidad basados</w:t>
            </w:r>
            <w:r w:rsidRPr="00AB6AD5">
              <w:rPr>
                <w:rFonts w:ascii="Verdana" w:hAnsi="Verdana"/>
                <w:spacing w:val="-2"/>
                <w:sz w:val="16"/>
                <w:lang w:val="es-ES"/>
              </w:rPr>
              <w:t xml:space="preserve"> </w:t>
            </w:r>
            <w:r w:rsidRPr="00AB6AD5">
              <w:rPr>
                <w:rFonts w:ascii="Verdana" w:hAnsi="Verdana"/>
                <w:sz w:val="16"/>
                <w:lang w:val="es-ES"/>
              </w:rPr>
              <w:t>en</w:t>
            </w:r>
            <w:r w:rsidRPr="00AB6AD5">
              <w:rPr>
                <w:rFonts w:ascii="Verdana" w:hAnsi="Verdana"/>
                <w:spacing w:val="-2"/>
                <w:sz w:val="16"/>
                <w:lang w:val="es-ES"/>
              </w:rPr>
              <w:t xml:space="preserve"> </w:t>
            </w:r>
            <w:r w:rsidRPr="00AB6AD5">
              <w:rPr>
                <w:rFonts w:ascii="Verdana" w:hAnsi="Verdana"/>
                <w:spacing w:val="-1"/>
                <w:sz w:val="16"/>
                <w:lang w:val="es-ES"/>
              </w:rPr>
              <w:t>la</w:t>
            </w:r>
            <w:r w:rsidRPr="00AB6AD5">
              <w:rPr>
                <w:rFonts w:ascii="Verdana" w:hAnsi="Verdana"/>
                <w:spacing w:val="60"/>
                <w:w w:val="99"/>
                <w:sz w:val="16"/>
                <w:lang w:val="es-ES"/>
              </w:rPr>
              <w:t xml:space="preserve"> </w:t>
            </w:r>
            <w:r w:rsidRPr="00AB6AD5">
              <w:rPr>
                <w:rFonts w:ascii="Verdana" w:hAnsi="Verdana"/>
                <w:spacing w:val="-1"/>
                <w:sz w:val="16"/>
                <w:lang w:val="es-ES"/>
              </w:rPr>
              <w:t>Norma</w:t>
            </w:r>
            <w:r w:rsidRPr="00AB6AD5">
              <w:rPr>
                <w:rFonts w:ascii="Verdana" w:hAnsi="Verdana"/>
                <w:spacing w:val="40"/>
                <w:sz w:val="16"/>
                <w:lang w:val="es-ES"/>
              </w:rPr>
              <w:t xml:space="preserve"> </w:t>
            </w:r>
            <w:r w:rsidRPr="00AB6AD5">
              <w:rPr>
                <w:rFonts w:ascii="Verdana" w:hAnsi="Verdana"/>
                <w:sz w:val="16"/>
                <w:lang w:val="es-ES"/>
              </w:rPr>
              <w:t>ISO</w:t>
            </w:r>
            <w:r w:rsidRPr="00AB6AD5">
              <w:rPr>
                <w:rFonts w:ascii="Verdana" w:hAnsi="Verdana"/>
                <w:spacing w:val="43"/>
                <w:sz w:val="16"/>
                <w:lang w:val="es-ES"/>
              </w:rPr>
              <w:t xml:space="preserve"> </w:t>
            </w:r>
            <w:r w:rsidRPr="00AB6AD5">
              <w:rPr>
                <w:rFonts w:ascii="Verdana" w:hAnsi="Verdana"/>
                <w:sz w:val="16"/>
                <w:lang w:val="es-ES"/>
              </w:rPr>
              <w:t>9001</w:t>
            </w:r>
            <w:r w:rsidRPr="00AB6AD5">
              <w:rPr>
                <w:rFonts w:ascii="Verdana" w:hAnsi="Verdana"/>
                <w:spacing w:val="41"/>
                <w:sz w:val="16"/>
                <w:lang w:val="es-ES"/>
              </w:rPr>
              <w:t xml:space="preserve"> </w:t>
            </w:r>
            <w:r w:rsidRPr="00AB6AD5">
              <w:rPr>
                <w:rFonts w:ascii="Verdana" w:hAnsi="Verdana"/>
                <w:sz w:val="16"/>
                <w:lang w:val="es-ES"/>
              </w:rPr>
              <w:t>que</w:t>
            </w:r>
            <w:r w:rsidRPr="00AB6AD5">
              <w:rPr>
                <w:rFonts w:ascii="Verdana" w:hAnsi="Verdana"/>
                <w:spacing w:val="41"/>
                <w:sz w:val="16"/>
                <w:lang w:val="es-ES"/>
              </w:rPr>
              <w:t xml:space="preserve"> </w:t>
            </w:r>
            <w:r w:rsidRPr="00AB6AD5">
              <w:rPr>
                <w:rFonts w:ascii="Verdana" w:hAnsi="Verdana"/>
                <w:spacing w:val="-1"/>
                <w:sz w:val="16"/>
                <w:lang w:val="es-ES"/>
              </w:rPr>
              <w:t>interfieren</w:t>
            </w:r>
            <w:r w:rsidRPr="00AB6AD5">
              <w:rPr>
                <w:rFonts w:ascii="Verdana" w:hAnsi="Verdana"/>
                <w:spacing w:val="41"/>
                <w:sz w:val="16"/>
                <w:lang w:val="es-ES"/>
              </w:rPr>
              <w:t xml:space="preserve"> </w:t>
            </w:r>
            <w:r w:rsidRPr="00AB6AD5">
              <w:rPr>
                <w:rFonts w:ascii="Verdana" w:hAnsi="Verdana"/>
                <w:spacing w:val="-1"/>
                <w:sz w:val="16"/>
                <w:lang w:val="es-ES"/>
              </w:rPr>
              <w:t>en</w:t>
            </w:r>
            <w:r w:rsidRPr="00AB6AD5">
              <w:rPr>
                <w:rFonts w:ascii="Verdana" w:hAnsi="Verdana"/>
                <w:spacing w:val="41"/>
                <w:sz w:val="16"/>
                <w:lang w:val="es-ES"/>
              </w:rPr>
              <w:t xml:space="preserve"> </w:t>
            </w:r>
            <w:r w:rsidRPr="00AB6AD5">
              <w:rPr>
                <w:rFonts w:ascii="Verdana" w:hAnsi="Verdana"/>
                <w:spacing w:val="-1"/>
                <w:sz w:val="16"/>
                <w:lang w:val="es-ES"/>
              </w:rPr>
              <w:t>el</w:t>
            </w:r>
            <w:r w:rsidRPr="00AB6AD5">
              <w:rPr>
                <w:rFonts w:ascii="Verdana" w:hAnsi="Verdana"/>
                <w:spacing w:val="40"/>
                <w:sz w:val="16"/>
                <w:lang w:val="es-ES"/>
              </w:rPr>
              <w:t xml:space="preserve"> </w:t>
            </w:r>
            <w:r w:rsidRPr="00AB6AD5">
              <w:rPr>
                <w:rFonts w:ascii="Verdana" w:hAnsi="Verdana"/>
                <w:spacing w:val="-1"/>
                <w:sz w:val="16"/>
                <w:lang w:val="es-ES"/>
              </w:rPr>
              <w:t>ámbito</w:t>
            </w:r>
            <w:r w:rsidRPr="00AB6AD5">
              <w:rPr>
                <w:rFonts w:ascii="Verdana" w:hAnsi="Verdana"/>
                <w:spacing w:val="41"/>
                <w:sz w:val="16"/>
                <w:lang w:val="es-ES"/>
              </w:rPr>
              <w:t xml:space="preserve"> </w:t>
            </w:r>
            <w:r w:rsidRPr="00AB6AD5">
              <w:rPr>
                <w:rFonts w:ascii="Verdana" w:hAnsi="Verdana"/>
                <w:sz w:val="16"/>
                <w:lang w:val="es-ES"/>
              </w:rPr>
              <w:t>de</w:t>
            </w:r>
            <w:r w:rsidRPr="00AB6AD5">
              <w:rPr>
                <w:rFonts w:ascii="Verdana" w:hAnsi="Verdana"/>
                <w:spacing w:val="41"/>
                <w:sz w:val="16"/>
                <w:lang w:val="es-ES"/>
              </w:rPr>
              <w:t xml:space="preserve"> </w:t>
            </w:r>
            <w:r w:rsidRPr="00AB6AD5">
              <w:rPr>
                <w:rFonts w:ascii="Verdana" w:hAnsi="Verdana"/>
                <w:spacing w:val="-1"/>
                <w:sz w:val="16"/>
                <w:lang w:val="es-ES"/>
              </w:rPr>
              <w:t>prestación</w:t>
            </w:r>
            <w:r w:rsidRPr="00AB6AD5">
              <w:rPr>
                <w:rFonts w:ascii="Verdana" w:hAnsi="Verdana"/>
                <w:spacing w:val="43"/>
                <w:sz w:val="16"/>
                <w:lang w:val="es-ES"/>
              </w:rPr>
              <w:t xml:space="preserve"> </w:t>
            </w:r>
            <w:r w:rsidRPr="00AB6AD5">
              <w:rPr>
                <w:rFonts w:ascii="Verdana" w:hAnsi="Verdana"/>
                <w:spacing w:val="-1"/>
                <w:sz w:val="16"/>
                <w:lang w:val="es-ES"/>
              </w:rPr>
              <w:t>del</w:t>
            </w:r>
            <w:r w:rsidRPr="00AB6AD5">
              <w:rPr>
                <w:rFonts w:ascii="Verdana" w:hAnsi="Verdana"/>
                <w:spacing w:val="40"/>
                <w:sz w:val="16"/>
                <w:lang w:val="es-ES"/>
              </w:rPr>
              <w:t xml:space="preserve"> </w:t>
            </w:r>
            <w:r w:rsidRPr="00AB6AD5">
              <w:rPr>
                <w:rFonts w:ascii="Verdana" w:hAnsi="Verdana"/>
                <w:spacing w:val="-1"/>
                <w:sz w:val="16"/>
                <w:lang w:val="es-ES"/>
              </w:rPr>
              <w:t>servicio:</w:t>
            </w:r>
            <w:r w:rsidRPr="00AB6AD5">
              <w:rPr>
                <w:rFonts w:ascii="Verdana" w:hAnsi="Verdana"/>
                <w:spacing w:val="59"/>
                <w:w w:val="99"/>
                <w:sz w:val="16"/>
                <w:lang w:val="es-ES"/>
              </w:rPr>
              <w:t xml:space="preserve"> </w:t>
            </w:r>
            <w:r w:rsidRPr="00AB6AD5">
              <w:rPr>
                <w:rFonts w:ascii="Verdana" w:hAnsi="Verdana"/>
                <w:sz w:val="16"/>
                <w:lang w:val="es-ES"/>
              </w:rPr>
              <w:t>responsabilidad</w:t>
            </w:r>
            <w:r w:rsidRPr="00AB6AD5">
              <w:rPr>
                <w:rFonts w:ascii="Verdana" w:hAnsi="Verdana"/>
                <w:spacing w:val="25"/>
                <w:sz w:val="16"/>
                <w:lang w:val="es-ES"/>
              </w:rPr>
              <w:t xml:space="preserve"> </w:t>
            </w:r>
            <w:r w:rsidRPr="00AB6AD5">
              <w:rPr>
                <w:rFonts w:ascii="Verdana" w:hAnsi="Verdana"/>
                <w:sz w:val="16"/>
                <w:lang w:val="es-ES"/>
              </w:rPr>
              <w:t>de</w:t>
            </w:r>
            <w:r w:rsidRPr="00AB6AD5">
              <w:rPr>
                <w:rFonts w:ascii="Verdana" w:hAnsi="Verdana"/>
                <w:spacing w:val="27"/>
                <w:sz w:val="16"/>
                <w:lang w:val="es-ES"/>
              </w:rPr>
              <w:t xml:space="preserve"> </w:t>
            </w:r>
            <w:r w:rsidRPr="00AB6AD5">
              <w:rPr>
                <w:rFonts w:ascii="Verdana" w:hAnsi="Verdana"/>
                <w:spacing w:val="-1"/>
                <w:sz w:val="16"/>
                <w:lang w:val="es-ES"/>
              </w:rPr>
              <w:t>la</w:t>
            </w:r>
            <w:r w:rsidRPr="00AB6AD5">
              <w:rPr>
                <w:rFonts w:ascii="Verdana" w:hAnsi="Verdana"/>
                <w:spacing w:val="28"/>
                <w:sz w:val="16"/>
                <w:lang w:val="es-ES"/>
              </w:rPr>
              <w:t xml:space="preserve"> </w:t>
            </w:r>
            <w:r w:rsidRPr="00AB6AD5">
              <w:rPr>
                <w:rFonts w:ascii="Verdana" w:hAnsi="Verdana"/>
                <w:sz w:val="16"/>
                <w:lang w:val="es-ES"/>
              </w:rPr>
              <w:t>dirección</w:t>
            </w:r>
            <w:r w:rsidRPr="00AB6AD5">
              <w:rPr>
                <w:rFonts w:ascii="Verdana" w:hAnsi="Verdana"/>
                <w:spacing w:val="25"/>
                <w:sz w:val="16"/>
                <w:lang w:val="es-ES"/>
              </w:rPr>
              <w:t xml:space="preserve"> </w:t>
            </w:r>
            <w:r w:rsidRPr="00AB6AD5">
              <w:rPr>
                <w:rFonts w:ascii="Verdana" w:hAnsi="Verdana"/>
                <w:sz w:val="16"/>
                <w:lang w:val="es-ES"/>
              </w:rPr>
              <w:t>y</w:t>
            </w:r>
            <w:r w:rsidRPr="00AB6AD5">
              <w:rPr>
                <w:rFonts w:ascii="Verdana" w:hAnsi="Verdana"/>
                <w:spacing w:val="27"/>
                <w:sz w:val="16"/>
                <w:lang w:val="es-ES"/>
              </w:rPr>
              <w:t xml:space="preserve"> </w:t>
            </w:r>
            <w:r w:rsidRPr="00AB6AD5">
              <w:rPr>
                <w:rFonts w:ascii="Verdana" w:hAnsi="Verdana"/>
                <w:sz w:val="16"/>
                <w:lang w:val="es-ES"/>
              </w:rPr>
              <w:t>de</w:t>
            </w:r>
            <w:r w:rsidRPr="00AB6AD5">
              <w:rPr>
                <w:rFonts w:ascii="Verdana" w:hAnsi="Verdana"/>
                <w:spacing w:val="28"/>
                <w:sz w:val="16"/>
                <w:lang w:val="es-ES"/>
              </w:rPr>
              <w:t xml:space="preserve"> </w:t>
            </w:r>
            <w:r w:rsidRPr="00AB6AD5">
              <w:rPr>
                <w:rFonts w:ascii="Verdana" w:hAnsi="Verdana"/>
                <w:sz w:val="16"/>
                <w:lang w:val="es-ES"/>
              </w:rPr>
              <w:t>medición,</w:t>
            </w:r>
            <w:r w:rsidRPr="00AB6AD5">
              <w:rPr>
                <w:rFonts w:ascii="Verdana" w:hAnsi="Verdana"/>
                <w:spacing w:val="25"/>
                <w:w w:val="99"/>
                <w:sz w:val="16"/>
                <w:lang w:val="es-ES"/>
              </w:rPr>
              <w:t xml:space="preserve"> </w:t>
            </w:r>
            <w:r w:rsidRPr="00AB6AD5">
              <w:rPr>
                <w:rFonts w:ascii="Verdana" w:hAnsi="Verdana"/>
                <w:spacing w:val="-1"/>
                <w:sz w:val="16"/>
                <w:lang w:val="es-ES"/>
              </w:rPr>
              <w:t>análisis</w:t>
            </w:r>
            <w:r w:rsidRPr="00AB6AD5">
              <w:rPr>
                <w:rFonts w:ascii="Verdana" w:hAnsi="Verdana"/>
                <w:spacing w:val="-6"/>
                <w:sz w:val="16"/>
                <w:lang w:val="es-ES"/>
              </w:rPr>
              <w:t xml:space="preserve"> </w:t>
            </w:r>
            <w:r w:rsidRPr="00AB6AD5">
              <w:rPr>
                <w:rFonts w:ascii="Verdana" w:hAnsi="Verdana"/>
                <w:sz w:val="16"/>
                <w:lang w:val="es-ES"/>
              </w:rPr>
              <w:t>y</w:t>
            </w:r>
            <w:r w:rsidRPr="00AB6AD5">
              <w:rPr>
                <w:rFonts w:ascii="Verdana" w:hAnsi="Verdana"/>
                <w:spacing w:val="-3"/>
                <w:sz w:val="16"/>
                <w:lang w:val="es-ES"/>
              </w:rPr>
              <w:t xml:space="preserve"> </w:t>
            </w:r>
            <w:r w:rsidRPr="00AB6AD5">
              <w:rPr>
                <w:rFonts w:ascii="Verdana" w:hAnsi="Verdana"/>
                <w:spacing w:val="-1"/>
                <w:sz w:val="16"/>
                <w:lang w:val="es-ES"/>
              </w:rPr>
              <w:t>mejora</w:t>
            </w:r>
            <w:r w:rsidRPr="00AB6AD5">
              <w:rPr>
                <w:rFonts w:ascii="Verdana" w:hAnsi="Verdana"/>
                <w:spacing w:val="-5"/>
                <w:sz w:val="16"/>
                <w:lang w:val="es-ES"/>
              </w:rPr>
              <w:t xml:space="preserve"> </w:t>
            </w:r>
            <w:r w:rsidRPr="00AB6AD5">
              <w:rPr>
                <w:rFonts w:ascii="Verdana" w:hAnsi="Verdana"/>
                <w:spacing w:val="-1"/>
                <w:sz w:val="16"/>
                <w:lang w:val="es-ES"/>
              </w:rPr>
              <w:t>de</w:t>
            </w:r>
            <w:r w:rsidRPr="00AB6AD5">
              <w:rPr>
                <w:rFonts w:ascii="Verdana" w:hAnsi="Verdana"/>
                <w:spacing w:val="-5"/>
                <w:sz w:val="16"/>
                <w:lang w:val="es-ES"/>
              </w:rPr>
              <w:t xml:space="preserve"> </w:t>
            </w:r>
            <w:r w:rsidRPr="00AB6AD5">
              <w:rPr>
                <w:rFonts w:ascii="Verdana" w:hAnsi="Verdana"/>
                <w:spacing w:val="-1"/>
                <w:sz w:val="16"/>
                <w:lang w:val="es-ES"/>
              </w:rPr>
              <w:t>la</w:t>
            </w:r>
            <w:r w:rsidRPr="00AB6AD5">
              <w:rPr>
                <w:rFonts w:ascii="Verdana" w:hAnsi="Verdana"/>
                <w:spacing w:val="-4"/>
                <w:sz w:val="16"/>
                <w:lang w:val="es-ES"/>
              </w:rPr>
              <w:t xml:space="preserve"> </w:t>
            </w:r>
            <w:r w:rsidRPr="00AB6AD5">
              <w:rPr>
                <w:rFonts w:ascii="Verdana" w:hAnsi="Verdana"/>
                <w:sz w:val="16"/>
                <w:lang w:val="es-ES"/>
              </w:rPr>
              <w:t>norma.</w:t>
            </w:r>
          </w:p>
          <w:p w14:paraId="2C07A539" w14:textId="77777777" w:rsidR="00357E8A" w:rsidRPr="00AB6AD5" w:rsidRDefault="00357E8A" w:rsidP="00DB79F1">
            <w:pPr>
              <w:pStyle w:val="TableParagraph"/>
              <w:spacing w:before="10"/>
              <w:rPr>
                <w:rFonts w:ascii="Times New Roman" w:eastAsia="Times New Roman" w:hAnsi="Times New Roman"/>
                <w:sz w:val="16"/>
                <w:szCs w:val="16"/>
                <w:lang w:val="es-ES"/>
              </w:rPr>
            </w:pPr>
          </w:p>
          <w:p w14:paraId="3C5A467C" w14:textId="77777777" w:rsidR="00357E8A" w:rsidRPr="00AB6AD5" w:rsidRDefault="00357E8A" w:rsidP="00DB79F1">
            <w:pPr>
              <w:pStyle w:val="TableParagraph"/>
              <w:ind w:left="102" w:right="126"/>
              <w:jc w:val="both"/>
              <w:rPr>
                <w:rFonts w:ascii="Verdana" w:eastAsia="Verdana" w:hAnsi="Verdana" w:cs="Verdana"/>
                <w:sz w:val="16"/>
                <w:szCs w:val="16"/>
                <w:lang w:val="es-ES"/>
              </w:rPr>
            </w:pPr>
            <w:r w:rsidRPr="00AB6AD5">
              <w:rPr>
                <w:rFonts w:ascii="Verdana" w:hAnsi="Verdana"/>
                <w:i/>
                <w:sz w:val="16"/>
                <w:lang w:val="es-ES"/>
              </w:rPr>
              <w:t>Informe</w:t>
            </w:r>
            <w:r w:rsidRPr="00AB6AD5">
              <w:rPr>
                <w:rFonts w:ascii="Verdana" w:hAnsi="Verdana"/>
                <w:i/>
                <w:spacing w:val="53"/>
                <w:sz w:val="16"/>
                <w:lang w:val="es-ES"/>
              </w:rPr>
              <w:t xml:space="preserve"> </w:t>
            </w:r>
            <w:r w:rsidRPr="00AB6AD5">
              <w:rPr>
                <w:rFonts w:ascii="Verdana" w:hAnsi="Verdana"/>
                <w:i/>
                <w:sz w:val="16"/>
                <w:lang w:val="es-ES"/>
              </w:rPr>
              <w:t>sobre</w:t>
            </w:r>
            <w:r w:rsidRPr="00AB6AD5">
              <w:rPr>
                <w:rFonts w:ascii="Verdana" w:hAnsi="Verdana"/>
                <w:i/>
                <w:spacing w:val="52"/>
                <w:sz w:val="16"/>
                <w:lang w:val="es-ES"/>
              </w:rPr>
              <w:t xml:space="preserve"> </w:t>
            </w:r>
            <w:r w:rsidRPr="00AB6AD5">
              <w:rPr>
                <w:rFonts w:ascii="Verdana" w:hAnsi="Verdana"/>
                <w:i/>
                <w:sz w:val="16"/>
                <w:lang w:val="es-ES"/>
              </w:rPr>
              <w:t>el</w:t>
            </w:r>
            <w:r w:rsidRPr="00AB6AD5">
              <w:rPr>
                <w:rFonts w:ascii="Verdana" w:hAnsi="Verdana"/>
                <w:i/>
                <w:spacing w:val="52"/>
                <w:sz w:val="16"/>
                <w:lang w:val="es-ES"/>
              </w:rPr>
              <w:t xml:space="preserve"> </w:t>
            </w:r>
            <w:r w:rsidRPr="00AB6AD5">
              <w:rPr>
                <w:rFonts w:ascii="Verdana" w:hAnsi="Verdana"/>
                <w:i/>
                <w:spacing w:val="-1"/>
                <w:sz w:val="16"/>
                <w:lang w:val="es-ES"/>
              </w:rPr>
              <w:t>servicio,</w:t>
            </w:r>
            <w:r w:rsidRPr="00AB6AD5">
              <w:rPr>
                <w:rFonts w:ascii="Verdana" w:hAnsi="Verdana"/>
                <w:i/>
                <w:spacing w:val="53"/>
                <w:sz w:val="16"/>
                <w:lang w:val="es-ES"/>
              </w:rPr>
              <w:t xml:space="preserve"> </w:t>
            </w:r>
            <w:r w:rsidRPr="00AB6AD5">
              <w:rPr>
                <w:rFonts w:ascii="Verdana" w:hAnsi="Verdana"/>
                <w:i/>
                <w:sz w:val="16"/>
                <w:lang w:val="es-ES"/>
              </w:rPr>
              <w:t>objetivos</w:t>
            </w:r>
            <w:r w:rsidRPr="00AB6AD5">
              <w:rPr>
                <w:rFonts w:ascii="Verdana" w:hAnsi="Verdana"/>
                <w:i/>
                <w:spacing w:val="53"/>
                <w:sz w:val="16"/>
                <w:lang w:val="es-ES"/>
              </w:rPr>
              <w:t xml:space="preserve"> </w:t>
            </w:r>
            <w:r w:rsidRPr="00AB6AD5">
              <w:rPr>
                <w:rFonts w:ascii="Verdana" w:hAnsi="Verdana"/>
                <w:i/>
                <w:sz w:val="16"/>
                <w:lang w:val="es-ES"/>
              </w:rPr>
              <w:t>de</w:t>
            </w:r>
            <w:r w:rsidRPr="00AB6AD5">
              <w:rPr>
                <w:rFonts w:ascii="Verdana" w:hAnsi="Verdana"/>
                <w:i/>
                <w:spacing w:val="53"/>
                <w:sz w:val="16"/>
                <w:lang w:val="es-ES"/>
              </w:rPr>
              <w:t xml:space="preserve"> </w:t>
            </w:r>
            <w:r w:rsidRPr="00AB6AD5">
              <w:rPr>
                <w:rFonts w:ascii="Verdana" w:hAnsi="Verdana"/>
                <w:i/>
                <w:sz w:val="16"/>
                <w:lang w:val="es-ES"/>
              </w:rPr>
              <w:t>calidad,</w:t>
            </w:r>
            <w:r w:rsidRPr="00AB6AD5">
              <w:rPr>
                <w:rFonts w:ascii="Verdana" w:hAnsi="Verdana"/>
                <w:i/>
                <w:spacing w:val="53"/>
                <w:sz w:val="16"/>
                <w:lang w:val="es-ES"/>
              </w:rPr>
              <w:t xml:space="preserve"> </w:t>
            </w:r>
            <w:r w:rsidRPr="00AB6AD5">
              <w:rPr>
                <w:rFonts w:ascii="Verdana" w:hAnsi="Verdana"/>
                <w:i/>
                <w:sz w:val="16"/>
                <w:lang w:val="es-ES"/>
              </w:rPr>
              <w:t>indicadores</w:t>
            </w:r>
            <w:r w:rsidRPr="00AB6AD5">
              <w:rPr>
                <w:rFonts w:ascii="Verdana" w:hAnsi="Verdana"/>
                <w:i/>
                <w:spacing w:val="53"/>
                <w:sz w:val="16"/>
                <w:lang w:val="es-ES"/>
              </w:rPr>
              <w:t xml:space="preserve"> </w:t>
            </w:r>
            <w:r w:rsidRPr="00AB6AD5">
              <w:rPr>
                <w:rFonts w:ascii="Verdana" w:hAnsi="Verdana"/>
                <w:i/>
                <w:sz w:val="16"/>
                <w:lang w:val="es-ES"/>
              </w:rPr>
              <w:t>de</w:t>
            </w:r>
            <w:r w:rsidRPr="00AB6AD5">
              <w:rPr>
                <w:rFonts w:ascii="Verdana" w:hAnsi="Verdana"/>
                <w:i/>
                <w:spacing w:val="52"/>
                <w:sz w:val="16"/>
                <w:lang w:val="es-ES"/>
              </w:rPr>
              <w:t xml:space="preserve"> </w:t>
            </w:r>
            <w:r w:rsidRPr="00AB6AD5">
              <w:rPr>
                <w:rFonts w:ascii="Verdana" w:hAnsi="Verdana"/>
                <w:i/>
                <w:sz w:val="16"/>
                <w:lang w:val="es-ES"/>
              </w:rPr>
              <w:t>calidad.</w:t>
            </w:r>
            <w:r w:rsidRPr="00AB6AD5">
              <w:rPr>
                <w:rFonts w:ascii="Verdana" w:hAnsi="Verdana"/>
                <w:i/>
                <w:spacing w:val="52"/>
                <w:sz w:val="16"/>
                <w:lang w:val="es-ES"/>
              </w:rPr>
              <w:t xml:space="preserve"> </w:t>
            </w:r>
            <w:r w:rsidRPr="00AB6AD5">
              <w:rPr>
                <w:rFonts w:ascii="Verdana" w:hAnsi="Verdana"/>
                <w:i/>
                <w:sz w:val="16"/>
                <w:lang w:val="es-ES"/>
              </w:rPr>
              <w:t>Plan</w:t>
            </w:r>
            <w:r w:rsidRPr="00AB6AD5">
              <w:rPr>
                <w:rFonts w:ascii="Verdana" w:hAnsi="Verdana"/>
                <w:i/>
                <w:spacing w:val="53"/>
                <w:sz w:val="16"/>
                <w:lang w:val="es-ES"/>
              </w:rPr>
              <w:t xml:space="preserve"> </w:t>
            </w:r>
            <w:r w:rsidRPr="00AB6AD5">
              <w:rPr>
                <w:rFonts w:ascii="Verdana" w:hAnsi="Verdana"/>
                <w:i/>
                <w:sz w:val="16"/>
                <w:lang w:val="es-ES"/>
              </w:rPr>
              <w:t>de</w:t>
            </w:r>
            <w:r w:rsidRPr="00AB6AD5">
              <w:rPr>
                <w:rFonts w:ascii="Verdana" w:hAnsi="Verdana"/>
                <w:i/>
                <w:spacing w:val="29"/>
                <w:w w:val="99"/>
                <w:sz w:val="16"/>
                <w:lang w:val="es-ES"/>
              </w:rPr>
              <w:t xml:space="preserve"> </w:t>
            </w:r>
            <w:r w:rsidRPr="00AB6AD5">
              <w:rPr>
                <w:rFonts w:ascii="Verdana" w:hAnsi="Verdana"/>
                <w:i/>
                <w:spacing w:val="-1"/>
                <w:sz w:val="16"/>
                <w:lang w:val="es-ES"/>
              </w:rPr>
              <w:t>auditorías.</w:t>
            </w:r>
            <w:r w:rsidRPr="00AB6AD5">
              <w:rPr>
                <w:rFonts w:ascii="Verdana" w:hAnsi="Verdana"/>
                <w:i/>
                <w:spacing w:val="23"/>
                <w:sz w:val="16"/>
                <w:lang w:val="es-ES"/>
              </w:rPr>
              <w:t xml:space="preserve"> </w:t>
            </w:r>
            <w:r w:rsidRPr="00AB6AD5">
              <w:rPr>
                <w:rFonts w:ascii="Verdana" w:hAnsi="Verdana"/>
                <w:i/>
                <w:spacing w:val="-1"/>
                <w:sz w:val="16"/>
                <w:lang w:val="es-ES"/>
              </w:rPr>
              <w:t>Evidencias</w:t>
            </w:r>
            <w:r w:rsidRPr="00AB6AD5">
              <w:rPr>
                <w:rFonts w:ascii="Verdana" w:hAnsi="Verdana"/>
                <w:i/>
                <w:spacing w:val="24"/>
                <w:sz w:val="16"/>
                <w:lang w:val="es-ES"/>
              </w:rPr>
              <w:t xml:space="preserve"> </w:t>
            </w:r>
            <w:r w:rsidRPr="00AB6AD5">
              <w:rPr>
                <w:rFonts w:ascii="Verdana" w:hAnsi="Verdana"/>
                <w:i/>
                <w:sz w:val="16"/>
                <w:lang w:val="es-ES"/>
              </w:rPr>
              <w:t>y</w:t>
            </w:r>
            <w:r w:rsidRPr="00AB6AD5">
              <w:rPr>
                <w:rFonts w:ascii="Verdana" w:hAnsi="Verdana"/>
                <w:i/>
                <w:spacing w:val="25"/>
                <w:sz w:val="16"/>
                <w:lang w:val="es-ES"/>
              </w:rPr>
              <w:t xml:space="preserve"> </w:t>
            </w:r>
            <w:r w:rsidRPr="00AB6AD5">
              <w:rPr>
                <w:rFonts w:ascii="Verdana" w:hAnsi="Verdana"/>
                <w:i/>
                <w:spacing w:val="-1"/>
                <w:sz w:val="16"/>
                <w:lang w:val="es-ES"/>
              </w:rPr>
              <w:t>acciones</w:t>
            </w:r>
            <w:r w:rsidRPr="00AB6AD5">
              <w:rPr>
                <w:rFonts w:ascii="Verdana" w:hAnsi="Verdana"/>
                <w:i/>
                <w:spacing w:val="25"/>
                <w:sz w:val="16"/>
                <w:lang w:val="es-ES"/>
              </w:rPr>
              <w:t xml:space="preserve"> </w:t>
            </w:r>
            <w:r w:rsidRPr="00AB6AD5">
              <w:rPr>
                <w:rFonts w:ascii="Verdana" w:hAnsi="Verdana"/>
                <w:i/>
                <w:spacing w:val="-1"/>
                <w:sz w:val="16"/>
                <w:lang w:val="es-ES"/>
              </w:rPr>
              <w:t>correctivas.</w:t>
            </w:r>
            <w:r w:rsidRPr="00AB6AD5">
              <w:rPr>
                <w:rFonts w:ascii="Verdana" w:hAnsi="Verdana"/>
                <w:i/>
                <w:spacing w:val="24"/>
                <w:sz w:val="16"/>
                <w:lang w:val="es-ES"/>
              </w:rPr>
              <w:t xml:space="preserve"> </w:t>
            </w:r>
            <w:r w:rsidRPr="00AB6AD5">
              <w:rPr>
                <w:rFonts w:ascii="Verdana" w:hAnsi="Verdana"/>
                <w:i/>
                <w:spacing w:val="-1"/>
                <w:sz w:val="16"/>
                <w:lang w:val="es-ES"/>
              </w:rPr>
              <w:t>Documentación.</w:t>
            </w:r>
            <w:r w:rsidRPr="00AB6AD5">
              <w:rPr>
                <w:rFonts w:ascii="Verdana" w:hAnsi="Verdana"/>
                <w:i/>
                <w:spacing w:val="24"/>
                <w:sz w:val="16"/>
                <w:lang w:val="es-ES"/>
              </w:rPr>
              <w:t xml:space="preserve"> </w:t>
            </w:r>
            <w:r w:rsidRPr="00AB6AD5">
              <w:rPr>
                <w:rFonts w:ascii="Verdana" w:hAnsi="Verdana"/>
                <w:i/>
                <w:spacing w:val="-1"/>
                <w:sz w:val="16"/>
                <w:lang w:val="es-ES"/>
              </w:rPr>
              <w:t>Medios</w:t>
            </w:r>
            <w:r w:rsidRPr="00AB6AD5">
              <w:rPr>
                <w:rFonts w:ascii="Verdana" w:hAnsi="Verdana"/>
                <w:i/>
                <w:spacing w:val="25"/>
                <w:sz w:val="16"/>
                <w:lang w:val="es-ES"/>
              </w:rPr>
              <w:t xml:space="preserve"> </w:t>
            </w:r>
            <w:r w:rsidRPr="00AB6AD5">
              <w:rPr>
                <w:rFonts w:ascii="Verdana" w:hAnsi="Verdana"/>
                <w:i/>
                <w:spacing w:val="-1"/>
                <w:sz w:val="16"/>
                <w:lang w:val="es-ES"/>
              </w:rPr>
              <w:t>sobre</w:t>
            </w:r>
            <w:r w:rsidRPr="00AB6AD5">
              <w:rPr>
                <w:rFonts w:ascii="Verdana" w:hAnsi="Verdana"/>
                <w:i/>
                <w:spacing w:val="25"/>
                <w:sz w:val="16"/>
                <w:lang w:val="es-ES"/>
              </w:rPr>
              <w:t xml:space="preserve"> </w:t>
            </w:r>
            <w:r w:rsidRPr="00AB6AD5">
              <w:rPr>
                <w:rFonts w:ascii="Verdana" w:hAnsi="Verdana"/>
                <w:i/>
                <w:spacing w:val="-1"/>
                <w:sz w:val="16"/>
                <w:lang w:val="es-ES"/>
              </w:rPr>
              <w:t>alertas</w:t>
            </w:r>
            <w:r w:rsidRPr="00AB6AD5">
              <w:rPr>
                <w:rFonts w:ascii="Verdana" w:hAnsi="Verdana"/>
                <w:i/>
                <w:spacing w:val="85"/>
                <w:w w:val="99"/>
                <w:sz w:val="16"/>
                <w:lang w:val="es-ES"/>
              </w:rPr>
              <w:t xml:space="preserve"> </w:t>
            </w:r>
            <w:r w:rsidRPr="00AB6AD5">
              <w:rPr>
                <w:rFonts w:ascii="Verdana" w:hAnsi="Verdana"/>
                <w:i/>
                <w:sz w:val="16"/>
                <w:lang w:val="es-ES"/>
              </w:rPr>
              <w:t>alimentarias.</w:t>
            </w:r>
          </w:p>
        </w:tc>
        <w:tc>
          <w:tcPr>
            <w:tcW w:w="1276" w:type="dxa"/>
            <w:tcBorders>
              <w:top w:val="single" w:sz="5" w:space="0" w:color="000000"/>
              <w:left w:val="single" w:sz="5" w:space="0" w:color="000000"/>
              <w:bottom w:val="single" w:sz="5" w:space="0" w:color="000000"/>
              <w:right w:val="single" w:sz="5" w:space="0" w:color="000000"/>
            </w:tcBorders>
            <w:shd w:val="clear" w:color="auto" w:fill="auto"/>
          </w:tcPr>
          <w:p w14:paraId="6E4EE786" w14:textId="77777777" w:rsidR="00357E8A" w:rsidRPr="00AB6AD5" w:rsidRDefault="00357E8A" w:rsidP="00DB79F1">
            <w:pPr>
              <w:pStyle w:val="TableParagraph"/>
              <w:rPr>
                <w:rFonts w:ascii="Times New Roman" w:eastAsia="Times New Roman" w:hAnsi="Times New Roman"/>
                <w:sz w:val="20"/>
                <w:szCs w:val="20"/>
                <w:lang w:val="es-ES"/>
              </w:rPr>
            </w:pPr>
          </w:p>
          <w:p w14:paraId="6414EFC5" w14:textId="77777777" w:rsidR="00357E8A" w:rsidRPr="00AB6AD5" w:rsidRDefault="00357E8A" w:rsidP="00DB79F1">
            <w:pPr>
              <w:pStyle w:val="TableParagraph"/>
              <w:rPr>
                <w:rFonts w:ascii="Times New Roman" w:eastAsia="Times New Roman" w:hAnsi="Times New Roman"/>
                <w:sz w:val="20"/>
                <w:szCs w:val="20"/>
                <w:lang w:val="es-ES"/>
              </w:rPr>
            </w:pPr>
          </w:p>
          <w:p w14:paraId="123F4E95" w14:textId="77777777" w:rsidR="00357E8A" w:rsidRPr="00AB6AD5" w:rsidRDefault="00357E8A" w:rsidP="00DB79F1">
            <w:pPr>
              <w:pStyle w:val="TableParagraph"/>
              <w:spacing w:before="9"/>
              <w:rPr>
                <w:rFonts w:ascii="Times New Roman" w:eastAsia="Times New Roman" w:hAnsi="Times New Roman"/>
                <w:sz w:val="20"/>
                <w:szCs w:val="20"/>
                <w:lang w:val="es-ES"/>
              </w:rPr>
            </w:pPr>
          </w:p>
          <w:p w14:paraId="21B660D4" w14:textId="77777777" w:rsidR="00357E8A" w:rsidRPr="00AB6AD5" w:rsidRDefault="00357E8A" w:rsidP="00DB79F1">
            <w:pPr>
              <w:pStyle w:val="TableParagraph"/>
              <w:ind w:right="1"/>
              <w:jc w:val="center"/>
              <w:rPr>
                <w:rFonts w:ascii="Verdana" w:eastAsia="Verdana" w:hAnsi="Verdana" w:cs="Verdana"/>
                <w:sz w:val="20"/>
                <w:szCs w:val="20"/>
                <w:lang w:val="es-ES"/>
              </w:rPr>
            </w:pPr>
            <w:r w:rsidRPr="00AB6AD5">
              <w:rPr>
                <w:rFonts w:ascii="Verdana"/>
                <w:spacing w:val="-1"/>
                <w:sz w:val="20"/>
                <w:lang w:val="es-ES"/>
              </w:rPr>
              <w:t>200</w:t>
            </w:r>
          </w:p>
        </w:tc>
      </w:tr>
      <w:tr w:rsidR="00357E8A" w:rsidRPr="00AB6AD5" w14:paraId="41079353" w14:textId="77777777" w:rsidTr="00DB79F1">
        <w:trPr>
          <w:trHeight w:hRule="exact" w:val="1427"/>
        </w:trPr>
        <w:tc>
          <w:tcPr>
            <w:tcW w:w="1701" w:type="dxa"/>
            <w:tcBorders>
              <w:top w:val="single" w:sz="5" w:space="0" w:color="000000"/>
              <w:left w:val="single" w:sz="5" w:space="0" w:color="000000"/>
              <w:bottom w:val="single" w:sz="5" w:space="0" w:color="000000"/>
              <w:right w:val="single" w:sz="5" w:space="0" w:color="000000"/>
            </w:tcBorders>
            <w:shd w:val="clear" w:color="auto" w:fill="auto"/>
          </w:tcPr>
          <w:p w14:paraId="549843DF" w14:textId="77777777" w:rsidR="00357E8A" w:rsidRPr="00AB6AD5" w:rsidRDefault="00357E8A" w:rsidP="00DB79F1">
            <w:pPr>
              <w:pStyle w:val="TableParagraph"/>
              <w:spacing w:before="5"/>
              <w:rPr>
                <w:rFonts w:ascii="Times New Roman" w:eastAsia="Times New Roman" w:hAnsi="Times New Roman"/>
                <w:sz w:val="14"/>
                <w:szCs w:val="21"/>
                <w:lang w:val="es-ES"/>
              </w:rPr>
            </w:pPr>
          </w:p>
          <w:p w14:paraId="7070A058" w14:textId="77777777" w:rsidR="00357E8A" w:rsidRPr="00AB6AD5" w:rsidRDefault="00357E8A" w:rsidP="00DB79F1">
            <w:pPr>
              <w:pStyle w:val="TableParagraph"/>
              <w:ind w:left="102" w:right="135"/>
              <w:rPr>
                <w:rFonts w:ascii="Verdana" w:eastAsia="Verdana" w:hAnsi="Verdana" w:cs="Verdana"/>
                <w:sz w:val="14"/>
                <w:szCs w:val="16"/>
                <w:lang w:val="es-ES"/>
              </w:rPr>
            </w:pPr>
            <w:r w:rsidRPr="00AB6AD5">
              <w:rPr>
                <w:rFonts w:ascii="Verdana"/>
                <w:spacing w:val="-1"/>
                <w:sz w:val="16"/>
                <w:lang w:val="es-ES"/>
              </w:rPr>
              <w:t>Supervisi</w:t>
            </w:r>
            <w:r w:rsidRPr="00AB6AD5">
              <w:rPr>
                <w:rFonts w:ascii="Verdana"/>
                <w:spacing w:val="-1"/>
                <w:sz w:val="16"/>
                <w:lang w:val="es-ES"/>
              </w:rPr>
              <w:t>ó</w:t>
            </w:r>
            <w:r w:rsidRPr="00AB6AD5">
              <w:rPr>
                <w:rFonts w:ascii="Verdana"/>
                <w:spacing w:val="-1"/>
                <w:sz w:val="16"/>
                <w:lang w:val="es-ES"/>
              </w:rPr>
              <w:t>n, Inspecci</w:t>
            </w:r>
            <w:r w:rsidRPr="00AB6AD5">
              <w:rPr>
                <w:rFonts w:ascii="Verdana"/>
                <w:spacing w:val="-1"/>
                <w:sz w:val="16"/>
                <w:lang w:val="es-ES"/>
              </w:rPr>
              <w:t>ó</w:t>
            </w:r>
            <w:r w:rsidRPr="00AB6AD5">
              <w:rPr>
                <w:rFonts w:ascii="Verdana"/>
                <w:spacing w:val="-1"/>
                <w:sz w:val="16"/>
                <w:lang w:val="es-ES"/>
              </w:rPr>
              <w:t>n y control en los centros.</w:t>
            </w:r>
          </w:p>
        </w:tc>
        <w:tc>
          <w:tcPr>
            <w:tcW w:w="6804" w:type="dxa"/>
            <w:tcBorders>
              <w:top w:val="single" w:sz="5" w:space="0" w:color="000000"/>
              <w:left w:val="single" w:sz="5" w:space="0" w:color="000000"/>
              <w:bottom w:val="single" w:sz="5" w:space="0" w:color="000000"/>
              <w:right w:val="single" w:sz="5" w:space="0" w:color="000000"/>
            </w:tcBorders>
            <w:shd w:val="clear" w:color="auto" w:fill="auto"/>
          </w:tcPr>
          <w:p w14:paraId="2BC4441C" w14:textId="77777777" w:rsidR="00357E8A" w:rsidRPr="00AB6AD5" w:rsidRDefault="00357E8A" w:rsidP="00DB79F1">
            <w:pPr>
              <w:pStyle w:val="TableParagraph"/>
              <w:spacing w:before="51"/>
              <w:ind w:right="141"/>
              <w:rPr>
                <w:rFonts w:ascii="Verdana" w:eastAsia="Verdana" w:hAnsi="Verdana" w:cs="Verdana"/>
                <w:sz w:val="16"/>
                <w:szCs w:val="16"/>
                <w:lang w:val="es-ES"/>
              </w:rPr>
            </w:pPr>
            <w:r w:rsidRPr="00AB6AD5">
              <w:rPr>
                <w:rFonts w:ascii="Verdana" w:hAnsi="Verdana"/>
                <w:spacing w:val="-5"/>
                <w:sz w:val="16"/>
                <w:lang w:val="es-ES"/>
              </w:rPr>
              <w:t xml:space="preserve"> </w:t>
            </w:r>
            <w:r w:rsidRPr="00AB6AD5">
              <w:rPr>
                <w:rFonts w:ascii="Verdana" w:hAnsi="Verdana"/>
                <w:spacing w:val="-1"/>
                <w:sz w:val="16"/>
                <w:lang w:val="es-ES"/>
              </w:rPr>
              <w:t>Representante</w:t>
            </w:r>
            <w:r w:rsidRPr="00AB6AD5">
              <w:rPr>
                <w:rFonts w:ascii="Verdana" w:hAnsi="Verdana"/>
                <w:spacing w:val="-5"/>
                <w:sz w:val="16"/>
                <w:lang w:val="es-ES"/>
              </w:rPr>
              <w:t xml:space="preserve"> </w:t>
            </w:r>
            <w:r w:rsidRPr="00AB6AD5">
              <w:rPr>
                <w:rFonts w:ascii="Verdana" w:hAnsi="Verdana"/>
                <w:spacing w:val="-1"/>
                <w:sz w:val="16"/>
                <w:lang w:val="es-ES"/>
              </w:rPr>
              <w:t>de</w:t>
            </w:r>
            <w:r w:rsidRPr="00AB6AD5">
              <w:rPr>
                <w:rFonts w:ascii="Verdana" w:hAnsi="Verdana"/>
                <w:spacing w:val="-4"/>
                <w:sz w:val="16"/>
                <w:lang w:val="es-ES"/>
              </w:rPr>
              <w:t xml:space="preserve"> </w:t>
            </w:r>
            <w:r w:rsidRPr="00AB6AD5">
              <w:rPr>
                <w:rFonts w:ascii="Verdana" w:hAnsi="Verdana"/>
                <w:sz w:val="16"/>
                <w:lang w:val="es-ES"/>
              </w:rPr>
              <w:t>la</w:t>
            </w:r>
            <w:r w:rsidRPr="00AB6AD5">
              <w:rPr>
                <w:rFonts w:ascii="Verdana" w:hAnsi="Verdana"/>
                <w:spacing w:val="-5"/>
                <w:sz w:val="16"/>
                <w:lang w:val="es-ES"/>
              </w:rPr>
              <w:t xml:space="preserve"> </w:t>
            </w:r>
            <w:r w:rsidRPr="00AB6AD5">
              <w:rPr>
                <w:rFonts w:ascii="Verdana" w:hAnsi="Verdana"/>
                <w:spacing w:val="-1"/>
                <w:sz w:val="16"/>
                <w:lang w:val="es-ES"/>
              </w:rPr>
              <w:t xml:space="preserve">contratista </w:t>
            </w:r>
            <w:r w:rsidRPr="00AB6AD5">
              <w:rPr>
                <w:rFonts w:ascii="Verdana" w:hAnsi="Verdana"/>
                <w:sz w:val="16"/>
                <w:lang w:val="es-ES"/>
              </w:rPr>
              <w:t>en</w:t>
            </w:r>
            <w:r w:rsidRPr="00AB6AD5">
              <w:rPr>
                <w:rFonts w:ascii="Verdana" w:hAnsi="Verdana"/>
                <w:spacing w:val="-3"/>
                <w:sz w:val="16"/>
                <w:lang w:val="es-ES"/>
              </w:rPr>
              <w:t xml:space="preserve"> </w:t>
            </w:r>
            <w:r w:rsidRPr="00AB6AD5">
              <w:rPr>
                <w:rFonts w:ascii="Verdana" w:hAnsi="Verdana"/>
                <w:spacing w:val="-1"/>
                <w:sz w:val="16"/>
                <w:lang w:val="es-ES"/>
              </w:rPr>
              <w:t>el</w:t>
            </w:r>
            <w:r w:rsidRPr="00AB6AD5">
              <w:rPr>
                <w:rFonts w:ascii="Verdana" w:hAnsi="Verdana"/>
                <w:spacing w:val="-5"/>
                <w:sz w:val="16"/>
                <w:lang w:val="es-ES"/>
              </w:rPr>
              <w:t xml:space="preserve"> c</w:t>
            </w:r>
            <w:r w:rsidRPr="00AB6AD5">
              <w:rPr>
                <w:rFonts w:ascii="Verdana" w:hAnsi="Verdana"/>
                <w:spacing w:val="-1"/>
                <w:sz w:val="16"/>
                <w:lang w:val="es-ES"/>
              </w:rPr>
              <w:t xml:space="preserve">entro. Gestores de centro y </w:t>
            </w:r>
            <w:r w:rsidRPr="00AB6AD5">
              <w:rPr>
                <w:rFonts w:ascii="Verdana" w:hAnsi="Verdana"/>
                <w:sz w:val="16"/>
                <w:lang w:val="es-ES"/>
              </w:rPr>
              <w:t>Coordinación</w:t>
            </w:r>
            <w:r w:rsidRPr="00AB6AD5">
              <w:rPr>
                <w:rFonts w:ascii="Verdana" w:hAnsi="Verdana"/>
                <w:spacing w:val="-5"/>
                <w:sz w:val="16"/>
                <w:lang w:val="es-ES"/>
              </w:rPr>
              <w:t xml:space="preserve"> </w:t>
            </w:r>
            <w:r w:rsidRPr="00AB6AD5">
              <w:rPr>
                <w:rFonts w:ascii="Verdana" w:hAnsi="Verdana"/>
                <w:sz w:val="16"/>
                <w:lang w:val="es-ES"/>
              </w:rPr>
              <w:t>con</w:t>
            </w:r>
            <w:r w:rsidRPr="00AB6AD5">
              <w:rPr>
                <w:rFonts w:ascii="Verdana" w:hAnsi="Verdana"/>
                <w:spacing w:val="-5"/>
                <w:sz w:val="16"/>
                <w:lang w:val="es-ES"/>
              </w:rPr>
              <w:t xml:space="preserve"> </w:t>
            </w:r>
            <w:r w:rsidRPr="00AB6AD5">
              <w:rPr>
                <w:rFonts w:ascii="Verdana" w:hAnsi="Verdana"/>
                <w:sz w:val="16"/>
                <w:lang w:val="es-ES"/>
              </w:rPr>
              <w:t>el</w:t>
            </w:r>
            <w:r w:rsidRPr="00AB6AD5">
              <w:rPr>
                <w:rFonts w:ascii="Verdana" w:hAnsi="Verdana"/>
                <w:spacing w:val="-5"/>
                <w:sz w:val="16"/>
                <w:lang w:val="es-ES"/>
              </w:rPr>
              <w:t xml:space="preserve"> </w:t>
            </w:r>
            <w:r w:rsidRPr="00AB6AD5">
              <w:rPr>
                <w:rFonts w:ascii="Verdana" w:hAnsi="Verdana"/>
                <w:spacing w:val="-1"/>
                <w:sz w:val="16"/>
                <w:lang w:val="es-ES"/>
              </w:rPr>
              <w:t>centro.</w:t>
            </w:r>
          </w:p>
          <w:p w14:paraId="2375AEA1" w14:textId="77777777" w:rsidR="00357E8A" w:rsidRPr="00AB6AD5" w:rsidRDefault="00357E8A" w:rsidP="00DB79F1">
            <w:pPr>
              <w:pStyle w:val="TableParagraph"/>
              <w:spacing w:before="10"/>
              <w:rPr>
                <w:rFonts w:ascii="Times New Roman" w:eastAsia="Times New Roman" w:hAnsi="Times New Roman"/>
                <w:sz w:val="16"/>
                <w:szCs w:val="16"/>
                <w:lang w:val="es-ES"/>
              </w:rPr>
            </w:pPr>
          </w:p>
          <w:p w14:paraId="74B922C3" w14:textId="77777777" w:rsidR="00357E8A" w:rsidRPr="00AB6AD5" w:rsidRDefault="00357E8A" w:rsidP="00DB79F1">
            <w:pPr>
              <w:pStyle w:val="TableParagraph"/>
              <w:ind w:left="102" w:right="125"/>
              <w:jc w:val="both"/>
              <w:rPr>
                <w:rFonts w:ascii="Verdana" w:eastAsia="Verdana" w:hAnsi="Verdana" w:cs="Verdana"/>
                <w:sz w:val="16"/>
                <w:szCs w:val="16"/>
                <w:lang w:val="es-ES"/>
              </w:rPr>
            </w:pPr>
            <w:r w:rsidRPr="00AB6AD5">
              <w:rPr>
                <w:rFonts w:ascii="Verdana" w:hAnsi="Verdana"/>
                <w:i/>
                <w:spacing w:val="-1"/>
                <w:sz w:val="16"/>
                <w:lang w:val="es-ES"/>
              </w:rPr>
              <w:t>Supervisión</w:t>
            </w:r>
            <w:r w:rsidRPr="00AB6AD5">
              <w:rPr>
                <w:rFonts w:ascii="Verdana" w:hAnsi="Verdana"/>
                <w:i/>
                <w:spacing w:val="17"/>
                <w:sz w:val="16"/>
                <w:lang w:val="es-ES"/>
              </w:rPr>
              <w:t xml:space="preserve"> </w:t>
            </w:r>
            <w:r w:rsidRPr="00AB6AD5">
              <w:rPr>
                <w:rFonts w:ascii="Verdana" w:hAnsi="Verdana"/>
                <w:i/>
                <w:spacing w:val="-1"/>
                <w:sz w:val="16"/>
                <w:lang w:val="es-ES"/>
              </w:rPr>
              <w:t>de</w:t>
            </w:r>
            <w:r w:rsidRPr="00AB6AD5">
              <w:rPr>
                <w:rFonts w:ascii="Verdana" w:hAnsi="Verdana"/>
                <w:i/>
                <w:spacing w:val="19"/>
                <w:sz w:val="16"/>
                <w:lang w:val="es-ES"/>
              </w:rPr>
              <w:t xml:space="preserve"> </w:t>
            </w:r>
            <w:r w:rsidRPr="00AB6AD5">
              <w:rPr>
                <w:rFonts w:ascii="Verdana" w:hAnsi="Verdana"/>
                <w:i/>
                <w:spacing w:val="-1"/>
                <w:sz w:val="16"/>
                <w:lang w:val="es-ES"/>
              </w:rPr>
              <w:t>centros,</w:t>
            </w:r>
            <w:r w:rsidRPr="00AB6AD5">
              <w:rPr>
                <w:rFonts w:ascii="Verdana" w:hAnsi="Verdana"/>
                <w:i/>
                <w:spacing w:val="17"/>
                <w:sz w:val="16"/>
                <w:lang w:val="es-ES"/>
              </w:rPr>
              <w:t xml:space="preserve"> </w:t>
            </w:r>
            <w:r w:rsidRPr="00AB6AD5">
              <w:rPr>
                <w:rFonts w:ascii="Verdana" w:hAnsi="Verdana"/>
                <w:i/>
                <w:spacing w:val="-1"/>
                <w:sz w:val="16"/>
                <w:lang w:val="es-ES"/>
              </w:rPr>
              <w:t>funciones</w:t>
            </w:r>
            <w:r w:rsidRPr="00AB6AD5">
              <w:rPr>
                <w:rFonts w:ascii="Verdana" w:hAnsi="Verdana"/>
                <w:i/>
                <w:spacing w:val="18"/>
                <w:sz w:val="16"/>
                <w:lang w:val="es-ES"/>
              </w:rPr>
              <w:t xml:space="preserve"> </w:t>
            </w:r>
            <w:r w:rsidRPr="00AB6AD5">
              <w:rPr>
                <w:rFonts w:ascii="Verdana" w:hAnsi="Verdana"/>
                <w:i/>
                <w:sz w:val="16"/>
                <w:lang w:val="es-ES"/>
              </w:rPr>
              <w:t>de</w:t>
            </w:r>
            <w:r w:rsidRPr="00AB6AD5">
              <w:rPr>
                <w:rFonts w:ascii="Verdana" w:hAnsi="Verdana"/>
                <w:i/>
                <w:spacing w:val="18"/>
                <w:sz w:val="16"/>
                <w:lang w:val="es-ES"/>
              </w:rPr>
              <w:t xml:space="preserve"> </w:t>
            </w:r>
            <w:r w:rsidRPr="00AB6AD5">
              <w:rPr>
                <w:rFonts w:ascii="Verdana" w:hAnsi="Verdana"/>
                <w:i/>
                <w:spacing w:val="-1"/>
                <w:sz w:val="16"/>
                <w:lang w:val="es-ES"/>
              </w:rPr>
              <w:t>los</w:t>
            </w:r>
            <w:r w:rsidRPr="00AB6AD5">
              <w:rPr>
                <w:rFonts w:ascii="Verdana" w:hAnsi="Verdana"/>
                <w:i/>
                <w:spacing w:val="17"/>
                <w:sz w:val="16"/>
                <w:lang w:val="es-ES"/>
              </w:rPr>
              <w:t xml:space="preserve"> </w:t>
            </w:r>
            <w:r w:rsidRPr="00AB6AD5">
              <w:rPr>
                <w:rFonts w:ascii="Verdana" w:hAnsi="Verdana"/>
                <w:i/>
                <w:spacing w:val="-1"/>
                <w:sz w:val="16"/>
                <w:lang w:val="es-ES"/>
              </w:rPr>
              <w:t>gestores,</w:t>
            </w:r>
            <w:r w:rsidRPr="00AB6AD5">
              <w:rPr>
                <w:rFonts w:ascii="Verdana" w:hAnsi="Verdana"/>
                <w:i/>
                <w:spacing w:val="18"/>
                <w:sz w:val="16"/>
                <w:lang w:val="es-ES"/>
              </w:rPr>
              <w:t xml:space="preserve"> </w:t>
            </w:r>
            <w:r w:rsidRPr="00AB6AD5">
              <w:rPr>
                <w:rFonts w:ascii="Verdana" w:hAnsi="Verdana"/>
                <w:i/>
                <w:spacing w:val="-1"/>
                <w:sz w:val="16"/>
                <w:lang w:val="es-ES"/>
              </w:rPr>
              <w:t>visitas</w:t>
            </w:r>
            <w:r w:rsidRPr="00AB6AD5">
              <w:rPr>
                <w:rFonts w:ascii="Verdana" w:hAnsi="Verdana"/>
                <w:i/>
                <w:spacing w:val="18"/>
                <w:sz w:val="16"/>
                <w:lang w:val="es-ES"/>
              </w:rPr>
              <w:t xml:space="preserve"> </w:t>
            </w:r>
            <w:r w:rsidRPr="00AB6AD5">
              <w:rPr>
                <w:rFonts w:ascii="Verdana" w:hAnsi="Verdana"/>
                <w:i/>
                <w:sz w:val="16"/>
                <w:lang w:val="es-ES"/>
              </w:rPr>
              <w:t>a</w:t>
            </w:r>
            <w:r w:rsidRPr="00AB6AD5">
              <w:rPr>
                <w:rFonts w:ascii="Verdana" w:hAnsi="Verdana"/>
                <w:i/>
                <w:spacing w:val="17"/>
                <w:sz w:val="16"/>
                <w:lang w:val="es-ES"/>
              </w:rPr>
              <w:t xml:space="preserve"> </w:t>
            </w:r>
            <w:r w:rsidRPr="00AB6AD5">
              <w:rPr>
                <w:rFonts w:ascii="Verdana" w:hAnsi="Verdana"/>
                <w:i/>
                <w:spacing w:val="-1"/>
                <w:sz w:val="16"/>
                <w:lang w:val="es-ES"/>
              </w:rPr>
              <w:t>los</w:t>
            </w:r>
            <w:r w:rsidRPr="00AB6AD5">
              <w:rPr>
                <w:rFonts w:ascii="Verdana" w:hAnsi="Verdana"/>
                <w:i/>
                <w:spacing w:val="20"/>
                <w:sz w:val="16"/>
                <w:lang w:val="es-ES"/>
              </w:rPr>
              <w:t xml:space="preserve"> </w:t>
            </w:r>
            <w:r w:rsidRPr="00AB6AD5">
              <w:rPr>
                <w:rFonts w:ascii="Verdana" w:hAnsi="Verdana"/>
                <w:i/>
                <w:spacing w:val="-1"/>
                <w:sz w:val="16"/>
                <w:lang w:val="es-ES"/>
              </w:rPr>
              <w:t>centros,</w:t>
            </w:r>
            <w:r w:rsidRPr="00AB6AD5">
              <w:rPr>
                <w:rFonts w:ascii="Verdana" w:hAnsi="Verdana"/>
                <w:i/>
                <w:spacing w:val="17"/>
                <w:sz w:val="16"/>
                <w:lang w:val="es-ES"/>
              </w:rPr>
              <w:t xml:space="preserve"> </w:t>
            </w:r>
            <w:r w:rsidRPr="00AB6AD5">
              <w:rPr>
                <w:rFonts w:ascii="Verdana" w:hAnsi="Verdana"/>
                <w:i/>
                <w:spacing w:val="-1"/>
                <w:sz w:val="16"/>
                <w:lang w:val="es-ES"/>
              </w:rPr>
              <w:t>número</w:t>
            </w:r>
            <w:r w:rsidRPr="00AB6AD5">
              <w:rPr>
                <w:rFonts w:ascii="Verdana" w:hAnsi="Verdana"/>
                <w:i/>
                <w:spacing w:val="18"/>
                <w:sz w:val="16"/>
                <w:lang w:val="es-ES"/>
              </w:rPr>
              <w:t xml:space="preserve"> </w:t>
            </w:r>
            <w:r w:rsidRPr="00AB6AD5">
              <w:rPr>
                <w:rFonts w:ascii="Verdana" w:hAnsi="Verdana"/>
                <w:i/>
                <w:spacing w:val="-1"/>
                <w:sz w:val="16"/>
                <w:lang w:val="es-ES"/>
              </w:rPr>
              <w:t>de</w:t>
            </w:r>
            <w:r w:rsidRPr="00AB6AD5">
              <w:rPr>
                <w:rFonts w:ascii="Verdana" w:hAnsi="Verdana"/>
                <w:i/>
                <w:spacing w:val="78"/>
                <w:w w:val="99"/>
                <w:sz w:val="16"/>
                <w:lang w:val="es-ES"/>
              </w:rPr>
              <w:t xml:space="preserve"> </w:t>
            </w:r>
            <w:r w:rsidRPr="00AB6AD5">
              <w:rPr>
                <w:rFonts w:ascii="Verdana" w:hAnsi="Verdana"/>
                <w:i/>
                <w:sz w:val="16"/>
                <w:lang w:val="es-ES"/>
              </w:rPr>
              <w:t>gestores,</w:t>
            </w:r>
            <w:r w:rsidRPr="00AB6AD5">
              <w:rPr>
                <w:rFonts w:ascii="Verdana" w:hAnsi="Verdana"/>
                <w:i/>
                <w:spacing w:val="27"/>
                <w:sz w:val="16"/>
                <w:lang w:val="es-ES"/>
              </w:rPr>
              <w:t xml:space="preserve"> </w:t>
            </w:r>
            <w:r w:rsidRPr="00AB6AD5">
              <w:rPr>
                <w:rFonts w:ascii="Verdana" w:hAnsi="Verdana"/>
                <w:i/>
                <w:sz w:val="16"/>
                <w:lang w:val="es-ES"/>
              </w:rPr>
              <w:t>proveedores</w:t>
            </w:r>
            <w:r w:rsidRPr="00AB6AD5">
              <w:rPr>
                <w:rFonts w:ascii="Verdana" w:hAnsi="Verdana"/>
                <w:i/>
                <w:spacing w:val="28"/>
                <w:sz w:val="16"/>
                <w:lang w:val="es-ES"/>
              </w:rPr>
              <w:t xml:space="preserve"> </w:t>
            </w:r>
            <w:r w:rsidRPr="00AB6AD5">
              <w:rPr>
                <w:rFonts w:ascii="Verdana" w:hAnsi="Verdana"/>
                <w:i/>
                <w:sz w:val="16"/>
                <w:lang w:val="es-ES"/>
              </w:rPr>
              <w:t>homologados.</w:t>
            </w:r>
            <w:r w:rsidRPr="00AB6AD5">
              <w:rPr>
                <w:rFonts w:ascii="Verdana" w:hAnsi="Verdana"/>
                <w:i/>
                <w:spacing w:val="28"/>
                <w:sz w:val="16"/>
                <w:lang w:val="es-ES"/>
              </w:rPr>
              <w:t xml:space="preserve"> </w:t>
            </w:r>
            <w:r w:rsidRPr="00AB6AD5">
              <w:rPr>
                <w:rFonts w:ascii="Verdana" w:hAnsi="Verdana"/>
                <w:i/>
                <w:spacing w:val="-1"/>
                <w:sz w:val="16"/>
                <w:lang w:val="es-ES"/>
              </w:rPr>
              <w:t>Condiciones</w:t>
            </w:r>
            <w:r w:rsidRPr="00AB6AD5">
              <w:rPr>
                <w:rFonts w:ascii="Verdana" w:hAnsi="Verdana"/>
                <w:i/>
                <w:spacing w:val="28"/>
                <w:sz w:val="16"/>
                <w:lang w:val="es-ES"/>
              </w:rPr>
              <w:t xml:space="preserve"> </w:t>
            </w:r>
            <w:r w:rsidRPr="00AB6AD5">
              <w:rPr>
                <w:rFonts w:ascii="Verdana" w:hAnsi="Verdana"/>
                <w:i/>
                <w:spacing w:val="-1"/>
                <w:sz w:val="16"/>
                <w:lang w:val="es-ES"/>
              </w:rPr>
              <w:t>logísticas,</w:t>
            </w:r>
            <w:r w:rsidRPr="00AB6AD5">
              <w:rPr>
                <w:rFonts w:ascii="Verdana" w:hAnsi="Verdana"/>
                <w:i/>
                <w:spacing w:val="29"/>
                <w:sz w:val="16"/>
                <w:lang w:val="es-ES"/>
              </w:rPr>
              <w:t xml:space="preserve"> </w:t>
            </w:r>
            <w:r w:rsidRPr="00AB6AD5">
              <w:rPr>
                <w:rFonts w:ascii="Verdana" w:hAnsi="Verdana"/>
                <w:i/>
                <w:spacing w:val="-1"/>
                <w:sz w:val="16"/>
                <w:lang w:val="es-ES"/>
              </w:rPr>
              <w:t>control</w:t>
            </w:r>
            <w:r w:rsidRPr="00AB6AD5">
              <w:rPr>
                <w:rFonts w:ascii="Verdana" w:hAnsi="Verdana"/>
                <w:i/>
                <w:spacing w:val="28"/>
                <w:sz w:val="16"/>
                <w:lang w:val="es-ES"/>
              </w:rPr>
              <w:t xml:space="preserve"> </w:t>
            </w:r>
            <w:r w:rsidRPr="00AB6AD5">
              <w:rPr>
                <w:rFonts w:ascii="Verdana" w:hAnsi="Verdana"/>
                <w:i/>
                <w:sz w:val="16"/>
                <w:lang w:val="es-ES"/>
              </w:rPr>
              <w:t>de</w:t>
            </w:r>
            <w:r w:rsidRPr="00AB6AD5">
              <w:rPr>
                <w:rFonts w:ascii="Verdana" w:hAnsi="Verdana"/>
                <w:i/>
                <w:spacing w:val="29"/>
                <w:sz w:val="16"/>
                <w:lang w:val="es-ES"/>
              </w:rPr>
              <w:t xml:space="preserve"> </w:t>
            </w:r>
            <w:r w:rsidRPr="00AB6AD5">
              <w:rPr>
                <w:rFonts w:ascii="Verdana" w:hAnsi="Verdana"/>
                <w:i/>
                <w:spacing w:val="-1"/>
                <w:sz w:val="16"/>
                <w:lang w:val="es-ES"/>
              </w:rPr>
              <w:t>incidencias,</w:t>
            </w:r>
            <w:r w:rsidRPr="00AB6AD5">
              <w:rPr>
                <w:rFonts w:ascii="Verdana" w:hAnsi="Verdana"/>
                <w:i/>
                <w:spacing w:val="63"/>
                <w:w w:val="99"/>
                <w:sz w:val="16"/>
                <w:lang w:val="es-ES"/>
              </w:rPr>
              <w:t xml:space="preserve"> </w:t>
            </w:r>
            <w:r w:rsidRPr="00AB6AD5">
              <w:rPr>
                <w:rFonts w:ascii="Verdana" w:hAnsi="Verdana"/>
                <w:i/>
                <w:sz w:val="16"/>
                <w:lang w:val="es-ES"/>
              </w:rPr>
              <w:t>acciones</w:t>
            </w:r>
            <w:r w:rsidRPr="00AB6AD5">
              <w:rPr>
                <w:rFonts w:ascii="Verdana" w:hAnsi="Verdana"/>
                <w:i/>
                <w:spacing w:val="-7"/>
                <w:sz w:val="16"/>
                <w:lang w:val="es-ES"/>
              </w:rPr>
              <w:t xml:space="preserve"> </w:t>
            </w:r>
            <w:r w:rsidRPr="00AB6AD5">
              <w:rPr>
                <w:rFonts w:ascii="Verdana" w:hAnsi="Verdana"/>
                <w:i/>
                <w:sz w:val="16"/>
                <w:lang w:val="es-ES"/>
              </w:rPr>
              <w:t>correctoras.</w:t>
            </w:r>
            <w:r w:rsidRPr="00AB6AD5">
              <w:rPr>
                <w:rFonts w:ascii="Verdana" w:hAnsi="Verdana"/>
                <w:i/>
                <w:spacing w:val="43"/>
                <w:sz w:val="16"/>
                <w:lang w:val="es-ES"/>
              </w:rPr>
              <w:t xml:space="preserve"> </w:t>
            </w:r>
            <w:r w:rsidRPr="00AB6AD5">
              <w:rPr>
                <w:rFonts w:ascii="Verdana" w:hAnsi="Verdana"/>
                <w:i/>
                <w:spacing w:val="-1"/>
                <w:sz w:val="16"/>
                <w:lang w:val="es-ES"/>
              </w:rPr>
              <w:t>Plan</w:t>
            </w:r>
            <w:r w:rsidRPr="00AB6AD5">
              <w:rPr>
                <w:rFonts w:ascii="Verdana" w:hAnsi="Verdana"/>
                <w:i/>
                <w:spacing w:val="-6"/>
                <w:sz w:val="16"/>
                <w:lang w:val="es-ES"/>
              </w:rPr>
              <w:t xml:space="preserve"> </w:t>
            </w:r>
            <w:r w:rsidRPr="00AB6AD5">
              <w:rPr>
                <w:rFonts w:ascii="Verdana" w:hAnsi="Verdana"/>
                <w:i/>
                <w:sz w:val="16"/>
                <w:lang w:val="es-ES"/>
              </w:rPr>
              <w:t>limpieza.</w:t>
            </w:r>
          </w:p>
        </w:tc>
        <w:tc>
          <w:tcPr>
            <w:tcW w:w="1276" w:type="dxa"/>
            <w:tcBorders>
              <w:top w:val="single" w:sz="5" w:space="0" w:color="000000"/>
              <w:left w:val="single" w:sz="5" w:space="0" w:color="000000"/>
              <w:bottom w:val="single" w:sz="5" w:space="0" w:color="000000"/>
              <w:right w:val="single" w:sz="5" w:space="0" w:color="000000"/>
            </w:tcBorders>
            <w:shd w:val="clear" w:color="auto" w:fill="auto"/>
          </w:tcPr>
          <w:p w14:paraId="7D778F98" w14:textId="77777777" w:rsidR="00357E8A" w:rsidRPr="00AB6AD5" w:rsidRDefault="00357E8A" w:rsidP="00DB79F1">
            <w:pPr>
              <w:pStyle w:val="TableParagraph"/>
              <w:rPr>
                <w:rFonts w:ascii="Times New Roman" w:eastAsia="Times New Roman" w:hAnsi="Times New Roman"/>
                <w:sz w:val="20"/>
                <w:szCs w:val="20"/>
                <w:lang w:val="es-ES"/>
              </w:rPr>
            </w:pPr>
          </w:p>
          <w:p w14:paraId="6ECCA4B0" w14:textId="77777777" w:rsidR="00357E8A" w:rsidRPr="00AB6AD5" w:rsidRDefault="00357E8A" w:rsidP="00DB79F1">
            <w:pPr>
              <w:pStyle w:val="TableParagraph"/>
              <w:spacing w:before="7"/>
              <w:rPr>
                <w:rFonts w:ascii="Times New Roman" w:eastAsia="Times New Roman" w:hAnsi="Times New Roman"/>
                <w:sz w:val="24"/>
                <w:szCs w:val="24"/>
                <w:lang w:val="es-ES"/>
              </w:rPr>
            </w:pPr>
          </w:p>
          <w:p w14:paraId="3BD6F87C" w14:textId="77777777" w:rsidR="00357E8A" w:rsidRPr="00AB6AD5" w:rsidRDefault="00357E8A" w:rsidP="00DB79F1">
            <w:pPr>
              <w:pStyle w:val="TableParagraph"/>
              <w:ind w:right="1"/>
              <w:jc w:val="center"/>
              <w:rPr>
                <w:rFonts w:ascii="Verdana" w:eastAsia="Verdana" w:hAnsi="Verdana" w:cs="Verdana"/>
                <w:sz w:val="20"/>
                <w:szCs w:val="20"/>
                <w:lang w:val="es-ES"/>
              </w:rPr>
            </w:pPr>
            <w:r w:rsidRPr="00AB6AD5">
              <w:rPr>
                <w:rFonts w:ascii="Verdana"/>
                <w:spacing w:val="-1"/>
                <w:sz w:val="20"/>
                <w:lang w:val="es-ES"/>
              </w:rPr>
              <w:t>300</w:t>
            </w:r>
          </w:p>
        </w:tc>
      </w:tr>
      <w:tr w:rsidR="00357E8A" w:rsidRPr="00AB6AD5" w14:paraId="6ABCF5FA" w14:textId="77777777" w:rsidTr="00DB79F1">
        <w:trPr>
          <w:trHeight w:hRule="exact" w:val="2160"/>
        </w:trPr>
        <w:tc>
          <w:tcPr>
            <w:tcW w:w="1701" w:type="dxa"/>
            <w:tcBorders>
              <w:top w:val="single" w:sz="5" w:space="0" w:color="000000"/>
              <w:left w:val="single" w:sz="5" w:space="0" w:color="000000"/>
              <w:bottom w:val="single" w:sz="5" w:space="0" w:color="000000"/>
              <w:right w:val="single" w:sz="5" w:space="0" w:color="000000"/>
            </w:tcBorders>
            <w:shd w:val="clear" w:color="auto" w:fill="auto"/>
          </w:tcPr>
          <w:p w14:paraId="5AABAEAB" w14:textId="77777777" w:rsidR="00357E8A" w:rsidRPr="00AB6AD5" w:rsidRDefault="00357E8A" w:rsidP="00DB79F1">
            <w:pPr>
              <w:pStyle w:val="TableParagraph"/>
              <w:ind w:left="102" w:right="135"/>
              <w:rPr>
                <w:rFonts w:ascii="Verdana"/>
                <w:spacing w:val="-1"/>
                <w:sz w:val="16"/>
                <w:lang w:val="es-ES"/>
              </w:rPr>
            </w:pPr>
          </w:p>
          <w:p w14:paraId="0758B5F5" w14:textId="77777777" w:rsidR="00357E8A" w:rsidRPr="00AB6AD5" w:rsidRDefault="00357E8A" w:rsidP="00DB79F1">
            <w:pPr>
              <w:pStyle w:val="TableParagraph"/>
              <w:ind w:left="102" w:right="135"/>
              <w:rPr>
                <w:rFonts w:ascii="Verdana"/>
                <w:spacing w:val="-1"/>
                <w:sz w:val="16"/>
                <w:lang w:val="es-ES"/>
              </w:rPr>
            </w:pPr>
          </w:p>
          <w:p w14:paraId="714937B1" w14:textId="77777777" w:rsidR="00357E8A" w:rsidRPr="00AB6AD5" w:rsidRDefault="00357E8A" w:rsidP="00DB79F1">
            <w:pPr>
              <w:pStyle w:val="TableParagraph"/>
              <w:ind w:left="102" w:right="135"/>
              <w:rPr>
                <w:rFonts w:ascii="Verdana"/>
                <w:spacing w:val="-1"/>
                <w:sz w:val="16"/>
                <w:lang w:val="es-ES"/>
              </w:rPr>
            </w:pPr>
            <w:r w:rsidRPr="00AB6AD5">
              <w:rPr>
                <w:rFonts w:ascii="Verdana"/>
                <w:spacing w:val="-1"/>
                <w:sz w:val="16"/>
                <w:lang w:val="es-ES"/>
              </w:rPr>
              <w:t>Homologaci</w:t>
            </w:r>
            <w:r w:rsidRPr="00AB6AD5">
              <w:rPr>
                <w:rFonts w:ascii="Verdana"/>
                <w:spacing w:val="-1"/>
                <w:sz w:val="16"/>
                <w:lang w:val="es-ES"/>
              </w:rPr>
              <w:t>ó</w:t>
            </w:r>
            <w:r w:rsidRPr="00AB6AD5">
              <w:rPr>
                <w:rFonts w:ascii="Verdana"/>
                <w:spacing w:val="-1"/>
                <w:sz w:val="16"/>
                <w:lang w:val="es-ES"/>
              </w:rPr>
              <w:t>n de proveedores/ gesti</w:t>
            </w:r>
            <w:r w:rsidRPr="00AB6AD5">
              <w:rPr>
                <w:rFonts w:ascii="Verdana"/>
                <w:spacing w:val="-1"/>
                <w:sz w:val="16"/>
                <w:lang w:val="es-ES"/>
              </w:rPr>
              <w:t>ó</w:t>
            </w:r>
            <w:r w:rsidRPr="00AB6AD5">
              <w:rPr>
                <w:rFonts w:ascii="Verdana"/>
                <w:spacing w:val="-1"/>
                <w:sz w:val="16"/>
                <w:lang w:val="es-ES"/>
              </w:rPr>
              <w:t>n de compras y suministro</w:t>
            </w:r>
          </w:p>
        </w:tc>
        <w:tc>
          <w:tcPr>
            <w:tcW w:w="6804" w:type="dxa"/>
            <w:tcBorders>
              <w:top w:val="single" w:sz="5" w:space="0" w:color="000000"/>
              <w:left w:val="single" w:sz="5" w:space="0" w:color="000000"/>
              <w:bottom w:val="single" w:sz="5" w:space="0" w:color="000000"/>
              <w:right w:val="single" w:sz="5" w:space="0" w:color="000000"/>
            </w:tcBorders>
            <w:shd w:val="clear" w:color="auto" w:fill="auto"/>
          </w:tcPr>
          <w:p w14:paraId="20EA6A47" w14:textId="77777777" w:rsidR="00357E8A" w:rsidRPr="00AB6AD5" w:rsidRDefault="00357E8A" w:rsidP="00DB79F1">
            <w:pPr>
              <w:pStyle w:val="TableParagraph"/>
              <w:spacing w:before="7"/>
              <w:ind w:left="102" w:right="126"/>
              <w:jc w:val="both"/>
              <w:rPr>
                <w:rFonts w:ascii="Verdana" w:eastAsia="Verdana" w:hAnsi="Verdana" w:cs="Verdana"/>
                <w:sz w:val="16"/>
                <w:szCs w:val="16"/>
                <w:lang w:val="es-ES"/>
              </w:rPr>
            </w:pPr>
            <w:r w:rsidRPr="00AB6AD5">
              <w:rPr>
                <w:rFonts w:ascii="Verdana" w:eastAsia="Verdana" w:hAnsi="Verdana" w:cs="Verdana"/>
                <w:spacing w:val="-1"/>
                <w:sz w:val="16"/>
                <w:szCs w:val="16"/>
                <w:lang w:val="es-ES"/>
              </w:rPr>
              <w:t>Plan</w:t>
            </w:r>
            <w:r w:rsidRPr="00AB6AD5">
              <w:rPr>
                <w:rFonts w:ascii="Verdana" w:eastAsia="Verdana" w:hAnsi="Verdana" w:cs="Verdana"/>
                <w:spacing w:val="44"/>
                <w:sz w:val="16"/>
                <w:szCs w:val="16"/>
                <w:lang w:val="es-ES"/>
              </w:rPr>
              <w:t xml:space="preserve"> </w:t>
            </w:r>
            <w:r w:rsidRPr="00AB6AD5">
              <w:rPr>
                <w:rFonts w:ascii="Verdana" w:eastAsia="Verdana" w:hAnsi="Verdana" w:cs="Verdana"/>
                <w:sz w:val="16"/>
                <w:szCs w:val="16"/>
                <w:lang w:val="es-ES"/>
              </w:rPr>
              <w:t>de</w:t>
            </w:r>
            <w:r w:rsidRPr="00AB6AD5">
              <w:rPr>
                <w:rFonts w:ascii="Verdana" w:eastAsia="Verdana" w:hAnsi="Verdana" w:cs="Verdana"/>
                <w:spacing w:val="43"/>
                <w:sz w:val="16"/>
                <w:szCs w:val="16"/>
                <w:lang w:val="es-ES"/>
              </w:rPr>
              <w:t xml:space="preserve"> </w:t>
            </w:r>
            <w:r w:rsidRPr="00AB6AD5">
              <w:rPr>
                <w:rFonts w:ascii="Verdana" w:eastAsia="Verdana" w:hAnsi="Verdana" w:cs="Verdana"/>
                <w:sz w:val="16"/>
                <w:szCs w:val="16"/>
                <w:lang w:val="es-ES"/>
              </w:rPr>
              <w:t>apoyo</w:t>
            </w:r>
            <w:r w:rsidRPr="00AB6AD5">
              <w:rPr>
                <w:rFonts w:ascii="Verdana" w:eastAsia="Verdana" w:hAnsi="Verdana" w:cs="Verdana"/>
                <w:spacing w:val="43"/>
                <w:sz w:val="16"/>
                <w:szCs w:val="16"/>
                <w:lang w:val="es-ES"/>
              </w:rPr>
              <w:t xml:space="preserve"> </w:t>
            </w:r>
            <w:r w:rsidRPr="00AB6AD5">
              <w:rPr>
                <w:rFonts w:ascii="Verdana" w:eastAsia="Verdana" w:hAnsi="Verdana" w:cs="Verdana"/>
                <w:sz w:val="16"/>
                <w:szCs w:val="16"/>
                <w:lang w:val="es-ES"/>
              </w:rPr>
              <w:t>de</w:t>
            </w:r>
            <w:r w:rsidRPr="00AB6AD5">
              <w:rPr>
                <w:rFonts w:ascii="Verdana" w:eastAsia="Verdana" w:hAnsi="Verdana" w:cs="Verdana"/>
                <w:spacing w:val="44"/>
                <w:sz w:val="16"/>
                <w:szCs w:val="16"/>
                <w:lang w:val="es-ES"/>
              </w:rPr>
              <w:t xml:space="preserve"> </w:t>
            </w:r>
            <w:r w:rsidRPr="00AB6AD5">
              <w:rPr>
                <w:rFonts w:ascii="Verdana" w:eastAsia="Verdana" w:hAnsi="Verdana" w:cs="Verdana"/>
                <w:sz w:val="16"/>
                <w:szCs w:val="16"/>
                <w:lang w:val="es-ES"/>
              </w:rPr>
              <w:t>control</w:t>
            </w:r>
            <w:r w:rsidRPr="00AB6AD5">
              <w:rPr>
                <w:rFonts w:ascii="Verdana" w:eastAsia="Verdana" w:hAnsi="Verdana" w:cs="Verdana"/>
                <w:spacing w:val="44"/>
                <w:sz w:val="16"/>
                <w:szCs w:val="16"/>
                <w:lang w:val="es-ES"/>
              </w:rPr>
              <w:t xml:space="preserve"> </w:t>
            </w:r>
            <w:r w:rsidRPr="00AB6AD5">
              <w:rPr>
                <w:rFonts w:ascii="Verdana" w:eastAsia="Verdana" w:hAnsi="Verdana" w:cs="Verdana"/>
                <w:sz w:val="16"/>
                <w:szCs w:val="16"/>
                <w:lang w:val="es-ES"/>
              </w:rPr>
              <w:t>de</w:t>
            </w:r>
            <w:r w:rsidRPr="00AB6AD5">
              <w:rPr>
                <w:rFonts w:ascii="Verdana" w:eastAsia="Verdana" w:hAnsi="Verdana" w:cs="Verdana"/>
                <w:spacing w:val="43"/>
                <w:sz w:val="16"/>
                <w:szCs w:val="16"/>
                <w:lang w:val="es-ES"/>
              </w:rPr>
              <w:t xml:space="preserve"> </w:t>
            </w:r>
            <w:r w:rsidRPr="00AB6AD5">
              <w:rPr>
                <w:rFonts w:ascii="Verdana" w:eastAsia="Verdana" w:hAnsi="Verdana" w:cs="Verdana"/>
                <w:sz w:val="16"/>
                <w:szCs w:val="16"/>
                <w:lang w:val="es-ES"/>
              </w:rPr>
              <w:t>proveedores</w:t>
            </w:r>
            <w:r w:rsidRPr="00AB6AD5">
              <w:rPr>
                <w:rFonts w:ascii="Verdana" w:eastAsia="Verdana" w:hAnsi="Verdana" w:cs="Verdana"/>
                <w:spacing w:val="43"/>
                <w:sz w:val="16"/>
                <w:szCs w:val="16"/>
                <w:lang w:val="es-ES"/>
              </w:rPr>
              <w:t xml:space="preserve"> </w:t>
            </w:r>
            <w:r w:rsidRPr="00AB6AD5">
              <w:rPr>
                <w:rFonts w:ascii="Verdana" w:eastAsia="Verdana" w:hAnsi="Verdana" w:cs="Verdana"/>
                <w:sz w:val="16"/>
                <w:szCs w:val="16"/>
                <w:lang w:val="es-ES"/>
              </w:rPr>
              <w:t>de</w:t>
            </w:r>
            <w:r w:rsidRPr="00AB6AD5">
              <w:rPr>
                <w:rFonts w:ascii="Verdana" w:eastAsia="Verdana" w:hAnsi="Verdana" w:cs="Verdana"/>
                <w:spacing w:val="43"/>
                <w:sz w:val="16"/>
                <w:szCs w:val="16"/>
                <w:lang w:val="es-ES"/>
              </w:rPr>
              <w:t xml:space="preserve"> </w:t>
            </w:r>
            <w:r w:rsidRPr="00AB6AD5">
              <w:rPr>
                <w:rFonts w:ascii="Verdana" w:eastAsia="Verdana" w:hAnsi="Verdana" w:cs="Verdana"/>
                <w:sz w:val="16"/>
                <w:szCs w:val="16"/>
                <w:lang w:val="es-ES"/>
              </w:rPr>
              <w:t>los</w:t>
            </w:r>
            <w:r w:rsidRPr="00AB6AD5">
              <w:rPr>
                <w:rFonts w:ascii="Verdana" w:eastAsia="Verdana" w:hAnsi="Verdana" w:cs="Verdana"/>
                <w:spacing w:val="43"/>
                <w:sz w:val="16"/>
                <w:szCs w:val="16"/>
                <w:lang w:val="es-ES"/>
              </w:rPr>
              <w:t xml:space="preserve"> </w:t>
            </w:r>
            <w:r w:rsidRPr="00AB6AD5">
              <w:rPr>
                <w:rFonts w:ascii="Verdana" w:eastAsia="Verdana" w:hAnsi="Verdana" w:cs="Verdana"/>
                <w:sz w:val="16"/>
                <w:szCs w:val="16"/>
                <w:lang w:val="es-ES"/>
              </w:rPr>
              <w:t>sistemas</w:t>
            </w:r>
            <w:r w:rsidRPr="00AB6AD5">
              <w:rPr>
                <w:rFonts w:ascii="Verdana" w:eastAsia="Verdana" w:hAnsi="Verdana" w:cs="Verdana"/>
                <w:spacing w:val="45"/>
                <w:sz w:val="16"/>
                <w:szCs w:val="16"/>
                <w:lang w:val="es-ES"/>
              </w:rPr>
              <w:t xml:space="preserve"> </w:t>
            </w:r>
            <w:r w:rsidRPr="00AB6AD5">
              <w:rPr>
                <w:rFonts w:ascii="Verdana" w:eastAsia="Verdana" w:hAnsi="Verdana" w:cs="Verdana"/>
                <w:sz w:val="16"/>
                <w:szCs w:val="16"/>
                <w:lang w:val="es-ES"/>
              </w:rPr>
              <w:t>APPCC</w:t>
            </w:r>
            <w:r w:rsidRPr="00AB6AD5">
              <w:rPr>
                <w:rFonts w:ascii="Verdana" w:eastAsia="Verdana" w:hAnsi="Verdana" w:cs="Verdana"/>
                <w:spacing w:val="43"/>
                <w:sz w:val="16"/>
                <w:szCs w:val="16"/>
                <w:lang w:val="es-ES"/>
              </w:rPr>
              <w:t xml:space="preserve"> </w:t>
            </w:r>
            <w:r w:rsidRPr="00AB6AD5">
              <w:rPr>
                <w:rFonts w:ascii="Verdana" w:eastAsia="Verdana" w:hAnsi="Verdana" w:cs="Verdana"/>
                <w:sz w:val="16"/>
                <w:szCs w:val="16"/>
                <w:lang w:val="es-ES"/>
              </w:rPr>
              <w:t>basados</w:t>
            </w:r>
            <w:r w:rsidRPr="00AB6AD5">
              <w:rPr>
                <w:rFonts w:ascii="Verdana" w:eastAsia="Verdana" w:hAnsi="Verdana" w:cs="Verdana"/>
                <w:spacing w:val="43"/>
                <w:sz w:val="16"/>
                <w:szCs w:val="16"/>
                <w:lang w:val="es-ES"/>
              </w:rPr>
              <w:t xml:space="preserve"> </w:t>
            </w:r>
            <w:r w:rsidRPr="00AB6AD5">
              <w:rPr>
                <w:rFonts w:ascii="Verdana" w:eastAsia="Verdana" w:hAnsi="Verdana" w:cs="Verdana"/>
                <w:sz w:val="16"/>
                <w:szCs w:val="16"/>
                <w:lang w:val="es-ES"/>
              </w:rPr>
              <w:t>en</w:t>
            </w:r>
            <w:r w:rsidRPr="00AB6AD5">
              <w:rPr>
                <w:rFonts w:ascii="Verdana" w:eastAsia="Verdana" w:hAnsi="Verdana" w:cs="Verdana"/>
                <w:spacing w:val="43"/>
                <w:sz w:val="16"/>
                <w:szCs w:val="16"/>
                <w:lang w:val="es-ES"/>
              </w:rPr>
              <w:t xml:space="preserve"> </w:t>
            </w:r>
            <w:r w:rsidRPr="00AB6AD5">
              <w:rPr>
                <w:rFonts w:ascii="Verdana" w:eastAsia="Verdana" w:hAnsi="Verdana" w:cs="Verdana"/>
                <w:sz w:val="16"/>
                <w:szCs w:val="16"/>
                <w:lang w:val="es-ES"/>
              </w:rPr>
              <w:t>el</w:t>
            </w:r>
            <w:r w:rsidRPr="00AB6AD5">
              <w:rPr>
                <w:rFonts w:ascii="Verdana" w:eastAsia="Verdana" w:hAnsi="Verdana" w:cs="Verdana"/>
                <w:spacing w:val="27"/>
                <w:w w:val="99"/>
                <w:sz w:val="16"/>
                <w:szCs w:val="16"/>
                <w:lang w:val="es-ES"/>
              </w:rPr>
              <w:t xml:space="preserve"> </w:t>
            </w:r>
            <w:r w:rsidRPr="00AB6AD5">
              <w:rPr>
                <w:rFonts w:ascii="Verdana" w:eastAsia="Verdana" w:hAnsi="Verdana" w:cs="Verdana"/>
                <w:sz w:val="16"/>
                <w:szCs w:val="16"/>
                <w:lang w:val="es-ES"/>
              </w:rPr>
              <w:t>“estándar</w:t>
            </w:r>
            <w:r w:rsidRPr="00AB6AD5">
              <w:rPr>
                <w:rFonts w:ascii="Verdana" w:eastAsia="Verdana" w:hAnsi="Verdana" w:cs="Verdana"/>
                <w:spacing w:val="36"/>
                <w:sz w:val="16"/>
                <w:szCs w:val="16"/>
                <w:lang w:val="es-ES"/>
              </w:rPr>
              <w:t xml:space="preserve"> </w:t>
            </w:r>
            <w:r w:rsidRPr="00AB6AD5">
              <w:rPr>
                <w:rFonts w:ascii="Verdana" w:eastAsia="Verdana" w:hAnsi="Verdana" w:cs="Verdana"/>
                <w:sz w:val="16"/>
                <w:szCs w:val="16"/>
                <w:lang w:val="es-ES"/>
              </w:rPr>
              <w:t>de</w:t>
            </w:r>
            <w:r w:rsidRPr="00AB6AD5">
              <w:rPr>
                <w:rFonts w:ascii="Verdana" w:eastAsia="Verdana" w:hAnsi="Verdana" w:cs="Verdana"/>
                <w:spacing w:val="37"/>
                <w:sz w:val="16"/>
                <w:szCs w:val="16"/>
                <w:lang w:val="es-ES"/>
              </w:rPr>
              <w:t xml:space="preserve"> </w:t>
            </w:r>
            <w:r w:rsidRPr="00AB6AD5">
              <w:rPr>
                <w:rFonts w:ascii="Verdana" w:eastAsia="Verdana" w:hAnsi="Verdana" w:cs="Verdana"/>
                <w:spacing w:val="-1"/>
                <w:sz w:val="16"/>
                <w:szCs w:val="16"/>
                <w:lang w:val="es-ES"/>
              </w:rPr>
              <w:t>referencia</w:t>
            </w:r>
            <w:r w:rsidRPr="00AB6AD5">
              <w:rPr>
                <w:rFonts w:ascii="Verdana" w:eastAsia="Verdana" w:hAnsi="Verdana" w:cs="Verdana"/>
                <w:spacing w:val="38"/>
                <w:sz w:val="16"/>
                <w:szCs w:val="16"/>
                <w:lang w:val="es-ES"/>
              </w:rPr>
              <w:t xml:space="preserve"> </w:t>
            </w:r>
            <w:r w:rsidRPr="00AB6AD5">
              <w:rPr>
                <w:rFonts w:ascii="Verdana" w:eastAsia="Verdana" w:hAnsi="Verdana" w:cs="Verdana"/>
                <w:sz w:val="16"/>
                <w:szCs w:val="16"/>
                <w:lang w:val="es-ES"/>
              </w:rPr>
              <w:t>de</w:t>
            </w:r>
            <w:r w:rsidRPr="00AB6AD5">
              <w:rPr>
                <w:rFonts w:ascii="Verdana" w:eastAsia="Verdana" w:hAnsi="Verdana" w:cs="Verdana"/>
                <w:spacing w:val="37"/>
                <w:sz w:val="16"/>
                <w:szCs w:val="16"/>
                <w:lang w:val="es-ES"/>
              </w:rPr>
              <w:t xml:space="preserve"> </w:t>
            </w:r>
            <w:r w:rsidRPr="00AB6AD5">
              <w:rPr>
                <w:rFonts w:ascii="Verdana" w:eastAsia="Verdana" w:hAnsi="Verdana" w:cs="Verdana"/>
                <w:spacing w:val="-1"/>
                <w:sz w:val="16"/>
                <w:szCs w:val="16"/>
                <w:lang w:val="es-ES"/>
              </w:rPr>
              <w:t>los</w:t>
            </w:r>
            <w:r w:rsidRPr="00AB6AD5">
              <w:rPr>
                <w:rFonts w:ascii="Verdana" w:eastAsia="Verdana" w:hAnsi="Verdana" w:cs="Verdana"/>
                <w:spacing w:val="38"/>
                <w:sz w:val="16"/>
                <w:szCs w:val="16"/>
                <w:lang w:val="es-ES"/>
              </w:rPr>
              <w:t xml:space="preserve"> </w:t>
            </w:r>
            <w:r w:rsidRPr="00AB6AD5">
              <w:rPr>
                <w:rFonts w:ascii="Verdana" w:eastAsia="Verdana" w:hAnsi="Verdana" w:cs="Verdana"/>
                <w:sz w:val="16"/>
                <w:szCs w:val="16"/>
                <w:lang w:val="es-ES"/>
              </w:rPr>
              <w:t>sistemas</w:t>
            </w:r>
            <w:r w:rsidRPr="00AB6AD5">
              <w:rPr>
                <w:rFonts w:ascii="Verdana" w:eastAsia="Verdana" w:hAnsi="Verdana" w:cs="Verdana"/>
                <w:spacing w:val="35"/>
                <w:sz w:val="16"/>
                <w:szCs w:val="16"/>
                <w:lang w:val="es-ES"/>
              </w:rPr>
              <w:t xml:space="preserve"> </w:t>
            </w:r>
            <w:r w:rsidRPr="00AB6AD5">
              <w:rPr>
                <w:rFonts w:ascii="Verdana" w:eastAsia="Verdana" w:hAnsi="Verdana" w:cs="Verdana"/>
                <w:sz w:val="16"/>
                <w:szCs w:val="16"/>
                <w:lang w:val="es-ES"/>
              </w:rPr>
              <w:t>de</w:t>
            </w:r>
            <w:r w:rsidRPr="00AB6AD5">
              <w:rPr>
                <w:rFonts w:ascii="Verdana" w:eastAsia="Verdana" w:hAnsi="Verdana" w:cs="Verdana"/>
                <w:spacing w:val="36"/>
                <w:sz w:val="16"/>
                <w:szCs w:val="16"/>
                <w:lang w:val="es-ES"/>
              </w:rPr>
              <w:t xml:space="preserve"> </w:t>
            </w:r>
            <w:r w:rsidRPr="00AB6AD5">
              <w:rPr>
                <w:rFonts w:ascii="Verdana" w:eastAsia="Verdana" w:hAnsi="Verdana" w:cs="Verdana"/>
                <w:sz w:val="16"/>
                <w:szCs w:val="16"/>
                <w:lang w:val="es-ES"/>
              </w:rPr>
              <w:t>autocontrol</w:t>
            </w:r>
            <w:r w:rsidRPr="00AB6AD5">
              <w:rPr>
                <w:rFonts w:ascii="Verdana" w:eastAsia="Verdana" w:hAnsi="Verdana" w:cs="Verdana"/>
                <w:spacing w:val="37"/>
                <w:sz w:val="16"/>
                <w:szCs w:val="16"/>
                <w:lang w:val="es-ES"/>
              </w:rPr>
              <w:t xml:space="preserve"> </w:t>
            </w:r>
            <w:r w:rsidRPr="00AB6AD5">
              <w:rPr>
                <w:rFonts w:ascii="Verdana" w:eastAsia="Verdana" w:hAnsi="Verdana" w:cs="Verdana"/>
                <w:sz w:val="16"/>
                <w:szCs w:val="16"/>
                <w:lang w:val="es-ES"/>
              </w:rPr>
              <w:t>de</w:t>
            </w:r>
            <w:r w:rsidRPr="00AB6AD5">
              <w:rPr>
                <w:rFonts w:ascii="Verdana" w:eastAsia="Verdana" w:hAnsi="Verdana" w:cs="Verdana"/>
                <w:spacing w:val="35"/>
                <w:sz w:val="16"/>
                <w:szCs w:val="16"/>
                <w:lang w:val="es-ES"/>
              </w:rPr>
              <w:t xml:space="preserve"> </w:t>
            </w:r>
            <w:r w:rsidRPr="00AB6AD5">
              <w:rPr>
                <w:rFonts w:ascii="Verdana" w:eastAsia="Verdana" w:hAnsi="Verdana" w:cs="Verdana"/>
                <w:sz w:val="16"/>
                <w:szCs w:val="16"/>
                <w:lang w:val="es-ES"/>
              </w:rPr>
              <w:t>empresas</w:t>
            </w:r>
            <w:r w:rsidRPr="00AB6AD5">
              <w:rPr>
                <w:rFonts w:ascii="Verdana" w:eastAsia="Verdana" w:hAnsi="Verdana" w:cs="Verdana"/>
                <w:spacing w:val="37"/>
                <w:sz w:val="16"/>
                <w:szCs w:val="16"/>
                <w:lang w:val="es-ES"/>
              </w:rPr>
              <w:t xml:space="preserve"> </w:t>
            </w:r>
            <w:r w:rsidRPr="00AB6AD5">
              <w:rPr>
                <w:rFonts w:ascii="Verdana" w:eastAsia="Verdana" w:hAnsi="Verdana" w:cs="Verdana"/>
                <w:sz w:val="16"/>
                <w:szCs w:val="16"/>
                <w:lang w:val="es-ES"/>
              </w:rPr>
              <w:t>alimentarias</w:t>
            </w:r>
            <w:r w:rsidRPr="00AB6AD5">
              <w:rPr>
                <w:rFonts w:ascii="Verdana" w:eastAsia="Verdana" w:hAnsi="Verdana" w:cs="Verdana"/>
                <w:spacing w:val="34"/>
                <w:w w:val="99"/>
                <w:sz w:val="16"/>
                <w:szCs w:val="16"/>
                <w:lang w:val="es-ES"/>
              </w:rPr>
              <w:t xml:space="preserve"> </w:t>
            </w:r>
            <w:r w:rsidRPr="00AB6AD5">
              <w:rPr>
                <w:rFonts w:ascii="Verdana" w:eastAsia="Verdana" w:hAnsi="Verdana" w:cs="Verdana"/>
                <w:sz w:val="16"/>
                <w:szCs w:val="16"/>
                <w:lang w:val="es-ES"/>
              </w:rPr>
              <w:t>basados</w:t>
            </w:r>
            <w:r w:rsidRPr="00AB6AD5">
              <w:rPr>
                <w:rFonts w:ascii="Verdana" w:eastAsia="Verdana" w:hAnsi="Verdana" w:cs="Verdana"/>
                <w:spacing w:val="-6"/>
                <w:sz w:val="16"/>
                <w:szCs w:val="16"/>
                <w:lang w:val="es-ES"/>
              </w:rPr>
              <w:t xml:space="preserve"> </w:t>
            </w:r>
            <w:r w:rsidRPr="00AB6AD5">
              <w:rPr>
                <w:rFonts w:ascii="Verdana" w:eastAsia="Verdana" w:hAnsi="Verdana" w:cs="Verdana"/>
                <w:sz w:val="16"/>
                <w:szCs w:val="16"/>
                <w:lang w:val="es-ES"/>
              </w:rPr>
              <w:t>en</w:t>
            </w:r>
            <w:r w:rsidRPr="00AB6AD5">
              <w:rPr>
                <w:rFonts w:ascii="Verdana" w:eastAsia="Verdana" w:hAnsi="Verdana" w:cs="Verdana"/>
                <w:spacing w:val="-5"/>
                <w:sz w:val="16"/>
                <w:szCs w:val="16"/>
                <w:lang w:val="es-ES"/>
              </w:rPr>
              <w:t xml:space="preserve"> </w:t>
            </w:r>
            <w:r w:rsidRPr="00AB6AD5">
              <w:rPr>
                <w:rFonts w:ascii="Verdana" w:eastAsia="Verdana" w:hAnsi="Verdana" w:cs="Verdana"/>
                <w:sz w:val="16"/>
                <w:szCs w:val="16"/>
                <w:lang w:val="es-ES"/>
              </w:rPr>
              <w:t>el</w:t>
            </w:r>
            <w:r w:rsidRPr="00AB6AD5">
              <w:rPr>
                <w:rFonts w:ascii="Verdana" w:eastAsia="Verdana" w:hAnsi="Verdana" w:cs="Verdana"/>
                <w:spacing w:val="-4"/>
                <w:sz w:val="16"/>
                <w:szCs w:val="16"/>
                <w:lang w:val="es-ES"/>
              </w:rPr>
              <w:t xml:space="preserve"> </w:t>
            </w:r>
            <w:r w:rsidRPr="00AB6AD5">
              <w:rPr>
                <w:rFonts w:ascii="Verdana" w:eastAsia="Verdana" w:hAnsi="Verdana" w:cs="Verdana"/>
                <w:sz w:val="16"/>
                <w:szCs w:val="16"/>
                <w:lang w:val="es-ES"/>
              </w:rPr>
              <w:t>APPCC”</w:t>
            </w:r>
            <w:r w:rsidRPr="00AB6AD5">
              <w:rPr>
                <w:rFonts w:ascii="Verdana" w:eastAsia="Verdana" w:hAnsi="Verdana" w:cs="Verdana"/>
                <w:spacing w:val="-7"/>
                <w:sz w:val="16"/>
                <w:szCs w:val="16"/>
                <w:lang w:val="es-ES"/>
              </w:rPr>
              <w:t xml:space="preserve"> </w:t>
            </w:r>
            <w:r w:rsidRPr="00AB6AD5">
              <w:rPr>
                <w:rFonts w:ascii="Verdana" w:eastAsia="Verdana" w:hAnsi="Verdana" w:cs="Verdana"/>
                <w:sz w:val="16"/>
                <w:szCs w:val="16"/>
                <w:lang w:val="es-ES"/>
              </w:rPr>
              <w:t>del</w:t>
            </w:r>
            <w:r w:rsidRPr="00AB6AD5">
              <w:rPr>
                <w:rFonts w:ascii="Verdana" w:eastAsia="Verdana" w:hAnsi="Verdana" w:cs="Verdana"/>
                <w:spacing w:val="-5"/>
                <w:sz w:val="16"/>
                <w:szCs w:val="16"/>
                <w:lang w:val="es-ES"/>
              </w:rPr>
              <w:t xml:space="preserve"> </w:t>
            </w:r>
            <w:r w:rsidRPr="00AB6AD5">
              <w:rPr>
                <w:rFonts w:ascii="Verdana" w:eastAsia="Verdana" w:hAnsi="Verdana" w:cs="Verdana"/>
                <w:sz w:val="16"/>
                <w:szCs w:val="16"/>
                <w:lang w:val="es-ES"/>
              </w:rPr>
              <w:t>departamento</w:t>
            </w:r>
            <w:r w:rsidRPr="00AB6AD5">
              <w:rPr>
                <w:rFonts w:ascii="Verdana" w:eastAsia="Verdana" w:hAnsi="Verdana" w:cs="Verdana"/>
                <w:spacing w:val="-5"/>
                <w:sz w:val="16"/>
                <w:szCs w:val="16"/>
                <w:lang w:val="es-ES"/>
              </w:rPr>
              <w:t xml:space="preserve"> </w:t>
            </w:r>
            <w:r w:rsidRPr="00AB6AD5">
              <w:rPr>
                <w:rFonts w:ascii="Verdana" w:eastAsia="Verdana" w:hAnsi="Verdana" w:cs="Verdana"/>
                <w:sz w:val="16"/>
                <w:szCs w:val="16"/>
                <w:lang w:val="es-ES"/>
              </w:rPr>
              <w:t>competente en materia de Salud</w:t>
            </w:r>
            <w:r w:rsidRPr="00AB6AD5">
              <w:rPr>
                <w:rFonts w:ascii="Verdana" w:eastAsia="Verdana" w:hAnsi="Verdana" w:cs="Verdana"/>
                <w:spacing w:val="-6"/>
                <w:sz w:val="16"/>
                <w:szCs w:val="16"/>
                <w:lang w:val="es-ES"/>
              </w:rPr>
              <w:t xml:space="preserve"> </w:t>
            </w:r>
            <w:r w:rsidRPr="00AB6AD5">
              <w:rPr>
                <w:rFonts w:ascii="Verdana" w:eastAsia="Verdana" w:hAnsi="Verdana" w:cs="Verdana"/>
                <w:sz w:val="16"/>
                <w:szCs w:val="16"/>
                <w:lang w:val="es-ES"/>
              </w:rPr>
              <w:t>de</w:t>
            </w:r>
            <w:r w:rsidRPr="00AB6AD5">
              <w:rPr>
                <w:rFonts w:ascii="Verdana" w:eastAsia="Verdana" w:hAnsi="Verdana" w:cs="Verdana"/>
                <w:spacing w:val="-6"/>
                <w:sz w:val="16"/>
                <w:szCs w:val="16"/>
                <w:lang w:val="es-ES"/>
              </w:rPr>
              <w:t xml:space="preserve"> </w:t>
            </w:r>
            <w:r w:rsidRPr="00AB6AD5">
              <w:rPr>
                <w:rFonts w:ascii="Verdana" w:eastAsia="Verdana" w:hAnsi="Verdana" w:cs="Verdana"/>
                <w:sz w:val="16"/>
                <w:szCs w:val="16"/>
                <w:lang w:val="es-ES"/>
              </w:rPr>
              <w:t>Gobierno</w:t>
            </w:r>
            <w:r w:rsidRPr="00AB6AD5">
              <w:rPr>
                <w:rFonts w:ascii="Verdana" w:eastAsia="Verdana" w:hAnsi="Verdana" w:cs="Verdana"/>
                <w:spacing w:val="-5"/>
                <w:sz w:val="16"/>
                <w:szCs w:val="16"/>
                <w:lang w:val="es-ES"/>
              </w:rPr>
              <w:t xml:space="preserve"> </w:t>
            </w:r>
            <w:r w:rsidRPr="00AB6AD5">
              <w:rPr>
                <w:rFonts w:ascii="Verdana" w:eastAsia="Verdana" w:hAnsi="Verdana" w:cs="Verdana"/>
                <w:sz w:val="16"/>
                <w:szCs w:val="16"/>
                <w:lang w:val="es-ES"/>
              </w:rPr>
              <w:t>Vasco.</w:t>
            </w:r>
          </w:p>
          <w:p w14:paraId="5BFBEBB3" w14:textId="77777777" w:rsidR="00357E8A" w:rsidRPr="00AB6AD5" w:rsidRDefault="00357E8A" w:rsidP="00DB79F1">
            <w:pPr>
              <w:pStyle w:val="TableParagraph"/>
              <w:spacing w:before="10"/>
              <w:rPr>
                <w:rFonts w:ascii="Times New Roman" w:eastAsia="Times New Roman" w:hAnsi="Times New Roman"/>
                <w:sz w:val="16"/>
                <w:szCs w:val="16"/>
                <w:lang w:val="es-ES"/>
              </w:rPr>
            </w:pPr>
          </w:p>
          <w:p w14:paraId="6A8E1DEC" w14:textId="77777777" w:rsidR="00357E8A" w:rsidRPr="00AB6AD5" w:rsidRDefault="00357E8A" w:rsidP="00DB79F1">
            <w:pPr>
              <w:pStyle w:val="TableParagraph"/>
              <w:ind w:left="102" w:right="123"/>
              <w:jc w:val="both"/>
              <w:rPr>
                <w:rFonts w:ascii="Verdana" w:eastAsia="Verdana" w:hAnsi="Verdana" w:cs="Verdana"/>
                <w:sz w:val="16"/>
                <w:szCs w:val="16"/>
                <w:lang w:val="es-ES"/>
              </w:rPr>
            </w:pPr>
            <w:r w:rsidRPr="00AB6AD5">
              <w:rPr>
                <w:rFonts w:ascii="Verdana" w:hAnsi="Verdana"/>
                <w:i/>
                <w:spacing w:val="-1"/>
                <w:sz w:val="16"/>
                <w:lang w:val="es-ES"/>
              </w:rPr>
              <w:t>Planes</w:t>
            </w:r>
            <w:r w:rsidRPr="00AB6AD5">
              <w:rPr>
                <w:rFonts w:ascii="Verdana" w:hAnsi="Verdana"/>
                <w:i/>
                <w:spacing w:val="10"/>
                <w:sz w:val="16"/>
                <w:lang w:val="es-ES"/>
              </w:rPr>
              <w:t xml:space="preserve"> </w:t>
            </w:r>
            <w:r w:rsidRPr="00AB6AD5">
              <w:rPr>
                <w:rFonts w:ascii="Verdana" w:hAnsi="Verdana"/>
                <w:i/>
                <w:sz w:val="16"/>
                <w:lang w:val="es-ES"/>
              </w:rPr>
              <w:t>de</w:t>
            </w:r>
            <w:r w:rsidRPr="00AB6AD5">
              <w:rPr>
                <w:rFonts w:ascii="Verdana" w:hAnsi="Verdana"/>
                <w:i/>
                <w:spacing w:val="10"/>
                <w:sz w:val="16"/>
                <w:lang w:val="es-ES"/>
              </w:rPr>
              <w:t xml:space="preserve"> </w:t>
            </w:r>
            <w:r w:rsidRPr="00AB6AD5">
              <w:rPr>
                <w:rFonts w:ascii="Verdana" w:hAnsi="Verdana"/>
                <w:i/>
                <w:spacing w:val="-1"/>
                <w:sz w:val="16"/>
                <w:lang w:val="es-ES"/>
              </w:rPr>
              <w:t>suministro,</w:t>
            </w:r>
            <w:r w:rsidRPr="00AB6AD5">
              <w:rPr>
                <w:rFonts w:ascii="Verdana" w:hAnsi="Verdana"/>
                <w:i/>
                <w:spacing w:val="10"/>
                <w:sz w:val="16"/>
                <w:lang w:val="es-ES"/>
              </w:rPr>
              <w:t xml:space="preserve"> </w:t>
            </w:r>
            <w:r w:rsidRPr="00AB6AD5">
              <w:rPr>
                <w:rFonts w:ascii="Verdana" w:hAnsi="Verdana"/>
                <w:i/>
                <w:spacing w:val="-1"/>
                <w:sz w:val="16"/>
                <w:lang w:val="es-ES"/>
              </w:rPr>
              <w:t>funciones</w:t>
            </w:r>
            <w:r w:rsidRPr="00AB6AD5">
              <w:rPr>
                <w:rFonts w:ascii="Verdana" w:hAnsi="Verdana"/>
                <w:i/>
                <w:spacing w:val="10"/>
                <w:sz w:val="16"/>
                <w:lang w:val="es-ES"/>
              </w:rPr>
              <w:t xml:space="preserve"> </w:t>
            </w:r>
            <w:r w:rsidRPr="00AB6AD5">
              <w:rPr>
                <w:rFonts w:ascii="Verdana" w:hAnsi="Verdana"/>
                <w:i/>
                <w:sz w:val="16"/>
                <w:lang w:val="es-ES"/>
              </w:rPr>
              <w:t>y</w:t>
            </w:r>
            <w:r w:rsidRPr="00AB6AD5">
              <w:rPr>
                <w:rFonts w:ascii="Verdana" w:hAnsi="Verdana"/>
                <w:i/>
                <w:spacing w:val="11"/>
                <w:sz w:val="16"/>
                <w:lang w:val="es-ES"/>
              </w:rPr>
              <w:t xml:space="preserve"> </w:t>
            </w:r>
            <w:r w:rsidRPr="00AB6AD5">
              <w:rPr>
                <w:rFonts w:ascii="Verdana" w:hAnsi="Verdana"/>
                <w:i/>
                <w:spacing w:val="-1"/>
                <w:sz w:val="16"/>
                <w:lang w:val="es-ES"/>
              </w:rPr>
              <w:t>tareas</w:t>
            </w:r>
            <w:r w:rsidRPr="00AB6AD5">
              <w:rPr>
                <w:rFonts w:ascii="Verdana" w:hAnsi="Verdana"/>
                <w:i/>
                <w:spacing w:val="11"/>
                <w:sz w:val="16"/>
                <w:lang w:val="es-ES"/>
              </w:rPr>
              <w:t xml:space="preserve"> </w:t>
            </w:r>
            <w:r w:rsidRPr="00AB6AD5">
              <w:rPr>
                <w:rFonts w:ascii="Verdana" w:hAnsi="Verdana"/>
                <w:i/>
                <w:sz w:val="16"/>
                <w:lang w:val="es-ES"/>
              </w:rPr>
              <w:t>del</w:t>
            </w:r>
            <w:r w:rsidRPr="00AB6AD5">
              <w:rPr>
                <w:rFonts w:ascii="Verdana" w:hAnsi="Verdana"/>
                <w:i/>
                <w:spacing w:val="10"/>
                <w:sz w:val="16"/>
                <w:lang w:val="es-ES"/>
              </w:rPr>
              <w:t xml:space="preserve"> </w:t>
            </w:r>
            <w:r w:rsidRPr="00AB6AD5">
              <w:rPr>
                <w:rFonts w:ascii="Verdana" w:hAnsi="Verdana"/>
                <w:i/>
                <w:spacing w:val="-1"/>
                <w:sz w:val="16"/>
                <w:lang w:val="es-ES"/>
              </w:rPr>
              <w:t>personal</w:t>
            </w:r>
            <w:r w:rsidRPr="00AB6AD5">
              <w:rPr>
                <w:rFonts w:ascii="Verdana" w:hAnsi="Verdana"/>
                <w:i/>
                <w:spacing w:val="10"/>
                <w:sz w:val="16"/>
                <w:lang w:val="es-ES"/>
              </w:rPr>
              <w:t xml:space="preserve"> </w:t>
            </w:r>
            <w:r w:rsidRPr="00AB6AD5">
              <w:rPr>
                <w:rFonts w:ascii="Verdana" w:hAnsi="Verdana"/>
                <w:i/>
                <w:sz w:val="16"/>
                <w:lang w:val="es-ES"/>
              </w:rPr>
              <w:t>de</w:t>
            </w:r>
            <w:r w:rsidRPr="00AB6AD5">
              <w:rPr>
                <w:rFonts w:ascii="Verdana" w:hAnsi="Verdana"/>
                <w:i/>
                <w:spacing w:val="10"/>
                <w:sz w:val="16"/>
                <w:lang w:val="es-ES"/>
              </w:rPr>
              <w:t xml:space="preserve"> </w:t>
            </w:r>
            <w:r w:rsidRPr="00AB6AD5">
              <w:rPr>
                <w:rFonts w:ascii="Verdana" w:hAnsi="Verdana"/>
                <w:i/>
                <w:spacing w:val="-1"/>
                <w:sz w:val="16"/>
                <w:lang w:val="es-ES"/>
              </w:rPr>
              <w:t>compras.</w:t>
            </w:r>
            <w:r w:rsidRPr="00AB6AD5">
              <w:rPr>
                <w:rFonts w:ascii="Verdana" w:hAnsi="Verdana"/>
                <w:i/>
                <w:spacing w:val="11"/>
                <w:sz w:val="16"/>
                <w:lang w:val="es-ES"/>
              </w:rPr>
              <w:t xml:space="preserve"> </w:t>
            </w:r>
            <w:r w:rsidRPr="00AB6AD5">
              <w:rPr>
                <w:rFonts w:ascii="Verdana" w:hAnsi="Verdana"/>
                <w:i/>
                <w:spacing w:val="-1"/>
                <w:sz w:val="16"/>
                <w:lang w:val="es-ES"/>
              </w:rPr>
              <w:t>Homologación</w:t>
            </w:r>
            <w:r w:rsidRPr="00AB6AD5">
              <w:rPr>
                <w:rFonts w:ascii="Verdana" w:hAnsi="Verdana"/>
                <w:i/>
                <w:spacing w:val="11"/>
                <w:sz w:val="16"/>
                <w:lang w:val="es-ES"/>
              </w:rPr>
              <w:t xml:space="preserve"> </w:t>
            </w:r>
            <w:r w:rsidRPr="00AB6AD5">
              <w:rPr>
                <w:rFonts w:ascii="Verdana" w:hAnsi="Verdana"/>
                <w:i/>
                <w:sz w:val="16"/>
                <w:lang w:val="es-ES"/>
              </w:rPr>
              <w:t>de</w:t>
            </w:r>
            <w:r w:rsidRPr="00AB6AD5">
              <w:rPr>
                <w:rFonts w:ascii="Verdana" w:hAnsi="Verdana"/>
                <w:i/>
                <w:spacing w:val="85"/>
                <w:w w:val="99"/>
                <w:sz w:val="16"/>
                <w:lang w:val="es-ES"/>
              </w:rPr>
              <w:t xml:space="preserve"> </w:t>
            </w:r>
            <w:r w:rsidRPr="00AB6AD5">
              <w:rPr>
                <w:rFonts w:ascii="Verdana" w:hAnsi="Verdana"/>
                <w:i/>
                <w:spacing w:val="-1"/>
                <w:sz w:val="16"/>
                <w:lang w:val="es-ES"/>
              </w:rPr>
              <w:t>proveedores,</w:t>
            </w:r>
            <w:r w:rsidRPr="00AB6AD5">
              <w:rPr>
                <w:rFonts w:ascii="Verdana" w:hAnsi="Verdana"/>
                <w:i/>
                <w:spacing w:val="32"/>
                <w:sz w:val="16"/>
                <w:lang w:val="es-ES"/>
              </w:rPr>
              <w:t xml:space="preserve"> </w:t>
            </w:r>
            <w:r w:rsidRPr="00AB6AD5">
              <w:rPr>
                <w:rFonts w:ascii="Verdana" w:hAnsi="Verdana"/>
                <w:i/>
                <w:spacing w:val="-1"/>
                <w:sz w:val="16"/>
                <w:lang w:val="es-ES"/>
              </w:rPr>
              <w:t>fichas,</w:t>
            </w:r>
            <w:r w:rsidRPr="00AB6AD5">
              <w:rPr>
                <w:rFonts w:ascii="Verdana" w:hAnsi="Verdana"/>
                <w:i/>
                <w:spacing w:val="34"/>
                <w:sz w:val="16"/>
                <w:lang w:val="es-ES"/>
              </w:rPr>
              <w:t xml:space="preserve"> </w:t>
            </w:r>
            <w:r w:rsidRPr="00AB6AD5">
              <w:rPr>
                <w:rFonts w:ascii="Verdana" w:hAnsi="Verdana"/>
                <w:i/>
                <w:spacing w:val="-1"/>
                <w:sz w:val="16"/>
                <w:lang w:val="es-ES"/>
              </w:rPr>
              <w:t>relación,</w:t>
            </w:r>
            <w:r w:rsidRPr="00AB6AD5">
              <w:rPr>
                <w:rFonts w:ascii="Verdana" w:hAnsi="Verdana"/>
                <w:i/>
                <w:spacing w:val="33"/>
                <w:sz w:val="16"/>
                <w:lang w:val="es-ES"/>
              </w:rPr>
              <w:t xml:space="preserve"> </w:t>
            </w:r>
            <w:r w:rsidRPr="00AB6AD5">
              <w:rPr>
                <w:rFonts w:ascii="Verdana" w:hAnsi="Verdana"/>
                <w:i/>
                <w:spacing w:val="-1"/>
                <w:sz w:val="16"/>
                <w:lang w:val="es-ES"/>
              </w:rPr>
              <w:t>clasificación,</w:t>
            </w:r>
            <w:r w:rsidRPr="00AB6AD5">
              <w:rPr>
                <w:rFonts w:ascii="Verdana" w:hAnsi="Verdana"/>
                <w:i/>
                <w:spacing w:val="34"/>
                <w:sz w:val="16"/>
                <w:lang w:val="es-ES"/>
              </w:rPr>
              <w:t xml:space="preserve"> </w:t>
            </w:r>
            <w:r w:rsidRPr="00AB6AD5">
              <w:rPr>
                <w:rFonts w:ascii="Verdana" w:hAnsi="Verdana"/>
                <w:i/>
                <w:spacing w:val="-1"/>
                <w:sz w:val="16"/>
                <w:lang w:val="es-ES"/>
              </w:rPr>
              <w:t>sistemas</w:t>
            </w:r>
            <w:r w:rsidRPr="00AB6AD5">
              <w:rPr>
                <w:rFonts w:ascii="Verdana" w:hAnsi="Verdana"/>
                <w:i/>
                <w:spacing w:val="33"/>
                <w:sz w:val="16"/>
                <w:lang w:val="es-ES"/>
              </w:rPr>
              <w:t xml:space="preserve"> </w:t>
            </w:r>
            <w:r w:rsidRPr="00AB6AD5">
              <w:rPr>
                <w:rFonts w:ascii="Verdana" w:hAnsi="Verdana"/>
                <w:i/>
                <w:sz w:val="16"/>
                <w:lang w:val="es-ES"/>
              </w:rPr>
              <w:t>de</w:t>
            </w:r>
            <w:r w:rsidRPr="00AB6AD5">
              <w:rPr>
                <w:rFonts w:ascii="Verdana" w:hAnsi="Verdana"/>
                <w:i/>
                <w:spacing w:val="34"/>
                <w:sz w:val="16"/>
                <w:lang w:val="es-ES"/>
              </w:rPr>
              <w:t xml:space="preserve"> </w:t>
            </w:r>
            <w:r w:rsidRPr="00AB6AD5">
              <w:rPr>
                <w:rFonts w:ascii="Verdana" w:hAnsi="Verdana"/>
                <w:i/>
                <w:spacing w:val="-1"/>
                <w:sz w:val="16"/>
                <w:lang w:val="es-ES"/>
              </w:rPr>
              <w:t>gestión,</w:t>
            </w:r>
            <w:r w:rsidRPr="00AB6AD5">
              <w:rPr>
                <w:rFonts w:ascii="Verdana" w:hAnsi="Verdana"/>
                <w:i/>
                <w:spacing w:val="33"/>
                <w:sz w:val="16"/>
                <w:lang w:val="es-ES"/>
              </w:rPr>
              <w:t xml:space="preserve"> </w:t>
            </w:r>
            <w:r w:rsidRPr="00AB6AD5">
              <w:rPr>
                <w:rFonts w:ascii="Verdana" w:hAnsi="Verdana"/>
                <w:i/>
                <w:spacing w:val="-1"/>
                <w:sz w:val="16"/>
                <w:lang w:val="es-ES"/>
              </w:rPr>
              <w:t>deshomologación.</w:t>
            </w:r>
            <w:r w:rsidRPr="00AB6AD5">
              <w:rPr>
                <w:rFonts w:ascii="Verdana" w:hAnsi="Verdana"/>
                <w:i/>
                <w:spacing w:val="79"/>
                <w:w w:val="99"/>
                <w:sz w:val="16"/>
                <w:lang w:val="es-ES"/>
              </w:rPr>
              <w:t xml:space="preserve"> </w:t>
            </w:r>
            <w:r w:rsidRPr="00AB6AD5">
              <w:rPr>
                <w:rFonts w:ascii="Verdana" w:hAnsi="Verdana"/>
                <w:i/>
                <w:sz w:val="16"/>
                <w:lang w:val="es-ES"/>
              </w:rPr>
              <w:t>Clasificación:</w:t>
            </w:r>
            <w:r w:rsidRPr="00AB6AD5">
              <w:rPr>
                <w:rFonts w:ascii="Verdana" w:hAnsi="Verdana"/>
                <w:i/>
                <w:spacing w:val="4"/>
                <w:sz w:val="16"/>
                <w:lang w:val="es-ES"/>
              </w:rPr>
              <w:t xml:space="preserve"> </w:t>
            </w:r>
            <w:r w:rsidRPr="00AB6AD5">
              <w:rPr>
                <w:rFonts w:ascii="Verdana" w:hAnsi="Verdana"/>
                <w:i/>
                <w:sz w:val="16"/>
                <w:lang w:val="es-ES"/>
              </w:rPr>
              <w:t>A</w:t>
            </w:r>
            <w:r w:rsidRPr="00AB6AD5">
              <w:rPr>
                <w:rFonts w:ascii="Verdana" w:hAnsi="Verdana"/>
                <w:i/>
                <w:spacing w:val="2"/>
                <w:sz w:val="16"/>
                <w:lang w:val="es-ES"/>
              </w:rPr>
              <w:t xml:space="preserve"> </w:t>
            </w:r>
            <w:r w:rsidRPr="00AB6AD5">
              <w:rPr>
                <w:rFonts w:ascii="Verdana" w:hAnsi="Verdana"/>
                <w:i/>
                <w:sz w:val="16"/>
                <w:lang w:val="es-ES"/>
              </w:rPr>
              <w:t>B</w:t>
            </w:r>
            <w:r w:rsidRPr="00AB6AD5">
              <w:rPr>
                <w:rFonts w:ascii="Verdana" w:hAnsi="Verdana"/>
                <w:i/>
                <w:spacing w:val="3"/>
                <w:sz w:val="16"/>
                <w:lang w:val="es-ES"/>
              </w:rPr>
              <w:t xml:space="preserve"> </w:t>
            </w:r>
            <w:r w:rsidRPr="00AB6AD5">
              <w:rPr>
                <w:rFonts w:ascii="Verdana" w:hAnsi="Verdana"/>
                <w:i/>
                <w:sz w:val="16"/>
                <w:lang w:val="es-ES"/>
              </w:rPr>
              <w:t>C</w:t>
            </w:r>
            <w:r w:rsidRPr="00AB6AD5">
              <w:rPr>
                <w:rFonts w:ascii="Verdana" w:hAnsi="Verdana"/>
                <w:i/>
                <w:spacing w:val="2"/>
                <w:sz w:val="16"/>
                <w:lang w:val="es-ES"/>
              </w:rPr>
              <w:t xml:space="preserve"> </w:t>
            </w:r>
            <w:r w:rsidRPr="00AB6AD5">
              <w:rPr>
                <w:rFonts w:ascii="Verdana" w:hAnsi="Verdana"/>
                <w:i/>
                <w:sz w:val="16"/>
                <w:lang w:val="es-ES"/>
              </w:rPr>
              <w:t>productos</w:t>
            </w:r>
            <w:r w:rsidRPr="00AB6AD5">
              <w:rPr>
                <w:rFonts w:ascii="Verdana" w:hAnsi="Verdana"/>
                <w:i/>
                <w:spacing w:val="2"/>
                <w:sz w:val="16"/>
                <w:lang w:val="es-ES"/>
              </w:rPr>
              <w:t xml:space="preserve"> </w:t>
            </w:r>
            <w:r w:rsidRPr="00AB6AD5">
              <w:rPr>
                <w:rFonts w:ascii="Verdana" w:hAnsi="Verdana"/>
                <w:i/>
                <w:sz w:val="16"/>
                <w:lang w:val="es-ES"/>
              </w:rPr>
              <w:t>y</w:t>
            </w:r>
            <w:r w:rsidRPr="00AB6AD5">
              <w:rPr>
                <w:rFonts w:ascii="Verdana" w:hAnsi="Verdana"/>
                <w:i/>
                <w:spacing w:val="3"/>
                <w:sz w:val="16"/>
                <w:lang w:val="es-ES"/>
              </w:rPr>
              <w:t xml:space="preserve"> </w:t>
            </w:r>
            <w:r w:rsidRPr="00AB6AD5">
              <w:rPr>
                <w:rFonts w:ascii="Verdana" w:hAnsi="Verdana"/>
                <w:i/>
                <w:spacing w:val="-1"/>
                <w:sz w:val="16"/>
                <w:lang w:val="es-ES"/>
              </w:rPr>
              <w:t>proveedores.</w:t>
            </w:r>
            <w:r w:rsidRPr="00AB6AD5">
              <w:rPr>
                <w:rFonts w:ascii="Verdana" w:hAnsi="Verdana"/>
                <w:i/>
                <w:spacing w:val="2"/>
                <w:sz w:val="16"/>
                <w:lang w:val="es-ES"/>
              </w:rPr>
              <w:t xml:space="preserve"> </w:t>
            </w:r>
            <w:r w:rsidRPr="00AB6AD5">
              <w:rPr>
                <w:rFonts w:ascii="Verdana" w:hAnsi="Verdana"/>
                <w:i/>
                <w:sz w:val="16"/>
                <w:lang w:val="es-ES"/>
              </w:rPr>
              <w:t>Programación</w:t>
            </w:r>
            <w:r w:rsidRPr="00AB6AD5">
              <w:rPr>
                <w:rFonts w:ascii="Verdana" w:hAnsi="Verdana"/>
                <w:i/>
                <w:spacing w:val="2"/>
                <w:sz w:val="16"/>
                <w:lang w:val="es-ES"/>
              </w:rPr>
              <w:t xml:space="preserve"> </w:t>
            </w:r>
            <w:r w:rsidRPr="00AB6AD5">
              <w:rPr>
                <w:rFonts w:ascii="Verdana" w:hAnsi="Verdana"/>
                <w:i/>
                <w:sz w:val="16"/>
                <w:lang w:val="es-ES"/>
              </w:rPr>
              <w:t>de</w:t>
            </w:r>
            <w:r w:rsidRPr="00AB6AD5">
              <w:rPr>
                <w:rFonts w:ascii="Verdana" w:hAnsi="Verdana"/>
                <w:i/>
                <w:spacing w:val="3"/>
                <w:sz w:val="16"/>
                <w:lang w:val="es-ES"/>
              </w:rPr>
              <w:t xml:space="preserve"> </w:t>
            </w:r>
            <w:r w:rsidRPr="00AB6AD5">
              <w:rPr>
                <w:rFonts w:ascii="Verdana" w:hAnsi="Verdana"/>
                <w:i/>
                <w:sz w:val="16"/>
                <w:lang w:val="es-ES"/>
              </w:rPr>
              <w:t>compras,</w:t>
            </w:r>
            <w:r w:rsidRPr="00AB6AD5">
              <w:rPr>
                <w:rFonts w:ascii="Verdana" w:hAnsi="Verdana"/>
                <w:i/>
                <w:spacing w:val="2"/>
                <w:sz w:val="16"/>
                <w:lang w:val="es-ES"/>
              </w:rPr>
              <w:t xml:space="preserve"> </w:t>
            </w:r>
            <w:r w:rsidRPr="00AB6AD5">
              <w:rPr>
                <w:rFonts w:ascii="Verdana" w:hAnsi="Verdana"/>
                <w:i/>
                <w:sz w:val="16"/>
                <w:lang w:val="es-ES"/>
              </w:rPr>
              <w:t>relación</w:t>
            </w:r>
            <w:r w:rsidRPr="00AB6AD5">
              <w:rPr>
                <w:rFonts w:ascii="Verdana" w:hAnsi="Verdana"/>
                <w:i/>
                <w:spacing w:val="2"/>
                <w:sz w:val="16"/>
                <w:lang w:val="es-ES"/>
              </w:rPr>
              <w:t xml:space="preserve"> </w:t>
            </w:r>
            <w:r w:rsidRPr="00AB6AD5">
              <w:rPr>
                <w:rFonts w:ascii="Verdana" w:hAnsi="Verdana"/>
                <w:i/>
                <w:sz w:val="16"/>
                <w:lang w:val="es-ES"/>
              </w:rPr>
              <w:t>de</w:t>
            </w:r>
            <w:r w:rsidRPr="00AB6AD5">
              <w:rPr>
                <w:rFonts w:ascii="Verdana" w:hAnsi="Verdana"/>
                <w:i/>
                <w:spacing w:val="28"/>
                <w:w w:val="99"/>
                <w:sz w:val="16"/>
                <w:lang w:val="es-ES"/>
              </w:rPr>
              <w:t xml:space="preserve"> </w:t>
            </w:r>
            <w:r w:rsidRPr="00AB6AD5">
              <w:rPr>
                <w:rFonts w:ascii="Verdana" w:hAnsi="Verdana"/>
                <w:i/>
                <w:sz w:val="16"/>
                <w:lang w:val="es-ES"/>
              </w:rPr>
              <w:t>productos</w:t>
            </w:r>
            <w:r w:rsidRPr="00AB6AD5">
              <w:rPr>
                <w:rFonts w:ascii="Verdana" w:hAnsi="Verdana"/>
                <w:i/>
                <w:spacing w:val="-8"/>
                <w:sz w:val="16"/>
                <w:lang w:val="es-ES"/>
              </w:rPr>
              <w:t xml:space="preserve"> </w:t>
            </w:r>
            <w:r w:rsidRPr="00AB6AD5">
              <w:rPr>
                <w:rFonts w:ascii="Verdana" w:hAnsi="Verdana"/>
                <w:i/>
                <w:sz w:val="16"/>
                <w:lang w:val="es-ES"/>
              </w:rPr>
              <w:t>homologados,</w:t>
            </w:r>
            <w:r w:rsidRPr="00AB6AD5">
              <w:rPr>
                <w:rFonts w:ascii="Verdana" w:hAnsi="Verdana"/>
                <w:i/>
                <w:spacing w:val="-7"/>
                <w:sz w:val="16"/>
                <w:lang w:val="es-ES"/>
              </w:rPr>
              <w:t xml:space="preserve"> </w:t>
            </w:r>
            <w:r w:rsidRPr="00AB6AD5">
              <w:rPr>
                <w:rFonts w:ascii="Verdana" w:hAnsi="Verdana"/>
                <w:i/>
                <w:sz w:val="16"/>
                <w:lang w:val="es-ES"/>
              </w:rPr>
              <w:t>analíticas</w:t>
            </w:r>
            <w:r w:rsidRPr="00AB6AD5">
              <w:rPr>
                <w:rFonts w:ascii="Verdana" w:hAnsi="Verdana"/>
                <w:i/>
                <w:spacing w:val="-7"/>
                <w:sz w:val="16"/>
                <w:lang w:val="es-ES"/>
              </w:rPr>
              <w:t xml:space="preserve"> </w:t>
            </w:r>
            <w:r w:rsidRPr="00AB6AD5">
              <w:rPr>
                <w:rFonts w:ascii="Verdana" w:hAnsi="Verdana"/>
                <w:i/>
                <w:sz w:val="16"/>
                <w:lang w:val="es-ES"/>
              </w:rPr>
              <w:t>de</w:t>
            </w:r>
            <w:r w:rsidRPr="00AB6AD5">
              <w:rPr>
                <w:rFonts w:ascii="Verdana" w:hAnsi="Verdana"/>
                <w:i/>
                <w:spacing w:val="-6"/>
                <w:sz w:val="16"/>
                <w:lang w:val="es-ES"/>
              </w:rPr>
              <w:t xml:space="preserve"> </w:t>
            </w:r>
            <w:r w:rsidRPr="00AB6AD5">
              <w:rPr>
                <w:rFonts w:ascii="Verdana" w:hAnsi="Verdana"/>
                <w:i/>
                <w:sz w:val="16"/>
                <w:lang w:val="es-ES"/>
              </w:rPr>
              <w:t>materias</w:t>
            </w:r>
            <w:r w:rsidRPr="00AB6AD5">
              <w:rPr>
                <w:rFonts w:ascii="Verdana" w:hAnsi="Verdana"/>
                <w:i/>
                <w:spacing w:val="-8"/>
                <w:sz w:val="16"/>
                <w:lang w:val="es-ES"/>
              </w:rPr>
              <w:t xml:space="preserve"> </w:t>
            </w:r>
            <w:r w:rsidRPr="00AB6AD5">
              <w:rPr>
                <w:rFonts w:ascii="Verdana" w:hAnsi="Verdana"/>
                <w:i/>
                <w:spacing w:val="-1"/>
                <w:sz w:val="16"/>
                <w:lang w:val="es-ES"/>
              </w:rPr>
              <w:t>primas</w:t>
            </w:r>
            <w:r w:rsidRPr="00AB6AD5">
              <w:rPr>
                <w:rFonts w:ascii="Verdana" w:hAnsi="Verdana"/>
                <w:i/>
                <w:spacing w:val="-6"/>
                <w:sz w:val="16"/>
                <w:lang w:val="es-ES"/>
              </w:rPr>
              <w:t xml:space="preserve"> </w:t>
            </w:r>
            <w:r w:rsidRPr="00AB6AD5">
              <w:rPr>
                <w:rFonts w:ascii="Verdana" w:hAnsi="Verdana"/>
                <w:i/>
                <w:spacing w:val="-1"/>
                <w:sz w:val="16"/>
                <w:lang w:val="es-ES"/>
              </w:rPr>
              <w:t>críticas,</w:t>
            </w:r>
            <w:r w:rsidRPr="00AB6AD5">
              <w:rPr>
                <w:rFonts w:ascii="Verdana" w:hAnsi="Verdana"/>
                <w:i/>
                <w:spacing w:val="-8"/>
                <w:sz w:val="16"/>
                <w:lang w:val="es-ES"/>
              </w:rPr>
              <w:t xml:space="preserve"> </w:t>
            </w:r>
            <w:r w:rsidRPr="00AB6AD5">
              <w:rPr>
                <w:rFonts w:ascii="Verdana" w:hAnsi="Verdana"/>
                <w:i/>
                <w:spacing w:val="-1"/>
                <w:sz w:val="16"/>
                <w:lang w:val="es-ES"/>
              </w:rPr>
              <w:t>análisis</w:t>
            </w:r>
            <w:r w:rsidRPr="00AB6AD5">
              <w:rPr>
                <w:rFonts w:ascii="Verdana" w:hAnsi="Verdana"/>
                <w:i/>
                <w:spacing w:val="-8"/>
                <w:sz w:val="16"/>
                <w:lang w:val="es-ES"/>
              </w:rPr>
              <w:t xml:space="preserve"> </w:t>
            </w:r>
            <w:r w:rsidRPr="00AB6AD5">
              <w:rPr>
                <w:rFonts w:ascii="Verdana" w:hAnsi="Verdana"/>
                <w:i/>
                <w:spacing w:val="-1"/>
                <w:sz w:val="16"/>
                <w:lang w:val="es-ES"/>
              </w:rPr>
              <w:t>de</w:t>
            </w:r>
            <w:r w:rsidRPr="00AB6AD5">
              <w:rPr>
                <w:rFonts w:ascii="Verdana" w:hAnsi="Verdana"/>
                <w:i/>
                <w:spacing w:val="-7"/>
                <w:sz w:val="16"/>
                <w:lang w:val="es-ES"/>
              </w:rPr>
              <w:t xml:space="preserve"> </w:t>
            </w:r>
            <w:r w:rsidRPr="00AB6AD5">
              <w:rPr>
                <w:rFonts w:ascii="Verdana" w:hAnsi="Verdana"/>
                <w:i/>
                <w:spacing w:val="-1"/>
                <w:sz w:val="16"/>
                <w:lang w:val="es-ES"/>
              </w:rPr>
              <w:t>resultados.</w:t>
            </w:r>
          </w:p>
        </w:tc>
        <w:tc>
          <w:tcPr>
            <w:tcW w:w="1276" w:type="dxa"/>
            <w:tcBorders>
              <w:top w:val="single" w:sz="5" w:space="0" w:color="000000"/>
              <w:left w:val="single" w:sz="5" w:space="0" w:color="000000"/>
              <w:bottom w:val="single" w:sz="5" w:space="0" w:color="000000"/>
              <w:right w:val="single" w:sz="5" w:space="0" w:color="000000"/>
            </w:tcBorders>
            <w:shd w:val="clear" w:color="auto" w:fill="auto"/>
          </w:tcPr>
          <w:p w14:paraId="691ED627" w14:textId="77777777" w:rsidR="00357E8A" w:rsidRPr="00AB6AD5" w:rsidRDefault="00357E8A" w:rsidP="00DB79F1">
            <w:pPr>
              <w:pStyle w:val="TableParagraph"/>
              <w:rPr>
                <w:rFonts w:ascii="Times New Roman" w:eastAsia="Times New Roman" w:hAnsi="Times New Roman"/>
                <w:sz w:val="20"/>
                <w:szCs w:val="20"/>
                <w:lang w:val="es-ES"/>
              </w:rPr>
            </w:pPr>
          </w:p>
          <w:p w14:paraId="5F0A73D4" w14:textId="77777777" w:rsidR="00357E8A" w:rsidRPr="00AB6AD5" w:rsidRDefault="00357E8A" w:rsidP="00DB79F1">
            <w:pPr>
              <w:pStyle w:val="TableParagraph"/>
              <w:rPr>
                <w:rFonts w:ascii="Times New Roman" w:eastAsia="Times New Roman" w:hAnsi="Times New Roman"/>
                <w:sz w:val="20"/>
                <w:szCs w:val="20"/>
                <w:lang w:val="es-ES"/>
              </w:rPr>
            </w:pPr>
          </w:p>
          <w:p w14:paraId="2F0A67CE" w14:textId="77777777" w:rsidR="00357E8A" w:rsidRPr="00AB6AD5" w:rsidRDefault="00357E8A" w:rsidP="00DB79F1">
            <w:pPr>
              <w:pStyle w:val="TableParagraph"/>
              <w:spacing w:before="11"/>
              <w:rPr>
                <w:rFonts w:ascii="Times New Roman" w:eastAsia="Times New Roman" w:hAnsi="Times New Roman"/>
                <w:sz w:val="19"/>
                <w:szCs w:val="19"/>
                <w:lang w:val="es-ES"/>
              </w:rPr>
            </w:pPr>
          </w:p>
          <w:p w14:paraId="3D3D10DE" w14:textId="77777777" w:rsidR="00357E8A" w:rsidRPr="00AB6AD5" w:rsidRDefault="00357E8A" w:rsidP="00DB79F1">
            <w:pPr>
              <w:pStyle w:val="TableParagraph"/>
              <w:ind w:right="1"/>
              <w:jc w:val="center"/>
              <w:rPr>
                <w:rFonts w:ascii="Verdana" w:eastAsia="Verdana" w:hAnsi="Verdana" w:cs="Verdana"/>
                <w:sz w:val="20"/>
                <w:szCs w:val="20"/>
                <w:lang w:val="es-ES"/>
              </w:rPr>
            </w:pPr>
            <w:r w:rsidRPr="00AB6AD5">
              <w:rPr>
                <w:rFonts w:ascii="Verdana"/>
                <w:spacing w:val="-1"/>
                <w:sz w:val="20"/>
                <w:lang w:val="es-ES"/>
              </w:rPr>
              <w:t>300</w:t>
            </w:r>
          </w:p>
        </w:tc>
      </w:tr>
      <w:tr w:rsidR="00357E8A" w:rsidRPr="00AB6AD5" w14:paraId="7035667D" w14:textId="77777777" w:rsidTr="00DB79F1">
        <w:trPr>
          <w:trHeight w:hRule="exact" w:val="1676"/>
        </w:trPr>
        <w:tc>
          <w:tcPr>
            <w:tcW w:w="1701" w:type="dxa"/>
            <w:tcBorders>
              <w:top w:val="single" w:sz="5" w:space="0" w:color="000000"/>
              <w:left w:val="single" w:sz="5" w:space="0" w:color="000000"/>
              <w:bottom w:val="single" w:sz="5" w:space="0" w:color="000000"/>
              <w:right w:val="single" w:sz="5" w:space="0" w:color="000000"/>
            </w:tcBorders>
            <w:shd w:val="clear" w:color="auto" w:fill="auto"/>
          </w:tcPr>
          <w:p w14:paraId="6E357626" w14:textId="77777777" w:rsidR="00357E8A" w:rsidRPr="00AB6AD5" w:rsidRDefault="00357E8A" w:rsidP="00DB79F1">
            <w:pPr>
              <w:pStyle w:val="TableParagraph"/>
              <w:rPr>
                <w:rFonts w:ascii="Times New Roman" w:eastAsia="Times New Roman" w:hAnsi="Times New Roman"/>
                <w:sz w:val="14"/>
                <w:szCs w:val="16"/>
                <w:lang w:val="es-ES"/>
              </w:rPr>
            </w:pPr>
          </w:p>
          <w:p w14:paraId="14027316" w14:textId="77777777" w:rsidR="00357E8A" w:rsidRPr="00AB6AD5" w:rsidRDefault="00357E8A" w:rsidP="00DB79F1">
            <w:pPr>
              <w:pStyle w:val="TableParagraph"/>
              <w:rPr>
                <w:rFonts w:ascii="Times New Roman" w:eastAsia="Times New Roman" w:hAnsi="Times New Roman"/>
                <w:sz w:val="14"/>
                <w:szCs w:val="16"/>
                <w:lang w:val="es-ES"/>
              </w:rPr>
            </w:pPr>
          </w:p>
          <w:p w14:paraId="3D05E065" w14:textId="77777777" w:rsidR="00357E8A" w:rsidRPr="00AB6AD5" w:rsidRDefault="00357E8A" w:rsidP="00DB79F1">
            <w:pPr>
              <w:pStyle w:val="TableParagraph"/>
              <w:rPr>
                <w:rFonts w:ascii="Times New Roman" w:eastAsia="Times New Roman" w:hAnsi="Times New Roman"/>
                <w:sz w:val="14"/>
                <w:szCs w:val="16"/>
                <w:lang w:val="es-ES"/>
              </w:rPr>
            </w:pPr>
          </w:p>
          <w:p w14:paraId="257E4E85" w14:textId="77777777" w:rsidR="00357E8A" w:rsidRPr="00AB6AD5" w:rsidRDefault="00357E8A" w:rsidP="00DB79F1">
            <w:pPr>
              <w:pStyle w:val="TableParagraph"/>
              <w:ind w:left="102" w:right="135"/>
              <w:rPr>
                <w:rFonts w:ascii="Verdana"/>
                <w:spacing w:val="-1"/>
                <w:sz w:val="16"/>
                <w:lang w:val="es-ES"/>
              </w:rPr>
            </w:pPr>
          </w:p>
          <w:p w14:paraId="79971742" w14:textId="77777777" w:rsidR="00357E8A" w:rsidRPr="00AB6AD5" w:rsidRDefault="00357E8A" w:rsidP="00DB79F1">
            <w:pPr>
              <w:pStyle w:val="TableParagraph"/>
              <w:ind w:left="102" w:right="135"/>
              <w:rPr>
                <w:rFonts w:ascii="Verdana" w:eastAsia="Verdana" w:hAnsi="Verdana" w:cs="Verdana"/>
                <w:sz w:val="14"/>
                <w:szCs w:val="16"/>
                <w:lang w:val="es-ES"/>
              </w:rPr>
            </w:pPr>
            <w:r w:rsidRPr="00AB6AD5">
              <w:rPr>
                <w:rFonts w:ascii="Verdana"/>
                <w:spacing w:val="-1"/>
                <w:sz w:val="16"/>
                <w:lang w:val="es-ES"/>
              </w:rPr>
              <w:t>Formaci</w:t>
            </w:r>
            <w:r w:rsidRPr="00AB6AD5">
              <w:rPr>
                <w:rFonts w:ascii="Verdana"/>
                <w:spacing w:val="-1"/>
                <w:sz w:val="16"/>
                <w:lang w:val="es-ES"/>
              </w:rPr>
              <w:t>ó</w:t>
            </w:r>
            <w:r w:rsidRPr="00AB6AD5">
              <w:rPr>
                <w:rFonts w:ascii="Verdana"/>
                <w:spacing w:val="-1"/>
                <w:sz w:val="16"/>
                <w:lang w:val="es-ES"/>
              </w:rPr>
              <w:t>n del personal</w:t>
            </w:r>
          </w:p>
        </w:tc>
        <w:tc>
          <w:tcPr>
            <w:tcW w:w="6804" w:type="dxa"/>
            <w:tcBorders>
              <w:top w:val="single" w:sz="5" w:space="0" w:color="000000"/>
              <w:left w:val="single" w:sz="5" w:space="0" w:color="000000"/>
              <w:bottom w:val="single" w:sz="5" w:space="0" w:color="000000"/>
              <w:right w:val="single" w:sz="5" w:space="0" w:color="000000"/>
            </w:tcBorders>
            <w:shd w:val="clear" w:color="auto" w:fill="auto"/>
          </w:tcPr>
          <w:p w14:paraId="3464421A" w14:textId="77777777" w:rsidR="00357E8A" w:rsidRPr="00AB6AD5" w:rsidRDefault="00357E8A" w:rsidP="00DB79F1">
            <w:pPr>
              <w:pStyle w:val="TableParagraph"/>
              <w:ind w:left="102" w:right="124"/>
              <w:jc w:val="both"/>
              <w:rPr>
                <w:rFonts w:ascii="Verdana" w:eastAsia="Verdana" w:hAnsi="Verdana" w:cs="Verdana"/>
                <w:sz w:val="16"/>
                <w:szCs w:val="16"/>
                <w:lang w:val="es-ES"/>
              </w:rPr>
            </w:pPr>
            <w:r w:rsidRPr="00AB6AD5">
              <w:rPr>
                <w:rFonts w:ascii="Verdana" w:hAnsi="Verdana"/>
                <w:spacing w:val="-1"/>
                <w:sz w:val="16"/>
                <w:lang w:val="es-ES"/>
              </w:rPr>
              <w:t>Según</w:t>
            </w:r>
            <w:r w:rsidRPr="00AB6AD5">
              <w:rPr>
                <w:rFonts w:ascii="Verdana" w:hAnsi="Verdana"/>
                <w:spacing w:val="37"/>
                <w:sz w:val="16"/>
                <w:lang w:val="es-ES"/>
              </w:rPr>
              <w:t xml:space="preserve"> </w:t>
            </w:r>
            <w:r w:rsidRPr="00AB6AD5">
              <w:rPr>
                <w:rFonts w:ascii="Verdana" w:hAnsi="Verdana"/>
                <w:spacing w:val="-1"/>
                <w:sz w:val="16"/>
                <w:lang w:val="es-ES"/>
              </w:rPr>
              <w:t>el</w:t>
            </w:r>
            <w:r w:rsidRPr="00AB6AD5">
              <w:rPr>
                <w:rFonts w:ascii="Verdana" w:hAnsi="Verdana"/>
                <w:spacing w:val="35"/>
                <w:sz w:val="16"/>
                <w:lang w:val="es-ES"/>
              </w:rPr>
              <w:t xml:space="preserve"> </w:t>
            </w:r>
            <w:r w:rsidRPr="00AB6AD5">
              <w:rPr>
                <w:rFonts w:ascii="Verdana" w:hAnsi="Verdana"/>
                <w:sz w:val="16"/>
                <w:lang w:val="es-ES"/>
              </w:rPr>
              <w:t>punto</w:t>
            </w:r>
            <w:r w:rsidRPr="00AB6AD5">
              <w:rPr>
                <w:rFonts w:ascii="Verdana" w:hAnsi="Verdana"/>
                <w:spacing w:val="35"/>
                <w:sz w:val="16"/>
                <w:lang w:val="es-ES"/>
              </w:rPr>
              <w:t xml:space="preserve"> </w:t>
            </w:r>
            <w:r w:rsidRPr="00AB6AD5">
              <w:rPr>
                <w:rFonts w:ascii="Verdana" w:hAnsi="Verdana"/>
                <w:spacing w:val="-1"/>
                <w:sz w:val="16"/>
                <w:lang w:val="es-ES"/>
              </w:rPr>
              <w:t>6.2</w:t>
            </w:r>
            <w:r w:rsidRPr="00AB6AD5">
              <w:rPr>
                <w:rFonts w:ascii="Verdana" w:hAnsi="Verdana"/>
                <w:spacing w:val="36"/>
                <w:sz w:val="16"/>
                <w:lang w:val="es-ES"/>
              </w:rPr>
              <w:t xml:space="preserve"> </w:t>
            </w:r>
            <w:r w:rsidRPr="00AB6AD5">
              <w:rPr>
                <w:rFonts w:ascii="Verdana" w:hAnsi="Verdana"/>
                <w:sz w:val="16"/>
                <w:lang w:val="es-ES"/>
              </w:rPr>
              <w:t>de</w:t>
            </w:r>
            <w:r w:rsidRPr="00AB6AD5">
              <w:rPr>
                <w:rFonts w:ascii="Verdana" w:hAnsi="Verdana"/>
                <w:spacing w:val="35"/>
                <w:sz w:val="16"/>
                <w:lang w:val="es-ES"/>
              </w:rPr>
              <w:t xml:space="preserve"> </w:t>
            </w:r>
            <w:r w:rsidRPr="00AB6AD5">
              <w:rPr>
                <w:rFonts w:ascii="Verdana" w:hAnsi="Verdana"/>
                <w:spacing w:val="-1"/>
                <w:sz w:val="16"/>
                <w:lang w:val="es-ES"/>
              </w:rPr>
              <w:t>la</w:t>
            </w:r>
            <w:r w:rsidRPr="00AB6AD5">
              <w:rPr>
                <w:rFonts w:ascii="Verdana" w:hAnsi="Verdana"/>
                <w:spacing w:val="36"/>
                <w:sz w:val="16"/>
                <w:lang w:val="es-ES"/>
              </w:rPr>
              <w:t xml:space="preserve"> </w:t>
            </w:r>
            <w:r w:rsidRPr="00AB6AD5">
              <w:rPr>
                <w:rFonts w:ascii="Verdana" w:hAnsi="Verdana"/>
                <w:spacing w:val="-1"/>
                <w:sz w:val="16"/>
                <w:lang w:val="es-ES"/>
              </w:rPr>
              <w:t>norma</w:t>
            </w:r>
            <w:r w:rsidRPr="00AB6AD5">
              <w:rPr>
                <w:rFonts w:ascii="Verdana" w:hAnsi="Verdana"/>
                <w:spacing w:val="35"/>
                <w:sz w:val="16"/>
                <w:lang w:val="es-ES"/>
              </w:rPr>
              <w:t xml:space="preserve"> </w:t>
            </w:r>
            <w:r w:rsidRPr="00AB6AD5">
              <w:rPr>
                <w:rFonts w:ascii="Verdana" w:hAnsi="Verdana"/>
                <w:sz w:val="16"/>
                <w:lang w:val="es-ES"/>
              </w:rPr>
              <w:t>ISO</w:t>
            </w:r>
            <w:r w:rsidRPr="00AB6AD5">
              <w:rPr>
                <w:rFonts w:ascii="Verdana" w:hAnsi="Verdana"/>
                <w:spacing w:val="36"/>
                <w:sz w:val="16"/>
                <w:lang w:val="es-ES"/>
              </w:rPr>
              <w:t xml:space="preserve"> </w:t>
            </w:r>
            <w:r w:rsidRPr="00AB6AD5">
              <w:rPr>
                <w:rFonts w:ascii="Verdana" w:hAnsi="Verdana"/>
                <w:sz w:val="16"/>
                <w:lang w:val="es-ES"/>
              </w:rPr>
              <w:t>9001 de</w:t>
            </w:r>
            <w:r w:rsidRPr="00AB6AD5">
              <w:rPr>
                <w:rFonts w:ascii="Verdana" w:hAnsi="Verdana"/>
                <w:spacing w:val="35"/>
                <w:sz w:val="16"/>
                <w:lang w:val="es-ES"/>
              </w:rPr>
              <w:t xml:space="preserve"> </w:t>
            </w:r>
            <w:r w:rsidRPr="00AB6AD5">
              <w:rPr>
                <w:rFonts w:ascii="Verdana" w:hAnsi="Verdana"/>
                <w:spacing w:val="-1"/>
                <w:sz w:val="16"/>
                <w:lang w:val="es-ES"/>
              </w:rPr>
              <w:t>competencia,</w:t>
            </w:r>
            <w:r w:rsidRPr="00AB6AD5">
              <w:rPr>
                <w:rFonts w:ascii="Verdana" w:hAnsi="Verdana"/>
                <w:spacing w:val="35"/>
                <w:sz w:val="16"/>
                <w:lang w:val="es-ES"/>
              </w:rPr>
              <w:t xml:space="preserve"> </w:t>
            </w:r>
            <w:r w:rsidRPr="00AB6AD5">
              <w:rPr>
                <w:rFonts w:ascii="Verdana" w:hAnsi="Verdana"/>
                <w:spacing w:val="-1"/>
                <w:sz w:val="16"/>
                <w:lang w:val="es-ES"/>
              </w:rPr>
              <w:t>formación</w:t>
            </w:r>
            <w:r w:rsidRPr="00AB6AD5">
              <w:rPr>
                <w:rFonts w:ascii="Verdana" w:hAnsi="Verdana"/>
                <w:spacing w:val="35"/>
                <w:sz w:val="16"/>
                <w:lang w:val="es-ES"/>
              </w:rPr>
              <w:t xml:space="preserve"> </w:t>
            </w:r>
            <w:r w:rsidRPr="00AB6AD5">
              <w:rPr>
                <w:rFonts w:ascii="Verdana" w:hAnsi="Verdana"/>
                <w:sz w:val="16"/>
                <w:lang w:val="es-ES"/>
              </w:rPr>
              <w:t>y</w:t>
            </w:r>
            <w:r w:rsidRPr="00AB6AD5">
              <w:rPr>
                <w:rFonts w:ascii="Verdana" w:hAnsi="Verdana"/>
                <w:spacing w:val="36"/>
                <w:sz w:val="16"/>
                <w:lang w:val="es-ES"/>
              </w:rPr>
              <w:t xml:space="preserve"> </w:t>
            </w:r>
            <w:r w:rsidRPr="00AB6AD5">
              <w:rPr>
                <w:rFonts w:ascii="Verdana" w:hAnsi="Verdana"/>
                <w:spacing w:val="-1"/>
                <w:sz w:val="16"/>
                <w:lang w:val="es-ES"/>
              </w:rPr>
              <w:t>toma</w:t>
            </w:r>
            <w:r w:rsidRPr="00AB6AD5">
              <w:rPr>
                <w:rFonts w:ascii="Verdana" w:hAnsi="Verdana"/>
                <w:spacing w:val="35"/>
                <w:sz w:val="16"/>
                <w:lang w:val="es-ES"/>
              </w:rPr>
              <w:t xml:space="preserve"> </w:t>
            </w:r>
            <w:r w:rsidRPr="00AB6AD5">
              <w:rPr>
                <w:rFonts w:ascii="Verdana" w:hAnsi="Verdana"/>
                <w:spacing w:val="1"/>
                <w:sz w:val="16"/>
                <w:lang w:val="es-ES"/>
              </w:rPr>
              <w:t>de</w:t>
            </w:r>
            <w:r w:rsidRPr="00AB6AD5">
              <w:rPr>
                <w:rFonts w:ascii="Verdana" w:hAnsi="Verdana"/>
                <w:spacing w:val="57"/>
                <w:w w:val="99"/>
                <w:sz w:val="16"/>
                <w:lang w:val="es-ES"/>
              </w:rPr>
              <w:t xml:space="preserve"> </w:t>
            </w:r>
            <w:r w:rsidRPr="00AB6AD5">
              <w:rPr>
                <w:rFonts w:ascii="Verdana" w:hAnsi="Verdana"/>
                <w:spacing w:val="-1"/>
                <w:sz w:val="16"/>
                <w:lang w:val="es-ES"/>
              </w:rPr>
              <w:t>conciencia</w:t>
            </w:r>
            <w:r w:rsidRPr="00AB6AD5">
              <w:rPr>
                <w:rFonts w:ascii="Verdana" w:hAnsi="Verdana"/>
                <w:spacing w:val="22"/>
                <w:sz w:val="16"/>
                <w:lang w:val="es-ES"/>
              </w:rPr>
              <w:t xml:space="preserve"> </w:t>
            </w:r>
            <w:r w:rsidRPr="00AB6AD5">
              <w:rPr>
                <w:rFonts w:ascii="Verdana" w:hAnsi="Verdana"/>
                <w:spacing w:val="-1"/>
                <w:sz w:val="16"/>
                <w:lang w:val="es-ES"/>
              </w:rPr>
              <w:t>para</w:t>
            </w:r>
            <w:r w:rsidRPr="00AB6AD5">
              <w:rPr>
                <w:rFonts w:ascii="Verdana" w:hAnsi="Verdana"/>
                <w:spacing w:val="22"/>
                <w:sz w:val="16"/>
                <w:lang w:val="es-ES"/>
              </w:rPr>
              <w:t xml:space="preserve"> </w:t>
            </w:r>
            <w:r w:rsidRPr="00AB6AD5">
              <w:rPr>
                <w:rFonts w:ascii="Verdana" w:hAnsi="Verdana"/>
                <w:spacing w:val="-1"/>
                <w:sz w:val="16"/>
                <w:lang w:val="es-ES"/>
              </w:rPr>
              <w:t>aquellos</w:t>
            </w:r>
            <w:r w:rsidRPr="00AB6AD5">
              <w:rPr>
                <w:rFonts w:ascii="Verdana" w:hAnsi="Verdana"/>
                <w:spacing w:val="22"/>
                <w:sz w:val="16"/>
                <w:lang w:val="es-ES"/>
              </w:rPr>
              <w:t xml:space="preserve"> </w:t>
            </w:r>
            <w:r w:rsidRPr="00AB6AD5">
              <w:rPr>
                <w:rFonts w:ascii="Verdana" w:hAnsi="Verdana"/>
                <w:spacing w:val="-1"/>
                <w:sz w:val="16"/>
                <w:lang w:val="es-ES"/>
              </w:rPr>
              <w:t>puestos</w:t>
            </w:r>
            <w:r w:rsidRPr="00AB6AD5">
              <w:rPr>
                <w:rFonts w:ascii="Verdana" w:hAnsi="Verdana"/>
                <w:spacing w:val="24"/>
                <w:sz w:val="16"/>
                <w:lang w:val="es-ES"/>
              </w:rPr>
              <w:t xml:space="preserve"> </w:t>
            </w:r>
            <w:r w:rsidRPr="00AB6AD5">
              <w:rPr>
                <w:rFonts w:ascii="Verdana" w:hAnsi="Verdana"/>
                <w:spacing w:val="-1"/>
                <w:sz w:val="16"/>
                <w:lang w:val="es-ES"/>
              </w:rPr>
              <w:t>clave</w:t>
            </w:r>
            <w:r w:rsidRPr="00AB6AD5">
              <w:rPr>
                <w:rFonts w:ascii="Verdana" w:hAnsi="Verdana"/>
                <w:spacing w:val="22"/>
                <w:sz w:val="16"/>
                <w:lang w:val="es-ES"/>
              </w:rPr>
              <w:t xml:space="preserve"> </w:t>
            </w:r>
            <w:r w:rsidRPr="00AB6AD5">
              <w:rPr>
                <w:rFonts w:ascii="Verdana" w:hAnsi="Verdana"/>
                <w:spacing w:val="-1"/>
                <w:sz w:val="16"/>
                <w:lang w:val="es-ES"/>
              </w:rPr>
              <w:t>para</w:t>
            </w:r>
            <w:r w:rsidRPr="00AB6AD5">
              <w:rPr>
                <w:rFonts w:ascii="Verdana" w:hAnsi="Verdana"/>
                <w:spacing w:val="22"/>
                <w:sz w:val="16"/>
                <w:lang w:val="es-ES"/>
              </w:rPr>
              <w:t xml:space="preserve"> </w:t>
            </w:r>
            <w:r w:rsidRPr="00AB6AD5">
              <w:rPr>
                <w:rFonts w:ascii="Verdana" w:hAnsi="Verdana"/>
                <w:spacing w:val="-1"/>
                <w:sz w:val="16"/>
                <w:lang w:val="es-ES"/>
              </w:rPr>
              <w:t>la</w:t>
            </w:r>
            <w:r w:rsidRPr="00AB6AD5">
              <w:rPr>
                <w:rFonts w:ascii="Verdana" w:hAnsi="Verdana"/>
                <w:spacing w:val="22"/>
                <w:sz w:val="16"/>
                <w:lang w:val="es-ES"/>
              </w:rPr>
              <w:t xml:space="preserve"> </w:t>
            </w:r>
            <w:r w:rsidRPr="00AB6AD5">
              <w:rPr>
                <w:rFonts w:ascii="Verdana" w:hAnsi="Verdana"/>
                <w:sz w:val="16"/>
                <w:lang w:val="es-ES"/>
              </w:rPr>
              <w:t>adecuada</w:t>
            </w:r>
            <w:r w:rsidRPr="00AB6AD5">
              <w:rPr>
                <w:rFonts w:ascii="Verdana" w:hAnsi="Verdana"/>
                <w:spacing w:val="24"/>
                <w:sz w:val="16"/>
                <w:lang w:val="es-ES"/>
              </w:rPr>
              <w:t xml:space="preserve"> </w:t>
            </w:r>
            <w:r w:rsidRPr="00AB6AD5">
              <w:rPr>
                <w:rFonts w:ascii="Verdana" w:hAnsi="Verdana"/>
                <w:spacing w:val="-1"/>
                <w:sz w:val="16"/>
                <w:lang w:val="es-ES"/>
              </w:rPr>
              <w:t>prestación</w:t>
            </w:r>
            <w:r w:rsidRPr="00AB6AD5">
              <w:rPr>
                <w:rFonts w:ascii="Verdana" w:hAnsi="Verdana"/>
                <w:spacing w:val="22"/>
                <w:sz w:val="16"/>
                <w:lang w:val="es-ES"/>
              </w:rPr>
              <w:t xml:space="preserve"> </w:t>
            </w:r>
            <w:r w:rsidRPr="00AB6AD5">
              <w:rPr>
                <w:rFonts w:ascii="Verdana" w:hAnsi="Verdana"/>
                <w:spacing w:val="-1"/>
                <w:sz w:val="16"/>
                <w:lang w:val="es-ES"/>
              </w:rPr>
              <w:t>de</w:t>
            </w:r>
            <w:r w:rsidRPr="00AB6AD5">
              <w:rPr>
                <w:rFonts w:ascii="Verdana" w:hAnsi="Verdana"/>
                <w:spacing w:val="23"/>
                <w:sz w:val="16"/>
                <w:lang w:val="es-ES"/>
              </w:rPr>
              <w:t xml:space="preserve"> </w:t>
            </w:r>
            <w:r w:rsidRPr="00AB6AD5">
              <w:rPr>
                <w:rFonts w:ascii="Verdana" w:hAnsi="Verdana"/>
                <w:spacing w:val="-1"/>
                <w:sz w:val="16"/>
                <w:lang w:val="es-ES"/>
              </w:rPr>
              <w:t>servicio</w:t>
            </w:r>
            <w:r w:rsidRPr="00AB6AD5">
              <w:rPr>
                <w:rFonts w:ascii="Verdana" w:hAnsi="Verdana"/>
                <w:spacing w:val="23"/>
                <w:sz w:val="16"/>
                <w:lang w:val="es-ES"/>
              </w:rPr>
              <w:t xml:space="preserve"> </w:t>
            </w:r>
            <w:r w:rsidRPr="00AB6AD5">
              <w:rPr>
                <w:rFonts w:ascii="Verdana" w:hAnsi="Verdana"/>
                <w:spacing w:val="-1"/>
                <w:sz w:val="16"/>
                <w:lang w:val="es-ES"/>
              </w:rPr>
              <w:t>del</w:t>
            </w:r>
            <w:r w:rsidRPr="00AB6AD5">
              <w:rPr>
                <w:rFonts w:ascii="Verdana" w:hAnsi="Verdana"/>
                <w:spacing w:val="59"/>
                <w:w w:val="99"/>
                <w:sz w:val="16"/>
                <w:lang w:val="es-ES"/>
              </w:rPr>
              <w:t xml:space="preserve"> </w:t>
            </w:r>
            <w:r w:rsidRPr="00AB6AD5">
              <w:rPr>
                <w:rFonts w:ascii="Verdana" w:hAnsi="Verdana"/>
                <w:spacing w:val="-1"/>
                <w:sz w:val="16"/>
                <w:lang w:val="es-ES"/>
              </w:rPr>
              <w:t>comedor</w:t>
            </w:r>
            <w:r w:rsidRPr="00AB6AD5">
              <w:rPr>
                <w:rFonts w:ascii="Verdana" w:hAnsi="Verdana"/>
                <w:spacing w:val="-14"/>
                <w:sz w:val="16"/>
                <w:lang w:val="es-ES"/>
              </w:rPr>
              <w:t xml:space="preserve"> </w:t>
            </w:r>
            <w:r w:rsidRPr="00AB6AD5">
              <w:rPr>
                <w:rFonts w:ascii="Verdana" w:hAnsi="Verdana"/>
                <w:spacing w:val="-1"/>
                <w:sz w:val="16"/>
                <w:lang w:val="es-ES"/>
              </w:rPr>
              <w:t>escolar.</w:t>
            </w:r>
          </w:p>
          <w:p w14:paraId="0548B47E" w14:textId="77777777" w:rsidR="00357E8A" w:rsidRPr="00AB6AD5" w:rsidRDefault="00357E8A" w:rsidP="00DB79F1">
            <w:pPr>
              <w:pStyle w:val="TableParagraph"/>
              <w:spacing w:before="10"/>
              <w:rPr>
                <w:rFonts w:ascii="Times New Roman" w:eastAsia="Times New Roman" w:hAnsi="Times New Roman"/>
                <w:sz w:val="16"/>
                <w:szCs w:val="16"/>
                <w:lang w:val="es-ES"/>
              </w:rPr>
            </w:pPr>
          </w:p>
          <w:p w14:paraId="5140FF78" w14:textId="77777777" w:rsidR="00357E8A" w:rsidRPr="00AB6AD5" w:rsidRDefault="00357E8A" w:rsidP="00DB79F1">
            <w:pPr>
              <w:pStyle w:val="TableParagraph"/>
              <w:ind w:left="102" w:right="125"/>
              <w:jc w:val="both"/>
              <w:rPr>
                <w:rFonts w:ascii="Verdana" w:eastAsia="Verdana" w:hAnsi="Verdana" w:cs="Verdana"/>
                <w:sz w:val="16"/>
                <w:szCs w:val="16"/>
                <w:lang w:val="es-ES"/>
              </w:rPr>
            </w:pPr>
            <w:r w:rsidRPr="00AB6AD5">
              <w:rPr>
                <w:rFonts w:ascii="Verdana" w:hAnsi="Verdana"/>
                <w:i/>
                <w:sz w:val="16"/>
                <w:lang w:val="es-ES"/>
              </w:rPr>
              <w:t>Plan</w:t>
            </w:r>
            <w:r w:rsidRPr="00AB6AD5">
              <w:rPr>
                <w:rFonts w:ascii="Verdana" w:hAnsi="Verdana"/>
                <w:i/>
                <w:spacing w:val="15"/>
                <w:sz w:val="16"/>
                <w:lang w:val="es-ES"/>
              </w:rPr>
              <w:t xml:space="preserve"> </w:t>
            </w:r>
            <w:r w:rsidRPr="00AB6AD5">
              <w:rPr>
                <w:rFonts w:ascii="Verdana" w:hAnsi="Verdana"/>
                <w:i/>
                <w:sz w:val="16"/>
                <w:lang w:val="es-ES"/>
              </w:rPr>
              <w:t>de</w:t>
            </w:r>
            <w:r w:rsidRPr="00AB6AD5">
              <w:rPr>
                <w:rFonts w:ascii="Verdana" w:hAnsi="Verdana"/>
                <w:i/>
                <w:spacing w:val="16"/>
                <w:sz w:val="16"/>
                <w:lang w:val="es-ES"/>
              </w:rPr>
              <w:t xml:space="preserve"> </w:t>
            </w:r>
            <w:r w:rsidRPr="00AB6AD5">
              <w:rPr>
                <w:rFonts w:ascii="Verdana" w:hAnsi="Verdana"/>
                <w:i/>
                <w:sz w:val="16"/>
                <w:lang w:val="es-ES"/>
              </w:rPr>
              <w:t>formación,</w:t>
            </w:r>
            <w:r w:rsidRPr="00AB6AD5">
              <w:rPr>
                <w:rFonts w:ascii="Verdana" w:hAnsi="Verdana"/>
                <w:i/>
                <w:spacing w:val="15"/>
                <w:sz w:val="16"/>
                <w:lang w:val="es-ES"/>
              </w:rPr>
              <w:t xml:space="preserve"> </w:t>
            </w:r>
            <w:r w:rsidRPr="00AB6AD5">
              <w:rPr>
                <w:rFonts w:ascii="Verdana" w:hAnsi="Verdana"/>
                <w:i/>
                <w:sz w:val="16"/>
                <w:lang w:val="es-ES"/>
              </w:rPr>
              <w:t>garantías</w:t>
            </w:r>
            <w:r w:rsidRPr="00AB6AD5">
              <w:rPr>
                <w:rFonts w:ascii="Verdana" w:hAnsi="Verdana"/>
                <w:i/>
                <w:spacing w:val="15"/>
                <w:sz w:val="16"/>
                <w:lang w:val="es-ES"/>
              </w:rPr>
              <w:t xml:space="preserve"> </w:t>
            </w:r>
            <w:r w:rsidRPr="00AB6AD5">
              <w:rPr>
                <w:rFonts w:ascii="Verdana" w:hAnsi="Verdana"/>
                <w:i/>
                <w:sz w:val="16"/>
                <w:lang w:val="es-ES"/>
              </w:rPr>
              <w:t>del</w:t>
            </w:r>
            <w:r w:rsidRPr="00AB6AD5">
              <w:rPr>
                <w:rFonts w:ascii="Verdana" w:hAnsi="Verdana"/>
                <w:i/>
                <w:spacing w:val="15"/>
                <w:sz w:val="16"/>
                <w:lang w:val="es-ES"/>
              </w:rPr>
              <w:t xml:space="preserve"> </w:t>
            </w:r>
            <w:r w:rsidRPr="00AB6AD5">
              <w:rPr>
                <w:rFonts w:ascii="Verdana" w:hAnsi="Verdana"/>
                <w:i/>
                <w:sz w:val="16"/>
                <w:lang w:val="es-ES"/>
              </w:rPr>
              <w:t>plan,</w:t>
            </w:r>
            <w:r w:rsidRPr="00AB6AD5">
              <w:rPr>
                <w:rFonts w:ascii="Verdana" w:hAnsi="Verdana"/>
                <w:i/>
                <w:spacing w:val="16"/>
                <w:sz w:val="16"/>
                <w:lang w:val="es-ES"/>
              </w:rPr>
              <w:t xml:space="preserve"> </w:t>
            </w:r>
            <w:r w:rsidRPr="00AB6AD5">
              <w:rPr>
                <w:rFonts w:ascii="Verdana" w:hAnsi="Verdana"/>
                <w:i/>
                <w:spacing w:val="-1"/>
                <w:sz w:val="16"/>
                <w:lang w:val="es-ES"/>
              </w:rPr>
              <w:t>evidencia</w:t>
            </w:r>
            <w:r w:rsidRPr="00AB6AD5">
              <w:rPr>
                <w:rFonts w:ascii="Verdana" w:hAnsi="Verdana"/>
                <w:i/>
                <w:spacing w:val="15"/>
                <w:sz w:val="16"/>
                <w:lang w:val="es-ES"/>
              </w:rPr>
              <w:t xml:space="preserve"> </w:t>
            </w:r>
            <w:r w:rsidRPr="00AB6AD5">
              <w:rPr>
                <w:rFonts w:ascii="Verdana" w:hAnsi="Verdana"/>
                <w:i/>
                <w:sz w:val="16"/>
                <w:lang w:val="es-ES"/>
              </w:rPr>
              <w:t>de</w:t>
            </w:r>
            <w:r w:rsidRPr="00AB6AD5">
              <w:rPr>
                <w:rFonts w:ascii="Verdana" w:hAnsi="Verdana"/>
                <w:i/>
                <w:spacing w:val="15"/>
                <w:sz w:val="16"/>
                <w:lang w:val="es-ES"/>
              </w:rPr>
              <w:t xml:space="preserve"> </w:t>
            </w:r>
            <w:r w:rsidRPr="00AB6AD5">
              <w:rPr>
                <w:rFonts w:ascii="Verdana" w:hAnsi="Verdana"/>
                <w:i/>
                <w:sz w:val="16"/>
                <w:lang w:val="es-ES"/>
              </w:rPr>
              <w:t>cursos</w:t>
            </w:r>
            <w:r w:rsidRPr="00AB6AD5">
              <w:rPr>
                <w:rFonts w:ascii="Verdana" w:hAnsi="Verdana"/>
                <w:i/>
                <w:spacing w:val="15"/>
                <w:sz w:val="16"/>
                <w:lang w:val="es-ES"/>
              </w:rPr>
              <w:t xml:space="preserve"> </w:t>
            </w:r>
            <w:r w:rsidRPr="00AB6AD5">
              <w:rPr>
                <w:rFonts w:ascii="Verdana" w:hAnsi="Verdana"/>
                <w:i/>
                <w:spacing w:val="-1"/>
                <w:sz w:val="16"/>
                <w:lang w:val="es-ES"/>
              </w:rPr>
              <w:t>realizados,</w:t>
            </w:r>
            <w:r w:rsidRPr="00AB6AD5">
              <w:rPr>
                <w:rFonts w:ascii="Verdana" w:hAnsi="Verdana"/>
                <w:i/>
                <w:spacing w:val="15"/>
                <w:sz w:val="16"/>
                <w:lang w:val="es-ES"/>
              </w:rPr>
              <w:t xml:space="preserve"> </w:t>
            </w:r>
            <w:r w:rsidRPr="00AB6AD5">
              <w:rPr>
                <w:rFonts w:ascii="Verdana" w:hAnsi="Verdana"/>
                <w:i/>
                <w:spacing w:val="-1"/>
                <w:sz w:val="16"/>
                <w:lang w:val="es-ES"/>
              </w:rPr>
              <w:t>formación</w:t>
            </w:r>
            <w:r w:rsidRPr="00AB6AD5">
              <w:rPr>
                <w:rFonts w:ascii="Verdana" w:hAnsi="Verdana"/>
                <w:i/>
                <w:spacing w:val="17"/>
                <w:sz w:val="16"/>
                <w:lang w:val="es-ES"/>
              </w:rPr>
              <w:t xml:space="preserve"> </w:t>
            </w:r>
            <w:r w:rsidRPr="00AB6AD5">
              <w:rPr>
                <w:rFonts w:ascii="Verdana" w:hAnsi="Verdana"/>
                <w:i/>
                <w:sz w:val="16"/>
                <w:lang w:val="es-ES"/>
              </w:rPr>
              <w:t>en</w:t>
            </w:r>
            <w:r w:rsidRPr="00AB6AD5">
              <w:rPr>
                <w:rFonts w:ascii="Verdana" w:hAnsi="Verdana"/>
                <w:i/>
                <w:spacing w:val="58"/>
                <w:w w:val="99"/>
                <w:sz w:val="16"/>
                <w:lang w:val="es-ES"/>
              </w:rPr>
              <w:t xml:space="preserve"> </w:t>
            </w:r>
            <w:r w:rsidRPr="00AB6AD5">
              <w:rPr>
                <w:rFonts w:ascii="Verdana" w:hAnsi="Verdana"/>
                <w:i/>
                <w:spacing w:val="-1"/>
                <w:sz w:val="16"/>
                <w:lang w:val="es-ES"/>
              </w:rPr>
              <w:t>higiene</w:t>
            </w:r>
            <w:r w:rsidRPr="00AB6AD5">
              <w:rPr>
                <w:rFonts w:ascii="Verdana" w:hAnsi="Verdana"/>
                <w:i/>
                <w:spacing w:val="21"/>
                <w:sz w:val="16"/>
                <w:lang w:val="es-ES"/>
              </w:rPr>
              <w:t xml:space="preserve"> </w:t>
            </w:r>
            <w:r w:rsidRPr="00AB6AD5">
              <w:rPr>
                <w:rFonts w:ascii="Verdana" w:hAnsi="Verdana"/>
                <w:i/>
                <w:spacing w:val="-1"/>
                <w:sz w:val="16"/>
                <w:lang w:val="es-ES"/>
              </w:rPr>
              <w:t>alimentaria</w:t>
            </w:r>
            <w:r w:rsidRPr="00AB6AD5">
              <w:rPr>
                <w:rFonts w:ascii="Verdana" w:hAnsi="Verdana"/>
                <w:i/>
                <w:spacing w:val="21"/>
                <w:sz w:val="16"/>
                <w:lang w:val="es-ES"/>
              </w:rPr>
              <w:t xml:space="preserve"> </w:t>
            </w:r>
            <w:r w:rsidRPr="00AB6AD5">
              <w:rPr>
                <w:rFonts w:ascii="Verdana" w:hAnsi="Verdana"/>
                <w:i/>
                <w:spacing w:val="-1"/>
                <w:sz w:val="16"/>
                <w:lang w:val="es-ES"/>
              </w:rPr>
              <w:t>de</w:t>
            </w:r>
            <w:r w:rsidRPr="00AB6AD5">
              <w:rPr>
                <w:rFonts w:ascii="Verdana" w:hAnsi="Verdana"/>
                <w:i/>
                <w:spacing w:val="23"/>
                <w:sz w:val="16"/>
                <w:lang w:val="es-ES"/>
              </w:rPr>
              <w:t xml:space="preserve"> </w:t>
            </w:r>
            <w:r w:rsidRPr="00AB6AD5">
              <w:rPr>
                <w:rFonts w:ascii="Verdana" w:hAnsi="Verdana"/>
                <w:i/>
                <w:spacing w:val="-1"/>
                <w:sz w:val="16"/>
                <w:lang w:val="es-ES"/>
              </w:rPr>
              <w:t>la</w:t>
            </w:r>
            <w:r w:rsidRPr="00AB6AD5">
              <w:rPr>
                <w:rFonts w:ascii="Verdana" w:hAnsi="Verdana"/>
                <w:i/>
                <w:spacing w:val="22"/>
                <w:sz w:val="16"/>
                <w:lang w:val="es-ES"/>
              </w:rPr>
              <w:t xml:space="preserve"> </w:t>
            </w:r>
            <w:r w:rsidRPr="00AB6AD5">
              <w:rPr>
                <w:rFonts w:ascii="Verdana" w:hAnsi="Verdana"/>
                <w:i/>
                <w:spacing w:val="-1"/>
                <w:sz w:val="16"/>
                <w:lang w:val="es-ES"/>
              </w:rPr>
              <w:t>totalidad</w:t>
            </w:r>
            <w:r w:rsidRPr="00AB6AD5">
              <w:rPr>
                <w:rFonts w:ascii="Verdana" w:hAnsi="Verdana"/>
                <w:i/>
                <w:spacing w:val="21"/>
                <w:sz w:val="16"/>
                <w:lang w:val="es-ES"/>
              </w:rPr>
              <w:t xml:space="preserve"> </w:t>
            </w:r>
            <w:r w:rsidRPr="00AB6AD5">
              <w:rPr>
                <w:rFonts w:ascii="Verdana" w:hAnsi="Verdana"/>
                <w:i/>
                <w:sz w:val="16"/>
                <w:lang w:val="es-ES"/>
              </w:rPr>
              <w:t>del</w:t>
            </w:r>
            <w:r w:rsidRPr="00AB6AD5">
              <w:rPr>
                <w:rFonts w:ascii="Verdana" w:hAnsi="Verdana"/>
                <w:i/>
                <w:spacing w:val="22"/>
                <w:sz w:val="16"/>
                <w:lang w:val="es-ES"/>
              </w:rPr>
              <w:t xml:space="preserve"> </w:t>
            </w:r>
            <w:r w:rsidRPr="00AB6AD5">
              <w:rPr>
                <w:rFonts w:ascii="Verdana" w:hAnsi="Verdana"/>
                <w:i/>
                <w:spacing w:val="-1"/>
                <w:sz w:val="16"/>
                <w:lang w:val="es-ES"/>
              </w:rPr>
              <w:t>personal</w:t>
            </w:r>
            <w:r w:rsidRPr="00AB6AD5">
              <w:rPr>
                <w:rFonts w:ascii="Verdana" w:hAnsi="Verdana"/>
                <w:i/>
                <w:spacing w:val="21"/>
                <w:sz w:val="16"/>
                <w:lang w:val="es-ES"/>
              </w:rPr>
              <w:t xml:space="preserve"> </w:t>
            </w:r>
            <w:r w:rsidRPr="00AB6AD5">
              <w:rPr>
                <w:rFonts w:ascii="Verdana" w:hAnsi="Verdana"/>
                <w:i/>
                <w:spacing w:val="-1"/>
                <w:sz w:val="16"/>
                <w:lang w:val="es-ES"/>
              </w:rPr>
              <w:t>implicado.</w:t>
            </w:r>
            <w:r w:rsidRPr="00AB6AD5">
              <w:rPr>
                <w:rFonts w:ascii="Verdana" w:hAnsi="Verdana"/>
                <w:i/>
                <w:spacing w:val="21"/>
                <w:sz w:val="16"/>
                <w:lang w:val="es-ES"/>
              </w:rPr>
              <w:t xml:space="preserve"> </w:t>
            </w:r>
            <w:r w:rsidRPr="00AB6AD5">
              <w:rPr>
                <w:rFonts w:ascii="Verdana" w:hAnsi="Verdana"/>
                <w:i/>
                <w:spacing w:val="-1"/>
                <w:sz w:val="16"/>
                <w:lang w:val="es-ES"/>
              </w:rPr>
              <w:t>Cualificaciones</w:t>
            </w:r>
            <w:r w:rsidRPr="00AB6AD5">
              <w:rPr>
                <w:rFonts w:ascii="Verdana" w:hAnsi="Verdana"/>
                <w:i/>
                <w:spacing w:val="21"/>
                <w:sz w:val="16"/>
                <w:lang w:val="es-ES"/>
              </w:rPr>
              <w:t xml:space="preserve"> </w:t>
            </w:r>
            <w:r w:rsidRPr="00AB6AD5">
              <w:rPr>
                <w:rFonts w:ascii="Verdana" w:hAnsi="Verdana"/>
                <w:i/>
                <w:sz w:val="16"/>
                <w:lang w:val="es-ES"/>
              </w:rPr>
              <w:t>del</w:t>
            </w:r>
            <w:r w:rsidRPr="00AB6AD5">
              <w:rPr>
                <w:rFonts w:ascii="Verdana" w:hAnsi="Verdana"/>
                <w:i/>
                <w:spacing w:val="85"/>
                <w:w w:val="99"/>
                <w:sz w:val="16"/>
                <w:lang w:val="es-ES"/>
              </w:rPr>
              <w:t xml:space="preserve"> </w:t>
            </w:r>
            <w:r w:rsidRPr="00AB6AD5">
              <w:rPr>
                <w:rFonts w:ascii="Verdana" w:hAnsi="Verdana"/>
                <w:i/>
                <w:spacing w:val="-1"/>
                <w:sz w:val="16"/>
                <w:lang w:val="es-ES"/>
              </w:rPr>
              <w:t>personal,</w:t>
            </w:r>
            <w:r w:rsidRPr="00AB6AD5">
              <w:rPr>
                <w:rFonts w:ascii="Verdana" w:hAnsi="Verdana"/>
                <w:i/>
                <w:spacing w:val="-10"/>
                <w:sz w:val="16"/>
                <w:lang w:val="es-ES"/>
              </w:rPr>
              <w:t xml:space="preserve"> </w:t>
            </w:r>
            <w:r w:rsidRPr="00AB6AD5">
              <w:rPr>
                <w:rFonts w:ascii="Verdana" w:hAnsi="Verdana"/>
                <w:i/>
                <w:spacing w:val="-1"/>
                <w:sz w:val="16"/>
                <w:lang w:val="es-ES"/>
              </w:rPr>
              <w:t>gestores,</w:t>
            </w:r>
            <w:r w:rsidRPr="00AB6AD5">
              <w:rPr>
                <w:rFonts w:ascii="Verdana" w:hAnsi="Verdana"/>
                <w:i/>
                <w:spacing w:val="-10"/>
                <w:sz w:val="16"/>
                <w:lang w:val="es-ES"/>
              </w:rPr>
              <w:t xml:space="preserve"> </w:t>
            </w:r>
            <w:r w:rsidRPr="00AB6AD5">
              <w:rPr>
                <w:rFonts w:ascii="Verdana" w:hAnsi="Verdana"/>
                <w:i/>
                <w:spacing w:val="-1"/>
                <w:sz w:val="16"/>
                <w:lang w:val="es-ES"/>
              </w:rPr>
              <w:t>nutricionistas,</w:t>
            </w:r>
            <w:r w:rsidRPr="00AB6AD5">
              <w:rPr>
                <w:rFonts w:ascii="Verdana" w:hAnsi="Verdana"/>
                <w:i/>
                <w:spacing w:val="-10"/>
                <w:sz w:val="16"/>
                <w:lang w:val="es-ES"/>
              </w:rPr>
              <w:t xml:space="preserve"> </w:t>
            </w:r>
            <w:r w:rsidRPr="00AB6AD5">
              <w:rPr>
                <w:rFonts w:ascii="Verdana" w:hAnsi="Verdana"/>
                <w:i/>
                <w:spacing w:val="-1"/>
                <w:sz w:val="16"/>
                <w:lang w:val="es-ES"/>
              </w:rPr>
              <w:t>calidad,</w:t>
            </w:r>
            <w:r w:rsidRPr="00AB6AD5">
              <w:rPr>
                <w:rFonts w:ascii="Verdana" w:hAnsi="Verdana"/>
                <w:i/>
                <w:spacing w:val="-10"/>
                <w:sz w:val="16"/>
                <w:lang w:val="es-ES"/>
              </w:rPr>
              <w:t xml:space="preserve"> </w:t>
            </w:r>
            <w:r w:rsidRPr="00AB6AD5">
              <w:rPr>
                <w:rFonts w:ascii="Verdana" w:hAnsi="Verdana"/>
                <w:i/>
                <w:spacing w:val="-1"/>
                <w:sz w:val="16"/>
                <w:lang w:val="es-ES"/>
              </w:rPr>
              <w:t>producción,</w:t>
            </w:r>
            <w:r w:rsidRPr="00AB6AD5">
              <w:rPr>
                <w:rFonts w:ascii="Verdana" w:hAnsi="Verdana"/>
                <w:i/>
                <w:spacing w:val="-10"/>
                <w:sz w:val="16"/>
                <w:lang w:val="es-ES"/>
              </w:rPr>
              <w:t xml:space="preserve"> </w:t>
            </w:r>
            <w:r w:rsidRPr="00AB6AD5">
              <w:rPr>
                <w:rFonts w:ascii="Verdana" w:hAnsi="Verdana"/>
                <w:i/>
                <w:spacing w:val="-1"/>
                <w:sz w:val="16"/>
                <w:lang w:val="es-ES"/>
              </w:rPr>
              <w:t>compras.</w:t>
            </w:r>
          </w:p>
        </w:tc>
        <w:tc>
          <w:tcPr>
            <w:tcW w:w="1276" w:type="dxa"/>
            <w:tcBorders>
              <w:top w:val="single" w:sz="5" w:space="0" w:color="000000"/>
              <w:left w:val="single" w:sz="5" w:space="0" w:color="000000"/>
              <w:bottom w:val="single" w:sz="5" w:space="0" w:color="000000"/>
              <w:right w:val="single" w:sz="5" w:space="0" w:color="000000"/>
            </w:tcBorders>
            <w:shd w:val="clear" w:color="auto" w:fill="auto"/>
          </w:tcPr>
          <w:p w14:paraId="45957330" w14:textId="77777777" w:rsidR="00357E8A" w:rsidRPr="00AB6AD5" w:rsidRDefault="00357E8A" w:rsidP="00DB79F1">
            <w:pPr>
              <w:pStyle w:val="TableParagraph"/>
              <w:rPr>
                <w:rFonts w:ascii="Times New Roman" w:eastAsia="Times New Roman" w:hAnsi="Times New Roman"/>
                <w:sz w:val="20"/>
                <w:szCs w:val="20"/>
                <w:lang w:val="es-ES"/>
              </w:rPr>
            </w:pPr>
          </w:p>
          <w:p w14:paraId="1170D50D" w14:textId="77777777" w:rsidR="00357E8A" w:rsidRPr="00AB6AD5" w:rsidRDefault="00357E8A" w:rsidP="00DB79F1">
            <w:pPr>
              <w:pStyle w:val="TableParagraph"/>
              <w:rPr>
                <w:rFonts w:ascii="Times New Roman" w:eastAsia="Times New Roman" w:hAnsi="Times New Roman"/>
                <w:sz w:val="20"/>
                <w:szCs w:val="20"/>
                <w:lang w:val="es-ES"/>
              </w:rPr>
            </w:pPr>
          </w:p>
          <w:p w14:paraId="30AA1AAE" w14:textId="77777777" w:rsidR="00357E8A" w:rsidRPr="00AB6AD5" w:rsidRDefault="00357E8A" w:rsidP="00DB79F1">
            <w:pPr>
              <w:pStyle w:val="TableParagraph"/>
              <w:spacing w:before="11"/>
              <w:rPr>
                <w:rFonts w:ascii="Times New Roman" w:eastAsia="Times New Roman" w:hAnsi="Times New Roman"/>
                <w:sz w:val="28"/>
                <w:szCs w:val="28"/>
                <w:lang w:val="es-ES"/>
              </w:rPr>
            </w:pPr>
          </w:p>
          <w:p w14:paraId="08CE5F94" w14:textId="77777777" w:rsidR="00357E8A" w:rsidRPr="00AB6AD5" w:rsidRDefault="00357E8A" w:rsidP="00DB79F1">
            <w:pPr>
              <w:pStyle w:val="TableParagraph"/>
              <w:ind w:right="1"/>
              <w:jc w:val="center"/>
              <w:rPr>
                <w:rFonts w:ascii="Verdana" w:eastAsia="Verdana" w:hAnsi="Verdana" w:cs="Verdana"/>
                <w:sz w:val="20"/>
                <w:szCs w:val="20"/>
                <w:lang w:val="es-ES"/>
              </w:rPr>
            </w:pPr>
            <w:r w:rsidRPr="00AB6AD5">
              <w:rPr>
                <w:rFonts w:ascii="Verdana"/>
                <w:spacing w:val="-1"/>
                <w:sz w:val="20"/>
                <w:lang w:val="es-ES"/>
              </w:rPr>
              <w:t>100</w:t>
            </w:r>
          </w:p>
        </w:tc>
      </w:tr>
      <w:tr w:rsidR="00357E8A" w:rsidRPr="00AB6AD5" w14:paraId="2AA6CCF4" w14:textId="77777777" w:rsidTr="00DB79F1">
        <w:trPr>
          <w:trHeight w:hRule="exact" w:val="1421"/>
        </w:trPr>
        <w:tc>
          <w:tcPr>
            <w:tcW w:w="1701" w:type="dxa"/>
            <w:tcBorders>
              <w:top w:val="single" w:sz="5" w:space="0" w:color="000000"/>
              <w:left w:val="single" w:sz="5" w:space="0" w:color="000000"/>
              <w:bottom w:val="single" w:sz="5" w:space="0" w:color="000000"/>
              <w:right w:val="single" w:sz="5" w:space="0" w:color="000000"/>
            </w:tcBorders>
            <w:shd w:val="clear" w:color="auto" w:fill="auto"/>
          </w:tcPr>
          <w:p w14:paraId="4BA9AC51" w14:textId="77777777" w:rsidR="00357E8A" w:rsidRPr="00AB6AD5" w:rsidRDefault="00357E8A" w:rsidP="00DB79F1">
            <w:pPr>
              <w:pStyle w:val="TableParagraph"/>
              <w:spacing w:before="10"/>
              <w:rPr>
                <w:rFonts w:ascii="Times New Roman" w:eastAsia="Times New Roman" w:hAnsi="Times New Roman"/>
                <w:sz w:val="14"/>
                <w:szCs w:val="20"/>
                <w:lang w:val="es-ES"/>
              </w:rPr>
            </w:pPr>
          </w:p>
          <w:p w14:paraId="47447046" w14:textId="77777777" w:rsidR="00357E8A" w:rsidRPr="00AB6AD5" w:rsidRDefault="00357E8A" w:rsidP="00DB79F1">
            <w:pPr>
              <w:pStyle w:val="TableParagraph"/>
              <w:ind w:left="102" w:right="135"/>
              <w:rPr>
                <w:rFonts w:ascii="Verdana" w:eastAsia="Verdana" w:hAnsi="Verdana" w:cs="Verdana"/>
                <w:sz w:val="14"/>
                <w:szCs w:val="16"/>
                <w:lang w:val="es-ES"/>
              </w:rPr>
            </w:pPr>
            <w:r w:rsidRPr="00AB6AD5">
              <w:rPr>
                <w:rFonts w:ascii="Verdana"/>
                <w:spacing w:val="-1"/>
                <w:sz w:val="16"/>
                <w:lang w:val="es-ES"/>
              </w:rPr>
              <w:t xml:space="preserve">Tratamiento de No conformidades y acciones correctivas </w:t>
            </w:r>
          </w:p>
        </w:tc>
        <w:tc>
          <w:tcPr>
            <w:tcW w:w="6804" w:type="dxa"/>
            <w:tcBorders>
              <w:top w:val="single" w:sz="5" w:space="0" w:color="000000"/>
              <w:left w:val="single" w:sz="5" w:space="0" w:color="000000"/>
              <w:bottom w:val="single" w:sz="5" w:space="0" w:color="000000"/>
              <w:right w:val="single" w:sz="5" w:space="0" w:color="000000"/>
            </w:tcBorders>
            <w:shd w:val="clear" w:color="auto" w:fill="auto"/>
          </w:tcPr>
          <w:p w14:paraId="279406E5" w14:textId="77777777" w:rsidR="00357E8A" w:rsidRPr="00AB6AD5" w:rsidRDefault="00357E8A" w:rsidP="00DB79F1">
            <w:pPr>
              <w:pStyle w:val="TableParagraph"/>
              <w:spacing w:before="45"/>
              <w:ind w:left="102" w:right="124"/>
              <w:jc w:val="both"/>
              <w:rPr>
                <w:rFonts w:ascii="Verdana" w:eastAsia="Verdana" w:hAnsi="Verdana" w:cs="Verdana"/>
                <w:sz w:val="16"/>
                <w:szCs w:val="16"/>
                <w:lang w:val="es-ES"/>
              </w:rPr>
            </w:pPr>
            <w:r w:rsidRPr="00AB6AD5">
              <w:rPr>
                <w:rFonts w:ascii="Verdana" w:hAnsi="Verdana"/>
                <w:spacing w:val="-1"/>
                <w:sz w:val="16"/>
                <w:lang w:val="es-ES"/>
              </w:rPr>
              <w:t>Según</w:t>
            </w:r>
            <w:r w:rsidRPr="00AB6AD5">
              <w:rPr>
                <w:rFonts w:ascii="Verdana" w:hAnsi="Verdana"/>
                <w:spacing w:val="13"/>
                <w:sz w:val="16"/>
                <w:lang w:val="es-ES"/>
              </w:rPr>
              <w:t xml:space="preserve"> </w:t>
            </w:r>
            <w:r w:rsidRPr="00AB6AD5">
              <w:rPr>
                <w:rFonts w:ascii="Verdana" w:hAnsi="Verdana"/>
                <w:sz w:val="16"/>
                <w:lang w:val="es-ES"/>
              </w:rPr>
              <w:t>el</w:t>
            </w:r>
            <w:r w:rsidRPr="00AB6AD5">
              <w:rPr>
                <w:rFonts w:ascii="Verdana" w:hAnsi="Verdana"/>
                <w:spacing w:val="13"/>
                <w:sz w:val="16"/>
                <w:lang w:val="es-ES"/>
              </w:rPr>
              <w:t xml:space="preserve"> </w:t>
            </w:r>
            <w:r w:rsidRPr="00AB6AD5">
              <w:rPr>
                <w:rFonts w:ascii="Verdana" w:hAnsi="Verdana"/>
                <w:sz w:val="16"/>
                <w:lang w:val="es-ES"/>
              </w:rPr>
              <w:t>punto</w:t>
            </w:r>
            <w:r w:rsidRPr="00AB6AD5">
              <w:rPr>
                <w:rFonts w:ascii="Verdana" w:hAnsi="Verdana"/>
                <w:spacing w:val="14"/>
                <w:sz w:val="16"/>
                <w:lang w:val="es-ES"/>
              </w:rPr>
              <w:t xml:space="preserve"> </w:t>
            </w:r>
            <w:r w:rsidRPr="00AB6AD5">
              <w:rPr>
                <w:rFonts w:ascii="Verdana" w:hAnsi="Verdana"/>
                <w:spacing w:val="-1"/>
                <w:sz w:val="16"/>
                <w:lang w:val="es-ES"/>
              </w:rPr>
              <w:t>8.3</w:t>
            </w:r>
            <w:r w:rsidRPr="00AB6AD5">
              <w:rPr>
                <w:rFonts w:ascii="Verdana" w:hAnsi="Verdana"/>
                <w:spacing w:val="13"/>
                <w:sz w:val="16"/>
                <w:lang w:val="es-ES"/>
              </w:rPr>
              <w:t xml:space="preserve"> </w:t>
            </w:r>
            <w:r w:rsidRPr="00AB6AD5">
              <w:rPr>
                <w:rFonts w:ascii="Verdana" w:hAnsi="Verdana"/>
                <w:sz w:val="16"/>
                <w:lang w:val="es-ES"/>
              </w:rPr>
              <w:t>de</w:t>
            </w:r>
            <w:r w:rsidRPr="00AB6AD5">
              <w:rPr>
                <w:rFonts w:ascii="Verdana" w:hAnsi="Verdana"/>
                <w:spacing w:val="14"/>
                <w:sz w:val="16"/>
                <w:lang w:val="es-ES"/>
              </w:rPr>
              <w:t xml:space="preserve"> </w:t>
            </w:r>
            <w:r w:rsidRPr="00AB6AD5">
              <w:rPr>
                <w:rFonts w:ascii="Verdana" w:hAnsi="Verdana"/>
                <w:spacing w:val="-1"/>
                <w:sz w:val="16"/>
                <w:lang w:val="es-ES"/>
              </w:rPr>
              <w:t>la</w:t>
            </w:r>
            <w:r w:rsidRPr="00AB6AD5">
              <w:rPr>
                <w:rFonts w:ascii="Verdana" w:hAnsi="Verdana"/>
                <w:spacing w:val="15"/>
                <w:sz w:val="16"/>
                <w:lang w:val="es-ES"/>
              </w:rPr>
              <w:t xml:space="preserve"> </w:t>
            </w:r>
            <w:r w:rsidRPr="00AB6AD5">
              <w:rPr>
                <w:rFonts w:ascii="Verdana" w:hAnsi="Verdana"/>
                <w:sz w:val="16"/>
                <w:lang w:val="es-ES"/>
              </w:rPr>
              <w:t>norma</w:t>
            </w:r>
            <w:r w:rsidRPr="00AB6AD5">
              <w:rPr>
                <w:rFonts w:ascii="Verdana" w:hAnsi="Verdana"/>
                <w:spacing w:val="13"/>
                <w:sz w:val="16"/>
                <w:lang w:val="es-ES"/>
              </w:rPr>
              <w:t xml:space="preserve"> </w:t>
            </w:r>
            <w:r w:rsidRPr="00AB6AD5">
              <w:rPr>
                <w:rFonts w:ascii="Verdana" w:hAnsi="Verdana"/>
                <w:sz w:val="16"/>
                <w:lang w:val="es-ES"/>
              </w:rPr>
              <w:t>ISO</w:t>
            </w:r>
            <w:r w:rsidRPr="00AB6AD5">
              <w:rPr>
                <w:rFonts w:ascii="Verdana" w:hAnsi="Verdana"/>
                <w:spacing w:val="14"/>
                <w:sz w:val="16"/>
                <w:lang w:val="es-ES"/>
              </w:rPr>
              <w:t xml:space="preserve"> </w:t>
            </w:r>
            <w:r w:rsidRPr="00AB6AD5">
              <w:rPr>
                <w:rFonts w:ascii="Verdana" w:hAnsi="Verdana"/>
                <w:sz w:val="16"/>
                <w:lang w:val="es-ES"/>
              </w:rPr>
              <w:t>9001</w:t>
            </w:r>
            <w:r w:rsidRPr="00AB6AD5">
              <w:rPr>
                <w:rFonts w:ascii="Verdana" w:hAnsi="Verdana"/>
                <w:spacing w:val="14"/>
                <w:sz w:val="16"/>
                <w:lang w:val="es-ES"/>
              </w:rPr>
              <w:t xml:space="preserve"> </w:t>
            </w:r>
            <w:r w:rsidRPr="00AB6AD5">
              <w:rPr>
                <w:rFonts w:ascii="Verdana" w:hAnsi="Verdana"/>
                <w:sz w:val="16"/>
                <w:lang w:val="es-ES"/>
              </w:rPr>
              <w:t>de</w:t>
            </w:r>
            <w:r w:rsidRPr="00AB6AD5">
              <w:rPr>
                <w:rFonts w:ascii="Verdana" w:hAnsi="Verdana"/>
                <w:spacing w:val="13"/>
                <w:sz w:val="16"/>
                <w:lang w:val="es-ES"/>
              </w:rPr>
              <w:t xml:space="preserve"> </w:t>
            </w:r>
            <w:r w:rsidRPr="00AB6AD5">
              <w:rPr>
                <w:rFonts w:ascii="Verdana" w:hAnsi="Verdana"/>
                <w:spacing w:val="-1"/>
                <w:sz w:val="16"/>
                <w:lang w:val="es-ES"/>
              </w:rPr>
              <w:t>control</w:t>
            </w:r>
            <w:r w:rsidRPr="00AB6AD5">
              <w:rPr>
                <w:rFonts w:ascii="Verdana" w:hAnsi="Verdana"/>
                <w:spacing w:val="13"/>
                <w:sz w:val="16"/>
                <w:lang w:val="es-ES"/>
              </w:rPr>
              <w:t xml:space="preserve"> </w:t>
            </w:r>
            <w:r w:rsidRPr="00AB6AD5">
              <w:rPr>
                <w:rFonts w:ascii="Verdana" w:hAnsi="Verdana"/>
                <w:sz w:val="16"/>
                <w:lang w:val="es-ES"/>
              </w:rPr>
              <w:t>de</w:t>
            </w:r>
            <w:r w:rsidRPr="00AB6AD5">
              <w:rPr>
                <w:rFonts w:ascii="Verdana" w:hAnsi="Verdana"/>
                <w:spacing w:val="14"/>
                <w:sz w:val="16"/>
                <w:lang w:val="es-ES"/>
              </w:rPr>
              <w:t xml:space="preserve"> </w:t>
            </w:r>
            <w:r w:rsidRPr="00AB6AD5">
              <w:rPr>
                <w:rFonts w:ascii="Verdana" w:hAnsi="Verdana"/>
                <w:spacing w:val="-1"/>
                <w:sz w:val="16"/>
                <w:lang w:val="es-ES"/>
              </w:rPr>
              <w:t>producto</w:t>
            </w:r>
            <w:r w:rsidRPr="00AB6AD5">
              <w:rPr>
                <w:rFonts w:ascii="Verdana" w:hAnsi="Verdana"/>
                <w:spacing w:val="13"/>
                <w:sz w:val="16"/>
                <w:lang w:val="es-ES"/>
              </w:rPr>
              <w:t xml:space="preserve"> </w:t>
            </w:r>
            <w:r w:rsidRPr="00AB6AD5">
              <w:rPr>
                <w:rFonts w:ascii="Verdana" w:hAnsi="Verdana"/>
                <w:sz w:val="16"/>
                <w:lang w:val="es-ES"/>
              </w:rPr>
              <w:t>no</w:t>
            </w:r>
            <w:r w:rsidRPr="00AB6AD5">
              <w:rPr>
                <w:rFonts w:ascii="Verdana" w:hAnsi="Verdana"/>
                <w:spacing w:val="15"/>
                <w:sz w:val="16"/>
                <w:lang w:val="es-ES"/>
              </w:rPr>
              <w:t xml:space="preserve"> </w:t>
            </w:r>
            <w:r w:rsidRPr="00AB6AD5">
              <w:rPr>
                <w:rFonts w:ascii="Verdana" w:hAnsi="Verdana"/>
                <w:spacing w:val="-1"/>
                <w:sz w:val="16"/>
                <w:lang w:val="es-ES"/>
              </w:rPr>
              <w:t>conforme</w:t>
            </w:r>
            <w:r w:rsidRPr="00AB6AD5">
              <w:rPr>
                <w:rFonts w:ascii="Verdana" w:hAnsi="Verdana"/>
                <w:spacing w:val="13"/>
                <w:sz w:val="16"/>
                <w:lang w:val="es-ES"/>
              </w:rPr>
              <w:t xml:space="preserve"> </w:t>
            </w:r>
            <w:r w:rsidRPr="00AB6AD5">
              <w:rPr>
                <w:rFonts w:ascii="Verdana" w:hAnsi="Verdana"/>
                <w:sz w:val="16"/>
                <w:lang w:val="es-ES"/>
              </w:rPr>
              <w:t>y</w:t>
            </w:r>
            <w:r w:rsidRPr="00AB6AD5">
              <w:rPr>
                <w:rFonts w:ascii="Verdana" w:hAnsi="Verdana"/>
                <w:spacing w:val="14"/>
                <w:sz w:val="16"/>
                <w:lang w:val="es-ES"/>
              </w:rPr>
              <w:t xml:space="preserve"> </w:t>
            </w:r>
            <w:r w:rsidRPr="00AB6AD5">
              <w:rPr>
                <w:rFonts w:ascii="Verdana" w:hAnsi="Verdana"/>
                <w:sz w:val="16"/>
                <w:lang w:val="es-ES"/>
              </w:rPr>
              <w:t>el</w:t>
            </w:r>
            <w:r w:rsidRPr="00AB6AD5">
              <w:rPr>
                <w:rFonts w:ascii="Verdana" w:hAnsi="Verdana"/>
                <w:spacing w:val="57"/>
                <w:w w:val="99"/>
                <w:sz w:val="16"/>
                <w:lang w:val="es-ES"/>
              </w:rPr>
              <w:t xml:space="preserve"> </w:t>
            </w:r>
            <w:r w:rsidRPr="00AB6AD5">
              <w:rPr>
                <w:rFonts w:ascii="Verdana" w:hAnsi="Verdana"/>
                <w:spacing w:val="-1"/>
                <w:sz w:val="16"/>
                <w:lang w:val="es-ES"/>
              </w:rPr>
              <w:t>punto</w:t>
            </w:r>
            <w:r w:rsidRPr="00AB6AD5">
              <w:rPr>
                <w:rFonts w:ascii="Verdana" w:hAnsi="Verdana"/>
                <w:spacing w:val="3"/>
                <w:sz w:val="16"/>
                <w:lang w:val="es-ES"/>
              </w:rPr>
              <w:t xml:space="preserve"> </w:t>
            </w:r>
            <w:r w:rsidRPr="00AB6AD5">
              <w:rPr>
                <w:rFonts w:ascii="Verdana" w:hAnsi="Verdana"/>
                <w:spacing w:val="-1"/>
                <w:sz w:val="16"/>
                <w:lang w:val="es-ES"/>
              </w:rPr>
              <w:t>8.5.2</w:t>
            </w:r>
            <w:r w:rsidRPr="00AB6AD5">
              <w:rPr>
                <w:rFonts w:ascii="Verdana" w:hAnsi="Verdana"/>
                <w:spacing w:val="4"/>
                <w:sz w:val="16"/>
                <w:lang w:val="es-ES"/>
              </w:rPr>
              <w:t xml:space="preserve"> </w:t>
            </w:r>
            <w:r w:rsidRPr="00AB6AD5">
              <w:rPr>
                <w:rFonts w:ascii="Verdana" w:hAnsi="Verdana"/>
                <w:spacing w:val="-1"/>
                <w:sz w:val="16"/>
                <w:lang w:val="es-ES"/>
              </w:rPr>
              <w:t>acción</w:t>
            </w:r>
            <w:r w:rsidRPr="00AB6AD5">
              <w:rPr>
                <w:rFonts w:ascii="Verdana" w:hAnsi="Verdana"/>
                <w:spacing w:val="3"/>
                <w:sz w:val="16"/>
                <w:lang w:val="es-ES"/>
              </w:rPr>
              <w:t xml:space="preserve"> </w:t>
            </w:r>
            <w:r w:rsidRPr="00AB6AD5">
              <w:rPr>
                <w:rFonts w:ascii="Verdana" w:hAnsi="Verdana"/>
                <w:spacing w:val="-1"/>
                <w:sz w:val="16"/>
                <w:lang w:val="es-ES"/>
              </w:rPr>
              <w:t>correctiva</w:t>
            </w:r>
            <w:r w:rsidRPr="00AB6AD5">
              <w:rPr>
                <w:rFonts w:ascii="Verdana" w:hAnsi="Verdana"/>
                <w:spacing w:val="5"/>
                <w:sz w:val="16"/>
                <w:lang w:val="es-ES"/>
              </w:rPr>
              <w:t xml:space="preserve"> </w:t>
            </w:r>
            <w:r w:rsidRPr="00AB6AD5">
              <w:rPr>
                <w:rFonts w:ascii="Verdana" w:hAnsi="Verdana"/>
                <w:spacing w:val="-1"/>
                <w:sz w:val="16"/>
                <w:lang w:val="es-ES"/>
              </w:rPr>
              <w:t>(Mejora),</w:t>
            </w:r>
            <w:r w:rsidRPr="00AB6AD5">
              <w:rPr>
                <w:rFonts w:ascii="Verdana" w:hAnsi="Verdana"/>
                <w:spacing w:val="3"/>
                <w:sz w:val="16"/>
                <w:lang w:val="es-ES"/>
              </w:rPr>
              <w:t xml:space="preserve"> </w:t>
            </w:r>
            <w:r w:rsidRPr="00AB6AD5">
              <w:rPr>
                <w:rFonts w:ascii="Verdana" w:hAnsi="Verdana"/>
                <w:spacing w:val="-1"/>
                <w:sz w:val="16"/>
                <w:lang w:val="es-ES"/>
              </w:rPr>
              <w:t>enfocado</w:t>
            </w:r>
            <w:r w:rsidRPr="00AB6AD5">
              <w:rPr>
                <w:rFonts w:ascii="Verdana" w:hAnsi="Verdana"/>
                <w:spacing w:val="3"/>
                <w:sz w:val="16"/>
                <w:lang w:val="es-ES"/>
              </w:rPr>
              <w:t xml:space="preserve"> </w:t>
            </w:r>
            <w:r w:rsidRPr="00AB6AD5">
              <w:rPr>
                <w:rFonts w:ascii="Verdana" w:hAnsi="Verdana"/>
                <w:spacing w:val="-1"/>
                <w:sz w:val="16"/>
                <w:lang w:val="es-ES"/>
              </w:rPr>
              <w:t>dentro</w:t>
            </w:r>
            <w:r w:rsidRPr="00AB6AD5">
              <w:rPr>
                <w:rFonts w:ascii="Verdana" w:hAnsi="Verdana"/>
                <w:spacing w:val="4"/>
                <w:sz w:val="16"/>
                <w:lang w:val="es-ES"/>
              </w:rPr>
              <w:t xml:space="preserve"> </w:t>
            </w:r>
            <w:r w:rsidRPr="00AB6AD5">
              <w:rPr>
                <w:rFonts w:ascii="Verdana" w:hAnsi="Verdana"/>
                <w:sz w:val="16"/>
                <w:lang w:val="es-ES"/>
              </w:rPr>
              <w:t>del</w:t>
            </w:r>
            <w:r w:rsidRPr="00AB6AD5">
              <w:rPr>
                <w:rFonts w:ascii="Verdana" w:hAnsi="Verdana"/>
                <w:spacing w:val="3"/>
                <w:sz w:val="16"/>
                <w:lang w:val="es-ES"/>
              </w:rPr>
              <w:t xml:space="preserve"> </w:t>
            </w:r>
            <w:r w:rsidRPr="00AB6AD5">
              <w:rPr>
                <w:rFonts w:ascii="Verdana" w:hAnsi="Verdana"/>
                <w:sz w:val="16"/>
                <w:lang w:val="es-ES"/>
              </w:rPr>
              <w:t>ámbito</w:t>
            </w:r>
            <w:r w:rsidRPr="00AB6AD5">
              <w:rPr>
                <w:rFonts w:ascii="Verdana" w:hAnsi="Verdana"/>
                <w:spacing w:val="3"/>
                <w:sz w:val="16"/>
                <w:lang w:val="es-ES"/>
              </w:rPr>
              <w:t xml:space="preserve"> </w:t>
            </w:r>
            <w:r w:rsidRPr="00AB6AD5">
              <w:rPr>
                <w:rFonts w:ascii="Verdana" w:hAnsi="Verdana"/>
                <w:spacing w:val="-1"/>
                <w:sz w:val="16"/>
                <w:lang w:val="es-ES"/>
              </w:rPr>
              <w:t>de</w:t>
            </w:r>
            <w:r w:rsidRPr="00AB6AD5">
              <w:rPr>
                <w:rFonts w:ascii="Verdana" w:hAnsi="Verdana"/>
                <w:spacing w:val="3"/>
                <w:sz w:val="16"/>
                <w:lang w:val="es-ES"/>
              </w:rPr>
              <w:t xml:space="preserve"> </w:t>
            </w:r>
            <w:r w:rsidRPr="00AB6AD5">
              <w:rPr>
                <w:rFonts w:ascii="Verdana" w:hAnsi="Verdana"/>
                <w:spacing w:val="-1"/>
                <w:sz w:val="16"/>
                <w:lang w:val="es-ES"/>
              </w:rPr>
              <w:t>prestación</w:t>
            </w:r>
            <w:r w:rsidRPr="00AB6AD5">
              <w:rPr>
                <w:rFonts w:ascii="Verdana" w:hAnsi="Verdana"/>
                <w:spacing w:val="3"/>
                <w:sz w:val="16"/>
                <w:lang w:val="es-ES"/>
              </w:rPr>
              <w:t xml:space="preserve"> </w:t>
            </w:r>
            <w:r w:rsidRPr="00AB6AD5">
              <w:rPr>
                <w:rFonts w:ascii="Verdana" w:hAnsi="Verdana"/>
                <w:spacing w:val="-1"/>
                <w:sz w:val="16"/>
                <w:lang w:val="es-ES"/>
              </w:rPr>
              <w:t>del</w:t>
            </w:r>
            <w:r w:rsidRPr="00AB6AD5">
              <w:rPr>
                <w:rFonts w:ascii="Verdana" w:hAnsi="Verdana"/>
                <w:spacing w:val="50"/>
                <w:w w:val="99"/>
                <w:sz w:val="16"/>
                <w:lang w:val="es-ES"/>
              </w:rPr>
              <w:t xml:space="preserve"> </w:t>
            </w:r>
            <w:r w:rsidRPr="00AB6AD5">
              <w:rPr>
                <w:rFonts w:ascii="Verdana" w:hAnsi="Verdana"/>
                <w:spacing w:val="-1"/>
                <w:sz w:val="16"/>
                <w:lang w:val="es-ES"/>
              </w:rPr>
              <w:t>servicio</w:t>
            </w:r>
            <w:r w:rsidRPr="00AB6AD5">
              <w:rPr>
                <w:rFonts w:ascii="Verdana" w:hAnsi="Verdana"/>
                <w:spacing w:val="-8"/>
                <w:sz w:val="16"/>
                <w:lang w:val="es-ES"/>
              </w:rPr>
              <w:t xml:space="preserve"> </w:t>
            </w:r>
            <w:r w:rsidRPr="00AB6AD5">
              <w:rPr>
                <w:rFonts w:ascii="Verdana" w:hAnsi="Verdana"/>
                <w:sz w:val="16"/>
                <w:lang w:val="es-ES"/>
              </w:rPr>
              <w:t>del</w:t>
            </w:r>
            <w:r w:rsidRPr="00AB6AD5">
              <w:rPr>
                <w:rFonts w:ascii="Verdana" w:hAnsi="Verdana"/>
                <w:spacing w:val="-6"/>
                <w:sz w:val="16"/>
                <w:lang w:val="es-ES"/>
              </w:rPr>
              <w:t xml:space="preserve"> </w:t>
            </w:r>
            <w:r w:rsidRPr="00AB6AD5">
              <w:rPr>
                <w:rFonts w:ascii="Verdana" w:hAnsi="Verdana"/>
                <w:spacing w:val="-1"/>
                <w:sz w:val="16"/>
                <w:lang w:val="es-ES"/>
              </w:rPr>
              <w:t>comedor</w:t>
            </w:r>
            <w:r w:rsidRPr="00AB6AD5">
              <w:rPr>
                <w:rFonts w:ascii="Verdana" w:hAnsi="Verdana"/>
                <w:spacing w:val="-7"/>
                <w:sz w:val="16"/>
                <w:lang w:val="es-ES"/>
              </w:rPr>
              <w:t xml:space="preserve"> </w:t>
            </w:r>
            <w:r w:rsidRPr="00AB6AD5">
              <w:rPr>
                <w:rFonts w:ascii="Verdana" w:hAnsi="Verdana"/>
                <w:spacing w:val="-1"/>
                <w:sz w:val="16"/>
                <w:lang w:val="es-ES"/>
              </w:rPr>
              <w:t>escolar.</w:t>
            </w:r>
          </w:p>
          <w:p w14:paraId="74D95462" w14:textId="77777777" w:rsidR="00357E8A" w:rsidRPr="00AB6AD5" w:rsidRDefault="00357E8A" w:rsidP="00DB79F1">
            <w:pPr>
              <w:pStyle w:val="TableParagraph"/>
              <w:spacing w:before="10"/>
              <w:rPr>
                <w:rFonts w:ascii="Times New Roman" w:eastAsia="Times New Roman" w:hAnsi="Times New Roman"/>
                <w:sz w:val="16"/>
                <w:szCs w:val="16"/>
                <w:lang w:val="es-ES"/>
              </w:rPr>
            </w:pPr>
          </w:p>
          <w:p w14:paraId="50872198" w14:textId="77777777" w:rsidR="00357E8A" w:rsidRPr="00AB6AD5" w:rsidRDefault="00357E8A" w:rsidP="00DB79F1">
            <w:pPr>
              <w:pStyle w:val="TableParagraph"/>
              <w:ind w:left="102" w:right="127"/>
              <w:jc w:val="both"/>
              <w:rPr>
                <w:rFonts w:ascii="Verdana" w:eastAsia="Verdana" w:hAnsi="Verdana" w:cs="Verdana"/>
                <w:sz w:val="16"/>
                <w:szCs w:val="16"/>
                <w:lang w:val="es-ES"/>
              </w:rPr>
            </w:pPr>
            <w:r w:rsidRPr="00AB6AD5">
              <w:rPr>
                <w:rFonts w:ascii="Verdana" w:hAnsi="Verdana"/>
                <w:i/>
                <w:spacing w:val="-1"/>
                <w:sz w:val="16"/>
                <w:lang w:val="es-ES"/>
              </w:rPr>
              <w:t>Control</w:t>
            </w:r>
            <w:r w:rsidRPr="00AB6AD5">
              <w:rPr>
                <w:rFonts w:ascii="Verdana" w:hAnsi="Verdana"/>
                <w:i/>
                <w:spacing w:val="40"/>
                <w:sz w:val="16"/>
                <w:lang w:val="es-ES"/>
              </w:rPr>
              <w:t xml:space="preserve"> </w:t>
            </w:r>
            <w:r w:rsidRPr="00AB6AD5">
              <w:rPr>
                <w:rFonts w:ascii="Verdana" w:hAnsi="Verdana"/>
                <w:i/>
                <w:sz w:val="16"/>
                <w:lang w:val="es-ES"/>
              </w:rPr>
              <w:t>del</w:t>
            </w:r>
            <w:r w:rsidRPr="00AB6AD5">
              <w:rPr>
                <w:rFonts w:ascii="Verdana" w:hAnsi="Verdana"/>
                <w:i/>
                <w:spacing w:val="40"/>
                <w:sz w:val="16"/>
                <w:lang w:val="es-ES"/>
              </w:rPr>
              <w:t xml:space="preserve"> </w:t>
            </w:r>
            <w:r w:rsidRPr="00AB6AD5">
              <w:rPr>
                <w:rFonts w:ascii="Verdana" w:hAnsi="Verdana"/>
                <w:i/>
                <w:spacing w:val="-1"/>
                <w:sz w:val="16"/>
                <w:lang w:val="es-ES"/>
              </w:rPr>
              <w:t>producto,</w:t>
            </w:r>
            <w:r w:rsidRPr="00AB6AD5">
              <w:rPr>
                <w:rFonts w:ascii="Verdana" w:hAnsi="Verdana"/>
                <w:i/>
                <w:spacing w:val="41"/>
                <w:sz w:val="16"/>
                <w:lang w:val="es-ES"/>
              </w:rPr>
              <w:t xml:space="preserve"> </w:t>
            </w:r>
            <w:r w:rsidRPr="00AB6AD5">
              <w:rPr>
                <w:rFonts w:ascii="Verdana" w:hAnsi="Verdana"/>
                <w:i/>
                <w:spacing w:val="-1"/>
                <w:sz w:val="16"/>
                <w:lang w:val="es-ES"/>
              </w:rPr>
              <w:t>acciones</w:t>
            </w:r>
            <w:r w:rsidRPr="00AB6AD5">
              <w:rPr>
                <w:rFonts w:ascii="Verdana" w:hAnsi="Verdana"/>
                <w:i/>
                <w:spacing w:val="40"/>
                <w:sz w:val="16"/>
                <w:lang w:val="es-ES"/>
              </w:rPr>
              <w:t xml:space="preserve"> </w:t>
            </w:r>
            <w:r w:rsidRPr="00AB6AD5">
              <w:rPr>
                <w:rFonts w:ascii="Verdana" w:hAnsi="Verdana"/>
                <w:i/>
                <w:spacing w:val="-1"/>
                <w:sz w:val="16"/>
                <w:lang w:val="es-ES"/>
              </w:rPr>
              <w:t>correctivas,</w:t>
            </w:r>
            <w:r w:rsidRPr="00AB6AD5">
              <w:rPr>
                <w:rFonts w:ascii="Verdana" w:hAnsi="Verdana"/>
                <w:i/>
                <w:spacing w:val="42"/>
                <w:sz w:val="16"/>
                <w:lang w:val="es-ES"/>
              </w:rPr>
              <w:t xml:space="preserve"> </w:t>
            </w:r>
            <w:r w:rsidRPr="00AB6AD5">
              <w:rPr>
                <w:rFonts w:ascii="Verdana" w:hAnsi="Verdana"/>
                <w:i/>
                <w:spacing w:val="-1"/>
                <w:sz w:val="16"/>
                <w:lang w:val="es-ES"/>
              </w:rPr>
              <w:t>seguimiento</w:t>
            </w:r>
            <w:r w:rsidRPr="00AB6AD5">
              <w:rPr>
                <w:rFonts w:ascii="Verdana" w:hAnsi="Verdana"/>
                <w:i/>
                <w:spacing w:val="42"/>
                <w:sz w:val="16"/>
                <w:lang w:val="es-ES"/>
              </w:rPr>
              <w:t xml:space="preserve"> </w:t>
            </w:r>
            <w:r w:rsidRPr="00AB6AD5">
              <w:rPr>
                <w:rFonts w:ascii="Verdana" w:hAnsi="Verdana"/>
                <w:i/>
                <w:spacing w:val="-1"/>
                <w:sz w:val="16"/>
                <w:lang w:val="es-ES"/>
              </w:rPr>
              <w:t>de</w:t>
            </w:r>
            <w:r w:rsidRPr="00AB6AD5">
              <w:rPr>
                <w:rFonts w:ascii="Verdana" w:hAnsi="Verdana"/>
                <w:i/>
                <w:spacing w:val="40"/>
                <w:sz w:val="16"/>
                <w:lang w:val="es-ES"/>
              </w:rPr>
              <w:t xml:space="preserve"> </w:t>
            </w:r>
            <w:r w:rsidRPr="00AB6AD5">
              <w:rPr>
                <w:rFonts w:ascii="Verdana" w:hAnsi="Verdana"/>
                <w:i/>
                <w:sz w:val="16"/>
                <w:lang w:val="es-ES"/>
              </w:rPr>
              <w:t>las</w:t>
            </w:r>
            <w:r w:rsidRPr="00AB6AD5">
              <w:rPr>
                <w:rFonts w:ascii="Verdana" w:hAnsi="Verdana"/>
                <w:i/>
                <w:spacing w:val="41"/>
                <w:sz w:val="16"/>
                <w:lang w:val="es-ES"/>
              </w:rPr>
              <w:t xml:space="preserve"> </w:t>
            </w:r>
            <w:r w:rsidRPr="00AB6AD5">
              <w:rPr>
                <w:rFonts w:ascii="Verdana" w:hAnsi="Verdana"/>
                <w:i/>
                <w:spacing w:val="-1"/>
                <w:sz w:val="16"/>
                <w:lang w:val="es-ES"/>
              </w:rPr>
              <w:t>inconformidades</w:t>
            </w:r>
            <w:r w:rsidRPr="00AB6AD5">
              <w:rPr>
                <w:rFonts w:ascii="Verdana" w:hAnsi="Verdana"/>
                <w:i/>
                <w:spacing w:val="40"/>
                <w:sz w:val="16"/>
                <w:lang w:val="es-ES"/>
              </w:rPr>
              <w:t xml:space="preserve"> </w:t>
            </w:r>
            <w:r w:rsidRPr="00AB6AD5">
              <w:rPr>
                <w:rFonts w:ascii="Verdana" w:hAnsi="Verdana"/>
                <w:i/>
                <w:sz w:val="16"/>
                <w:lang w:val="es-ES"/>
              </w:rPr>
              <w:t>y</w:t>
            </w:r>
            <w:r w:rsidRPr="00AB6AD5">
              <w:rPr>
                <w:rFonts w:ascii="Verdana" w:hAnsi="Verdana"/>
                <w:i/>
                <w:spacing w:val="85"/>
                <w:w w:val="99"/>
                <w:sz w:val="16"/>
                <w:lang w:val="es-ES"/>
              </w:rPr>
              <w:t xml:space="preserve"> </w:t>
            </w:r>
            <w:r w:rsidRPr="00AB6AD5">
              <w:rPr>
                <w:rFonts w:ascii="Verdana" w:hAnsi="Verdana"/>
                <w:i/>
                <w:spacing w:val="-1"/>
                <w:sz w:val="16"/>
                <w:lang w:val="es-ES"/>
              </w:rPr>
              <w:t>acciones</w:t>
            </w:r>
            <w:r w:rsidRPr="00AB6AD5">
              <w:rPr>
                <w:rFonts w:ascii="Verdana" w:hAnsi="Verdana"/>
                <w:i/>
                <w:spacing w:val="-11"/>
                <w:sz w:val="16"/>
                <w:lang w:val="es-ES"/>
              </w:rPr>
              <w:t xml:space="preserve"> </w:t>
            </w:r>
            <w:r w:rsidRPr="00AB6AD5">
              <w:rPr>
                <w:rFonts w:ascii="Verdana" w:hAnsi="Verdana"/>
                <w:i/>
                <w:spacing w:val="-1"/>
                <w:sz w:val="16"/>
                <w:lang w:val="es-ES"/>
              </w:rPr>
              <w:t>correctivas,</w:t>
            </w:r>
            <w:r w:rsidRPr="00AB6AD5">
              <w:rPr>
                <w:rFonts w:ascii="Verdana" w:hAnsi="Verdana"/>
                <w:i/>
                <w:spacing w:val="-10"/>
                <w:sz w:val="16"/>
                <w:lang w:val="es-ES"/>
              </w:rPr>
              <w:t xml:space="preserve"> </w:t>
            </w:r>
            <w:r w:rsidRPr="00AB6AD5">
              <w:rPr>
                <w:rFonts w:ascii="Verdana" w:hAnsi="Verdana"/>
                <w:i/>
                <w:spacing w:val="-1"/>
                <w:sz w:val="16"/>
                <w:lang w:val="es-ES"/>
              </w:rPr>
              <w:t>planificación</w:t>
            </w:r>
            <w:r w:rsidRPr="00AB6AD5">
              <w:rPr>
                <w:rFonts w:ascii="Verdana" w:hAnsi="Verdana"/>
                <w:i/>
                <w:spacing w:val="-10"/>
                <w:sz w:val="16"/>
                <w:lang w:val="es-ES"/>
              </w:rPr>
              <w:t xml:space="preserve"> </w:t>
            </w:r>
            <w:r w:rsidRPr="00AB6AD5">
              <w:rPr>
                <w:rFonts w:ascii="Verdana" w:hAnsi="Verdana"/>
                <w:i/>
                <w:sz w:val="16"/>
                <w:lang w:val="es-ES"/>
              </w:rPr>
              <w:t>y</w:t>
            </w:r>
            <w:r w:rsidRPr="00AB6AD5">
              <w:rPr>
                <w:rFonts w:ascii="Verdana" w:hAnsi="Verdana"/>
                <w:i/>
                <w:spacing w:val="-10"/>
                <w:sz w:val="16"/>
                <w:lang w:val="es-ES"/>
              </w:rPr>
              <w:t xml:space="preserve"> </w:t>
            </w:r>
            <w:r w:rsidRPr="00AB6AD5">
              <w:rPr>
                <w:rFonts w:ascii="Verdana" w:hAnsi="Verdana"/>
                <w:i/>
                <w:spacing w:val="-1"/>
                <w:sz w:val="16"/>
                <w:lang w:val="es-ES"/>
              </w:rPr>
              <w:t>seguimiento.</w:t>
            </w:r>
          </w:p>
        </w:tc>
        <w:tc>
          <w:tcPr>
            <w:tcW w:w="1276" w:type="dxa"/>
            <w:tcBorders>
              <w:top w:val="single" w:sz="5" w:space="0" w:color="000000"/>
              <w:left w:val="single" w:sz="5" w:space="0" w:color="000000"/>
              <w:bottom w:val="single" w:sz="5" w:space="0" w:color="000000"/>
              <w:right w:val="single" w:sz="5" w:space="0" w:color="000000"/>
            </w:tcBorders>
            <w:shd w:val="clear" w:color="auto" w:fill="auto"/>
          </w:tcPr>
          <w:p w14:paraId="6B20B6EF" w14:textId="77777777" w:rsidR="00357E8A" w:rsidRPr="00AB6AD5" w:rsidRDefault="00357E8A" w:rsidP="00DB79F1">
            <w:pPr>
              <w:pStyle w:val="TableParagraph"/>
              <w:rPr>
                <w:rFonts w:ascii="Times New Roman" w:eastAsia="Times New Roman" w:hAnsi="Times New Roman"/>
                <w:sz w:val="20"/>
                <w:szCs w:val="20"/>
                <w:lang w:val="es-ES"/>
              </w:rPr>
            </w:pPr>
          </w:p>
          <w:p w14:paraId="6116CC2F" w14:textId="77777777" w:rsidR="00357E8A" w:rsidRPr="00AB6AD5" w:rsidRDefault="00357E8A" w:rsidP="00DB79F1">
            <w:pPr>
              <w:pStyle w:val="TableParagraph"/>
              <w:spacing w:before="1"/>
              <w:rPr>
                <w:rFonts w:ascii="Times New Roman" w:eastAsia="Times New Roman" w:hAnsi="Times New Roman"/>
                <w:sz w:val="24"/>
                <w:szCs w:val="24"/>
                <w:lang w:val="es-ES"/>
              </w:rPr>
            </w:pPr>
          </w:p>
          <w:p w14:paraId="42A40D80" w14:textId="77777777" w:rsidR="00357E8A" w:rsidRPr="00AB6AD5" w:rsidRDefault="00357E8A" w:rsidP="00DB79F1">
            <w:pPr>
              <w:pStyle w:val="TableParagraph"/>
              <w:ind w:right="1"/>
              <w:jc w:val="center"/>
              <w:rPr>
                <w:rFonts w:ascii="Verdana" w:eastAsia="Verdana" w:hAnsi="Verdana" w:cs="Verdana"/>
                <w:sz w:val="20"/>
                <w:szCs w:val="20"/>
                <w:lang w:val="es-ES"/>
              </w:rPr>
            </w:pPr>
            <w:r w:rsidRPr="00AB6AD5">
              <w:rPr>
                <w:rFonts w:ascii="Verdana"/>
                <w:spacing w:val="-1"/>
                <w:sz w:val="20"/>
                <w:lang w:val="es-ES"/>
              </w:rPr>
              <w:t>200</w:t>
            </w:r>
          </w:p>
        </w:tc>
      </w:tr>
      <w:tr w:rsidR="00357E8A" w:rsidRPr="00AB6AD5" w14:paraId="696831D8" w14:textId="77777777" w:rsidTr="00DB79F1">
        <w:trPr>
          <w:trHeight w:hRule="exact" w:val="1410"/>
        </w:trPr>
        <w:tc>
          <w:tcPr>
            <w:tcW w:w="1701" w:type="dxa"/>
            <w:tcBorders>
              <w:top w:val="single" w:sz="5" w:space="0" w:color="000000"/>
              <w:left w:val="single" w:sz="5" w:space="0" w:color="000000"/>
              <w:bottom w:val="single" w:sz="5" w:space="0" w:color="000000"/>
              <w:right w:val="single" w:sz="5" w:space="0" w:color="000000"/>
            </w:tcBorders>
            <w:shd w:val="clear" w:color="auto" w:fill="auto"/>
          </w:tcPr>
          <w:p w14:paraId="5C11843B" w14:textId="77777777" w:rsidR="00357E8A" w:rsidRPr="00AB6AD5" w:rsidRDefault="00357E8A" w:rsidP="00DB79F1">
            <w:pPr>
              <w:pStyle w:val="TableParagraph"/>
              <w:ind w:left="102" w:right="135"/>
              <w:rPr>
                <w:rFonts w:ascii="Verdana"/>
                <w:spacing w:val="-1"/>
                <w:sz w:val="16"/>
                <w:lang w:val="es-ES"/>
              </w:rPr>
            </w:pPr>
            <w:r w:rsidRPr="00AB6AD5">
              <w:rPr>
                <w:rFonts w:ascii="Verdana"/>
                <w:spacing w:val="-1"/>
                <w:sz w:val="16"/>
                <w:lang w:val="es-ES"/>
              </w:rPr>
              <w:t>Satisfacci</w:t>
            </w:r>
            <w:r w:rsidRPr="00AB6AD5">
              <w:rPr>
                <w:rFonts w:ascii="Verdana"/>
                <w:spacing w:val="-1"/>
                <w:sz w:val="16"/>
                <w:lang w:val="es-ES"/>
              </w:rPr>
              <w:t>ó</w:t>
            </w:r>
            <w:r w:rsidRPr="00AB6AD5">
              <w:rPr>
                <w:rFonts w:ascii="Verdana"/>
                <w:spacing w:val="-1"/>
                <w:sz w:val="16"/>
                <w:lang w:val="es-ES"/>
              </w:rPr>
              <w:t>n de cliente/</w:t>
            </w:r>
          </w:p>
          <w:p w14:paraId="270AB23D" w14:textId="77777777" w:rsidR="00357E8A" w:rsidRPr="00AB6AD5" w:rsidRDefault="00357E8A" w:rsidP="00DB79F1">
            <w:pPr>
              <w:pStyle w:val="TableParagraph"/>
              <w:tabs>
                <w:tab w:val="left" w:pos="1566"/>
              </w:tabs>
              <w:ind w:left="102" w:right="135"/>
              <w:rPr>
                <w:rFonts w:ascii="Verdana"/>
                <w:spacing w:val="-1"/>
                <w:sz w:val="16"/>
                <w:lang w:val="es-ES"/>
              </w:rPr>
            </w:pPr>
            <w:r w:rsidRPr="00AB6AD5">
              <w:rPr>
                <w:rFonts w:ascii="Verdana"/>
                <w:spacing w:val="-1"/>
                <w:sz w:val="16"/>
                <w:lang w:val="es-ES"/>
              </w:rPr>
              <w:t>Tratamiento de reclamaciones/ quejas</w:t>
            </w:r>
          </w:p>
        </w:tc>
        <w:tc>
          <w:tcPr>
            <w:tcW w:w="6804" w:type="dxa"/>
            <w:tcBorders>
              <w:top w:val="single" w:sz="5" w:space="0" w:color="000000"/>
              <w:left w:val="single" w:sz="5" w:space="0" w:color="000000"/>
              <w:bottom w:val="single" w:sz="5" w:space="0" w:color="000000"/>
              <w:right w:val="single" w:sz="5" w:space="0" w:color="000000"/>
            </w:tcBorders>
            <w:shd w:val="clear" w:color="auto" w:fill="auto"/>
          </w:tcPr>
          <w:p w14:paraId="606489BA" w14:textId="77777777" w:rsidR="00357E8A" w:rsidRPr="00AB6AD5" w:rsidRDefault="00357E8A" w:rsidP="00DB79F1">
            <w:pPr>
              <w:pStyle w:val="TableParagraph"/>
              <w:ind w:left="102" w:right="135"/>
              <w:jc w:val="both"/>
              <w:rPr>
                <w:rFonts w:ascii="Verdana"/>
                <w:spacing w:val="-1"/>
                <w:sz w:val="16"/>
                <w:lang w:val="es-ES"/>
              </w:rPr>
            </w:pPr>
            <w:r w:rsidRPr="00AB6AD5">
              <w:rPr>
                <w:rFonts w:ascii="Verdana"/>
                <w:spacing w:val="-1"/>
                <w:sz w:val="16"/>
                <w:lang w:val="es-ES"/>
              </w:rPr>
              <w:t>Seg</w:t>
            </w:r>
            <w:r w:rsidRPr="00AB6AD5">
              <w:rPr>
                <w:rFonts w:ascii="Verdana"/>
                <w:spacing w:val="-1"/>
                <w:sz w:val="16"/>
                <w:lang w:val="es-ES"/>
              </w:rPr>
              <w:t>ú</w:t>
            </w:r>
            <w:r w:rsidRPr="00AB6AD5">
              <w:rPr>
                <w:rFonts w:ascii="Verdana"/>
                <w:spacing w:val="-1"/>
                <w:sz w:val="16"/>
                <w:lang w:val="es-ES"/>
              </w:rPr>
              <w:t>n el punto 8.21 de la norma ISO 9001 de satisfacci</w:t>
            </w:r>
            <w:r w:rsidRPr="00AB6AD5">
              <w:rPr>
                <w:rFonts w:ascii="Verdana"/>
                <w:spacing w:val="-1"/>
                <w:sz w:val="16"/>
                <w:lang w:val="es-ES"/>
              </w:rPr>
              <w:t>ó</w:t>
            </w:r>
            <w:r w:rsidRPr="00AB6AD5">
              <w:rPr>
                <w:rFonts w:ascii="Verdana"/>
                <w:spacing w:val="-1"/>
                <w:sz w:val="16"/>
                <w:lang w:val="es-ES"/>
              </w:rPr>
              <w:t>n de cliente y el punto 7.2.3 comunicaci</w:t>
            </w:r>
            <w:r w:rsidRPr="00AB6AD5">
              <w:rPr>
                <w:rFonts w:ascii="Verdana"/>
                <w:spacing w:val="-1"/>
                <w:sz w:val="16"/>
                <w:lang w:val="es-ES"/>
              </w:rPr>
              <w:t>ó</w:t>
            </w:r>
            <w:r w:rsidRPr="00AB6AD5">
              <w:rPr>
                <w:rFonts w:ascii="Verdana"/>
                <w:spacing w:val="-1"/>
                <w:sz w:val="16"/>
                <w:lang w:val="es-ES"/>
              </w:rPr>
              <w:t xml:space="preserve">n con el cliente, enfocado dentro del </w:t>
            </w:r>
            <w:r w:rsidRPr="00AB6AD5">
              <w:rPr>
                <w:rFonts w:ascii="Verdana"/>
                <w:spacing w:val="-1"/>
                <w:sz w:val="16"/>
                <w:lang w:val="es-ES"/>
              </w:rPr>
              <w:t>á</w:t>
            </w:r>
            <w:r w:rsidRPr="00AB6AD5">
              <w:rPr>
                <w:rFonts w:ascii="Verdana"/>
                <w:spacing w:val="-1"/>
                <w:sz w:val="16"/>
                <w:lang w:val="es-ES"/>
              </w:rPr>
              <w:t>mbito de prestaci</w:t>
            </w:r>
            <w:r w:rsidRPr="00AB6AD5">
              <w:rPr>
                <w:rFonts w:ascii="Verdana"/>
                <w:spacing w:val="-1"/>
                <w:sz w:val="16"/>
                <w:lang w:val="es-ES"/>
              </w:rPr>
              <w:t>ó</w:t>
            </w:r>
            <w:r w:rsidRPr="00AB6AD5">
              <w:rPr>
                <w:rFonts w:ascii="Verdana"/>
                <w:spacing w:val="-1"/>
                <w:sz w:val="16"/>
                <w:lang w:val="es-ES"/>
              </w:rPr>
              <w:t>n del servicio del comedor escolar.</w:t>
            </w:r>
          </w:p>
          <w:p w14:paraId="0C048DEC" w14:textId="77777777" w:rsidR="00357E8A" w:rsidRPr="00AB6AD5" w:rsidRDefault="00357E8A" w:rsidP="00DB79F1">
            <w:pPr>
              <w:pStyle w:val="TableParagraph"/>
              <w:ind w:right="135"/>
              <w:rPr>
                <w:rFonts w:ascii="Verdana"/>
                <w:spacing w:val="-1"/>
                <w:sz w:val="16"/>
                <w:lang w:val="es-ES"/>
              </w:rPr>
            </w:pPr>
          </w:p>
          <w:p w14:paraId="25C5590C" w14:textId="77777777" w:rsidR="00357E8A" w:rsidRPr="00AB6AD5" w:rsidRDefault="00357E8A" w:rsidP="00DB79F1">
            <w:pPr>
              <w:pStyle w:val="TableParagraph"/>
              <w:ind w:left="102" w:right="135"/>
              <w:jc w:val="both"/>
              <w:rPr>
                <w:rFonts w:ascii="Verdana"/>
                <w:spacing w:val="-1"/>
                <w:sz w:val="16"/>
                <w:lang w:val="es-ES"/>
              </w:rPr>
            </w:pPr>
            <w:r w:rsidRPr="00AB6AD5">
              <w:rPr>
                <w:rFonts w:ascii="Verdana"/>
                <w:spacing w:val="-1"/>
                <w:sz w:val="16"/>
                <w:lang w:val="es-ES"/>
              </w:rPr>
              <w:t>Medici</w:t>
            </w:r>
            <w:r w:rsidRPr="00AB6AD5">
              <w:rPr>
                <w:rFonts w:ascii="Verdana"/>
                <w:spacing w:val="-1"/>
                <w:sz w:val="16"/>
                <w:lang w:val="es-ES"/>
              </w:rPr>
              <w:t>ó</w:t>
            </w:r>
            <w:r w:rsidRPr="00AB6AD5">
              <w:rPr>
                <w:rFonts w:ascii="Verdana"/>
                <w:spacing w:val="-1"/>
                <w:sz w:val="16"/>
                <w:lang w:val="es-ES"/>
              </w:rPr>
              <w:t>n de la satisfacci</w:t>
            </w:r>
            <w:r w:rsidRPr="00AB6AD5">
              <w:rPr>
                <w:rFonts w:ascii="Verdana"/>
                <w:spacing w:val="-1"/>
                <w:sz w:val="16"/>
                <w:lang w:val="es-ES"/>
              </w:rPr>
              <w:t>ó</w:t>
            </w:r>
            <w:r w:rsidRPr="00AB6AD5">
              <w:rPr>
                <w:rFonts w:ascii="Verdana"/>
                <w:spacing w:val="-1"/>
                <w:sz w:val="16"/>
                <w:lang w:val="es-ES"/>
              </w:rPr>
              <w:t>n del cliente, an</w:t>
            </w:r>
            <w:r w:rsidRPr="00AB6AD5">
              <w:rPr>
                <w:rFonts w:ascii="Verdana"/>
                <w:spacing w:val="-1"/>
                <w:sz w:val="16"/>
                <w:lang w:val="es-ES"/>
              </w:rPr>
              <w:t>á</w:t>
            </w:r>
            <w:r w:rsidRPr="00AB6AD5">
              <w:rPr>
                <w:rFonts w:ascii="Verdana"/>
                <w:spacing w:val="-1"/>
                <w:sz w:val="16"/>
                <w:lang w:val="es-ES"/>
              </w:rPr>
              <w:t>lisis y acciones de los aspectos a mejorar, evidencias tratamiento y seguimiento de quejas y reclamaciones.</w:t>
            </w:r>
          </w:p>
        </w:tc>
        <w:tc>
          <w:tcPr>
            <w:tcW w:w="1276" w:type="dxa"/>
            <w:tcBorders>
              <w:top w:val="single" w:sz="5" w:space="0" w:color="000000"/>
              <w:left w:val="single" w:sz="5" w:space="0" w:color="000000"/>
              <w:bottom w:val="single" w:sz="5" w:space="0" w:color="000000"/>
              <w:right w:val="single" w:sz="5" w:space="0" w:color="000000"/>
            </w:tcBorders>
            <w:shd w:val="clear" w:color="auto" w:fill="auto"/>
          </w:tcPr>
          <w:p w14:paraId="1EF5F1AF" w14:textId="77777777" w:rsidR="00357E8A" w:rsidRPr="00AB6AD5" w:rsidRDefault="00357E8A" w:rsidP="00DB79F1">
            <w:pPr>
              <w:pStyle w:val="TableParagraph"/>
              <w:rPr>
                <w:rFonts w:ascii="Times New Roman" w:eastAsia="Times New Roman" w:hAnsi="Times New Roman"/>
                <w:sz w:val="20"/>
                <w:szCs w:val="20"/>
                <w:lang w:val="es-ES"/>
              </w:rPr>
            </w:pPr>
          </w:p>
          <w:p w14:paraId="5C45959F" w14:textId="77777777" w:rsidR="00357E8A" w:rsidRPr="00AB6AD5" w:rsidRDefault="00357E8A" w:rsidP="00DB79F1">
            <w:pPr>
              <w:pStyle w:val="TableParagraph"/>
              <w:spacing w:before="5"/>
              <w:rPr>
                <w:rFonts w:ascii="Times New Roman" w:eastAsia="Times New Roman" w:hAnsi="Times New Roman"/>
                <w:sz w:val="24"/>
                <w:szCs w:val="24"/>
                <w:lang w:val="es-ES"/>
              </w:rPr>
            </w:pPr>
          </w:p>
          <w:p w14:paraId="7489E6CD" w14:textId="77777777" w:rsidR="00357E8A" w:rsidRPr="00AB6AD5" w:rsidRDefault="00357E8A" w:rsidP="00DB79F1">
            <w:pPr>
              <w:pStyle w:val="TableParagraph"/>
              <w:ind w:right="1"/>
              <w:jc w:val="center"/>
              <w:rPr>
                <w:rFonts w:ascii="Verdana" w:eastAsia="Verdana" w:hAnsi="Verdana" w:cs="Verdana"/>
                <w:sz w:val="20"/>
                <w:szCs w:val="20"/>
                <w:lang w:val="es-ES"/>
              </w:rPr>
            </w:pPr>
            <w:r w:rsidRPr="00AB6AD5">
              <w:rPr>
                <w:rFonts w:ascii="Verdana"/>
                <w:spacing w:val="-1"/>
                <w:sz w:val="20"/>
                <w:lang w:val="es-ES"/>
              </w:rPr>
              <w:t>300</w:t>
            </w:r>
          </w:p>
        </w:tc>
      </w:tr>
      <w:tr w:rsidR="00357E8A" w:rsidRPr="00AB6AD5" w14:paraId="55017D81" w14:textId="77777777" w:rsidTr="00DB79F1">
        <w:trPr>
          <w:trHeight w:hRule="exact" w:val="2533"/>
        </w:trPr>
        <w:tc>
          <w:tcPr>
            <w:tcW w:w="1701" w:type="dxa"/>
            <w:tcBorders>
              <w:top w:val="single" w:sz="5" w:space="0" w:color="000000"/>
              <w:left w:val="single" w:sz="5" w:space="0" w:color="000000"/>
              <w:bottom w:val="single" w:sz="5" w:space="0" w:color="000000"/>
              <w:right w:val="single" w:sz="5" w:space="0" w:color="000000"/>
            </w:tcBorders>
            <w:shd w:val="clear" w:color="auto" w:fill="auto"/>
          </w:tcPr>
          <w:p w14:paraId="5D4D108C" w14:textId="77777777" w:rsidR="00357E8A" w:rsidRPr="00AB6AD5" w:rsidRDefault="00357E8A" w:rsidP="00DB79F1">
            <w:pPr>
              <w:pStyle w:val="TableParagraph"/>
              <w:rPr>
                <w:rFonts w:ascii="Times New Roman" w:eastAsia="Times New Roman" w:hAnsi="Times New Roman"/>
                <w:sz w:val="16"/>
                <w:szCs w:val="16"/>
                <w:lang w:val="es-ES"/>
              </w:rPr>
            </w:pPr>
          </w:p>
          <w:p w14:paraId="7080A5F8" w14:textId="77777777" w:rsidR="00357E8A" w:rsidRPr="00AB6AD5" w:rsidRDefault="00357E8A" w:rsidP="00DB79F1">
            <w:pPr>
              <w:pStyle w:val="TableParagraph"/>
              <w:rPr>
                <w:rFonts w:ascii="Times New Roman" w:eastAsia="Times New Roman" w:hAnsi="Times New Roman"/>
                <w:sz w:val="16"/>
                <w:szCs w:val="16"/>
                <w:lang w:val="es-ES"/>
              </w:rPr>
            </w:pPr>
          </w:p>
          <w:p w14:paraId="126C1681" w14:textId="77777777" w:rsidR="00357E8A" w:rsidRPr="00AB6AD5" w:rsidRDefault="00357E8A" w:rsidP="00DB79F1">
            <w:pPr>
              <w:pStyle w:val="TableParagraph"/>
              <w:rPr>
                <w:rFonts w:ascii="Times New Roman" w:eastAsia="Times New Roman" w:hAnsi="Times New Roman"/>
                <w:sz w:val="16"/>
                <w:szCs w:val="16"/>
                <w:lang w:val="es-ES"/>
              </w:rPr>
            </w:pPr>
          </w:p>
          <w:p w14:paraId="57A80CA2" w14:textId="77777777" w:rsidR="00357E8A" w:rsidRPr="00AB6AD5" w:rsidRDefault="00357E8A" w:rsidP="00DB79F1">
            <w:pPr>
              <w:pStyle w:val="TableParagraph"/>
              <w:rPr>
                <w:rFonts w:ascii="Times New Roman" w:eastAsia="Times New Roman" w:hAnsi="Times New Roman"/>
                <w:sz w:val="16"/>
                <w:szCs w:val="16"/>
                <w:lang w:val="es-ES"/>
              </w:rPr>
            </w:pPr>
          </w:p>
          <w:p w14:paraId="64F97E69" w14:textId="77777777" w:rsidR="00357E8A" w:rsidRPr="00AB6AD5" w:rsidRDefault="00357E8A" w:rsidP="00DB79F1">
            <w:pPr>
              <w:pStyle w:val="TableParagraph"/>
              <w:rPr>
                <w:rFonts w:ascii="Times New Roman" w:eastAsia="Times New Roman" w:hAnsi="Times New Roman"/>
                <w:sz w:val="16"/>
                <w:szCs w:val="16"/>
                <w:lang w:val="es-ES"/>
              </w:rPr>
            </w:pPr>
          </w:p>
          <w:p w14:paraId="527380FF" w14:textId="77777777" w:rsidR="00357E8A" w:rsidRPr="00AB6AD5" w:rsidRDefault="00357E8A" w:rsidP="00DB79F1">
            <w:pPr>
              <w:pStyle w:val="TableParagraph"/>
              <w:spacing w:before="10"/>
              <w:rPr>
                <w:rFonts w:ascii="Times New Roman" w:eastAsia="Times New Roman" w:hAnsi="Times New Roman"/>
                <w:sz w:val="12"/>
                <w:szCs w:val="12"/>
                <w:lang w:val="es-ES"/>
              </w:rPr>
            </w:pPr>
          </w:p>
          <w:p w14:paraId="3428A455" w14:textId="77777777" w:rsidR="00357E8A" w:rsidRPr="00AB6AD5" w:rsidRDefault="00357E8A" w:rsidP="00DB79F1">
            <w:pPr>
              <w:pStyle w:val="TableParagraph"/>
              <w:ind w:left="102"/>
              <w:rPr>
                <w:rFonts w:ascii="Verdana" w:eastAsia="Verdana" w:hAnsi="Verdana" w:cs="Verdana"/>
                <w:sz w:val="16"/>
                <w:szCs w:val="16"/>
                <w:lang w:val="es-ES"/>
              </w:rPr>
            </w:pPr>
            <w:r w:rsidRPr="00AB6AD5">
              <w:rPr>
                <w:rFonts w:ascii="Verdana"/>
                <w:sz w:val="16"/>
                <w:lang w:val="es-ES"/>
              </w:rPr>
              <w:t>APPCC</w:t>
            </w:r>
          </w:p>
        </w:tc>
        <w:tc>
          <w:tcPr>
            <w:tcW w:w="6804" w:type="dxa"/>
            <w:tcBorders>
              <w:top w:val="single" w:sz="5" w:space="0" w:color="000000"/>
              <w:left w:val="single" w:sz="5" w:space="0" w:color="000000"/>
              <w:bottom w:val="single" w:sz="5" w:space="0" w:color="000000"/>
              <w:right w:val="single" w:sz="5" w:space="0" w:color="000000"/>
            </w:tcBorders>
            <w:shd w:val="clear" w:color="auto" w:fill="auto"/>
          </w:tcPr>
          <w:p w14:paraId="163527B9" w14:textId="77777777" w:rsidR="00357E8A" w:rsidRPr="00AB6AD5" w:rsidRDefault="00357E8A" w:rsidP="00DB79F1">
            <w:pPr>
              <w:pStyle w:val="TableParagraph"/>
              <w:ind w:left="102" w:right="126"/>
              <w:jc w:val="both"/>
              <w:rPr>
                <w:rFonts w:ascii="Verdana" w:eastAsia="Verdana" w:hAnsi="Verdana" w:cs="Verdana"/>
                <w:sz w:val="16"/>
                <w:szCs w:val="16"/>
                <w:lang w:val="es-ES"/>
              </w:rPr>
            </w:pPr>
            <w:r w:rsidRPr="00AB6AD5">
              <w:rPr>
                <w:rFonts w:ascii="Verdana" w:hAnsi="Verdana"/>
                <w:spacing w:val="-1"/>
                <w:sz w:val="16"/>
                <w:lang w:val="es-ES"/>
              </w:rPr>
              <w:t>Según</w:t>
            </w:r>
            <w:r w:rsidRPr="00AB6AD5">
              <w:rPr>
                <w:rFonts w:ascii="Verdana" w:hAnsi="Verdana"/>
                <w:spacing w:val="30"/>
                <w:sz w:val="16"/>
                <w:lang w:val="es-ES"/>
              </w:rPr>
              <w:t xml:space="preserve"> </w:t>
            </w:r>
            <w:r w:rsidRPr="00AB6AD5">
              <w:rPr>
                <w:rFonts w:ascii="Verdana" w:hAnsi="Verdana"/>
                <w:spacing w:val="-1"/>
                <w:sz w:val="16"/>
                <w:lang w:val="es-ES"/>
              </w:rPr>
              <w:t>la</w:t>
            </w:r>
            <w:r w:rsidRPr="00AB6AD5">
              <w:rPr>
                <w:rFonts w:ascii="Verdana" w:hAnsi="Verdana"/>
                <w:spacing w:val="30"/>
                <w:sz w:val="16"/>
                <w:lang w:val="es-ES"/>
              </w:rPr>
              <w:t xml:space="preserve"> </w:t>
            </w:r>
            <w:r w:rsidRPr="00AB6AD5">
              <w:rPr>
                <w:rFonts w:ascii="Verdana" w:hAnsi="Verdana"/>
                <w:spacing w:val="-1"/>
                <w:sz w:val="16"/>
                <w:lang w:val="es-ES"/>
              </w:rPr>
              <w:t>reglamentación</w:t>
            </w:r>
            <w:r w:rsidRPr="00AB6AD5">
              <w:rPr>
                <w:rFonts w:ascii="Verdana" w:hAnsi="Verdana"/>
                <w:spacing w:val="30"/>
                <w:sz w:val="16"/>
                <w:lang w:val="es-ES"/>
              </w:rPr>
              <w:t xml:space="preserve"> </w:t>
            </w:r>
            <w:r w:rsidRPr="00AB6AD5">
              <w:rPr>
                <w:rFonts w:ascii="Verdana" w:hAnsi="Verdana"/>
                <w:spacing w:val="-1"/>
                <w:sz w:val="16"/>
                <w:lang w:val="es-ES"/>
              </w:rPr>
              <w:t>vigente</w:t>
            </w:r>
            <w:r w:rsidRPr="00AB6AD5">
              <w:rPr>
                <w:rFonts w:ascii="Verdana" w:hAnsi="Verdana"/>
                <w:spacing w:val="30"/>
                <w:sz w:val="16"/>
                <w:lang w:val="es-ES"/>
              </w:rPr>
              <w:t xml:space="preserve"> </w:t>
            </w:r>
            <w:r w:rsidRPr="00AB6AD5">
              <w:rPr>
                <w:rFonts w:ascii="Verdana" w:hAnsi="Verdana"/>
                <w:sz w:val="16"/>
                <w:lang w:val="es-ES"/>
              </w:rPr>
              <w:t>los</w:t>
            </w:r>
            <w:r w:rsidRPr="00AB6AD5">
              <w:rPr>
                <w:rFonts w:ascii="Verdana" w:hAnsi="Verdana"/>
                <w:spacing w:val="30"/>
                <w:sz w:val="16"/>
                <w:lang w:val="es-ES"/>
              </w:rPr>
              <w:t xml:space="preserve"> </w:t>
            </w:r>
            <w:r w:rsidRPr="00AB6AD5">
              <w:rPr>
                <w:rFonts w:ascii="Verdana" w:hAnsi="Verdana"/>
                <w:spacing w:val="-1"/>
                <w:sz w:val="16"/>
                <w:lang w:val="es-ES"/>
              </w:rPr>
              <w:t>operadores</w:t>
            </w:r>
            <w:r w:rsidRPr="00AB6AD5">
              <w:rPr>
                <w:rFonts w:ascii="Verdana" w:hAnsi="Verdana"/>
                <w:spacing w:val="30"/>
                <w:sz w:val="16"/>
                <w:lang w:val="es-ES"/>
              </w:rPr>
              <w:t xml:space="preserve"> </w:t>
            </w:r>
            <w:r w:rsidRPr="00AB6AD5">
              <w:rPr>
                <w:rFonts w:ascii="Verdana" w:hAnsi="Verdana"/>
                <w:sz w:val="16"/>
                <w:lang w:val="es-ES"/>
              </w:rPr>
              <w:t>de</w:t>
            </w:r>
            <w:r w:rsidRPr="00AB6AD5">
              <w:rPr>
                <w:rFonts w:ascii="Verdana" w:hAnsi="Verdana"/>
                <w:spacing w:val="32"/>
                <w:sz w:val="16"/>
                <w:lang w:val="es-ES"/>
              </w:rPr>
              <w:t xml:space="preserve"> </w:t>
            </w:r>
            <w:r w:rsidRPr="00AB6AD5">
              <w:rPr>
                <w:rFonts w:ascii="Verdana" w:hAnsi="Verdana"/>
                <w:sz w:val="16"/>
                <w:lang w:val="es-ES"/>
              </w:rPr>
              <w:t>la</w:t>
            </w:r>
            <w:r w:rsidRPr="00AB6AD5">
              <w:rPr>
                <w:rFonts w:ascii="Verdana" w:hAnsi="Verdana"/>
                <w:spacing w:val="30"/>
                <w:sz w:val="16"/>
                <w:lang w:val="es-ES"/>
              </w:rPr>
              <w:t xml:space="preserve"> </w:t>
            </w:r>
            <w:r w:rsidRPr="00AB6AD5">
              <w:rPr>
                <w:rFonts w:ascii="Verdana" w:hAnsi="Verdana"/>
                <w:sz w:val="16"/>
                <w:lang w:val="es-ES"/>
              </w:rPr>
              <w:t>empresa</w:t>
            </w:r>
            <w:r w:rsidRPr="00AB6AD5">
              <w:rPr>
                <w:rFonts w:ascii="Verdana" w:hAnsi="Verdana"/>
                <w:spacing w:val="30"/>
                <w:sz w:val="16"/>
                <w:lang w:val="es-ES"/>
              </w:rPr>
              <w:t xml:space="preserve"> </w:t>
            </w:r>
            <w:r w:rsidRPr="00AB6AD5">
              <w:rPr>
                <w:rFonts w:ascii="Verdana" w:hAnsi="Verdana"/>
                <w:sz w:val="16"/>
                <w:lang w:val="es-ES"/>
              </w:rPr>
              <w:t>alimentaria</w:t>
            </w:r>
            <w:r w:rsidRPr="00AB6AD5">
              <w:rPr>
                <w:rFonts w:ascii="Verdana" w:hAnsi="Verdana"/>
                <w:spacing w:val="30"/>
                <w:sz w:val="16"/>
                <w:lang w:val="es-ES"/>
              </w:rPr>
              <w:t xml:space="preserve"> </w:t>
            </w:r>
            <w:r w:rsidRPr="00AB6AD5">
              <w:rPr>
                <w:rFonts w:ascii="Verdana" w:hAnsi="Verdana"/>
                <w:sz w:val="16"/>
                <w:lang w:val="es-ES"/>
              </w:rPr>
              <w:t>deben</w:t>
            </w:r>
            <w:r w:rsidRPr="00AB6AD5">
              <w:rPr>
                <w:rFonts w:ascii="Verdana" w:hAnsi="Verdana"/>
                <w:spacing w:val="43"/>
                <w:w w:val="99"/>
                <w:sz w:val="16"/>
                <w:lang w:val="es-ES"/>
              </w:rPr>
              <w:t xml:space="preserve"> </w:t>
            </w:r>
            <w:r w:rsidRPr="00AB6AD5">
              <w:rPr>
                <w:rFonts w:ascii="Verdana" w:hAnsi="Verdana"/>
                <w:sz w:val="16"/>
                <w:lang w:val="es-ES"/>
              </w:rPr>
              <w:t>establecer</w:t>
            </w:r>
            <w:r w:rsidRPr="00AB6AD5">
              <w:rPr>
                <w:rFonts w:ascii="Verdana" w:hAnsi="Verdana"/>
                <w:spacing w:val="8"/>
                <w:sz w:val="16"/>
                <w:lang w:val="es-ES"/>
              </w:rPr>
              <w:t xml:space="preserve"> </w:t>
            </w:r>
            <w:r w:rsidRPr="00AB6AD5">
              <w:rPr>
                <w:rFonts w:ascii="Verdana" w:hAnsi="Verdana"/>
                <w:sz w:val="16"/>
                <w:lang w:val="es-ES"/>
              </w:rPr>
              <w:t>y</w:t>
            </w:r>
            <w:r w:rsidRPr="00AB6AD5">
              <w:rPr>
                <w:rFonts w:ascii="Verdana" w:hAnsi="Verdana"/>
                <w:spacing w:val="7"/>
                <w:sz w:val="16"/>
                <w:lang w:val="es-ES"/>
              </w:rPr>
              <w:t xml:space="preserve"> </w:t>
            </w:r>
            <w:r w:rsidRPr="00AB6AD5">
              <w:rPr>
                <w:rFonts w:ascii="Verdana" w:hAnsi="Verdana"/>
                <w:sz w:val="16"/>
                <w:lang w:val="es-ES"/>
              </w:rPr>
              <w:t>poner</w:t>
            </w:r>
            <w:r w:rsidRPr="00AB6AD5">
              <w:rPr>
                <w:rFonts w:ascii="Verdana" w:hAnsi="Verdana"/>
                <w:spacing w:val="8"/>
                <w:sz w:val="16"/>
                <w:lang w:val="es-ES"/>
              </w:rPr>
              <w:t xml:space="preserve"> </w:t>
            </w:r>
            <w:r w:rsidRPr="00AB6AD5">
              <w:rPr>
                <w:rFonts w:ascii="Verdana" w:hAnsi="Verdana"/>
                <w:sz w:val="16"/>
                <w:lang w:val="es-ES"/>
              </w:rPr>
              <w:t>en</w:t>
            </w:r>
            <w:r w:rsidRPr="00AB6AD5">
              <w:rPr>
                <w:rFonts w:ascii="Verdana" w:hAnsi="Verdana"/>
                <w:spacing w:val="8"/>
                <w:sz w:val="16"/>
                <w:lang w:val="es-ES"/>
              </w:rPr>
              <w:t xml:space="preserve"> </w:t>
            </w:r>
            <w:r w:rsidRPr="00AB6AD5">
              <w:rPr>
                <w:rFonts w:ascii="Verdana" w:hAnsi="Verdana"/>
                <w:sz w:val="16"/>
                <w:lang w:val="es-ES"/>
              </w:rPr>
              <w:t>marcha</w:t>
            </w:r>
            <w:r w:rsidRPr="00AB6AD5">
              <w:rPr>
                <w:rFonts w:ascii="Verdana" w:hAnsi="Verdana"/>
                <w:spacing w:val="7"/>
                <w:sz w:val="16"/>
                <w:lang w:val="es-ES"/>
              </w:rPr>
              <w:t xml:space="preserve"> </w:t>
            </w:r>
            <w:r w:rsidRPr="00AB6AD5">
              <w:rPr>
                <w:rFonts w:ascii="Verdana" w:hAnsi="Verdana"/>
                <w:spacing w:val="-1"/>
                <w:sz w:val="16"/>
                <w:lang w:val="es-ES"/>
              </w:rPr>
              <w:t>programas</w:t>
            </w:r>
            <w:r w:rsidRPr="00AB6AD5">
              <w:rPr>
                <w:rFonts w:ascii="Verdana" w:hAnsi="Verdana"/>
                <w:spacing w:val="8"/>
                <w:sz w:val="16"/>
                <w:lang w:val="es-ES"/>
              </w:rPr>
              <w:t xml:space="preserve"> </w:t>
            </w:r>
            <w:r w:rsidRPr="00AB6AD5">
              <w:rPr>
                <w:rFonts w:ascii="Verdana" w:hAnsi="Verdana"/>
                <w:sz w:val="16"/>
                <w:lang w:val="es-ES"/>
              </w:rPr>
              <w:t>y</w:t>
            </w:r>
            <w:r w:rsidRPr="00AB6AD5">
              <w:rPr>
                <w:rFonts w:ascii="Verdana" w:hAnsi="Verdana"/>
                <w:spacing w:val="7"/>
                <w:sz w:val="16"/>
                <w:lang w:val="es-ES"/>
              </w:rPr>
              <w:t xml:space="preserve"> </w:t>
            </w:r>
            <w:r w:rsidRPr="00AB6AD5">
              <w:rPr>
                <w:rFonts w:ascii="Verdana" w:hAnsi="Verdana"/>
                <w:sz w:val="16"/>
                <w:lang w:val="es-ES"/>
              </w:rPr>
              <w:t>procedimientos</w:t>
            </w:r>
            <w:r w:rsidRPr="00AB6AD5">
              <w:rPr>
                <w:rFonts w:ascii="Verdana" w:hAnsi="Verdana"/>
                <w:spacing w:val="7"/>
                <w:sz w:val="16"/>
                <w:lang w:val="es-ES"/>
              </w:rPr>
              <w:t xml:space="preserve"> </w:t>
            </w:r>
            <w:r w:rsidRPr="00AB6AD5">
              <w:rPr>
                <w:rFonts w:ascii="Verdana" w:hAnsi="Verdana"/>
                <w:sz w:val="16"/>
                <w:lang w:val="es-ES"/>
              </w:rPr>
              <w:t>de</w:t>
            </w:r>
            <w:r w:rsidRPr="00AB6AD5">
              <w:rPr>
                <w:rFonts w:ascii="Verdana" w:hAnsi="Verdana"/>
                <w:spacing w:val="8"/>
                <w:sz w:val="16"/>
                <w:lang w:val="es-ES"/>
              </w:rPr>
              <w:t xml:space="preserve"> </w:t>
            </w:r>
            <w:r w:rsidRPr="00AB6AD5">
              <w:rPr>
                <w:rFonts w:ascii="Verdana" w:hAnsi="Verdana"/>
                <w:sz w:val="16"/>
                <w:lang w:val="es-ES"/>
              </w:rPr>
              <w:t>seguridad</w:t>
            </w:r>
            <w:r w:rsidRPr="00AB6AD5">
              <w:rPr>
                <w:rFonts w:ascii="Verdana" w:hAnsi="Verdana"/>
                <w:spacing w:val="8"/>
                <w:sz w:val="16"/>
                <w:lang w:val="es-ES"/>
              </w:rPr>
              <w:t xml:space="preserve"> </w:t>
            </w:r>
            <w:r w:rsidRPr="00AB6AD5">
              <w:rPr>
                <w:rFonts w:ascii="Verdana" w:hAnsi="Verdana"/>
                <w:sz w:val="16"/>
                <w:lang w:val="es-ES"/>
              </w:rPr>
              <w:t>alimentaria</w:t>
            </w:r>
            <w:r w:rsidRPr="00AB6AD5">
              <w:rPr>
                <w:rFonts w:ascii="Verdana" w:hAnsi="Verdana"/>
                <w:spacing w:val="27"/>
                <w:w w:val="99"/>
                <w:sz w:val="16"/>
                <w:lang w:val="es-ES"/>
              </w:rPr>
              <w:t xml:space="preserve"> </w:t>
            </w:r>
            <w:r w:rsidRPr="00AB6AD5">
              <w:rPr>
                <w:rFonts w:ascii="Verdana" w:hAnsi="Verdana"/>
                <w:sz w:val="16"/>
                <w:lang w:val="es-ES"/>
              </w:rPr>
              <w:t>basados</w:t>
            </w:r>
            <w:r w:rsidRPr="00AB6AD5">
              <w:rPr>
                <w:rFonts w:ascii="Verdana" w:hAnsi="Verdana"/>
                <w:spacing w:val="-6"/>
                <w:sz w:val="16"/>
                <w:lang w:val="es-ES"/>
              </w:rPr>
              <w:t xml:space="preserve"> </w:t>
            </w:r>
            <w:r w:rsidRPr="00AB6AD5">
              <w:rPr>
                <w:rFonts w:ascii="Verdana" w:hAnsi="Verdana"/>
                <w:sz w:val="16"/>
                <w:lang w:val="es-ES"/>
              </w:rPr>
              <w:t>en</w:t>
            </w:r>
            <w:r w:rsidRPr="00AB6AD5">
              <w:rPr>
                <w:rFonts w:ascii="Verdana" w:hAnsi="Verdana"/>
                <w:spacing w:val="-5"/>
                <w:sz w:val="16"/>
                <w:lang w:val="es-ES"/>
              </w:rPr>
              <w:t xml:space="preserve"> </w:t>
            </w:r>
            <w:r w:rsidRPr="00AB6AD5">
              <w:rPr>
                <w:rFonts w:ascii="Verdana" w:hAnsi="Verdana"/>
                <w:sz w:val="16"/>
                <w:lang w:val="es-ES"/>
              </w:rPr>
              <w:t>los</w:t>
            </w:r>
            <w:r w:rsidRPr="00AB6AD5">
              <w:rPr>
                <w:rFonts w:ascii="Verdana" w:hAnsi="Verdana"/>
                <w:spacing w:val="-5"/>
                <w:sz w:val="16"/>
                <w:lang w:val="es-ES"/>
              </w:rPr>
              <w:t xml:space="preserve"> </w:t>
            </w:r>
            <w:r w:rsidRPr="00AB6AD5">
              <w:rPr>
                <w:rFonts w:ascii="Verdana" w:hAnsi="Verdana"/>
                <w:sz w:val="16"/>
                <w:lang w:val="es-ES"/>
              </w:rPr>
              <w:t>principios</w:t>
            </w:r>
            <w:r w:rsidRPr="00AB6AD5">
              <w:rPr>
                <w:rFonts w:ascii="Verdana" w:hAnsi="Verdana"/>
                <w:spacing w:val="-5"/>
                <w:sz w:val="16"/>
                <w:lang w:val="es-ES"/>
              </w:rPr>
              <w:t xml:space="preserve"> </w:t>
            </w:r>
            <w:r w:rsidRPr="00AB6AD5">
              <w:rPr>
                <w:rFonts w:ascii="Verdana" w:hAnsi="Verdana"/>
                <w:sz w:val="16"/>
                <w:lang w:val="es-ES"/>
              </w:rPr>
              <w:t>de</w:t>
            </w:r>
            <w:r w:rsidRPr="00AB6AD5">
              <w:rPr>
                <w:rFonts w:ascii="Verdana" w:hAnsi="Verdana"/>
                <w:spacing w:val="-5"/>
                <w:sz w:val="16"/>
                <w:lang w:val="es-ES"/>
              </w:rPr>
              <w:t xml:space="preserve"> </w:t>
            </w:r>
            <w:r w:rsidRPr="00AB6AD5">
              <w:rPr>
                <w:rFonts w:ascii="Verdana" w:hAnsi="Verdana"/>
                <w:sz w:val="16"/>
                <w:lang w:val="es-ES"/>
              </w:rPr>
              <w:t>APPCC.</w:t>
            </w:r>
          </w:p>
          <w:p w14:paraId="1041ABB1" w14:textId="77777777" w:rsidR="00357E8A" w:rsidRPr="00AB6AD5" w:rsidRDefault="00357E8A" w:rsidP="00DB79F1">
            <w:pPr>
              <w:pStyle w:val="TableParagraph"/>
              <w:ind w:left="102" w:right="126"/>
              <w:jc w:val="both"/>
              <w:rPr>
                <w:rFonts w:ascii="Verdana" w:eastAsia="Verdana" w:hAnsi="Verdana" w:cs="Verdana"/>
                <w:sz w:val="16"/>
                <w:szCs w:val="16"/>
                <w:lang w:val="es-ES"/>
              </w:rPr>
            </w:pPr>
            <w:r w:rsidRPr="00AB6AD5">
              <w:rPr>
                <w:rFonts w:ascii="Verdana" w:hAnsi="Verdana"/>
                <w:sz w:val="16"/>
                <w:lang w:val="es-ES"/>
              </w:rPr>
              <w:t>Se</w:t>
            </w:r>
            <w:r w:rsidRPr="00AB6AD5">
              <w:rPr>
                <w:rFonts w:ascii="Verdana" w:hAnsi="Verdana"/>
                <w:spacing w:val="4"/>
                <w:sz w:val="16"/>
                <w:lang w:val="es-ES"/>
              </w:rPr>
              <w:t xml:space="preserve"> </w:t>
            </w:r>
            <w:r w:rsidRPr="00AB6AD5">
              <w:rPr>
                <w:rFonts w:ascii="Verdana" w:hAnsi="Verdana"/>
                <w:sz w:val="16"/>
                <w:lang w:val="es-ES"/>
              </w:rPr>
              <w:t>trata</w:t>
            </w:r>
            <w:r w:rsidRPr="00AB6AD5">
              <w:rPr>
                <w:rFonts w:ascii="Verdana" w:hAnsi="Verdana"/>
                <w:spacing w:val="5"/>
                <w:sz w:val="16"/>
                <w:lang w:val="es-ES"/>
              </w:rPr>
              <w:t xml:space="preserve"> </w:t>
            </w:r>
            <w:r w:rsidRPr="00AB6AD5">
              <w:rPr>
                <w:rFonts w:ascii="Verdana" w:hAnsi="Verdana"/>
                <w:sz w:val="16"/>
                <w:lang w:val="es-ES"/>
              </w:rPr>
              <w:t>de</w:t>
            </w:r>
            <w:r w:rsidRPr="00AB6AD5">
              <w:rPr>
                <w:rFonts w:ascii="Verdana" w:hAnsi="Verdana"/>
                <w:spacing w:val="5"/>
                <w:sz w:val="16"/>
                <w:lang w:val="es-ES"/>
              </w:rPr>
              <w:t xml:space="preserve"> </w:t>
            </w:r>
            <w:r w:rsidRPr="00AB6AD5">
              <w:rPr>
                <w:rFonts w:ascii="Verdana" w:hAnsi="Verdana"/>
                <w:spacing w:val="-1"/>
                <w:sz w:val="16"/>
                <w:lang w:val="es-ES"/>
              </w:rPr>
              <w:t>verificar</w:t>
            </w:r>
            <w:r w:rsidRPr="00AB6AD5">
              <w:rPr>
                <w:rFonts w:ascii="Verdana" w:hAnsi="Verdana"/>
                <w:spacing w:val="7"/>
                <w:sz w:val="16"/>
                <w:lang w:val="es-ES"/>
              </w:rPr>
              <w:t xml:space="preserve"> </w:t>
            </w:r>
            <w:r w:rsidRPr="00AB6AD5">
              <w:rPr>
                <w:rFonts w:ascii="Verdana" w:hAnsi="Verdana"/>
                <w:sz w:val="16"/>
                <w:lang w:val="es-ES"/>
              </w:rPr>
              <w:t>su</w:t>
            </w:r>
            <w:r w:rsidRPr="00AB6AD5">
              <w:rPr>
                <w:rFonts w:ascii="Verdana" w:hAnsi="Verdana"/>
                <w:spacing w:val="7"/>
                <w:sz w:val="16"/>
                <w:lang w:val="es-ES"/>
              </w:rPr>
              <w:t xml:space="preserve"> </w:t>
            </w:r>
            <w:r w:rsidRPr="00AB6AD5">
              <w:rPr>
                <w:rFonts w:ascii="Verdana" w:hAnsi="Verdana"/>
                <w:spacing w:val="-1"/>
                <w:sz w:val="16"/>
                <w:lang w:val="es-ES"/>
              </w:rPr>
              <w:t>implantación</w:t>
            </w:r>
            <w:r w:rsidRPr="00AB6AD5">
              <w:rPr>
                <w:rFonts w:ascii="Verdana" w:hAnsi="Verdana"/>
                <w:spacing w:val="6"/>
                <w:sz w:val="16"/>
                <w:lang w:val="es-ES"/>
              </w:rPr>
              <w:t xml:space="preserve"> </w:t>
            </w:r>
            <w:r w:rsidRPr="00AB6AD5">
              <w:rPr>
                <w:rFonts w:ascii="Verdana" w:hAnsi="Verdana"/>
                <w:sz w:val="16"/>
                <w:lang w:val="es-ES"/>
              </w:rPr>
              <w:t>según</w:t>
            </w:r>
            <w:r w:rsidRPr="00AB6AD5">
              <w:rPr>
                <w:rFonts w:ascii="Verdana" w:hAnsi="Verdana"/>
                <w:spacing w:val="4"/>
                <w:sz w:val="16"/>
                <w:lang w:val="es-ES"/>
              </w:rPr>
              <w:t xml:space="preserve"> </w:t>
            </w:r>
            <w:r w:rsidRPr="00AB6AD5">
              <w:rPr>
                <w:rFonts w:ascii="Verdana" w:hAnsi="Verdana"/>
                <w:sz w:val="16"/>
                <w:lang w:val="es-ES"/>
              </w:rPr>
              <w:t>el</w:t>
            </w:r>
            <w:r w:rsidRPr="00AB6AD5">
              <w:rPr>
                <w:rFonts w:ascii="Verdana" w:hAnsi="Verdana"/>
                <w:spacing w:val="5"/>
                <w:sz w:val="16"/>
                <w:lang w:val="es-ES"/>
              </w:rPr>
              <w:t xml:space="preserve"> </w:t>
            </w:r>
            <w:r w:rsidRPr="00AB6AD5">
              <w:rPr>
                <w:rFonts w:ascii="Verdana" w:hAnsi="Verdana"/>
                <w:sz w:val="16"/>
                <w:lang w:val="es-ES"/>
              </w:rPr>
              <w:t>estándar</w:t>
            </w:r>
            <w:r w:rsidRPr="00AB6AD5">
              <w:rPr>
                <w:rFonts w:ascii="Verdana" w:hAnsi="Verdana"/>
                <w:spacing w:val="5"/>
                <w:sz w:val="16"/>
                <w:lang w:val="es-ES"/>
              </w:rPr>
              <w:t xml:space="preserve"> </w:t>
            </w:r>
            <w:r w:rsidRPr="00AB6AD5">
              <w:rPr>
                <w:rFonts w:ascii="Verdana" w:hAnsi="Verdana"/>
                <w:sz w:val="16"/>
                <w:lang w:val="es-ES"/>
              </w:rPr>
              <w:t>de</w:t>
            </w:r>
            <w:r w:rsidRPr="00AB6AD5">
              <w:rPr>
                <w:rFonts w:ascii="Verdana" w:hAnsi="Verdana"/>
                <w:spacing w:val="6"/>
                <w:sz w:val="16"/>
                <w:lang w:val="es-ES"/>
              </w:rPr>
              <w:t xml:space="preserve"> </w:t>
            </w:r>
            <w:r w:rsidRPr="00AB6AD5">
              <w:rPr>
                <w:rFonts w:ascii="Verdana" w:hAnsi="Verdana"/>
                <w:spacing w:val="-1"/>
                <w:sz w:val="16"/>
                <w:lang w:val="es-ES"/>
              </w:rPr>
              <w:t>referencia</w:t>
            </w:r>
            <w:r w:rsidRPr="00AB6AD5">
              <w:rPr>
                <w:rFonts w:ascii="Verdana" w:hAnsi="Verdana"/>
                <w:spacing w:val="7"/>
                <w:sz w:val="16"/>
                <w:lang w:val="es-ES"/>
              </w:rPr>
              <w:t xml:space="preserve"> </w:t>
            </w:r>
            <w:r w:rsidRPr="00AB6AD5">
              <w:rPr>
                <w:rFonts w:ascii="Verdana" w:hAnsi="Verdana"/>
                <w:spacing w:val="-1"/>
                <w:sz w:val="16"/>
                <w:lang w:val="es-ES"/>
              </w:rPr>
              <w:t>de</w:t>
            </w:r>
            <w:r w:rsidRPr="00AB6AD5">
              <w:rPr>
                <w:rFonts w:ascii="Verdana" w:hAnsi="Verdana"/>
                <w:spacing w:val="5"/>
                <w:sz w:val="16"/>
                <w:lang w:val="es-ES"/>
              </w:rPr>
              <w:t xml:space="preserve"> </w:t>
            </w:r>
            <w:r w:rsidRPr="00AB6AD5">
              <w:rPr>
                <w:rFonts w:ascii="Verdana" w:hAnsi="Verdana"/>
                <w:spacing w:val="-1"/>
                <w:sz w:val="16"/>
                <w:lang w:val="es-ES"/>
              </w:rPr>
              <w:t>los</w:t>
            </w:r>
            <w:r w:rsidRPr="00AB6AD5">
              <w:rPr>
                <w:rFonts w:ascii="Verdana" w:hAnsi="Verdana"/>
                <w:spacing w:val="5"/>
                <w:sz w:val="16"/>
                <w:lang w:val="es-ES"/>
              </w:rPr>
              <w:t xml:space="preserve"> </w:t>
            </w:r>
            <w:r w:rsidRPr="00AB6AD5">
              <w:rPr>
                <w:rFonts w:ascii="Verdana" w:hAnsi="Verdana"/>
                <w:spacing w:val="-1"/>
                <w:sz w:val="16"/>
                <w:lang w:val="es-ES"/>
              </w:rPr>
              <w:t>sistemas</w:t>
            </w:r>
            <w:r w:rsidRPr="00AB6AD5">
              <w:rPr>
                <w:rFonts w:ascii="Verdana" w:hAnsi="Verdana"/>
                <w:spacing w:val="75"/>
                <w:w w:val="99"/>
                <w:sz w:val="16"/>
                <w:lang w:val="es-ES"/>
              </w:rPr>
              <w:t xml:space="preserve"> </w:t>
            </w:r>
            <w:r w:rsidRPr="00AB6AD5">
              <w:rPr>
                <w:rFonts w:ascii="Verdana" w:hAnsi="Verdana"/>
                <w:sz w:val="16"/>
                <w:lang w:val="es-ES"/>
              </w:rPr>
              <w:t>de</w:t>
            </w:r>
            <w:r w:rsidRPr="00AB6AD5">
              <w:rPr>
                <w:rFonts w:ascii="Verdana" w:hAnsi="Verdana"/>
                <w:spacing w:val="29"/>
                <w:sz w:val="16"/>
                <w:lang w:val="es-ES"/>
              </w:rPr>
              <w:t xml:space="preserve"> </w:t>
            </w:r>
            <w:r w:rsidRPr="00AB6AD5">
              <w:rPr>
                <w:rFonts w:ascii="Verdana" w:hAnsi="Verdana"/>
                <w:sz w:val="16"/>
                <w:lang w:val="es-ES"/>
              </w:rPr>
              <w:t>autocontrol</w:t>
            </w:r>
            <w:r w:rsidRPr="00AB6AD5">
              <w:rPr>
                <w:rFonts w:ascii="Verdana" w:hAnsi="Verdana"/>
                <w:spacing w:val="29"/>
                <w:sz w:val="16"/>
                <w:lang w:val="es-ES"/>
              </w:rPr>
              <w:t xml:space="preserve"> </w:t>
            </w:r>
            <w:r w:rsidRPr="00AB6AD5">
              <w:rPr>
                <w:rFonts w:ascii="Verdana" w:hAnsi="Verdana"/>
                <w:sz w:val="16"/>
                <w:lang w:val="es-ES"/>
              </w:rPr>
              <w:t>de</w:t>
            </w:r>
            <w:r w:rsidRPr="00AB6AD5">
              <w:rPr>
                <w:rFonts w:ascii="Verdana" w:hAnsi="Verdana"/>
                <w:spacing w:val="30"/>
                <w:sz w:val="16"/>
                <w:lang w:val="es-ES"/>
              </w:rPr>
              <w:t xml:space="preserve"> </w:t>
            </w:r>
            <w:r w:rsidRPr="00AB6AD5">
              <w:rPr>
                <w:rFonts w:ascii="Verdana" w:hAnsi="Verdana"/>
                <w:sz w:val="16"/>
                <w:lang w:val="es-ES"/>
              </w:rPr>
              <w:t>empresas</w:t>
            </w:r>
            <w:r w:rsidRPr="00AB6AD5">
              <w:rPr>
                <w:rFonts w:ascii="Verdana" w:hAnsi="Verdana"/>
                <w:spacing w:val="28"/>
                <w:sz w:val="16"/>
                <w:lang w:val="es-ES"/>
              </w:rPr>
              <w:t xml:space="preserve"> </w:t>
            </w:r>
            <w:r w:rsidRPr="00AB6AD5">
              <w:rPr>
                <w:rFonts w:ascii="Verdana" w:hAnsi="Verdana"/>
                <w:spacing w:val="-1"/>
                <w:sz w:val="16"/>
                <w:lang w:val="es-ES"/>
              </w:rPr>
              <w:t>alimentarias</w:t>
            </w:r>
            <w:r w:rsidRPr="00AB6AD5">
              <w:rPr>
                <w:rFonts w:ascii="Verdana" w:hAnsi="Verdana"/>
                <w:spacing w:val="31"/>
                <w:sz w:val="16"/>
                <w:lang w:val="es-ES"/>
              </w:rPr>
              <w:t xml:space="preserve"> </w:t>
            </w:r>
            <w:r w:rsidRPr="00AB6AD5">
              <w:rPr>
                <w:rFonts w:ascii="Verdana" w:hAnsi="Verdana"/>
                <w:spacing w:val="-1"/>
                <w:sz w:val="16"/>
                <w:lang w:val="es-ES"/>
              </w:rPr>
              <w:t>basados</w:t>
            </w:r>
            <w:r w:rsidRPr="00AB6AD5">
              <w:rPr>
                <w:rFonts w:ascii="Verdana" w:hAnsi="Verdana"/>
                <w:spacing w:val="31"/>
                <w:sz w:val="16"/>
                <w:lang w:val="es-ES"/>
              </w:rPr>
              <w:t xml:space="preserve"> </w:t>
            </w:r>
            <w:r w:rsidRPr="00AB6AD5">
              <w:rPr>
                <w:rFonts w:ascii="Verdana" w:hAnsi="Verdana"/>
                <w:sz w:val="16"/>
                <w:lang w:val="es-ES"/>
              </w:rPr>
              <w:t>en</w:t>
            </w:r>
            <w:r w:rsidRPr="00AB6AD5">
              <w:rPr>
                <w:rFonts w:ascii="Verdana" w:hAnsi="Verdana"/>
                <w:spacing w:val="30"/>
                <w:sz w:val="16"/>
                <w:lang w:val="es-ES"/>
              </w:rPr>
              <w:t xml:space="preserve"> </w:t>
            </w:r>
            <w:r w:rsidRPr="00AB6AD5">
              <w:rPr>
                <w:rFonts w:ascii="Verdana" w:hAnsi="Verdana"/>
                <w:sz w:val="16"/>
                <w:lang w:val="es-ES"/>
              </w:rPr>
              <w:t>el</w:t>
            </w:r>
            <w:r w:rsidRPr="00AB6AD5">
              <w:rPr>
                <w:rFonts w:ascii="Verdana" w:hAnsi="Verdana"/>
                <w:spacing w:val="31"/>
                <w:sz w:val="16"/>
                <w:lang w:val="es-ES"/>
              </w:rPr>
              <w:t xml:space="preserve"> </w:t>
            </w:r>
            <w:r w:rsidRPr="00AB6AD5">
              <w:rPr>
                <w:rFonts w:ascii="Verdana" w:hAnsi="Verdana"/>
                <w:sz w:val="16"/>
                <w:lang w:val="es-ES"/>
              </w:rPr>
              <w:t>APPCC,</w:t>
            </w:r>
            <w:r w:rsidRPr="00AB6AD5">
              <w:rPr>
                <w:rFonts w:ascii="Verdana" w:hAnsi="Verdana"/>
                <w:spacing w:val="29"/>
                <w:sz w:val="16"/>
                <w:lang w:val="es-ES"/>
              </w:rPr>
              <w:t xml:space="preserve"> </w:t>
            </w:r>
            <w:r w:rsidRPr="00AB6AD5">
              <w:rPr>
                <w:rFonts w:ascii="Verdana" w:hAnsi="Verdana"/>
                <w:spacing w:val="-1"/>
                <w:sz w:val="16"/>
                <w:lang w:val="es-ES"/>
              </w:rPr>
              <w:t>establecido</w:t>
            </w:r>
            <w:r w:rsidRPr="00AB6AD5">
              <w:rPr>
                <w:rFonts w:ascii="Verdana" w:hAnsi="Verdana"/>
                <w:spacing w:val="29"/>
                <w:sz w:val="16"/>
                <w:lang w:val="es-ES"/>
              </w:rPr>
              <w:t xml:space="preserve"> </w:t>
            </w:r>
            <w:r w:rsidRPr="00AB6AD5">
              <w:rPr>
                <w:rFonts w:ascii="Verdana" w:hAnsi="Verdana"/>
                <w:spacing w:val="-1"/>
                <w:sz w:val="16"/>
                <w:lang w:val="es-ES"/>
              </w:rPr>
              <w:t>por</w:t>
            </w:r>
            <w:r w:rsidRPr="00AB6AD5">
              <w:rPr>
                <w:rFonts w:ascii="Verdana" w:hAnsi="Verdana"/>
                <w:spacing w:val="31"/>
                <w:sz w:val="16"/>
                <w:lang w:val="es-ES"/>
              </w:rPr>
              <w:t xml:space="preserve"> </w:t>
            </w:r>
            <w:r w:rsidRPr="00AB6AD5">
              <w:rPr>
                <w:rFonts w:ascii="Verdana" w:hAnsi="Verdana"/>
                <w:sz w:val="16"/>
                <w:lang w:val="es-ES"/>
              </w:rPr>
              <w:t>el</w:t>
            </w:r>
            <w:r w:rsidRPr="00AB6AD5">
              <w:rPr>
                <w:rFonts w:ascii="Verdana" w:hAnsi="Verdana"/>
                <w:spacing w:val="37"/>
                <w:w w:val="99"/>
                <w:sz w:val="16"/>
                <w:lang w:val="es-ES"/>
              </w:rPr>
              <w:t xml:space="preserve"> </w:t>
            </w:r>
            <w:r w:rsidRPr="00AB6AD5">
              <w:rPr>
                <w:rFonts w:ascii="Verdana" w:hAnsi="Verdana"/>
                <w:sz w:val="16"/>
                <w:lang w:val="es-ES"/>
              </w:rPr>
              <w:t>departamento</w:t>
            </w:r>
            <w:r w:rsidRPr="00AB6AD5">
              <w:rPr>
                <w:rFonts w:ascii="Verdana" w:hAnsi="Verdana"/>
                <w:spacing w:val="-6"/>
                <w:sz w:val="16"/>
                <w:lang w:val="es-ES"/>
              </w:rPr>
              <w:t xml:space="preserve"> </w:t>
            </w:r>
            <w:r w:rsidRPr="00AB6AD5">
              <w:rPr>
                <w:rFonts w:ascii="Verdana" w:hAnsi="Verdana"/>
                <w:sz w:val="16"/>
                <w:lang w:val="es-ES"/>
              </w:rPr>
              <w:t>de</w:t>
            </w:r>
            <w:r w:rsidRPr="00AB6AD5">
              <w:rPr>
                <w:rFonts w:ascii="Verdana" w:hAnsi="Verdana"/>
                <w:spacing w:val="-7"/>
                <w:sz w:val="16"/>
                <w:lang w:val="es-ES"/>
              </w:rPr>
              <w:t xml:space="preserve"> </w:t>
            </w:r>
            <w:r w:rsidRPr="00AB6AD5">
              <w:rPr>
                <w:rFonts w:ascii="Verdana" w:hAnsi="Verdana"/>
                <w:sz w:val="16"/>
                <w:lang w:val="es-ES"/>
              </w:rPr>
              <w:t>Sanidad</w:t>
            </w:r>
            <w:r w:rsidRPr="00AB6AD5">
              <w:rPr>
                <w:rFonts w:ascii="Verdana" w:hAnsi="Verdana"/>
                <w:spacing w:val="-7"/>
                <w:sz w:val="16"/>
                <w:lang w:val="es-ES"/>
              </w:rPr>
              <w:t xml:space="preserve"> </w:t>
            </w:r>
            <w:r w:rsidRPr="00AB6AD5">
              <w:rPr>
                <w:rFonts w:ascii="Verdana" w:hAnsi="Verdana"/>
                <w:sz w:val="16"/>
                <w:lang w:val="es-ES"/>
              </w:rPr>
              <w:t>de</w:t>
            </w:r>
            <w:r w:rsidRPr="00AB6AD5">
              <w:rPr>
                <w:rFonts w:ascii="Verdana" w:hAnsi="Verdana"/>
                <w:spacing w:val="-6"/>
                <w:sz w:val="16"/>
                <w:lang w:val="es-ES"/>
              </w:rPr>
              <w:t xml:space="preserve"> </w:t>
            </w:r>
            <w:r w:rsidRPr="00AB6AD5">
              <w:rPr>
                <w:rFonts w:ascii="Verdana" w:hAnsi="Verdana"/>
                <w:sz w:val="16"/>
                <w:lang w:val="es-ES"/>
              </w:rPr>
              <w:t>Gobierno</w:t>
            </w:r>
            <w:r w:rsidRPr="00AB6AD5">
              <w:rPr>
                <w:rFonts w:ascii="Verdana" w:hAnsi="Verdana"/>
                <w:spacing w:val="-7"/>
                <w:sz w:val="16"/>
                <w:lang w:val="es-ES"/>
              </w:rPr>
              <w:t xml:space="preserve"> </w:t>
            </w:r>
            <w:r w:rsidRPr="00AB6AD5">
              <w:rPr>
                <w:rFonts w:ascii="Verdana" w:hAnsi="Verdana"/>
                <w:sz w:val="16"/>
                <w:lang w:val="es-ES"/>
              </w:rPr>
              <w:t>Vasco.</w:t>
            </w:r>
          </w:p>
          <w:p w14:paraId="426463B7" w14:textId="77777777" w:rsidR="00357E8A" w:rsidRPr="00AB6AD5" w:rsidRDefault="00357E8A" w:rsidP="00DB79F1">
            <w:pPr>
              <w:pStyle w:val="TableParagraph"/>
              <w:spacing w:before="10"/>
              <w:rPr>
                <w:rFonts w:ascii="Times New Roman" w:eastAsia="Times New Roman" w:hAnsi="Times New Roman"/>
                <w:sz w:val="16"/>
                <w:szCs w:val="16"/>
                <w:lang w:val="es-ES"/>
              </w:rPr>
            </w:pPr>
          </w:p>
          <w:p w14:paraId="20524916" w14:textId="77777777" w:rsidR="00357E8A" w:rsidRPr="00AB6AD5" w:rsidRDefault="00357E8A" w:rsidP="00DB79F1">
            <w:pPr>
              <w:pStyle w:val="TableParagraph"/>
              <w:ind w:left="102" w:right="126"/>
              <w:jc w:val="both"/>
              <w:rPr>
                <w:rFonts w:ascii="Verdana" w:eastAsia="Verdana" w:hAnsi="Verdana" w:cs="Verdana"/>
                <w:sz w:val="16"/>
                <w:szCs w:val="16"/>
                <w:lang w:val="es-ES"/>
              </w:rPr>
            </w:pPr>
            <w:r w:rsidRPr="00AB6AD5">
              <w:rPr>
                <w:rFonts w:ascii="Verdana" w:hAnsi="Verdana"/>
                <w:i/>
                <w:sz w:val="16"/>
                <w:lang w:val="es-ES"/>
              </w:rPr>
              <w:t>Manual</w:t>
            </w:r>
            <w:r w:rsidRPr="00AB6AD5">
              <w:rPr>
                <w:rFonts w:ascii="Verdana" w:hAnsi="Verdana"/>
                <w:i/>
                <w:spacing w:val="-5"/>
                <w:sz w:val="16"/>
                <w:lang w:val="es-ES"/>
              </w:rPr>
              <w:t xml:space="preserve"> </w:t>
            </w:r>
            <w:r w:rsidRPr="00AB6AD5">
              <w:rPr>
                <w:rFonts w:ascii="Verdana" w:hAnsi="Verdana"/>
                <w:i/>
                <w:sz w:val="16"/>
                <w:lang w:val="es-ES"/>
              </w:rPr>
              <w:t>de</w:t>
            </w:r>
            <w:r w:rsidRPr="00AB6AD5">
              <w:rPr>
                <w:rFonts w:ascii="Verdana" w:hAnsi="Verdana"/>
                <w:i/>
                <w:spacing w:val="-4"/>
                <w:sz w:val="16"/>
                <w:lang w:val="es-ES"/>
              </w:rPr>
              <w:t xml:space="preserve"> </w:t>
            </w:r>
            <w:r w:rsidRPr="00AB6AD5">
              <w:rPr>
                <w:rFonts w:ascii="Verdana" w:hAnsi="Verdana"/>
                <w:i/>
                <w:sz w:val="16"/>
                <w:lang w:val="es-ES"/>
              </w:rPr>
              <w:t>APPC</w:t>
            </w:r>
            <w:r w:rsidRPr="00AB6AD5">
              <w:rPr>
                <w:rFonts w:ascii="Verdana" w:hAnsi="Verdana"/>
                <w:i/>
                <w:spacing w:val="-4"/>
                <w:sz w:val="16"/>
                <w:lang w:val="es-ES"/>
              </w:rPr>
              <w:t xml:space="preserve"> </w:t>
            </w:r>
            <w:r w:rsidRPr="00AB6AD5">
              <w:rPr>
                <w:rFonts w:ascii="Verdana" w:hAnsi="Verdana"/>
                <w:i/>
                <w:sz w:val="16"/>
                <w:lang w:val="es-ES"/>
              </w:rPr>
              <w:t>aprobado</w:t>
            </w:r>
            <w:r w:rsidRPr="00AB6AD5">
              <w:rPr>
                <w:rFonts w:ascii="Verdana" w:hAnsi="Verdana"/>
                <w:i/>
                <w:spacing w:val="-4"/>
                <w:sz w:val="16"/>
                <w:lang w:val="es-ES"/>
              </w:rPr>
              <w:t xml:space="preserve"> </w:t>
            </w:r>
            <w:r w:rsidRPr="00AB6AD5">
              <w:rPr>
                <w:rFonts w:ascii="Verdana" w:hAnsi="Verdana"/>
                <w:i/>
                <w:spacing w:val="-1"/>
                <w:sz w:val="16"/>
                <w:lang w:val="es-ES"/>
              </w:rPr>
              <w:t>por</w:t>
            </w:r>
            <w:r w:rsidRPr="00AB6AD5">
              <w:rPr>
                <w:rFonts w:ascii="Verdana" w:hAnsi="Verdana"/>
                <w:i/>
                <w:spacing w:val="-4"/>
                <w:sz w:val="16"/>
                <w:lang w:val="es-ES"/>
              </w:rPr>
              <w:t xml:space="preserve"> </w:t>
            </w:r>
            <w:r w:rsidRPr="00AB6AD5">
              <w:rPr>
                <w:rFonts w:ascii="Verdana" w:hAnsi="Verdana"/>
                <w:i/>
                <w:sz w:val="16"/>
                <w:lang w:val="es-ES"/>
              </w:rPr>
              <w:t>la</w:t>
            </w:r>
            <w:r w:rsidRPr="00AB6AD5">
              <w:rPr>
                <w:rFonts w:ascii="Verdana" w:hAnsi="Verdana"/>
                <w:i/>
                <w:spacing w:val="-4"/>
                <w:sz w:val="16"/>
                <w:lang w:val="es-ES"/>
              </w:rPr>
              <w:t xml:space="preserve"> </w:t>
            </w:r>
            <w:r w:rsidRPr="00AB6AD5">
              <w:rPr>
                <w:rFonts w:ascii="Verdana" w:hAnsi="Verdana"/>
                <w:i/>
                <w:sz w:val="16"/>
                <w:lang w:val="es-ES"/>
              </w:rPr>
              <w:t>autoridad</w:t>
            </w:r>
            <w:r w:rsidRPr="00AB6AD5">
              <w:rPr>
                <w:rFonts w:ascii="Verdana" w:hAnsi="Verdana"/>
                <w:i/>
                <w:spacing w:val="-5"/>
                <w:sz w:val="16"/>
                <w:lang w:val="es-ES"/>
              </w:rPr>
              <w:t xml:space="preserve"> </w:t>
            </w:r>
            <w:r w:rsidRPr="00AB6AD5">
              <w:rPr>
                <w:rFonts w:ascii="Verdana" w:hAnsi="Verdana"/>
                <w:i/>
                <w:spacing w:val="-1"/>
                <w:sz w:val="16"/>
                <w:lang w:val="es-ES"/>
              </w:rPr>
              <w:t>sanitaria</w:t>
            </w:r>
            <w:r w:rsidRPr="00AB6AD5">
              <w:rPr>
                <w:rFonts w:ascii="Verdana" w:hAnsi="Verdana"/>
                <w:i/>
                <w:spacing w:val="-4"/>
                <w:sz w:val="16"/>
                <w:lang w:val="es-ES"/>
              </w:rPr>
              <w:t xml:space="preserve"> </w:t>
            </w:r>
            <w:r w:rsidRPr="00AB6AD5">
              <w:rPr>
                <w:rFonts w:ascii="Verdana" w:hAnsi="Verdana"/>
                <w:i/>
                <w:spacing w:val="-1"/>
                <w:sz w:val="16"/>
                <w:lang w:val="es-ES"/>
              </w:rPr>
              <w:t>correspondiente,</w:t>
            </w:r>
            <w:r w:rsidRPr="00AB6AD5">
              <w:rPr>
                <w:rFonts w:ascii="Verdana" w:hAnsi="Verdana"/>
                <w:i/>
                <w:spacing w:val="-4"/>
                <w:sz w:val="16"/>
                <w:lang w:val="es-ES"/>
              </w:rPr>
              <w:t xml:space="preserve"> </w:t>
            </w:r>
            <w:r w:rsidRPr="00AB6AD5">
              <w:rPr>
                <w:rFonts w:ascii="Verdana" w:hAnsi="Verdana"/>
                <w:i/>
                <w:sz w:val="16"/>
                <w:lang w:val="es-ES"/>
              </w:rPr>
              <w:t>contraste</w:t>
            </w:r>
            <w:r w:rsidRPr="00AB6AD5">
              <w:rPr>
                <w:rFonts w:ascii="Verdana" w:hAnsi="Verdana"/>
                <w:i/>
                <w:spacing w:val="-4"/>
                <w:sz w:val="16"/>
                <w:lang w:val="es-ES"/>
              </w:rPr>
              <w:t xml:space="preserve"> </w:t>
            </w:r>
            <w:r w:rsidRPr="00AB6AD5">
              <w:rPr>
                <w:rFonts w:ascii="Verdana" w:hAnsi="Verdana"/>
                <w:i/>
                <w:sz w:val="16"/>
                <w:lang w:val="es-ES"/>
              </w:rPr>
              <w:t>con</w:t>
            </w:r>
            <w:r w:rsidRPr="00AB6AD5">
              <w:rPr>
                <w:rFonts w:ascii="Verdana" w:hAnsi="Verdana"/>
                <w:i/>
                <w:spacing w:val="-3"/>
                <w:sz w:val="16"/>
                <w:lang w:val="es-ES"/>
              </w:rPr>
              <w:t xml:space="preserve"> </w:t>
            </w:r>
            <w:r w:rsidRPr="00AB6AD5">
              <w:rPr>
                <w:rFonts w:ascii="Verdana" w:hAnsi="Verdana"/>
                <w:i/>
                <w:sz w:val="16"/>
                <w:lang w:val="es-ES"/>
              </w:rPr>
              <w:t>la</w:t>
            </w:r>
            <w:r w:rsidRPr="00AB6AD5">
              <w:rPr>
                <w:rFonts w:ascii="Verdana" w:hAnsi="Verdana"/>
                <w:i/>
                <w:spacing w:val="54"/>
                <w:w w:val="99"/>
                <w:sz w:val="16"/>
                <w:lang w:val="es-ES"/>
              </w:rPr>
              <w:t xml:space="preserve"> </w:t>
            </w:r>
            <w:r w:rsidRPr="00AB6AD5">
              <w:rPr>
                <w:rFonts w:ascii="Verdana" w:hAnsi="Verdana"/>
                <w:i/>
                <w:spacing w:val="-1"/>
                <w:sz w:val="16"/>
                <w:lang w:val="es-ES"/>
              </w:rPr>
              <w:t>empresa,</w:t>
            </w:r>
            <w:r w:rsidRPr="00AB6AD5">
              <w:rPr>
                <w:rFonts w:ascii="Verdana" w:hAnsi="Verdana"/>
                <w:i/>
                <w:spacing w:val="12"/>
                <w:sz w:val="16"/>
                <w:lang w:val="es-ES"/>
              </w:rPr>
              <w:t xml:space="preserve"> </w:t>
            </w:r>
            <w:r w:rsidRPr="00AB6AD5">
              <w:rPr>
                <w:rFonts w:ascii="Verdana" w:hAnsi="Verdana"/>
                <w:i/>
                <w:spacing w:val="-1"/>
                <w:sz w:val="16"/>
                <w:lang w:val="es-ES"/>
              </w:rPr>
              <w:t>sistema</w:t>
            </w:r>
            <w:r w:rsidRPr="00AB6AD5">
              <w:rPr>
                <w:rFonts w:ascii="Verdana" w:hAnsi="Verdana"/>
                <w:i/>
                <w:spacing w:val="14"/>
                <w:sz w:val="16"/>
                <w:lang w:val="es-ES"/>
              </w:rPr>
              <w:t xml:space="preserve"> </w:t>
            </w:r>
            <w:r w:rsidRPr="00AB6AD5">
              <w:rPr>
                <w:rFonts w:ascii="Verdana" w:hAnsi="Verdana"/>
                <w:i/>
                <w:spacing w:val="-1"/>
                <w:sz w:val="16"/>
                <w:lang w:val="es-ES"/>
              </w:rPr>
              <w:t>de</w:t>
            </w:r>
            <w:r w:rsidRPr="00AB6AD5">
              <w:rPr>
                <w:rFonts w:ascii="Verdana" w:hAnsi="Verdana"/>
                <w:i/>
                <w:spacing w:val="13"/>
                <w:sz w:val="16"/>
                <w:lang w:val="es-ES"/>
              </w:rPr>
              <w:t xml:space="preserve"> </w:t>
            </w:r>
            <w:r w:rsidRPr="00AB6AD5">
              <w:rPr>
                <w:rFonts w:ascii="Verdana" w:hAnsi="Verdana"/>
                <w:i/>
                <w:spacing w:val="-1"/>
                <w:sz w:val="16"/>
                <w:lang w:val="es-ES"/>
              </w:rPr>
              <w:t>vigilancia</w:t>
            </w:r>
            <w:r w:rsidRPr="00AB6AD5">
              <w:rPr>
                <w:rFonts w:ascii="Verdana" w:hAnsi="Verdana"/>
                <w:i/>
                <w:spacing w:val="14"/>
                <w:sz w:val="16"/>
                <w:lang w:val="es-ES"/>
              </w:rPr>
              <w:t xml:space="preserve"> </w:t>
            </w:r>
            <w:r w:rsidRPr="00AB6AD5">
              <w:rPr>
                <w:rFonts w:ascii="Verdana" w:hAnsi="Verdana"/>
                <w:i/>
                <w:spacing w:val="-1"/>
                <w:sz w:val="16"/>
                <w:lang w:val="es-ES"/>
              </w:rPr>
              <w:t>de</w:t>
            </w:r>
            <w:r w:rsidRPr="00AB6AD5">
              <w:rPr>
                <w:rFonts w:ascii="Verdana" w:hAnsi="Verdana"/>
                <w:i/>
                <w:spacing w:val="14"/>
                <w:sz w:val="16"/>
                <w:lang w:val="es-ES"/>
              </w:rPr>
              <w:t xml:space="preserve"> </w:t>
            </w:r>
            <w:r w:rsidRPr="00AB6AD5">
              <w:rPr>
                <w:rFonts w:ascii="Verdana" w:hAnsi="Verdana"/>
                <w:i/>
                <w:spacing w:val="-1"/>
                <w:sz w:val="16"/>
                <w:lang w:val="es-ES"/>
              </w:rPr>
              <w:t>los</w:t>
            </w:r>
            <w:r w:rsidRPr="00AB6AD5">
              <w:rPr>
                <w:rFonts w:ascii="Verdana" w:hAnsi="Verdana"/>
                <w:i/>
                <w:spacing w:val="14"/>
                <w:sz w:val="16"/>
                <w:lang w:val="es-ES"/>
              </w:rPr>
              <w:t xml:space="preserve"> </w:t>
            </w:r>
            <w:r w:rsidRPr="00AB6AD5">
              <w:rPr>
                <w:rFonts w:ascii="Verdana" w:hAnsi="Verdana"/>
                <w:i/>
                <w:spacing w:val="-1"/>
                <w:sz w:val="16"/>
                <w:lang w:val="es-ES"/>
              </w:rPr>
              <w:t>APPCC,</w:t>
            </w:r>
            <w:r w:rsidRPr="00AB6AD5">
              <w:rPr>
                <w:rFonts w:ascii="Verdana" w:hAnsi="Verdana"/>
                <w:i/>
                <w:spacing w:val="13"/>
                <w:sz w:val="16"/>
                <w:lang w:val="es-ES"/>
              </w:rPr>
              <w:t xml:space="preserve"> </w:t>
            </w:r>
            <w:r w:rsidRPr="00AB6AD5">
              <w:rPr>
                <w:rFonts w:ascii="Verdana" w:hAnsi="Verdana"/>
                <w:i/>
                <w:sz w:val="16"/>
                <w:lang w:val="es-ES"/>
              </w:rPr>
              <w:t>control,</w:t>
            </w:r>
            <w:r w:rsidRPr="00AB6AD5">
              <w:rPr>
                <w:rFonts w:ascii="Verdana" w:hAnsi="Verdana"/>
                <w:i/>
                <w:spacing w:val="13"/>
                <w:sz w:val="16"/>
                <w:lang w:val="es-ES"/>
              </w:rPr>
              <w:t xml:space="preserve"> </w:t>
            </w:r>
            <w:r w:rsidRPr="00AB6AD5">
              <w:rPr>
                <w:rFonts w:ascii="Verdana" w:hAnsi="Verdana"/>
                <w:i/>
                <w:sz w:val="16"/>
                <w:lang w:val="es-ES"/>
              </w:rPr>
              <w:t>personal</w:t>
            </w:r>
            <w:r w:rsidRPr="00AB6AD5">
              <w:rPr>
                <w:rFonts w:ascii="Verdana" w:hAnsi="Verdana"/>
                <w:i/>
                <w:spacing w:val="15"/>
                <w:sz w:val="16"/>
                <w:lang w:val="es-ES"/>
              </w:rPr>
              <w:t xml:space="preserve"> </w:t>
            </w:r>
            <w:r w:rsidRPr="00AB6AD5">
              <w:rPr>
                <w:rFonts w:ascii="Verdana" w:hAnsi="Verdana"/>
                <w:i/>
                <w:sz w:val="16"/>
                <w:lang w:val="es-ES"/>
              </w:rPr>
              <w:t>encargado,</w:t>
            </w:r>
            <w:r w:rsidRPr="00AB6AD5">
              <w:rPr>
                <w:rFonts w:ascii="Verdana" w:hAnsi="Verdana"/>
                <w:i/>
                <w:spacing w:val="13"/>
                <w:sz w:val="16"/>
                <w:lang w:val="es-ES"/>
              </w:rPr>
              <w:t xml:space="preserve"> </w:t>
            </w:r>
            <w:r w:rsidRPr="00AB6AD5">
              <w:rPr>
                <w:rFonts w:ascii="Verdana" w:hAnsi="Verdana"/>
                <w:i/>
                <w:sz w:val="16"/>
                <w:lang w:val="es-ES"/>
              </w:rPr>
              <w:t>acciones</w:t>
            </w:r>
            <w:r w:rsidRPr="00AB6AD5">
              <w:rPr>
                <w:rFonts w:ascii="Verdana" w:hAnsi="Verdana"/>
                <w:i/>
                <w:spacing w:val="47"/>
                <w:w w:val="99"/>
                <w:sz w:val="16"/>
                <w:lang w:val="es-ES"/>
              </w:rPr>
              <w:t xml:space="preserve"> </w:t>
            </w:r>
            <w:r w:rsidRPr="00AB6AD5">
              <w:rPr>
                <w:rFonts w:ascii="Verdana" w:hAnsi="Verdana"/>
                <w:i/>
                <w:spacing w:val="-1"/>
                <w:sz w:val="16"/>
                <w:lang w:val="es-ES"/>
              </w:rPr>
              <w:t>correctivas.</w:t>
            </w:r>
            <w:r w:rsidRPr="00AB6AD5">
              <w:rPr>
                <w:rFonts w:ascii="Verdana" w:hAnsi="Verdana"/>
                <w:i/>
                <w:spacing w:val="14"/>
                <w:sz w:val="16"/>
                <w:lang w:val="es-ES"/>
              </w:rPr>
              <w:t xml:space="preserve"> </w:t>
            </w:r>
            <w:r w:rsidRPr="00AB6AD5">
              <w:rPr>
                <w:rFonts w:ascii="Verdana" w:hAnsi="Verdana"/>
                <w:i/>
                <w:sz w:val="16"/>
                <w:lang w:val="es-ES"/>
              </w:rPr>
              <w:t>Plan</w:t>
            </w:r>
            <w:r w:rsidRPr="00AB6AD5">
              <w:rPr>
                <w:rFonts w:ascii="Verdana" w:hAnsi="Verdana"/>
                <w:i/>
                <w:spacing w:val="15"/>
                <w:sz w:val="16"/>
                <w:lang w:val="es-ES"/>
              </w:rPr>
              <w:t xml:space="preserve"> </w:t>
            </w:r>
            <w:r w:rsidRPr="00AB6AD5">
              <w:rPr>
                <w:rFonts w:ascii="Verdana" w:hAnsi="Verdana"/>
                <w:i/>
                <w:sz w:val="16"/>
                <w:lang w:val="es-ES"/>
              </w:rPr>
              <w:t>de</w:t>
            </w:r>
            <w:r w:rsidRPr="00AB6AD5">
              <w:rPr>
                <w:rFonts w:ascii="Verdana" w:hAnsi="Verdana"/>
                <w:i/>
                <w:spacing w:val="14"/>
                <w:sz w:val="16"/>
                <w:lang w:val="es-ES"/>
              </w:rPr>
              <w:t xml:space="preserve"> </w:t>
            </w:r>
            <w:r w:rsidRPr="00AB6AD5">
              <w:rPr>
                <w:rFonts w:ascii="Verdana" w:hAnsi="Verdana"/>
                <w:i/>
                <w:sz w:val="16"/>
                <w:lang w:val="es-ES"/>
              </w:rPr>
              <w:t>recogida</w:t>
            </w:r>
            <w:r w:rsidRPr="00AB6AD5">
              <w:rPr>
                <w:rFonts w:ascii="Verdana" w:hAnsi="Verdana"/>
                <w:i/>
                <w:spacing w:val="15"/>
                <w:sz w:val="16"/>
                <w:lang w:val="es-ES"/>
              </w:rPr>
              <w:t xml:space="preserve"> </w:t>
            </w:r>
            <w:r w:rsidRPr="00AB6AD5">
              <w:rPr>
                <w:rFonts w:ascii="Verdana" w:hAnsi="Verdana"/>
                <w:i/>
                <w:sz w:val="16"/>
                <w:lang w:val="es-ES"/>
              </w:rPr>
              <w:t>de</w:t>
            </w:r>
            <w:r w:rsidRPr="00AB6AD5">
              <w:rPr>
                <w:rFonts w:ascii="Verdana" w:hAnsi="Verdana"/>
                <w:i/>
                <w:spacing w:val="14"/>
                <w:sz w:val="16"/>
                <w:lang w:val="es-ES"/>
              </w:rPr>
              <w:t xml:space="preserve"> </w:t>
            </w:r>
            <w:r w:rsidRPr="00AB6AD5">
              <w:rPr>
                <w:rFonts w:ascii="Verdana" w:hAnsi="Verdana"/>
                <w:i/>
                <w:sz w:val="16"/>
                <w:lang w:val="es-ES"/>
              </w:rPr>
              <w:t>muestras,</w:t>
            </w:r>
            <w:r w:rsidRPr="00AB6AD5">
              <w:rPr>
                <w:rFonts w:ascii="Verdana" w:hAnsi="Verdana"/>
                <w:i/>
                <w:spacing w:val="15"/>
                <w:sz w:val="16"/>
                <w:lang w:val="es-ES"/>
              </w:rPr>
              <w:t xml:space="preserve"> </w:t>
            </w:r>
            <w:r w:rsidRPr="00AB6AD5">
              <w:rPr>
                <w:rFonts w:ascii="Verdana" w:hAnsi="Verdana"/>
                <w:i/>
                <w:spacing w:val="-1"/>
                <w:sz w:val="16"/>
                <w:lang w:val="es-ES"/>
              </w:rPr>
              <w:t>análisis</w:t>
            </w:r>
            <w:r w:rsidRPr="00AB6AD5">
              <w:rPr>
                <w:rFonts w:ascii="Verdana" w:hAnsi="Verdana"/>
                <w:i/>
                <w:spacing w:val="14"/>
                <w:sz w:val="16"/>
                <w:lang w:val="es-ES"/>
              </w:rPr>
              <w:t xml:space="preserve"> </w:t>
            </w:r>
            <w:r w:rsidRPr="00AB6AD5">
              <w:rPr>
                <w:rFonts w:ascii="Verdana" w:hAnsi="Verdana"/>
                <w:i/>
                <w:sz w:val="16"/>
                <w:lang w:val="es-ES"/>
              </w:rPr>
              <w:t>de</w:t>
            </w:r>
            <w:r w:rsidRPr="00AB6AD5">
              <w:rPr>
                <w:rFonts w:ascii="Verdana" w:hAnsi="Verdana"/>
                <w:i/>
                <w:spacing w:val="15"/>
                <w:sz w:val="16"/>
                <w:lang w:val="es-ES"/>
              </w:rPr>
              <w:t xml:space="preserve"> </w:t>
            </w:r>
            <w:r w:rsidRPr="00AB6AD5">
              <w:rPr>
                <w:rFonts w:ascii="Verdana" w:hAnsi="Verdana"/>
                <w:i/>
                <w:spacing w:val="-1"/>
                <w:sz w:val="16"/>
                <w:lang w:val="es-ES"/>
              </w:rPr>
              <w:t>resultados,</w:t>
            </w:r>
            <w:r w:rsidRPr="00AB6AD5">
              <w:rPr>
                <w:rFonts w:ascii="Verdana" w:hAnsi="Verdana"/>
                <w:i/>
                <w:spacing w:val="15"/>
                <w:sz w:val="16"/>
                <w:lang w:val="es-ES"/>
              </w:rPr>
              <w:t xml:space="preserve"> </w:t>
            </w:r>
            <w:r w:rsidRPr="00AB6AD5">
              <w:rPr>
                <w:rFonts w:ascii="Verdana" w:hAnsi="Verdana"/>
                <w:i/>
                <w:sz w:val="16"/>
                <w:lang w:val="es-ES"/>
              </w:rPr>
              <w:t>dietas</w:t>
            </w:r>
            <w:r w:rsidRPr="00AB6AD5">
              <w:rPr>
                <w:rFonts w:ascii="Verdana" w:hAnsi="Verdana"/>
                <w:i/>
                <w:spacing w:val="14"/>
                <w:sz w:val="16"/>
                <w:lang w:val="es-ES"/>
              </w:rPr>
              <w:t xml:space="preserve"> </w:t>
            </w:r>
            <w:r w:rsidRPr="00AB6AD5">
              <w:rPr>
                <w:rFonts w:ascii="Verdana" w:hAnsi="Verdana"/>
                <w:i/>
                <w:spacing w:val="-1"/>
                <w:sz w:val="16"/>
                <w:lang w:val="es-ES"/>
              </w:rPr>
              <w:t>especiales.</w:t>
            </w:r>
            <w:r w:rsidRPr="00AB6AD5">
              <w:rPr>
                <w:rFonts w:ascii="Verdana" w:hAnsi="Verdana"/>
                <w:i/>
                <w:spacing w:val="69"/>
                <w:w w:val="99"/>
                <w:sz w:val="16"/>
                <w:lang w:val="es-ES"/>
              </w:rPr>
              <w:t xml:space="preserve"> </w:t>
            </w:r>
            <w:r w:rsidRPr="00AB6AD5">
              <w:rPr>
                <w:rFonts w:ascii="Verdana" w:hAnsi="Verdana"/>
                <w:i/>
                <w:sz w:val="16"/>
                <w:lang w:val="es-ES"/>
              </w:rPr>
              <w:t>Control</w:t>
            </w:r>
            <w:r w:rsidRPr="00AB6AD5">
              <w:rPr>
                <w:rFonts w:ascii="Verdana" w:hAnsi="Verdana"/>
                <w:i/>
                <w:spacing w:val="21"/>
                <w:sz w:val="16"/>
                <w:lang w:val="es-ES"/>
              </w:rPr>
              <w:t xml:space="preserve"> </w:t>
            </w:r>
            <w:r w:rsidRPr="00AB6AD5">
              <w:rPr>
                <w:rFonts w:ascii="Verdana" w:hAnsi="Verdana"/>
                <w:i/>
                <w:sz w:val="16"/>
                <w:lang w:val="es-ES"/>
              </w:rPr>
              <w:t>sobre</w:t>
            </w:r>
            <w:r w:rsidRPr="00AB6AD5">
              <w:rPr>
                <w:rFonts w:ascii="Verdana" w:hAnsi="Verdana"/>
                <w:i/>
                <w:spacing w:val="23"/>
                <w:sz w:val="16"/>
                <w:lang w:val="es-ES"/>
              </w:rPr>
              <w:t xml:space="preserve"> </w:t>
            </w:r>
            <w:r w:rsidRPr="00AB6AD5">
              <w:rPr>
                <w:rFonts w:ascii="Verdana" w:hAnsi="Verdana"/>
                <w:i/>
                <w:sz w:val="16"/>
                <w:lang w:val="es-ES"/>
              </w:rPr>
              <w:t>la</w:t>
            </w:r>
            <w:r w:rsidRPr="00AB6AD5">
              <w:rPr>
                <w:rFonts w:ascii="Verdana" w:hAnsi="Verdana"/>
                <w:i/>
                <w:spacing w:val="22"/>
                <w:sz w:val="16"/>
                <w:lang w:val="es-ES"/>
              </w:rPr>
              <w:t xml:space="preserve"> </w:t>
            </w:r>
            <w:r w:rsidRPr="00AB6AD5">
              <w:rPr>
                <w:rFonts w:ascii="Verdana" w:hAnsi="Verdana"/>
                <w:i/>
                <w:sz w:val="16"/>
                <w:lang w:val="es-ES"/>
              </w:rPr>
              <w:t>temperatura</w:t>
            </w:r>
            <w:r w:rsidRPr="00AB6AD5">
              <w:rPr>
                <w:rFonts w:ascii="Verdana" w:hAnsi="Verdana"/>
                <w:i/>
                <w:spacing w:val="22"/>
                <w:sz w:val="16"/>
                <w:lang w:val="es-ES"/>
              </w:rPr>
              <w:t xml:space="preserve"> </w:t>
            </w:r>
            <w:r w:rsidRPr="00AB6AD5">
              <w:rPr>
                <w:rFonts w:ascii="Verdana" w:hAnsi="Verdana"/>
                <w:i/>
                <w:sz w:val="16"/>
                <w:lang w:val="es-ES"/>
              </w:rPr>
              <w:t>de</w:t>
            </w:r>
            <w:r w:rsidRPr="00AB6AD5">
              <w:rPr>
                <w:rFonts w:ascii="Verdana" w:hAnsi="Verdana"/>
                <w:i/>
                <w:spacing w:val="23"/>
                <w:sz w:val="16"/>
                <w:lang w:val="es-ES"/>
              </w:rPr>
              <w:t xml:space="preserve"> </w:t>
            </w:r>
            <w:r w:rsidRPr="00AB6AD5">
              <w:rPr>
                <w:rFonts w:ascii="Verdana" w:hAnsi="Verdana"/>
                <w:i/>
                <w:sz w:val="16"/>
                <w:lang w:val="es-ES"/>
              </w:rPr>
              <w:t>transporte.</w:t>
            </w:r>
            <w:r w:rsidRPr="00AB6AD5">
              <w:rPr>
                <w:rFonts w:ascii="Verdana" w:hAnsi="Verdana"/>
                <w:i/>
                <w:spacing w:val="21"/>
                <w:sz w:val="16"/>
                <w:lang w:val="es-ES"/>
              </w:rPr>
              <w:t xml:space="preserve"> </w:t>
            </w:r>
            <w:r w:rsidRPr="00AB6AD5">
              <w:rPr>
                <w:rFonts w:ascii="Verdana" w:hAnsi="Verdana"/>
                <w:i/>
                <w:sz w:val="16"/>
                <w:lang w:val="es-ES"/>
              </w:rPr>
              <w:t>Comprobación</w:t>
            </w:r>
            <w:r w:rsidRPr="00AB6AD5">
              <w:rPr>
                <w:rFonts w:ascii="Verdana" w:hAnsi="Verdana"/>
                <w:i/>
                <w:spacing w:val="22"/>
                <w:sz w:val="16"/>
                <w:lang w:val="es-ES"/>
              </w:rPr>
              <w:t xml:space="preserve"> </w:t>
            </w:r>
            <w:r w:rsidRPr="00AB6AD5">
              <w:rPr>
                <w:rFonts w:ascii="Verdana" w:hAnsi="Verdana"/>
                <w:i/>
                <w:sz w:val="16"/>
                <w:lang w:val="es-ES"/>
              </w:rPr>
              <w:t>de</w:t>
            </w:r>
            <w:r w:rsidRPr="00AB6AD5">
              <w:rPr>
                <w:rFonts w:ascii="Verdana" w:hAnsi="Verdana"/>
                <w:i/>
                <w:spacing w:val="21"/>
                <w:sz w:val="16"/>
                <w:lang w:val="es-ES"/>
              </w:rPr>
              <w:t xml:space="preserve"> </w:t>
            </w:r>
            <w:r w:rsidRPr="00AB6AD5">
              <w:rPr>
                <w:rFonts w:ascii="Verdana" w:hAnsi="Verdana"/>
                <w:i/>
                <w:sz w:val="16"/>
                <w:lang w:val="es-ES"/>
              </w:rPr>
              <w:t>guarda</w:t>
            </w:r>
            <w:r w:rsidRPr="00AB6AD5">
              <w:rPr>
                <w:rFonts w:ascii="Verdana" w:hAnsi="Verdana"/>
                <w:i/>
                <w:spacing w:val="22"/>
                <w:sz w:val="16"/>
                <w:lang w:val="es-ES"/>
              </w:rPr>
              <w:t xml:space="preserve"> </w:t>
            </w:r>
            <w:r w:rsidRPr="00AB6AD5">
              <w:rPr>
                <w:rFonts w:ascii="Verdana" w:hAnsi="Verdana"/>
                <w:i/>
                <w:sz w:val="16"/>
                <w:lang w:val="es-ES"/>
              </w:rPr>
              <w:t>de</w:t>
            </w:r>
            <w:r w:rsidRPr="00AB6AD5">
              <w:rPr>
                <w:rFonts w:ascii="Verdana" w:hAnsi="Verdana"/>
                <w:i/>
                <w:spacing w:val="22"/>
                <w:sz w:val="16"/>
                <w:lang w:val="es-ES"/>
              </w:rPr>
              <w:t xml:space="preserve"> </w:t>
            </w:r>
            <w:r w:rsidRPr="00AB6AD5">
              <w:rPr>
                <w:rFonts w:ascii="Verdana" w:hAnsi="Verdana"/>
                <w:i/>
                <w:sz w:val="16"/>
                <w:lang w:val="es-ES"/>
              </w:rPr>
              <w:t>muestras</w:t>
            </w:r>
            <w:r w:rsidRPr="00AB6AD5">
              <w:rPr>
                <w:rFonts w:ascii="Verdana" w:hAnsi="Verdana"/>
                <w:i/>
                <w:spacing w:val="27"/>
                <w:w w:val="99"/>
                <w:sz w:val="16"/>
                <w:lang w:val="es-ES"/>
              </w:rPr>
              <w:t xml:space="preserve"> </w:t>
            </w:r>
            <w:r w:rsidRPr="00AB6AD5">
              <w:rPr>
                <w:rFonts w:ascii="Verdana" w:hAnsi="Verdana"/>
                <w:i/>
                <w:spacing w:val="-1"/>
                <w:sz w:val="16"/>
                <w:lang w:val="es-ES"/>
              </w:rPr>
              <w:t>testigo</w:t>
            </w:r>
            <w:r w:rsidRPr="00AB6AD5">
              <w:rPr>
                <w:rFonts w:ascii="Verdana" w:hAnsi="Verdana"/>
                <w:spacing w:val="-1"/>
                <w:sz w:val="16"/>
                <w:lang w:val="es-ES"/>
              </w:rPr>
              <w:t>.</w:t>
            </w:r>
          </w:p>
        </w:tc>
        <w:tc>
          <w:tcPr>
            <w:tcW w:w="1276" w:type="dxa"/>
            <w:tcBorders>
              <w:top w:val="single" w:sz="5" w:space="0" w:color="000000"/>
              <w:left w:val="single" w:sz="5" w:space="0" w:color="000000"/>
              <w:bottom w:val="single" w:sz="5" w:space="0" w:color="000000"/>
              <w:right w:val="single" w:sz="5" w:space="0" w:color="000000"/>
            </w:tcBorders>
            <w:shd w:val="clear" w:color="auto" w:fill="auto"/>
          </w:tcPr>
          <w:p w14:paraId="0FCA9029" w14:textId="77777777" w:rsidR="00357E8A" w:rsidRPr="00AB6AD5" w:rsidRDefault="00357E8A" w:rsidP="00DB79F1">
            <w:pPr>
              <w:pStyle w:val="TableParagraph"/>
              <w:rPr>
                <w:rFonts w:ascii="Times New Roman" w:eastAsia="Times New Roman" w:hAnsi="Times New Roman"/>
                <w:sz w:val="20"/>
                <w:szCs w:val="20"/>
                <w:lang w:val="es-ES"/>
              </w:rPr>
            </w:pPr>
          </w:p>
          <w:p w14:paraId="69092D17" w14:textId="77777777" w:rsidR="00357E8A" w:rsidRPr="00AB6AD5" w:rsidRDefault="00357E8A" w:rsidP="00DB79F1">
            <w:pPr>
              <w:pStyle w:val="TableParagraph"/>
              <w:rPr>
                <w:rFonts w:ascii="Times New Roman" w:eastAsia="Times New Roman" w:hAnsi="Times New Roman"/>
                <w:sz w:val="20"/>
                <w:szCs w:val="20"/>
                <w:lang w:val="es-ES"/>
              </w:rPr>
            </w:pPr>
          </w:p>
          <w:p w14:paraId="2013AE0A" w14:textId="77777777" w:rsidR="00357E8A" w:rsidRPr="00AB6AD5" w:rsidRDefault="00357E8A" w:rsidP="00DB79F1">
            <w:pPr>
              <w:pStyle w:val="TableParagraph"/>
              <w:rPr>
                <w:rFonts w:ascii="Times New Roman" w:eastAsia="Times New Roman" w:hAnsi="Times New Roman"/>
                <w:sz w:val="20"/>
                <w:szCs w:val="20"/>
                <w:lang w:val="es-ES"/>
              </w:rPr>
            </w:pPr>
          </w:p>
          <w:p w14:paraId="2E087194" w14:textId="77777777" w:rsidR="00357E8A" w:rsidRPr="00AB6AD5" w:rsidRDefault="00357E8A" w:rsidP="00DB79F1">
            <w:pPr>
              <w:pStyle w:val="TableParagraph"/>
              <w:rPr>
                <w:rFonts w:ascii="Times New Roman" w:eastAsia="Times New Roman" w:hAnsi="Times New Roman"/>
                <w:sz w:val="20"/>
                <w:szCs w:val="20"/>
                <w:lang w:val="es-ES"/>
              </w:rPr>
            </w:pPr>
          </w:p>
          <w:p w14:paraId="14F9FA3C" w14:textId="77777777" w:rsidR="00357E8A" w:rsidRPr="00AB6AD5" w:rsidRDefault="00357E8A" w:rsidP="00DB79F1">
            <w:pPr>
              <w:pStyle w:val="TableParagraph"/>
              <w:spacing w:before="123"/>
              <w:ind w:right="1"/>
              <w:jc w:val="center"/>
              <w:rPr>
                <w:rFonts w:ascii="Verdana" w:eastAsia="Verdana" w:hAnsi="Verdana" w:cs="Verdana"/>
                <w:sz w:val="20"/>
                <w:szCs w:val="20"/>
                <w:lang w:val="es-ES"/>
              </w:rPr>
            </w:pPr>
            <w:r w:rsidRPr="00AB6AD5">
              <w:rPr>
                <w:rFonts w:ascii="Verdana"/>
                <w:spacing w:val="-1"/>
                <w:sz w:val="20"/>
                <w:lang w:val="es-ES"/>
              </w:rPr>
              <w:t>300</w:t>
            </w:r>
          </w:p>
        </w:tc>
      </w:tr>
      <w:tr w:rsidR="00357E8A" w:rsidRPr="00AB6AD5" w14:paraId="5AFBCF26" w14:textId="77777777" w:rsidTr="00DB79F1">
        <w:trPr>
          <w:trHeight w:hRule="exact" w:val="1312"/>
        </w:trPr>
        <w:tc>
          <w:tcPr>
            <w:tcW w:w="1701" w:type="dxa"/>
            <w:tcBorders>
              <w:top w:val="single" w:sz="5" w:space="0" w:color="000000"/>
              <w:left w:val="single" w:sz="5" w:space="0" w:color="000000"/>
              <w:bottom w:val="single" w:sz="5" w:space="0" w:color="000000"/>
              <w:right w:val="single" w:sz="5" w:space="0" w:color="000000"/>
            </w:tcBorders>
            <w:shd w:val="clear" w:color="auto" w:fill="auto"/>
          </w:tcPr>
          <w:p w14:paraId="35389010" w14:textId="77777777" w:rsidR="00357E8A" w:rsidRPr="00AB6AD5" w:rsidRDefault="00357E8A" w:rsidP="00DB79F1">
            <w:pPr>
              <w:pStyle w:val="TableParagraph"/>
              <w:rPr>
                <w:rFonts w:ascii="Times New Roman" w:eastAsia="Times New Roman" w:hAnsi="Times New Roman"/>
                <w:sz w:val="14"/>
                <w:szCs w:val="16"/>
                <w:lang w:val="es-ES"/>
              </w:rPr>
            </w:pPr>
          </w:p>
          <w:p w14:paraId="55FB7341" w14:textId="77777777" w:rsidR="00357E8A" w:rsidRPr="00AB6AD5" w:rsidRDefault="00357E8A" w:rsidP="00DB79F1">
            <w:pPr>
              <w:pStyle w:val="TableParagraph"/>
              <w:rPr>
                <w:rFonts w:ascii="Times New Roman" w:eastAsia="Times New Roman" w:hAnsi="Times New Roman"/>
                <w:sz w:val="14"/>
                <w:szCs w:val="16"/>
                <w:lang w:val="es-ES"/>
              </w:rPr>
            </w:pPr>
          </w:p>
          <w:p w14:paraId="2A815C5B" w14:textId="77777777" w:rsidR="00357E8A" w:rsidRPr="00AB6AD5" w:rsidRDefault="00357E8A" w:rsidP="00DB79F1">
            <w:pPr>
              <w:pStyle w:val="TableParagraph"/>
              <w:tabs>
                <w:tab w:val="left" w:pos="1566"/>
              </w:tabs>
              <w:ind w:left="102" w:right="135"/>
              <w:rPr>
                <w:rFonts w:ascii="Verdana" w:eastAsia="Verdana" w:hAnsi="Verdana" w:cs="Verdana"/>
                <w:sz w:val="14"/>
                <w:szCs w:val="16"/>
                <w:lang w:val="es-ES"/>
              </w:rPr>
            </w:pPr>
            <w:r w:rsidRPr="00AB6AD5">
              <w:rPr>
                <w:rFonts w:ascii="Verdana"/>
                <w:spacing w:val="-1"/>
                <w:sz w:val="16"/>
                <w:lang w:val="es-ES"/>
              </w:rPr>
              <w:t>Gesti</w:t>
            </w:r>
            <w:r w:rsidRPr="00AB6AD5">
              <w:rPr>
                <w:rFonts w:ascii="Verdana"/>
                <w:spacing w:val="-1"/>
                <w:sz w:val="16"/>
                <w:lang w:val="es-ES"/>
              </w:rPr>
              <w:t>ó</w:t>
            </w:r>
            <w:r w:rsidRPr="00AB6AD5">
              <w:rPr>
                <w:rFonts w:ascii="Verdana"/>
                <w:spacing w:val="-1"/>
                <w:sz w:val="16"/>
                <w:lang w:val="es-ES"/>
              </w:rPr>
              <w:t>n  de  men</w:t>
            </w:r>
            <w:r w:rsidRPr="00AB6AD5">
              <w:rPr>
                <w:rFonts w:ascii="Verdana"/>
                <w:spacing w:val="-1"/>
                <w:sz w:val="16"/>
                <w:lang w:val="es-ES"/>
              </w:rPr>
              <w:t>ú</w:t>
            </w:r>
            <w:r w:rsidRPr="00AB6AD5">
              <w:rPr>
                <w:rFonts w:ascii="Verdana"/>
                <w:spacing w:val="-1"/>
                <w:sz w:val="16"/>
                <w:lang w:val="es-ES"/>
              </w:rPr>
              <w:t>s especiales</w:t>
            </w:r>
          </w:p>
        </w:tc>
        <w:tc>
          <w:tcPr>
            <w:tcW w:w="6804" w:type="dxa"/>
            <w:tcBorders>
              <w:top w:val="single" w:sz="5" w:space="0" w:color="000000"/>
              <w:left w:val="single" w:sz="5" w:space="0" w:color="000000"/>
              <w:bottom w:val="single" w:sz="5" w:space="0" w:color="000000"/>
              <w:right w:val="single" w:sz="5" w:space="0" w:color="000000"/>
            </w:tcBorders>
            <w:shd w:val="clear" w:color="auto" w:fill="auto"/>
          </w:tcPr>
          <w:p w14:paraId="3FC0DD6F" w14:textId="77777777" w:rsidR="00357E8A" w:rsidRPr="00AB6AD5" w:rsidRDefault="00357E8A" w:rsidP="00DB79F1">
            <w:pPr>
              <w:pStyle w:val="TableParagraph"/>
              <w:ind w:left="102" w:right="127"/>
              <w:jc w:val="both"/>
              <w:rPr>
                <w:rFonts w:ascii="Verdana" w:eastAsia="Verdana" w:hAnsi="Verdana" w:cs="Verdana"/>
                <w:sz w:val="16"/>
                <w:szCs w:val="16"/>
                <w:lang w:val="es-ES"/>
              </w:rPr>
            </w:pPr>
            <w:r w:rsidRPr="00AB6AD5">
              <w:rPr>
                <w:rFonts w:ascii="Verdana" w:hAnsi="Verdana"/>
                <w:sz w:val="16"/>
                <w:lang w:val="es-ES"/>
              </w:rPr>
              <w:t>Protocolo</w:t>
            </w:r>
            <w:r w:rsidRPr="00AB6AD5">
              <w:rPr>
                <w:rFonts w:ascii="Verdana" w:hAnsi="Verdana"/>
                <w:spacing w:val="42"/>
                <w:sz w:val="16"/>
                <w:lang w:val="es-ES"/>
              </w:rPr>
              <w:t xml:space="preserve"> </w:t>
            </w:r>
            <w:r w:rsidRPr="00AB6AD5">
              <w:rPr>
                <w:rFonts w:ascii="Verdana" w:hAnsi="Verdana"/>
                <w:sz w:val="16"/>
                <w:lang w:val="es-ES"/>
              </w:rPr>
              <w:t>de</w:t>
            </w:r>
            <w:r w:rsidRPr="00AB6AD5">
              <w:rPr>
                <w:rFonts w:ascii="Verdana" w:hAnsi="Verdana"/>
                <w:spacing w:val="42"/>
                <w:sz w:val="16"/>
                <w:lang w:val="es-ES"/>
              </w:rPr>
              <w:t xml:space="preserve"> </w:t>
            </w:r>
            <w:r w:rsidRPr="00AB6AD5">
              <w:rPr>
                <w:rFonts w:ascii="Verdana" w:hAnsi="Verdana"/>
                <w:spacing w:val="-1"/>
                <w:sz w:val="16"/>
                <w:lang w:val="es-ES"/>
              </w:rPr>
              <w:t>actuación</w:t>
            </w:r>
            <w:r w:rsidRPr="00AB6AD5">
              <w:rPr>
                <w:rFonts w:ascii="Verdana" w:hAnsi="Verdana"/>
                <w:spacing w:val="42"/>
                <w:sz w:val="16"/>
                <w:lang w:val="es-ES"/>
              </w:rPr>
              <w:t xml:space="preserve"> </w:t>
            </w:r>
            <w:r w:rsidRPr="00AB6AD5">
              <w:rPr>
                <w:rFonts w:ascii="Verdana" w:hAnsi="Verdana"/>
                <w:spacing w:val="-1"/>
                <w:sz w:val="16"/>
                <w:lang w:val="es-ES"/>
              </w:rPr>
              <w:t>para</w:t>
            </w:r>
            <w:r w:rsidRPr="00AB6AD5">
              <w:rPr>
                <w:rFonts w:ascii="Verdana" w:hAnsi="Verdana"/>
                <w:spacing w:val="44"/>
                <w:sz w:val="16"/>
                <w:lang w:val="es-ES"/>
              </w:rPr>
              <w:t xml:space="preserve"> </w:t>
            </w:r>
            <w:r w:rsidRPr="00AB6AD5">
              <w:rPr>
                <w:rFonts w:ascii="Verdana" w:hAnsi="Verdana"/>
                <w:spacing w:val="-1"/>
                <w:sz w:val="16"/>
                <w:lang w:val="es-ES"/>
              </w:rPr>
              <w:t>la</w:t>
            </w:r>
            <w:r w:rsidRPr="00AB6AD5">
              <w:rPr>
                <w:rFonts w:ascii="Verdana" w:hAnsi="Verdana"/>
                <w:spacing w:val="42"/>
                <w:sz w:val="16"/>
                <w:lang w:val="es-ES"/>
              </w:rPr>
              <w:t xml:space="preserve"> </w:t>
            </w:r>
            <w:r w:rsidRPr="00AB6AD5">
              <w:rPr>
                <w:rFonts w:ascii="Verdana" w:hAnsi="Verdana"/>
                <w:sz w:val="16"/>
                <w:lang w:val="es-ES"/>
              </w:rPr>
              <w:t>elaboración</w:t>
            </w:r>
            <w:r w:rsidRPr="00AB6AD5">
              <w:rPr>
                <w:rFonts w:ascii="Verdana" w:hAnsi="Verdana"/>
                <w:spacing w:val="43"/>
                <w:sz w:val="16"/>
                <w:lang w:val="es-ES"/>
              </w:rPr>
              <w:t xml:space="preserve"> </w:t>
            </w:r>
            <w:r w:rsidRPr="00AB6AD5">
              <w:rPr>
                <w:rFonts w:ascii="Verdana" w:hAnsi="Verdana"/>
                <w:sz w:val="16"/>
                <w:lang w:val="es-ES"/>
              </w:rPr>
              <w:t>y</w:t>
            </w:r>
            <w:r w:rsidRPr="00AB6AD5">
              <w:rPr>
                <w:rFonts w:ascii="Verdana" w:hAnsi="Verdana"/>
                <w:spacing w:val="41"/>
                <w:sz w:val="16"/>
                <w:lang w:val="es-ES"/>
              </w:rPr>
              <w:t xml:space="preserve"> </w:t>
            </w:r>
            <w:r w:rsidRPr="00AB6AD5">
              <w:rPr>
                <w:rFonts w:ascii="Verdana" w:hAnsi="Verdana"/>
                <w:sz w:val="16"/>
                <w:lang w:val="es-ES"/>
              </w:rPr>
              <w:t>servicio</w:t>
            </w:r>
            <w:r w:rsidRPr="00AB6AD5">
              <w:rPr>
                <w:rFonts w:ascii="Verdana" w:hAnsi="Verdana"/>
                <w:spacing w:val="42"/>
                <w:sz w:val="16"/>
                <w:lang w:val="es-ES"/>
              </w:rPr>
              <w:t xml:space="preserve"> </w:t>
            </w:r>
            <w:r w:rsidRPr="00AB6AD5">
              <w:rPr>
                <w:rFonts w:ascii="Verdana" w:hAnsi="Verdana"/>
                <w:sz w:val="16"/>
                <w:lang w:val="es-ES"/>
              </w:rPr>
              <w:t>de</w:t>
            </w:r>
            <w:r w:rsidRPr="00AB6AD5">
              <w:rPr>
                <w:rFonts w:ascii="Verdana" w:hAnsi="Verdana"/>
                <w:spacing w:val="43"/>
                <w:sz w:val="16"/>
                <w:lang w:val="es-ES"/>
              </w:rPr>
              <w:t xml:space="preserve"> </w:t>
            </w:r>
            <w:r w:rsidRPr="00AB6AD5">
              <w:rPr>
                <w:rFonts w:ascii="Verdana" w:hAnsi="Verdana"/>
                <w:spacing w:val="-1"/>
                <w:sz w:val="16"/>
                <w:lang w:val="es-ES"/>
              </w:rPr>
              <w:t>dietas</w:t>
            </w:r>
            <w:r w:rsidRPr="00AB6AD5">
              <w:rPr>
                <w:rFonts w:ascii="Verdana" w:hAnsi="Verdana"/>
                <w:spacing w:val="42"/>
                <w:sz w:val="16"/>
                <w:lang w:val="es-ES"/>
              </w:rPr>
              <w:t xml:space="preserve"> </w:t>
            </w:r>
            <w:r w:rsidRPr="00AB6AD5">
              <w:rPr>
                <w:rFonts w:ascii="Verdana" w:hAnsi="Verdana"/>
                <w:spacing w:val="-1"/>
                <w:sz w:val="16"/>
                <w:lang w:val="es-ES"/>
              </w:rPr>
              <w:t>para</w:t>
            </w:r>
            <w:r w:rsidRPr="00AB6AD5">
              <w:rPr>
                <w:rFonts w:ascii="Verdana" w:hAnsi="Verdana"/>
                <w:spacing w:val="38"/>
                <w:w w:val="99"/>
                <w:sz w:val="16"/>
                <w:lang w:val="es-ES"/>
              </w:rPr>
              <w:t xml:space="preserve"> </w:t>
            </w:r>
            <w:r w:rsidRPr="00AB6AD5">
              <w:rPr>
                <w:rFonts w:ascii="Verdana" w:hAnsi="Verdana"/>
                <w:spacing w:val="-1"/>
                <w:sz w:val="16"/>
                <w:lang w:val="es-ES"/>
              </w:rPr>
              <w:t>necesidades</w:t>
            </w:r>
            <w:r w:rsidRPr="00AB6AD5">
              <w:rPr>
                <w:rFonts w:ascii="Verdana" w:hAnsi="Verdana"/>
                <w:spacing w:val="-16"/>
                <w:sz w:val="16"/>
                <w:lang w:val="es-ES"/>
              </w:rPr>
              <w:t xml:space="preserve"> </w:t>
            </w:r>
            <w:r w:rsidRPr="00AB6AD5">
              <w:rPr>
                <w:rFonts w:ascii="Verdana" w:hAnsi="Verdana"/>
                <w:spacing w:val="-1"/>
                <w:sz w:val="16"/>
                <w:lang w:val="es-ES"/>
              </w:rPr>
              <w:t>nutricionales</w:t>
            </w:r>
            <w:r w:rsidRPr="00AB6AD5">
              <w:rPr>
                <w:rFonts w:ascii="Verdana" w:hAnsi="Verdana"/>
                <w:spacing w:val="-13"/>
                <w:sz w:val="16"/>
                <w:lang w:val="es-ES"/>
              </w:rPr>
              <w:t xml:space="preserve"> </w:t>
            </w:r>
            <w:r w:rsidRPr="00AB6AD5">
              <w:rPr>
                <w:rFonts w:ascii="Verdana" w:hAnsi="Verdana"/>
                <w:spacing w:val="-1"/>
                <w:sz w:val="16"/>
                <w:lang w:val="es-ES"/>
              </w:rPr>
              <w:t>especiales.</w:t>
            </w:r>
          </w:p>
          <w:p w14:paraId="64FBC503" w14:textId="77777777" w:rsidR="00357E8A" w:rsidRPr="00AB6AD5" w:rsidRDefault="00357E8A" w:rsidP="00DB79F1">
            <w:pPr>
              <w:pStyle w:val="TableParagraph"/>
              <w:spacing w:before="10"/>
              <w:rPr>
                <w:rFonts w:ascii="Times New Roman" w:eastAsia="Times New Roman" w:hAnsi="Times New Roman"/>
                <w:sz w:val="16"/>
                <w:szCs w:val="16"/>
                <w:lang w:val="es-ES"/>
              </w:rPr>
            </w:pPr>
          </w:p>
          <w:p w14:paraId="29C1EE31" w14:textId="77777777" w:rsidR="00357E8A" w:rsidRPr="00AB6AD5" w:rsidRDefault="00357E8A" w:rsidP="00DB79F1">
            <w:pPr>
              <w:pStyle w:val="TableParagraph"/>
              <w:ind w:left="102" w:right="125"/>
              <w:jc w:val="both"/>
              <w:rPr>
                <w:rFonts w:ascii="Verdana" w:eastAsia="Verdana" w:hAnsi="Verdana" w:cs="Verdana"/>
                <w:sz w:val="16"/>
                <w:szCs w:val="16"/>
                <w:lang w:val="es-ES"/>
              </w:rPr>
            </w:pPr>
            <w:r w:rsidRPr="00AB6AD5">
              <w:rPr>
                <w:rFonts w:ascii="Verdana" w:hAnsi="Verdana"/>
                <w:i/>
                <w:spacing w:val="-1"/>
                <w:sz w:val="16"/>
                <w:lang w:val="es-ES"/>
              </w:rPr>
              <w:t>Procedimiento</w:t>
            </w:r>
            <w:r w:rsidRPr="00AB6AD5">
              <w:rPr>
                <w:rFonts w:ascii="Verdana" w:hAnsi="Verdana"/>
                <w:i/>
                <w:spacing w:val="55"/>
                <w:sz w:val="16"/>
                <w:lang w:val="es-ES"/>
              </w:rPr>
              <w:t xml:space="preserve"> </w:t>
            </w:r>
            <w:r w:rsidRPr="00AB6AD5">
              <w:rPr>
                <w:rFonts w:ascii="Verdana" w:hAnsi="Verdana"/>
                <w:i/>
                <w:sz w:val="16"/>
                <w:lang w:val="es-ES"/>
              </w:rPr>
              <w:t>de</w:t>
            </w:r>
            <w:r w:rsidRPr="00AB6AD5">
              <w:rPr>
                <w:rFonts w:ascii="Verdana" w:hAnsi="Verdana"/>
                <w:i/>
                <w:spacing w:val="55"/>
                <w:sz w:val="16"/>
                <w:lang w:val="es-ES"/>
              </w:rPr>
              <w:t xml:space="preserve"> </w:t>
            </w:r>
            <w:r w:rsidRPr="00AB6AD5">
              <w:rPr>
                <w:rFonts w:ascii="Verdana" w:hAnsi="Verdana"/>
                <w:i/>
                <w:spacing w:val="-1"/>
                <w:sz w:val="16"/>
                <w:lang w:val="es-ES"/>
              </w:rPr>
              <w:t>dietas</w:t>
            </w:r>
            <w:r w:rsidRPr="00AB6AD5">
              <w:rPr>
                <w:rFonts w:ascii="Verdana" w:hAnsi="Verdana"/>
                <w:i/>
                <w:spacing w:val="54"/>
                <w:sz w:val="16"/>
                <w:lang w:val="es-ES"/>
              </w:rPr>
              <w:t xml:space="preserve"> </w:t>
            </w:r>
            <w:r w:rsidRPr="00AB6AD5">
              <w:rPr>
                <w:rFonts w:ascii="Verdana" w:hAnsi="Verdana"/>
                <w:i/>
                <w:spacing w:val="-1"/>
                <w:sz w:val="16"/>
                <w:lang w:val="es-ES"/>
              </w:rPr>
              <w:t>especiales,</w:t>
            </w:r>
            <w:r w:rsidRPr="00AB6AD5">
              <w:rPr>
                <w:rFonts w:ascii="Verdana" w:hAnsi="Verdana"/>
                <w:i/>
                <w:spacing w:val="55"/>
                <w:sz w:val="16"/>
                <w:lang w:val="es-ES"/>
              </w:rPr>
              <w:t xml:space="preserve"> </w:t>
            </w:r>
            <w:r w:rsidRPr="00AB6AD5">
              <w:rPr>
                <w:rFonts w:ascii="Verdana" w:hAnsi="Verdana"/>
                <w:i/>
                <w:spacing w:val="-1"/>
                <w:sz w:val="16"/>
                <w:lang w:val="es-ES"/>
              </w:rPr>
              <w:t>documentación,</w:t>
            </w:r>
            <w:r w:rsidRPr="00AB6AD5">
              <w:rPr>
                <w:rFonts w:ascii="Verdana" w:hAnsi="Verdana"/>
                <w:i/>
                <w:spacing w:val="56"/>
                <w:sz w:val="16"/>
                <w:lang w:val="es-ES"/>
              </w:rPr>
              <w:t xml:space="preserve"> </w:t>
            </w:r>
            <w:r w:rsidRPr="00AB6AD5">
              <w:rPr>
                <w:rFonts w:ascii="Verdana" w:hAnsi="Verdana"/>
                <w:i/>
                <w:spacing w:val="-1"/>
                <w:sz w:val="16"/>
                <w:lang w:val="es-ES"/>
              </w:rPr>
              <w:t>emplazamiento,</w:t>
            </w:r>
            <w:r w:rsidRPr="00AB6AD5">
              <w:rPr>
                <w:rFonts w:ascii="Verdana" w:hAnsi="Verdana"/>
                <w:i/>
                <w:spacing w:val="55"/>
                <w:sz w:val="16"/>
                <w:lang w:val="es-ES"/>
              </w:rPr>
              <w:t xml:space="preserve"> </w:t>
            </w:r>
            <w:r w:rsidRPr="00AB6AD5">
              <w:rPr>
                <w:rFonts w:ascii="Verdana" w:hAnsi="Verdana"/>
                <w:i/>
                <w:spacing w:val="-1"/>
                <w:sz w:val="16"/>
                <w:lang w:val="es-ES"/>
              </w:rPr>
              <w:t>supervisión,</w:t>
            </w:r>
            <w:r w:rsidRPr="00AB6AD5">
              <w:rPr>
                <w:rFonts w:ascii="Verdana" w:hAnsi="Verdana"/>
                <w:i/>
                <w:spacing w:val="93"/>
                <w:w w:val="99"/>
                <w:sz w:val="16"/>
                <w:lang w:val="es-ES"/>
              </w:rPr>
              <w:t xml:space="preserve"> </w:t>
            </w:r>
            <w:r w:rsidRPr="00AB6AD5">
              <w:rPr>
                <w:rFonts w:ascii="Verdana" w:hAnsi="Verdana"/>
                <w:i/>
                <w:spacing w:val="-1"/>
                <w:sz w:val="16"/>
                <w:lang w:val="es-ES"/>
              </w:rPr>
              <w:t>fichas</w:t>
            </w:r>
            <w:r w:rsidRPr="00AB6AD5">
              <w:rPr>
                <w:rFonts w:ascii="Verdana" w:hAnsi="Verdana"/>
                <w:i/>
                <w:spacing w:val="28"/>
                <w:sz w:val="16"/>
                <w:lang w:val="es-ES"/>
              </w:rPr>
              <w:t xml:space="preserve"> </w:t>
            </w:r>
            <w:r w:rsidRPr="00AB6AD5">
              <w:rPr>
                <w:rFonts w:ascii="Verdana" w:hAnsi="Verdana"/>
                <w:i/>
                <w:spacing w:val="-1"/>
                <w:sz w:val="16"/>
                <w:lang w:val="es-ES"/>
              </w:rPr>
              <w:t>técnicas.</w:t>
            </w:r>
            <w:r w:rsidRPr="00AB6AD5">
              <w:rPr>
                <w:rFonts w:ascii="Verdana" w:hAnsi="Verdana"/>
                <w:i/>
                <w:spacing w:val="27"/>
                <w:sz w:val="16"/>
                <w:lang w:val="es-ES"/>
              </w:rPr>
              <w:t xml:space="preserve"> </w:t>
            </w:r>
            <w:r w:rsidRPr="00AB6AD5">
              <w:rPr>
                <w:rFonts w:ascii="Verdana" w:hAnsi="Verdana"/>
                <w:i/>
                <w:spacing w:val="-1"/>
                <w:sz w:val="16"/>
                <w:lang w:val="es-ES"/>
              </w:rPr>
              <w:t>Contaminaciones</w:t>
            </w:r>
            <w:r w:rsidRPr="00AB6AD5">
              <w:rPr>
                <w:rFonts w:ascii="Verdana" w:hAnsi="Verdana"/>
                <w:i/>
                <w:spacing w:val="28"/>
                <w:sz w:val="16"/>
                <w:lang w:val="es-ES"/>
              </w:rPr>
              <w:t xml:space="preserve"> </w:t>
            </w:r>
            <w:r w:rsidRPr="00AB6AD5">
              <w:rPr>
                <w:rFonts w:ascii="Verdana" w:hAnsi="Verdana"/>
                <w:i/>
                <w:spacing w:val="-1"/>
                <w:sz w:val="16"/>
                <w:lang w:val="es-ES"/>
              </w:rPr>
              <w:t>cruzadas.</w:t>
            </w:r>
            <w:r w:rsidRPr="00AB6AD5">
              <w:rPr>
                <w:rFonts w:ascii="Verdana" w:hAnsi="Verdana"/>
                <w:i/>
                <w:spacing w:val="26"/>
                <w:sz w:val="16"/>
                <w:lang w:val="es-ES"/>
              </w:rPr>
              <w:t xml:space="preserve"> </w:t>
            </w:r>
            <w:r w:rsidRPr="00AB6AD5">
              <w:rPr>
                <w:rFonts w:ascii="Verdana" w:hAnsi="Verdana"/>
                <w:i/>
                <w:spacing w:val="-1"/>
                <w:sz w:val="16"/>
                <w:lang w:val="es-ES"/>
              </w:rPr>
              <w:t>Envasado.</w:t>
            </w:r>
            <w:r w:rsidRPr="00AB6AD5">
              <w:rPr>
                <w:rFonts w:ascii="Verdana" w:hAnsi="Verdana"/>
                <w:i/>
                <w:spacing w:val="30"/>
                <w:sz w:val="16"/>
                <w:lang w:val="es-ES"/>
              </w:rPr>
              <w:t xml:space="preserve"> </w:t>
            </w:r>
            <w:r w:rsidRPr="00AB6AD5">
              <w:rPr>
                <w:rFonts w:ascii="Verdana" w:hAnsi="Verdana"/>
                <w:i/>
                <w:spacing w:val="-1"/>
                <w:sz w:val="16"/>
                <w:lang w:val="es-ES"/>
              </w:rPr>
              <w:t>Formación</w:t>
            </w:r>
            <w:r w:rsidRPr="00AB6AD5">
              <w:rPr>
                <w:rFonts w:ascii="Verdana" w:hAnsi="Verdana"/>
                <w:i/>
                <w:spacing w:val="27"/>
                <w:sz w:val="16"/>
                <w:lang w:val="es-ES"/>
              </w:rPr>
              <w:t xml:space="preserve"> </w:t>
            </w:r>
            <w:r w:rsidRPr="00AB6AD5">
              <w:rPr>
                <w:rFonts w:ascii="Verdana" w:hAnsi="Verdana"/>
                <w:i/>
                <w:sz w:val="16"/>
                <w:lang w:val="es-ES"/>
              </w:rPr>
              <w:t>al</w:t>
            </w:r>
            <w:r w:rsidRPr="00AB6AD5">
              <w:rPr>
                <w:rFonts w:ascii="Verdana" w:hAnsi="Verdana"/>
                <w:i/>
                <w:spacing w:val="29"/>
                <w:sz w:val="16"/>
                <w:lang w:val="es-ES"/>
              </w:rPr>
              <w:t xml:space="preserve"> </w:t>
            </w:r>
            <w:r w:rsidRPr="00AB6AD5">
              <w:rPr>
                <w:rFonts w:ascii="Verdana" w:hAnsi="Verdana"/>
                <w:i/>
                <w:spacing w:val="-1"/>
                <w:sz w:val="16"/>
                <w:lang w:val="es-ES"/>
              </w:rPr>
              <w:t>personal</w:t>
            </w:r>
            <w:r w:rsidRPr="00AB6AD5">
              <w:rPr>
                <w:rFonts w:ascii="Verdana" w:hAnsi="Verdana"/>
                <w:i/>
                <w:spacing w:val="26"/>
                <w:sz w:val="16"/>
                <w:lang w:val="es-ES"/>
              </w:rPr>
              <w:t xml:space="preserve"> </w:t>
            </w:r>
            <w:r w:rsidRPr="00AB6AD5">
              <w:rPr>
                <w:rFonts w:ascii="Verdana" w:hAnsi="Verdana"/>
                <w:i/>
                <w:sz w:val="16"/>
                <w:lang w:val="es-ES"/>
              </w:rPr>
              <w:t>de</w:t>
            </w:r>
            <w:r w:rsidRPr="00AB6AD5">
              <w:rPr>
                <w:rFonts w:ascii="Verdana" w:hAnsi="Verdana"/>
                <w:i/>
                <w:spacing w:val="29"/>
                <w:sz w:val="16"/>
                <w:lang w:val="es-ES"/>
              </w:rPr>
              <w:t xml:space="preserve"> </w:t>
            </w:r>
            <w:r w:rsidRPr="00AB6AD5">
              <w:rPr>
                <w:rFonts w:ascii="Verdana" w:hAnsi="Verdana"/>
                <w:i/>
                <w:spacing w:val="-1"/>
                <w:sz w:val="16"/>
                <w:lang w:val="es-ES"/>
              </w:rPr>
              <w:t>la</w:t>
            </w:r>
            <w:r w:rsidRPr="00AB6AD5">
              <w:rPr>
                <w:rFonts w:ascii="Verdana" w:hAnsi="Verdana"/>
                <w:i/>
                <w:spacing w:val="121"/>
                <w:w w:val="99"/>
                <w:sz w:val="16"/>
                <w:lang w:val="es-ES"/>
              </w:rPr>
              <w:t xml:space="preserve"> </w:t>
            </w:r>
            <w:r w:rsidRPr="00AB6AD5">
              <w:rPr>
                <w:rFonts w:ascii="Verdana" w:hAnsi="Verdana"/>
                <w:i/>
                <w:spacing w:val="-1"/>
                <w:sz w:val="16"/>
                <w:lang w:val="es-ES"/>
              </w:rPr>
              <w:t>cocina</w:t>
            </w:r>
            <w:r w:rsidRPr="00AB6AD5">
              <w:rPr>
                <w:rFonts w:ascii="Verdana" w:hAnsi="Verdana"/>
                <w:i/>
                <w:spacing w:val="-6"/>
                <w:sz w:val="16"/>
                <w:lang w:val="es-ES"/>
              </w:rPr>
              <w:t xml:space="preserve"> </w:t>
            </w:r>
            <w:r w:rsidRPr="00AB6AD5">
              <w:rPr>
                <w:rFonts w:ascii="Verdana" w:hAnsi="Verdana"/>
                <w:i/>
                <w:spacing w:val="-1"/>
                <w:sz w:val="16"/>
                <w:lang w:val="es-ES"/>
              </w:rPr>
              <w:t>de</w:t>
            </w:r>
            <w:r w:rsidRPr="00AB6AD5">
              <w:rPr>
                <w:rFonts w:ascii="Verdana" w:hAnsi="Verdana"/>
                <w:i/>
                <w:spacing w:val="-6"/>
                <w:sz w:val="16"/>
                <w:lang w:val="es-ES"/>
              </w:rPr>
              <w:t xml:space="preserve"> </w:t>
            </w:r>
            <w:r w:rsidRPr="00AB6AD5">
              <w:rPr>
                <w:rFonts w:ascii="Verdana" w:hAnsi="Verdana"/>
                <w:i/>
                <w:sz w:val="16"/>
                <w:lang w:val="es-ES"/>
              </w:rPr>
              <w:t>dietas</w:t>
            </w:r>
          </w:p>
        </w:tc>
        <w:tc>
          <w:tcPr>
            <w:tcW w:w="1276" w:type="dxa"/>
            <w:tcBorders>
              <w:top w:val="single" w:sz="5" w:space="0" w:color="000000"/>
              <w:left w:val="single" w:sz="5" w:space="0" w:color="000000"/>
              <w:bottom w:val="single" w:sz="5" w:space="0" w:color="000000"/>
              <w:right w:val="single" w:sz="5" w:space="0" w:color="000000"/>
            </w:tcBorders>
            <w:shd w:val="clear" w:color="auto" w:fill="auto"/>
          </w:tcPr>
          <w:p w14:paraId="0FDB8913" w14:textId="77777777" w:rsidR="00357E8A" w:rsidRPr="00AB6AD5" w:rsidRDefault="00357E8A" w:rsidP="00DB79F1">
            <w:pPr>
              <w:pStyle w:val="TableParagraph"/>
              <w:rPr>
                <w:rFonts w:ascii="Times New Roman" w:eastAsia="Times New Roman" w:hAnsi="Times New Roman"/>
                <w:sz w:val="20"/>
                <w:szCs w:val="20"/>
                <w:lang w:val="es-ES"/>
              </w:rPr>
            </w:pPr>
          </w:p>
          <w:p w14:paraId="74264503" w14:textId="77777777" w:rsidR="00357E8A" w:rsidRPr="00AB6AD5" w:rsidRDefault="00357E8A" w:rsidP="00DB79F1">
            <w:pPr>
              <w:pStyle w:val="TableParagraph"/>
              <w:rPr>
                <w:rFonts w:ascii="Times New Roman" w:eastAsia="Times New Roman" w:hAnsi="Times New Roman"/>
                <w:sz w:val="20"/>
                <w:szCs w:val="20"/>
                <w:lang w:val="es-ES"/>
              </w:rPr>
            </w:pPr>
          </w:p>
          <w:p w14:paraId="7B327D3F" w14:textId="77777777" w:rsidR="00357E8A" w:rsidRPr="00AB6AD5" w:rsidRDefault="00357E8A" w:rsidP="00DB79F1">
            <w:pPr>
              <w:pStyle w:val="TableParagraph"/>
              <w:spacing w:before="116"/>
              <w:ind w:right="1"/>
              <w:jc w:val="center"/>
              <w:rPr>
                <w:rFonts w:ascii="Verdana" w:eastAsia="Verdana" w:hAnsi="Verdana" w:cs="Verdana"/>
                <w:sz w:val="20"/>
                <w:szCs w:val="20"/>
                <w:lang w:val="es-ES"/>
              </w:rPr>
            </w:pPr>
            <w:r w:rsidRPr="00AB6AD5">
              <w:rPr>
                <w:rFonts w:ascii="Verdana"/>
                <w:spacing w:val="-1"/>
                <w:sz w:val="20"/>
                <w:lang w:val="es-ES"/>
              </w:rPr>
              <w:t>300</w:t>
            </w:r>
          </w:p>
        </w:tc>
      </w:tr>
      <w:tr w:rsidR="00357E8A" w:rsidRPr="00AB6AD5" w14:paraId="18ED5C5E" w14:textId="77777777" w:rsidTr="00DB79F1">
        <w:trPr>
          <w:trHeight w:hRule="exact" w:val="1571"/>
        </w:trPr>
        <w:tc>
          <w:tcPr>
            <w:tcW w:w="1701" w:type="dxa"/>
            <w:tcBorders>
              <w:top w:val="single" w:sz="5" w:space="0" w:color="000000"/>
              <w:left w:val="single" w:sz="5" w:space="0" w:color="000000"/>
              <w:bottom w:val="single" w:sz="5" w:space="0" w:color="000000"/>
              <w:right w:val="single" w:sz="5" w:space="0" w:color="000000"/>
            </w:tcBorders>
            <w:shd w:val="clear" w:color="auto" w:fill="auto"/>
          </w:tcPr>
          <w:p w14:paraId="0946C8FD" w14:textId="77777777" w:rsidR="00357E8A" w:rsidRPr="00AB6AD5" w:rsidRDefault="00357E8A" w:rsidP="00DB79F1">
            <w:pPr>
              <w:pStyle w:val="TableParagraph"/>
              <w:tabs>
                <w:tab w:val="left" w:pos="1566"/>
              </w:tabs>
              <w:ind w:left="102" w:right="135"/>
              <w:rPr>
                <w:rFonts w:ascii="Verdana"/>
                <w:spacing w:val="-1"/>
                <w:sz w:val="16"/>
                <w:lang w:val="es-ES"/>
              </w:rPr>
            </w:pPr>
          </w:p>
          <w:p w14:paraId="7B993FC3" w14:textId="77777777" w:rsidR="00357E8A" w:rsidRPr="00AB6AD5" w:rsidRDefault="00357E8A" w:rsidP="00DB79F1">
            <w:pPr>
              <w:pStyle w:val="TableParagraph"/>
              <w:tabs>
                <w:tab w:val="left" w:pos="1566"/>
              </w:tabs>
              <w:ind w:left="102" w:right="135"/>
              <w:rPr>
                <w:rFonts w:ascii="Verdana"/>
                <w:spacing w:val="-1"/>
                <w:sz w:val="16"/>
                <w:lang w:val="es-ES"/>
              </w:rPr>
            </w:pPr>
          </w:p>
          <w:p w14:paraId="41302256" w14:textId="77777777" w:rsidR="00357E8A" w:rsidRPr="00AB6AD5" w:rsidRDefault="00357E8A" w:rsidP="00DB79F1">
            <w:pPr>
              <w:pStyle w:val="TableParagraph"/>
              <w:tabs>
                <w:tab w:val="left" w:pos="1566"/>
              </w:tabs>
              <w:spacing w:before="5"/>
              <w:ind w:left="102" w:right="135"/>
              <w:rPr>
                <w:rFonts w:ascii="Verdana"/>
                <w:spacing w:val="-1"/>
                <w:sz w:val="16"/>
                <w:lang w:val="es-ES"/>
              </w:rPr>
            </w:pPr>
          </w:p>
          <w:p w14:paraId="6EA218E1" w14:textId="77777777" w:rsidR="00357E8A" w:rsidRPr="00AB6AD5" w:rsidRDefault="00357E8A" w:rsidP="00DB79F1">
            <w:pPr>
              <w:pStyle w:val="TableParagraph"/>
              <w:tabs>
                <w:tab w:val="left" w:pos="1566"/>
              </w:tabs>
              <w:ind w:left="102" w:right="135"/>
              <w:rPr>
                <w:rFonts w:ascii="Verdana"/>
                <w:spacing w:val="-1"/>
                <w:sz w:val="16"/>
                <w:lang w:val="es-ES"/>
              </w:rPr>
            </w:pPr>
            <w:r w:rsidRPr="00AB6AD5">
              <w:rPr>
                <w:rFonts w:ascii="Verdana"/>
                <w:spacing w:val="-1"/>
                <w:sz w:val="16"/>
                <w:lang w:val="es-ES"/>
              </w:rPr>
              <w:t>Plan de limpieza y desinfecci</w:t>
            </w:r>
            <w:r w:rsidRPr="00AB6AD5">
              <w:rPr>
                <w:rFonts w:ascii="Verdana"/>
                <w:spacing w:val="-1"/>
                <w:sz w:val="16"/>
                <w:lang w:val="es-ES"/>
              </w:rPr>
              <w:t>ó</w:t>
            </w:r>
            <w:r w:rsidRPr="00AB6AD5">
              <w:rPr>
                <w:rFonts w:ascii="Verdana"/>
                <w:spacing w:val="-1"/>
                <w:sz w:val="16"/>
                <w:lang w:val="es-ES"/>
              </w:rPr>
              <w:t>n de cocina central</w:t>
            </w:r>
          </w:p>
        </w:tc>
        <w:tc>
          <w:tcPr>
            <w:tcW w:w="6804" w:type="dxa"/>
            <w:tcBorders>
              <w:top w:val="single" w:sz="5" w:space="0" w:color="000000"/>
              <w:left w:val="single" w:sz="5" w:space="0" w:color="000000"/>
              <w:bottom w:val="single" w:sz="5" w:space="0" w:color="000000"/>
              <w:right w:val="single" w:sz="5" w:space="0" w:color="000000"/>
            </w:tcBorders>
            <w:shd w:val="clear" w:color="auto" w:fill="auto"/>
          </w:tcPr>
          <w:p w14:paraId="5BA14F32" w14:textId="77777777" w:rsidR="00357E8A" w:rsidRPr="00AB6AD5" w:rsidRDefault="00357E8A" w:rsidP="00DB79F1">
            <w:pPr>
              <w:pStyle w:val="TableParagraph"/>
              <w:ind w:left="102" w:right="126"/>
              <w:jc w:val="both"/>
              <w:rPr>
                <w:rFonts w:ascii="Verdana" w:eastAsia="Verdana" w:hAnsi="Verdana" w:cs="Verdana"/>
                <w:sz w:val="16"/>
                <w:szCs w:val="16"/>
                <w:lang w:val="es-ES"/>
              </w:rPr>
            </w:pPr>
            <w:r w:rsidRPr="00AB6AD5">
              <w:rPr>
                <w:rFonts w:ascii="Verdana" w:eastAsia="Verdana" w:hAnsi="Verdana" w:cs="Verdana"/>
                <w:spacing w:val="-1"/>
                <w:sz w:val="16"/>
                <w:szCs w:val="16"/>
                <w:lang w:val="es-ES"/>
              </w:rPr>
              <w:t>Plan</w:t>
            </w:r>
            <w:r w:rsidRPr="00AB6AD5">
              <w:rPr>
                <w:rFonts w:ascii="Verdana" w:eastAsia="Verdana" w:hAnsi="Verdana" w:cs="Verdana"/>
                <w:spacing w:val="15"/>
                <w:sz w:val="16"/>
                <w:szCs w:val="16"/>
                <w:lang w:val="es-ES"/>
              </w:rPr>
              <w:t xml:space="preserve"> </w:t>
            </w:r>
            <w:r w:rsidRPr="00AB6AD5">
              <w:rPr>
                <w:rFonts w:ascii="Verdana" w:eastAsia="Verdana" w:hAnsi="Verdana" w:cs="Verdana"/>
                <w:spacing w:val="-1"/>
                <w:sz w:val="16"/>
                <w:szCs w:val="16"/>
                <w:lang w:val="es-ES"/>
              </w:rPr>
              <w:t>de</w:t>
            </w:r>
            <w:r w:rsidRPr="00AB6AD5">
              <w:rPr>
                <w:rFonts w:ascii="Verdana" w:eastAsia="Verdana" w:hAnsi="Verdana" w:cs="Verdana"/>
                <w:spacing w:val="16"/>
                <w:sz w:val="16"/>
                <w:szCs w:val="16"/>
                <w:lang w:val="es-ES"/>
              </w:rPr>
              <w:t xml:space="preserve"> </w:t>
            </w:r>
            <w:r w:rsidRPr="00AB6AD5">
              <w:rPr>
                <w:rFonts w:ascii="Verdana" w:eastAsia="Verdana" w:hAnsi="Verdana" w:cs="Verdana"/>
                <w:sz w:val="16"/>
                <w:szCs w:val="16"/>
                <w:lang w:val="es-ES"/>
              </w:rPr>
              <w:t>apoyo</w:t>
            </w:r>
            <w:r w:rsidRPr="00AB6AD5">
              <w:rPr>
                <w:rFonts w:ascii="Verdana" w:eastAsia="Verdana" w:hAnsi="Verdana" w:cs="Verdana"/>
                <w:spacing w:val="14"/>
                <w:sz w:val="16"/>
                <w:szCs w:val="16"/>
                <w:lang w:val="es-ES"/>
              </w:rPr>
              <w:t xml:space="preserve"> </w:t>
            </w:r>
            <w:r w:rsidRPr="00AB6AD5">
              <w:rPr>
                <w:rFonts w:ascii="Verdana" w:eastAsia="Verdana" w:hAnsi="Verdana" w:cs="Verdana"/>
                <w:spacing w:val="-1"/>
                <w:sz w:val="16"/>
                <w:szCs w:val="16"/>
                <w:lang w:val="es-ES"/>
              </w:rPr>
              <w:t>Limpieza</w:t>
            </w:r>
            <w:r w:rsidRPr="00AB6AD5">
              <w:rPr>
                <w:rFonts w:ascii="Verdana" w:eastAsia="Verdana" w:hAnsi="Verdana" w:cs="Verdana"/>
                <w:spacing w:val="15"/>
                <w:sz w:val="16"/>
                <w:szCs w:val="16"/>
                <w:lang w:val="es-ES"/>
              </w:rPr>
              <w:t xml:space="preserve"> </w:t>
            </w:r>
            <w:r w:rsidRPr="00AB6AD5">
              <w:rPr>
                <w:rFonts w:ascii="Verdana" w:eastAsia="Verdana" w:hAnsi="Verdana" w:cs="Verdana"/>
                <w:sz w:val="16"/>
                <w:szCs w:val="16"/>
                <w:lang w:val="es-ES"/>
              </w:rPr>
              <w:t>y</w:t>
            </w:r>
            <w:r w:rsidRPr="00AB6AD5">
              <w:rPr>
                <w:rFonts w:ascii="Verdana" w:eastAsia="Verdana" w:hAnsi="Verdana" w:cs="Verdana"/>
                <w:spacing w:val="15"/>
                <w:sz w:val="16"/>
                <w:szCs w:val="16"/>
                <w:lang w:val="es-ES"/>
              </w:rPr>
              <w:t xml:space="preserve"> </w:t>
            </w:r>
            <w:r w:rsidRPr="00AB6AD5">
              <w:rPr>
                <w:rFonts w:ascii="Verdana" w:eastAsia="Verdana" w:hAnsi="Verdana" w:cs="Verdana"/>
                <w:spacing w:val="-1"/>
                <w:sz w:val="16"/>
                <w:szCs w:val="16"/>
                <w:lang w:val="es-ES"/>
              </w:rPr>
              <w:t>Desinfección</w:t>
            </w:r>
            <w:r w:rsidRPr="00AB6AD5">
              <w:rPr>
                <w:rFonts w:ascii="Verdana" w:eastAsia="Verdana" w:hAnsi="Verdana" w:cs="Verdana"/>
                <w:spacing w:val="15"/>
                <w:sz w:val="16"/>
                <w:szCs w:val="16"/>
                <w:lang w:val="es-ES"/>
              </w:rPr>
              <w:t xml:space="preserve"> </w:t>
            </w:r>
            <w:r w:rsidRPr="00AB6AD5">
              <w:rPr>
                <w:rFonts w:ascii="Verdana" w:eastAsia="Verdana" w:hAnsi="Verdana" w:cs="Verdana"/>
                <w:sz w:val="16"/>
                <w:szCs w:val="16"/>
                <w:lang w:val="es-ES"/>
              </w:rPr>
              <w:t>del</w:t>
            </w:r>
            <w:r w:rsidRPr="00AB6AD5">
              <w:rPr>
                <w:rFonts w:ascii="Verdana" w:eastAsia="Verdana" w:hAnsi="Verdana" w:cs="Verdana"/>
                <w:spacing w:val="14"/>
                <w:sz w:val="16"/>
                <w:szCs w:val="16"/>
                <w:lang w:val="es-ES"/>
              </w:rPr>
              <w:t xml:space="preserve"> </w:t>
            </w:r>
            <w:r w:rsidRPr="00AB6AD5">
              <w:rPr>
                <w:rFonts w:ascii="Verdana" w:eastAsia="Verdana" w:hAnsi="Verdana" w:cs="Verdana"/>
                <w:spacing w:val="-1"/>
                <w:sz w:val="16"/>
                <w:szCs w:val="16"/>
                <w:lang w:val="es-ES"/>
              </w:rPr>
              <w:t>sistema</w:t>
            </w:r>
            <w:r w:rsidRPr="00AB6AD5">
              <w:rPr>
                <w:rFonts w:ascii="Verdana" w:eastAsia="Verdana" w:hAnsi="Verdana" w:cs="Verdana"/>
                <w:spacing w:val="15"/>
                <w:sz w:val="16"/>
                <w:szCs w:val="16"/>
                <w:lang w:val="es-ES"/>
              </w:rPr>
              <w:t xml:space="preserve"> </w:t>
            </w:r>
            <w:r w:rsidRPr="00AB6AD5">
              <w:rPr>
                <w:rFonts w:ascii="Verdana" w:eastAsia="Verdana" w:hAnsi="Verdana" w:cs="Verdana"/>
                <w:spacing w:val="-1"/>
                <w:sz w:val="16"/>
                <w:szCs w:val="16"/>
                <w:lang w:val="es-ES"/>
              </w:rPr>
              <w:t>APPCC,</w:t>
            </w:r>
            <w:r w:rsidRPr="00AB6AD5">
              <w:rPr>
                <w:rFonts w:ascii="Verdana" w:eastAsia="Verdana" w:hAnsi="Verdana" w:cs="Verdana"/>
                <w:spacing w:val="14"/>
                <w:sz w:val="16"/>
                <w:szCs w:val="16"/>
                <w:lang w:val="es-ES"/>
              </w:rPr>
              <w:t xml:space="preserve"> </w:t>
            </w:r>
            <w:r w:rsidRPr="00AB6AD5">
              <w:rPr>
                <w:rFonts w:ascii="Verdana" w:eastAsia="Verdana" w:hAnsi="Verdana" w:cs="Verdana"/>
                <w:spacing w:val="-1"/>
                <w:sz w:val="16"/>
                <w:szCs w:val="16"/>
                <w:lang w:val="es-ES"/>
              </w:rPr>
              <w:t>basados</w:t>
            </w:r>
            <w:r w:rsidRPr="00AB6AD5">
              <w:rPr>
                <w:rFonts w:ascii="Verdana" w:eastAsia="Verdana" w:hAnsi="Verdana" w:cs="Verdana"/>
                <w:spacing w:val="16"/>
                <w:sz w:val="16"/>
                <w:szCs w:val="16"/>
                <w:lang w:val="es-ES"/>
              </w:rPr>
              <w:t xml:space="preserve"> </w:t>
            </w:r>
            <w:r w:rsidRPr="00AB6AD5">
              <w:rPr>
                <w:rFonts w:ascii="Verdana" w:eastAsia="Verdana" w:hAnsi="Verdana" w:cs="Verdana"/>
                <w:sz w:val="16"/>
                <w:szCs w:val="16"/>
                <w:lang w:val="es-ES"/>
              </w:rPr>
              <w:t>en</w:t>
            </w:r>
            <w:r w:rsidRPr="00AB6AD5">
              <w:rPr>
                <w:rFonts w:ascii="Verdana" w:eastAsia="Verdana" w:hAnsi="Verdana" w:cs="Verdana"/>
                <w:spacing w:val="15"/>
                <w:sz w:val="16"/>
                <w:szCs w:val="16"/>
                <w:lang w:val="es-ES"/>
              </w:rPr>
              <w:t xml:space="preserve"> </w:t>
            </w:r>
            <w:r w:rsidRPr="00AB6AD5">
              <w:rPr>
                <w:rFonts w:ascii="Verdana" w:eastAsia="Verdana" w:hAnsi="Verdana" w:cs="Verdana"/>
                <w:sz w:val="16"/>
                <w:szCs w:val="16"/>
                <w:lang w:val="es-ES"/>
              </w:rPr>
              <w:t>el</w:t>
            </w:r>
            <w:r w:rsidRPr="00AB6AD5">
              <w:rPr>
                <w:rFonts w:ascii="Verdana" w:eastAsia="Verdana" w:hAnsi="Verdana" w:cs="Verdana"/>
                <w:spacing w:val="15"/>
                <w:sz w:val="16"/>
                <w:szCs w:val="16"/>
                <w:lang w:val="es-ES"/>
              </w:rPr>
              <w:t xml:space="preserve"> </w:t>
            </w:r>
            <w:r w:rsidRPr="00AB6AD5">
              <w:rPr>
                <w:rFonts w:ascii="Verdana" w:eastAsia="Verdana" w:hAnsi="Verdana" w:cs="Verdana"/>
                <w:spacing w:val="-1"/>
                <w:sz w:val="16"/>
                <w:szCs w:val="16"/>
                <w:lang w:val="es-ES"/>
              </w:rPr>
              <w:t>“estándar</w:t>
            </w:r>
            <w:r w:rsidRPr="00AB6AD5">
              <w:rPr>
                <w:rFonts w:ascii="Verdana" w:eastAsia="Verdana" w:hAnsi="Verdana" w:cs="Verdana"/>
                <w:spacing w:val="71"/>
                <w:w w:val="99"/>
                <w:sz w:val="16"/>
                <w:szCs w:val="16"/>
                <w:lang w:val="es-ES"/>
              </w:rPr>
              <w:t xml:space="preserve"> </w:t>
            </w:r>
            <w:r w:rsidRPr="00AB6AD5">
              <w:rPr>
                <w:rFonts w:ascii="Verdana" w:eastAsia="Verdana" w:hAnsi="Verdana" w:cs="Verdana"/>
                <w:sz w:val="16"/>
                <w:szCs w:val="16"/>
                <w:lang w:val="es-ES"/>
              </w:rPr>
              <w:t>de</w:t>
            </w:r>
            <w:r w:rsidRPr="00AB6AD5">
              <w:rPr>
                <w:rFonts w:ascii="Verdana" w:eastAsia="Verdana" w:hAnsi="Verdana" w:cs="Verdana"/>
                <w:spacing w:val="3"/>
                <w:sz w:val="16"/>
                <w:szCs w:val="16"/>
                <w:lang w:val="es-ES"/>
              </w:rPr>
              <w:t xml:space="preserve"> </w:t>
            </w:r>
            <w:r w:rsidRPr="00AB6AD5">
              <w:rPr>
                <w:rFonts w:ascii="Verdana" w:eastAsia="Verdana" w:hAnsi="Verdana" w:cs="Verdana"/>
                <w:sz w:val="16"/>
                <w:szCs w:val="16"/>
                <w:lang w:val="es-ES"/>
              </w:rPr>
              <w:t>referencia</w:t>
            </w:r>
            <w:r w:rsidRPr="00AB6AD5">
              <w:rPr>
                <w:rFonts w:ascii="Verdana" w:eastAsia="Verdana" w:hAnsi="Verdana" w:cs="Verdana"/>
                <w:spacing w:val="3"/>
                <w:sz w:val="16"/>
                <w:szCs w:val="16"/>
                <w:lang w:val="es-ES"/>
              </w:rPr>
              <w:t xml:space="preserve"> </w:t>
            </w:r>
            <w:r w:rsidRPr="00AB6AD5">
              <w:rPr>
                <w:rFonts w:ascii="Verdana" w:eastAsia="Verdana" w:hAnsi="Verdana" w:cs="Verdana"/>
                <w:sz w:val="16"/>
                <w:szCs w:val="16"/>
                <w:lang w:val="es-ES"/>
              </w:rPr>
              <w:t>de</w:t>
            </w:r>
            <w:r w:rsidRPr="00AB6AD5">
              <w:rPr>
                <w:rFonts w:ascii="Verdana" w:eastAsia="Verdana" w:hAnsi="Verdana" w:cs="Verdana"/>
                <w:spacing w:val="4"/>
                <w:sz w:val="16"/>
                <w:szCs w:val="16"/>
                <w:lang w:val="es-ES"/>
              </w:rPr>
              <w:t xml:space="preserve"> </w:t>
            </w:r>
            <w:r w:rsidRPr="00AB6AD5">
              <w:rPr>
                <w:rFonts w:ascii="Verdana" w:eastAsia="Verdana" w:hAnsi="Verdana" w:cs="Verdana"/>
                <w:spacing w:val="-1"/>
                <w:sz w:val="16"/>
                <w:szCs w:val="16"/>
                <w:lang w:val="es-ES"/>
              </w:rPr>
              <w:t>los</w:t>
            </w:r>
            <w:r w:rsidRPr="00AB6AD5">
              <w:rPr>
                <w:rFonts w:ascii="Verdana" w:eastAsia="Verdana" w:hAnsi="Verdana" w:cs="Verdana"/>
                <w:spacing w:val="3"/>
                <w:sz w:val="16"/>
                <w:szCs w:val="16"/>
                <w:lang w:val="es-ES"/>
              </w:rPr>
              <w:t xml:space="preserve"> </w:t>
            </w:r>
            <w:r w:rsidRPr="00AB6AD5">
              <w:rPr>
                <w:rFonts w:ascii="Verdana" w:eastAsia="Verdana" w:hAnsi="Verdana" w:cs="Verdana"/>
                <w:spacing w:val="-1"/>
                <w:sz w:val="16"/>
                <w:szCs w:val="16"/>
                <w:lang w:val="es-ES"/>
              </w:rPr>
              <w:t>sistemas</w:t>
            </w:r>
            <w:r w:rsidRPr="00AB6AD5">
              <w:rPr>
                <w:rFonts w:ascii="Verdana" w:eastAsia="Verdana" w:hAnsi="Verdana" w:cs="Verdana"/>
                <w:spacing w:val="5"/>
                <w:sz w:val="16"/>
                <w:szCs w:val="16"/>
                <w:lang w:val="es-ES"/>
              </w:rPr>
              <w:t xml:space="preserve"> </w:t>
            </w:r>
            <w:r w:rsidRPr="00AB6AD5">
              <w:rPr>
                <w:rFonts w:ascii="Verdana" w:eastAsia="Verdana" w:hAnsi="Verdana" w:cs="Verdana"/>
                <w:sz w:val="16"/>
                <w:szCs w:val="16"/>
                <w:lang w:val="es-ES"/>
              </w:rPr>
              <w:t>de</w:t>
            </w:r>
            <w:r w:rsidRPr="00AB6AD5">
              <w:rPr>
                <w:rFonts w:ascii="Verdana" w:eastAsia="Verdana" w:hAnsi="Verdana" w:cs="Verdana"/>
                <w:spacing w:val="3"/>
                <w:sz w:val="16"/>
                <w:szCs w:val="16"/>
                <w:lang w:val="es-ES"/>
              </w:rPr>
              <w:t xml:space="preserve"> </w:t>
            </w:r>
            <w:r w:rsidRPr="00AB6AD5">
              <w:rPr>
                <w:rFonts w:ascii="Verdana" w:eastAsia="Verdana" w:hAnsi="Verdana" w:cs="Verdana"/>
                <w:spacing w:val="-1"/>
                <w:sz w:val="16"/>
                <w:szCs w:val="16"/>
                <w:lang w:val="es-ES"/>
              </w:rPr>
              <w:t>autocontrol</w:t>
            </w:r>
            <w:r w:rsidRPr="00AB6AD5">
              <w:rPr>
                <w:rFonts w:ascii="Verdana" w:eastAsia="Verdana" w:hAnsi="Verdana" w:cs="Verdana"/>
                <w:spacing w:val="4"/>
                <w:sz w:val="16"/>
                <w:szCs w:val="16"/>
                <w:lang w:val="es-ES"/>
              </w:rPr>
              <w:t xml:space="preserve"> </w:t>
            </w:r>
            <w:r w:rsidRPr="00AB6AD5">
              <w:rPr>
                <w:rFonts w:ascii="Verdana" w:eastAsia="Verdana" w:hAnsi="Verdana" w:cs="Verdana"/>
                <w:sz w:val="16"/>
                <w:szCs w:val="16"/>
                <w:lang w:val="es-ES"/>
              </w:rPr>
              <w:t>de</w:t>
            </w:r>
            <w:r w:rsidRPr="00AB6AD5">
              <w:rPr>
                <w:rFonts w:ascii="Verdana" w:eastAsia="Verdana" w:hAnsi="Verdana" w:cs="Verdana"/>
                <w:spacing w:val="3"/>
                <w:sz w:val="16"/>
                <w:szCs w:val="16"/>
                <w:lang w:val="es-ES"/>
              </w:rPr>
              <w:t xml:space="preserve"> </w:t>
            </w:r>
            <w:r w:rsidRPr="00AB6AD5">
              <w:rPr>
                <w:rFonts w:ascii="Verdana" w:eastAsia="Verdana" w:hAnsi="Verdana" w:cs="Verdana"/>
                <w:sz w:val="16"/>
                <w:szCs w:val="16"/>
                <w:lang w:val="es-ES"/>
              </w:rPr>
              <w:t>empresas</w:t>
            </w:r>
            <w:r w:rsidRPr="00AB6AD5">
              <w:rPr>
                <w:rFonts w:ascii="Verdana" w:eastAsia="Verdana" w:hAnsi="Verdana" w:cs="Verdana"/>
                <w:spacing w:val="5"/>
                <w:sz w:val="16"/>
                <w:szCs w:val="16"/>
                <w:lang w:val="es-ES"/>
              </w:rPr>
              <w:t xml:space="preserve"> </w:t>
            </w:r>
            <w:r w:rsidRPr="00AB6AD5">
              <w:rPr>
                <w:rFonts w:ascii="Verdana" w:eastAsia="Verdana" w:hAnsi="Verdana" w:cs="Verdana"/>
                <w:spacing w:val="-1"/>
                <w:sz w:val="16"/>
                <w:szCs w:val="16"/>
                <w:lang w:val="es-ES"/>
              </w:rPr>
              <w:t>alimentarias</w:t>
            </w:r>
            <w:r w:rsidRPr="00AB6AD5">
              <w:rPr>
                <w:rFonts w:ascii="Verdana" w:eastAsia="Verdana" w:hAnsi="Verdana" w:cs="Verdana"/>
                <w:spacing w:val="3"/>
                <w:sz w:val="16"/>
                <w:szCs w:val="16"/>
                <w:lang w:val="es-ES"/>
              </w:rPr>
              <w:t xml:space="preserve"> </w:t>
            </w:r>
            <w:r w:rsidRPr="00AB6AD5">
              <w:rPr>
                <w:rFonts w:ascii="Verdana" w:eastAsia="Verdana" w:hAnsi="Verdana" w:cs="Verdana"/>
                <w:spacing w:val="-1"/>
                <w:sz w:val="16"/>
                <w:szCs w:val="16"/>
                <w:lang w:val="es-ES"/>
              </w:rPr>
              <w:t>basados</w:t>
            </w:r>
            <w:r w:rsidRPr="00AB6AD5">
              <w:rPr>
                <w:rFonts w:ascii="Verdana" w:eastAsia="Verdana" w:hAnsi="Verdana" w:cs="Verdana"/>
                <w:spacing w:val="3"/>
                <w:sz w:val="16"/>
                <w:szCs w:val="16"/>
                <w:lang w:val="es-ES"/>
              </w:rPr>
              <w:t xml:space="preserve"> </w:t>
            </w:r>
            <w:r w:rsidRPr="00AB6AD5">
              <w:rPr>
                <w:rFonts w:ascii="Verdana" w:eastAsia="Verdana" w:hAnsi="Verdana" w:cs="Verdana"/>
                <w:spacing w:val="-1"/>
                <w:sz w:val="16"/>
                <w:szCs w:val="16"/>
                <w:lang w:val="es-ES"/>
              </w:rPr>
              <w:t>en</w:t>
            </w:r>
            <w:r w:rsidRPr="00AB6AD5">
              <w:rPr>
                <w:rFonts w:ascii="Verdana" w:eastAsia="Verdana" w:hAnsi="Verdana" w:cs="Verdana"/>
                <w:spacing w:val="4"/>
                <w:sz w:val="16"/>
                <w:szCs w:val="16"/>
                <w:lang w:val="es-ES"/>
              </w:rPr>
              <w:t xml:space="preserve"> </w:t>
            </w:r>
            <w:r w:rsidRPr="00AB6AD5">
              <w:rPr>
                <w:rFonts w:ascii="Verdana" w:eastAsia="Verdana" w:hAnsi="Verdana" w:cs="Verdana"/>
                <w:sz w:val="16"/>
                <w:szCs w:val="16"/>
                <w:lang w:val="es-ES"/>
              </w:rPr>
              <w:t>el</w:t>
            </w:r>
            <w:r w:rsidRPr="00AB6AD5">
              <w:rPr>
                <w:rFonts w:ascii="Verdana" w:eastAsia="Verdana" w:hAnsi="Verdana" w:cs="Verdana"/>
                <w:spacing w:val="61"/>
                <w:w w:val="99"/>
                <w:sz w:val="16"/>
                <w:szCs w:val="16"/>
                <w:lang w:val="es-ES"/>
              </w:rPr>
              <w:t xml:space="preserve"> </w:t>
            </w:r>
            <w:r w:rsidRPr="00AB6AD5">
              <w:rPr>
                <w:rFonts w:ascii="Verdana" w:eastAsia="Verdana" w:hAnsi="Verdana" w:cs="Verdana"/>
                <w:sz w:val="16"/>
                <w:szCs w:val="16"/>
                <w:lang w:val="es-ES"/>
              </w:rPr>
              <w:t>APPCC”</w:t>
            </w:r>
            <w:r w:rsidRPr="00AB6AD5">
              <w:rPr>
                <w:rFonts w:ascii="Verdana" w:eastAsia="Verdana" w:hAnsi="Verdana" w:cs="Verdana"/>
                <w:spacing w:val="-8"/>
                <w:sz w:val="16"/>
                <w:szCs w:val="16"/>
                <w:lang w:val="es-ES"/>
              </w:rPr>
              <w:t xml:space="preserve"> </w:t>
            </w:r>
            <w:r w:rsidRPr="00AB6AD5">
              <w:rPr>
                <w:rFonts w:ascii="Verdana" w:eastAsia="Verdana" w:hAnsi="Verdana" w:cs="Verdana"/>
                <w:sz w:val="16"/>
                <w:szCs w:val="16"/>
                <w:lang w:val="es-ES"/>
              </w:rPr>
              <w:t>del</w:t>
            </w:r>
            <w:r w:rsidRPr="00AB6AD5">
              <w:rPr>
                <w:rFonts w:ascii="Verdana" w:eastAsia="Verdana" w:hAnsi="Verdana" w:cs="Verdana"/>
                <w:spacing w:val="-6"/>
                <w:sz w:val="16"/>
                <w:szCs w:val="16"/>
                <w:lang w:val="es-ES"/>
              </w:rPr>
              <w:t xml:space="preserve"> </w:t>
            </w:r>
            <w:r w:rsidRPr="00AB6AD5">
              <w:rPr>
                <w:rFonts w:ascii="Verdana" w:eastAsia="Verdana" w:hAnsi="Verdana" w:cs="Verdana"/>
                <w:sz w:val="16"/>
                <w:szCs w:val="16"/>
                <w:lang w:val="es-ES"/>
              </w:rPr>
              <w:t>departamento</w:t>
            </w:r>
            <w:r w:rsidRPr="00AB6AD5">
              <w:rPr>
                <w:rFonts w:ascii="Verdana" w:eastAsia="Verdana" w:hAnsi="Verdana" w:cs="Verdana"/>
                <w:spacing w:val="-6"/>
                <w:sz w:val="16"/>
                <w:szCs w:val="16"/>
                <w:lang w:val="es-ES"/>
              </w:rPr>
              <w:t xml:space="preserve"> </w:t>
            </w:r>
            <w:r w:rsidRPr="00AB6AD5">
              <w:rPr>
                <w:rFonts w:ascii="Verdana" w:eastAsia="Verdana" w:hAnsi="Verdana" w:cs="Verdana"/>
                <w:sz w:val="16"/>
                <w:szCs w:val="16"/>
                <w:lang w:val="es-ES"/>
              </w:rPr>
              <w:t>de</w:t>
            </w:r>
            <w:r w:rsidRPr="00AB6AD5">
              <w:rPr>
                <w:rFonts w:ascii="Verdana" w:eastAsia="Verdana" w:hAnsi="Verdana" w:cs="Verdana"/>
                <w:spacing w:val="-6"/>
                <w:sz w:val="16"/>
                <w:szCs w:val="16"/>
                <w:lang w:val="es-ES"/>
              </w:rPr>
              <w:t xml:space="preserve"> </w:t>
            </w:r>
            <w:r w:rsidRPr="00AB6AD5">
              <w:rPr>
                <w:rFonts w:ascii="Verdana" w:eastAsia="Verdana" w:hAnsi="Verdana" w:cs="Verdana"/>
                <w:sz w:val="16"/>
                <w:szCs w:val="16"/>
                <w:lang w:val="es-ES"/>
              </w:rPr>
              <w:t>Sanidad</w:t>
            </w:r>
            <w:r w:rsidRPr="00AB6AD5">
              <w:rPr>
                <w:rFonts w:ascii="Verdana" w:eastAsia="Verdana" w:hAnsi="Verdana" w:cs="Verdana"/>
                <w:spacing w:val="-7"/>
                <w:sz w:val="16"/>
                <w:szCs w:val="16"/>
                <w:lang w:val="es-ES"/>
              </w:rPr>
              <w:t xml:space="preserve"> </w:t>
            </w:r>
            <w:r w:rsidRPr="00AB6AD5">
              <w:rPr>
                <w:rFonts w:ascii="Verdana" w:eastAsia="Verdana" w:hAnsi="Verdana" w:cs="Verdana"/>
                <w:sz w:val="16"/>
                <w:szCs w:val="16"/>
                <w:lang w:val="es-ES"/>
              </w:rPr>
              <w:t>de</w:t>
            </w:r>
            <w:r w:rsidRPr="00AB6AD5">
              <w:rPr>
                <w:rFonts w:ascii="Verdana" w:eastAsia="Verdana" w:hAnsi="Verdana" w:cs="Verdana"/>
                <w:spacing w:val="-7"/>
                <w:sz w:val="16"/>
                <w:szCs w:val="16"/>
                <w:lang w:val="es-ES"/>
              </w:rPr>
              <w:t xml:space="preserve"> </w:t>
            </w:r>
            <w:r w:rsidRPr="00AB6AD5">
              <w:rPr>
                <w:rFonts w:ascii="Verdana" w:eastAsia="Verdana" w:hAnsi="Verdana" w:cs="Verdana"/>
                <w:sz w:val="16"/>
                <w:szCs w:val="16"/>
                <w:lang w:val="es-ES"/>
              </w:rPr>
              <w:t>Gobierno</w:t>
            </w:r>
            <w:r w:rsidRPr="00AB6AD5">
              <w:rPr>
                <w:rFonts w:ascii="Verdana" w:eastAsia="Verdana" w:hAnsi="Verdana" w:cs="Verdana"/>
                <w:spacing w:val="-6"/>
                <w:sz w:val="16"/>
                <w:szCs w:val="16"/>
                <w:lang w:val="es-ES"/>
              </w:rPr>
              <w:t xml:space="preserve"> </w:t>
            </w:r>
            <w:r w:rsidRPr="00AB6AD5">
              <w:rPr>
                <w:rFonts w:ascii="Verdana" w:eastAsia="Verdana" w:hAnsi="Verdana" w:cs="Verdana"/>
                <w:sz w:val="16"/>
                <w:szCs w:val="16"/>
                <w:lang w:val="es-ES"/>
              </w:rPr>
              <w:t>Vasco.</w:t>
            </w:r>
          </w:p>
          <w:p w14:paraId="56681AE3" w14:textId="77777777" w:rsidR="00357E8A" w:rsidRPr="00AB6AD5" w:rsidRDefault="00357E8A" w:rsidP="00DB79F1">
            <w:pPr>
              <w:pStyle w:val="TableParagraph"/>
              <w:spacing w:before="10"/>
              <w:rPr>
                <w:rFonts w:ascii="Times New Roman" w:eastAsia="Times New Roman" w:hAnsi="Times New Roman"/>
                <w:sz w:val="16"/>
                <w:szCs w:val="16"/>
                <w:lang w:val="es-ES"/>
              </w:rPr>
            </w:pPr>
          </w:p>
          <w:p w14:paraId="72DC5B9E" w14:textId="77777777" w:rsidR="00357E8A" w:rsidRPr="00AB6AD5" w:rsidRDefault="00357E8A" w:rsidP="00DB79F1">
            <w:pPr>
              <w:pStyle w:val="TableParagraph"/>
              <w:ind w:left="102" w:right="127"/>
              <w:jc w:val="both"/>
              <w:rPr>
                <w:rFonts w:ascii="Verdana" w:eastAsia="Verdana" w:hAnsi="Verdana" w:cs="Verdana"/>
                <w:sz w:val="16"/>
                <w:szCs w:val="16"/>
                <w:lang w:val="es-ES"/>
              </w:rPr>
            </w:pPr>
            <w:r w:rsidRPr="00AB6AD5">
              <w:rPr>
                <w:rFonts w:ascii="Verdana" w:hAnsi="Verdana"/>
                <w:i/>
                <w:spacing w:val="-1"/>
                <w:sz w:val="16"/>
                <w:lang w:val="es-ES"/>
              </w:rPr>
              <w:t>Plan</w:t>
            </w:r>
            <w:r w:rsidRPr="00AB6AD5">
              <w:rPr>
                <w:rFonts w:ascii="Verdana" w:hAnsi="Verdana"/>
                <w:i/>
                <w:spacing w:val="27"/>
                <w:sz w:val="16"/>
                <w:lang w:val="es-ES"/>
              </w:rPr>
              <w:t xml:space="preserve"> </w:t>
            </w:r>
            <w:r w:rsidRPr="00AB6AD5">
              <w:rPr>
                <w:rFonts w:ascii="Verdana" w:hAnsi="Verdana"/>
                <w:i/>
                <w:sz w:val="16"/>
                <w:lang w:val="es-ES"/>
              </w:rPr>
              <w:t>de</w:t>
            </w:r>
            <w:r w:rsidRPr="00AB6AD5">
              <w:rPr>
                <w:rFonts w:ascii="Verdana" w:hAnsi="Verdana"/>
                <w:i/>
                <w:spacing w:val="28"/>
                <w:sz w:val="16"/>
                <w:lang w:val="es-ES"/>
              </w:rPr>
              <w:t xml:space="preserve"> </w:t>
            </w:r>
            <w:r w:rsidRPr="00AB6AD5">
              <w:rPr>
                <w:rFonts w:ascii="Verdana" w:hAnsi="Verdana"/>
                <w:i/>
                <w:spacing w:val="-1"/>
                <w:sz w:val="16"/>
                <w:lang w:val="es-ES"/>
              </w:rPr>
              <w:t>limpieza</w:t>
            </w:r>
            <w:r w:rsidRPr="00AB6AD5">
              <w:rPr>
                <w:rFonts w:ascii="Verdana" w:hAnsi="Verdana"/>
                <w:i/>
                <w:spacing w:val="27"/>
                <w:sz w:val="16"/>
                <w:lang w:val="es-ES"/>
              </w:rPr>
              <w:t xml:space="preserve"> </w:t>
            </w:r>
            <w:r w:rsidRPr="00AB6AD5">
              <w:rPr>
                <w:rFonts w:ascii="Verdana" w:hAnsi="Verdana"/>
                <w:i/>
                <w:sz w:val="16"/>
                <w:lang w:val="es-ES"/>
              </w:rPr>
              <w:t>y</w:t>
            </w:r>
            <w:r w:rsidRPr="00AB6AD5">
              <w:rPr>
                <w:rFonts w:ascii="Verdana" w:hAnsi="Verdana"/>
                <w:i/>
                <w:spacing w:val="29"/>
                <w:sz w:val="16"/>
                <w:lang w:val="es-ES"/>
              </w:rPr>
              <w:t xml:space="preserve"> </w:t>
            </w:r>
            <w:r w:rsidRPr="00AB6AD5">
              <w:rPr>
                <w:rFonts w:ascii="Verdana" w:hAnsi="Verdana"/>
                <w:i/>
                <w:spacing w:val="-1"/>
                <w:sz w:val="16"/>
                <w:lang w:val="es-ES"/>
              </w:rPr>
              <w:t>desinfección,</w:t>
            </w:r>
            <w:r w:rsidRPr="00AB6AD5">
              <w:rPr>
                <w:rFonts w:ascii="Verdana" w:hAnsi="Verdana"/>
                <w:i/>
                <w:spacing w:val="27"/>
                <w:sz w:val="16"/>
                <w:lang w:val="es-ES"/>
              </w:rPr>
              <w:t xml:space="preserve"> </w:t>
            </w:r>
            <w:r w:rsidRPr="00AB6AD5">
              <w:rPr>
                <w:rFonts w:ascii="Verdana" w:hAnsi="Verdana"/>
                <w:i/>
                <w:spacing w:val="-1"/>
                <w:sz w:val="16"/>
                <w:lang w:val="es-ES"/>
              </w:rPr>
              <w:t>cumplimiento,</w:t>
            </w:r>
            <w:r w:rsidRPr="00AB6AD5">
              <w:rPr>
                <w:rFonts w:ascii="Verdana" w:hAnsi="Verdana"/>
                <w:i/>
                <w:spacing w:val="28"/>
                <w:sz w:val="16"/>
                <w:lang w:val="es-ES"/>
              </w:rPr>
              <w:t xml:space="preserve"> </w:t>
            </w:r>
            <w:r w:rsidRPr="00AB6AD5">
              <w:rPr>
                <w:rFonts w:ascii="Verdana" w:hAnsi="Verdana"/>
                <w:i/>
                <w:spacing w:val="-1"/>
                <w:sz w:val="16"/>
                <w:lang w:val="es-ES"/>
              </w:rPr>
              <w:t>fichas</w:t>
            </w:r>
            <w:r w:rsidRPr="00AB6AD5">
              <w:rPr>
                <w:rFonts w:ascii="Verdana" w:hAnsi="Verdana"/>
                <w:i/>
                <w:spacing w:val="28"/>
                <w:sz w:val="16"/>
                <w:lang w:val="es-ES"/>
              </w:rPr>
              <w:t xml:space="preserve"> </w:t>
            </w:r>
            <w:r w:rsidRPr="00AB6AD5">
              <w:rPr>
                <w:rFonts w:ascii="Verdana" w:hAnsi="Verdana"/>
                <w:i/>
                <w:spacing w:val="-1"/>
                <w:sz w:val="16"/>
                <w:lang w:val="es-ES"/>
              </w:rPr>
              <w:t>técnicas</w:t>
            </w:r>
            <w:r w:rsidRPr="00AB6AD5">
              <w:rPr>
                <w:rFonts w:ascii="Verdana" w:hAnsi="Verdana"/>
                <w:i/>
                <w:spacing w:val="27"/>
                <w:sz w:val="16"/>
                <w:lang w:val="es-ES"/>
              </w:rPr>
              <w:t xml:space="preserve"> </w:t>
            </w:r>
            <w:r w:rsidRPr="00AB6AD5">
              <w:rPr>
                <w:rFonts w:ascii="Verdana" w:hAnsi="Verdana"/>
                <w:i/>
                <w:spacing w:val="-1"/>
                <w:sz w:val="16"/>
                <w:lang w:val="es-ES"/>
              </w:rPr>
              <w:t>de</w:t>
            </w:r>
            <w:r w:rsidRPr="00AB6AD5">
              <w:rPr>
                <w:rFonts w:ascii="Verdana" w:hAnsi="Verdana"/>
                <w:i/>
                <w:spacing w:val="29"/>
                <w:sz w:val="16"/>
                <w:lang w:val="es-ES"/>
              </w:rPr>
              <w:t xml:space="preserve"> </w:t>
            </w:r>
            <w:r w:rsidRPr="00AB6AD5">
              <w:rPr>
                <w:rFonts w:ascii="Verdana" w:hAnsi="Verdana"/>
                <w:i/>
                <w:spacing w:val="-1"/>
                <w:sz w:val="16"/>
                <w:lang w:val="es-ES"/>
              </w:rPr>
              <w:t>productos.</w:t>
            </w:r>
            <w:r w:rsidRPr="00AB6AD5">
              <w:rPr>
                <w:rFonts w:ascii="Verdana" w:hAnsi="Verdana"/>
                <w:i/>
                <w:spacing w:val="74"/>
                <w:w w:val="99"/>
                <w:sz w:val="16"/>
                <w:lang w:val="es-ES"/>
              </w:rPr>
              <w:t xml:space="preserve"> </w:t>
            </w:r>
            <w:r w:rsidRPr="00AB6AD5">
              <w:rPr>
                <w:rFonts w:ascii="Verdana" w:hAnsi="Verdana"/>
                <w:i/>
                <w:spacing w:val="-1"/>
                <w:sz w:val="16"/>
                <w:lang w:val="es-ES"/>
              </w:rPr>
              <w:t>Almacenamiento</w:t>
            </w:r>
            <w:r w:rsidRPr="00AB6AD5">
              <w:rPr>
                <w:rFonts w:ascii="Verdana" w:hAnsi="Verdana"/>
                <w:i/>
                <w:spacing w:val="-7"/>
                <w:sz w:val="16"/>
                <w:lang w:val="es-ES"/>
              </w:rPr>
              <w:t xml:space="preserve"> </w:t>
            </w:r>
            <w:r w:rsidRPr="00AB6AD5">
              <w:rPr>
                <w:rFonts w:ascii="Verdana" w:hAnsi="Verdana"/>
                <w:i/>
                <w:spacing w:val="-1"/>
                <w:sz w:val="16"/>
                <w:lang w:val="es-ES"/>
              </w:rPr>
              <w:t>de</w:t>
            </w:r>
            <w:r w:rsidRPr="00AB6AD5">
              <w:rPr>
                <w:rFonts w:ascii="Verdana" w:hAnsi="Verdana"/>
                <w:i/>
                <w:spacing w:val="-7"/>
                <w:sz w:val="16"/>
                <w:lang w:val="es-ES"/>
              </w:rPr>
              <w:t xml:space="preserve"> </w:t>
            </w:r>
            <w:r w:rsidRPr="00AB6AD5">
              <w:rPr>
                <w:rFonts w:ascii="Verdana" w:hAnsi="Verdana"/>
                <w:i/>
                <w:spacing w:val="-1"/>
                <w:sz w:val="16"/>
                <w:lang w:val="es-ES"/>
              </w:rPr>
              <w:t>utillaje.</w:t>
            </w:r>
            <w:r w:rsidRPr="00AB6AD5">
              <w:rPr>
                <w:rFonts w:ascii="Verdana" w:hAnsi="Verdana"/>
                <w:i/>
                <w:spacing w:val="-5"/>
                <w:sz w:val="16"/>
                <w:lang w:val="es-ES"/>
              </w:rPr>
              <w:t xml:space="preserve"> </w:t>
            </w:r>
            <w:r w:rsidRPr="00AB6AD5">
              <w:rPr>
                <w:rFonts w:ascii="Verdana" w:hAnsi="Verdana"/>
                <w:i/>
                <w:spacing w:val="-1"/>
                <w:sz w:val="16"/>
                <w:lang w:val="es-ES"/>
              </w:rPr>
              <w:t>Controles</w:t>
            </w:r>
            <w:r w:rsidRPr="00AB6AD5">
              <w:rPr>
                <w:rFonts w:ascii="Verdana" w:hAnsi="Verdana"/>
                <w:i/>
                <w:spacing w:val="-6"/>
                <w:sz w:val="16"/>
                <w:lang w:val="es-ES"/>
              </w:rPr>
              <w:t xml:space="preserve"> </w:t>
            </w:r>
            <w:r w:rsidRPr="00AB6AD5">
              <w:rPr>
                <w:rFonts w:ascii="Verdana" w:hAnsi="Verdana"/>
                <w:i/>
                <w:spacing w:val="-1"/>
                <w:sz w:val="16"/>
                <w:lang w:val="es-ES"/>
              </w:rPr>
              <w:t>en</w:t>
            </w:r>
            <w:r w:rsidRPr="00AB6AD5">
              <w:rPr>
                <w:rFonts w:ascii="Verdana" w:hAnsi="Verdana"/>
                <w:i/>
                <w:spacing w:val="-7"/>
                <w:sz w:val="16"/>
                <w:lang w:val="es-ES"/>
              </w:rPr>
              <w:t xml:space="preserve"> </w:t>
            </w:r>
            <w:r w:rsidRPr="00AB6AD5">
              <w:rPr>
                <w:rFonts w:ascii="Verdana" w:hAnsi="Verdana"/>
                <w:i/>
                <w:spacing w:val="-1"/>
                <w:sz w:val="16"/>
                <w:lang w:val="es-ES"/>
              </w:rPr>
              <w:t>túnel</w:t>
            </w:r>
            <w:r w:rsidRPr="00AB6AD5">
              <w:rPr>
                <w:rFonts w:ascii="Verdana" w:hAnsi="Verdana"/>
                <w:i/>
                <w:spacing w:val="-7"/>
                <w:sz w:val="16"/>
                <w:lang w:val="es-ES"/>
              </w:rPr>
              <w:t xml:space="preserve"> </w:t>
            </w:r>
            <w:r w:rsidRPr="00AB6AD5">
              <w:rPr>
                <w:rFonts w:ascii="Verdana" w:hAnsi="Verdana"/>
                <w:i/>
                <w:spacing w:val="-1"/>
                <w:sz w:val="16"/>
                <w:lang w:val="es-ES"/>
              </w:rPr>
              <w:t>de</w:t>
            </w:r>
            <w:r w:rsidRPr="00AB6AD5">
              <w:rPr>
                <w:rFonts w:ascii="Verdana" w:hAnsi="Verdana"/>
                <w:i/>
                <w:spacing w:val="-5"/>
                <w:sz w:val="16"/>
                <w:lang w:val="es-ES"/>
              </w:rPr>
              <w:t xml:space="preserve"> </w:t>
            </w:r>
            <w:r w:rsidRPr="00AB6AD5">
              <w:rPr>
                <w:rFonts w:ascii="Verdana" w:hAnsi="Verdana"/>
                <w:i/>
                <w:spacing w:val="-1"/>
                <w:sz w:val="16"/>
                <w:lang w:val="es-ES"/>
              </w:rPr>
              <w:t>lavado.</w:t>
            </w:r>
            <w:r w:rsidRPr="00AB6AD5">
              <w:rPr>
                <w:rFonts w:ascii="Verdana" w:hAnsi="Verdana"/>
                <w:i/>
                <w:spacing w:val="-8"/>
                <w:sz w:val="16"/>
                <w:lang w:val="es-ES"/>
              </w:rPr>
              <w:t xml:space="preserve"> </w:t>
            </w:r>
            <w:r w:rsidRPr="00AB6AD5">
              <w:rPr>
                <w:rFonts w:ascii="Verdana" w:hAnsi="Verdana"/>
                <w:i/>
                <w:spacing w:val="-1"/>
                <w:sz w:val="16"/>
                <w:lang w:val="es-ES"/>
              </w:rPr>
              <w:t>Almacén.</w:t>
            </w:r>
          </w:p>
        </w:tc>
        <w:tc>
          <w:tcPr>
            <w:tcW w:w="1276" w:type="dxa"/>
            <w:tcBorders>
              <w:top w:val="single" w:sz="5" w:space="0" w:color="000000"/>
              <w:left w:val="single" w:sz="5" w:space="0" w:color="000000"/>
              <w:bottom w:val="single" w:sz="5" w:space="0" w:color="000000"/>
              <w:right w:val="single" w:sz="5" w:space="0" w:color="000000"/>
            </w:tcBorders>
            <w:shd w:val="clear" w:color="auto" w:fill="auto"/>
          </w:tcPr>
          <w:p w14:paraId="0AB39E7C" w14:textId="77777777" w:rsidR="00357E8A" w:rsidRPr="00AB6AD5" w:rsidRDefault="00357E8A" w:rsidP="00DB79F1">
            <w:pPr>
              <w:pStyle w:val="TableParagraph"/>
              <w:rPr>
                <w:rFonts w:ascii="Times New Roman" w:eastAsia="Times New Roman" w:hAnsi="Times New Roman"/>
                <w:sz w:val="20"/>
                <w:szCs w:val="20"/>
                <w:lang w:val="es-ES"/>
              </w:rPr>
            </w:pPr>
          </w:p>
          <w:p w14:paraId="27D3A5AF" w14:textId="77777777" w:rsidR="00357E8A" w:rsidRPr="00AB6AD5" w:rsidRDefault="00357E8A" w:rsidP="00DB79F1">
            <w:pPr>
              <w:pStyle w:val="TableParagraph"/>
              <w:rPr>
                <w:rFonts w:ascii="Times New Roman" w:eastAsia="Times New Roman" w:hAnsi="Times New Roman"/>
                <w:sz w:val="20"/>
                <w:szCs w:val="20"/>
                <w:lang w:val="es-ES"/>
              </w:rPr>
            </w:pPr>
          </w:p>
          <w:p w14:paraId="7D87EB9C" w14:textId="77777777" w:rsidR="00357E8A" w:rsidRPr="00AB6AD5" w:rsidRDefault="00357E8A" w:rsidP="00DB79F1">
            <w:pPr>
              <w:pStyle w:val="TableParagraph"/>
              <w:spacing w:before="3"/>
              <w:rPr>
                <w:rFonts w:ascii="Times New Roman" w:eastAsia="Times New Roman" w:hAnsi="Times New Roman"/>
                <w:sz w:val="16"/>
                <w:szCs w:val="16"/>
                <w:lang w:val="es-ES"/>
              </w:rPr>
            </w:pPr>
          </w:p>
          <w:p w14:paraId="6266B2FC" w14:textId="77777777" w:rsidR="00357E8A" w:rsidRPr="00AB6AD5" w:rsidRDefault="00357E8A" w:rsidP="00DB79F1">
            <w:pPr>
              <w:pStyle w:val="TableParagraph"/>
              <w:ind w:right="1"/>
              <w:jc w:val="center"/>
              <w:rPr>
                <w:rFonts w:ascii="Verdana" w:eastAsia="Verdana" w:hAnsi="Verdana" w:cs="Verdana"/>
                <w:sz w:val="20"/>
                <w:szCs w:val="20"/>
                <w:lang w:val="es-ES"/>
              </w:rPr>
            </w:pPr>
            <w:r w:rsidRPr="00AB6AD5">
              <w:rPr>
                <w:rFonts w:ascii="Verdana"/>
                <w:spacing w:val="-1"/>
                <w:sz w:val="20"/>
                <w:lang w:val="es-ES"/>
              </w:rPr>
              <w:t>100</w:t>
            </w:r>
          </w:p>
        </w:tc>
      </w:tr>
      <w:tr w:rsidR="00357E8A" w:rsidRPr="00AB6AD5" w14:paraId="4413B7FF" w14:textId="77777777" w:rsidTr="00DB79F1">
        <w:trPr>
          <w:trHeight w:hRule="exact" w:val="840"/>
        </w:trPr>
        <w:tc>
          <w:tcPr>
            <w:tcW w:w="1701" w:type="dxa"/>
            <w:tcBorders>
              <w:top w:val="single" w:sz="5" w:space="0" w:color="000000"/>
              <w:left w:val="single" w:sz="5" w:space="0" w:color="000000"/>
              <w:bottom w:val="single" w:sz="5" w:space="0" w:color="000000"/>
              <w:right w:val="single" w:sz="5" w:space="0" w:color="000000"/>
            </w:tcBorders>
            <w:shd w:val="clear" w:color="auto" w:fill="auto"/>
          </w:tcPr>
          <w:p w14:paraId="64FD4E6C" w14:textId="77777777" w:rsidR="00357E8A" w:rsidRPr="00AB6AD5" w:rsidRDefault="00357E8A" w:rsidP="00DB79F1">
            <w:pPr>
              <w:pStyle w:val="TableParagraph"/>
              <w:tabs>
                <w:tab w:val="left" w:pos="1566"/>
              </w:tabs>
              <w:ind w:left="102" w:right="135"/>
              <w:rPr>
                <w:rFonts w:ascii="Verdana"/>
                <w:spacing w:val="-1"/>
                <w:sz w:val="16"/>
                <w:lang w:val="es-ES"/>
              </w:rPr>
            </w:pPr>
            <w:r w:rsidRPr="00AB6AD5">
              <w:rPr>
                <w:rFonts w:ascii="Verdana"/>
                <w:spacing w:val="-1"/>
                <w:sz w:val="16"/>
                <w:lang w:val="es-ES"/>
              </w:rPr>
              <w:t>Instrucciones de trabajo</w:t>
            </w:r>
          </w:p>
        </w:tc>
        <w:tc>
          <w:tcPr>
            <w:tcW w:w="6804" w:type="dxa"/>
            <w:tcBorders>
              <w:top w:val="single" w:sz="5" w:space="0" w:color="000000"/>
              <w:left w:val="single" w:sz="5" w:space="0" w:color="000000"/>
              <w:bottom w:val="single" w:sz="5" w:space="0" w:color="000000"/>
              <w:right w:val="single" w:sz="5" w:space="0" w:color="000000"/>
            </w:tcBorders>
            <w:shd w:val="clear" w:color="auto" w:fill="auto"/>
          </w:tcPr>
          <w:p w14:paraId="64B681FD" w14:textId="77777777" w:rsidR="00357E8A" w:rsidRPr="00AB6AD5" w:rsidRDefault="00357E8A" w:rsidP="00DB79F1">
            <w:pPr>
              <w:pStyle w:val="TableParagraph"/>
              <w:ind w:left="102"/>
              <w:rPr>
                <w:rFonts w:ascii="Verdana" w:eastAsia="Verdana" w:hAnsi="Verdana" w:cs="Verdana"/>
                <w:sz w:val="16"/>
                <w:szCs w:val="16"/>
                <w:lang w:val="es-ES"/>
              </w:rPr>
            </w:pPr>
            <w:r w:rsidRPr="00AB6AD5">
              <w:rPr>
                <w:rFonts w:ascii="Verdana" w:hAnsi="Verdana"/>
                <w:spacing w:val="-1"/>
                <w:sz w:val="16"/>
                <w:lang w:val="es-ES"/>
              </w:rPr>
              <w:t>Instrucciones</w:t>
            </w:r>
            <w:r w:rsidRPr="00AB6AD5">
              <w:rPr>
                <w:rFonts w:ascii="Verdana" w:hAnsi="Verdana"/>
                <w:spacing w:val="-7"/>
                <w:sz w:val="16"/>
                <w:lang w:val="es-ES"/>
              </w:rPr>
              <w:t xml:space="preserve"> </w:t>
            </w:r>
            <w:r w:rsidRPr="00AB6AD5">
              <w:rPr>
                <w:rFonts w:ascii="Verdana" w:hAnsi="Verdana"/>
                <w:sz w:val="16"/>
                <w:lang w:val="es-ES"/>
              </w:rPr>
              <w:t>para</w:t>
            </w:r>
            <w:r w:rsidRPr="00AB6AD5">
              <w:rPr>
                <w:rFonts w:ascii="Verdana" w:hAnsi="Verdana"/>
                <w:spacing w:val="-7"/>
                <w:sz w:val="16"/>
                <w:lang w:val="es-ES"/>
              </w:rPr>
              <w:t xml:space="preserve"> </w:t>
            </w:r>
            <w:r w:rsidRPr="00AB6AD5">
              <w:rPr>
                <w:rFonts w:ascii="Verdana" w:hAnsi="Verdana"/>
                <w:spacing w:val="-1"/>
                <w:sz w:val="16"/>
                <w:lang w:val="es-ES"/>
              </w:rPr>
              <w:t>las</w:t>
            </w:r>
            <w:r w:rsidRPr="00AB6AD5">
              <w:rPr>
                <w:rFonts w:ascii="Verdana" w:hAnsi="Verdana"/>
                <w:spacing w:val="-7"/>
                <w:sz w:val="16"/>
                <w:lang w:val="es-ES"/>
              </w:rPr>
              <w:t xml:space="preserve"> </w:t>
            </w:r>
            <w:r w:rsidRPr="00AB6AD5">
              <w:rPr>
                <w:rFonts w:ascii="Verdana" w:hAnsi="Verdana"/>
                <w:spacing w:val="-1"/>
                <w:sz w:val="16"/>
                <w:lang w:val="es-ES"/>
              </w:rPr>
              <w:t>correctas</w:t>
            </w:r>
            <w:r w:rsidRPr="00AB6AD5">
              <w:rPr>
                <w:rFonts w:ascii="Verdana" w:hAnsi="Verdana"/>
                <w:spacing w:val="-7"/>
                <w:sz w:val="16"/>
                <w:lang w:val="es-ES"/>
              </w:rPr>
              <w:t xml:space="preserve"> </w:t>
            </w:r>
            <w:r w:rsidRPr="00AB6AD5">
              <w:rPr>
                <w:rFonts w:ascii="Verdana" w:hAnsi="Verdana"/>
                <w:spacing w:val="-1"/>
                <w:sz w:val="16"/>
                <w:lang w:val="es-ES"/>
              </w:rPr>
              <w:t>prácticas</w:t>
            </w:r>
            <w:r w:rsidRPr="00AB6AD5">
              <w:rPr>
                <w:rFonts w:ascii="Verdana" w:hAnsi="Verdana"/>
                <w:spacing w:val="-7"/>
                <w:sz w:val="16"/>
                <w:lang w:val="es-ES"/>
              </w:rPr>
              <w:t xml:space="preserve"> </w:t>
            </w:r>
            <w:r w:rsidRPr="00AB6AD5">
              <w:rPr>
                <w:rFonts w:ascii="Verdana" w:hAnsi="Verdana"/>
                <w:spacing w:val="-1"/>
                <w:sz w:val="16"/>
                <w:lang w:val="es-ES"/>
              </w:rPr>
              <w:t>de</w:t>
            </w:r>
            <w:r w:rsidRPr="00AB6AD5">
              <w:rPr>
                <w:rFonts w:ascii="Verdana" w:hAnsi="Verdana"/>
                <w:spacing w:val="-6"/>
                <w:sz w:val="16"/>
                <w:lang w:val="es-ES"/>
              </w:rPr>
              <w:t xml:space="preserve"> </w:t>
            </w:r>
            <w:r w:rsidRPr="00AB6AD5">
              <w:rPr>
                <w:rFonts w:ascii="Verdana" w:hAnsi="Verdana"/>
                <w:spacing w:val="-1"/>
                <w:sz w:val="16"/>
                <w:lang w:val="es-ES"/>
              </w:rPr>
              <w:t>manipulación</w:t>
            </w:r>
          </w:p>
          <w:p w14:paraId="48A5B14F" w14:textId="77777777" w:rsidR="00357E8A" w:rsidRPr="00AB6AD5" w:rsidRDefault="00357E8A" w:rsidP="00DB79F1">
            <w:pPr>
              <w:pStyle w:val="TableParagraph"/>
              <w:spacing w:before="10"/>
              <w:rPr>
                <w:rFonts w:ascii="Times New Roman" w:eastAsia="Times New Roman" w:hAnsi="Times New Roman"/>
                <w:sz w:val="16"/>
                <w:szCs w:val="16"/>
                <w:lang w:val="es-ES"/>
              </w:rPr>
            </w:pPr>
          </w:p>
          <w:p w14:paraId="178FFAD8" w14:textId="77777777" w:rsidR="00357E8A" w:rsidRPr="00AB6AD5" w:rsidRDefault="00357E8A" w:rsidP="00DB79F1">
            <w:pPr>
              <w:pStyle w:val="TableParagraph"/>
              <w:ind w:left="102" w:right="126"/>
              <w:jc w:val="both"/>
              <w:rPr>
                <w:rFonts w:ascii="Verdana" w:eastAsia="Verdana" w:hAnsi="Verdana" w:cs="Verdana"/>
                <w:spacing w:val="-1"/>
                <w:sz w:val="16"/>
                <w:szCs w:val="16"/>
                <w:lang w:val="es-ES"/>
              </w:rPr>
            </w:pPr>
            <w:r w:rsidRPr="00AB6AD5">
              <w:rPr>
                <w:rFonts w:ascii="Verdana" w:hAnsi="Verdana"/>
                <w:i/>
                <w:sz w:val="16"/>
                <w:lang w:val="es-ES"/>
              </w:rPr>
              <w:t>Comprobación</w:t>
            </w:r>
            <w:r w:rsidRPr="00AB6AD5">
              <w:rPr>
                <w:rFonts w:ascii="Verdana" w:hAnsi="Verdana"/>
                <w:i/>
                <w:spacing w:val="-9"/>
                <w:sz w:val="16"/>
                <w:lang w:val="es-ES"/>
              </w:rPr>
              <w:t xml:space="preserve"> </w:t>
            </w:r>
            <w:r w:rsidRPr="00AB6AD5">
              <w:rPr>
                <w:rFonts w:ascii="Verdana" w:hAnsi="Verdana"/>
                <w:i/>
                <w:sz w:val="16"/>
                <w:lang w:val="es-ES"/>
              </w:rPr>
              <w:t>de</w:t>
            </w:r>
            <w:r w:rsidRPr="00AB6AD5">
              <w:rPr>
                <w:rFonts w:ascii="Verdana" w:hAnsi="Verdana"/>
                <w:i/>
                <w:spacing w:val="-9"/>
                <w:sz w:val="16"/>
                <w:lang w:val="es-ES"/>
              </w:rPr>
              <w:t xml:space="preserve"> </w:t>
            </w:r>
            <w:r w:rsidRPr="00AB6AD5">
              <w:rPr>
                <w:rFonts w:ascii="Verdana" w:hAnsi="Verdana"/>
                <w:i/>
                <w:sz w:val="16"/>
                <w:lang w:val="es-ES"/>
              </w:rPr>
              <w:t>cumplimiento,</w:t>
            </w:r>
            <w:r w:rsidRPr="00AB6AD5">
              <w:rPr>
                <w:rFonts w:ascii="Verdana" w:hAnsi="Verdana"/>
                <w:i/>
                <w:spacing w:val="-10"/>
                <w:sz w:val="16"/>
                <w:lang w:val="es-ES"/>
              </w:rPr>
              <w:t xml:space="preserve"> </w:t>
            </w:r>
            <w:r w:rsidRPr="00AB6AD5">
              <w:rPr>
                <w:rFonts w:ascii="Verdana" w:hAnsi="Verdana"/>
                <w:i/>
                <w:sz w:val="16"/>
                <w:lang w:val="es-ES"/>
              </w:rPr>
              <w:t>acciones</w:t>
            </w:r>
            <w:r w:rsidRPr="00AB6AD5">
              <w:rPr>
                <w:rFonts w:ascii="Verdana" w:hAnsi="Verdana"/>
                <w:i/>
                <w:spacing w:val="-10"/>
                <w:sz w:val="16"/>
                <w:lang w:val="es-ES"/>
              </w:rPr>
              <w:t xml:space="preserve"> </w:t>
            </w:r>
            <w:r w:rsidRPr="00AB6AD5">
              <w:rPr>
                <w:rFonts w:ascii="Verdana" w:hAnsi="Verdana"/>
                <w:i/>
                <w:sz w:val="16"/>
                <w:lang w:val="es-ES"/>
              </w:rPr>
              <w:t>correctivas.</w:t>
            </w:r>
          </w:p>
        </w:tc>
        <w:tc>
          <w:tcPr>
            <w:tcW w:w="1276" w:type="dxa"/>
            <w:tcBorders>
              <w:top w:val="single" w:sz="5" w:space="0" w:color="000000"/>
              <w:left w:val="single" w:sz="5" w:space="0" w:color="000000"/>
              <w:bottom w:val="single" w:sz="5" w:space="0" w:color="000000"/>
              <w:right w:val="single" w:sz="5" w:space="0" w:color="000000"/>
            </w:tcBorders>
            <w:shd w:val="clear" w:color="auto" w:fill="auto"/>
          </w:tcPr>
          <w:p w14:paraId="0996ED77" w14:textId="77777777" w:rsidR="00357E8A" w:rsidRPr="00AB6AD5" w:rsidRDefault="00357E8A" w:rsidP="00DB79F1">
            <w:pPr>
              <w:pStyle w:val="TableParagraph"/>
              <w:jc w:val="center"/>
              <w:rPr>
                <w:rFonts w:ascii="Verdana"/>
                <w:spacing w:val="-1"/>
                <w:sz w:val="20"/>
                <w:lang w:val="es-ES"/>
              </w:rPr>
            </w:pPr>
          </w:p>
          <w:p w14:paraId="7E209C28" w14:textId="77777777" w:rsidR="00357E8A" w:rsidRPr="00AB6AD5" w:rsidRDefault="00357E8A" w:rsidP="00DB79F1">
            <w:pPr>
              <w:pStyle w:val="TableParagraph"/>
              <w:jc w:val="center"/>
              <w:rPr>
                <w:rFonts w:ascii="Times New Roman" w:eastAsia="Times New Roman" w:hAnsi="Times New Roman"/>
                <w:sz w:val="20"/>
                <w:szCs w:val="20"/>
                <w:lang w:val="es-ES"/>
              </w:rPr>
            </w:pPr>
            <w:r w:rsidRPr="00AB6AD5">
              <w:rPr>
                <w:rFonts w:ascii="Verdana"/>
                <w:spacing w:val="-1"/>
                <w:sz w:val="20"/>
                <w:lang w:val="es-ES"/>
              </w:rPr>
              <w:t>200</w:t>
            </w:r>
          </w:p>
        </w:tc>
      </w:tr>
      <w:tr w:rsidR="00357E8A" w:rsidRPr="00AB6AD5" w14:paraId="2324B29F" w14:textId="77777777" w:rsidTr="00DB79F1">
        <w:trPr>
          <w:trHeight w:hRule="exact" w:val="2258"/>
        </w:trPr>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43868914" w14:textId="77777777" w:rsidR="00357E8A" w:rsidRPr="00AB6AD5" w:rsidRDefault="00357E8A" w:rsidP="00DB79F1">
            <w:pPr>
              <w:rPr>
                <w:rFonts w:ascii="Verdana" w:eastAsia="PMingLiU" w:hAnsi="Verdana" w:cs="Verdana"/>
                <w:color w:val="000000"/>
                <w:sz w:val="16"/>
                <w:szCs w:val="16"/>
              </w:rPr>
            </w:pPr>
            <w:r w:rsidRPr="00AB6AD5">
              <w:rPr>
                <w:rFonts w:ascii="Verdana" w:eastAsia="PMingLiU" w:hAnsi="Verdana" w:cs="Verdana"/>
                <w:color w:val="000000"/>
                <w:sz w:val="16"/>
                <w:szCs w:val="16"/>
              </w:rPr>
              <w:t>Mantenimiento contrastación de equipos e instalaciones</w:t>
            </w:r>
          </w:p>
        </w:tc>
        <w:tc>
          <w:tcPr>
            <w:tcW w:w="680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1B459D22" w14:textId="77777777" w:rsidR="00357E8A" w:rsidRPr="00AB6AD5" w:rsidRDefault="00357E8A" w:rsidP="00DB79F1">
            <w:pPr>
              <w:ind w:right="27"/>
              <w:jc w:val="both"/>
              <w:rPr>
                <w:rFonts w:ascii="Verdana" w:hAnsi="Verdana"/>
                <w:sz w:val="16"/>
                <w:szCs w:val="16"/>
              </w:rPr>
            </w:pPr>
            <w:r w:rsidRPr="00AB6AD5">
              <w:rPr>
                <w:rFonts w:ascii="Verdana" w:hAnsi="Verdana"/>
                <w:sz w:val="16"/>
                <w:szCs w:val="16"/>
              </w:rPr>
              <w:t>Plan de apoyo de Mantenimiento de maquinaria e instalaciones y plan de calibración de los sistemas APPCC basados en el “estándar de referencia de los sistemas de autocontrol de empresas alimentarias basados en el APPCC” del departamento de Sanidad de Gobierno Vasco.</w:t>
            </w:r>
          </w:p>
          <w:p w14:paraId="58A9E529" w14:textId="77777777" w:rsidR="00357E8A" w:rsidRPr="00AB6AD5" w:rsidRDefault="00357E8A" w:rsidP="00A404EF">
            <w:pPr>
              <w:numPr>
                <w:ilvl w:val="0"/>
                <w:numId w:val="119"/>
              </w:numPr>
              <w:ind w:right="27"/>
              <w:jc w:val="both"/>
              <w:rPr>
                <w:rFonts w:ascii="Verdana" w:hAnsi="Verdana"/>
                <w:sz w:val="16"/>
                <w:szCs w:val="16"/>
              </w:rPr>
            </w:pPr>
            <w:r w:rsidRPr="00AB6AD5">
              <w:rPr>
                <w:rFonts w:ascii="Verdana" w:hAnsi="Verdana"/>
                <w:sz w:val="16"/>
                <w:szCs w:val="16"/>
              </w:rPr>
              <w:t>Adecuación de los equipos a la actividad.</w:t>
            </w:r>
          </w:p>
          <w:p w14:paraId="08C93E80" w14:textId="77777777" w:rsidR="00357E8A" w:rsidRPr="00AB6AD5" w:rsidRDefault="00357E8A" w:rsidP="00A404EF">
            <w:pPr>
              <w:numPr>
                <w:ilvl w:val="0"/>
                <w:numId w:val="119"/>
              </w:numPr>
              <w:ind w:right="27"/>
              <w:jc w:val="both"/>
              <w:rPr>
                <w:rFonts w:ascii="Verdana" w:hAnsi="Verdana"/>
                <w:sz w:val="16"/>
                <w:szCs w:val="16"/>
              </w:rPr>
            </w:pPr>
            <w:r w:rsidRPr="00AB6AD5">
              <w:rPr>
                <w:rFonts w:ascii="Verdana" w:hAnsi="Verdana"/>
                <w:sz w:val="16"/>
                <w:szCs w:val="16"/>
              </w:rPr>
              <w:t>Plan de verificación y calibración de los equipos de medida.</w:t>
            </w:r>
          </w:p>
          <w:p w14:paraId="2B6F577E" w14:textId="77777777" w:rsidR="00357E8A" w:rsidRPr="00AB6AD5" w:rsidRDefault="00357E8A" w:rsidP="00DB79F1">
            <w:pPr>
              <w:ind w:right="27"/>
              <w:jc w:val="both"/>
              <w:rPr>
                <w:rFonts w:ascii="Verdana" w:hAnsi="Verdana"/>
                <w:sz w:val="16"/>
                <w:szCs w:val="16"/>
              </w:rPr>
            </w:pPr>
          </w:p>
          <w:p w14:paraId="697C4FF1" w14:textId="77777777" w:rsidR="00357E8A" w:rsidRPr="00AB6AD5" w:rsidRDefault="00357E8A" w:rsidP="00DB79F1">
            <w:pPr>
              <w:ind w:right="27"/>
              <w:jc w:val="both"/>
              <w:rPr>
                <w:rFonts w:ascii="Verdana" w:hAnsi="Verdana"/>
                <w:i/>
                <w:sz w:val="16"/>
                <w:szCs w:val="16"/>
              </w:rPr>
            </w:pPr>
            <w:r w:rsidRPr="00AB6AD5">
              <w:rPr>
                <w:rFonts w:ascii="Verdana" w:hAnsi="Verdana"/>
                <w:i/>
                <w:sz w:val="16"/>
                <w:szCs w:val="16"/>
              </w:rPr>
              <w:t>Mantenimiento preventivo y correctivo de maquinaría, estado de equipos y utillaje, estado de instalaciones, mediante su comprobación.</w:t>
            </w:r>
          </w:p>
          <w:p w14:paraId="6113C237" w14:textId="77777777" w:rsidR="00357E8A" w:rsidRPr="00AB6AD5" w:rsidRDefault="00357E8A" w:rsidP="00DB79F1">
            <w:pPr>
              <w:ind w:right="27"/>
              <w:jc w:val="both"/>
              <w:rPr>
                <w:rFonts w:ascii="Verdana" w:hAnsi="Verdana"/>
                <w:sz w:val="16"/>
                <w:szCs w:val="16"/>
              </w:rPr>
            </w:pPr>
            <w:r w:rsidRPr="00AB6AD5">
              <w:rPr>
                <w:rFonts w:ascii="Verdana" w:hAnsi="Verdana"/>
                <w:i/>
                <w:sz w:val="16"/>
                <w:szCs w:val="16"/>
              </w:rPr>
              <w:t>Equipos a calibrar, patrón de calibrado, dispositivos de medida.</w:t>
            </w:r>
          </w:p>
        </w:tc>
        <w:tc>
          <w:tcPr>
            <w:tcW w:w="1276" w:type="dxa"/>
            <w:tcBorders>
              <w:top w:val="single" w:sz="5" w:space="0" w:color="000000"/>
              <w:left w:val="single" w:sz="5" w:space="0" w:color="000000"/>
              <w:bottom w:val="single" w:sz="5" w:space="0" w:color="000000"/>
              <w:right w:val="single" w:sz="5" w:space="0" w:color="000000"/>
            </w:tcBorders>
            <w:shd w:val="clear" w:color="auto" w:fill="auto"/>
            <w:vAlign w:val="center"/>
          </w:tcPr>
          <w:p w14:paraId="4E0EA6E0" w14:textId="77777777" w:rsidR="00357E8A" w:rsidRPr="00AB6AD5" w:rsidRDefault="00357E8A" w:rsidP="00DB79F1">
            <w:pPr>
              <w:pStyle w:val="TableParagraph"/>
              <w:jc w:val="center"/>
              <w:rPr>
                <w:rFonts w:ascii="Verdana"/>
                <w:spacing w:val="-1"/>
                <w:sz w:val="20"/>
                <w:lang w:val="es-ES"/>
              </w:rPr>
            </w:pPr>
            <w:r w:rsidRPr="00AB6AD5">
              <w:rPr>
                <w:rFonts w:ascii="Verdana"/>
                <w:spacing w:val="-1"/>
                <w:sz w:val="20"/>
                <w:lang w:val="es-ES"/>
              </w:rPr>
              <w:t>100</w:t>
            </w:r>
          </w:p>
        </w:tc>
      </w:tr>
      <w:tr w:rsidR="00357E8A" w:rsidRPr="00AB6AD5" w14:paraId="3AEA9D21" w14:textId="77777777" w:rsidTr="00DB79F1">
        <w:trPr>
          <w:trHeight w:hRule="exact" w:val="508"/>
        </w:trPr>
        <w:tc>
          <w:tcPr>
            <w:tcW w:w="8505" w:type="dxa"/>
            <w:gridSpan w:val="2"/>
            <w:tcBorders>
              <w:top w:val="single" w:sz="5" w:space="0" w:color="000000"/>
              <w:left w:val="single" w:sz="5" w:space="0" w:color="000000"/>
              <w:bottom w:val="single" w:sz="5" w:space="0" w:color="000000"/>
              <w:right w:val="single" w:sz="5" w:space="0" w:color="000000"/>
            </w:tcBorders>
            <w:shd w:val="clear" w:color="auto" w:fill="D9D9D9"/>
          </w:tcPr>
          <w:p w14:paraId="51E55008" w14:textId="77777777" w:rsidR="00357E8A" w:rsidRPr="00AB6AD5" w:rsidRDefault="00357E8A" w:rsidP="00DB79F1">
            <w:pPr>
              <w:pStyle w:val="TableParagraph"/>
              <w:spacing w:before="1"/>
              <w:rPr>
                <w:rFonts w:ascii="Times New Roman" w:eastAsia="Times New Roman" w:hAnsi="Times New Roman"/>
                <w:b/>
                <w:sz w:val="13"/>
                <w:szCs w:val="13"/>
                <w:lang w:val="es-ES"/>
              </w:rPr>
            </w:pPr>
          </w:p>
          <w:p w14:paraId="653C2DAD" w14:textId="77777777" w:rsidR="00357E8A" w:rsidRPr="00AB6AD5" w:rsidRDefault="00357E8A" w:rsidP="00DB79F1">
            <w:pPr>
              <w:pStyle w:val="TableParagraph"/>
              <w:ind w:left="102"/>
              <w:rPr>
                <w:rFonts w:ascii="Verdana" w:eastAsia="Verdana" w:hAnsi="Verdana" w:cs="Verdana"/>
                <w:b/>
                <w:sz w:val="16"/>
                <w:szCs w:val="16"/>
                <w:lang w:val="es-ES"/>
              </w:rPr>
            </w:pPr>
            <w:r w:rsidRPr="00AB6AD5">
              <w:rPr>
                <w:rFonts w:ascii="Verdana"/>
                <w:b/>
                <w:sz w:val="16"/>
                <w:lang w:val="es-ES"/>
              </w:rPr>
              <w:t>TOTAL</w:t>
            </w:r>
            <w:r w:rsidRPr="00AB6AD5">
              <w:rPr>
                <w:rFonts w:ascii="Verdana"/>
                <w:b/>
                <w:spacing w:val="-12"/>
                <w:sz w:val="16"/>
                <w:lang w:val="es-ES"/>
              </w:rPr>
              <w:t xml:space="preserve"> </w:t>
            </w:r>
            <w:r w:rsidRPr="00AB6AD5">
              <w:rPr>
                <w:rFonts w:ascii="Verdana"/>
                <w:b/>
                <w:sz w:val="16"/>
                <w:lang w:val="es-ES"/>
              </w:rPr>
              <w:t>PUNTOS</w:t>
            </w:r>
          </w:p>
        </w:tc>
        <w:tc>
          <w:tcPr>
            <w:tcW w:w="1276" w:type="dxa"/>
            <w:tcBorders>
              <w:top w:val="single" w:sz="5" w:space="0" w:color="000000"/>
              <w:left w:val="single" w:sz="5" w:space="0" w:color="000000"/>
              <w:bottom w:val="single" w:sz="5" w:space="0" w:color="000000"/>
              <w:right w:val="single" w:sz="5" w:space="0" w:color="000000"/>
            </w:tcBorders>
            <w:shd w:val="clear" w:color="auto" w:fill="D9D9D9"/>
          </w:tcPr>
          <w:p w14:paraId="50B13FD5" w14:textId="77777777" w:rsidR="00357E8A" w:rsidRPr="00AB6AD5" w:rsidRDefault="00357E8A" w:rsidP="00DB79F1">
            <w:pPr>
              <w:pStyle w:val="TableParagraph"/>
              <w:spacing w:before="125"/>
              <w:ind w:left="284"/>
              <w:rPr>
                <w:rFonts w:ascii="Verdana" w:eastAsia="Verdana" w:hAnsi="Verdana" w:cs="Verdana"/>
                <w:b/>
                <w:sz w:val="20"/>
                <w:szCs w:val="20"/>
                <w:lang w:val="es-ES"/>
              </w:rPr>
            </w:pPr>
            <w:r w:rsidRPr="00AB6AD5">
              <w:rPr>
                <w:rFonts w:ascii="Verdana"/>
                <w:b/>
                <w:spacing w:val="-1"/>
                <w:sz w:val="20"/>
                <w:lang w:val="es-ES"/>
              </w:rPr>
              <w:t>2.400</w:t>
            </w:r>
          </w:p>
        </w:tc>
      </w:tr>
    </w:tbl>
    <w:p w14:paraId="559AD128" w14:textId="77777777" w:rsidR="00357E8A" w:rsidRPr="00AB6AD5" w:rsidRDefault="00357E8A" w:rsidP="00357E8A">
      <w:pPr>
        <w:spacing w:line="276" w:lineRule="auto"/>
        <w:jc w:val="both"/>
      </w:pPr>
    </w:p>
    <w:p w14:paraId="2F56C107" w14:textId="77777777" w:rsidR="00357E8A" w:rsidRPr="00AB6AD5" w:rsidRDefault="00357E8A" w:rsidP="00357E8A">
      <w:pPr>
        <w:spacing w:line="276" w:lineRule="auto"/>
        <w:jc w:val="both"/>
      </w:pPr>
    </w:p>
    <w:p w14:paraId="2E37E6B0" w14:textId="77777777" w:rsidR="00357E8A" w:rsidRPr="00AB6AD5" w:rsidRDefault="00357E8A" w:rsidP="00357E8A">
      <w:pPr>
        <w:spacing w:line="276" w:lineRule="auto"/>
        <w:jc w:val="both"/>
      </w:pPr>
    </w:p>
    <w:p w14:paraId="3199A9CE" w14:textId="77777777" w:rsidR="00357E8A" w:rsidRPr="00AB6AD5" w:rsidRDefault="00357E8A" w:rsidP="00357E8A">
      <w:pPr>
        <w:spacing w:line="276" w:lineRule="auto"/>
        <w:jc w:val="both"/>
      </w:pPr>
    </w:p>
    <w:p w14:paraId="6F1422B1" w14:textId="77777777" w:rsidR="00357E8A" w:rsidRPr="00AB6AD5" w:rsidRDefault="00357E8A" w:rsidP="00357E8A">
      <w:pPr>
        <w:spacing w:line="276" w:lineRule="auto"/>
        <w:jc w:val="both"/>
      </w:pPr>
    </w:p>
    <w:p w14:paraId="7283DEDA" w14:textId="77777777" w:rsidR="00357E8A" w:rsidRPr="00AB6AD5" w:rsidRDefault="00357E8A" w:rsidP="00357E8A">
      <w:pPr>
        <w:spacing w:line="276" w:lineRule="auto"/>
        <w:jc w:val="both"/>
      </w:pPr>
    </w:p>
    <w:p w14:paraId="48094974" w14:textId="77777777" w:rsidR="00357E8A" w:rsidRPr="00AB6AD5" w:rsidRDefault="00357E8A" w:rsidP="00357E8A">
      <w:pPr>
        <w:spacing w:line="276" w:lineRule="auto"/>
        <w:jc w:val="both"/>
      </w:pPr>
    </w:p>
    <w:tbl>
      <w:tblPr>
        <w:tblpPr w:leftFromText="141" w:rightFromText="141" w:vertAnchor="text" w:horzAnchor="margin" w:tblpY="-514"/>
        <w:tblW w:w="11113" w:type="dxa"/>
        <w:tblCellMar>
          <w:left w:w="70" w:type="dxa"/>
          <w:right w:w="70" w:type="dxa"/>
        </w:tblCellMar>
        <w:tblLook w:val="04A0" w:firstRow="1" w:lastRow="0" w:firstColumn="1" w:lastColumn="0" w:noHBand="0" w:noVBand="1"/>
      </w:tblPr>
      <w:tblGrid>
        <w:gridCol w:w="5587"/>
        <w:gridCol w:w="570"/>
        <w:gridCol w:w="521"/>
        <w:gridCol w:w="3226"/>
        <w:gridCol w:w="201"/>
        <w:gridCol w:w="1008"/>
      </w:tblGrid>
      <w:tr w:rsidR="00357E8A" w:rsidRPr="00AB6AD5" w14:paraId="75B2B6FD" w14:textId="77777777" w:rsidTr="00DB79F1">
        <w:trPr>
          <w:gridAfter w:val="2"/>
          <w:wAfter w:w="1209" w:type="dxa"/>
          <w:trHeight w:val="1200"/>
        </w:trPr>
        <w:tc>
          <w:tcPr>
            <w:tcW w:w="9904" w:type="dxa"/>
            <w:gridSpan w:val="4"/>
            <w:tcBorders>
              <w:top w:val="nil"/>
              <w:left w:val="nil"/>
              <w:bottom w:val="single" w:sz="4" w:space="0" w:color="auto"/>
              <w:right w:val="nil"/>
            </w:tcBorders>
            <w:shd w:val="clear" w:color="auto" w:fill="auto"/>
            <w:noWrap/>
            <w:vAlign w:val="bottom"/>
            <w:hideMark/>
          </w:tcPr>
          <w:p w14:paraId="2753D583" w14:textId="77777777" w:rsidR="00357E8A" w:rsidRPr="00AB6AD5" w:rsidRDefault="00357E8A" w:rsidP="00DB79F1">
            <w:pPr>
              <w:rPr>
                <w:rFonts w:ascii="Arial" w:hAnsi="Arial" w:cs="Arial"/>
                <w:b/>
                <w:bCs/>
                <w:u w:val="single"/>
                <w:lang w:eastAsia="en-US"/>
              </w:rPr>
            </w:pPr>
            <w:r w:rsidRPr="00AB6AD5">
              <w:rPr>
                <w:rFonts w:ascii="Arial" w:hAnsi="Arial" w:cs="Arial"/>
                <w:b/>
                <w:bCs/>
                <w:u w:val="single"/>
                <w:lang w:eastAsia="en-US"/>
              </w:rPr>
              <w:t>EMPRESA:</w:t>
            </w:r>
          </w:p>
          <w:p w14:paraId="5632CB6B" w14:textId="77777777" w:rsidR="00357E8A" w:rsidRPr="00AB6AD5" w:rsidRDefault="00357E8A" w:rsidP="00DB79F1">
            <w:pPr>
              <w:rPr>
                <w:rFonts w:ascii="Arial" w:hAnsi="Arial" w:cs="Arial"/>
                <w:b/>
                <w:bCs/>
                <w:u w:val="single"/>
                <w:lang w:eastAsia="en-US"/>
              </w:rPr>
            </w:pPr>
          </w:p>
        </w:tc>
      </w:tr>
      <w:tr w:rsidR="00357E8A" w:rsidRPr="00AB6AD5" w14:paraId="2AB14D7C" w14:textId="77777777" w:rsidTr="00DB79F1">
        <w:trPr>
          <w:gridAfter w:val="2"/>
          <w:wAfter w:w="1209" w:type="dxa"/>
          <w:trHeight w:val="255"/>
        </w:trPr>
        <w:tc>
          <w:tcPr>
            <w:tcW w:w="6678" w:type="dxa"/>
            <w:gridSpan w:val="3"/>
            <w:vMerge w:val="restart"/>
            <w:tcBorders>
              <w:top w:val="single" w:sz="4" w:space="0" w:color="auto"/>
              <w:left w:val="single" w:sz="4" w:space="0" w:color="auto"/>
              <w:bottom w:val="single" w:sz="4" w:space="0" w:color="000000"/>
              <w:right w:val="single" w:sz="4" w:space="0" w:color="000000"/>
            </w:tcBorders>
            <w:shd w:val="clear" w:color="000000" w:fill="969696"/>
            <w:vAlign w:val="center"/>
            <w:hideMark/>
          </w:tcPr>
          <w:p w14:paraId="6422F00F" w14:textId="77777777" w:rsidR="00357E8A" w:rsidRPr="00AB6AD5" w:rsidRDefault="00357E8A" w:rsidP="00DB79F1">
            <w:pPr>
              <w:jc w:val="center"/>
              <w:rPr>
                <w:rFonts w:ascii="Arial" w:hAnsi="Arial" w:cs="Arial"/>
                <w:b/>
                <w:bCs/>
                <w:sz w:val="20"/>
                <w:szCs w:val="20"/>
                <w:lang w:eastAsia="en-US"/>
              </w:rPr>
            </w:pPr>
            <w:r w:rsidRPr="00AB6AD5">
              <w:rPr>
                <w:rFonts w:ascii="Arial" w:hAnsi="Arial" w:cs="Arial"/>
                <w:b/>
                <w:bCs/>
                <w:sz w:val="20"/>
                <w:szCs w:val="20"/>
                <w:lang w:eastAsia="en-US"/>
              </w:rPr>
              <w:t xml:space="preserve">Protocolo de control para la adecuación de los procesos/procedimientos para el cumplimiento del PBT </w:t>
            </w:r>
          </w:p>
        </w:tc>
        <w:tc>
          <w:tcPr>
            <w:tcW w:w="3226" w:type="dxa"/>
            <w:tcBorders>
              <w:top w:val="nil"/>
              <w:left w:val="nil"/>
              <w:bottom w:val="single" w:sz="4" w:space="0" w:color="auto"/>
              <w:right w:val="single" w:sz="4" w:space="0" w:color="auto"/>
            </w:tcBorders>
            <w:shd w:val="clear" w:color="000000" w:fill="969696"/>
            <w:vAlign w:val="center"/>
            <w:hideMark/>
          </w:tcPr>
          <w:p w14:paraId="2B605BDF" w14:textId="77777777" w:rsidR="00357E8A" w:rsidRPr="00AB6AD5" w:rsidRDefault="00357E8A" w:rsidP="00DB79F1">
            <w:pPr>
              <w:rPr>
                <w:rFonts w:ascii="Arial" w:hAnsi="Arial" w:cs="Arial"/>
                <w:sz w:val="20"/>
                <w:szCs w:val="20"/>
                <w:lang w:eastAsia="en-US"/>
              </w:rPr>
            </w:pPr>
            <w:r w:rsidRPr="00AB6AD5">
              <w:rPr>
                <w:rFonts w:ascii="Arial" w:hAnsi="Arial" w:cs="Arial"/>
                <w:sz w:val="20"/>
                <w:szCs w:val="20"/>
                <w:lang w:eastAsia="en-US"/>
              </w:rPr>
              <w:t xml:space="preserve">Fecha </w:t>
            </w:r>
          </w:p>
        </w:tc>
      </w:tr>
      <w:tr w:rsidR="00357E8A" w:rsidRPr="00AB6AD5" w14:paraId="717D8D9F" w14:textId="77777777" w:rsidTr="00DB79F1">
        <w:trPr>
          <w:gridAfter w:val="2"/>
          <w:wAfter w:w="1209" w:type="dxa"/>
          <w:trHeight w:val="458"/>
        </w:trPr>
        <w:tc>
          <w:tcPr>
            <w:tcW w:w="6678" w:type="dxa"/>
            <w:gridSpan w:val="3"/>
            <w:vMerge/>
            <w:tcBorders>
              <w:top w:val="single" w:sz="4" w:space="0" w:color="auto"/>
              <w:left w:val="single" w:sz="4" w:space="0" w:color="auto"/>
              <w:bottom w:val="single" w:sz="4" w:space="0" w:color="000000"/>
              <w:right w:val="single" w:sz="4" w:space="0" w:color="000000"/>
            </w:tcBorders>
            <w:vAlign w:val="center"/>
            <w:hideMark/>
          </w:tcPr>
          <w:p w14:paraId="6EF64EDB" w14:textId="77777777" w:rsidR="00357E8A" w:rsidRPr="00AB6AD5" w:rsidRDefault="00357E8A" w:rsidP="00DB79F1">
            <w:pPr>
              <w:rPr>
                <w:rFonts w:ascii="Arial" w:hAnsi="Arial" w:cs="Arial"/>
                <w:b/>
                <w:bCs/>
                <w:lang w:eastAsia="en-US"/>
              </w:rPr>
            </w:pPr>
          </w:p>
        </w:tc>
        <w:tc>
          <w:tcPr>
            <w:tcW w:w="3226" w:type="dxa"/>
            <w:vMerge w:val="restart"/>
            <w:tcBorders>
              <w:top w:val="nil"/>
              <w:left w:val="single" w:sz="4" w:space="0" w:color="auto"/>
              <w:bottom w:val="single" w:sz="4" w:space="0" w:color="000000"/>
              <w:right w:val="single" w:sz="4" w:space="0" w:color="auto"/>
            </w:tcBorders>
            <w:shd w:val="clear" w:color="auto" w:fill="auto"/>
            <w:vAlign w:val="center"/>
            <w:hideMark/>
          </w:tcPr>
          <w:p w14:paraId="7A3C2C54" w14:textId="77777777" w:rsidR="00357E8A" w:rsidRPr="00AB6AD5" w:rsidRDefault="00357E8A" w:rsidP="00DB79F1">
            <w:pPr>
              <w:jc w:val="center"/>
              <w:rPr>
                <w:rFonts w:ascii="Arial" w:hAnsi="Arial" w:cs="Arial"/>
                <w:sz w:val="20"/>
                <w:szCs w:val="20"/>
                <w:lang w:eastAsia="en-US"/>
              </w:rPr>
            </w:pPr>
            <w:r w:rsidRPr="00AB6AD5">
              <w:rPr>
                <w:rFonts w:ascii="Arial" w:hAnsi="Arial" w:cs="Arial"/>
                <w:sz w:val="20"/>
                <w:szCs w:val="20"/>
                <w:lang w:eastAsia="en-US"/>
              </w:rPr>
              <w:t> </w:t>
            </w:r>
          </w:p>
        </w:tc>
      </w:tr>
      <w:tr w:rsidR="00357E8A" w:rsidRPr="00AB6AD5" w14:paraId="43ECD53E" w14:textId="77777777" w:rsidTr="00DB79F1">
        <w:trPr>
          <w:gridAfter w:val="2"/>
          <w:wAfter w:w="1209" w:type="dxa"/>
          <w:trHeight w:val="458"/>
        </w:trPr>
        <w:tc>
          <w:tcPr>
            <w:tcW w:w="6678" w:type="dxa"/>
            <w:gridSpan w:val="3"/>
            <w:vMerge/>
            <w:tcBorders>
              <w:top w:val="single" w:sz="4" w:space="0" w:color="auto"/>
              <w:left w:val="single" w:sz="4" w:space="0" w:color="auto"/>
              <w:bottom w:val="single" w:sz="4" w:space="0" w:color="000000"/>
              <w:right w:val="single" w:sz="4" w:space="0" w:color="000000"/>
            </w:tcBorders>
            <w:vAlign w:val="center"/>
            <w:hideMark/>
          </w:tcPr>
          <w:p w14:paraId="78AEF762" w14:textId="77777777" w:rsidR="00357E8A" w:rsidRPr="00AB6AD5" w:rsidRDefault="00357E8A" w:rsidP="00DB79F1">
            <w:pPr>
              <w:rPr>
                <w:rFonts w:ascii="Arial" w:hAnsi="Arial" w:cs="Arial"/>
                <w:b/>
                <w:bCs/>
                <w:lang w:eastAsia="en-US"/>
              </w:rPr>
            </w:pPr>
          </w:p>
        </w:tc>
        <w:tc>
          <w:tcPr>
            <w:tcW w:w="3226" w:type="dxa"/>
            <w:vMerge/>
            <w:tcBorders>
              <w:top w:val="nil"/>
              <w:left w:val="single" w:sz="4" w:space="0" w:color="auto"/>
              <w:bottom w:val="single" w:sz="4" w:space="0" w:color="000000"/>
              <w:right w:val="single" w:sz="4" w:space="0" w:color="auto"/>
            </w:tcBorders>
            <w:vAlign w:val="center"/>
            <w:hideMark/>
          </w:tcPr>
          <w:p w14:paraId="6B5556B9" w14:textId="77777777" w:rsidR="00357E8A" w:rsidRPr="00AB6AD5" w:rsidRDefault="00357E8A" w:rsidP="00DB79F1">
            <w:pPr>
              <w:rPr>
                <w:rFonts w:ascii="Arial" w:hAnsi="Arial" w:cs="Arial"/>
                <w:sz w:val="20"/>
                <w:szCs w:val="20"/>
                <w:lang w:eastAsia="en-US"/>
              </w:rPr>
            </w:pPr>
          </w:p>
        </w:tc>
      </w:tr>
      <w:tr w:rsidR="00357E8A" w:rsidRPr="00AB6AD5" w14:paraId="47B6D463" w14:textId="77777777" w:rsidTr="00DB79F1">
        <w:trPr>
          <w:trHeight w:val="217"/>
        </w:trPr>
        <w:tc>
          <w:tcPr>
            <w:tcW w:w="5587" w:type="dxa"/>
            <w:tcBorders>
              <w:top w:val="nil"/>
              <w:left w:val="nil"/>
              <w:bottom w:val="nil"/>
              <w:right w:val="nil"/>
            </w:tcBorders>
            <w:shd w:val="clear" w:color="auto" w:fill="auto"/>
            <w:vAlign w:val="center"/>
            <w:hideMark/>
          </w:tcPr>
          <w:p w14:paraId="6FBD83DC" w14:textId="77777777" w:rsidR="00357E8A" w:rsidRPr="00AB6AD5" w:rsidRDefault="00357E8A" w:rsidP="00DB79F1">
            <w:pPr>
              <w:rPr>
                <w:rFonts w:ascii="Arial" w:hAnsi="Arial" w:cs="Arial"/>
                <w:sz w:val="16"/>
                <w:szCs w:val="16"/>
                <w:lang w:eastAsia="en-US"/>
              </w:rPr>
            </w:pPr>
          </w:p>
          <w:p w14:paraId="5478950B" w14:textId="77777777" w:rsidR="00357E8A" w:rsidRPr="00AB6AD5" w:rsidRDefault="00357E8A" w:rsidP="00DB79F1">
            <w:pPr>
              <w:rPr>
                <w:rFonts w:ascii="Arial" w:hAnsi="Arial" w:cs="Arial"/>
                <w:sz w:val="16"/>
                <w:szCs w:val="16"/>
                <w:lang w:eastAsia="en-US"/>
              </w:rPr>
            </w:pPr>
          </w:p>
        </w:tc>
        <w:tc>
          <w:tcPr>
            <w:tcW w:w="570" w:type="dxa"/>
            <w:tcBorders>
              <w:top w:val="nil"/>
              <w:left w:val="nil"/>
              <w:bottom w:val="nil"/>
              <w:right w:val="nil"/>
            </w:tcBorders>
            <w:shd w:val="clear" w:color="auto" w:fill="auto"/>
            <w:noWrap/>
            <w:vAlign w:val="bottom"/>
            <w:hideMark/>
          </w:tcPr>
          <w:p w14:paraId="30FAA63B" w14:textId="77777777" w:rsidR="00357E8A" w:rsidRPr="00AB6AD5" w:rsidRDefault="00357E8A" w:rsidP="00DB79F1">
            <w:pPr>
              <w:rPr>
                <w:rFonts w:ascii="Arial" w:hAnsi="Arial" w:cs="Arial"/>
                <w:sz w:val="20"/>
                <w:szCs w:val="20"/>
                <w:lang w:eastAsia="en-US"/>
              </w:rPr>
            </w:pPr>
          </w:p>
        </w:tc>
        <w:tc>
          <w:tcPr>
            <w:tcW w:w="521" w:type="dxa"/>
            <w:tcBorders>
              <w:top w:val="nil"/>
              <w:left w:val="nil"/>
              <w:bottom w:val="nil"/>
              <w:right w:val="nil"/>
            </w:tcBorders>
            <w:shd w:val="clear" w:color="auto" w:fill="auto"/>
            <w:noWrap/>
            <w:vAlign w:val="bottom"/>
            <w:hideMark/>
          </w:tcPr>
          <w:p w14:paraId="1AC7FA1B" w14:textId="77777777" w:rsidR="00357E8A" w:rsidRPr="00AB6AD5" w:rsidRDefault="00357E8A" w:rsidP="00DB79F1">
            <w:pPr>
              <w:rPr>
                <w:rFonts w:ascii="Arial" w:hAnsi="Arial" w:cs="Arial"/>
                <w:sz w:val="20"/>
                <w:szCs w:val="20"/>
                <w:lang w:eastAsia="en-US"/>
              </w:rPr>
            </w:pPr>
          </w:p>
        </w:tc>
        <w:tc>
          <w:tcPr>
            <w:tcW w:w="3226" w:type="dxa"/>
            <w:tcBorders>
              <w:top w:val="nil"/>
              <w:left w:val="nil"/>
              <w:bottom w:val="nil"/>
              <w:right w:val="nil"/>
            </w:tcBorders>
            <w:shd w:val="clear" w:color="auto" w:fill="auto"/>
            <w:vAlign w:val="center"/>
            <w:hideMark/>
          </w:tcPr>
          <w:p w14:paraId="04D29B07" w14:textId="77777777" w:rsidR="00357E8A" w:rsidRPr="00AB6AD5" w:rsidRDefault="00357E8A" w:rsidP="00DB79F1">
            <w:pPr>
              <w:rPr>
                <w:rFonts w:ascii="Arial" w:hAnsi="Arial" w:cs="Arial"/>
                <w:sz w:val="20"/>
                <w:szCs w:val="20"/>
                <w:lang w:eastAsia="en-US"/>
              </w:rPr>
            </w:pPr>
          </w:p>
        </w:tc>
        <w:tc>
          <w:tcPr>
            <w:tcW w:w="201" w:type="dxa"/>
            <w:tcBorders>
              <w:top w:val="nil"/>
              <w:left w:val="nil"/>
              <w:bottom w:val="nil"/>
              <w:right w:val="nil"/>
            </w:tcBorders>
            <w:shd w:val="clear" w:color="auto" w:fill="auto"/>
            <w:noWrap/>
            <w:vAlign w:val="bottom"/>
            <w:hideMark/>
          </w:tcPr>
          <w:p w14:paraId="1E921E62" w14:textId="77777777" w:rsidR="00357E8A" w:rsidRPr="00AB6AD5" w:rsidRDefault="00357E8A" w:rsidP="00DB79F1">
            <w:pPr>
              <w:rPr>
                <w:rFonts w:ascii="Arial" w:hAnsi="Arial" w:cs="Arial"/>
                <w:sz w:val="20"/>
                <w:szCs w:val="20"/>
                <w:lang w:eastAsia="en-US"/>
              </w:rPr>
            </w:pPr>
          </w:p>
        </w:tc>
        <w:tc>
          <w:tcPr>
            <w:tcW w:w="1008" w:type="dxa"/>
            <w:tcBorders>
              <w:top w:val="nil"/>
              <w:left w:val="nil"/>
              <w:bottom w:val="nil"/>
              <w:right w:val="nil"/>
            </w:tcBorders>
            <w:shd w:val="clear" w:color="auto" w:fill="auto"/>
            <w:noWrap/>
            <w:vAlign w:val="center"/>
            <w:hideMark/>
          </w:tcPr>
          <w:p w14:paraId="66A449F9" w14:textId="77777777" w:rsidR="00357E8A" w:rsidRPr="00AB6AD5" w:rsidRDefault="00357E8A" w:rsidP="00DB79F1">
            <w:pPr>
              <w:rPr>
                <w:rFonts w:ascii="Arial" w:hAnsi="Arial" w:cs="Arial"/>
                <w:sz w:val="16"/>
                <w:szCs w:val="16"/>
                <w:lang w:eastAsia="en-US"/>
              </w:rPr>
            </w:pPr>
          </w:p>
        </w:tc>
      </w:tr>
      <w:tr w:rsidR="00357E8A" w:rsidRPr="00AB6AD5" w14:paraId="3AB37320" w14:textId="77777777" w:rsidTr="00DB79F1">
        <w:trPr>
          <w:gridAfter w:val="1"/>
          <w:wAfter w:w="1008" w:type="dxa"/>
          <w:trHeight w:val="255"/>
        </w:trPr>
        <w:tc>
          <w:tcPr>
            <w:tcW w:w="5587" w:type="dxa"/>
            <w:tcBorders>
              <w:top w:val="nil"/>
              <w:left w:val="nil"/>
              <w:bottom w:val="nil"/>
              <w:right w:val="nil"/>
            </w:tcBorders>
            <w:shd w:val="clear" w:color="auto" w:fill="auto"/>
            <w:vAlign w:val="center"/>
            <w:hideMark/>
          </w:tcPr>
          <w:p w14:paraId="4BFEA844" w14:textId="77777777" w:rsidR="00357E8A" w:rsidRPr="00AB6AD5" w:rsidRDefault="00357E8A" w:rsidP="00DB79F1">
            <w:pPr>
              <w:rPr>
                <w:rFonts w:ascii="Arial" w:hAnsi="Arial" w:cs="Arial"/>
                <w:sz w:val="16"/>
                <w:szCs w:val="16"/>
                <w:lang w:eastAsia="en-US"/>
              </w:rPr>
            </w:pPr>
          </w:p>
        </w:tc>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8A0B6E" w14:textId="77777777" w:rsidR="00357E8A" w:rsidRPr="00AB6AD5" w:rsidRDefault="00357E8A" w:rsidP="00DB79F1">
            <w:pPr>
              <w:rPr>
                <w:rFonts w:ascii="Arial" w:hAnsi="Arial" w:cs="Arial"/>
                <w:b/>
                <w:sz w:val="16"/>
                <w:szCs w:val="16"/>
                <w:lang w:eastAsia="en-US"/>
              </w:rPr>
            </w:pPr>
            <w:r w:rsidRPr="00AB6AD5">
              <w:rPr>
                <w:rFonts w:ascii="Arial" w:hAnsi="Arial" w:cs="Arial"/>
                <w:b/>
                <w:sz w:val="16"/>
                <w:szCs w:val="16"/>
                <w:lang w:eastAsia="en-US"/>
              </w:rPr>
              <w:t>Valor</w:t>
            </w:r>
          </w:p>
        </w:tc>
        <w:tc>
          <w:tcPr>
            <w:tcW w:w="521" w:type="dxa"/>
            <w:tcBorders>
              <w:top w:val="nil"/>
              <w:left w:val="nil"/>
              <w:bottom w:val="nil"/>
              <w:right w:val="single" w:sz="4" w:space="0" w:color="auto"/>
            </w:tcBorders>
            <w:shd w:val="clear" w:color="auto" w:fill="auto"/>
            <w:noWrap/>
            <w:vAlign w:val="bottom"/>
            <w:hideMark/>
          </w:tcPr>
          <w:p w14:paraId="61E51C74" w14:textId="77777777" w:rsidR="00357E8A" w:rsidRPr="00AB6AD5" w:rsidRDefault="00357E8A" w:rsidP="00DB79F1">
            <w:pPr>
              <w:rPr>
                <w:rFonts w:ascii="Arial" w:hAnsi="Arial" w:cs="Arial"/>
                <w:b/>
                <w:sz w:val="16"/>
                <w:szCs w:val="16"/>
                <w:lang w:eastAsia="en-US"/>
              </w:rPr>
            </w:pPr>
            <w:r w:rsidRPr="00AB6AD5">
              <w:rPr>
                <w:rFonts w:ascii="Arial" w:hAnsi="Arial" w:cs="Arial"/>
                <w:b/>
                <w:sz w:val="16"/>
                <w:szCs w:val="16"/>
                <w:lang w:eastAsia="en-US"/>
              </w:rPr>
              <w:t> </w:t>
            </w:r>
          </w:p>
        </w:tc>
        <w:tc>
          <w:tcPr>
            <w:tcW w:w="3226" w:type="dxa"/>
            <w:tcBorders>
              <w:top w:val="single" w:sz="4" w:space="0" w:color="auto"/>
              <w:left w:val="nil"/>
              <w:bottom w:val="single" w:sz="4" w:space="0" w:color="auto"/>
              <w:right w:val="single" w:sz="4" w:space="0" w:color="auto"/>
            </w:tcBorders>
            <w:shd w:val="clear" w:color="auto" w:fill="auto"/>
            <w:vAlign w:val="center"/>
            <w:hideMark/>
          </w:tcPr>
          <w:p w14:paraId="2D816F66" w14:textId="77777777" w:rsidR="00357E8A" w:rsidRPr="00AB6AD5" w:rsidRDefault="00357E8A" w:rsidP="00DB79F1">
            <w:pPr>
              <w:jc w:val="center"/>
              <w:rPr>
                <w:rFonts w:ascii="Arial" w:hAnsi="Arial" w:cs="Arial"/>
                <w:b/>
                <w:sz w:val="16"/>
                <w:szCs w:val="16"/>
                <w:lang w:eastAsia="en-US"/>
              </w:rPr>
            </w:pPr>
            <w:r w:rsidRPr="00AB6AD5">
              <w:rPr>
                <w:rFonts w:ascii="Arial" w:hAnsi="Arial" w:cs="Arial"/>
                <w:b/>
                <w:sz w:val="16"/>
                <w:szCs w:val="16"/>
                <w:lang w:eastAsia="en-US"/>
              </w:rPr>
              <w:t>OBSERVACIONES </w:t>
            </w:r>
          </w:p>
        </w:tc>
        <w:tc>
          <w:tcPr>
            <w:tcW w:w="201" w:type="dxa"/>
            <w:tcBorders>
              <w:top w:val="nil"/>
              <w:left w:val="nil"/>
              <w:bottom w:val="nil"/>
              <w:right w:val="nil"/>
            </w:tcBorders>
            <w:shd w:val="clear" w:color="auto" w:fill="auto"/>
            <w:noWrap/>
            <w:vAlign w:val="bottom"/>
            <w:hideMark/>
          </w:tcPr>
          <w:p w14:paraId="599B6D0D"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 </w:t>
            </w:r>
          </w:p>
        </w:tc>
      </w:tr>
      <w:tr w:rsidR="00357E8A" w:rsidRPr="00AB6AD5" w14:paraId="6CE37925" w14:textId="77777777" w:rsidTr="00DB79F1">
        <w:trPr>
          <w:gridAfter w:val="2"/>
          <w:wAfter w:w="1209" w:type="dxa"/>
          <w:trHeight w:val="360"/>
        </w:trPr>
        <w:tc>
          <w:tcPr>
            <w:tcW w:w="9904" w:type="dxa"/>
            <w:gridSpan w:val="4"/>
            <w:tcBorders>
              <w:top w:val="nil"/>
              <w:left w:val="nil"/>
              <w:bottom w:val="nil"/>
              <w:right w:val="nil"/>
            </w:tcBorders>
            <w:shd w:val="clear" w:color="000000" w:fill="C0C0C0"/>
            <w:vAlign w:val="center"/>
            <w:hideMark/>
          </w:tcPr>
          <w:p w14:paraId="11545F94" w14:textId="77777777" w:rsidR="00357E8A" w:rsidRPr="00AB6AD5" w:rsidRDefault="00357E8A" w:rsidP="00DB79F1">
            <w:pPr>
              <w:rPr>
                <w:rFonts w:ascii="Arial" w:hAnsi="Arial" w:cs="Arial"/>
                <w:b/>
                <w:bCs/>
                <w:sz w:val="20"/>
                <w:szCs w:val="20"/>
                <w:lang w:eastAsia="en-US"/>
              </w:rPr>
            </w:pPr>
            <w:r w:rsidRPr="00AB6AD5">
              <w:rPr>
                <w:rFonts w:ascii="Arial" w:hAnsi="Arial" w:cs="Arial"/>
                <w:b/>
                <w:bCs/>
                <w:sz w:val="20"/>
                <w:szCs w:val="20"/>
                <w:lang w:eastAsia="en-US"/>
              </w:rPr>
              <w:t>General</w:t>
            </w:r>
          </w:p>
        </w:tc>
      </w:tr>
      <w:tr w:rsidR="00357E8A" w:rsidRPr="00AB6AD5" w14:paraId="393AC4F7" w14:textId="77777777" w:rsidTr="00DB79F1">
        <w:trPr>
          <w:gridAfter w:val="1"/>
          <w:wAfter w:w="1008" w:type="dxa"/>
          <w:trHeight w:val="255"/>
        </w:trPr>
        <w:tc>
          <w:tcPr>
            <w:tcW w:w="5587" w:type="dxa"/>
            <w:tcBorders>
              <w:top w:val="nil"/>
              <w:left w:val="nil"/>
              <w:bottom w:val="nil"/>
              <w:right w:val="nil"/>
            </w:tcBorders>
            <w:shd w:val="clear" w:color="auto" w:fill="auto"/>
            <w:vAlign w:val="center"/>
          </w:tcPr>
          <w:p w14:paraId="6DAB6C1C" w14:textId="77777777" w:rsidR="00357E8A" w:rsidRPr="00AB6AD5" w:rsidRDefault="00357E8A" w:rsidP="00DB79F1">
            <w:pPr>
              <w:rPr>
                <w:rFonts w:ascii="Arial" w:hAnsi="Arial" w:cs="Arial"/>
                <w:sz w:val="16"/>
                <w:szCs w:val="16"/>
                <w:lang w:eastAsia="en-US"/>
              </w:rPr>
            </w:pPr>
          </w:p>
        </w:tc>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5F6F1F" w14:textId="77777777" w:rsidR="00357E8A" w:rsidRPr="00AB6AD5" w:rsidRDefault="00357E8A" w:rsidP="00DB79F1">
            <w:pPr>
              <w:rPr>
                <w:rFonts w:ascii="Arial" w:hAnsi="Arial" w:cs="Arial"/>
                <w:sz w:val="16"/>
                <w:szCs w:val="16"/>
                <w:lang w:eastAsia="en-US"/>
              </w:rPr>
            </w:pPr>
          </w:p>
        </w:tc>
        <w:tc>
          <w:tcPr>
            <w:tcW w:w="52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36E954" w14:textId="77777777" w:rsidR="00357E8A" w:rsidRPr="00AB6AD5" w:rsidRDefault="00357E8A" w:rsidP="00DB79F1">
            <w:pPr>
              <w:rPr>
                <w:rFonts w:ascii="Arial" w:hAnsi="Arial" w:cs="Arial"/>
                <w:sz w:val="16"/>
                <w:szCs w:val="16"/>
                <w:lang w:eastAsia="en-US"/>
              </w:rPr>
            </w:pPr>
          </w:p>
        </w:tc>
        <w:tc>
          <w:tcPr>
            <w:tcW w:w="3226" w:type="dxa"/>
            <w:tcBorders>
              <w:top w:val="single" w:sz="4" w:space="0" w:color="auto"/>
              <w:left w:val="nil"/>
              <w:bottom w:val="single" w:sz="4" w:space="0" w:color="auto"/>
              <w:right w:val="single" w:sz="4" w:space="0" w:color="auto"/>
            </w:tcBorders>
            <w:shd w:val="clear" w:color="auto" w:fill="auto"/>
            <w:vAlign w:val="center"/>
          </w:tcPr>
          <w:p w14:paraId="21A21907" w14:textId="77777777" w:rsidR="00357E8A" w:rsidRPr="00AB6AD5" w:rsidRDefault="00357E8A" w:rsidP="00DB79F1">
            <w:pPr>
              <w:jc w:val="center"/>
              <w:rPr>
                <w:rFonts w:ascii="Arial" w:hAnsi="Arial" w:cs="Arial"/>
                <w:sz w:val="16"/>
                <w:szCs w:val="16"/>
                <w:lang w:eastAsia="en-US"/>
              </w:rPr>
            </w:pPr>
          </w:p>
        </w:tc>
        <w:tc>
          <w:tcPr>
            <w:tcW w:w="201" w:type="dxa"/>
            <w:tcBorders>
              <w:top w:val="nil"/>
              <w:left w:val="nil"/>
              <w:bottom w:val="nil"/>
              <w:right w:val="nil"/>
            </w:tcBorders>
            <w:shd w:val="clear" w:color="auto" w:fill="auto"/>
            <w:noWrap/>
            <w:vAlign w:val="bottom"/>
          </w:tcPr>
          <w:p w14:paraId="62A6EF64" w14:textId="77777777" w:rsidR="00357E8A" w:rsidRPr="00AB6AD5" w:rsidRDefault="00357E8A" w:rsidP="00DB79F1">
            <w:pPr>
              <w:jc w:val="center"/>
              <w:rPr>
                <w:rFonts w:ascii="Arial" w:hAnsi="Arial" w:cs="Arial"/>
                <w:sz w:val="16"/>
                <w:szCs w:val="16"/>
                <w:lang w:eastAsia="en-US"/>
              </w:rPr>
            </w:pPr>
          </w:p>
        </w:tc>
      </w:tr>
      <w:tr w:rsidR="00357E8A" w:rsidRPr="00AB6AD5" w14:paraId="60B077A4" w14:textId="77777777" w:rsidTr="00DB79F1">
        <w:trPr>
          <w:gridAfter w:val="1"/>
          <w:wAfter w:w="1008" w:type="dxa"/>
          <w:trHeight w:val="624"/>
        </w:trPr>
        <w:tc>
          <w:tcPr>
            <w:tcW w:w="5587" w:type="dxa"/>
            <w:tcBorders>
              <w:top w:val="nil"/>
              <w:left w:val="nil"/>
              <w:bottom w:val="nil"/>
              <w:right w:val="nil"/>
            </w:tcBorders>
            <w:shd w:val="clear" w:color="auto" w:fill="auto"/>
            <w:vAlign w:val="center"/>
            <w:hideMark/>
          </w:tcPr>
          <w:p w14:paraId="1EA31851"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Se han establecido y planificado objetivos de calidad estratégicos de área del expediente</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71E89412"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10</w:t>
            </w:r>
          </w:p>
        </w:tc>
        <w:tc>
          <w:tcPr>
            <w:tcW w:w="521" w:type="dxa"/>
            <w:tcBorders>
              <w:top w:val="nil"/>
              <w:left w:val="single" w:sz="4" w:space="0" w:color="auto"/>
              <w:bottom w:val="single" w:sz="4" w:space="0" w:color="auto"/>
              <w:right w:val="single" w:sz="4" w:space="0" w:color="auto"/>
            </w:tcBorders>
            <w:shd w:val="clear" w:color="auto" w:fill="auto"/>
            <w:noWrap/>
            <w:vAlign w:val="center"/>
          </w:tcPr>
          <w:p w14:paraId="02855CAC" w14:textId="77777777" w:rsidR="00357E8A" w:rsidRPr="00AB6AD5" w:rsidRDefault="00357E8A" w:rsidP="00DB79F1">
            <w:pPr>
              <w:jc w:val="center"/>
              <w:rPr>
                <w:rFonts w:ascii="Arial" w:hAnsi="Arial" w:cs="Arial"/>
                <w:sz w:val="16"/>
                <w:szCs w:val="16"/>
                <w:lang w:eastAsia="en-US"/>
              </w:rPr>
            </w:pPr>
          </w:p>
        </w:tc>
        <w:tc>
          <w:tcPr>
            <w:tcW w:w="3226" w:type="dxa"/>
            <w:tcBorders>
              <w:top w:val="nil"/>
              <w:left w:val="single" w:sz="4" w:space="0" w:color="auto"/>
              <w:bottom w:val="single" w:sz="4" w:space="0" w:color="auto"/>
              <w:right w:val="single" w:sz="4" w:space="0" w:color="auto"/>
            </w:tcBorders>
            <w:shd w:val="clear" w:color="auto" w:fill="auto"/>
            <w:vAlign w:val="center"/>
            <w:hideMark/>
          </w:tcPr>
          <w:p w14:paraId="5140D5C6"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w:t>
            </w:r>
          </w:p>
        </w:tc>
        <w:tc>
          <w:tcPr>
            <w:tcW w:w="201" w:type="dxa"/>
            <w:tcBorders>
              <w:top w:val="nil"/>
              <w:left w:val="nil"/>
              <w:bottom w:val="nil"/>
              <w:right w:val="nil"/>
            </w:tcBorders>
            <w:shd w:val="clear" w:color="auto" w:fill="auto"/>
            <w:noWrap/>
            <w:vAlign w:val="bottom"/>
            <w:hideMark/>
          </w:tcPr>
          <w:p w14:paraId="3F55FBFA" w14:textId="77777777" w:rsidR="00357E8A" w:rsidRPr="00AB6AD5" w:rsidRDefault="00357E8A" w:rsidP="00DB79F1">
            <w:pPr>
              <w:rPr>
                <w:rFonts w:ascii="Arial" w:hAnsi="Arial" w:cs="Arial"/>
                <w:sz w:val="20"/>
                <w:szCs w:val="20"/>
                <w:lang w:eastAsia="en-US"/>
              </w:rPr>
            </w:pPr>
          </w:p>
        </w:tc>
      </w:tr>
      <w:tr w:rsidR="00357E8A" w:rsidRPr="00AB6AD5" w14:paraId="1BF497ED" w14:textId="77777777" w:rsidTr="00DB79F1">
        <w:trPr>
          <w:gridAfter w:val="1"/>
          <w:wAfter w:w="1008" w:type="dxa"/>
          <w:trHeight w:val="624"/>
        </w:trPr>
        <w:tc>
          <w:tcPr>
            <w:tcW w:w="5587" w:type="dxa"/>
            <w:tcBorders>
              <w:top w:val="nil"/>
              <w:left w:val="nil"/>
              <w:bottom w:val="nil"/>
              <w:right w:val="nil"/>
            </w:tcBorders>
            <w:shd w:val="clear" w:color="auto" w:fill="auto"/>
            <w:vAlign w:val="center"/>
            <w:hideMark/>
          </w:tcPr>
          <w:p w14:paraId="6CEAB5E7"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Se han establecido indicadores de calidad eficaces para evaluar todos los procesos relacionados con el expediente</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03514B45"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10</w:t>
            </w:r>
          </w:p>
        </w:tc>
        <w:tc>
          <w:tcPr>
            <w:tcW w:w="521" w:type="dxa"/>
            <w:tcBorders>
              <w:top w:val="nil"/>
              <w:left w:val="single" w:sz="4" w:space="0" w:color="auto"/>
              <w:bottom w:val="single" w:sz="4" w:space="0" w:color="auto"/>
              <w:right w:val="single" w:sz="4" w:space="0" w:color="auto"/>
            </w:tcBorders>
            <w:shd w:val="clear" w:color="auto" w:fill="auto"/>
            <w:noWrap/>
            <w:vAlign w:val="center"/>
          </w:tcPr>
          <w:p w14:paraId="60C13C5A" w14:textId="77777777" w:rsidR="00357E8A" w:rsidRPr="00AB6AD5" w:rsidRDefault="00357E8A" w:rsidP="00DB79F1">
            <w:pPr>
              <w:jc w:val="center"/>
              <w:rPr>
                <w:rFonts w:ascii="Arial" w:hAnsi="Arial" w:cs="Arial"/>
                <w:sz w:val="16"/>
                <w:szCs w:val="16"/>
                <w:lang w:eastAsia="en-US"/>
              </w:rPr>
            </w:pPr>
          </w:p>
        </w:tc>
        <w:tc>
          <w:tcPr>
            <w:tcW w:w="3226" w:type="dxa"/>
            <w:tcBorders>
              <w:top w:val="nil"/>
              <w:left w:val="single" w:sz="4" w:space="0" w:color="auto"/>
              <w:bottom w:val="single" w:sz="4" w:space="0" w:color="auto"/>
              <w:right w:val="single" w:sz="4" w:space="0" w:color="auto"/>
            </w:tcBorders>
            <w:shd w:val="clear" w:color="auto" w:fill="auto"/>
            <w:vAlign w:val="center"/>
            <w:hideMark/>
          </w:tcPr>
          <w:p w14:paraId="703541EE"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w:t>
            </w:r>
          </w:p>
        </w:tc>
        <w:tc>
          <w:tcPr>
            <w:tcW w:w="201" w:type="dxa"/>
            <w:tcBorders>
              <w:top w:val="nil"/>
              <w:left w:val="nil"/>
              <w:bottom w:val="nil"/>
              <w:right w:val="nil"/>
            </w:tcBorders>
            <w:shd w:val="clear" w:color="auto" w:fill="auto"/>
            <w:noWrap/>
            <w:vAlign w:val="bottom"/>
            <w:hideMark/>
          </w:tcPr>
          <w:p w14:paraId="462F3442" w14:textId="77777777" w:rsidR="00357E8A" w:rsidRPr="00AB6AD5" w:rsidRDefault="00357E8A" w:rsidP="00DB79F1">
            <w:pPr>
              <w:rPr>
                <w:rFonts w:ascii="Arial" w:hAnsi="Arial" w:cs="Arial"/>
                <w:sz w:val="20"/>
                <w:szCs w:val="20"/>
                <w:lang w:eastAsia="en-US"/>
              </w:rPr>
            </w:pPr>
          </w:p>
        </w:tc>
      </w:tr>
      <w:tr w:rsidR="00357E8A" w:rsidRPr="00AB6AD5" w14:paraId="51157123" w14:textId="77777777" w:rsidTr="00DB79F1">
        <w:trPr>
          <w:gridAfter w:val="1"/>
          <w:wAfter w:w="1008" w:type="dxa"/>
          <w:trHeight w:val="624"/>
        </w:trPr>
        <w:tc>
          <w:tcPr>
            <w:tcW w:w="5587" w:type="dxa"/>
            <w:tcBorders>
              <w:top w:val="nil"/>
              <w:left w:val="nil"/>
              <w:bottom w:val="nil"/>
              <w:right w:val="nil"/>
            </w:tcBorders>
            <w:shd w:val="clear" w:color="auto" w:fill="auto"/>
            <w:vAlign w:val="center"/>
            <w:hideMark/>
          </w:tcPr>
          <w:p w14:paraId="117531AC"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El plan de auditorías incluye  todos los departamentos y las áreas propias del expediente</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57FF4D67"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10</w:t>
            </w:r>
          </w:p>
        </w:tc>
        <w:tc>
          <w:tcPr>
            <w:tcW w:w="521" w:type="dxa"/>
            <w:tcBorders>
              <w:top w:val="nil"/>
              <w:left w:val="single" w:sz="4" w:space="0" w:color="auto"/>
              <w:bottom w:val="single" w:sz="4" w:space="0" w:color="auto"/>
              <w:right w:val="single" w:sz="4" w:space="0" w:color="auto"/>
            </w:tcBorders>
            <w:shd w:val="clear" w:color="auto" w:fill="auto"/>
            <w:noWrap/>
            <w:vAlign w:val="center"/>
          </w:tcPr>
          <w:p w14:paraId="784951EA" w14:textId="77777777" w:rsidR="00357E8A" w:rsidRPr="00AB6AD5" w:rsidRDefault="00357E8A" w:rsidP="00DB79F1">
            <w:pPr>
              <w:jc w:val="center"/>
              <w:rPr>
                <w:rFonts w:ascii="Arial" w:hAnsi="Arial" w:cs="Arial"/>
                <w:sz w:val="16"/>
                <w:szCs w:val="16"/>
                <w:lang w:eastAsia="en-US"/>
              </w:rPr>
            </w:pPr>
          </w:p>
        </w:tc>
        <w:tc>
          <w:tcPr>
            <w:tcW w:w="3226" w:type="dxa"/>
            <w:tcBorders>
              <w:top w:val="nil"/>
              <w:left w:val="single" w:sz="4" w:space="0" w:color="auto"/>
              <w:bottom w:val="single" w:sz="4" w:space="0" w:color="auto"/>
              <w:right w:val="single" w:sz="4" w:space="0" w:color="auto"/>
            </w:tcBorders>
            <w:shd w:val="clear" w:color="auto" w:fill="auto"/>
            <w:vAlign w:val="center"/>
            <w:hideMark/>
          </w:tcPr>
          <w:p w14:paraId="2FD8749F"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w:t>
            </w:r>
          </w:p>
        </w:tc>
        <w:tc>
          <w:tcPr>
            <w:tcW w:w="201" w:type="dxa"/>
            <w:tcBorders>
              <w:top w:val="nil"/>
              <w:left w:val="nil"/>
              <w:bottom w:val="nil"/>
              <w:right w:val="nil"/>
            </w:tcBorders>
            <w:shd w:val="clear" w:color="auto" w:fill="auto"/>
            <w:noWrap/>
            <w:vAlign w:val="bottom"/>
            <w:hideMark/>
          </w:tcPr>
          <w:p w14:paraId="1DFEBFEC" w14:textId="77777777" w:rsidR="00357E8A" w:rsidRPr="00AB6AD5" w:rsidRDefault="00357E8A" w:rsidP="00DB79F1">
            <w:pPr>
              <w:rPr>
                <w:rFonts w:ascii="Arial" w:hAnsi="Arial" w:cs="Arial"/>
                <w:sz w:val="20"/>
                <w:szCs w:val="20"/>
                <w:lang w:eastAsia="en-US"/>
              </w:rPr>
            </w:pPr>
          </w:p>
        </w:tc>
      </w:tr>
      <w:tr w:rsidR="00357E8A" w:rsidRPr="00AB6AD5" w14:paraId="255BC4F3" w14:textId="77777777" w:rsidTr="00DB79F1">
        <w:trPr>
          <w:gridAfter w:val="1"/>
          <w:wAfter w:w="1008" w:type="dxa"/>
          <w:trHeight w:val="624"/>
        </w:trPr>
        <w:tc>
          <w:tcPr>
            <w:tcW w:w="5587" w:type="dxa"/>
            <w:tcBorders>
              <w:top w:val="nil"/>
              <w:left w:val="nil"/>
              <w:bottom w:val="nil"/>
              <w:right w:val="nil"/>
            </w:tcBorders>
            <w:shd w:val="clear" w:color="auto" w:fill="auto"/>
            <w:vAlign w:val="center"/>
            <w:hideMark/>
          </w:tcPr>
          <w:p w14:paraId="3EA23297"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Se presenta evidencia del resultado de las auditorias y se toman acciones correctivas.</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6F7BB3C1"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10</w:t>
            </w:r>
          </w:p>
        </w:tc>
        <w:tc>
          <w:tcPr>
            <w:tcW w:w="521" w:type="dxa"/>
            <w:tcBorders>
              <w:top w:val="nil"/>
              <w:left w:val="single" w:sz="4" w:space="0" w:color="auto"/>
              <w:bottom w:val="single" w:sz="4" w:space="0" w:color="auto"/>
              <w:right w:val="single" w:sz="4" w:space="0" w:color="auto"/>
            </w:tcBorders>
            <w:shd w:val="clear" w:color="auto" w:fill="auto"/>
            <w:noWrap/>
            <w:vAlign w:val="center"/>
          </w:tcPr>
          <w:p w14:paraId="77ABD857" w14:textId="77777777" w:rsidR="00357E8A" w:rsidRPr="00AB6AD5" w:rsidRDefault="00357E8A" w:rsidP="00DB79F1">
            <w:pPr>
              <w:jc w:val="center"/>
              <w:rPr>
                <w:rFonts w:ascii="Arial" w:hAnsi="Arial" w:cs="Arial"/>
                <w:sz w:val="16"/>
                <w:szCs w:val="16"/>
                <w:lang w:eastAsia="en-US"/>
              </w:rPr>
            </w:pPr>
          </w:p>
        </w:tc>
        <w:tc>
          <w:tcPr>
            <w:tcW w:w="3226" w:type="dxa"/>
            <w:tcBorders>
              <w:top w:val="nil"/>
              <w:left w:val="single" w:sz="4" w:space="0" w:color="auto"/>
              <w:bottom w:val="single" w:sz="4" w:space="0" w:color="auto"/>
              <w:right w:val="single" w:sz="4" w:space="0" w:color="auto"/>
            </w:tcBorders>
            <w:shd w:val="clear" w:color="auto" w:fill="auto"/>
            <w:vAlign w:val="center"/>
            <w:hideMark/>
          </w:tcPr>
          <w:p w14:paraId="16976ABC"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w:t>
            </w:r>
          </w:p>
        </w:tc>
        <w:tc>
          <w:tcPr>
            <w:tcW w:w="201" w:type="dxa"/>
            <w:tcBorders>
              <w:top w:val="nil"/>
              <w:left w:val="nil"/>
              <w:bottom w:val="nil"/>
              <w:right w:val="nil"/>
            </w:tcBorders>
            <w:shd w:val="clear" w:color="auto" w:fill="auto"/>
            <w:noWrap/>
            <w:vAlign w:val="bottom"/>
            <w:hideMark/>
          </w:tcPr>
          <w:p w14:paraId="49E65BC7" w14:textId="77777777" w:rsidR="00357E8A" w:rsidRPr="00AB6AD5" w:rsidRDefault="00357E8A" w:rsidP="00DB79F1">
            <w:pPr>
              <w:rPr>
                <w:rFonts w:ascii="Arial" w:hAnsi="Arial" w:cs="Arial"/>
                <w:sz w:val="20"/>
                <w:szCs w:val="20"/>
                <w:lang w:eastAsia="en-US"/>
              </w:rPr>
            </w:pPr>
          </w:p>
        </w:tc>
      </w:tr>
      <w:tr w:rsidR="00357E8A" w:rsidRPr="00AB6AD5" w14:paraId="261C42CD" w14:textId="77777777" w:rsidTr="00DB79F1">
        <w:trPr>
          <w:gridAfter w:val="1"/>
          <w:wAfter w:w="1008" w:type="dxa"/>
          <w:trHeight w:val="624"/>
        </w:trPr>
        <w:tc>
          <w:tcPr>
            <w:tcW w:w="5587" w:type="dxa"/>
            <w:tcBorders>
              <w:top w:val="nil"/>
              <w:left w:val="nil"/>
              <w:bottom w:val="nil"/>
              <w:right w:val="nil"/>
            </w:tcBorders>
            <w:shd w:val="clear" w:color="auto" w:fill="auto"/>
            <w:vAlign w:val="center"/>
            <w:hideMark/>
          </w:tcPr>
          <w:p w14:paraId="4C9F6815"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Toda la documentación del sistema se encuentra actualizada</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1A68C440"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10</w:t>
            </w:r>
          </w:p>
        </w:tc>
        <w:tc>
          <w:tcPr>
            <w:tcW w:w="521" w:type="dxa"/>
            <w:tcBorders>
              <w:top w:val="nil"/>
              <w:left w:val="single" w:sz="4" w:space="0" w:color="auto"/>
              <w:bottom w:val="single" w:sz="4" w:space="0" w:color="auto"/>
              <w:right w:val="single" w:sz="4" w:space="0" w:color="auto"/>
            </w:tcBorders>
            <w:shd w:val="clear" w:color="auto" w:fill="auto"/>
            <w:noWrap/>
            <w:vAlign w:val="center"/>
          </w:tcPr>
          <w:p w14:paraId="403D7DD4" w14:textId="77777777" w:rsidR="00357E8A" w:rsidRPr="00AB6AD5" w:rsidRDefault="00357E8A" w:rsidP="00DB79F1">
            <w:pPr>
              <w:jc w:val="center"/>
              <w:rPr>
                <w:rFonts w:ascii="Arial" w:hAnsi="Arial" w:cs="Arial"/>
                <w:sz w:val="16"/>
                <w:szCs w:val="16"/>
                <w:lang w:eastAsia="en-US"/>
              </w:rPr>
            </w:pPr>
          </w:p>
        </w:tc>
        <w:tc>
          <w:tcPr>
            <w:tcW w:w="3226" w:type="dxa"/>
            <w:tcBorders>
              <w:top w:val="nil"/>
              <w:left w:val="single" w:sz="4" w:space="0" w:color="auto"/>
              <w:bottom w:val="single" w:sz="4" w:space="0" w:color="auto"/>
              <w:right w:val="single" w:sz="4" w:space="0" w:color="auto"/>
            </w:tcBorders>
            <w:shd w:val="clear" w:color="auto" w:fill="auto"/>
            <w:vAlign w:val="center"/>
            <w:hideMark/>
          </w:tcPr>
          <w:p w14:paraId="1210F8CC"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w:t>
            </w:r>
          </w:p>
        </w:tc>
        <w:tc>
          <w:tcPr>
            <w:tcW w:w="201" w:type="dxa"/>
            <w:tcBorders>
              <w:top w:val="nil"/>
              <w:left w:val="nil"/>
              <w:bottom w:val="nil"/>
              <w:right w:val="nil"/>
            </w:tcBorders>
            <w:shd w:val="clear" w:color="auto" w:fill="auto"/>
            <w:noWrap/>
            <w:vAlign w:val="bottom"/>
            <w:hideMark/>
          </w:tcPr>
          <w:p w14:paraId="3025683A" w14:textId="77777777" w:rsidR="00357E8A" w:rsidRPr="00AB6AD5" w:rsidRDefault="00357E8A" w:rsidP="00DB79F1">
            <w:pPr>
              <w:rPr>
                <w:rFonts w:ascii="Arial" w:hAnsi="Arial" w:cs="Arial"/>
                <w:sz w:val="20"/>
                <w:szCs w:val="20"/>
                <w:lang w:eastAsia="en-US"/>
              </w:rPr>
            </w:pPr>
          </w:p>
        </w:tc>
      </w:tr>
      <w:tr w:rsidR="00357E8A" w:rsidRPr="00AB6AD5" w14:paraId="36DA79AF" w14:textId="77777777" w:rsidTr="00DB79F1">
        <w:trPr>
          <w:gridAfter w:val="1"/>
          <w:wAfter w:w="1008" w:type="dxa"/>
          <w:trHeight w:val="624"/>
        </w:trPr>
        <w:tc>
          <w:tcPr>
            <w:tcW w:w="5587" w:type="dxa"/>
            <w:tcBorders>
              <w:top w:val="nil"/>
              <w:left w:val="nil"/>
              <w:bottom w:val="nil"/>
              <w:right w:val="nil"/>
            </w:tcBorders>
            <w:shd w:val="clear" w:color="auto" w:fill="auto"/>
            <w:vAlign w:val="center"/>
            <w:hideMark/>
          </w:tcPr>
          <w:p w14:paraId="253B8220"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Disponen de los medios adecuados para tener conocimiento de las alertas alimentarias existentes en cada momento.</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76FBBC52"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10</w:t>
            </w:r>
          </w:p>
        </w:tc>
        <w:tc>
          <w:tcPr>
            <w:tcW w:w="521" w:type="dxa"/>
            <w:tcBorders>
              <w:top w:val="nil"/>
              <w:left w:val="single" w:sz="4" w:space="0" w:color="auto"/>
              <w:bottom w:val="single" w:sz="4" w:space="0" w:color="auto"/>
              <w:right w:val="single" w:sz="4" w:space="0" w:color="auto"/>
            </w:tcBorders>
            <w:shd w:val="clear" w:color="auto" w:fill="auto"/>
            <w:noWrap/>
            <w:vAlign w:val="center"/>
          </w:tcPr>
          <w:p w14:paraId="3274868F" w14:textId="77777777" w:rsidR="00357E8A" w:rsidRPr="00AB6AD5" w:rsidRDefault="00357E8A" w:rsidP="00DB79F1">
            <w:pPr>
              <w:jc w:val="center"/>
              <w:rPr>
                <w:rFonts w:ascii="Arial" w:hAnsi="Arial" w:cs="Arial"/>
                <w:sz w:val="16"/>
                <w:szCs w:val="16"/>
                <w:lang w:eastAsia="en-US"/>
              </w:rPr>
            </w:pPr>
          </w:p>
        </w:tc>
        <w:tc>
          <w:tcPr>
            <w:tcW w:w="3226" w:type="dxa"/>
            <w:tcBorders>
              <w:top w:val="nil"/>
              <w:left w:val="single" w:sz="4" w:space="0" w:color="auto"/>
              <w:bottom w:val="single" w:sz="4" w:space="0" w:color="auto"/>
              <w:right w:val="single" w:sz="4" w:space="0" w:color="auto"/>
            </w:tcBorders>
            <w:shd w:val="clear" w:color="auto" w:fill="auto"/>
            <w:vAlign w:val="center"/>
            <w:hideMark/>
          </w:tcPr>
          <w:p w14:paraId="3B5ADDA9"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w:t>
            </w:r>
          </w:p>
        </w:tc>
        <w:tc>
          <w:tcPr>
            <w:tcW w:w="201" w:type="dxa"/>
            <w:tcBorders>
              <w:top w:val="nil"/>
              <w:left w:val="nil"/>
              <w:bottom w:val="nil"/>
              <w:right w:val="nil"/>
            </w:tcBorders>
            <w:shd w:val="clear" w:color="auto" w:fill="auto"/>
            <w:noWrap/>
            <w:vAlign w:val="bottom"/>
            <w:hideMark/>
          </w:tcPr>
          <w:p w14:paraId="27F681B3" w14:textId="77777777" w:rsidR="00357E8A" w:rsidRPr="00AB6AD5" w:rsidRDefault="00357E8A" w:rsidP="00DB79F1">
            <w:pPr>
              <w:rPr>
                <w:rFonts w:ascii="Arial" w:hAnsi="Arial" w:cs="Arial"/>
                <w:sz w:val="20"/>
                <w:szCs w:val="20"/>
                <w:lang w:eastAsia="en-US"/>
              </w:rPr>
            </w:pPr>
          </w:p>
        </w:tc>
      </w:tr>
      <w:tr w:rsidR="00357E8A" w:rsidRPr="00AB6AD5" w14:paraId="494F0DC4" w14:textId="77777777" w:rsidTr="00DB79F1">
        <w:trPr>
          <w:gridAfter w:val="1"/>
          <w:wAfter w:w="1008" w:type="dxa"/>
          <w:trHeight w:val="624"/>
        </w:trPr>
        <w:tc>
          <w:tcPr>
            <w:tcW w:w="5587" w:type="dxa"/>
            <w:tcBorders>
              <w:top w:val="nil"/>
              <w:left w:val="nil"/>
              <w:bottom w:val="nil"/>
              <w:right w:val="nil"/>
            </w:tcBorders>
            <w:shd w:val="clear" w:color="auto" w:fill="auto"/>
            <w:vAlign w:val="center"/>
          </w:tcPr>
          <w:p w14:paraId="767AF740"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Posee un manual de APPCC aprobado por la autoridad sanitaria competente</w:t>
            </w:r>
          </w:p>
        </w:tc>
        <w:tc>
          <w:tcPr>
            <w:tcW w:w="570" w:type="dxa"/>
            <w:tcBorders>
              <w:top w:val="nil"/>
              <w:left w:val="single" w:sz="4" w:space="0" w:color="auto"/>
              <w:bottom w:val="single" w:sz="4" w:space="0" w:color="auto"/>
              <w:right w:val="single" w:sz="4" w:space="0" w:color="auto"/>
            </w:tcBorders>
            <w:shd w:val="clear" w:color="auto" w:fill="auto"/>
            <w:noWrap/>
            <w:vAlign w:val="center"/>
          </w:tcPr>
          <w:p w14:paraId="666C59CB"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10</w:t>
            </w:r>
          </w:p>
        </w:tc>
        <w:tc>
          <w:tcPr>
            <w:tcW w:w="521" w:type="dxa"/>
            <w:tcBorders>
              <w:top w:val="nil"/>
              <w:left w:val="single" w:sz="4" w:space="0" w:color="auto"/>
              <w:bottom w:val="single" w:sz="4" w:space="0" w:color="auto"/>
              <w:right w:val="single" w:sz="4" w:space="0" w:color="auto"/>
            </w:tcBorders>
            <w:shd w:val="clear" w:color="auto" w:fill="auto"/>
            <w:noWrap/>
            <w:vAlign w:val="center"/>
          </w:tcPr>
          <w:p w14:paraId="65BDB136" w14:textId="77777777" w:rsidR="00357E8A" w:rsidRPr="00AB6AD5" w:rsidRDefault="00357E8A" w:rsidP="00DB79F1">
            <w:pPr>
              <w:jc w:val="center"/>
              <w:rPr>
                <w:rFonts w:ascii="Arial" w:hAnsi="Arial" w:cs="Arial"/>
                <w:sz w:val="16"/>
                <w:szCs w:val="16"/>
                <w:lang w:eastAsia="en-US"/>
              </w:rPr>
            </w:pPr>
          </w:p>
        </w:tc>
        <w:tc>
          <w:tcPr>
            <w:tcW w:w="3226" w:type="dxa"/>
            <w:tcBorders>
              <w:top w:val="nil"/>
              <w:left w:val="single" w:sz="4" w:space="0" w:color="auto"/>
              <w:bottom w:val="single" w:sz="4" w:space="0" w:color="auto"/>
              <w:right w:val="single" w:sz="4" w:space="0" w:color="auto"/>
            </w:tcBorders>
            <w:shd w:val="clear" w:color="auto" w:fill="auto"/>
            <w:vAlign w:val="center"/>
          </w:tcPr>
          <w:p w14:paraId="3944571C" w14:textId="77777777" w:rsidR="00357E8A" w:rsidRPr="00AB6AD5" w:rsidRDefault="00357E8A" w:rsidP="00DB79F1">
            <w:pPr>
              <w:rPr>
                <w:rFonts w:ascii="Arial" w:hAnsi="Arial" w:cs="Arial"/>
                <w:sz w:val="16"/>
                <w:szCs w:val="16"/>
                <w:lang w:eastAsia="en-US"/>
              </w:rPr>
            </w:pPr>
          </w:p>
        </w:tc>
        <w:tc>
          <w:tcPr>
            <w:tcW w:w="201" w:type="dxa"/>
            <w:tcBorders>
              <w:top w:val="nil"/>
              <w:left w:val="nil"/>
              <w:bottom w:val="nil"/>
              <w:right w:val="nil"/>
            </w:tcBorders>
            <w:shd w:val="clear" w:color="auto" w:fill="auto"/>
            <w:noWrap/>
            <w:vAlign w:val="bottom"/>
          </w:tcPr>
          <w:p w14:paraId="0DCE95A2" w14:textId="77777777" w:rsidR="00357E8A" w:rsidRPr="00AB6AD5" w:rsidRDefault="00357E8A" w:rsidP="00DB79F1">
            <w:pPr>
              <w:rPr>
                <w:rFonts w:ascii="Arial" w:hAnsi="Arial" w:cs="Arial"/>
                <w:sz w:val="20"/>
                <w:szCs w:val="20"/>
                <w:lang w:eastAsia="en-US"/>
              </w:rPr>
            </w:pPr>
          </w:p>
        </w:tc>
      </w:tr>
      <w:tr w:rsidR="00357E8A" w:rsidRPr="00AB6AD5" w14:paraId="37B9177E" w14:textId="77777777" w:rsidTr="00DB79F1">
        <w:trPr>
          <w:gridAfter w:val="1"/>
          <w:wAfter w:w="1008" w:type="dxa"/>
          <w:trHeight w:val="624"/>
        </w:trPr>
        <w:tc>
          <w:tcPr>
            <w:tcW w:w="5587" w:type="dxa"/>
            <w:tcBorders>
              <w:top w:val="nil"/>
              <w:left w:val="nil"/>
              <w:bottom w:val="nil"/>
              <w:right w:val="nil"/>
            </w:tcBorders>
            <w:shd w:val="clear" w:color="auto" w:fill="auto"/>
            <w:vAlign w:val="center"/>
          </w:tcPr>
          <w:p w14:paraId="78CFEE98"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Existe un procedimiento donde se detalla el plan de limpieza y desinfección de instalaciones, utensilios y equipo</w:t>
            </w:r>
          </w:p>
        </w:tc>
        <w:tc>
          <w:tcPr>
            <w:tcW w:w="570" w:type="dxa"/>
            <w:tcBorders>
              <w:top w:val="nil"/>
              <w:left w:val="single" w:sz="4" w:space="0" w:color="auto"/>
              <w:bottom w:val="single" w:sz="4" w:space="0" w:color="auto"/>
              <w:right w:val="single" w:sz="4" w:space="0" w:color="auto"/>
            </w:tcBorders>
            <w:shd w:val="clear" w:color="auto" w:fill="auto"/>
            <w:noWrap/>
            <w:vAlign w:val="center"/>
          </w:tcPr>
          <w:p w14:paraId="5C01279E"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10</w:t>
            </w:r>
          </w:p>
        </w:tc>
        <w:tc>
          <w:tcPr>
            <w:tcW w:w="521" w:type="dxa"/>
            <w:tcBorders>
              <w:top w:val="nil"/>
              <w:left w:val="single" w:sz="4" w:space="0" w:color="auto"/>
              <w:bottom w:val="single" w:sz="4" w:space="0" w:color="auto"/>
              <w:right w:val="single" w:sz="4" w:space="0" w:color="auto"/>
            </w:tcBorders>
            <w:shd w:val="clear" w:color="auto" w:fill="auto"/>
            <w:noWrap/>
            <w:vAlign w:val="center"/>
          </w:tcPr>
          <w:p w14:paraId="3359AF8B" w14:textId="77777777" w:rsidR="00357E8A" w:rsidRPr="00AB6AD5" w:rsidRDefault="00357E8A" w:rsidP="00DB79F1">
            <w:pPr>
              <w:jc w:val="center"/>
              <w:rPr>
                <w:rFonts w:ascii="Arial" w:hAnsi="Arial" w:cs="Arial"/>
                <w:sz w:val="16"/>
                <w:szCs w:val="16"/>
                <w:lang w:eastAsia="en-US"/>
              </w:rPr>
            </w:pPr>
          </w:p>
        </w:tc>
        <w:tc>
          <w:tcPr>
            <w:tcW w:w="3226" w:type="dxa"/>
            <w:tcBorders>
              <w:top w:val="nil"/>
              <w:left w:val="single" w:sz="4" w:space="0" w:color="auto"/>
              <w:bottom w:val="single" w:sz="4" w:space="0" w:color="auto"/>
              <w:right w:val="single" w:sz="4" w:space="0" w:color="auto"/>
            </w:tcBorders>
            <w:shd w:val="clear" w:color="auto" w:fill="auto"/>
            <w:vAlign w:val="center"/>
          </w:tcPr>
          <w:p w14:paraId="12B0247E" w14:textId="77777777" w:rsidR="00357E8A" w:rsidRPr="00AB6AD5" w:rsidRDefault="00357E8A" w:rsidP="00DB79F1">
            <w:pPr>
              <w:rPr>
                <w:rFonts w:ascii="Arial" w:hAnsi="Arial" w:cs="Arial"/>
                <w:sz w:val="16"/>
                <w:szCs w:val="16"/>
                <w:lang w:eastAsia="en-US"/>
              </w:rPr>
            </w:pPr>
          </w:p>
        </w:tc>
        <w:tc>
          <w:tcPr>
            <w:tcW w:w="201" w:type="dxa"/>
            <w:tcBorders>
              <w:top w:val="nil"/>
              <w:left w:val="nil"/>
              <w:bottom w:val="nil"/>
              <w:right w:val="nil"/>
            </w:tcBorders>
            <w:shd w:val="clear" w:color="auto" w:fill="auto"/>
            <w:noWrap/>
            <w:vAlign w:val="bottom"/>
          </w:tcPr>
          <w:p w14:paraId="0A74A3B5" w14:textId="77777777" w:rsidR="00357E8A" w:rsidRPr="00AB6AD5" w:rsidRDefault="00357E8A" w:rsidP="00DB79F1">
            <w:pPr>
              <w:rPr>
                <w:rFonts w:ascii="Arial" w:hAnsi="Arial" w:cs="Arial"/>
                <w:sz w:val="20"/>
                <w:szCs w:val="20"/>
                <w:lang w:eastAsia="en-US"/>
              </w:rPr>
            </w:pPr>
          </w:p>
        </w:tc>
      </w:tr>
      <w:tr w:rsidR="00357E8A" w:rsidRPr="00AB6AD5" w14:paraId="54FC0411" w14:textId="77777777" w:rsidTr="00DB79F1">
        <w:trPr>
          <w:gridAfter w:val="2"/>
          <w:wAfter w:w="1209" w:type="dxa"/>
          <w:trHeight w:val="315"/>
        </w:trPr>
        <w:tc>
          <w:tcPr>
            <w:tcW w:w="5587" w:type="dxa"/>
            <w:tcBorders>
              <w:top w:val="nil"/>
              <w:left w:val="nil"/>
              <w:right w:val="nil"/>
            </w:tcBorders>
            <w:shd w:val="clear" w:color="000000" w:fill="CC99FF"/>
            <w:vAlign w:val="center"/>
            <w:hideMark/>
          </w:tcPr>
          <w:p w14:paraId="52C71437"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w:t>
            </w:r>
          </w:p>
        </w:tc>
        <w:tc>
          <w:tcPr>
            <w:tcW w:w="570" w:type="dxa"/>
            <w:tcBorders>
              <w:top w:val="nil"/>
              <w:left w:val="nil"/>
              <w:right w:val="nil"/>
            </w:tcBorders>
            <w:shd w:val="clear" w:color="000000" w:fill="CC99FF"/>
            <w:noWrap/>
            <w:vAlign w:val="center"/>
            <w:hideMark/>
          </w:tcPr>
          <w:p w14:paraId="3A5F5AD9"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80</w:t>
            </w:r>
          </w:p>
        </w:tc>
        <w:tc>
          <w:tcPr>
            <w:tcW w:w="521" w:type="dxa"/>
            <w:tcBorders>
              <w:top w:val="nil"/>
              <w:left w:val="nil"/>
              <w:right w:val="nil"/>
            </w:tcBorders>
            <w:shd w:val="clear" w:color="000000" w:fill="CC99FF"/>
            <w:noWrap/>
            <w:vAlign w:val="center"/>
          </w:tcPr>
          <w:p w14:paraId="772CFAA4" w14:textId="77777777" w:rsidR="00357E8A" w:rsidRPr="00AB6AD5" w:rsidRDefault="00357E8A" w:rsidP="00DB79F1">
            <w:pPr>
              <w:jc w:val="center"/>
              <w:rPr>
                <w:rFonts w:ascii="Arial" w:hAnsi="Arial" w:cs="Arial"/>
                <w:color w:val="3366FF"/>
                <w:sz w:val="16"/>
                <w:szCs w:val="16"/>
                <w:lang w:eastAsia="en-US"/>
              </w:rPr>
            </w:pPr>
          </w:p>
        </w:tc>
        <w:tc>
          <w:tcPr>
            <w:tcW w:w="3226" w:type="dxa"/>
            <w:tcBorders>
              <w:top w:val="nil"/>
              <w:left w:val="nil"/>
              <w:right w:val="nil"/>
            </w:tcBorders>
            <w:shd w:val="clear" w:color="000000" w:fill="CC99FF"/>
            <w:vAlign w:val="center"/>
            <w:hideMark/>
          </w:tcPr>
          <w:p w14:paraId="13984E2E" w14:textId="77777777" w:rsidR="00357E8A" w:rsidRPr="00AB6AD5" w:rsidRDefault="00357E8A" w:rsidP="00DB79F1">
            <w:pPr>
              <w:jc w:val="right"/>
              <w:rPr>
                <w:rFonts w:ascii="Arial" w:hAnsi="Arial" w:cs="Arial"/>
                <w:sz w:val="20"/>
                <w:szCs w:val="20"/>
                <w:lang w:eastAsia="en-US"/>
              </w:rPr>
            </w:pPr>
            <w:r w:rsidRPr="00AB6AD5">
              <w:rPr>
                <w:rFonts w:ascii="Arial" w:hAnsi="Arial" w:cs="Arial"/>
                <w:sz w:val="20"/>
                <w:szCs w:val="20"/>
                <w:lang w:eastAsia="en-US"/>
              </w:rPr>
              <w:t>200,00</w:t>
            </w:r>
          </w:p>
        </w:tc>
      </w:tr>
      <w:tr w:rsidR="00357E8A" w:rsidRPr="00AB6AD5" w14:paraId="7C9CC8A2" w14:textId="77777777" w:rsidTr="00DB79F1">
        <w:trPr>
          <w:gridAfter w:val="2"/>
          <w:wAfter w:w="1209" w:type="dxa"/>
          <w:trHeight w:val="224"/>
        </w:trPr>
        <w:tc>
          <w:tcPr>
            <w:tcW w:w="9904" w:type="dxa"/>
            <w:gridSpan w:val="4"/>
            <w:tcBorders>
              <w:top w:val="nil"/>
              <w:bottom w:val="nil"/>
              <w:right w:val="nil"/>
            </w:tcBorders>
            <w:shd w:val="clear" w:color="000000" w:fill="FFFFFF"/>
            <w:noWrap/>
            <w:vAlign w:val="center"/>
            <w:hideMark/>
          </w:tcPr>
          <w:p w14:paraId="6334D358" w14:textId="77777777" w:rsidR="00357E8A" w:rsidRPr="00AB6AD5" w:rsidRDefault="00357E8A" w:rsidP="00DB79F1">
            <w:pPr>
              <w:jc w:val="center"/>
              <w:rPr>
                <w:rFonts w:ascii="Arial" w:hAnsi="Arial" w:cs="Arial"/>
                <w:b/>
                <w:bCs/>
                <w:lang w:eastAsia="en-US"/>
              </w:rPr>
            </w:pPr>
          </w:p>
        </w:tc>
      </w:tr>
      <w:tr w:rsidR="00357E8A" w:rsidRPr="00AB6AD5" w14:paraId="4C4CBBA2" w14:textId="77777777" w:rsidTr="00DB79F1">
        <w:trPr>
          <w:gridAfter w:val="2"/>
          <w:wAfter w:w="1209" w:type="dxa"/>
          <w:trHeight w:val="360"/>
        </w:trPr>
        <w:tc>
          <w:tcPr>
            <w:tcW w:w="9904" w:type="dxa"/>
            <w:gridSpan w:val="4"/>
            <w:tcBorders>
              <w:top w:val="nil"/>
              <w:left w:val="nil"/>
              <w:bottom w:val="nil"/>
              <w:right w:val="nil"/>
            </w:tcBorders>
            <w:shd w:val="clear" w:color="000000" w:fill="C0C0C0"/>
            <w:vAlign w:val="center"/>
            <w:hideMark/>
          </w:tcPr>
          <w:p w14:paraId="25C9DDBF" w14:textId="77777777" w:rsidR="00357E8A" w:rsidRPr="00AB6AD5" w:rsidRDefault="00357E8A" w:rsidP="00DB79F1">
            <w:pPr>
              <w:jc w:val="center"/>
              <w:rPr>
                <w:rFonts w:ascii="Arial" w:hAnsi="Arial" w:cs="Arial"/>
                <w:b/>
                <w:bCs/>
                <w:sz w:val="20"/>
                <w:szCs w:val="20"/>
                <w:lang w:eastAsia="en-US"/>
              </w:rPr>
            </w:pPr>
            <w:r w:rsidRPr="00AB6AD5">
              <w:rPr>
                <w:rFonts w:ascii="Arial" w:hAnsi="Arial" w:cs="Arial"/>
                <w:b/>
                <w:bCs/>
                <w:sz w:val="20"/>
                <w:szCs w:val="20"/>
                <w:lang w:eastAsia="en-US"/>
              </w:rPr>
              <w:t>Supervisión, Inspección y control de los centros</w:t>
            </w:r>
          </w:p>
        </w:tc>
      </w:tr>
      <w:tr w:rsidR="00357E8A" w:rsidRPr="00AB6AD5" w14:paraId="4E23F230" w14:textId="77777777" w:rsidTr="00DB79F1">
        <w:trPr>
          <w:gridAfter w:val="1"/>
          <w:wAfter w:w="1008" w:type="dxa"/>
          <w:trHeight w:val="567"/>
        </w:trPr>
        <w:tc>
          <w:tcPr>
            <w:tcW w:w="5587" w:type="dxa"/>
            <w:tcBorders>
              <w:top w:val="nil"/>
              <w:left w:val="nil"/>
              <w:bottom w:val="nil"/>
              <w:right w:val="nil"/>
            </w:tcBorders>
            <w:shd w:val="clear" w:color="000000" w:fill="FFFFFF"/>
            <w:vAlign w:val="center"/>
            <w:hideMark/>
          </w:tcPr>
          <w:p w14:paraId="36C70820"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Existe un procedimiento adecuado para la correcta supervisión del servicio prestado.</w:t>
            </w:r>
          </w:p>
        </w:tc>
        <w:tc>
          <w:tcPr>
            <w:tcW w:w="5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8F780A"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10</w:t>
            </w:r>
          </w:p>
        </w:tc>
        <w:tc>
          <w:tcPr>
            <w:tcW w:w="5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FCC4E3" w14:textId="77777777" w:rsidR="00357E8A" w:rsidRPr="00AB6AD5" w:rsidRDefault="00357E8A" w:rsidP="00DB79F1">
            <w:pPr>
              <w:jc w:val="center"/>
              <w:rPr>
                <w:rFonts w:ascii="Arial" w:hAnsi="Arial" w:cs="Arial"/>
                <w:sz w:val="16"/>
                <w:szCs w:val="16"/>
                <w:lang w:eastAsia="en-US"/>
              </w:rPr>
            </w:pPr>
          </w:p>
        </w:tc>
        <w:tc>
          <w:tcPr>
            <w:tcW w:w="32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1A2D94"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w:t>
            </w:r>
          </w:p>
        </w:tc>
        <w:tc>
          <w:tcPr>
            <w:tcW w:w="201" w:type="dxa"/>
            <w:tcBorders>
              <w:top w:val="nil"/>
              <w:left w:val="nil"/>
              <w:bottom w:val="nil"/>
              <w:right w:val="nil"/>
            </w:tcBorders>
            <w:shd w:val="clear" w:color="auto" w:fill="auto"/>
            <w:noWrap/>
            <w:vAlign w:val="bottom"/>
            <w:hideMark/>
          </w:tcPr>
          <w:p w14:paraId="39535D02" w14:textId="77777777" w:rsidR="00357E8A" w:rsidRPr="00AB6AD5" w:rsidRDefault="00357E8A" w:rsidP="00DB79F1">
            <w:pPr>
              <w:rPr>
                <w:rFonts w:ascii="Arial" w:hAnsi="Arial" w:cs="Arial"/>
                <w:sz w:val="20"/>
                <w:szCs w:val="20"/>
                <w:lang w:eastAsia="en-US"/>
              </w:rPr>
            </w:pPr>
          </w:p>
        </w:tc>
      </w:tr>
      <w:tr w:rsidR="00357E8A" w:rsidRPr="00AB6AD5" w14:paraId="562682D0" w14:textId="77777777" w:rsidTr="00DB79F1">
        <w:trPr>
          <w:gridAfter w:val="1"/>
          <w:wAfter w:w="1008" w:type="dxa"/>
          <w:trHeight w:val="567"/>
        </w:trPr>
        <w:tc>
          <w:tcPr>
            <w:tcW w:w="5587" w:type="dxa"/>
            <w:tcBorders>
              <w:top w:val="nil"/>
              <w:left w:val="nil"/>
              <w:bottom w:val="nil"/>
              <w:right w:val="nil"/>
            </w:tcBorders>
            <w:shd w:val="clear" w:color="auto" w:fill="auto"/>
            <w:vAlign w:val="center"/>
            <w:hideMark/>
          </w:tcPr>
          <w:p w14:paraId="540EFAD2"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Se han definido en el procedimiento correctamente las funciones y tareas de los gestores .</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5DB92CE5"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10</w:t>
            </w:r>
          </w:p>
        </w:tc>
        <w:tc>
          <w:tcPr>
            <w:tcW w:w="521" w:type="dxa"/>
            <w:tcBorders>
              <w:top w:val="nil"/>
              <w:left w:val="single" w:sz="4" w:space="0" w:color="auto"/>
              <w:bottom w:val="single" w:sz="4" w:space="0" w:color="auto"/>
              <w:right w:val="single" w:sz="4" w:space="0" w:color="auto"/>
            </w:tcBorders>
            <w:shd w:val="clear" w:color="auto" w:fill="auto"/>
            <w:noWrap/>
            <w:vAlign w:val="center"/>
          </w:tcPr>
          <w:p w14:paraId="23FC2888" w14:textId="77777777" w:rsidR="00357E8A" w:rsidRPr="00AB6AD5" w:rsidRDefault="00357E8A" w:rsidP="00DB79F1">
            <w:pPr>
              <w:jc w:val="center"/>
              <w:rPr>
                <w:rFonts w:ascii="Arial" w:hAnsi="Arial" w:cs="Arial"/>
                <w:sz w:val="16"/>
                <w:szCs w:val="16"/>
                <w:lang w:eastAsia="en-US"/>
              </w:rPr>
            </w:pPr>
          </w:p>
        </w:tc>
        <w:tc>
          <w:tcPr>
            <w:tcW w:w="3226" w:type="dxa"/>
            <w:tcBorders>
              <w:top w:val="nil"/>
              <w:left w:val="single" w:sz="4" w:space="0" w:color="auto"/>
              <w:bottom w:val="single" w:sz="4" w:space="0" w:color="auto"/>
              <w:right w:val="single" w:sz="4" w:space="0" w:color="auto"/>
            </w:tcBorders>
            <w:shd w:val="clear" w:color="auto" w:fill="auto"/>
            <w:vAlign w:val="center"/>
            <w:hideMark/>
          </w:tcPr>
          <w:p w14:paraId="1BABACFE"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w:t>
            </w:r>
          </w:p>
        </w:tc>
        <w:tc>
          <w:tcPr>
            <w:tcW w:w="201" w:type="dxa"/>
            <w:tcBorders>
              <w:top w:val="nil"/>
              <w:left w:val="nil"/>
              <w:bottom w:val="nil"/>
              <w:right w:val="nil"/>
            </w:tcBorders>
            <w:shd w:val="clear" w:color="auto" w:fill="auto"/>
            <w:noWrap/>
            <w:vAlign w:val="bottom"/>
            <w:hideMark/>
          </w:tcPr>
          <w:p w14:paraId="24185FF8" w14:textId="77777777" w:rsidR="00357E8A" w:rsidRPr="00AB6AD5" w:rsidRDefault="00357E8A" w:rsidP="00DB79F1">
            <w:pPr>
              <w:rPr>
                <w:rFonts w:ascii="Arial" w:hAnsi="Arial" w:cs="Arial"/>
                <w:sz w:val="20"/>
                <w:szCs w:val="20"/>
                <w:lang w:eastAsia="en-US"/>
              </w:rPr>
            </w:pPr>
          </w:p>
        </w:tc>
      </w:tr>
      <w:tr w:rsidR="00357E8A" w:rsidRPr="00AB6AD5" w14:paraId="7FEE1D16" w14:textId="77777777" w:rsidTr="00DB79F1">
        <w:trPr>
          <w:gridAfter w:val="1"/>
          <w:wAfter w:w="1008" w:type="dxa"/>
          <w:trHeight w:val="567"/>
        </w:trPr>
        <w:tc>
          <w:tcPr>
            <w:tcW w:w="5587" w:type="dxa"/>
            <w:tcBorders>
              <w:top w:val="nil"/>
              <w:left w:val="nil"/>
              <w:bottom w:val="nil"/>
              <w:right w:val="nil"/>
            </w:tcBorders>
            <w:shd w:val="clear" w:color="000000" w:fill="FFFFFF"/>
            <w:vAlign w:val="center"/>
            <w:hideMark/>
          </w:tcPr>
          <w:p w14:paraId="1E75379D"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xml:space="preserve">Existe una plan de visitas a los centros </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11E3318B"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10</w:t>
            </w:r>
          </w:p>
        </w:tc>
        <w:tc>
          <w:tcPr>
            <w:tcW w:w="521" w:type="dxa"/>
            <w:tcBorders>
              <w:top w:val="nil"/>
              <w:left w:val="single" w:sz="4" w:space="0" w:color="auto"/>
              <w:bottom w:val="single" w:sz="4" w:space="0" w:color="auto"/>
              <w:right w:val="single" w:sz="4" w:space="0" w:color="auto"/>
            </w:tcBorders>
            <w:shd w:val="clear" w:color="auto" w:fill="auto"/>
            <w:noWrap/>
            <w:vAlign w:val="center"/>
          </w:tcPr>
          <w:p w14:paraId="53F05B1D" w14:textId="77777777" w:rsidR="00357E8A" w:rsidRPr="00AB6AD5" w:rsidRDefault="00357E8A" w:rsidP="00DB79F1">
            <w:pPr>
              <w:jc w:val="center"/>
              <w:rPr>
                <w:rFonts w:ascii="Arial" w:hAnsi="Arial" w:cs="Arial"/>
                <w:sz w:val="16"/>
                <w:szCs w:val="16"/>
                <w:lang w:eastAsia="en-US"/>
              </w:rPr>
            </w:pPr>
          </w:p>
        </w:tc>
        <w:tc>
          <w:tcPr>
            <w:tcW w:w="3226" w:type="dxa"/>
            <w:tcBorders>
              <w:top w:val="nil"/>
              <w:left w:val="single" w:sz="4" w:space="0" w:color="auto"/>
              <w:bottom w:val="single" w:sz="4" w:space="0" w:color="auto"/>
              <w:right w:val="single" w:sz="4" w:space="0" w:color="auto"/>
            </w:tcBorders>
            <w:shd w:val="clear" w:color="auto" w:fill="auto"/>
            <w:vAlign w:val="center"/>
            <w:hideMark/>
          </w:tcPr>
          <w:p w14:paraId="46E45B86"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w:t>
            </w:r>
          </w:p>
        </w:tc>
        <w:tc>
          <w:tcPr>
            <w:tcW w:w="201" w:type="dxa"/>
            <w:tcBorders>
              <w:top w:val="nil"/>
              <w:left w:val="nil"/>
              <w:bottom w:val="nil"/>
              <w:right w:val="nil"/>
            </w:tcBorders>
            <w:shd w:val="clear" w:color="auto" w:fill="auto"/>
            <w:noWrap/>
            <w:vAlign w:val="bottom"/>
            <w:hideMark/>
          </w:tcPr>
          <w:p w14:paraId="4198046A" w14:textId="77777777" w:rsidR="00357E8A" w:rsidRPr="00AB6AD5" w:rsidRDefault="00357E8A" w:rsidP="00DB79F1">
            <w:pPr>
              <w:rPr>
                <w:rFonts w:ascii="Arial" w:hAnsi="Arial" w:cs="Arial"/>
                <w:sz w:val="20"/>
                <w:szCs w:val="20"/>
                <w:lang w:eastAsia="en-US"/>
              </w:rPr>
            </w:pPr>
          </w:p>
        </w:tc>
      </w:tr>
      <w:tr w:rsidR="00357E8A" w:rsidRPr="00AB6AD5" w14:paraId="35B350D0" w14:textId="77777777" w:rsidTr="00DB79F1">
        <w:trPr>
          <w:gridAfter w:val="1"/>
          <w:wAfter w:w="1008" w:type="dxa"/>
          <w:trHeight w:val="567"/>
        </w:trPr>
        <w:tc>
          <w:tcPr>
            <w:tcW w:w="5587" w:type="dxa"/>
            <w:tcBorders>
              <w:top w:val="nil"/>
              <w:left w:val="nil"/>
              <w:bottom w:val="nil"/>
              <w:right w:val="nil"/>
            </w:tcBorders>
            <w:shd w:val="clear" w:color="auto" w:fill="auto"/>
            <w:vAlign w:val="center"/>
            <w:hideMark/>
          </w:tcPr>
          <w:p w14:paraId="6CDED93D"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El número de gestores es adecuado en función del número de trabajadores</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3C40E9EE"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10</w:t>
            </w:r>
          </w:p>
        </w:tc>
        <w:tc>
          <w:tcPr>
            <w:tcW w:w="521" w:type="dxa"/>
            <w:tcBorders>
              <w:top w:val="nil"/>
              <w:left w:val="single" w:sz="4" w:space="0" w:color="auto"/>
              <w:bottom w:val="single" w:sz="4" w:space="0" w:color="auto"/>
              <w:right w:val="single" w:sz="4" w:space="0" w:color="auto"/>
            </w:tcBorders>
            <w:shd w:val="clear" w:color="auto" w:fill="auto"/>
            <w:noWrap/>
            <w:vAlign w:val="center"/>
          </w:tcPr>
          <w:p w14:paraId="215B112D" w14:textId="77777777" w:rsidR="00357E8A" w:rsidRPr="00AB6AD5" w:rsidRDefault="00357E8A" w:rsidP="00DB79F1">
            <w:pPr>
              <w:jc w:val="center"/>
              <w:rPr>
                <w:rFonts w:ascii="Arial" w:hAnsi="Arial" w:cs="Arial"/>
                <w:sz w:val="16"/>
                <w:szCs w:val="16"/>
                <w:lang w:eastAsia="en-US"/>
              </w:rPr>
            </w:pPr>
          </w:p>
        </w:tc>
        <w:tc>
          <w:tcPr>
            <w:tcW w:w="3226" w:type="dxa"/>
            <w:tcBorders>
              <w:top w:val="nil"/>
              <w:left w:val="single" w:sz="4" w:space="0" w:color="auto"/>
              <w:bottom w:val="single" w:sz="4" w:space="0" w:color="auto"/>
              <w:right w:val="single" w:sz="4" w:space="0" w:color="auto"/>
            </w:tcBorders>
            <w:shd w:val="clear" w:color="auto" w:fill="auto"/>
            <w:vAlign w:val="center"/>
            <w:hideMark/>
          </w:tcPr>
          <w:p w14:paraId="3DAEAA4A"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w:t>
            </w:r>
          </w:p>
        </w:tc>
        <w:tc>
          <w:tcPr>
            <w:tcW w:w="201" w:type="dxa"/>
            <w:tcBorders>
              <w:top w:val="nil"/>
              <w:left w:val="nil"/>
              <w:bottom w:val="nil"/>
              <w:right w:val="nil"/>
            </w:tcBorders>
            <w:shd w:val="clear" w:color="auto" w:fill="auto"/>
            <w:noWrap/>
            <w:vAlign w:val="bottom"/>
            <w:hideMark/>
          </w:tcPr>
          <w:p w14:paraId="70C7A289" w14:textId="77777777" w:rsidR="00357E8A" w:rsidRPr="00AB6AD5" w:rsidRDefault="00357E8A" w:rsidP="00DB79F1">
            <w:pPr>
              <w:rPr>
                <w:rFonts w:ascii="Arial" w:hAnsi="Arial" w:cs="Arial"/>
                <w:sz w:val="20"/>
                <w:szCs w:val="20"/>
                <w:lang w:eastAsia="en-US"/>
              </w:rPr>
            </w:pPr>
          </w:p>
        </w:tc>
      </w:tr>
      <w:tr w:rsidR="00357E8A" w:rsidRPr="00AB6AD5" w14:paraId="738B8C00" w14:textId="77777777" w:rsidTr="00DB79F1">
        <w:trPr>
          <w:gridAfter w:val="1"/>
          <w:wAfter w:w="1008" w:type="dxa"/>
          <w:trHeight w:val="567"/>
        </w:trPr>
        <w:tc>
          <w:tcPr>
            <w:tcW w:w="5587" w:type="dxa"/>
            <w:tcBorders>
              <w:top w:val="nil"/>
              <w:left w:val="nil"/>
              <w:bottom w:val="nil"/>
              <w:right w:val="nil"/>
            </w:tcBorders>
            <w:shd w:val="clear" w:color="000000" w:fill="FFFFFF"/>
            <w:vAlign w:val="center"/>
            <w:hideMark/>
          </w:tcPr>
          <w:p w14:paraId="3B301CE5" w14:textId="6242F642"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Listado de proveedores homologados</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3FD15528"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10</w:t>
            </w:r>
          </w:p>
        </w:tc>
        <w:tc>
          <w:tcPr>
            <w:tcW w:w="521" w:type="dxa"/>
            <w:tcBorders>
              <w:top w:val="nil"/>
              <w:left w:val="single" w:sz="4" w:space="0" w:color="auto"/>
              <w:bottom w:val="single" w:sz="4" w:space="0" w:color="auto"/>
              <w:right w:val="single" w:sz="4" w:space="0" w:color="auto"/>
            </w:tcBorders>
            <w:shd w:val="clear" w:color="auto" w:fill="auto"/>
            <w:noWrap/>
            <w:vAlign w:val="center"/>
          </w:tcPr>
          <w:p w14:paraId="5CBCC2CF" w14:textId="77777777" w:rsidR="00357E8A" w:rsidRPr="00AB6AD5" w:rsidRDefault="00357E8A" w:rsidP="00DB79F1">
            <w:pPr>
              <w:jc w:val="center"/>
              <w:rPr>
                <w:rFonts w:ascii="Arial" w:hAnsi="Arial" w:cs="Arial"/>
                <w:sz w:val="16"/>
                <w:szCs w:val="16"/>
                <w:lang w:eastAsia="en-US"/>
              </w:rPr>
            </w:pPr>
          </w:p>
        </w:tc>
        <w:tc>
          <w:tcPr>
            <w:tcW w:w="3226" w:type="dxa"/>
            <w:tcBorders>
              <w:top w:val="nil"/>
              <w:left w:val="single" w:sz="4" w:space="0" w:color="auto"/>
              <w:bottom w:val="single" w:sz="4" w:space="0" w:color="auto"/>
              <w:right w:val="single" w:sz="4" w:space="0" w:color="auto"/>
            </w:tcBorders>
            <w:shd w:val="clear" w:color="auto" w:fill="auto"/>
            <w:vAlign w:val="center"/>
            <w:hideMark/>
          </w:tcPr>
          <w:p w14:paraId="508A72E3" w14:textId="77777777" w:rsidR="00357E8A" w:rsidRPr="00AB6AD5" w:rsidRDefault="00357E8A" w:rsidP="00DB79F1">
            <w:pPr>
              <w:rPr>
                <w:rFonts w:ascii="Arial" w:hAnsi="Arial" w:cs="Arial"/>
                <w:color w:val="FF0000"/>
                <w:sz w:val="16"/>
                <w:szCs w:val="16"/>
                <w:lang w:eastAsia="en-US"/>
              </w:rPr>
            </w:pPr>
            <w:r w:rsidRPr="00AB6AD5">
              <w:rPr>
                <w:rFonts w:ascii="Arial" w:hAnsi="Arial" w:cs="Arial"/>
                <w:color w:val="FF0000"/>
                <w:sz w:val="16"/>
                <w:szCs w:val="16"/>
                <w:lang w:eastAsia="en-US"/>
              </w:rPr>
              <w:t> </w:t>
            </w:r>
          </w:p>
        </w:tc>
        <w:tc>
          <w:tcPr>
            <w:tcW w:w="201" w:type="dxa"/>
            <w:tcBorders>
              <w:top w:val="nil"/>
              <w:left w:val="nil"/>
              <w:bottom w:val="nil"/>
              <w:right w:val="nil"/>
            </w:tcBorders>
            <w:shd w:val="clear" w:color="auto" w:fill="auto"/>
            <w:noWrap/>
            <w:vAlign w:val="bottom"/>
            <w:hideMark/>
          </w:tcPr>
          <w:p w14:paraId="6A6659AF" w14:textId="77777777" w:rsidR="00357E8A" w:rsidRPr="00AB6AD5" w:rsidRDefault="00357E8A" w:rsidP="00DB79F1">
            <w:pPr>
              <w:rPr>
                <w:rFonts w:ascii="Arial" w:hAnsi="Arial" w:cs="Arial"/>
                <w:color w:val="FF0000"/>
                <w:sz w:val="20"/>
                <w:szCs w:val="20"/>
                <w:lang w:eastAsia="en-US"/>
              </w:rPr>
            </w:pPr>
          </w:p>
        </w:tc>
      </w:tr>
      <w:tr w:rsidR="00357E8A" w:rsidRPr="00AB6AD5" w14:paraId="5679BB7B" w14:textId="77777777" w:rsidTr="00DB79F1">
        <w:trPr>
          <w:gridAfter w:val="1"/>
          <w:wAfter w:w="1008" w:type="dxa"/>
          <w:trHeight w:val="567"/>
        </w:trPr>
        <w:tc>
          <w:tcPr>
            <w:tcW w:w="5587" w:type="dxa"/>
            <w:tcBorders>
              <w:top w:val="nil"/>
              <w:left w:val="nil"/>
              <w:bottom w:val="nil"/>
              <w:right w:val="nil"/>
            </w:tcBorders>
            <w:shd w:val="clear" w:color="000000" w:fill="FFFFFF"/>
            <w:vAlign w:val="center"/>
            <w:hideMark/>
          </w:tcPr>
          <w:p w14:paraId="4B86DEC0" w14:textId="7682267F"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xml:space="preserve">Condiciones </w:t>
            </w:r>
            <w:r w:rsidR="00AB3AF6" w:rsidRPr="00AB6AD5">
              <w:rPr>
                <w:rFonts w:ascii="Arial" w:hAnsi="Arial" w:cs="Arial"/>
                <w:sz w:val="16"/>
                <w:szCs w:val="16"/>
                <w:lang w:eastAsia="en-US"/>
              </w:rPr>
              <w:t>logísticas</w:t>
            </w:r>
            <w:r w:rsidRPr="00AB6AD5">
              <w:rPr>
                <w:rFonts w:ascii="Arial" w:hAnsi="Arial" w:cs="Arial"/>
                <w:sz w:val="16"/>
                <w:szCs w:val="16"/>
                <w:lang w:eastAsia="en-US"/>
              </w:rPr>
              <w:t xml:space="preserve"> de proveedores homologados</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101C443E"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10</w:t>
            </w:r>
          </w:p>
        </w:tc>
        <w:tc>
          <w:tcPr>
            <w:tcW w:w="521" w:type="dxa"/>
            <w:tcBorders>
              <w:top w:val="nil"/>
              <w:left w:val="single" w:sz="4" w:space="0" w:color="auto"/>
              <w:bottom w:val="single" w:sz="4" w:space="0" w:color="auto"/>
              <w:right w:val="single" w:sz="4" w:space="0" w:color="auto"/>
            </w:tcBorders>
            <w:shd w:val="clear" w:color="auto" w:fill="auto"/>
            <w:noWrap/>
            <w:vAlign w:val="center"/>
          </w:tcPr>
          <w:p w14:paraId="2772C5DB" w14:textId="77777777" w:rsidR="00357E8A" w:rsidRPr="00AB6AD5" w:rsidRDefault="00357E8A" w:rsidP="00DB79F1">
            <w:pPr>
              <w:jc w:val="center"/>
              <w:rPr>
                <w:rFonts w:ascii="Arial" w:hAnsi="Arial" w:cs="Arial"/>
                <w:sz w:val="16"/>
                <w:szCs w:val="16"/>
                <w:lang w:eastAsia="en-US"/>
              </w:rPr>
            </w:pPr>
          </w:p>
        </w:tc>
        <w:tc>
          <w:tcPr>
            <w:tcW w:w="3226" w:type="dxa"/>
            <w:tcBorders>
              <w:top w:val="nil"/>
              <w:left w:val="single" w:sz="4" w:space="0" w:color="auto"/>
              <w:bottom w:val="single" w:sz="4" w:space="0" w:color="auto"/>
              <w:right w:val="single" w:sz="4" w:space="0" w:color="auto"/>
            </w:tcBorders>
            <w:shd w:val="clear" w:color="auto" w:fill="auto"/>
            <w:vAlign w:val="center"/>
            <w:hideMark/>
          </w:tcPr>
          <w:p w14:paraId="791D3966" w14:textId="77777777" w:rsidR="00357E8A" w:rsidRPr="00AB6AD5" w:rsidRDefault="00357E8A" w:rsidP="00DB79F1">
            <w:pPr>
              <w:rPr>
                <w:rFonts w:ascii="Arial" w:hAnsi="Arial" w:cs="Arial"/>
                <w:color w:val="FF0000"/>
                <w:sz w:val="16"/>
                <w:szCs w:val="16"/>
                <w:lang w:eastAsia="en-US"/>
              </w:rPr>
            </w:pPr>
            <w:r w:rsidRPr="00AB6AD5">
              <w:rPr>
                <w:rFonts w:ascii="Arial" w:hAnsi="Arial" w:cs="Arial"/>
                <w:color w:val="FF0000"/>
                <w:sz w:val="16"/>
                <w:szCs w:val="16"/>
                <w:lang w:eastAsia="en-US"/>
              </w:rPr>
              <w:t> </w:t>
            </w:r>
          </w:p>
        </w:tc>
        <w:tc>
          <w:tcPr>
            <w:tcW w:w="201" w:type="dxa"/>
            <w:tcBorders>
              <w:top w:val="nil"/>
              <w:left w:val="nil"/>
              <w:bottom w:val="nil"/>
              <w:right w:val="nil"/>
            </w:tcBorders>
            <w:shd w:val="clear" w:color="auto" w:fill="auto"/>
            <w:noWrap/>
            <w:vAlign w:val="bottom"/>
            <w:hideMark/>
          </w:tcPr>
          <w:p w14:paraId="712FEBE6" w14:textId="77777777" w:rsidR="00357E8A" w:rsidRPr="00AB6AD5" w:rsidRDefault="00357E8A" w:rsidP="00DB79F1">
            <w:pPr>
              <w:rPr>
                <w:rFonts w:ascii="Arial" w:hAnsi="Arial" w:cs="Arial"/>
                <w:color w:val="FF0000"/>
                <w:sz w:val="20"/>
                <w:szCs w:val="20"/>
                <w:lang w:eastAsia="en-US"/>
              </w:rPr>
            </w:pPr>
          </w:p>
        </w:tc>
      </w:tr>
      <w:tr w:rsidR="00357E8A" w:rsidRPr="00AB6AD5" w14:paraId="0DE5ABE1" w14:textId="77777777" w:rsidTr="00DB79F1">
        <w:trPr>
          <w:gridAfter w:val="1"/>
          <w:wAfter w:w="1008" w:type="dxa"/>
          <w:trHeight w:val="567"/>
        </w:trPr>
        <w:tc>
          <w:tcPr>
            <w:tcW w:w="5587" w:type="dxa"/>
            <w:tcBorders>
              <w:top w:val="nil"/>
              <w:left w:val="nil"/>
              <w:bottom w:val="nil"/>
              <w:right w:val="nil"/>
            </w:tcBorders>
            <w:shd w:val="clear" w:color="000000" w:fill="FFFFFF"/>
            <w:vAlign w:val="center"/>
            <w:hideMark/>
          </w:tcPr>
          <w:p w14:paraId="171A514D"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xml:space="preserve">Control de las especificaciones de materia prima </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67ADB4DD"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10</w:t>
            </w:r>
          </w:p>
        </w:tc>
        <w:tc>
          <w:tcPr>
            <w:tcW w:w="521" w:type="dxa"/>
            <w:tcBorders>
              <w:top w:val="nil"/>
              <w:left w:val="single" w:sz="4" w:space="0" w:color="auto"/>
              <w:bottom w:val="single" w:sz="4" w:space="0" w:color="auto"/>
              <w:right w:val="single" w:sz="4" w:space="0" w:color="auto"/>
            </w:tcBorders>
            <w:shd w:val="clear" w:color="auto" w:fill="auto"/>
            <w:noWrap/>
            <w:vAlign w:val="center"/>
          </w:tcPr>
          <w:p w14:paraId="0E005D7A" w14:textId="77777777" w:rsidR="00357E8A" w:rsidRPr="00AB6AD5" w:rsidRDefault="00357E8A" w:rsidP="00DB79F1">
            <w:pPr>
              <w:jc w:val="center"/>
              <w:rPr>
                <w:rFonts w:ascii="Arial" w:hAnsi="Arial" w:cs="Arial"/>
                <w:sz w:val="16"/>
                <w:szCs w:val="16"/>
                <w:lang w:eastAsia="en-US"/>
              </w:rPr>
            </w:pPr>
          </w:p>
        </w:tc>
        <w:tc>
          <w:tcPr>
            <w:tcW w:w="3226" w:type="dxa"/>
            <w:tcBorders>
              <w:top w:val="nil"/>
              <w:left w:val="single" w:sz="4" w:space="0" w:color="auto"/>
              <w:bottom w:val="single" w:sz="4" w:space="0" w:color="auto"/>
              <w:right w:val="single" w:sz="4" w:space="0" w:color="auto"/>
            </w:tcBorders>
            <w:shd w:val="clear" w:color="auto" w:fill="auto"/>
            <w:vAlign w:val="center"/>
            <w:hideMark/>
          </w:tcPr>
          <w:p w14:paraId="3F0EC6F8" w14:textId="77777777" w:rsidR="00357E8A" w:rsidRPr="00AB6AD5" w:rsidRDefault="00357E8A" w:rsidP="00DB79F1">
            <w:pPr>
              <w:rPr>
                <w:rFonts w:ascii="Arial" w:hAnsi="Arial" w:cs="Arial"/>
                <w:color w:val="FF0000"/>
                <w:sz w:val="16"/>
                <w:szCs w:val="16"/>
                <w:lang w:eastAsia="en-US"/>
              </w:rPr>
            </w:pPr>
            <w:r w:rsidRPr="00AB6AD5">
              <w:rPr>
                <w:rFonts w:ascii="Arial" w:hAnsi="Arial" w:cs="Arial"/>
                <w:color w:val="FF0000"/>
                <w:sz w:val="16"/>
                <w:szCs w:val="16"/>
                <w:lang w:eastAsia="en-US"/>
              </w:rPr>
              <w:t> </w:t>
            </w:r>
          </w:p>
        </w:tc>
        <w:tc>
          <w:tcPr>
            <w:tcW w:w="201" w:type="dxa"/>
            <w:tcBorders>
              <w:top w:val="nil"/>
              <w:left w:val="nil"/>
              <w:bottom w:val="nil"/>
              <w:right w:val="nil"/>
            </w:tcBorders>
            <w:shd w:val="clear" w:color="auto" w:fill="auto"/>
            <w:noWrap/>
            <w:vAlign w:val="bottom"/>
            <w:hideMark/>
          </w:tcPr>
          <w:p w14:paraId="34F3F408" w14:textId="77777777" w:rsidR="00357E8A" w:rsidRPr="00AB6AD5" w:rsidRDefault="00357E8A" w:rsidP="00DB79F1">
            <w:pPr>
              <w:rPr>
                <w:rFonts w:ascii="Arial" w:hAnsi="Arial" w:cs="Arial"/>
                <w:color w:val="FF0000"/>
                <w:sz w:val="20"/>
                <w:szCs w:val="20"/>
                <w:lang w:eastAsia="en-US"/>
              </w:rPr>
            </w:pPr>
          </w:p>
        </w:tc>
      </w:tr>
      <w:tr w:rsidR="00357E8A" w:rsidRPr="00AB6AD5" w14:paraId="5C191ABF" w14:textId="77777777" w:rsidTr="00DB79F1">
        <w:trPr>
          <w:gridAfter w:val="1"/>
          <w:wAfter w:w="1008" w:type="dxa"/>
          <w:trHeight w:val="567"/>
        </w:trPr>
        <w:tc>
          <w:tcPr>
            <w:tcW w:w="5587" w:type="dxa"/>
            <w:tcBorders>
              <w:top w:val="nil"/>
              <w:left w:val="nil"/>
              <w:bottom w:val="nil"/>
              <w:right w:val="nil"/>
            </w:tcBorders>
            <w:shd w:val="clear" w:color="000000" w:fill="FFFFFF"/>
            <w:vAlign w:val="center"/>
            <w:hideMark/>
          </w:tcPr>
          <w:p w14:paraId="3EFF8977"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Control de incidencias por parte del gestor</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6C4972F1"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10</w:t>
            </w:r>
          </w:p>
        </w:tc>
        <w:tc>
          <w:tcPr>
            <w:tcW w:w="521" w:type="dxa"/>
            <w:tcBorders>
              <w:top w:val="nil"/>
              <w:left w:val="single" w:sz="4" w:space="0" w:color="auto"/>
              <w:bottom w:val="single" w:sz="4" w:space="0" w:color="auto"/>
              <w:right w:val="single" w:sz="4" w:space="0" w:color="auto"/>
            </w:tcBorders>
            <w:shd w:val="clear" w:color="auto" w:fill="auto"/>
            <w:noWrap/>
            <w:vAlign w:val="center"/>
          </w:tcPr>
          <w:p w14:paraId="58CB8A26" w14:textId="77777777" w:rsidR="00357E8A" w:rsidRPr="00AB6AD5" w:rsidRDefault="00357E8A" w:rsidP="00DB79F1">
            <w:pPr>
              <w:jc w:val="center"/>
              <w:rPr>
                <w:rFonts w:ascii="Arial" w:hAnsi="Arial" w:cs="Arial"/>
                <w:sz w:val="16"/>
                <w:szCs w:val="16"/>
                <w:lang w:eastAsia="en-US"/>
              </w:rPr>
            </w:pPr>
          </w:p>
        </w:tc>
        <w:tc>
          <w:tcPr>
            <w:tcW w:w="3226" w:type="dxa"/>
            <w:tcBorders>
              <w:top w:val="nil"/>
              <w:left w:val="single" w:sz="4" w:space="0" w:color="auto"/>
              <w:bottom w:val="single" w:sz="4" w:space="0" w:color="auto"/>
              <w:right w:val="single" w:sz="4" w:space="0" w:color="auto"/>
            </w:tcBorders>
            <w:shd w:val="clear" w:color="auto" w:fill="auto"/>
            <w:vAlign w:val="center"/>
            <w:hideMark/>
          </w:tcPr>
          <w:p w14:paraId="137FC4BA" w14:textId="77777777" w:rsidR="00357E8A" w:rsidRPr="00AB6AD5" w:rsidRDefault="00357E8A" w:rsidP="00DB79F1">
            <w:pPr>
              <w:rPr>
                <w:rFonts w:ascii="Arial" w:hAnsi="Arial" w:cs="Arial"/>
                <w:color w:val="FF0000"/>
                <w:sz w:val="16"/>
                <w:szCs w:val="16"/>
                <w:lang w:eastAsia="en-US"/>
              </w:rPr>
            </w:pPr>
            <w:r w:rsidRPr="00AB6AD5">
              <w:rPr>
                <w:rFonts w:ascii="Arial" w:hAnsi="Arial" w:cs="Arial"/>
                <w:color w:val="FF0000"/>
                <w:sz w:val="16"/>
                <w:szCs w:val="16"/>
                <w:lang w:eastAsia="en-US"/>
              </w:rPr>
              <w:t> </w:t>
            </w:r>
          </w:p>
        </w:tc>
        <w:tc>
          <w:tcPr>
            <w:tcW w:w="201" w:type="dxa"/>
            <w:tcBorders>
              <w:top w:val="nil"/>
              <w:left w:val="nil"/>
              <w:bottom w:val="nil"/>
              <w:right w:val="nil"/>
            </w:tcBorders>
            <w:shd w:val="clear" w:color="auto" w:fill="auto"/>
            <w:noWrap/>
            <w:vAlign w:val="bottom"/>
            <w:hideMark/>
          </w:tcPr>
          <w:p w14:paraId="27AABCC8" w14:textId="77777777" w:rsidR="00357E8A" w:rsidRPr="00AB6AD5" w:rsidRDefault="00357E8A" w:rsidP="00DB79F1">
            <w:pPr>
              <w:rPr>
                <w:rFonts w:ascii="Arial" w:hAnsi="Arial" w:cs="Arial"/>
                <w:color w:val="FF0000"/>
                <w:sz w:val="20"/>
                <w:szCs w:val="20"/>
                <w:lang w:eastAsia="en-US"/>
              </w:rPr>
            </w:pPr>
          </w:p>
        </w:tc>
      </w:tr>
      <w:tr w:rsidR="00357E8A" w:rsidRPr="00AB6AD5" w14:paraId="14FBAAEE" w14:textId="77777777" w:rsidTr="00DB79F1">
        <w:trPr>
          <w:gridAfter w:val="1"/>
          <w:wAfter w:w="1008" w:type="dxa"/>
          <w:trHeight w:val="567"/>
        </w:trPr>
        <w:tc>
          <w:tcPr>
            <w:tcW w:w="5587" w:type="dxa"/>
            <w:tcBorders>
              <w:top w:val="nil"/>
              <w:left w:val="nil"/>
              <w:bottom w:val="nil"/>
              <w:right w:val="nil"/>
            </w:tcBorders>
            <w:shd w:val="clear" w:color="000000" w:fill="FFFFFF"/>
            <w:vAlign w:val="center"/>
            <w:hideMark/>
          </w:tcPr>
          <w:p w14:paraId="4A240646"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Evaluación y seguimiento de acciones correctoras relativas a las incidencias detectadas</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6311930E"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10</w:t>
            </w:r>
          </w:p>
        </w:tc>
        <w:tc>
          <w:tcPr>
            <w:tcW w:w="521" w:type="dxa"/>
            <w:tcBorders>
              <w:top w:val="nil"/>
              <w:left w:val="single" w:sz="4" w:space="0" w:color="auto"/>
              <w:bottom w:val="single" w:sz="4" w:space="0" w:color="auto"/>
              <w:right w:val="single" w:sz="4" w:space="0" w:color="auto"/>
            </w:tcBorders>
            <w:shd w:val="clear" w:color="auto" w:fill="auto"/>
            <w:noWrap/>
            <w:vAlign w:val="center"/>
          </w:tcPr>
          <w:p w14:paraId="344361F1" w14:textId="77777777" w:rsidR="00357E8A" w:rsidRPr="00AB6AD5" w:rsidRDefault="00357E8A" w:rsidP="00DB79F1">
            <w:pPr>
              <w:jc w:val="center"/>
              <w:rPr>
                <w:rFonts w:ascii="Arial" w:hAnsi="Arial" w:cs="Arial"/>
                <w:sz w:val="16"/>
                <w:szCs w:val="16"/>
                <w:lang w:eastAsia="en-US"/>
              </w:rPr>
            </w:pPr>
          </w:p>
        </w:tc>
        <w:tc>
          <w:tcPr>
            <w:tcW w:w="3226" w:type="dxa"/>
            <w:tcBorders>
              <w:top w:val="nil"/>
              <w:left w:val="single" w:sz="4" w:space="0" w:color="auto"/>
              <w:bottom w:val="single" w:sz="4" w:space="0" w:color="auto"/>
              <w:right w:val="single" w:sz="4" w:space="0" w:color="auto"/>
            </w:tcBorders>
            <w:shd w:val="clear" w:color="auto" w:fill="auto"/>
            <w:vAlign w:val="center"/>
            <w:hideMark/>
          </w:tcPr>
          <w:p w14:paraId="18113CEF" w14:textId="77777777" w:rsidR="00357E8A" w:rsidRPr="00AB6AD5" w:rsidRDefault="00357E8A" w:rsidP="00DB79F1">
            <w:pPr>
              <w:rPr>
                <w:rFonts w:ascii="Arial" w:hAnsi="Arial" w:cs="Arial"/>
                <w:color w:val="FF0000"/>
                <w:sz w:val="16"/>
                <w:szCs w:val="16"/>
                <w:lang w:eastAsia="en-US"/>
              </w:rPr>
            </w:pPr>
            <w:r w:rsidRPr="00AB6AD5">
              <w:rPr>
                <w:rFonts w:ascii="Arial" w:hAnsi="Arial" w:cs="Arial"/>
                <w:color w:val="FF0000"/>
                <w:sz w:val="16"/>
                <w:szCs w:val="16"/>
                <w:lang w:eastAsia="en-US"/>
              </w:rPr>
              <w:t> </w:t>
            </w:r>
          </w:p>
        </w:tc>
        <w:tc>
          <w:tcPr>
            <w:tcW w:w="201" w:type="dxa"/>
            <w:tcBorders>
              <w:top w:val="nil"/>
              <w:left w:val="nil"/>
              <w:bottom w:val="nil"/>
              <w:right w:val="nil"/>
            </w:tcBorders>
            <w:shd w:val="clear" w:color="auto" w:fill="auto"/>
            <w:noWrap/>
            <w:vAlign w:val="bottom"/>
            <w:hideMark/>
          </w:tcPr>
          <w:p w14:paraId="685B6341" w14:textId="77777777" w:rsidR="00357E8A" w:rsidRPr="00AB6AD5" w:rsidRDefault="00357E8A" w:rsidP="00DB79F1">
            <w:pPr>
              <w:rPr>
                <w:rFonts w:ascii="Arial" w:hAnsi="Arial" w:cs="Arial"/>
                <w:color w:val="FF0000"/>
                <w:sz w:val="20"/>
                <w:szCs w:val="20"/>
                <w:lang w:eastAsia="en-US"/>
              </w:rPr>
            </w:pPr>
          </w:p>
        </w:tc>
      </w:tr>
      <w:tr w:rsidR="00357E8A" w:rsidRPr="00AB6AD5" w14:paraId="41336C45" w14:textId="77777777" w:rsidTr="00DB79F1">
        <w:trPr>
          <w:gridAfter w:val="1"/>
          <w:wAfter w:w="1008" w:type="dxa"/>
          <w:trHeight w:val="567"/>
        </w:trPr>
        <w:tc>
          <w:tcPr>
            <w:tcW w:w="5587" w:type="dxa"/>
            <w:tcBorders>
              <w:top w:val="nil"/>
              <w:left w:val="nil"/>
              <w:bottom w:val="nil"/>
              <w:right w:val="nil"/>
            </w:tcBorders>
            <w:shd w:val="clear" w:color="auto" w:fill="auto"/>
            <w:vAlign w:val="center"/>
            <w:hideMark/>
          </w:tcPr>
          <w:p w14:paraId="15D918AC"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Control de la entrega de fichas de seguridad de los productos de limpieza y el propio plan de limpieza con sus pictogramas</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44943867"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10</w:t>
            </w:r>
          </w:p>
        </w:tc>
        <w:tc>
          <w:tcPr>
            <w:tcW w:w="521" w:type="dxa"/>
            <w:tcBorders>
              <w:top w:val="nil"/>
              <w:left w:val="single" w:sz="4" w:space="0" w:color="auto"/>
              <w:bottom w:val="single" w:sz="4" w:space="0" w:color="auto"/>
              <w:right w:val="single" w:sz="4" w:space="0" w:color="auto"/>
            </w:tcBorders>
            <w:shd w:val="clear" w:color="auto" w:fill="auto"/>
            <w:noWrap/>
            <w:vAlign w:val="center"/>
          </w:tcPr>
          <w:p w14:paraId="0544B0EC" w14:textId="77777777" w:rsidR="00357E8A" w:rsidRPr="00AB6AD5" w:rsidRDefault="00357E8A" w:rsidP="00DB79F1">
            <w:pPr>
              <w:jc w:val="center"/>
              <w:rPr>
                <w:rFonts w:ascii="Arial" w:hAnsi="Arial" w:cs="Arial"/>
                <w:sz w:val="16"/>
                <w:szCs w:val="16"/>
                <w:lang w:eastAsia="en-US"/>
              </w:rPr>
            </w:pPr>
          </w:p>
        </w:tc>
        <w:tc>
          <w:tcPr>
            <w:tcW w:w="3226" w:type="dxa"/>
            <w:tcBorders>
              <w:top w:val="nil"/>
              <w:left w:val="single" w:sz="4" w:space="0" w:color="auto"/>
              <w:bottom w:val="single" w:sz="4" w:space="0" w:color="auto"/>
              <w:right w:val="single" w:sz="4" w:space="0" w:color="auto"/>
            </w:tcBorders>
            <w:shd w:val="clear" w:color="auto" w:fill="auto"/>
            <w:vAlign w:val="center"/>
            <w:hideMark/>
          </w:tcPr>
          <w:p w14:paraId="3743F79F" w14:textId="77777777" w:rsidR="00357E8A" w:rsidRPr="00AB6AD5" w:rsidRDefault="00357E8A" w:rsidP="00DB79F1">
            <w:pPr>
              <w:rPr>
                <w:rFonts w:ascii="Arial" w:hAnsi="Arial" w:cs="Arial"/>
                <w:color w:val="FF0000"/>
                <w:sz w:val="16"/>
                <w:szCs w:val="16"/>
                <w:lang w:eastAsia="en-US"/>
              </w:rPr>
            </w:pPr>
            <w:r w:rsidRPr="00AB6AD5">
              <w:rPr>
                <w:rFonts w:ascii="Arial" w:hAnsi="Arial" w:cs="Arial"/>
                <w:color w:val="FF0000"/>
                <w:sz w:val="16"/>
                <w:szCs w:val="16"/>
                <w:lang w:eastAsia="en-US"/>
              </w:rPr>
              <w:t> </w:t>
            </w:r>
          </w:p>
        </w:tc>
        <w:tc>
          <w:tcPr>
            <w:tcW w:w="201" w:type="dxa"/>
            <w:tcBorders>
              <w:top w:val="nil"/>
              <w:left w:val="nil"/>
              <w:bottom w:val="nil"/>
              <w:right w:val="nil"/>
            </w:tcBorders>
            <w:shd w:val="clear" w:color="auto" w:fill="auto"/>
            <w:noWrap/>
            <w:vAlign w:val="bottom"/>
            <w:hideMark/>
          </w:tcPr>
          <w:p w14:paraId="457F56D8" w14:textId="77777777" w:rsidR="00357E8A" w:rsidRPr="00AB6AD5" w:rsidRDefault="00357E8A" w:rsidP="00DB79F1">
            <w:pPr>
              <w:rPr>
                <w:rFonts w:ascii="Arial" w:hAnsi="Arial" w:cs="Arial"/>
                <w:sz w:val="20"/>
                <w:szCs w:val="20"/>
                <w:lang w:eastAsia="en-US"/>
              </w:rPr>
            </w:pPr>
          </w:p>
        </w:tc>
      </w:tr>
      <w:tr w:rsidR="00357E8A" w:rsidRPr="00AB6AD5" w14:paraId="0653E493" w14:textId="77777777" w:rsidTr="00DB79F1">
        <w:trPr>
          <w:gridAfter w:val="2"/>
          <w:wAfter w:w="1209" w:type="dxa"/>
          <w:trHeight w:val="438"/>
        </w:trPr>
        <w:tc>
          <w:tcPr>
            <w:tcW w:w="5587" w:type="dxa"/>
            <w:tcBorders>
              <w:top w:val="nil"/>
              <w:left w:val="nil"/>
              <w:bottom w:val="nil"/>
              <w:right w:val="nil"/>
            </w:tcBorders>
            <w:shd w:val="clear" w:color="000000" w:fill="CC99FF"/>
            <w:vAlign w:val="center"/>
            <w:hideMark/>
          </w:tcPr>
          <w:p w14:paraId="6CCD57B3"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w:t>
            </w:r>
          </w:p>
        </w:tc>
        <w:tc>
          <w:tcPr>
            <w:tcW w:w="570" w:type="dxa"/>
            <w:tcBorders>
              <w:top w:val="nil"/>
              <w:left w:val="nil"/>
              <w:bottom w:val="nil"/>
              <w:right w:val="nil"/>
            </w:tcBorders>
            <w:shd w:val="clear" w:color="000000" w:fill="CC99FF"/>
            <w:noWrap/>
            <w:vAlign w:val="center"/>
            <w:hideMark/>
          </w:tcPr>
          <w:p w14:paraId="1CAA568E"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100</w:t>
            </w:r>
          </w:p>
        </w:tc>
        <w:tc>
          <w:tcPr>
            <w:tcW w:w="521" w:type="dxa"/>
            <w:tcBorders>
              <w:top w:val="nil"/>
              <w:left w:val="nil"/>
              <w:bottom w:val="nil"/>
              <w:right w:val="nil"/>
            </w:tcBorders>
            <w:shd w:val="clear" w:color="000000" w:fill="CC99FF"/>
            <w:noWrap/>
            <w:vAlign w:val="bottom"/>
            <w:hideMark/>
          </w:tcPr>
          <w:p w14:paraId="4DC7480C" w14:textId="77777777" w:rsidR="00357E8A" w:rsidRPr="00AB6AD5" w:rsidRDefault="00357E8A" w:rsidP="00DB79F1">
            <w:pPr>
              <w:rPr>
                <w:rFonts w:ascii="Arial" w:hAnsi="Arial" w:cs="Arial"/>
                <w:sz w:val="20"/>
                <w:szCs w:val="20"/>
                <w:lang w:eastAsia="en-US"/>
              </w:rPr>
            </w:pPr>
            <w:r w:rsidRPr="00AB6AD5">
              <w:rPr>
                <w:rFonts w:ascii="Arial" w:hAnsi="Arial" w:cs="Arial"/>
                <w:sz w:val="20"/>
                <w:szCs w:val="20"/>
                <w:lang w:eastAsia="en-US"/>
              </w:rPr>
              <w:t> </w:t>
            </w:r>
          </w:p>
        </w:tc>
        <w:tc>
          <w:tcPr>
            <w:tcW w:w="3226" w:type="dxa"/>
            <w:tcBorders>
              <w:top w:val="nil"/>
              <w:left w:val="nil"/>
              <w:bottom w:val="nil"/>
              <w:right w:val="nil"/>
            </w:tcBorders>
            <w:shd w:val="clear" w:color="000000" w:fill="CC99FF"/>
            <w:vAlign w:val="center"/>
            <w:hideMark/>
          </w:tcPr>
          <w:p w14:paraId="7123D29E" w14:textId="77777777" w:rsidR="00357E8A" w:rsidRPr="00AB6AD5" w:rsidRDefault="00357E8A" w:rsidP="00DB79F1">
            <w:pPr>
              <w:jc w:val="right"/>
              <w:rPr>
                <w:rFonts w:ascii="Arial" w:hAnsi="Arial" w:cs="Arial"/>
                <w:sz w:val="20"/>
                <w:szCs w:val="20"/>
                <w:lang w:eastAsia="en-US"/>
              </w:rPr>
            </w:pPr>
            <w:r w:rsidRPr="00AB6AD5">
              <w:rPr>
                <w:rFonts w:ascii="Arial" w:hAnsi="Arial" w:cs="Arial"/>
                <w:sz w:val="20"/>
                <w:szCs w:val="20"/>
                <w:lang w:eastAsia="en-US"/>
              </w:rPr>
              <w:t>300,00</w:t>
            </w:r>
          </w:p>
        </w:tc>
      </w:tr>
    </w:tbl>
    <w:p w14:paraId="5B74818A" w14:textId="77777777" w:rsidR="00357E8A" w:rsidRPr="00AB6AD5" w:rsidRDefault="00357E8A" w:rsidP="00357E8A">
      <w:pPr>
        <w:rPr>
          <w:sz w:val="20"/>
          <w:szCs w:val="20"/>
          <w:lang w:eastAsia="en-US"/>
        </w:rPr>
      </w:pPr>
    </w:p>
    <w:tbl>
      <w:tblPr>
        <w:tblW w:w="10134" w:type="dxa"/>
        <w:tblInd w:w="55" w:type="dxa"/>
        <w:tblCellMar>
          <w:left w:w="70" w:type="dxa"/>
          <w:right w:w="70" w:type="dxa"/>
        </w:tblCellMar>
        <w:tblLook w:val="04A0" w:firstRow="1" w:lastRow="0" w:firstColumn="1" w:lastColumn="0" w:noHBand="0" w:noVBand="1"/>
      </w:tblPr>
      <w:tblGrid>
        <w:gridCol w:w="5608"/>
        <w:gridCol w:w="570"/>
        <w:gridCol w:w="500"/>
        <w:gridCol w:w="3260"/>
        <w:gridCol w:w="82"/>
        <w:gridCol w:w="114"/>
      </w:tblGrid>
      <w:tr w:rsidR="00357E8A" w:rsidRPr="00AB6AD5" w14:paraId="03BE3800" w14:textId="77777777" w:rsidTr="00DB79F1">
        <w:trPr>
          <w:gridAfter w:val="1"/>
          <w:wAfter w:w="114" w:type="dxa"/>
          <w:trHeight w:val="498"/>
        </w:trPr>
        <w:tc>
          <w:tcPr>
            <w:tcW w:w="10020" w:type="dxa"/>
            <w:gridSpan w:val="5"/>
            <w:tcBorders>
              <w:top w:val="nil"/>
              <w:left w:val="nil"/>
              <w:bottom w:val="nil"/>
              <w:right w:val="nil"/>
            </w:tcBorders>
            <w:shd w:val="clear" w:color="000000" w:fill="C0C0C0"/>
            <w:vAlign w:val="center"/>
            <w:hideMark/>
          </w:tcPr>
          <w:p w14:paraId="1F9A766F" w14:textId="77777777" w:rsidR="00357E8A" w:rsidRPr="00AB6AD5" w:rsidRDefault="00357E8A" w:rsidP="00DB79F1">
            <w:pPr>
              <w:jc w:val="center"/>
              <w:rPr>
                <w:rFonts w:ascii="Arial" w:hAnsi="Arial" w:cs="Arial"/>
                <w:b/>
                <w:bCs/>
                <w:sz w:val="20"/>
                <w:szCs w:val="20"/>
                <w:lang w:eastAsia="en-US"/>
              </w:rPr>
            </w:pPr>
            <w:r w:rsidRPr="00AB6AD5">
              <w:rPr>
                <w:rFonts w:ascii="Arial" w:hAnsi="Arial" w:cs="Arial"/>
                <w:b/>
                <w:bCs/>
                <w:sz w:val="20"/>
                <w:szCs w:val="20"/>
                <w:lang w:eastAsia="en-US"/>
              </w:rPr>
              <w:t>Homologación de proveedores/ gestión de compras y suministro</w:t>
            </w:r>
          </w:p>
        </w:tc>
      </w:tr>
      <w:tr w:rsidR="00357E8A" w:rsidRPr="00AB6AD5" w14:paraId="4587AFEA" w14:textId="77777777" w:rsidTr="00DB79F1">
        <w:trPr>
          <w:trHeight w:val="624"/>
        </w:trPr>
        <w:tc>
          <w:tcPr>
            <w:tcW w:w="5608" w:type="dxa"/>
            <w:tcBorders>
              <w:top w:val="nil"/>
              <w:left w:val="nil"/>
              <w:bottom w:val="nil"/>
              <w:right w:val="nil"/>
            </w:tcBorders>
            <w:shd w:val="clear" w:color="auto" w:fill="auto"/>
            <w:vAlign w:val="center"/>
            <w:hideMark/>
          </w:tcPr>
          <w:p w14:paraId="337709E7"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Existe un plan de gestión de suministros junto con una política de gestión de proveedores.</w:t>
            </w:r>
          </w:p>
        </w:tc>
        <w:tc>
          <w:tcPr>
            <w:tcW w:w="5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C3BBB4"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10</w:t>
            </w:r>
          </w:p>
        </w:tc>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04F1F6" w14:textId="77777777" w:rsidR="00357E8A" w:rsidRPr="00AB6AD5" w:rsidRDefault="00357E8A" w:rsidP="00DB79F1">
            <w:pPr>
              <w:jc w:val="center"/>
              <w:rPr>
                <w:rFonts w:ascii="Arial" w:hAnsi="Arial" w:cs="Arial"/>
                <w:sz w:val="16"/>
                <w:szCs w:val="16"/>
                <w:lang w:eastAsia="en-US"/>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C330BA"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1B31188E" w14:textId="77777777" w:rsidR="00357E8A" w:rsidRPr="00AB6AD5" w:rsidRDefault="00357E8A" w:rsidP="00DB79F1">
            <w:pPr>
              <w:rPr>
                <w:rFonts w:ascii="Arial" w:hAnsi="Arial" w:cs="Arial"/>
                <w:sz w:val="20"/>
                <w:szCs w:val="20"/>
                <w:lang w:eastAsia="en-US"/>
              </w:rPr>
            </w:pPr>
          </w:p>
        </w:tc>
      </w:tr>
      <w:tr w:rsidR="00357E8A" w:rsidRPr="00AB6AD5" w14:paraId="23D4BCF3" w14:textId="77777777" w:rsidTr="00DB79F1">
        <w:trPr>
          <w:trHeight w:val="624"/>
        </w:trPr>
        <w:tc>
          <w:tcPr>
            <w:tcW w:w="5608" w:type="dxa"/>
            <w:tcBorders>
              <w:top w:val="nil"/>
              <w:left w:val="nil"/>
              <w:bottom w:val="nil"/>
              <w:right w:val="nil"/>
            </w:tcBorders>
            <w:shd w:val="clear" w:color="auto" w:fill="auto"/>
            <w:vAlign w:val="center"/>
            <w:hideMark/>
          </w:tcPr>
          <w:p w14:paraId="017483EC"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Se encuentran definidas  las funciones y tareas de todo el personal implicado en la gestión de compras</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6DF59507"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01631267" w14:textId="77777777" w:rsidR="00357E8A" w:rsidRPr="00AB6AD5" w:rsidRDefault="00357E8A" w:rsidP="00DB79F1">
            <w:pPr>
              <w:jc w:val="center"/>
              <w:rPr>
                <w:rFonts w:ascii="Arial" w:hAnsi="Arial" w:cs="Arial"/>
                <w:sz w:val="16"/>
                <w:szCs w:val="16"/>
                <w:lang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50C5A4CD"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49502CD5" w14:textId="77777777" w:rsidR="00357E8A" w:rsidRPr="00AB6AD5" w:rsidRDefault="00357E8A" w:rsidP="00DB79F1">
            <w:pPr>
              <w:rPr>
                <w:rFonts w:ascii="Arial" w:hAnsi="Arial" w:cs="Arial"/>
                <w:sz w:val="20"/>
                <w:szCs w:val="20"/>
                <w:lang w:eastAsia="en-US"/>
              </w:rPr>
            </w:pPr>
          </w:p>
        </w:tc>
      </w:tr>
      <w:tr w:rsidR="00357E8A" w:rsidRPr="00AB6AD5" w14:paraId="23109DEA" w14:textId="77777777" w:rsidTr="00DB79F1">
        <w:trPr>
          <w:trHeight w:val="624"/>
        </w:trPr>
        <w:tc>
          <w:tcPr>
            <w:tcW w:w="5608" w:type="dxa"/>
            <w:tcBorders>
              <w:top w:val="nil"/>
              <w:left w:val="nil"/>
              <w:bottom w:val="nil"/>
              <w:right w:val="nil"/>
            </w:tcBorders>
            <w:shd w:val="clear" w:color="auto" w:fill="auto"/>
            <w:vAlign w:val="center"/>
            <w:hideMark/>
          </w:tcPr>
          <w:p w14:paraId="33617A63"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Existe un proceso lógico definido  para la homologación de los proveedores</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3DA10613"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6572E622" w14:textId="77777777" w:rsidR="00357E8A" w:rsidRPr="00AB6AD5" w:rsidRDefault="00357E8A" w:rsidP="00DB79F1">
            <w:pPr>
              <w:jc w:val="center"/>
              <w:rPr>
                <w:rFonts w:ascii="Arial" w:hAnsi="Arial" w:cs="Arial"/>
                <w:sz w:val="16"/>
                <w:szCs w:val="16"/>
                <w:lang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03F3A163"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3483102F" w14:textId="77777777" w:rsidR="00357E8A" w:rsidRPr="00AB6AD5" w:rsidRDefault="00357E8A" w:rsidP="00DB79F1">
            <w:pPr>
              <w:rPr>
                <w:rFonts w:ascii="Arial" w:hAnsi="Arial" w:cs="Arial"/>
                <w:sz w:val="20"/>
                <w:szCs w:val="20"/>
                <w:lang w:eastAsia="en-US"/>
              </w:rPr>
            </w:pPr>
          </w:p>
        </w:tc>
      </w:tr>
      <w:tr w:rsidR="00357E8A" w:rsidRPr="00AB6AD5" w14:paraId="08DB9FD5" w14:textId="77777777" w:rsidTr="00DB79F1">
        <w:trPr>
          <w:trHeight w:val="624"/>
        </w:trPr>
        <w:tc>
          <w:tcPr>
            <w:tcW w:w="5608" w:type="dxa"/>
            <w:tcBorders>
              <w:top w:val="nil"/>
              <w:left w:val="nil"/>
              <w:bottom w:val="nil"/>
              <w:right w:val="nil"/>
            </w:tcBorders>
            <w:shd w:val="clear" w:color="auto" w:fill="auto"/>
            <w:vAlign w:val="center"/>
            <w:hideMark/>
          </w:tcPr>
          <w:p w14:paraId="4F86CE62"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Sistema de gestión de proveedores</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01A85E2C"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333165EC" w14:textId="77777777" w:rsidR="00357E8A" w:rsidRPr="00AB6AD5" w:rsidRDefault="00357E8A" w:rsidP="00DB79F1">
            <w:pPr>
              <w:jc w:val="center"/>
              <w:rPr>
                <w:rFonts w:ascii="Arial" w:hAnsi="Arial" w:cs="Arial"/>
                <w:sz w:val="16"/>
                <w:szCs w:val="16"/>
                <w:lang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091FE176"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271918DD" w14:textId="77777777" w:rsidR="00357E8A" w:rsidRPr="00AB6AD5" w:rsidRDefault="00357E8A" w:rsidP="00DB79F1">
            <w:pPr>
              <w:rPr>
                <w:rFonts w:ascii="Arial" w:hAnsi="Arial" w:cs="Arial"/>
                <w:sz w:val="20"/>
                <w:szCs w:val="20"/>
                <w:lang w:eastAsia="en-US"/>
              </w:rPr>
            </w:pPr>
          </w:p>
        </w:tc>
      </w:tr>
      <w:tr w:rsidR="00357E8A" w:rsidRPr="00AB6AD5" w14:paraId="388621E1" w14:textId="77777777" w:rsidTr="00DB79F1">
        <w:trPr>
          <w:trHeight w:val="624"/>
        </w:trPr>
        <w:tc>
          <w:tcPr>
            <w:tcW w:w="5608" w:type="dxa"/>
            <w:tcBorders>
              <w:top w:val="nil"/>
              <w:left w:val="nil"/>
              <w:bottom w:val="nil"/>
              <w:right w:val="nil"/>
            </w:tcBorders>
            <w:shd w:val="clear" w:color="auto" w:fill="auto"/>
            <w:vAlign w:val="center"/>
            <w:hideMark/>
          </w:tcPr>
          <w:p w14:paraId="6C8F596C"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Se encuentra definido un sistema de deshomologación</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52667EC7"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411A8829" w14:textId="77777777" w:rsidR="00357E8A" w:rsidRPr="00AB6AD5" w:rsidRDefault="00357E8A" w:rsidP="00DB79F1">
            <w:pPr>
              <w:jc w:val="center"/>
              <w:rPr>
                <w:rFonts w:ascii="Arial" w:hAnsi="Arial" w:cs="Arial"/>
                <w:sz w:val="16"/>
                <w:szCs w:val="16"/>
                <w:lang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31E66E01"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7016DF6C" w14:textId="77777777" w:rsidR="00357E8A" w:rsidRPr="00AB6AD5" w:rsidRDefault="00357E8A" w:rsidP="00DB79F1">
            <w:pPr>
              <w:rPr>
                <w:rFonts w:ascii="Arial" w:hAnsi="Arial" w:cs="Arial"/>
                <w:sz w:val="20"/>
                <w:szCs w:val="20"/>
                <w:lang w:eastAsia="en-US"/>
              </w:rPr>
            </w:pPr>
          </w:p>
        </w:tc>
      </w:tr>
      <w:tr w:rsidR="00357E8A" w:rsidRPr="00AB6AD5" w14:paraId="7DFB98DC" w14:textId="77777777" w:rsidTr="00DB79F1">
        <w:trPr>
          <w:trHeight w:val="624"/>
        </w:trPr>
        <w:tc>
          <w:tcPr>
            <w:tcW w:w="5608" w:type="dxa"/>
            <w:tcBorders>
              <w:top w:val="nil"/>
              <w:left w:val="nil"/>
              <w:bottom w:val="nil"/>
              <w:right w:val="nil"/>
            </w:tcBorders>
            <w:shd w:val="clear" w:color="000000" w:fill="FFFFFF"/>
            <w:noWrap/>
            <w:vAlign w:val="center"/>
            <w:hideMark/>
          </w:tcPr>
          <w:p w14:paraId="0CCE8118"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Clasificación A, B, C productos y proveedores</w:t>
            </w:r>
          </w:p>
        </w:tc>
        <w:tc>
          <w:tcPr>
            <w:tcW w:w="5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3B2CB7"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10</w:t>
            </w:r>
          </w:p>
        </w:tc>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2F4EC3" w14:textId="77777777" w:rsidR="00357E8A" w:rsidRPr="00AB6AD5" w:rsidRDefault="00357E8A" w:rsidP="00DB79F1">
            <w:pPr>
              <w:jc w:val="center"/>
              <w:rPr>
                <w:rFonts w:ascii="Arial" w:hAnsi="Arial" w:cs="Arial"/>
                <w:sz w:val="16"/>
                <w:szCs w:val="16"/>
                <w:lang w:eastAsia="en-US"/>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ED3FFF"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03BCD31C" w14:textId="77777777" w:rsidR="00357E8A" w:rsidRPr="00AB6AD5" w:rsidRDefault="00357E8A" w:rsidP="00DB79F1">
            <w:pPr>
              <w:rPr>
                <w:rFonts w:ascii="Arial" w:hAnsi="Arial" w:cs="Arial"/>
                <w:sz w:val="20"/>
                <w:szCs w:val="20"/>
                <w:lang w:eastAsia="en-US"/>
              </w:rPr>
            </w:pPr>
          </w:p>
        </w:tc>
      </w:tr>
      <w:tr w:rsidR="00357E8A" w:rsidRPr="00AB6AD5" w14:paraId="1ABFD501" w14:textId="77777777" w:rsidTr="00DB79F1">
        <w:trPr>
          <w:trHeight w:val="624"/>
        </w:trPr>
        <w:tc>
          <w:tcPr>
            <w:tcW w:w="5608" w:type="dxa"/>
            <w:tcBorders>
              <w:top w:val="nil"/>
              <w:left w:val="nil"/>
              <w:bottom w:val="nil"/>
              <w:right w:val="nil"/>
            </w:tcBorders>
            <w:shd w:val="clear" w:color="000000" w:fill="FFFFFF"/>
            <w:vAlign w:val="center"/>
            <w:hideMark/>
          </w:tcPr>
          <w:p w14:paraId="382418E6"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Programación de compras, establecimiento integral de condiciones: Logística, seguridad alimentaria</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5BDBF576"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20649BC4" w14:textId="77777777" w:rsidR="00357E8A" w:rsidRPr="00AB6AD5" w:rsidRDefault="00357E8A" w:rsidP="00DB79F1">
            <w:pPr>
              <w:jc w:val="center"/>
              <w:rPr>
                <w:rFonts w:ascii="Arial" w:hAnsi="Arial" w:cs="Arial"/>
                <w:sz w:val="16"/>
                <w:szCs w:val="16"/>
                <w:lang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4EB87742"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15C3FCA4" w14:textId="77777777" w:rsidR="00357E8A" w:rsidRPr="00AB6AD5" w:rsidRDefault="00357E8A" w:rsidP="00DB79F1">
            <w:pPr>
              <w:rPr>
                <w:rFonts w:ascii="Arial" w:hAnsi="Arial" w:cs="Arial"/>
                <w:sz w:val="20"/>
                <w:szCs w:val="20"/>
                <w:lang w:eastAsia="en-US"/>
              </w:rPr>
            </w:pPr>
          </w:p>
        </w:tc>
      </w:tr>
      <w:tr w:rsidR="00357E8A" w:rsidRPr="00AB6AD5" w14:paraId="726B88A0" w14:textId="77777777" w:rsidTr="00DB79F1">
        <w:trPr>
          <w:trHeight w:val="624"/>
        </w:trPr>
        <w:tc>
          <w:tcPr>
            <w:tcW w:w="5608" w:type="dxa"/>
            <w:tcBorders>
              <w:top w:val="nil"/>
              <w:left w:val="nil"/>
              <w:bottom w:val="nil"/>
              <w:right w:val="nil"/>
            </w:tcBorders>
            <w:shd w:val="clear" w:color="auto" w:fill="auto"/>
            <w:vAlign w:val="center"/>
            <w:hideMark/>
          </w:tcPr>
          <w:p w14:paraId="4C5B4E65"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Programación</w:t>
            </w:r>
            <w:r w:rsidRPr="00AB6AD5">
              <w:rPr>
                <w:rFonts w:ascii="Arial" w:hAnsi="Arial" w:cs="Arial"/>
                <w:color w:val="FF0000"/>
                <w:sz w:val="16"/>
                <w:szCs w:val="16"/>
                <w:lang w:eastAsia="en-US"/>
              </w:rPr>
              <w:t xml:space="preserve"> </w:t>
            </w:r>
            <w:r w:rsidRPr="00AB6AD5">
              <w:rPr>
                <w:rFonts w:ascii="Arial" w:hAnsi="Arial" w:cs="Arial"/>
                <w:sz w:val="16"/>
                <w:szCs w:val="16"/>
                <w:lang w:eastAsia="en-US"/>
              </w:rPr>
              <w:t>de pedidos</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65DB5A05"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2B197026" w14:textId="77777777" w:rsidR="00357E8A" w:rsidRPr="00AB6AD5" w:rsidRDefault="00357E8A" w:rsidP="00DB79F1">
            <w:pPr>
              <w:jc w:val="center"/>
              <w:rPr>
                <w:rFonts w:ascii="Arial" w:hAnsi="Arial" w:cs="Arial"/>
                <w:sz w:val="16"/>
                <w:szCs w:val="16"/>
                <w:lang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09F01EBA"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5BD76C88" w14:textId="77777777" w:rsidR="00357E8A" w:rsidRPr="00AB6AD5" w:rsidRDefault="00357E8A" w:rsidP="00DB79F1">
            <w:pPr>
              <w:rPr>
                <w:rFonts w:ascii="Arial" w:hAnsi="Arial" w:cs="Arial"/>
                <w:sz w:val="20"/>
                <w:szCs w:val="20"/>
                <w:lang w:eastAsia="en-US"/>
              </w:rPr>
            </w:pPr>
          </w:p>
        </w:tc>
      </w:tr>
      <w:tr w:rsidR="00357E8A" w:rsidRPr="00AB6AD5" w14:paraId="68FFAFF8" w14:textId="77777777" w:rsidTr="00DB79F1">
        <w:trPr>
          <w:trHeight w:val="624"/>
        </w:trPr>
        <w:tc>
          <w:tcPr>
            <w:tcW w:w="5608" w:type="dxa"/>
            <w:tcBorders>
              <w:top w:val="nil"/>
              <w:left w:val="nil"/>
              <w:bottom w:val="nil"/>
              <w:right w:val="nil"/>
            </w:tcBorders>
            <w:shd w:val="clear" w:color="auto" w:fill="auto"/>
            <w:vAlign w:val="center"/>
            <w:hideMark/>
          </w:tcPr>
          <w:p w14:paraId="22655F8F"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Relación de proveedores homologados</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260FA720"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418B369D" w14:textId="77777777" w:rsidR="00357E8A" w:rsidRPr="00AB6AD5" w:rsidRDefault="00357E8A" w:rsidP="00DB79F1">
            <w:pPr>
              <w:jc w:val="center"/>
              <w:rPr>
                <w:rFonts w:ascii="Arial" w:hAnsi="Arial" w:cs="Arial"/>
                <w:sz w:val="16"/>
                <w:szCs w:val="16"/>
                <w:lang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14BB0386"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6582E107" w14:textId="77777777" w:rsidR="00357E8A" w:rsidRPr="00AB6AD5" w:rsidRDefault="00357E8A" w:rsidP="00DB79F1">
            <w:pPr>
              <w:rPr>
                <w:rFonts w:ascii="Arial" w:hAnsi="Arial" w:cs="Arial"/>
                <w:sz w:val="20"/>
                <w:szCs w:val="20"/>
                <w:lang w:eastAsia="en-US"/>
              </w:rPr>
            </w:pPr>
          </w:p>
        </w:tc>
      </w:tr>
      <w:tr w:rsidR="00357E8A" w:rsidRPr="00AB6AD5" w14:paraId="6111B6C3" w14:textId="77777777" w:rsidTr="00DB79F1">
        <w:trPr>
          <w:trHeight w:val="624"/>
        </w:trPr>
        <w:tc>
          <w:tcPr>
            <w:tcW w:w="5608" w:type="dxa"/>
            <w:tcBorders>
              <w:top w:val="nil"/>
              <w:left w:val="nil"/>
              <w:bottom w:val="nil"/>
              <w:right w:val="nil"/>
            </w:tcBorders>
            <w:shd w:val="clear" w:color="auto" w:fill="auto"/>
            <w:vAlign w:val="center"/>
            <w:hideMark/>
          </w:tcPr>
          <w:p w14:paraId="340EA28C"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Relación de productos-homologados</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307EAC74"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06AA9E95" w14:textId="77777777" w:rsidR="00357E8A" w:rsidRPr="00AB6AD5" w:rsidRDefault="00357E8A" w:rsidP="00DB79F1">
            <w:pPr>
              <w:jc w:val="center"/>
              <w:rPr>
                <w:rFonts w:ascii="Arial" w:hAnsi="Arial" w:cs="Arial"/>
                <w:sz w:val="16"/>
                <w:szCs w:val="16"/>
                <w:lang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5A9275B2"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3FBA1703" w14:textId="77777777" w:rsidR="00357E8A" w:rsidRPr="00AB6AD5" w:rsidRDefault="00357E8A" w:rsidP="00DB79F1">
            <w:pPr>
              <w:rPr>
                <w:rFonts w:ascii="Arial" w:hAnsi="Arial" w:cs="Arial"/>
                <w:sz w:val="20"/>
                <w:szCs w:val="20"/>
                <w:lang w:eastAsia="en-US"/>
              </w:rPr>
            </w:pPr>
          </w:p>
        </w:tc>
      </w:tr>
      <w:tr w:rsidR="00357E8A" w:rsidRPr="00AB6AD5" w14:paraId="1AFCBD47" w14:textId="77777777" w:rsidTr="00DB79F1">
        <w:trPr>
          <w:trHeight w:val="624"/>
        </w:trPr>
        <w:tc>
          <w:tcPr>
            <w:tcW w:w="5608" w:type="dxa"/>
            <w:tcBorders>
              <w:top w:val="nil"/>
              <w:left w:val="nil"/>
              <w:bottom w:val="nil"/>
              <w:right w:val="nil"/>
            </w:tcBorders>
            <w:shd w:val="clear" w:color="000000" w:fill="FFFFFF"/>
            <w:vAlign w:val="center"/>
            <w:hideMark/>
          </w:tcPr>
          <w:p w14:paraId="7F9D4D86"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xml:space="preserve">Criterio de determinación de materias primas críticas. Disponen de analíticas de las materias primas criticas </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50B40317"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24E77B79" w14:textId="77777777" w:rsidR="00357E8A" w:rsidRPr="00AB6AD5" w:rsidRDefault="00357E8A" w:rsidP="00DB79F1">
            <w:pPr>
              <w:jc w:val="center"/>
              <w:rPr>
                <w:rFonts w:ascii="Arial" w:hAnsi="Arial" w:cs="Arial"/>
                <w:sz w:val="16"/>
                <w:szCs w:val="16"/>
                <w:lang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5F789CEF"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31295DB5" w14:textId="77777777" w:rsidR="00357E8A" w:rsidRPr="00AB6AD5" w:rsidRDefault="00357E8A" w:rsidP="00DB79F1">
            <w:pPr>
              <w:rPr>
                <w:rFonts w:ascii="Arial" w:hAnsi="Arial" w:cs="Arial"/>
                <w:sz w:val="20"/>
                <w:szCs w:val="20"/>
                <w:lang w:eastAsia="en-US"/>
              </w:rPr>
            </w:pPr>
          </w:p>
        </w:tc>
      </w:tr>
      <w:tr w:rsidR="00357E8A" w:rsidRPr="00AB6AD5" w14:paraId="49729E45" w14:textId="77777777" w:rsidTr="00DB79F1">
        <w:trPr>
          <w:trHeight w:val="624"/>
        </w:trPr>
        <w:tc>
          <w:tcPr>
            <w:tcW w:w="5608" w:type="dxa"/>
            <w:tcBorders>
              <w:top w:val="nil"/>
              <w:left w:val="nil"/>
              <w:bottom w:val="nil"/>
              <w:right w:val="nil"/>
            </w:tcBorders>
            <w:shd w:val="clear" w:color="auto" w:fill="auto"/>
            <w:vAlign w:val="center"/>
            <w:hideMark/>
          </w:tcPr>
          <w:p w14:paraId="6CF5FC12"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Se realiza un análisis de los resultados con propuesta de acciones y seguimiento de las mismas.</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33D42FFB"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6E418A52" w14:textId="77777777" w:rsidR="00357E8A" w:rsidRPr="00AB6AD5" w:rsidRDefault="00357E8A" w:rsidP="00DB79F1">
            <w:pPr>
              <w:jc w:val="center"/>
              <w:rPr>
                <w:rFonts w:ascii="Arial" w:hAnsi="Arial" w:cs="Arial"/>
                <w:sz w:val="16"/>
                <w:szCs w:val="16"/>
                <w:lang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63645955"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1BC4014D" w14:textId="77777777" w:rsidR="00357E8A" w:rsidRPr="00AB6AD5" w:rsidRDefault="00357E8A" w:rsidP="00DB79F1">
            <w:pPr>
              <w:rPr>
                <w:rFonts w:ascii="Arial" w:hAnsi="Arial" w:cs="Arial"/>
                <w:sz w:val="20"/>
                <w:szCs w:val="20"/>
                <w:lang w:eastAsia="en-US"/>
              </w:rPr>
            </w:pPr>
          </w:p>
        </w:tc>
      </w:tr>
      <w:tr w:rsidR="00357E8A" w:rsidRPr="00AB6AD5" w14:paraId="1F6AB9B3" w14:textId="77777777" w:rsidTr="00DB79F1">
        <w:trPr>
          <w:gridAfter w:val="2"/>
          <w:wAfter w:w="196" w:type="dxa"/>
          <w:trHeight w:val="360"/>
        </w:trPr>
        <w:tc>
          <w:tcPr>
            <w:tcW w:w="5608" w:type="dxa"/>
            <w:tcBorders>
              <w:top w:val="nil"/>
              <w:left w:val="nil"/>
              <w:bottom w:val="nil"/>
              <w:right w:val="nil"/>
            </w:tcBorders>
            <w:shd w:val="clear" w:color="000000" w:fill="CC99FF"/>
            <w:vAlign w:val="center"/>
            <w:hideMark/>
          </w:tcPr>
          <w:p w14:paraId="4D2E98DA"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w:t>
            </w:r>
          </w:p>
        </w:tc>
        <w:tc>
          <w:tcPr>
            <w:tcW w:w="570" w:type="dxa"/>
            <w:tcBorders>
              <w:top w:val="nil"/>
              <w:left w:val="nil"/>
              <w:bottom w:val="nil"/>
              <w:right w:val="nil"/>
            </w:tcBorders>
            <w:shd w:val="clear" w:color="000000" w:fill="CC99FF"/>
            <w:noWrap/>
            <w:vAlign w:val="bottom"/>
            <w:hideMark/>
          </w:tcPr>
          <w:p w14:paraId="0FAAD098" w14:textId="77777777" w:rsidR="00357E8A" w:rsidRPr="00AB6AD5" w:rsidRDefault="00357E8A" w:rsidP="00DB79F1">
            <w:pPr>
              <w:jc w:val="right"/>
              <w:rPr>
                <w:rFonts w:ascii="Arial" w:hAnsi="Arial" w:cs="Arial"/>
                <w:sz w:val="20"/>
                <w:szCs w:val="20"/>
                <w:lang w:eastAsia="en-US"/>
              </w:rPr>
            </w:pPr>
            <w:r w:rsidRPr="00AB6AD5">
              <w:rPr>
                <w:rFonts w:ascii="Arial" w:hAnsi="Arial" w:cs="Arial"/>
                <w:sz w:val="20"/>
                <w:szCs w:val="20"/>
                <w:lang w:eastAsia="en-US"/>
              </w:rPr>
              <w:t>120</w:t>
            </w:r>
          </w:p>
        </w:tc>
        <w:tc>
          <w:tcPr>
            <w:tcW w:w="500" w:type="dxa"/>
            <w:tcBorders>
              <w:top w:val="nil"/>
              <w:left w:val="nil"/>
              <w:bottom w:val="nil"/>
              <w:right w:val="nil"/>
            </w:tcBorders>
            <w:shd w:val="clear" w:color="000000" w:fill="CC99FF"/>
            <w:noWrap/>
            <w:vAlign w:val="bottom"/>
            <w:hideMark/>
          </w:tcPr>
          <w:p w14:paraId="27111230" w14:textId="77777777" w:rsidR="00357E8A" w:rsidRPr="00AB6AD5" w:rsidRDefault="00357E8A" w:rsidP="00DB79F1">
            <w:pPr>
              <w:rPr>
                <w:rFonts w:ascii="Arial" w:hAnsi="Arial" w:cs="Arial"/>
                <w:sz w:val="20"/>
                <w:szCs w:val="20"/>
                <w:lang w:eastAsia="en-US"/>
              </w:rPr>
            </w:pPr>
            <w:r w:rsidRPr="00AB6AD5">
              <w:rPr>
                <w:rFonts w:ascii="Arial" w:hAnsi="Arial" w:cs="Arial"/>
                <w:sz w:val="20"/>
                <w:szCs w:val="20"/>
                <w:lang w:eastAsia="en-US"/>
              </w:rPr>
              <w:t> </w:t>
            </w:r>
          </w:p>
        </w:tc>
        <w:tc>
          <w:tcPr>
            <w:tcW w:w="3260" w:type="dxa"/>
            <w:tcBorders>
              <w:top w:val="nil"/>
              <w:left w:val="nil"/>
              <w:bottom w:val="nil"/>
              <w:right w:val="nil"/>
            </w:tcBorders>
            <w:shd w:val="clear" w:color="000000" w:fill="CC99FF"/>
            <w:vAlign w:val="center"/>
            <w:hideMark/>
          </w:tcPr>
          <w:p w14:paraId="54F39367" w14:textId="77777777" w:rsidR="00357E8A" w:rsidRPr="00AB6AD5" w:rsidRDefault="00357E8A" w:rsidP="00DB79F1">
            <w:pPr>
              <w:jc w:val="right"/>
              <w:rPr>
                <w:rFonts w:ascii="Arial" w:hAnsi="Arial" w:cs="Arial"/>
                <w:sz w:val="20"/>
                <w:szCs w:val="20"/>
                <w:lang w:eastAsia="en-US"/>
              </w:rPr>
            </w:pPr>
            <w:r w:rsidRPr="00AB6AD5">
              <w:rPr>
                <w:rFonts w:ascii="Arial" w:hAnsi="Arial" w:cs="Arial"/>
                <w:sz w:val="20"/>
                <w:szCs w:val="20"/>
                <w:lang w:eastAsia="en-US"/>
              </w:rPr>
              <w:t>300,00</w:t>
            </w:r>
          </w:p>
        </w:tc>
      </w:tr>
      <w:tr w:rsidR="00357E8A" w:rsidRPr="00AB6AD5" w14:paraId="569FC8EB" w14:textId="77777777" w:rsidTr="00DB79F1">
        <w:trPr>
          <w:gridAfter w:val="1"/>
          <w:wAfter w:w="114" w:type="dxa"/>
          <w:trHeight w:val="177"/>
        </w:trPr>
        <w:tc>
          <w:tcPr>
            <w:tcW w:w="10020" w:type="dxa"/>
            <w:gridSpan w:val="5"/>
            <w:tcBorders>
              <w:top w:val="nil"/>
              <w:bottom w:val="nil"/>
              <w:right w:val="nil"/>
            </w:tcBorders>
            <w:shd w:val="clear" w:color="auto" w:fill="auto"/>
            <w:noWrap/>
            <w:vAlign w:val="center"/>
          </w:tcPr>
          <w:p w14:paraId="5C62D55A" w14:textId="77777777" w:rsidR="00357E8A" w:rsidRPr="00AB6AD5" w:rsidRDefault="00357E8A" w:rsidP="00DB79F1">
            <w:pPr>
              <w:rPr>
                <w:rFonts w:ascii="Arial" w:hAnsi="Arial" w:cs="Arial"/>
                <w:b/>
                <w:bCs/>
                <w:sz w:val="20"/>
                <w:szCs w:val="20"/>
                <w:lang w:eastAsia="en-US"/>
              </w:rPr>
            </w:pPr>
          </w:p>
        </w:tc>
      </w:tr>
      <w:tr w:rsidR="00357E8A" w:rsidRPr="00AB6AD5" w14:paraId="4FC2C313" w14:textId="77777777" w:rsidTr="00DB79F1">
        <w:trPr>
          <w:gridAfter w:val="1"/>
          <w:wAfter w:w="114" w:type="dxa"/>
          <w:trHeight w:val="386"/>
        </w:trPr>
        <w:tc>
          <w:tcPr>
            <w:tcW w:w="10020" w:type="dxa"/>
            <w:gridSpan w:val="5"/>
            <w:tcBorders>
              <w:top w:val="nil"/>
              <w:left w:val="nil"/>
              <w:bottom w:val="nil"/>
              <w:right w:val="nil"/>
            </w:tcBorders>
            <w:shd w:val="clear" w:color="000000" w:fill="C0C0C0"/>
            <w:vAlign w:val="center"/>
            <w:hideMark/>
          </w:tcPr>
          <w:p w14:paraId="4AEBB670" w14:textId="77777777" w:rsidR="00357E8A" w:rsidRPr="00AB6AD5" w:rsidRDefault="00357E8A" w:rsidP="00DB79F1">
            <w:pPr>
              <w:jc w:val="center"/>
              <w:rPr>
                <w:rFonts w:ascii="Arial" w:hAnsi="Arial" w:cs="Arial"/>
                <w:b/>
                <w:bCs/>
                <w:sz w:val="20"/>
                <w:szCs w:val="20"/>
                <w:lang w:eastAsia="en-US"/>
              </w:rPr>
            </w:pPr>
            <w:r w:rsidRPr="00AB6AD5">
              <w:rPr>
                <w:rFonts w:ascii="Arial" w:hAnsi="Arial" w:cs="Arial"/>
                <w:b/>
                <w:bCs/>
                <w:sz w:val="20"/>
                <w:szCs w:val="20"/>
                <w:lang w:eastAsia="en-US"/>
              </w:rPr>
              <w:t>Formación del personal</w:t>
            </w:r>
          </w:p>
        </w:tc>
      </w:tr>
      <w:tr w:rsidR="00357E8A" w:rsidRPr="00AB6AD5" w14:paraId="287C1AB4" w14:textId="77777777" w:rsidTr="00DB79F1">
        <w:trPr>
          <w:trHeight w:val="624"/>
        </w:trPr>
        <w:tc>
          <w:tcPr>
            <w:tcW w:w="5608" w:type="dxa"/>
            <w:tcBorders>
              <w:top w:val="nil"/>
              <w:left w:val="nil"/>
              <w:bottom w:val="nil"/>
              <w:right w:val="nil"/>
            </w:tcBorders>
            <w:shd w:val="clear" w:color="auto" w:fill="auto"/>
            <w:vAlign w:val="center"/>
            <w:hideMark/>
          </w:tcPr>
          <w:p w14:paraId="7DC28850"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Existe un plan de formación anual que abarca a todo el personal</w:t>
            </w:r>
          </w:p>
        </w:tc>
        <w:tc>
          <w:tcPr>
            <w:tcW w:w="5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F47227"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10</w:t>
            </w:r>
          </w:p>
        </w:tc>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CC1D34" w14:textId="77777777" w:rsidR="00357E8A" w:rsidRPr="00AB6AD5" w:rsidRDefault="00357E8A" w:rsidP="00DB79F1">
            <w:pPr>
              <w:jc w:val="center"/>
              <w:rPr>
                <w:rFonts w:ascii="Arial" w:hAnsi="Arial" w:cs="Arial"/>
                <w:sz w:val="16"/>
                <w:szCs w:val="16"/>
                <w:lang w:eastAsia="en-US"/>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894853"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68A8A2D8" w14:textId="77777777" w:rsidR="00357E8A" w:rsidRPr="00AB6AD5" w:rsidRDefault="00357E8A" w:rsidP="00DB79F1">
            <w:pPr>
              <w:rPr>
                <w:rFonts w:ascii="Arial" w:hAnsi="Arial" w:cs="Arial"/>
                <w:sz w:val="20"/>
                <w:szCs w:val="20"/>
                <w:lang w:eastAsia="en-US"/>
              </w:rPr>
            </w:pPr>
          </w:p>
        </w:tc>
      </w:tr>
      <w:tr w:rsidR="00357E8A" w:rsidRPr="00AB6AD5" w14:paraId="3EF01343" w14:textId="77777777" w:rsidTr="00DB79F1">
        <w:trPr>
          <w:trHeight w:val="624"/>
        </w:trPr>
        <w:tc>
          <w:tcPr>
            <w:tcW w:w="5608" w:type="dxa"/>
            <w:tcBorders>
              <w:top w:val="nil"/>
              <w:left w:val="nil"/>
              <w:bottom w:val="nil"/>
              <w:right w:val="nil"/>
            </w:tcBorders>
            <w:shd w:val="clear" w:color="auto" w:fill="auto"/>
            <w:vAlign w:val="center"/>
            <w:hideMark/>
          </w:tcPr>
          <w:p w14:paraId="3C1923E3" w14:textId="37EC1453" w:rsidR="00357E8A" w:rsidRPr="00AB6AD5" w:rsidRDefault="00357E8A" w:rsidP="0032279E">
            <w:pPr>
              <w:rPr>
                <w:rFonts w:ascii="Arial" w:hAnsi="Arial" w:cs="Arial"/>
                <w:sz w:val="16"/>
                <w:szCs w:val="16"/>
                <w:lang w:eastAsia="en-US"/>
              </w:rPr>
            </w:pPr>
            <w:r w:rsidRPr="00AB6AD5">
              <w:rPr>
                <w:rFonts w:ascii="Arial" w:hAnsi="Arial" w:cs="Arial"/>
                <w:sz w:val="16"/>
                <w:szCs w:val="16"/>
                <w:lang w:eastAsia="en-US"/>
              </w:rPr>
              <w:t xml:space="preserve">El plan formativo garantiza que todo el personal de cocina, </w:t>
            </w:r>
            <w:r w:rsidR="0032279E" w:rsidRPr="00AB6AD5">
              <w:rPr>
                <w:rFonts w:ascii="Arial" w:hAnsi="Arial" w:cs="Arial"/>
                <w:sz w:val="16"/>
                <w:szCs w:val="16"/>
                <w:lang w:eastAsia="en-US"/>
              </w:rPr>
              <w:t>auxiliar de cocina y comedor,</w:t>
            </w:r>
            <w:r w:rsidRPr="00AB6AD5">
              <w:rPr>
                <w:rFonts w:ascii="Arial" w:hAnsi="Arial" w:cs="Arial"/>
                <w:sz w:val="16"/>
                <w:szCs w:val="16"/>
                <w:lang w:eastAsia="en-US"/>
              </w:rPr>
              <w:t xml:space="preserve"> y </w:t>
            </w:r>
            <w:r w:rsidR="0032279E" w:rsidRPr="00AB6AD5">
              <w:rPr>
                <w:rFonts w:ascii="Arial" w:hAnsi="Arial" w:cs="Arial"/>
                <w:sz w:val="16"/>
                <w:szCs w:val="16"/>
                <w:lang w:eastAsia="en-US"/>
              </w:rPr>
              <w:t>cuidado</w:t>
            </w:r>
            <w:r w:rsidRPr="00AB6AD5">
              <w:rPr>
                <w:rFonts w:ascii="Arial" w:hAnsi="Arial" w:cs="Arial"/>
                <w:sz w:val="16"/>
                <w:szCs w:val="16"/>
                <w:lang w:eastAsia="en-US"/>
              </w:rPr>
              <w:t>res, conozca sus funciones y procedimiento de trabajo así como aspectos de seguridad alimentaria y manual APPCC</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2B8293A8"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4B6765DA" w14:textId="77777777" w:rsidR="00357E8A" w:rsidRPr="00AB6AD5" w:rsidRDefault="00357E8A" w:rsidP="00DB79F1">
            <w:pPr>
              <w:jc w:val="center"/>
              <w:rPr>
                <w:rFonts w:ascii="Arial" w:hAnsi="Arial" w:cs="Arial"/>
                <w:sz w:val="16"/>
                <w:szCs w:val="16"/>
                <w:lang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58BB4385"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231A31AA" w14:textId="77777777" w:rsidR="00357E8A" w:rsidRPr="00AB6AD5" w:rsidRDefault="00357E8A" w:rsidP="00DB79F1">
            <w:pPr>
              <w:rPr>
                <w:rFonts w:ascii="Arial" w:hAnsi="Arial" w:cs="Arial"/>
                <w:sz w:val="20"/>
                <w:szCs w:val="20"/>
                <w:lang w:eastAsia="en-US"/>
              </w:rPr>
            </w:pPr>
          </w:p>
        </w:tc>
      </w:tr>
      <w:tr w:rsidR="00357E8A" w:rsidRPr="00AB6AD5" w14:paraId="32D1EBB2" w14:textId="77777777" w:rsidTr="00DB79F1">
        <w:trPr>
          <w:trHeight w:val="624"/>
        </w:trPr>
        <w:tc>
          <w:tcPr>
            <w:tcW w:w="5608" w:type="dxa"/>
            <w:tcBorders>
              <w:top w:val="nil"/>
              <w:left w:val="nil"/>
              <w:bottom w:val="nil"/>
              <w:right w:val="nil"/>
            </w:tcBorders>
            <w:shd w:val="clear" w:color="auto" w:fill="auto"/>
            <w:vAlign w:val="center"/>
            <w:hideMark/>
          </w:tcPr>
          <w:p w14:paraId="1B1FB647"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Existe evidencia de los cursos realizados: asistentes, temario.</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2AA07977"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6960A27E" w14:textId="77777777" w:rsidR="00357E8A" w:rsidRPr="00AB6AD5" w:rsidRDefault="00357E8A" w:rsidP="00DB79F1">
            <w:pPr>
              <w:jc w:val="center"/>
              <w:rPr>
                <w:rFonts w:ascii="Arial" w:hAnsi="Arial" w:cs="Arial"/>
                <w:sz w:val="16"/>
                <w:szCs w:val="16"/>
                <w:lang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3B46BAED"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237DF94E" w14:textId="77777777" w:rsidR="00357E8A" w:rsidRPr="00AB6AD5" w:rsidRDefault="00357E8A" w:rsidP="00DB79F1">
            <w:pPr>
              <w:rPr>
                <w:rFonts w:ascii="Arial" w:hAnsi="Arial" w:cs="Arial"/>
                <w:sz w:val="20"/>
                <w:szCs w:val="20"/>
                <w:lang w:eastAsia="en-US"/>
              </w:rPr>
            </w:pPr>
          </w:p>
        </w:tc>
      </w:tr>
      <w:tr w:rsidR="00357E8A" w:rsidRPr="00AB6AD5" w14:paraId="2EFA3B5A" w14:textId="77777777" w:rsidTr="00DB79F1">
        <w:trPr>
          <w:trHeight w:val="624"/>
        </w:trPr>
        <w:tc>
          <w:tcPr>
            <w:tcW w:w="5608" w:type="dxa"/>
            <w:tcBorders>
              <w:top w:val="nil"/>
              <w:left w:val="nil"/>
              <w:bottom w:val="nil"/>
              <w:right w:val="nil"/>
            </w:tcBorders>
            <w:shd w:val="clear" w:color="auto" w:fill="auto"/>
            <w:vAlign w:val="center"/>
            <w:hideMark/>
          </w:tcPr>
          <w:p w14:paraId="3A4BD4A5"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xml:space="preserve">Se presenta evidencia de la formación en higiene alimentaria de todo el personal </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0A2994A3"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7837EAC2" w14:textId="77777777" w:rsidR="00357E8A" w:rsidRPr="00AB6AD5" w:rsidRDefault="00357E8A" w:rsidP="00DB79F1">
            <w:pPr>
              <w:jc w:val="center"/>
              <w:rPr>
                <w:rFonts w:ascii="Arial" w:hAnsi="Arial" w:cs="Arial"/>
                <w:sz w:val="16"/>
                <w:szCs w:val="16"/>
                <w:lang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14360180"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76E44A10" w14:textId="77777777" w:rsidR="00357E8A" w:rsidRPr="00AB6AD5" w:rsidRDefault="00357E8A" w:rsidP="00DB79F1">
            <w:pPr>
              <w:rPr>
                <w:rFonts w:ascii="Arial" w:hAnsi="Arial" w:cs="Arial"/>
                <w:sz w:val="20"/>
                <w:szCs w:val="20"/>
                <w:lang w:eastAsia="en-US"/>
              </w:rPr>
            </w:pPr>
          </w:p>
        </w:tc>
      </w:tr>
      <w:tr w:rsidR="00357E8A" w:rsidRPr="00AB6AD5" w14:paraId="0A6718A2" w14:textId="77777777" w:rsidTr="00DB79F1">
        <w:trPr>
          <w:trHeight w:val="624"/>
        </w:trPr>
        <w:tc>
          <w:tcPr>
            <w:tcW w:w="5608" w:type="dxa"/>
            <w:tcBorders>
              <w:top w:val="nil"/>
              <w:left w:val="nil"/>
              <w:bottom w:val="nil"/>
              <w:right w:val="nil"/>
            </w:tcBorders>
            <w:shd w:val="clear" w:color="000000" w:fill="FFFFFF"/>
            <w:vAlign w:val="center"/>
            <w:hideMark/>
          </w:tcPr>
          <w:p w14:paraId="50C3C921"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Se presenta evidencia de la formación del personal que presta el servicio de supervisión</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0207E43D"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03CBA532" w14:textId="77777777" w:rsidR="00357E8A" w:rsidRPr="00AB6AD5" w:rsidRDefault="00357E8A" w:rsidP="00DB79F1">
            <w:pPr>
              <w:jc w:val="center"/>
              <w:rPr>
                <w:rFonts w:ascii="Arial" w:hAnsi="Arial" w:cs="Arial"/>
                <w:sz w:val="16"/>
                <w:szCs w:val="16"/>
                <w:lang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368D2903"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606B2B40" w14:textId="77777777" w:rsidR="00357E8A" w:rsidRPr="00AB6AD5" w:rsidRDefault="00357E8A" w:rsidP="00DB79F1">
            <w:pPr>
              <w:rPr>
                <w:rFonts w:ascii="Arial" w:hAnsi="Arial" w:cs="Arial"/>
                <w:sz w:val="20"/>
                <w:szCs w:val="20"/>
                <w:lang w:eastAsia="en-US"/>
              </w:rPr>
            </w:pPr>
          </w:p>
        </w:tc>
      </w:tr>
      <w:tr w:rsidR="00357E8A" w:rsidRPr="00AB6AD5" w14:paraId="6C26DC19" w14:textId="77777777" w:rsidTr="00DB79F1">
        <w:trPr>
          <w:trHeight w:val="624"/>
        </w:trPr>
        <w:tc>
          <w:tcPr>
            <w:tcW w:w="5608" w:type="dxa"/>
            <w:tcBorders>
              <w:top w:val="nil"/>
              <w:left w:val="nil"/>
              <w:bottom w:val="nil"/>
              <w:right w:val="nil"/>
            </w:tcBorders>
            <w:shd w:val="clear" w:color="000000" w:fill="FFFFFF"/>
            <w:vAlign w:val="center"/>
            <w:hideMark/>
          </w:tcPr>
          <w:p w14:paraId="3028C549"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Se presenta evidencia de la formación del personal que presta el servicio de nutricionista/ dietista</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27255178"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5DB33B2A" w14:textId="77777777" w:rsidR="00357E8A" w:rsidRPr="00AB6AD5" w:rsidRDefault="00357E8A" w:rsidP="00DB79F1">
            <w:pPr>
              <w:jc w:val="center"/>
              <w:rPr>
                <w:rFonts w:ascii="Arial" w:hAnsi="Arial" w:cs="Arial"/>
                <w:sz w:val="16"/>
                <w:szCs w:val="16"/>
                <w:lang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3FF19A8A"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32C289A2" w14:textId="77777777" w:rsidR="00357E8A" w:rsidRPr="00AB6AD5" w:rsidRDefault="00357E8A" w:rsidP="00DB79F1">
            <w:pPr>
              <w:rPr>
                <w:rFonts w:ascii="Arial" w:hAnsi="Arial" w:cs="Arial"/>
                <w:sz w:val="20"/>
                <w:szCs w:val="20"/>
                <w:lang w:eastAsia="en-US"/>
              </w:rPr>
            </w:pPr>
          </w:p>
        </w:tc>
      </w:tr>
      <w:tr w:rsidR="00357E8A" w:rsidRPr="00AB6AD5" w14:paraId="3A15E180" w14:textId="77777777" w:rsidTr="00DB79F1">
        <w:trPr>
          <w:trHeight w:val="624"/>
        </w:trPr>
        <w:tc>
          <w:tcPr>
            <w:tcW w:w="5608" w:type="dxa"/>
            <w:tcBorders>
              <w:top w:val="nil"/>
              <w:left w:val="nil"/>
              <w:bottom w:val="nil"/>
              <w:right w:val="nil"/>
            </w:tcBorders>
            <w:shd w:val="clear" w:color="000000" w:fill="FFFFFF"/>
            <w:vAlign w:val="center"/>
            <w:hideMark/>
          </w:tcPr>
          <w:p w14:paraId="29D69987"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Se presenta evidencia de la formación del personal que presta el servicio de calidad</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28CC9FFE"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4D22A5D8" w14:textId="77777777" w:rsidR="00357E8A" w:rsidRPr="00AB6AD5" w:rsidRDefault="00357E8A" w:rsidP="00DB79F1">
            <w:pPr>
              <w:jc w:val="center"/>
              <w:rPr>
                <w:rFonts w:ascii="Arial" w:hAnsi="Arial" w:cs="Arial"/>
                <w:sz w:val="16"/>
                <w:szCs w:val="16"/>
                <w:lang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45412FC0"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70D1C23F" w14:textId="77777777" w:rsidR="00357E8A" w:rsidRPr="00AB6AD5" w:rsidRDefault="00357E8A" w:rsidP="00DB79F1">
            <w:pPr>
              <w:rPr>
                <w:rFonts w:ascii="Arial" w:hAnsi="Arial" w:cs="Arial"/>
                <w:sz w:val="20"/>
                <w:szCs w:val="20"/>
                <w:lang w:eastAsia="en-US"/>
              </w:rPr>
            </w:pPr>
          </w:p>
        </w:tc>
      </w:tr>
      <w:tr w:rsidR="00357E8A" w:rsidRPr="00AB6AD5" w14:paraId="628B7D08" w14:textId="77777777" w:rsidTr="00DB79F1">
        <w:trPr>
          <w:trHeight w:val="624"/>
        </w:trPr>
        <w:tc>
          <w:tcPr>
            <w:tcW w:w="5608" w:type="dxa"/>
            <w:tcBorders>
              <w:top w:val="nil"/>
              <w:left w:val="nil"/>
              <w:bottom w:val="nil"/>
              <w:right w:val="nil"/>
            </w:tcBorders>
            <w:shd w:val="clear" w:color="000000" w:fill="FFFFFF"/>
            <w:vAlign w:val="center"/>
            <w:hideMark/>
          </w:tcPr>
          <w:p w14:paraId="7478B3A7"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xml:space="preserve">Se presenta evidencia de la formación del personal que presta el servicio de compras. </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55910ACC"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38581B23" w14:textId="77777777" w:rsidR="00357E8A" w:rsidRPr="00AB6AD5" w:rsidRDefault="00357E8A" w:rsidP="00DB79F1">
            <w:pPr>
              <w:jc w:val="center"/>
              <w:rPr>
                <w:rFonts w:ascii="Arial" w:hAnsi="Arial" w:cs="Arial"/>
                <w:sz w:val="16"/>
                <w:szCs w:val="16"/>
                <w:lang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2715DE31"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0CF9B46D" w14:textId="77777777" w:rsidR="00357E8A" w:rsidRPr="00AB6AD5" w:rsidRDefault="00357E8A" w:rsidP="00DB79F1">
            <w:pPr>
              <w:rPr>
                <w:rFonts w:ascii="Arial" w:hAnsi="Arial" w:cs="Arial"/>
                <w:sz w:val="20"/>
                <w:szCs w:val="20"/>
                <w:lang w:eastAsia="en-US"/>
              </w:rPr>
            </w:pPr>
          </w:p>
        </w:tc>
      </w:tr>
      <w:tr w:rsidR="00357E8A" w:rsidRPr="00AB6AD5" w14:paraId="2F898EAB" w14:textId="77777777" w:rsidTr="00DB79F1">
        <w:trPr>
          <w:gridAfter w:val="2"/>
          <w:wAfter w:w="196" w:type="dxa"/>
          <w:trHeight w:val="394"/>
        </w:trPr>
        <w:tc>
          <w:tcPr>
            <w:tcW w:w="5608" w:type="dxa"/>
            <w:tcBorders>
              <w:top w:val="nil"/>
              <w:left w:val="nil"/>
              <w:bottom w:val="nil"/>
              <w:right w:val="nil"/>
            </w:tcBorders>
            <w:shd w:val="clear" w:color="000000" w:fill="CC99FF"/>
            <w:vAlign w:val="center"/>
            <w:hideMark/>
          </w:tcPr>
          <w:p w14:paraId="1C488808"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w:t>
            </w:r>
          </w:p>
        </w:tc>
        <w:tc>
          <w:tcPr>
            <w:tcW w:w="570" w:type="dxa"/>
            <w:tcBorders>
              <w:top w:val="nil"/>
              <w:left w:val="nil"/>
              <w:bottom w:val="nil"/>
              <w:right w:val="nil"/>
            </w:tcBorders>
            <w:shd w:val="clear" w:color="000000" w:fill="CC99FF"/>
            <w:noWrap/>
            <w:vAlign w:val="center"/>
            <w:hideMark/>
          </w:tcPr>
          <w:p w14:paraId="25975281"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80</w:t>
            </w:r>
          </w:p>
        </w:tc>
        <w:tc>
          <w:tcPr>
            <w:tcW w:w="500" w:type="dxa"/>
            <w:tcBorders>
              <w:top w:val="nil"/>
              <w:left w:val="nil"/>
              <w:bottom w:val="nil"/>
              <w:right w:val="nil"/>
            </w:tcBorders>
            <w:shd w:val="clear" w:color="000000" w:fill="CC99FF"/>
            <w:noWrap/>
            <w:vAlign w:val="bottom"/>
            <w:hideMark/>
          </w:tcPr>
          <w:p w14:paraId="3944F029" w14:textId="77777777" w:rsidR="00357E8A" w:rsidRPr="00AB6AD5" w:rsidRDefault="00357E8A" w:rsidP="00DB79F1">
            <w:pPr>
              <w:rPr>
                <w:rFonts w:ascii="Arial" w:hAnsi="Arial" w:cs="Arial"/>
                <w:sz w:val="20"/>
                <w:szCs w:val="20"/>
                <w:lang w:eastAsia="en-US"/>
              </w:rPr>
            </w:pPr>
            <w:r w:rsidRPr="00AB6AD5">
              <w:rPr>
                <w:rFonts w:ascii="Arial" w:hAnsi="Arial" w:cs="Arial"/>
                <w:sz w:val="20"/>
                <w:szCs w:val="20"/>
                <w:lang w:eastAsia="en-US"/>
              </w:rPr>
              <w:t> </w:t>
            </w:r>
          </w:p>
        </w:tc>
        <w:tc>
          <w:tcPr>
            <w:tcW w:w="3260" w:type="dxa"/>
            <w:tcBorders>
              <w:top w:val="nil"/>
              <w:left w:val="nil"/>
              <w:bottom w:val="nil"/>
              <w:right w:val="nil"/>
            </w:tcBorders>
            <w:shd w:val="clear" w:color="000000" w:fill="CC99FF"/>
            <w:vAlign w:val="center"/>
            <w:hideMark/>
          </w:tcPr>
          <w:p w14:paraId="24BE31CF" w14:textId="77777777" w:rsidR="00357E8A" w:rsidRPr="00AB6AD5" w:rsidRDefault="00357E8A" w:rsidP="00DB79F1">
            <w:pPr>
              <w:jc w:val="right"/>
              <w:rPr>
                <w:rFonts w:ascii="Arial" w:hAnsi="Arial" w:cs="Arial"/>
                <w:sz w:val="20"/>
                <w:szCs w:val="20"/>
                <w:lang w:eastAsia="en-US"/>
              </w:rPr>
            </w:pPr>
            <w:r w:rsidRPr="00AB6AD5">
              <w:rPr>
                <w:rFonts w:ascii="Arial" w:hAnsi="Arial" w:cs="Arial"/>
                <w:sz w:val="20"/>
                <w:szCs w:val="20"/>
                <w:lang w:eastAsia="en-US"/>
              </w:rPr>
              <w:t>100,00</w:t>
            </w:r>
          </w:p>
        </w:tc>
      </w:tr>
      <w:tr w:rsidR="00357E8A" w:rsidRPr="00AB6AD5" w14:paraId="7E93DD95" w14:textId="77777777" w:rsidTr="00DB79F1">
        <w:trPr>
          <w:gridAfter w:val="1"/>
          <w:wAfter w:w="114" w:type="dxa"/>
          <w:trHeight w:val="141"/>
        </w:trPr>
        <w:tc>
          <w:tcPr>
            <w:tcW w:w="10020" w:type="dxa"/>
            <w:gridSpan w:val="5"/>
            <w:tcBorders>
              <w:top w:val="nil"/>
              <w:bottom w:val="nil"/>
              <w:right w:val="nil"/>
            </w:tcBorders>
            <w:shd w:val="clear" w:color="auto" w:fill="auto"/>
            <w:noWrap/>
            <w:vAlign w:val="center"/>
            <w:hideMark/>
          </w:tcPr>
          <w:p w14:paraId="4B330000" w14:textId="77777777" w:rsidR="00357E8A" w:rsidRPr="00AB6AD5" w:rsidRDefault="00357E8A" w:rsidP="00DB79F1">
            <w:pPr>
              <w:jc w:val="center"/>
              <w:rPr>
                <w:rFonts w:ascii="Arial" w:hAnsi="Arial" w:cs="Arial"/>
                <w:b/>
                <w:bCs/>
                <w:lang w:eastAsia="en-US"/>
              </w:rPr>
            </w:pPr>
            <w:r w:rsidRPr="00AB6AD5">
              <w:rPr>
                <w:rFonts w:ascii="Arial" w:hAnsi="Arial" w:cs="Arial"/>
                <w:b/>
                <w:bCs/>
                <w:sz w:val="20"/>
                <w:szCs w:val="20"/>
                <w:lang w:eastAsia="en-US"/>
              </w:rPr>
              <w:t> </w:t>
            </w:r>
          </w:p>
        </w:tc>
      </w:tr>
      <w:tr w:rsidR="00357E8A" w:rsidRPr="00AB6AD5" w14:paraId="23E80038" w14:textId="77777777" w:rsidTr="00DB79F1">
        <w:trPr>
          <w:gridAfter w:val="1"/>
          <w:wAfter w:w="114" w:type="dxa"/>
          <w:trHeight w:val="503"/>
        </w:trPr>
        <w:tc>
          <w:tcPr>
            <w:tcW w:w="10020" w:type="dxa"/>
            <w:gridSpan w:val="5"/>
            <w:tcBorders>
              <w:top w:val="nil"/>
              <w:left w:val="nil"/>
              <w:bottom w:val="nil"/>
              <w:right w:val="nil"/>
            </w:tcBorders>
            <w:shd w:val="clear" w:color="000000" w:fill="C0C0C0"/>
            <w:vAlign w:val="center"/>
            <w:hideMark/>
          </w:tcPr>
          <w:p w14:paraId="09A89851" w14:textId="77777777" w:rsidR="00357E8A" w:rsidRPr="00AB6AD5" w:rsidRDefault="00357E8A" w:rsidP="00DB79F1">
            <w:pPr>
              <w:jc w:val="center"/>
              <w:rPr>
                <w:rFonts w:ascii="Arial" w:hAnsi="Arial" w:cs="Arial"/>
                <w:b/>
                <w:bCs/>
                <w:sz w:val="20"/>
                <w:szCs w:val="20"/>
                <w:lang w:eastAsia="en-US"/>
              </w:rPr>
            </w:pPr>
            <w:r w:rsidRPr="00AB6AD5">
              <w:rPr>
                <w:rFonts w:ascii="Arial" w:hAnsi="Arial" w:cs="Arial"/>
                <w:b/>
                <w:bCs/>
                <w:sz w:val="20"/>
                <w:szCs w:val="20"/>
                <w:lang w:eastAsia="en-US"/>
              </w:rPr>
              <w:t>Tratamiento de No conformidades, acciones correctivas.</w:t>
            </w:r>
          </w:p>
        </w:tc>
      </w:tr>
      <w:tr w:rsidR="00357E8A" w:rsidRPr="00AB6AD5" w14:paraId="4FBAEE67" w14:textId="77777777" w:rsidTr="00DB79F1">
        <w:trPr>
          <w:trHeight w:val="624"/>
        </w:trPr>
        <w:tc>
          <w:tcPr>
            <w:tcW w:w="5608" w:type="dxa"/>
            <w:tcBorders>
              <w:top w:val="nil"/>
              <w:left w:val="nil"/>
              <w:bottom w:val="nil"/>
              <w:right w:val="nil"/>
            </w:tcBorders>
            <w:shd w:val="clear" w:color="auto" w:fill="auto"/>
            <w:vAlign w:val="center"/>
            <w:hideMark/>
          </w:tcPr>
          <w:p w14:paraId="165D1EF1"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Se realiza un control de producto no conforme.</w:t>
            </w:r>
          </w:p>
        </w:tc>
        <w:tc>
          <w:tcPr>
            <w:tcW w:w="5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78B8AE"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10</w:t>
            </w:r>
          </w:p>
        </w:tc>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51965E" w14:textId="77777777" w:rsidR="00357E8A" w:rsidRPr="00AB6AD5" w:rsidRDefault="00357E8A" w:rsidP="00DB79F1">
            <w:pPr>
              <w:jc w:val="center"/>
              <w:rPr>
                <w:rFonts w:ascii="Arial" w:hAnsi="Arial" w:cs="Arial"/>
                <w:sz w:val="16"/>
                <w:szCs w:val="16"/>
                <w:lang w:eastAsia="en-US"/>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0285F7"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5FDA2B45" w14:textId="77777777" w:rsidR="00357E8A" w:rsidRPr="00AB6AD5" w:rsidRDefault="00357E8A" w:rsidP="00DB79F1">
            <w:pPr>
              <w:rPr>
                <w:rFonts w:ascii="Arial" w:hAnsi="Arial" w:cs="Arial"/>
                <w:sz w:val="20"/>
                <w:szCs w:val="20"/>
                <w:lang w:eastAsia="en-US"/>
              </w:rPr>
            </w:pPr>
          </w:p>
        </w:tc>
      </w:tr>
      <w:tr w:rsidR="00357E8A" w:rsidRPr="00AB6AD5" w14:paraId="4F8354C4" w14:textId="77777777" w:rsidTr="00DB79F1">
        <w:trPr>
          <w:trHeight w:val="624"/>
        </w:trPr>
        <w:tc>
          <w:tcPr>
            <w:tcW w:w="5608" w:type="dxa"/>
            <w:tcBorders>
              <w:top w:val="nil"/>
              <w:left w:val="nil"/>
              <w:bottom w:val="nil"/>
              <w:right w:val="nil"/>
            </w:tcBorders>
            <w:shd w:val="clear" w:color="auto" w:fill="auto"/>
            <w:vAlign w:val="center"/>
            <w:hideMark/>
          </w:tcPr>
          <w:p w14:paraId="5158B451"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En caso de detectarse desviaciones se toman acciones correctivas y queda evidencia de ello.</w:t>
            </w:r>
            <w:r w:rsidRPr="00AB6AD5">
              <w:rPr>
                <w:rFonts w:ascii="Arial" w:hAnsi="Arial" w:cs="Arial"/>
                <w:sz w:val="16"/>
                <w:szCs w:val="16"/>
                <w:lang w:eastAsia="en-US"/>
              </w:rPr>
              <w:br/>
            </w:r>
            <w:r w:rsidRPr="00AB6AD5">
              <w:rPr>
                <w:rFonts w:ascii="Arial" w:hAnsi="Arial" w:cs="Arial"/>
                <w:sz w:val="14"/>
                <w:szCs w:val="14"/>
                <w:lang w:eastAsia="en-US"/>
              </w:rPr>
              <w:t>Desviaciones: analíticas incorrectas, superación de límites críticos de los PCC, no conformidades de auditorías internas/externas, reclamaciones repetitivas...</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530A6B87"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51CC0DA8" w14:textId="77777777" w:rsidR="00357E8A" w:rsidRPr="00AB6AD5" w:rsidRDefault="00357E8A" w:rsidP="00DB79F1">
            <w:pPr>
              <w:jc w:val="center"/>
              <w:rPr>
                <w:rFonts w:ascii="Arial" w:hAnsi="Arial" w:cs="Arial"/>
                <w:sz w:val="16"/>
                <w:szCs w:val="16"/>
                <w:lang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1C34CA4A"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30412DB5" w14:textId="77777777" w:rsidR="00357E8A" w:rsidRPr="00AB6AD5" w:rsidRDefault="00357E8A" w:rsidP="00DB79F1">
            <w:pPr>
              <w:rPr>
                <w:rFonts w:ascii="Arial" w:hAnsi="Arial" w:cs="Arial"/>
                <w:sz w:val="20"/>
                <w:szCs w:val="20"/>
                <w:lang w:eastAsia="en-US"/>
              </w:rPr>
            </w:pPr>
          </w:p>
        </w:tc>
      </w:tr>
      <w:tr w:rsidR="00357E8A" w:rsidRPr="00AB6AD5" w14:paraId="23ABFDFA" w14:textId="77777777" w:rsidTr="00DB79F1">
        <w:trPr>
          <w:trHeight w:val="624"/>
        </w:trPr>
        <w:tc>
          <w:tcPr>
            <w:tcW w:w="5608" w:type="dxa"/>
            <w:tcBorders>
              <w:top w:val="nil"/>
              <w:left w:val="nil"/>
              <w:bottom w:val="nil"/>
              <w:right w:val="nil"/>
            </w:tcBorders>
            <w:shd w:val="clear" w:color="auto" w:fill="auto"/>
            <w:vAlign w:val="center"/>
            <w:hideMark/>
          </w:tcPr>
          <w:p w14:paraId="7C57BF23"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Se realiza un seguimiento del cierre eficaz de las no conformidades y acciones correctivas.</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4D4C9D0C"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0F31AE9A" w14:textId="77777777" w:rsidR="00357E8A" w:rsidRPr="00AB6AD5" w:rsidRDefault="00357E8A" w:rsidP="00DB79F1">
            <w:pPr>
              <w:jc w:val="center"/>
              <w:rPr>
                <w:rFonts w:ascii="Arial" w:hAnsi="Arial" w:cs="Arial"/>
                <w:sz w:val="16"/>
                <w:szCs w:val="16"/>
                <w:lang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00040A3D"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360973CB" w14:textId="77777777" w:rsidR="00357E8A" w:rsidRPr="00AB6AD5" w:rsidRDefault="00357E8A" w:rsidP="00DB79F1">
            <w:pPr>
              <w:rPr>
                <w:rFonts w:ascii="Arial" w:hAnsi="Arial" w:cs="Arial"/>
                <w:sz w:val="20"/>
                <w:szCs w:val="20"/>
                <w:lang w:eastAsia="en-US"/>
              </w:rPr>
            </w:pPr>
          </w:p>
        </w:tc>
      </w:tr>
      <w:tr w:rsidR="00357E8A" w:rsidRPr="00AB6AD5" w14:paraId="14E01E78" w14:textId="77777777" w:rsidTr="00DB79F1">
        <w:trPr>
          <w:trHeight w:val="624"/>
        </w:trPr>
        <w:tc>
          <w:tcPr>
            <w:tcW w:w="5608" w:type="dxa"/>
            <w:tcBorders>
              <w:top w:val="nil"/>
              <w:left w:val="nil"/>
              <w:bottom w:val="nil"/>
              <w:right w:val="nil"/>
            </w:tcBorders>
            <w:shd w:val="clear" w:color="auto" w:fill="auto"/>
            <w:vAlign w:val="center"/>
            <w:hideMark/>
          </w:tcPr>
          <w:p w14:paraId="183B2F3F"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Las medidas preventivas o de mejora se planifican y se realiza un seguimiento para su consecución.</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31904C0B"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07C218C4" w14:textId="77777777" w:rsidR="00357E8A" w:rsidRPr="00AB6AD5" w:rsidRDefault="00357E8A" w:rsidP="00DB79F1">
            <w:pPr>
              <w:jc w:val="center"/>
              <w:rPr>
                <w:rFonts w:ascii="Arial" w:hAnsi="Arial" w:cs="Arial"/>
                <w:sz w:val="16"/>
                <w:szCs w:val="16"/>
                <w:lang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3C3CD7B8"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052C7062" w14:textId="77777777" w:rsidR="00357E8A" w:rsidRPr="00AB6AD5" w:rsidRDefault="00357E8A" w:rsidP="00DB79F1">
            <w:pPr>
              <w:rPr>
                <w:rFonts w:ascii="Arial" w:hAnsi="Arial" w:cs="Arial"/>
                <w:sz w:val="20"/>
                <w:szCs w:val="20"/>
                <w:lang w:eastAsia="en-US"/>
              </w:rPr>
            </w:pPr>
          </w:p>
        </w:tc>
      </w:tr>
      <w:tr w:rsidR="00357E8A" w:rsidRPr="00AB6AD5" w14:paraId="35667231" w14:textId="77777777" w:rsidTr="00DB79F1">
        <w:trPr>
          <w:gridAfter w:val="2"/>
          <w:wAfter w:w="196" w:type="dxa"/>
          <w:trHeight w:val="387"/>
        </w:trPr>
        <w:tc>
          <w:tcPr>
            <w:tcW w:w="5608" w:type="dxa"/>
            <w:tcBorders>
              <w:top w:val="nil"/>
              <w:left w:val="nil"/>
              <w:bottom w:val="nil"/>
              <w:right w:val="nil"/>
            </w:tcBorders>
            <w:shd w:val="clear" w:color="000000" w:fill="CC99FF"/>
            <w:noWrap/>
            <w:vAlign w:val="bottom"/>
            <w:hideMark/>
          </w:tcPr>
          <w:p w14:paraId="74FDA447" w14:textId="77777777" w:rsidR="00357E8A" w:rsidRPr="00AB6AD5" w:rsidRDefault="00357E8A" w:rsidP="00DB79F1">
            <w:pPr>
              <w:jc w:val="both"/>
              <w:rPr>
                <w:sz w:val="16"/>
                <w:szCs w:val="16"/>
                <w:lang w:eastAsia="en-US"/>
              </w:rPr>
            </w:pPr>
            <w:r w:rsidRPr="00AB6AD5">
              <w:rPr>
                <w:sz w:val="16"/>
                <w:szCs w:val="16"/>
                <w:lang w:eastAsia="en-US"/>
              </w:rPr>
              <w:t> </w:t>
            </w:r>
          </w:p>
        </w:tc>
        <w:tc>
          <w:tcPr>
            <w:tcW w:w="570" w:type="dxa"/>
            <w:tcBorders>
              <w:top w:val="nil"/>
              <w:left w:val="nil"/>
              <w:bottom w:val="nil"/>
              <w:right w:val="nil"/>
            </w:tcBorders>
            <w:shd w:val="clear" w:color="000000" w:fill="CC99FF"/>
            <w:noWrap/>
            <w:vAlign w:val="bottom"/>
            <w:hideMark/>
          </w:tcPr>
          <w:p w14:paraId="41942AF5" w14:textId="77777777" w:rsidR="00357E8A" w:rsidRPr="00AB6AD5" w:rsidRDefault="00357E8A" w:rsidP="00DB79F1">
            <w:pPr>
              <w:jc w:val="right"/>
              <w:rPr>
                <w:rFonts w:ascii="Arial" w:hAnsi="Arial" w:cs="Arial"/>
                <w:sz w:val="20"/>
                <w:szCs w:val="20"/>
                <w:lang w:eastAsia="en-US"/>
              </w:rPr>
            </w:pPr>
            <w:r w:rsidRPr="00AB6AD5">
              <w:rPr>
                <w:rFonts w:ascii="Arial" w:hAnsi="Arial" w:cs="Arial"/>
                <w:sz w:val="20"/>
                <w:szCs w:val="20"/>
                <w:lang w:eastAsia="en-US"/>
              </w:rPr>
              <w:t>40</w:t>
            </w:r>
          </w:p>
        </w:tc>
        <w:tc>
          <w:tcPr>
            <w:tcW w:w="500" w:type="dxa"/>
            <w:tcBorders>
              <w:top w:val="nil"/>
              <w:left w:val="nil"/>
              <w:bottom w:val="nil"/>
              <w:right w:val="nil"/>
            </w:tcBorders>
            <w:shd w:val="clear" w:color="000000" w:fill="CC99FF"/>
            <w:noWrap/>
            <w:vAlign w:val="bottom"/>
            <w:hideMark/>
          </w:tcPr>
          <w:p w14:paraId="6C40D9E2" w14:textId="77777777" w:rsidR="00357E8A" w:rsidRPr="00AB6AD5" w:rsidRDefault="00357E8A" w:rsidP="00DB79F1">
            <w:pPr>
              <w:rPr>
                <w:rFonts w:ascii="Arial" w:hAnsi="Arial" w:cs="Arial"/>
                <w:sz w:val="20"/>
                <w:szCs w:val="20"/>
                <w:lang w:eastAsia="en-US"/>
              </w:rPr>
            </w:pPr>
            <w:r w:rsidRPr="00AB6AD5">
              <w:rPr>
                <w:rFonts w:ascii="Arial" w:hAnsi="Arial" w:cs="Arial"/>
                <w:sz w:val="20"/>
                <w:szCs w:val="20"/>
                <w:lang w:eastAsia="en-US"/>
              </w:rPr>
              <w:t> </w:t>
            </w:r>
          </w:p>
        </w:tc>
        <w:tc>
          <w:tcPr>
            <w:tcW w:w="3260" w:type="dxa"/>
            <w:tcBorders>
              <w:top w:val="nil"/>
              <w:left w:val="nil"/>
              <w:bottom w:val="nil"/>
              <w:right w:val="nil"/>
            </w:tcBorders>
            <w:shd w:val="clear" w:color="000000" w:fill="CC99FF"/>
            <w:vAlign w:val="center"/>
            <w:hideMark/>
          </w:tcPr>
          <w:p w14:paraId="0EF3ADFD" w14:textId="77777777" w:rsidR="00357E8A" w:rsidRPr="00AB6AD5" w:rsidRDefault="00357E8A" w:rsidP="00DB79F1">
            <w:pPr>
              <w:jc w:val="right"/>
              <w:rPr>
                <w:rFonts w:ascii="Arial" w:hAnsi="Arial" w:cs="Arial"/>
                <w:sz w:val="20"/>
                <w:szCs w:val="20"/>
                <w:lang w:eastAsia="en-US"/>
              </w:rPr>
            </w:pPr>
            <w:r w:rsidRPr="00AB6AD5">
              <w:rPr>
                <w:rFonts w:ascii="Arial" w:hAnsi="Arial" w:cs="Arial"/>
                <w:sz w:val="20"/>
                <w:szCs w:val="20"/>
                <w:lang w:eastAsia="en-US"/>
              </w:rPr>
              <w:t>200,00</w:t>
            </w:r>
          </w:p>
        </w:tc>
      </w:tr>
      <w:tr w:rsidR="00357E8A" w:rsidRPr="00AB6AD5" w14:paraId="0C246DBB" w14:textId="77777777" w:rsidTr="00DB79F1">
        <w:trPr>
          <w:gridAfter w:val="1"/>
          <w:wAfter w:w="114" w:type="dxa"/>
          <w:trHeight w:val="239"/>
        </w:trPr>
        <w:tc>
          <w:tcPr>
            <w:tcW w:w="10020" w:type="dxa"/>
            <w:gridSpan w:val="5"/>
            <w:tcBorders>
              <w:top w:val="nil"/>
              <w:bottom w:val="nil"/>
              <w:right w:val="nil"/>
            </w:tcBorders>
            <w:shd w:val="clear" w:color="auto" w:fill="auto"/>
            <w:noWrap/>
            <w:vAlign w:val="center"/>
            <w:hideMark/>
          </w:tcPr>
          <w:p w14:paraId="36378CE1" w14:textId="77777777" w:rsidR="00357E8A" w:rsidRPr="00AB6AD5" w:rsidRDefault="00357E8A" w:rsidP="00DB79F1">
            <w:pPr>
              <w:jc w:val="center"/>
              <w:rPr>
                <w:rFonts w:ascii="Arial" w:hAnsi="Arial" w:cs="Arial"/>
                <w:b/>
                <w:bCs/>
                <w:lang w:eastAsia="en-US"/>
              </w:rPr>
            </w:pPr>
          </w:p>
        </w:tc>
      </w:tr>
      <w:tr w:rsidR="00357E8A" w:rsidRPr="00AB6AD5" w14:paraId="454DADDC" w14:textId="77777777" w:rsidTr="00DB79F1">
        <w:trPr>
          <w:gridAfter w:val="1"/>
          <w:wAfter w:w="114" w:type="dxa"/>
          <w:trHeight w:val="509"/>
        </w:trPr>
        <w:tc>
          <w:tcPr>
            <w:tcW w:w="10020" w:type="dxa"/>
            <w:gridSpan w:val="5"/>
            <w:tcBorders>
              <w:top w:val="nil"/>
              <w:left w:val="nil"/>
              <w:bottom w:val="nil"/>
              <w:right w:val="nil"/>
            </w:tcBorders>
            <w:shd w:val="clear" w:color="000000" w:fill="C0C0C0"/>
            <w:vAlign w:val="center"/>
            <w:hideMark/>
          </w:tcPr>
          <w:p w14:paraId="6C92582D" w14:textId="77777777" w:rsidR="00357E8A" w:rsidRPr="00AB6AD5" w:rsidRDefault="00357E8A" w:rsidP="00DB79F1">
            <w:pPr>
              <w:jc w:val="center"/>
              <w:rPr>
                <w:rFonts w:ascii="Arial" w:hAnsi="Arial" w:cs="Arial"/>
                <w:b/>
                <w:bCs/>
                <w:sz w:val="20"/>
                <w:szCs w:val="20"/>
                <w:lang w:eastAsia="en-US"/>
              </w:rPr>
            </w:pPr>
            <w:r w:rsidRPr="00AB6AD5">
              <w:rPr>
                <w:rFonts w:ascii="Arial" w:hAnsi="Arial" w:cs="Arial"/>
                <w:b/>
                <w:bCs/>
                <w:sz w:val="20"/>
                <w:szCs w:val="20"/>
                <w:lang w:eastAsia="en-US"/>
              </w:rPr>
              <w:t>Satisfacción de cliente/ Tratamiento de reclamaciones/ quejas</w:t>
            </w:r>
          </w:p>
        </w:tc>
      </w:tr>
      <w:tr w:rsidR="00357E8A" w:rsidRPr="00AB6AD5" w14:paraId="4AFC9D01" w14:textId="77777777" w:rsidTr="00DB79F1">
        <w:trPr>
          <w:trHeight w:val="624"/>
        </w:trPr>
        <w:tc>
          <w:tcPr>
            <w:tcW w:w="5608" w:type="dxa"/>
            <w:tcBorders>
              <w:top w:val="nil"/>
              <w:left w:val="nil"/>
              <w:bottom w:val="nil"/>
              <w:right w:val="nil"/>
            </w:tcBorders>
            <w:shd w:val="clear" w:color="000000" w:fill="FFFFFF"/>
            <w:vAlign w:val="center"/>
            <w:hideMark/>
          </w:tcPr>
          <w:p w14:paraId="50139FF8"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Comprobar que se realiza medición de satisfacción de cliente.¿ Qué indicadores se miden y por qué?</w:t>
            </w:r>
          </w:p>
        </w:tc>
        <w:tc>
          <w:tcPr>
            <w:tcW w:w="5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ECDF23"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10</w:t>
            </w:r>
          </w:p>
        </w:tc>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3906B9" w14:textId="77777777" w:rsidR="00357E8A" w:rsidRPr="00AB6AD5" w:rsidRDefault="00357E8A" w:rsidP="00DB79F1">
            <w:pPr>
              <w:jc w:val="center"/>
              <w:rPr>
                <w:rFonts w:ascii="Arial" w:hAnsi="Arial" w:cs="Arial"/>
                <w:sz w:val="16"/>
                <w:szCs w:val="16"/>
                <w:lang w:eastAsia="en-US"/>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C3CC36"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317E07C3" w14:textId="77777777" w:rsidR="00357E8A" w:rsidRPr="00AB6AD5" w:rsidRDefault="00357E8A" w:rsidP="00DB79F1">
            <w:pPr>
              <w:rPr>
                <w:rFonts w:ascii="Arial" w:hAnsi="Arial" w:cs="Arial"/>
                <w:sz w:val="20"/>
                <w:szCs w:val="20"/>
                <w:lang w:eastAsia="en-US"/>
              </w:rPr>
            </w:pPr>
          </w:p>
        </w:tc>
      </w:tr>
      <w:tr w:rsidR="00357E8A" w:rsidRPr="00AB6AD5" w14:paraId="7E470CD8" w14:textId="77777777" w:rsidTr="00DB79F1">
        <w:trPr>
          <w:trHeight w:val="624"/>
        </w:trPr>
        <w:tc>
          <w:tcPr>
            <w:tcW w:w="5608" w:type="dxa"/>
            <w:tcBorders>
              <w:top w:val="nil"/>
              <w:left w:val="nil"/>
              <w:bottom w:val="nil"/>
              <w:right w:val="nil"/>
            </w:tcBorders>
            <w:shd w:val="clear" w:color="auto" w:fill="auto"/>
            <w:vAlign w:val="center"/>
            <w:hideMark/>
          </w:tcPr>
          <w:p w14:paraId="58200F0C"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Comprobar que se realiza un análisis y  toma acciones en caso de que se evidencien aspectos a mejorar.</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60EE1779"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29076E2D" w14:textId="77777777" w:rsidR="00357E8A" w:rsidRPr="00AB6AD5" w:rsidRDefault="00357E8A" w:rsidP="00DB79F1">
            <w:pPr>
              <w:jc w:val="center"/>
              <w:rPr>
                <w:rFonts w:ascii="Arial" w:hAnsi="Arial" w:cs="Arial"/>
                <w:sz w:val="16"/>
                <w:szCs w:val="16"/>
                <w:lang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1D1A796F"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1BB15CEF" w14:textId="77777777" w:rsidR="00357E8A" w:rsidRPr="00AB6AD5" w:rsidRDefault="00357E8A" w:rsidP="00DB79F1">
            <w:pPr>
              <w:rPr>
                <w:rFonts w:ascii="Arial" w:hAnsi="Arial" w:cs="Arial"/>
                <w:sz w:val="20"/>
                <w:szCs w:val="20"/>
                <w:lang w:eastAsia="en-US"/>
              </w:rPr>
            </w:pPr>
          </w:p>
        </w:tc>
      </w:tr>
      <w:tr w:rsidR="00357E8A" w:rsidRPr="00AB6AD5" w14:paraId="0C82E1FC" w14:textId="77777777" w:rsidTr="00DB79F1">
        <w:trPr>
          <w:trHeight w:val="624"/>
        </w:trPr>
        <w:tc>
          <w:tcPr>
            <w:tcW w:w="5608" w:type="dxa"/>
            <w:tcBorders>
              <w:top w:val="nil"/>
              <w:left w:val="nil"/>
              <w:bottom w:val="nil"/>
              <w:right w:val="nil"/>
            </w:tcBorders>
            <w:shd w:val="clear" w:color="000000" w:fill="FFFFFF"/>
            <w:vAlign w:val="center"/>
            <w:hideMark/>
          </w:tcPr>
          <w:p w14:paraId="06C4BA60"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Existe evidencia del histórico de las quejas, sugerencias y reclamaciones. Se realiza un tratamiento, seguimiento de las reclamaciones y consecuentemente se toman acciones de mejora en los procesos.</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442EAAC0"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4D59523A" w14:textId="77777777" w:rsidR="00357E8A" w:rsidRPr="00AB6AD5" w:rsidRDefault="00357E8A" w:rsidP="00DB79F1">
            <w:pPr>
              <w:jc w:val="center"/>
              <w:rPr>
                <w:rFonts w:ascii="Arial" w:hAnsi="Arial" w:cs="Arial"/>
                <w:sz w:val="16"/>
                <w:szCs w:val="16"/>
                <w:lang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76B46A09"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0254DBDA" w14:textId="77777777" w:rsidR="00357E8A" w:rsidRPr="00AB6AD5" w:rsidRDefault="00357E8A" w:rsidP="00DB79F1">
            <w:pPr>
              <w:rPr>
                <w:rFonts w:ascii="Arial" w:hAnsi="Arial" w:cs="Arial"/>
                <w:sz w:val="20"/>
                <w:szCs w:val="20"/>
                <w:lang w:eastAsia="en-US"/>
              </w:rPr>
            </w:pPr>
          </w:p>
        </w:tc>
      </w:tr>
      <w:tr w:rsidR="00357E8A" w:rsidRPr="00AB6AD5" w14:paraId="6395895B" w14:textId="77777777" w:rsidTr="00DB79F1">
        <w:trPr>
          <w:gridAfter w:val="2"/>
          <w:wAfter w:w="196" w:type="dxa"/>
          <w:trHeight w:val="421"/>
        </w:trPr>
        <w:tc>
          <w:tcPr>
            <w:tcW w:w="5608" w:type="dxa"/>
            <w:tcBorders>
              <w:top w:val="nil"/>
              <w:left w:val="nil"/>
              <w:bottom w:val="nil"/>
              <w:right w:val="nil"/>
            </w:tcBorders>
            <w:shd w:val="clear" w:color="000000" w:fill="CC99FF"/>
            <w:vAlign w:val="center"/>
            <w:hideMark/>
          </w:tcPr>
          <w:p w14:paraId="14244556"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w:t>
            </w:r>
          </w:p>
        </w:tc>
        <w:tc>
          <w:tcPr>
            <w:tcW w:w="570" w:type="dxa"/>
            <w:tcBorders>
              <w:top w:val="nil"/>
              <w:left w:val="nil"/>
              <w:bottom w:val="nil"/>
              <w:right w:val="nil"/>
            </w:tcBorders>
            <w:shd w:val="clear" w:color="000000" w:fill="CC99FF"/>
            <w:noWrap/>
            <w:vAlign w:val="center"/>
            <w:hideMark/>
          </w:tcPr>
          <w:p w14:paraId="4E84B4F8"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30</w:t>
            </w:r>
          </w:p>
        </w:tc>
        <w:tc>
          <w:tcPr>
            <w:tcW w:w="500" w:type="dxa"/>
            <w:tcBorders>
              <w:top w:val="nil"/>
              <w:left w:val="nil"/>
              <w:bottom w:val="nil"/>
              <w:right w:val="nil"/>
            </w:tcBorders>
            <w:shd w:val="clear" w:color="000000" w:fill="CC99FF"/>
            <w:noWrap/>
            <w:vAlign w:val="bottom"/>
            <w:hideMark/>
          </w:tcPr>
          <w:p w14:paraId="541F7CA6" w14:textId="77777777" w:rsidR="00357E8A" w:rsidRPr="00AB6AD5" w:rsidRDefault="00357E8A" w:rsidP="00DB79F1">
            <w:pPr>
              <w:rPr>
                <w:rFonts w:ascii="Arial" w:hAnsi="Arial" w:cs="Arial"/>
                <w:sz w:val="20"/>
                <w:szCs w:val="20"/>
                <w:lang w:eastAsia="en-US"/>
              </w:rPr>
            </w:pPr>
            <w:r w:rsidRPr="00AB6AD5">
              <w:rPr>
                <w:rFonts w:ascii="Arial" w:hAnsi="Arial" w:cs="Arial"/>
                <w:sz w:val="20"/>
                <w:szCs w:val="20"/>
                <w:lang w:eastAsia="en-US"/>
              </w:rPr>
              <w:t> </w:t>
            </w:r>
          </w:p>
        </w:tc>
        <w:tc>
          <w:tcPr>
            <w:tcW w:w="3260" w:type="dxa"/>
            <w:tcBorders>
              <w:top w:val="nil"/>
              <w:left w:val="nil"/>
              <w:bottom w:val="nil"/>
              <w:right w:val="nil"/>
            </w:tcBorders>
            <w:shd w:val="clear" w:color="000000" w:fill="CC99FF"/>
            <w:vAlign w:val="center"/>
            <w:hideMark/>
          </w:tcPr>
          <w:p w14:paraId="56FDD9B3" w14:textId="77777777" w:rsidR="00357E8A" w:rsidRPr="00AB6AD5" w:rsidRDefault="00357E8A" w:rsidP="00DB79F1">
            <w:pPr>
              <w:jc w:val="right"/>
              <w:rPr>
                <w:rFonts w:ascii="Arial" w:hAnsi="Arial" w:cs="Arial"/>
                <w:sz w:val="20"/>
                <w:szCs w:val="20"/>
                <w:lang w:eastAsia="en-US"/>
              </w:rPr>
            </w:pPr>
            <w:r w:rsidRPr="00AB6AD5">
              <w:rPr>
                <w:rFonts w:ascii="Arial" w:hAnsi="Arial" w:cs="Arial"/>
                <w:sz w:val="20"/>
                <w:szCs w:val="20"/>
                <w:lang w:eastAsia="en-US"/>
              </w:rPr>
              <w:t>300,00</w:t>
            </w:r>
          </w:p>
        </w:tc>
      </w:tr>
      <w:tr w:rsidR="00357E8A" w:rsidRPr="00AB6AD5" w14:paraId="353BC73F" w14:textId="77777777" w:rsidTr="00DB79F1">
        <w:trPr>
          <w:gridAfter w:val="1"/>
          <w:wAfter w:w="114" w:type="dxa"/>
          <w:trHeight w:val="341"/>
        </w:trPr>
        <w:tc>
          <w:tcPr>
            <w:tcW w:w="10020" w:type="dxa"/>
            <w:gridSpan w:val="5"/>
            <w:tcBorders>
              <w:top w:val="nil"/>
              <w:bottom w:val="nil"/>
              <w:right w:val="nil"/>
            </w:tcBorders>
            <w:shd w:val="clear" w:color="auto" w:fill="auto"/>
            <w:noWrap/>
            <w:vAlign w:val="center"/>
            <w:hideMark/>
          </w:tcPr>
          <w:p w14:paraId="7AC36662" w14:textId="77777777" w:rsidR="00357E8A" w:rsidRPr="00AB6AD5" w:rsidRDefault="00357E8A" w:rsidP="00DB79F1">
            <w:pPr>
              <w:jc w:val="center"/>
              <w:rPr>
                <w:rFonts w:ascii="Arial" w:hAnsi="Arial" w:cs="Arial"/>
                <w:b/>
                <w:bCs/>
                <w:lang w:eastAsia="en-US"/>
              </w:rPr>
            </w:pPr>
            <w:r w:rsidRPr="00AB6AD5">
              <w:rPr>
                <w:rFonts w:ascii="Arial" w:hAnsi="Arial" w:cs="Arial"/>
                <w:b/>
                <w:bCs/>
                <w:sz w:val="20"/>
                <w:szCs w:val="20"/>
                <w:lang w:eastAsia="en-US"/>
              </w:rPr>
              <w:t> </w:t>
            </w:r>
          </w:p>
        </w:tc>
      </w:tr>
      <w:tr w:rsidR="00357E8A" w:rsidRPr="00AB6AD5" w14:paraId="263AA7B6" w14:textId="77777777" w:rsidTr="00DB79F1">
        <w:trPr>
          <w:gridAfter w:val="1"/>
          <w:wAfter w:w="114" w:type="dxa"/>
          <w:trHeight w:val="457"/>
        </w:trPr>
        <w:tc>
          <w:tcPr>
            <w:tcW w:w="10020" w:type="dxa"/>
            <w:gridSpan w:val="5"/>
            <w:tcBorders>
              <w:top w:val="nil"/>
              <w:left w:val="nil"/>
              <w:bottom w:val="nil"/>
              <w:right w:val="nil"/>
            </w:tcBorders>
            <w:shd w:val="clear" w:color="000000" w:fill="C0C0C0"/>
            <w:vAlign w:val="center"/>
            <w:hideMark/>
          </w:tcPr>
          <w:p w14:paraId="51578949" w14:textId="77777777" w:rsidR="00357E8A" w:rsidRPr="00AB6AD5" w:rsidRDefault="00357E8A" w:rsidP="00DB79F1">
            <w:pPr>
              <w:jc w:val="center"/>
              <w:rPr>
                <w:rFonts w:ascii="Arial" w:hAnsi="Arial" w:cs="Arial"/>
                <w:b/>
                <w:bCs/>
                <w:sz w:val="20"/>
                <w:szCs w:val="20"/>
                <w:lang w:eastAsia="en-US"/>
              </w:rPr>
            </w:pPr>
            <w:r w:rsidRPr="00AB6AD5">
              <w:rPr>
                <w:rFonts w:ascii="Arial" w:hAnsi="Arial" w:cs="Arial"/>
                <w:b/>
                <w:bCs/>
                <w:sz w:val="20"/>
                <w:szCs w:val="20"/>
                <w:lang w:eastAsia="en-US"/>
              </w:rPr>
              <w:t>APPCC</w:t>
            </w:r>
          </w:p>
        </w:tc>
      </w:tr>
      <w:tr w:rsidR="00357E8A" w:rsidRPr="00AB6AD5" w14:paraId="0829BA6F" w14:textId="77777777" w:rsidTr="00DB79F1">
        <w:trPr>
          <w:trHeight w:val="624"/>
        </w:trPr>
        <w:tc>
          <w:tcPr>
            <w:tcW w:w="5608" w:type="dxa"/>
            <w:tcBorders>
              <w:top w:val="nil"/>
              <w:left w:val="nil"/>
              <w:bottom w:val="nil"/>
              <w:right w:val="nil"/>
            </w:tcBorders>
            <w:shd w:val="clear" w:color="auto" w:fill="auto"/>
            <w:vAlign w:val="center"/>
            <w:hideMark/>
          </w:tcPr>
          <w:p w14:paraId="3340C410"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Posee de un manual APPCC aprobado por la autoridad sanitaria competente.</w:t>
            </w:r>
          </w:p>
        </w:tc>
        <w:tc>
          <w:tcPr>
            <w:tcW w:w="5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AE7693"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10</w:t>
            </w:r>
          </w:p>
        </w:tc>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07BA4B" w14:textId="77777777" w:rsidR="00357E8A" w:rsidRPr="00AB6AD5" w:rsidRDefault="00357E8A" w:rsidP="00DB79F1">
            <w:pPr>
              <w:jc w:val="center"/>
              <w:rPr>
                <w:rFonts w:ascii="Arial" w:hAnsi="Arial" w:cs="Arial"/>
                <w:sz w:val="16"/>
                <w:szCs w:val="16"/>
                <w:lang w:eastAsia="en-US"/>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82C7BC"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79352DC4" w14:textId="77777777" w:rsidR="00357E8A" w:rsidRPr="00AB6AD5" w:rsidRDefault="00357E8A" w:rsidP="00DB79F1">
            <w:pPr>
              <w:rPr>
                <w:rFonts w:ascii="Arial" w:hAnsi="Arial" w:cs="Arial"/>
                <w:sz w:val="20"/>
                <w:szCs w:val="20"/>
                <w:lang w:eastAsia="en-US"/>
              </w:rPr>
            </w:pPr>
          </w:p>
        </w:tc>
      </w:tr>
      <w:tr w:rsidR="00357E8A" w:rsidRPr="00AB6AD5" w14:paraId="17BF5463" w14:textId="77777777" w:rsidTr="00DB79F1">
        <w:trPr>
          <w:trHeight w:val="624"/>
        </w:trPr>
        <w:tc>
          <w:tcPr>
            <w:tcW w:w="5608" w:type="dxa"/>
            <w:tcBorders>
              <w:top w:val="nil"/>
              <w:left w:val="nil"/>
              <w:bottom w:val="nil"/>
              <w:right w:val="nil"/>
            </w:tcBorders>
            <w:shd w:val="clear" w:color="auto" w:fill="auto"/>
            <w:vAlign w:val="center"/>
            <w:hideMark/>
          </w:tcPr>
          <w:p w14:paraId="43E1DC1C"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El diagrama de flujo y la descripción del proceso coincide con la realidad de la empresa.</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4AC60952"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2A605EE4" w14:textId="77777777" w:rsidR="00357E8A" w:rsidRPr="00AB6AD5" w:rsidRDefault="00357E8A" w:rsidP="00DB79F1">
            <w:pPr>
              <w:jc w:val="center"/>
              <w:rPr>
                <w:rFonts w:ascii="Arial" w:hAnsi="Arial" w:cs="Arial"/>
                <w:sz w:val="16"/>
                <w:szCs w:val="16"/>
                <w:lang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4E250AF9"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7E22CA7F" w14:textId="77777777" w:rsidR="00357E8A" w:rsidRPr="00AB6AD5" w:rsidRDefault="00357E8A" w:rsidP="00DB79F1">
            <w:pPr>
              <w:rPr>
                <w:rFonts w:ascii="Arial" w:hAnsi="Arial" w:cs="Arial"/>
                <w:sz w:val="20"/>
                <w:szCs w:val="20"/>
                <w:lang w:eastAsia="en-US"/>
              </w:rPr>
            </w:pPr>
          </w:p>
        </w:tc>
      </w:tr>
      <w:tr w:rsidR="00357E8A" w:rsidRPr="00AB6AD5" w14:paraId="492AB34C" w14:textId="77777777" w:rsidTr="00DB79F1">
        <w:trPr>
          <w:trHeight w:val="624"/>
        </w:trPr>
        <w:tc>
          <w:tcPr>
            <w:tcW w:w="5608" w:type="dxa"/>
            <w:tcBorders>
              <w:top w:val="nil"/>
              <w:left w:val="nil"/>
              <w:bottom w:val="nil"/>
              <w:right w:val="nil"/>
            </w:tcBorders>
            <w:shd w:val="clear" w:color="auto" w:fill="auto"/>
            <w:vAlign w:val="center"/>
            <w:hideMark/>
          </w:tcPr>
          <w:p w14:paraId="22152352"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Se controlan todos los PCC establecidos (existen registros de comprobación de las vigilancias establecidas) a partir de la última visita de la autoridad sanitaria competente</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1FF8D3F6"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27E84FAC" w14:textId="77777777" w:rsidR="00357E8A" w:rsidRPr="00AB6AD5" w:rsidRDefault="00357E8A" w:rsidP="00DB79F1">
            <w:pPr>
              <w:jc w:val="center"/>
              <w:rPr>
                <w:rFonts w:ascii="Arial" w:hAnsi="Arial" w:cs="Arial"/>
                <w:sz w:val="16"/>
                <w:szCs w:val="16"/>
                <w:lang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16454205"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7A0266B2" w14:textId="77777777" w:rsidR="00357E8A" w:rsidRPr="00AB6AD5" w:rsidRDefault="00357E8A" w:rsidP="00DB79F1">
            <w:pPr>
              <w:rPr>
                <w:rFonts w:ascii="Arial" w:hAnsi="Arial" w:cs="Arial"/>
                <w:sz w:val="20"/>
                <w:szCs w:val="20"/>
                <w:lang w:eastAsia="en-US"/>
              </w:rPr>
            </w:pPr>
          </w:p>
        </w:tc>
      </w:tr>
      <w:tr w:rsidR="00357E8A" w:rsidRPr="00AB6AD5" w14:paraId="07C65E24" w14:textId="77777777" w:rsidTr="00DB79F1">
        <w:trPr>
          <w:trHeight w:val="624"/>
        </w:trPr>
        <w:tc>
          <w:tcPr>
            <w:tcW w:w="5608" w:type="dxa"/>
            <w:tcBorders>
              <w:top w:val="nil"/>
              <w:left w:val="nil"/>
              <w:bottom w:val="nil"/>
              <w:right w:val="nil"/>
            </w:tcBorders>
            <w:shd w:val="clear" w:color="auto" w:fill="auto"/>
            <w:vAlign w:val="center"/>
            <w:hideMark/>
          </w:tcPr>
          <w:p w14:paraId="062D5589"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El personal encargado de la vigilancia de los PCC conoce dichos PCC, su significado y es capaz de diferenciar entre aceptable e inaceptable.</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143723F7"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226B813D" w14:textId="77777777" w:rsidR="00357E8A" w:rsidRPr="00AB6AD5" w:rsidRDefault="00357E8A" w:rsidP="00DB79F1">
            <w:pPr>
              <w:jc w:val="center"/>
              <w:rPr>
                <w:rFonts w:ascii="Arial" w:hAnsi="Arial" w:cs="Arial"/>
                <w:sz w:val="16"/>
                <w:szCs w:val="16"/>
                <w:lang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1149D815"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58F345B7" w14:textId="77777777" w:rsidR="00357E8A" w:rsidRPr="00AB6AD5" w:rsidRDefault="00357E8A" w:rsidP="00DB79F1">
            <w:pPr>
              <w:rPr>
                <w:rFonts w:ascii="Arial" w:hAnsi="Arial" w:cs="Arial"/>
                <w:sz w:val="20"/>
                <w:szCs w:val="20"/>
                <w:lang w:eastAsia="en-US"/>
              </w:rPr>
            </w:pPr>
          </w:p>
        </w:tc>
      </w:tr>
      <w:tr w:rsidR="00357E8A" w:rsidRPr="00AB6AD5" w14:paraId="0B243D0E" w14:textId="77777777" w:rsidTr="00DB79F1">
        <w:trPr>
          <w:trHeight w:val="624"/>
        </w:trPr>
        <w:tc>
          <w:tcPr>
            <w:tcW w:w="5608" w:type="dxa"/>
            <w:tcBorders>
              <w:top w:val="nil"/>
              <w:left w:val="nil"/>
              <w:bottom w:val="nil"/>
              <w:right w:val="nil"/>
            </w:tcBorders>
            <w:shd w:val="clear" w:color="auto" w:fill="auto"/>
            <w:vAlign w:val="center"/>
            <w:hideMark/>
          </w:tcPr>
          <w:p w14:paraId="60164AB1"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En caso de superación de límites críticos se llevan a cabo las acciones correctivas descritas.</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523C4A4E"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6DFB82A7" w14:textId="77777777" w:rsidR="00357E8A" w:rsidRPr="00AB6AD5" w:rsidRDefault="00357E8A" w:rsidP="00DB79F1">
            <w:pPr>
              <w:jc w:val="center"/>
              <w:rPr>
                <w:rFonts w:ascii="Arial" w:hAnsi="Arial" w:cs="Arial"/>
                <w:sz w:val="16"/>
                <w:szCs w:val="16"/>
                <w:lang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64D02538"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2030CC8F" w14:textId="77777777" w:rsidR="00357E8A" w:rsidRPr="00AB6AD5" w:rsidRDefault="00357E8A" w:rsidP="00DB79F1">
            <w:pPr>
              <w:rPr>
                <w:rFonts w:ascii="Arial" w:hAnsi="Arial" w:cs="Arial"/>
                <w:sz w:val="20"/>
                <w:szCs w:val="20"/>
                <w:lang w:eastAsia="en-US"/>
              </w:rPr>
            </w:pPr>
          </w:p>
        </w:tc>
      </w:tr>
      <w:tr w:rsidR="00357E8A" w:rsidRPr="00AB6AD5" w14:paraId="127ED71F" w14:textId="77777777" w:rsidTr="00DB79F1">
        <w:trPr>
          <w:trHeight w:val="624"/>
        </w:trPr>
        <w:tc>
          <w:tcPr>
            <w:tcW w:w="5608" w:type="dxa"/>
            <w:tcBorders>
              <w:top w:val="nil"/>
              <w:left w:val="nil"/>
              <w:bottom w:val="nil"/>
              <w:right w:val="nil"/>
            </w:tcBorders>
            <w:shd w:val="clear" w:color="auto" w:fill="auto"/>
            <w:vAlign w:val="center"/>
            <w:hideMark/>
          </w:tcPr>
          <w:p w14:paraId="0846F0EB"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Existe un plan de recogida de muestras planificado así como de entrega de material necesario para su recogida.</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24952F01"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0A3905B8" w14:textId="77777777" w:rsidR="00357E8A" w:rsidRPr="00AB6AD5" w:rsidRDefault="00357E8A" w:rsidP="00DB79F1">
            <w:pPr>
              <w:jc w:val="center"/>
              <w:rPr>
                <w:rFonts w:ascii="Arial" w:hAnsi="Arial" w:cs="Arial"/>
                <w:sz w:val="16"/>
                <w:szCs w:val="16"/>
                <w:lang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489D1AD7"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4E1B9062" w14:textId="77777777" w:rsidR="00357E8A" w:rsidRPr="00AB6AD5" w:rsidRDefault="00357E8A" w:rsidP="00DB79F1">
            <w:pPr>
              <w:rPr>
                <w:rFonts w:ascii="Arial" w:hAnsi="Arial" w:cs="Arial"/>
                <w:sz w:val="20"/>
                <w:szCs w:val="20"/>
                <w:lang w:eastAsia="en-US"/>
              </w:rPr>
            </w:pPr>
          </w:p>
        </w:tc>
      </w:tr>
      <w:tr w:rsidR="00357E8A" w:rsidRPr="00AB6AD5" w14:paraId="2713CF92" w14:textId="77777777" w:rsidTr="00DB79F1">
        <w:trPr>
          <w:trHeight w:val="624"/>
        </w:trPr>
        <w:tc>
          <w:tcPr>
            <w:tcW w:w="5608" w:type="dxa"/>
            <w:tcBorders>
              <w:top w:val="nil"/>
              <w:left w:val="nil"/>
              <w:bottom w:val="nil"/>
              <w:right w:val="nil"/>
            </w:tcBorders>
            <w:shd w:val="clear" w:color="auto" w:fill="auto"/>
            <w:vAlign w:val="center"/>
            <w:hideMark/>
          </w:tcPr>
          <w:p w14:paraId="270F79BC"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Se realiza un análisis de los resultados con propuesta de acciones y seguimiento de las mismas.</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17BDE0FD"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6A6D0C85" w14:textId="77777777" w:rsidR="00357E8A" w:rsidRPr="00AB6AD5" w:rsidRDefault="00357E8A" w:rsidP="00DB79F1">
            <w:pPr>
              <w:jc w:val="center"/>
              <w:rPr>
                <w:rFonts w:ascii="Arial" w:hAnsi="Arial" w:cs="Arial"/>
                <w:sz w:val="16"/>
                <w:szCs w:val="16"/>
                <w:lang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74863683"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5BE62484" w14:textId="77777777" w:rsidR="00357E8A" w:rsidRPr="00AB6AD5" w:rsidRDefault="00357E8A" w:rsidP="00DB79F1">
            <w:pPr>
              <w:rPr>
                <w:rFonts w:ascii="Arial" w:hAnsi="Arial" w:cs="Arial"/>
                <w:sz w:val="20"/>
                <w:szCs w:val="20"/>
                <w:lang w:eastAsia="en-US"/>
              </w:rPr>
            </w:pPr>
          </w:p>
        </w:tc>
      </w:tr>
      <w:tr w:rsidR="00357E8A" w:rsidRPr="00AB6AD5" w14:paraId="1ACDEE35" w14:textId="77777777" w:rsidTr="00DB79F1">
        <w:trPr>
          <w:trHeight w:val="624"/>
        </w:trPr>
        <w:tc>
          <w:tcPr>
            <w:tcW w:w="5608" w:type="dxa"/>
            <w:tcBorders>
              <w:top w:val="nil"/>
              <w:left w:val="nil"/>
              <w:bottom w:val="nil"/>
              <w:right w:val="nil"/>
            </w:tcBorders>
            <w:shd w:val="clear" w:color="000000" w:fill="FFFFFF"/>
            <w:vAlign w:val="center"/>
            <w:hideMark/>
          </w:tcPr>
          <w:p w14:paraId="3E0ED1EE"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Comprobar que se guardan muestras testigo incluyendo las correspondientes a dietas especiales</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599872A6"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48732651" w14:textId="77777777" w:rsidR="00357E8A" w:rsidRPr="00AB6AD5" w:rsidRDefault="00357E8A" w:rsidP="00DB79F1">
            <w:pPr>
              <w:jc w:val="center"/>
              <w:rPr>
                <w:rFonts w:ascii="Arial" w:hAnsi="Arial" w:cs="Arial"/>
                <w:sz w:val="16"/>
                <w:szCs w:val="16"/>
                <w:lang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0491CD5E"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68803DC0" w14:textId="77777777" w:rsidR="00357E8A" w:rsidRPr="00AB6AD5" w:rsidRDefault="00357E8A" w:rsidP="00DB79F1">
            <w:pPr>
              <w:rPr>
                <w:rFonts w:ascii="Arial" w:hAnsi="Arial" w:cs="Arial"/>
                <w:sz w:val="20"/>
                <w:szCs w:val="20"/>
                <w:lang w:eastAsia="en-US"/>
              </w:rPr>
            </w:pPr>
          </w:p>
        </w:tc>
      </w:tr>
      <w:tr w:rsidR="00357E8A" w:rsidRPr="00AB6AD5" w14:paraId="620A27FE" w14:textId="77777777" w:rsidTr="00DB79F1">
        <w:trPr>
          <w:trHeight w:val="624"/>
        </w:trPr>
        <w:tc>
          <w:tcPr>
            <w:tcW w:w="5608" w:type="dxa"/>
            <w:tcBorders>
              <w:top w:val="nil"/>
              <w:left w:val="nil"/>
              <w:bottom w:val="nil"/>
              <w:right w:val="nil"/>
            </w:tcBorders>
            <w:shd w:val="clear" w:color="000000" w:fill="FFFFFF"/>
            <w:vAlign w:val="center"/>
            <w:hideMark/>
          </w:tcPr>
          <w:p w14:paraId="6938199B"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Se realiza un control sobre la temperatura de transporte de la comida elaborada y/o materia prima.</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283B2B8C"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01026458" w14:textId="77777777" w:rsidR="00357E8A" w:rsidRPr="00AB6AD5" w:rsidRDefault="00357E8A" w:rsidP="00DB79F1">
            <w:pPr>
              <w:jc w:val="center"/>
              <w:rPr>
                <w:rFonts w:ascii="Arial" w:hAnsi="Arial" w:cs="Arial"/>
                <w:sz w:val="16"/>
                <w:szCs w:val="16"/>
                <w:lang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53D02636"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7356BFD4" w14:textId="77777777" w:rsidR="00357E8A" w:rsidRPr="00AB6AD5" w:rsidRDefault="00357E8A" w:rsidP="00DB79F1">
            <w:pPr>
              <w:rPr>
                <w:rFonts w:ascii="Arial" w:hAnsi="Arial" w:cs="Arial"/>
                <w:sz w:val="20"/>
                <w:szCs w:val="20"/>
                <w:lang w:eastAsia="en-US"/>
              </w:rPr>
            </w:pPr>
          </w:p>
        </w:tc>
      </w:tr>
      <w:tr w:rsidR="00357E8A" w:rsidRPr="00AB6AD5" w14:paraId="4B298821" w14:textId="77777777" w:rsidTr="00DB79F1">
        <w:trPr>
          <w:gridAfter w:val="2"/>
          <w:wAfter w:w="196" w:type="dxa"/>
          <w:trHeight w:val="285"/>
        </w:trPr>
        <w:tc>
          <w:tcPr>
            <w:tcW w:w="5608" w:type="dxa"/>
            <w:tcBorders>
              <w:top w:val="nil"/>
              <w:left w:val="nil"/>
              <w:bottom w:val="nil"/>
              <w:right w:val="nil"/>
            </w:tcBorders>
            <w:shd w:val="clear" w:color="000000" w:fill="CC99FF"/>
            <w:vAlign w:val="center"/>
            <w:hideMark/>
          </w:tcPr>
          <w:p w14:paraId="3AAD1E67"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w:t>
            </w:r>
          </w:p>
        </w:tc>
        <w:tc>
          <w:tcPr>
            <w:tcW w:w="570" w:type="dxa"/>
            <w:tcBorders>
              <w:top w:val="nil"/>
              <w:left w:val="nil"/>
              <w:bottom w:val="nil"/>
              <w:right w:val="nil"/>
            </w:tcBorders>
            <w:shd w:val="clear" w:color="000000" w:fill="CC99FF"/>
            <w:noWrap/>
            <w:vAlign w:val="center"/>
            <w:hideMark/>
          </w:tcPr>
          <w:p w14:paraId="1E743B2C"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90</w:t>
            </w:r>
          </w:p>
        </w:tc>
        <w:tc>
          <w:tcPr>
            <w:tcW w:w="500" w:type="dxa"/>
            <w:tcBorders>
              <w:top w:val="nil"/>
              <w:left w:val="nil"/>
              <w:bottom w:val="nil"/>
              <w:right w:val="nil"/>
            </w:tcBorders>
            <w:shd w:val="clear" w:color="000000" w:fill="CC99FF"/>
            <w:noWrap/>
            <w:vAlign w:val="bottom"/>
            <w:hideMark/>
          </w:tcPr>
          <w:p w14:paraId="6C0ED415" w14:textId="77777777" w:rsidR="00357E8A" w:rsidRPr="00AB6AD5" w:rsidRDefault="00357E8A" w:rsidP="00DB79F1">
            <w:pPr>
              <w:rPr>
                <w:rFonts w:ascii="Arial" w:hAnsi="Arial" w:cs="Arial"/>
                <w:sz w:val="20"/>
                <w:szCs w:val="20"/>
                <w:lang w:eastAsia="en-US"/>
              </w:rPr>
            </w:pPr>
            <w:r w:rsidRPr="00AB6AD5">
              <w:rPr>
                <w:rFonts w:ascii="Arial" w:hAnsi="Arial" w:cs="Arial"/>
                <w:sz w:val="20"/>
                <w:szCs w:val="20"/>
                <w:lang w:eastAsia="en-US"/>
              </w:rPr>
              <w:t> </w:t>
            </w:r>
          </w:p>
        </w:tc>
        <w:tc>
          <w:tcPr>
            <w:tcW w:w="3260" w:type="dxa"/>
            <w:tcBorders>
              <w:top w:val="nil"/>
              <w:left w:val="nil"/>
              <w:bottom w:val="nil"/>
              <w:right w:val="nil"/>
            </w:tcBorders>
            <w:shd w:val="clear" w:color="000000" w:fill="CC99FF"/>
            <w:vAlign w:val="center"/>
            <w:hideMark/>
          </w:tcPr>
          <w:p w14:paraId="0FEB2650" w14:textId="77777777" w:rsidR="00357E8A" w:rsidRPr="00AB6AD5" w:rsidRDefault="00357E8A" w:rsidP="00DB79F1">
            <w:pPr>
              <w:jc w:val="right"/>
              <w:rPr>
                <w:rFonts w:ascii="Arial" w:hAnsi="Arial" w:cs="Arial"/>
                <w:sz w:val="20"/>
                <w:szCs w:val="20"/>
                <w:lang w:eastAsia="en-US"/>
              </w:rPr>
            </w:pPr>
            <w:r w:rsidRPr="00AB6AD5">
              <w:rPr>
                <w:rFonts w:ascii="Arial" w:hAnsi="Arial" w:cs="Arial"/>
                <w:sz w:val="20"/>
                <w:szCs w:val="20"/>
                <w:lang w:eastAsia="en-US"/>
              </w:rPr>
              <w:t>300,00</w:t>
            </w:r>
          </w:p>
        </w:tc>
      </w:tr>
      <w:tr w:rsidR="00357E8A" w:rsidRPr="00AB6AD5" w14:paraId="39FFBB3B" w14:textId="77777777" w:rsidTr="00DB79F1">
        <w:trPr>
          <w:gridAfter w:val="1"/>
          <w:wAfter w:w="114" w:type="dxa"/>
          <w:trHeight w:val="253"/>
        </w:trPr>
        <w:tc>
          <w:tcPr>
            <w:tcW w:w="10020" w:type="dxa"/>
            <w:gridSpan w:val="5"/>
            <w:tcBorders>
              <w:top w:val="nil"/>
              <w:bottom w:val="nil"/>
              <w:right w:val="nil"/>
            </w:tcBorders>
            <w:shd w:val="clear" w:color="auto" w:fill="auto"/>
            <w:noWrap/>
            <w:vAlign w:val="center"/>
            <w:hideMark/>
          </w:tcPr>
          <w:p w14:paraId="13583541" w14:textId="77777777" w:rsidR="00357E8A" w:rsidRPr="00AB6AD5" w:rsidRDefault="00357E8A" w:rsidP="00DB79F1">
            <w:pPr>
              <w:jc w:val="center"/>
              <w:rPr>
                <w:rFonts w:ascii="Arial" w:hAnsi="Arial" w:cs="Arial"/>
                <w:b/>
                <w:bCs/>
                <w:lang w:eastAsia="en-US"/>
              </w:rPr>
            </w:pPr>
            <w:r w:rsidRPr="00AB6AD5">
              <w:rPr>
                <w:rFonts w:ascii="Arial" w:hAnsi="Arial" w:cs="Arial"/>
                <w:b/>
                <w:bCs/>
                <w:sz w:val="20"/>
                <w:szCs w:val="20"/>
                <w:lang w:eastAsia="en-US"/>
              </w:rPr>
              <w:t> </w:t>
            </w:r>
          </w:p>
        </w:tc>
      </w:tr>
      <w:tr w:rsidR="00357E8A" w:rsidRPr="00AB6AD5" w14:paraId="05C9D299" w14:textId="77777777" w:rsidTr="00DB79F1">
        <w:trPr>
          <w:gridAfter w:val="1"/>
          <w:wAfter w:w="114" w:type="dxa"/>
          <w:trHeight w:val="541"/>
        </w:trPr>
        <w:tc>
          <w:tcPr>
            <w:tcW w:w="10020" w:type="dxa"/>
            <w:gridSpan w:val="5"/>
            <w:tcBorders>
              <w:top w:val="nil"/>
              <w:left w:val="nil"/>
              <w:bottom w:val="nil"/>
              <w:right w:val="nil"/>
            </w:tcBorders>
            <w:shd w:val="clear" w:color="000000" w:fill="C0C0C0"/>
            <w:vAlign w:val="center"/>
            <w:hideMark/>
          </w:tcPr>
          <w:p w14:paraId="22BE9E40" w14:textId="77777777" w:rsidR="00357E8A" w:rsidRPr="00AB6AD5" w:rsidRDefault="00357E8A" w:rsidP="00DB79F1">
            <w:pPr>
              <w:jc w:val="center"/>
              <w:rPr>
                <w:rFonts w:ascii="Arial" w:hAnsi="Arial" w:cs="Arial"/>
                <w:b/>
                <w:bCs/>
                <w:sz w:val="20"/>
                <w:szCs w:val="20"/>
                <w:lang w:eastAsia="en-US"/>
              </w:rPr>
            </w:pPr>
            <w:r w:rsidRPr="00AB6AD5">
              <w:rPr>
                <w:rFonts w:ascii="Arial" w:hAnsi="Arial" w:cs="Arial"/>
                <w:b/>
                <w:bCs/>
                <w:sz w:val="20"/>
                <w:szCs w:val="20"/>
                <w:lang w:eastAsia="en-US"/>
              </w:rPr>
              <w:t>Gestión de menús especiales.</w:t>
            </w:r>
          </w:p>
        </w:tc>
      </w:tr>
      <w:tr w:rsidR="00357E8A" w:rsidRPr="00AB6AD5" w14:paraId="7561B039" w14:textId="77777777" w:rsidTr="00DB79F1">
        <w:trPr>
          <w:trHeight w:val="624"/>
        </w:trPr>
        <w:tc>
          <w:tcPr>
            <w:tcW w:w="5608" w:type="dxa"/>
            <w:tcBorders>
              <w:top w:val="nil"/>
              <w:left w:val="nil"/>
              <w:bottom w:val="nil"/>
              <w:right w:val="nil"/>
            </w:tcBorders>
            <w:shd w:val="clear" w:color="auto" w:fill="auto"/>
            <w:vAlign w:val="center"/>
            <w:hideMark/>
          </w:tcPr>
          <w:p w14:paraId="2AA0E6CA"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Disponen de un procedimiento propio de gestión de dietas para necesidades especiales</w:t>
            </w:r>
          </w:p>
        </w:tc>
        <w:tc>
          <w:tcPr>
            <w:tcW w:w="5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C2977D"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10</w:t>
            </w:r>
          </w:p>
        </w:tc>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3A9AE2" w14:textId="77777777" w:rsidR="00357E8A" w:rsidRPr="00AB6AD5" w:rsidRDefault="00357E8A" w:rsidP="00DB79F1">
            <w:pPr>
              <w:jc w:val="center"/>
              <w:rPr>
                <w:rFonts w:ascii="Arial" w:hAnsi="Arial" w:cs="Arial"/>
                <w:sz w:val="16"/>
                <w:szCs w:val="16"/>
                <w:lang w:eastAsia="en-US"/>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54AF57"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03D74AEA" w14:textId="77777777" w:rsidR="00357E8A" w:rsidRPr="00AB6AD5" w:rsidRDefault="00357E8A" w:rsidP="00DB79F1">
            <w:pPr>
              <w:rPr>
                <w:rFonts w:ascii="Arial" w:hAnsi="Arial" w:cs="Arial"/>
                <w:sz w:val="20"/>
                <w:szCs w:val="20"/>
                <w:lang w:eastAsia="en-US"/>
              </w:rPr>
            </w:pPr>
          </w:p>
        </w:tc>
      </w:tr>
      <w:tr w:rsidR="00357E8A" w:rsidRPr="00AB6AD5" w14:paraId="48969E6F" w14:textId="77777777" w:rsidTr="00DB79F1">
        <w:trPr>
          <w:trHeight w:val="624"/>
        </w:trPr>
        <w:tc>
          <w:tcPr>
            <w:tcW w:w="5608" w:type="dxa"/>
            <w:tcBorders>
              <w:top w:val="nil"/>
              <w:left w:val="nil"/>
              <w:bottom w:val="nil"/>
              <w:right w:val="nil"/>
            </w:tcBorders>
            <w:shd w:val="clear" w:color="auto" w:fill="auto"/>
            <w:vAlign w:val="center"/>
            <w:hideMark/>
          </w:tcPr>
          <w:p w14:paraId="3FB263E8"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Se dispone de un sistema para la gestión de la documentación de las dietas especiales: ficha de comensal y certificados médicos.</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39AF9605"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201B1662" w14:textId="77777777" w:rsidR="00357E8A" w:rsidRPr="00AB6AD5" w:rsidRDefault="00357E8A" w:rsidP="00DB79F1">
            <w:pPr>
              <w:jc w:val="center"/>
              <w:rPr>
                <w:rFonts w:ascii="Arial" w:hAnsi="Arial" w:cs="Arial"/>
                <w:sz w:val="16"/>
                <w:szCs w:val="16"/>
                <w:lang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4A367BE7"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273C1FA4" w14:textId="77777777" w:rsidR="00357E8A" w:rsidRPr="00AB6AD5" w:rsidRDefault="00357E8A" w:rsidP="00DB79F1">
            <w:pPr>
              <w:rPr>
                <w:rFonts w:ascii="Arial" w:hAnsi="Arial" w:cs="Arial"/>
                <w:sz w:val="20"/>
                <w:szCs w:val="20"/>
                <w:lang w:eastAsia="en-US"/>
              </w:rPr>
            </w:pPr>
          </w:p>
        </w:tc>
      </w:tr>
      <w:tr w:rsidR="00357E8A" w:rsidRPr="00AB6AD5" w14:paraId="3A040DA0" w14:textId="77777777" w:rsidTr="00DB79F1">
        <w:trPr>
          <w:trHeight w:val="624"/>
        </w:trPr>
        <w:tc>
          <w:tcPr>
            <w:tcW w:w="5608" w:type="dxa"/>
            <w:tcBorders>
              <w:top w:val="nil"/>
              <w:left w:val="nil"/>
              <w:bottom w:val="nil"/>
              <w:right w:val="nil"/>
            </w:tcBorders>
            <w:shd w:val="clear" w:color="000000" w:fill="FFFFFF"/>
            <w:vAlign w:val="center"/>
            <w:hideMark/>
          </w:tcPr>
          <w:p w14:paraId="5548E995"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La elaboración de menús especiales se realiza en cocina independiente (separada físicamente y cerrada) en los centros con cocina central o existe un plan de elaboración de los menús especiales en los centros in situ.</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6935CA20"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4F981507" w14:textId="77777777" w:rsidR="00357E8A" w:rsidRPr="00AB6AD5" w:rsidRDefault="00357E8A" w:rsidP="00DB79F1">
            <w:pPr>
              <w:jc w:val="center"/>
              <w:rPr>
                <w:rFonts w:ascii="Arial" w:hAnsi="Arial" w:cs="Arial"/>
                <w:sz w:val="16"/>
                <w:szCs w:val="16"/>
                <w:lang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186B7A7F"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6E472284" w14:textId="77777777" w:rsidR="00357E8A" w:rsidRPr="00AB6AD5" w:rsidRDefault="00357E8A" w:rsidP="00DB79F1">
            <w:pPr>
              <w:rPr>
                <w:rFonts w:ascii="Arial" w:hAnsi="Arial" w:cs="Arial"/>
                <w:sz w:val="20"/>
                <w:szCs w:val="20"/>
                <w:lang w:eastAsia="en-US"/>
              </w:rPr>
            </w:pPr>
          </w:p>
        </w:tc>
      </w:tr>
      <w:tr w:rsidR="00357E8A" w:rsidRPr="00AB6AD5" w14:paraId="5CF376BC" w14:textId="77777777" w:rsidTr="00DB79F1">
        <w:trPr>
          <w:trHeight w:val="624"/>
        </w:trPr>
        <w:tc>
          <w:tcPr>
            <w:tcW w:w="5608" w:type="dxa"/>
            <w:tcBorders>
              <w:top w:val="nil"/>
              <w:left w:val="nil"/>
              <w:bottom w:val="nil"/>
              <w:right w:val="nil"/>
            </w:tcBorders>
            <w:shd w:val="clear" w:color="000000" w:fill="FFFFFF"/>
            <w:vAlign w:val="center"/>
            <w:hideMark/>
          </w:tcPr>
          <w:p w14:paraId="488B8DB7"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Supervisión de las dietas especiales realizada una vez elaborada la comida antes de su consumo</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2CC8701C"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2081B8B7" w14:textId="77777777" w:rsidR="00357E8A" w:rsidRPr="00AB6AD5" w:rsidRDefault="00357E8A" w:rsidP="00DB79F1">
            <w:pPr>
              <w:jc w:val="center"/>
              <w:rPr>
                <w:rFonts w:ascii="Arial" w:hAnsi="Arial" w:cs="Arial"/>
                <w:sz w:val="16"/>
                <w:szCs w:val="16"/>
                <w:lang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2B981674"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04A22F0B" w14:textId="77777777" w:rsidR="00357E8A" w:rsidRPr="00AB6AD5" w:rsidRDefault="00357E8A" w:rsidP="00DB79F1">
            <w:pPr>
              <w:rPr>
                <w:rFonts w:ascii="Arial" w:hAnsi="Arial" w:cs="Arial"/>
                <w:sz w:val="20"/>
                <w:szCs w:val="20"/>
                <w:lang w:eastAsia="en-US"/>
              </w:rPr>
            </w:pPr>
          </w:p>
        </w:tc>
      </w:tr>
      <w:tr w:rsidR="00357E8A" w:rsidRPr="00AB6AD5" w14:paraId="6B23C1A7" w14:textId="77777777" w:rsidTr="00DB79F1">
        <w:trPr>
          <w:trHeight w:val="624"/>
        </w:trPr>
        <w:tc>
          <w:tcPr>
            <w:tcW w:w="5608" w:type="dxa"/>
            <w:tcBorders>
              <w:top w:val="nil"/>
              <w:left w:val="nil"/>
              <w:bottom w:val="nil"/>
              <w:right w:val="nil"/>
            </w:tcBorders>
            <w:shd w:val="clear" w:color="auto" w:fill="auto"/>
            <w:vAlign w:val="center"/>
            <w:hideMark/>
          </w:tcPr>
          <w:p w14:paraId="031EFDEA"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xml:space="preserve">Las materias primas se almacenan correctamente de manera que se evitan contaminaciones cruzadas </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56FFB7E6"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2B3ECDBF" w14:textId="77777777" w:rsidR="00357E8A" w:rsidRPr="00AB6AD5" w:rsidRDefault="00357E8A" w:rsidP="00DB79F1">
            <w:pPr>
              <w:jc w:val="center"/>
              <w:rPr>
                <w:rFonts w:ascii="Arial" w:hAnsi="Arial" w:cs="Arial"/>
                <w:sz w:val="16"/>
                <w:szCs w:val="16"/>
                <w:lang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2367E50A"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63CA8380" w14:textId="77777777" w:rsidR="00357E8A" w:rsidRPr="00AB6AD5" w:rsidRDefault="00357E8A" w:rsidP="00DB79F1">
            <w:pPr>
              <w:rPr>
                <w:rFonts w:ascii="Arial" w:hAnsi="Arial" w:cs="Arial"/>
                <w:sz w:val="20"/>
                <w:szCs w:val="20"/>
                <w:lang w:eastAsia="en-US"/>
              </w:rPr>
            </w:pPr>
          </w:p>
        </w:tc>
      </w:tr>
      <w:tr w:rsidR="00357E8A" w:rsidRPr="00AB6AD5" w14:paraId="63170E7B" w14:textId="77777777" w:rsidTr="00DB79F1">
        <w:trPr>
          <w:trHeight w:val="624"/>
        </w:trPr>
        <w:tc>
          <w:tcPr>
            <w:tcW w:w="5608" w:type="dxa"/>
            <w:tcBorders>
              <w:top w:val="nil"/>
              <w:left w:val="nil"/>
              <w:bottom w:val="nil"/>
              <w:right w:val="nil"/>
            </w:tcBorders>
            <w:shd w:val="clear" w:color="auto" w:fill="auto"/>
            <w:vAlign w:val="center"/>
            <w:hideMark/>
          </w:tcPr>
          <w:p w14:paraId="55C9230C"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Correcta identificación y envasado, en su caso, de las dietas de necesidades especiales</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2052551C"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1197CD2B" w14:textId="77777777" w:rsidR="00357E8A" w:rsidRPr="00AB6AD5" w:rsidRDefault="00357E8A" w:rsidP="00DB79F1">
            <w:pPr>
              <w:jc w:val="center"/>
              <w:rPr>
                <w:rFonts w:ascii="Arial" w:hAnsi="Arial" w:cs="Arial"/>
                <w:sz w:val="16"/>
                <w:szCs w:val="16"/>
                <w:lang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07A6B4BB"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21700FB3" w14:textId="77777777" w:rsidR="00357E8A" w:rsidRPr="00AB6AD5" w:rsidRDefault="00357E8A" w:rsidP="00DB79F1">
            <w:pPr>
              <w:rPr>
                <w:rFonts w:ascii="Arial" w:hAnsi="Arial" w:cs="Arial"/>
                <w:sz w:val="20"/>
                <w:szCs w:val="20"/>
                <w:lang w:eastAsia="en-US"/>
              </w:rPr>
            </w:pPr>
          </w:p>
        </w:tc>
      </w:tr>
      <w:tr w:rsidR="00357E8A" w:rsidRPr="00AB6AD5" w14:paraId="0E816118" w14:textId="77777777" w:rsidTr="00DB79F1">
        <w:trPr>
          <w:trHeight w:val="624"/>
        </w:trPr>
        <w:tc>
          <w:tcPr>
            <w:tcW w:w="5608" w:type="dxa"/>
            <w:tcBorders>
              <w:top w:val="nil"/>
              <w:left w:val="nil"/>
              <w:bottom w:val="nil"/>
              <w:right w:val="single" w:sz="4" w:space="0" w:color="auto"/>
            </w:tcBorders>
            <w:shd w:val="clear" w:color="auto" w:fill="auto"/>
            <w:vAlign w:val="center"/>
            <w:hideMark/>
          </w:tcPr>
          <w:p w14:paraId="06937754"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El personal está informado y formado en la elaboración de dietas especiales</w:t>
            </w:r>
          </w:p>
        </w:tc>
        <w:tc>
          <w:tcPr>
            <w:tcW w:w="570" w:type="dxa"/>
            <w:tcBorders>
              <w:top w:val="nil"/>
              <w:left w:val="nil"/>
              <w:bottom w:val="single" w:sz="4" w:space="0" w:color="auto"/>
              <w:right w:val="single" w:sz="4" w:space="0" w:color="auto"/>
            </w:tcBorders>
            <w:shd w:val="clear" w:color="auto" w:fill="auto"/>
            <w:noWrap/>
            <w:vAlign w:val="center"/>
            <w:hideMark/>
          </w:tcPr>
          <w:p w14:paraId="6255818B"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10</w:t>
            </w:r>
          </w:p>
        </w:tc>
        <w:tc>
          <w:tcPr>
            <w:tcW w:w="500" w:type="dxa"/>
            <w:tcBorders>
              <w:top w:val="nil"/>
              <w:left w:val="nil"/>
              <w:bottom w:val="single" w:sz="4" w:space="0" w:color="auto"/>
              <w:right w:val="single" w:sz="4" w:space="0" w:color="auto"/>
            </w:tcBorders>
            <w:shd w:val="clear" w:color="auto" w:fill="auto"/>
            <w:noWrap/>
            <w:vAlign w:val="center"/>
          </w:tcPr>
          <w:p w14:paraId="05579BE6" w14:textId="77777777" w:rsidR="00357E8A" w:rsidRPr="00AB6AD5" w:rsidRDefault="00357E8A" w:rsidP="00DB79F1">
            <w:pPr>
              <w:jc w:val="center"/>
              <w:rPr>
                <w:rFonts w:ascii="Arial" w:hAnsi="Arial" w:cs="Arial"/>
                <w:sz w:val="16"/>
                <w:szCs w:val="16"/>
                <w:lang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0D047756"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w:t>
            </w:r>
          </w:p>
        </w:tc>
        <w:tc>
          <w:tcPr>
            <w:tcW w:w="196" w:type="dxa"/>
            <w:gridSpan w:val="2"/>
            <w:tcBorders>
              <w:top w:val="nil"/>
              <w:left w:val="nil"/>
              <w:bottom w:val="nil"/>
              <w:right w:val="nil"/>
            </w:tcBorders>
            <w:shd w:val="clear" w:color="auto" w:fill="auto"/>
            <w:noWrap/>
            <w:vAlign w:val="bottom"/>
            <w:hideMark/>
          </w:tcPr>
          <w:p w14:paraId="7F62DB3B" w14:textId="77777777" w:rsidR="00357E8A" w:rsidRPr="00AB6AD5" w:rsidRDefault="00357E8A" w:rsidP="00DB79F1">
            <w:pPr>
              <w:rPr>
                <w:rFonts w:ascii="Arial" w:hAnsi="Arial" w:cs="Arial"/>
                <w:sz w:val="20"/>
                <w:szCs w:val="20"/>
                <w:lang w:eastAsia="en-US"/>
              </w:rPr>
            </w:pPr>
          </w:p>
        </w:tc>
      </w:tr>
      <w:tr w:rsidR="00357E8A" w:rsidRPr="00AB6AD5" w14:paraId="11632E5A" w14:textId="77777777" w:rsidTr="00DB79F1">
        <w:trPr>
          <w:gridAfter w:val="2"/>
          <w:wAfter w:w="196" w:type="dxa"/>
          <w:trHeight w:val="330"/>
        </w:trPr>
        <w:tc>
          <w:tcPr>
            <w:tcW w:w="5608" w:type="dxa"/>
            <w:tcBorders>
              <w:top w:val="nil"/>
              <w:left w:val="nil"/>
              <w:bottom w:val="nil"/>
              <w:right w:val="nil"/>
            </w:tcBorders>
            <w:shd w:val="clear" w:color="000000" w:fill="CC99FF"/>
            <w:vAlign w:val="center"/>
            <w:hideMark/>
          </w:tcPr>
          <w:p w14:paraId="14769689"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w:t>
            </w:r>
          </w:p>
        </w:tc>
        <w:tc>
          <w:tcPr>
            <w:tcW w:w="570" w:type="dxa"/>
            <w:tcBorders>
              <w:top w:val="nil"/>
              <w:left w:val="nil"/>
              <w:bottom w:val="nil"/>
              <w:right w:val="nil"/>
            </w:tcBorders>
            <w:shd w:val="clear" w:color="000000" w:fill="CC99FF"/>
            <w:noWrap/>
            <w:vAlign w:val="bottom"/>
            <w:hideMark/>
          </w:tcPr>
          <w:p w14:paraId="2479BDD1" w14:textId="77777777" w:rsidR="00357E8A" w:rsidRPr="00AB6AD5" w:rsidRDefault="00357E8A" w:rsidP="00DB79F1">
            <w:pPr>
              <w:jc w:val="right"/>
              <w:rPr>
                <w:rFonts w:ascii="Arial" w:hAnsi="Arial" w:cs="Arial"/>
                <w:sz w:val="20"/>
                <w:szCs w:val="20"/>
                <w:lang w:eastAsia="en-US"/>
              </w:rPr>
            </w:pPr>
            <w:r w:rsidRPr="00AB6AD5">
              <w:rPr>
                <w:rFonts w:ascii="Arial" w:hAnsi="Arial" w:cs="Arial"/>
                <w:sz w:val="20"/>
                <w:szCs w:val="20"/>
                <w:lang w:eastAsia="en-US"/>
              </w:rPr>
              <w:t>70</w:t>
            </w:r>
          </w:p>
        </w:tc>
        <w:tc>
          <w:tcPr>
            <w:tcW w:w="500" w:type="dxa"/>
            <w:tcBorders>
              <w:top w:val="nil"/>
              <w:left w:val="nil"/>
              <w:bottom w:val="nil"/>
              <w:right w:val="nil"/>
            </w:tcBorders>
            <w:shd w:val="clear" w:color="000000" w:fill="CC99FF"/>
            <w:noWrap/>
            <w:vAlign w:val="bottom"/>
            <w:hideMark/>
          </w:tcPr>
          <w:p w14:paraId="6D73CFAB" w14:textId="77777777" w:rsidR="00357E8A" w:rsidRPr="00AB6AD5" w:rsidRDefault="00357E8A" w:rsidP="00DB79F1">
            <w:pPr>
              <w:rPr>
                <w:rFonts w:ascii="Arial" w:hAnsi="Arial" w:cs="Arial"/>
                <w:sz w:val="20"/>
                <w:szCs w:val="20"/>
                <w:lang w:eastAsia="en-US"/>
              </w:rPr>
            </w:pPr>
            <w:r w:rsidRPr="00AB6AD5">
              <w:rPr>
                <w:rFonts w:ascii="Arial" w:hAnsi="Arial" w:cs="Arial"/>
                <w:sz w:val="20"/>
                <w:szCs w:val="20"/>
                <w:lang w:eastAsia="en-US"/>
              </w:rPr>
              <w:t> </w:t>
            </w:r>
          </w:p>
        </w:tc>
        <w:tc>
          <w:tcPr>
            <w:tcW w:w="3260" w:type="dxa"/>
            <w:tcBorders>
              <w:top w:val="nil"/>
              <w:left w:val="nil"/>
              <w:bottom w:val="nil"/>
              <w:right w:val="nil"/>
            </w:tcBorders>
            <w:shd w:val="clear" w:color="000000" w:fill="CC99FF"/>
            <w:vAlign w:val="center"/>
            <w:hideMark/>
          </w:tcPr>
          <w:p w14:paraId="0EF2BDAC" w14:textId="77777777" w:rsidR="00357E8A" w:rsidRPr="00AB6AD5" w:rsidRDefault="00357E8A" w:rsidP="00DB79F1">
            <w:pPr>
              <w:jc w:val="right"/>
              <w:rPr>
                <w:rFonts w:ascii="Arial" w:hAnsi="Arial" w:cs="Arial"/>
                <w:sz w:val="20"/>
                <w:szCs w:val="20"/>
                <w:lang w:eastAsia="en-US"/>
              </w:rPr>
            </w:pPr>
            <w:r w:rsidRPr="00AB6AD5">
              <w:rPr>
                <w:rFonts w:ascii="Arial" w:hAnsi="Arial" w:cs="Arial"/>
                <w:sz w:val="20"/>
                <w:szCs w:val="20"/>
                <w:lang w:eastAsia="en-US"/>
              </w:rPr>
              <w:t>300,00</w:t>
            </w:r>
          </w:p>
        </w:tc>
      </w:tr>
    </w:tbl>
    <w:p w14:paraId="24F5F562" w14:textId="77777777" w:rsidR="00357E8A" w:rsidRPr="00AB6AD5" w:rsidRDefault="00357E8A" w:rsidP="00357E8A">
      <w:pPr>
        <w:rPr>
          <w:sz w:val="20"/>
          <w:szCs w:val="20"/>
          <w:lang w:eastAsia="en-US"/>
        </w:rPr>
      </w:pPr>
    </w:p>
    <w:tbl>
      <w:tblPr>
        <w:tblW w:w="18654" w:type="dxa"/>
        <w:tblInd w:w="55" w:type="dxa"/>
        <w:tblCellMar>
          <w:left w:w="70" w:type="dxa"/>
          <w:right w:w="70" w:type="dxa"/>
        </w:tblCellMar>
        <w:tblLook w:val="04A0" w:firstRow="1" w:lastRow="0" w:firstColumn="1" w:lastColumn="0" w:noHBand="0" w:noVBand="1"/>
      </w:tblPr>
      <w:tblGrid>
        <w:gridCol w:w="5608"/>
        <w:gridCol w:w="570"/>
        <w:gridCol w:w="500"/>
        <w:gridCol w:w="3314"/>
        <w:gridCol w:w="196"/>
        <w:gridCol w:w="185"/>
        <w:gridCol w:w="8281"/>
      </w:tblGrid>
      <w:tr w:rsidR="00357E8A" w:rsidRPr="00AB6AD5" w14:paraId="6E7EB939" w14:textId="77777777" w:rsidTr="00DB79F1">
        <w:trPr>
          <w:gridAfter w:val="3"/>
          <w:wAfter w:w="8662" w:type="dxa"/>
          <w:trHeight w:val="424"/>
        </w:trPr>
        <w:tc>
          <w:tcPr>
            <w:tcW w:w="9992" w:type="dxa"/>
            <w:gridSpan w:val="4"/>
            <w:tcBorders>
              <w:top w:val="nil"/>
              <w:left w:val="nil"/>
              <w:bottom w:val="nil"/>
              <w:right w:val="nil"/>
            </w:tcBorders>
            <w:shd w:val="clear" w:color="000000" w:fill="C0C0C0"/>
            <w:vAlign w:val="center"/>
            <w:hideMark/>
          </w:tcPr>
          <w:p w14:paraId="0AD37D68" w14:textId="77777777" w:rsidR="00357E8A" w:rsidRPr="00AB6AD5" w:rsidRDefault="00357E8A" w:rsidP="00DB79F1">
            <w:pPr>
              <w:jc w:val="center"/>
              <w:rPr>
                <w:rFonts w:ascii="Arial" w:hAnsi="Arial" w:cs="Arial"/>
                <w:b/>
                <w:bCs/>
                <w:sz w:val="20"/>
                <w:szCs w:val="20"/>
                <w:lang w:eastAsia="en-US"/>
              </w:rPr>
            </w:pPr>
            <w:r w:rsidRPr="00AB6AD5">
              <w:rPr>
                <w:rFonts w:ascii="Arial" w:hAnsi="Arial" w:cs="Arial"/>
                <w:b/>
                <w:bCs/>
                <w:sz w:val="20"/>
                <w:szCs w:val="20"/>
                <w:lang w:eastAsia="en-US"/>
              </w:rPr>
              <w:t>Plan Limpieza y Desinfección</w:t>
            </w:r>
          </w:p>
        </w:tc>
      </w:tr>
      <w:tr w:rsidR="00357E8A" w:rsidRPr="00AB6AD5" w14:paraId="35098A35" w14:textId="77777777" w:rsidTr="00DB79F1">
        <w:trPr>
          <w:gridAfter w:val="2"/>
          <w:wAfter w:w="8466" w:type="dxa"/>
          <w:trHeight w:val="624"/>
        </w:trPr>
        <w:tc>
          <w:tcPr>
            <w:tcW w:w="5608" w:type="dxa"/>
            <w:tcBorders>
              <w:top w:val="nil"/>
              <w:left w:val="nil"/>
              <w:bottom w:val="nil"/>
              <w:right w:val="nil"/>
            </w:tcBorders>
            <w:shd w:val="clear" w:color="auto" w:fill="auto"/>
            <w:vAlign w:val="center"/>
            <w:hideMark/>
          </w:tcPr>
          <w:p w14:paraId="0E94B3A0"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Existe un procedimiento donde se detalla el plan de limpieza y desinfección de instalaciones, utensilios y equipos</w:t>
            </w:r>
          </w:p>
        </w:tc>
        <w:tc>
          <w:tcPr>
            <w:tcW w:w="5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BBB499"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10</w:t>
            </w:r>
          </w:p>
        </w:tc>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0C499E" w14:textId="77777777" w:rsidR="00357E8A" w:rsidRPr="00AB6AD5" w:rsidRDefault="00357E8A" w:rsidP="00DB79F1">
            <w:pPr>
              <w:jc w:val="center"/>
              <w:rPr>
                <w:rFonts w:ascii="Arial" w:hAnsi="Arial" w:cs="Arial"/>
                <w:sz w:val="16"/>
                <w:szCs w:val="16"/>
                <w:lang w:eastAsia="en-US"/>
              </w:rPr>
            </w:pPr>
          </w:p>
        </w:tc>
        <w:tc>
          <w:tcPr>
            <w:tcW w:w="33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710BF0"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w:t>
            </w:r>
          </w:p>
        </w:tc>
        <w:tc>
          <w:tcPr>
            <w:tcW w:w="196" w:type="dxa"/>
            <w:tcBorders>
              <w:top w:val="nil"/>
              <w:left w:val="nil"/>
              <w:bottom w:val="nil"/>
              <w:right w:val="nil"/>
            </w:tcBorders>
            <w:shd w:val="clear" w:color="auto" w:fill="auto"/>
            <w:noWrap/>
            <w:vAlign w:val="bottom"/>
            <w:hideMark/>
          </w:tcPr>
          <w:p w14:paraId="6EE3D259" w14:textId="77777777" w:rsidR="00357E8A" w:rsidRPr="00AB6AD5" w:rsidRDefault="00357E8A" w:rsidP="00DB79F1">
            <w:pPr>
              <w:rPr>
                <w:rFonts w:ascii="Arial" w:hAnsi="Arial" w:cs="Arial"/>
                <w:sz w:val="20"/>
                <w:szCs w:val="20"/>
                <w:lang w:eastAsia="en-US"/>
              </w:rPr>
            </w:pPr>
          </w:p>
        </w:tc>
      </w:tr>
      <w:tr w:rsidR="00357E8A" w:rsidRPr="00AB6AD5" w14:paraId="419E9A81" w14:textId="77777777" w:rsidTr="00DB79F1">
        <w:trPr>
          <w:gridAfter w:val="2"/>
          <w:wAfter w:w="8466" w:type="dxa"/>
          <w:trHeight w:val="624"/>
        </w:trPr>
        <w:tc>
          <w:tcPr>
            <w:tcW w:w="5608" w:type="dxa"/>
            <w:tcBorders>
              <w:top w:val="nil"/>
              <w:left w:val="nil"/>
              <w:bottom w:val="nil"/>
              <w:right w:val="nil"/>
            </w:tcBorders>
            <w:shd w:val="clear" w:color="auto" w:fill="auto"/>
            <w:vAlign w:val="center"/>
            <w:hideMark/>
          </w:tcPr>
          <w:p w14:paraId="4A07E00E"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Se cumple el procedimiento de L+D establecido, existe evidencia de ello (registros), se utilizan correctamente los productos de limpieza (en cuanto a dosificación, modo de uso y medidas de seguridad)</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2B2B59E5"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392473BE" w14:textId="77777777" w:rsidR="00357E8A" w:rsidRPr="00AB6AD5" w:rsidRDefault="00357E8A" w:rsidP="00DB79F1">
            <w:pPr>
              <w:jc w:val="center"/>
              <w:rPr>
                <w:rFonts w:ascii="Arial" w:hAnsi="Arial" w:cs="Arial"/>
                <w:sz w:val="16"/>
                <w:szCs w:val="16"/>
                <w:lang w:eastAsia="en-US"/>
              </w:rPr>
            </w:pPr>
          </w:p>
        </w:tc>
        <w:tc>
          <w:tcPr>
            <w:tcW w:w="3314" w:type="dxa"/>
            <w:tcBorders>
              <w:top w:val="nil"/>
              <w:left w:val="single" w:sz="4" w:space="0" w:color="auto"/>
              <w:bottom w:val="single" w:sz="4" w:space="0" w:color="auto"/>
              <w:right w:val="single" w:sz="4" w:space="0" w:color="auto"/>
            </w:tcBorders>
            <w:shd w:val="clear" w:color="auto" w:fill="auto"/>
            <w:vAlign w:val="center"/>
            <w:hideMark/>
          </w:tcPr>
          <w:p w14:paraId="467919CA"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w:t>
            </w:r>
          </w:p>
        </w:tc>
        <w:tc>
          <w:tcPr>
            <w:tcW w:w="196" w:type="dxa"/>
            <w:tcBorders>
              <w:top w:val="nil"/>
              <w:left w:val="nil"/>
              <w:bottom w:val="nil"/>
              <w:right w:val="nil"/>
            </w:tcBorders>
            <w:shd w:val="clear" w:color="auto" w:fill="auto"/>
            <w:noWrap/>
            <w:vAlign w:val="bottom"/>
            <w:hideMark/>
          </w:tcPr>
          <w:p w14:paraId="2EDF2516" w14:textId="77777777" w:rsidR="00357E8A" w:rsidRPr="00AB6AD5" w:rsidRDefault="00357E8A" w:rsidP="00DB79F1">
            <w:pPr>
              <w:rPr>
                <w:rFonts w:ascii="Arial" w:hAnsi="Arial" w:cs="Arial"/>
                <w:sz w:val="20"/>
                <w:szCs w:val="20"/>
                <w:lang w:eastAsia="en-US"/>
              </w:rPr>
            </w:pPr>
          </w:p>
        </w:tc>
      </w:tr>
      <w:tr w:rsidR="00357E8A" w:rsidRPr="00AB6AD5" w14:paraId="1D1CFAC4" w14:textId="77777777" w:rsidTr="00DB79F1">
        <w:trPr>
          <w:gridAfter w:val="2"/>
          <w:wAfter w:w="8466" w:type="dxa"/>
          <w:trHeight w:val="624"/>
        </w:trPr>
        <w:tc>
          <w:tcPr>
            <w:tcW w:w="5608" w:type="dxa"/>
            <w:tcBorders>
              <w:top w:val="nil"/>
              <w:left w:val="nil"/>
              <w:bottom w:val="nil"/>
              <w:right w:val="nil"/>
            </w:tcBorders>
            <w:shd w:val="clear" w:color="auto" w:fill="auto"/>
            <w:vAlign w:val="center"/>
            <w:hideMark/>
          </w:tcPr>
          <w:p w14:paraId="7C9A14B6"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Se dispone de las fichas técnicas y de seguridad de los productos utilizados.</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3E197FC1"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7346EFD8" w14:textId="77777777" w:rsidR="00357E8A" w:rsidRPr="00AB6AD5" w:rsidRDefault="00357E8A" w:rsidP="00DB79F1">
            <w:pPr>
              <w:jc w:val="center"/>
              <w:rPr>
                <w:rFonts w:ascii="Arial" w:hAnsi="Arial" w:cs="Arial"/>
                <w:sz w:val="16"/>
                <w:szCs w:val="16"/>
                <w:lang w:eastAsia="en-US"/>
              </w:rPr>
            </w:pPr>
          </w:p>
        </w:tc>
        <w:tc>
          <w:tcPr>
            <w:tcW w:w="3314" w:type="dxa"/>
            <w:tcBorders>
              <w:top w:val="nil"/>
              <w:left w:val="single" w:sz="4" w:space="0" w:color="auto"/>
              <w:bottom w:val="single" w:sz="4" w:space="0" w:color="auto"/>
              <w:right w:val="single" w:sz="4" w:space="0" w:color="auto"/>
            </w:tcBorders>
            <w:shd w:val="clear" w:color="auto" w:fill="auto"/>
            <w:vAlign w:val="center"/>
            <w:hideMark/>
          </w:tcPr>
          <w:p w14:paraId="036C1E6B"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w:t>
            </w:r>
          </w:p>
        </w:tc>
        <w:tc>
          <w:tcPr>
            <w:tcW w:w="196" w:type="dxa"/>
            <w:tcBorders>
              <w:top w:val="nil"/>
              <w:left w:val="nil"/>
              <w:bottom w:val="nil"/>
              <w:right w:val="nil"/>
            </w:tcBorders>
            <w:shd w:val="clear" w:color="auto" w:fill="auto"/>
            <w:noWrap/>
            <w:vAlign w:val="bottom"/>
            <w:hideMark/>
          </w:tcPr>
          <w:p w14:paraId="65D7A68A" w14:textId="77777777" w:rsidR="00357E8A" w:rsidRPr="00AB6AD5" w:rsidRDefault="00357E8A" w:rsidP="00DB79F1">
            <w:pPr>
              <w:rPr>
                <w:rFonts w:ascii="Arial" w:hAnsi="Arial" w:cs="Arial"/>
                <w:sz w:val="20"/>
                <w:szCs w:val="20"/>
                <w:lang w:eastAsia="en-US"/>
              </w:rPr>
            </w:pPr>
          </w:p>
        </w:tc>
      </w:tr>
      <w:tr w:rsidR="00357E8A" w:rsidRPr="00AB6AD5" w14:paraId="06EE334B" w14:textId="77777777" w:rsidTr="00DB79F1">
        <w:trPr>
          <w:gridAfter w:val="2"/>
          <w:wAfter w:w="8466" w:type="dxa"/>
          <w:trHeight w:val="624"/>
        </w:trPr>
        <w:tc>
          <w:tcPr>
            <w:tcW w:w="5608" w:type="dxa"/>
            <w:tcBorders>
              <w:top w:val="nil"/>
              <w:left w:val="nil"/>
              <w:bottom w:val="nil"/>
              <w:right w:val="nil"/>
            </w:tcBorders>
            <w:shd w:val="clear" w:color="auto" w:fill="auto"/>
            <w:vAlign w:val="center"/>
            <w:hideMark/>
          </w:tcPr>
          <w:p w14:paraId="7BCCE3A0"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Existe un almacén separado para el almacenamiento de los productos de limpieza.</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7E457AB1"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4A80C505" w14:textId="77777777" w:rsidR="00357E8A" w:rsidRPr="00AB6AD5" w:rsidRDefault="00357E8A" w:rsidP="00DB79F1">
            <w:pPr>
              <w:jc w:val="center"/>
              <w:rPr>
                <w:rFonts w:ascii="Arial" w:hAnsi="Arial" w:cs="Arial"/>
                <w:sz w:val="16"/>
                <w:szCs w:val="16"/>
                <w:lang w:eastAsia="en-US"/>
              </w:rPr>
            </w:pPr>
          </w:p>
        </w:tc>
        <w:tc>
          <w:tcPr>
            <w:tcW w:w="3314" w:type="dxa"/>
            <w:tcBorders>
              <w:top w:val="nil"/>
              <w:left w:val="single" w:sz="4" w:space="0" w:color="auto"/>
              <w:bottom w:val="single" w:sz="4" w:space="0" w:color="auto"/>
              <w:right w:val="single" w:sz="4" w:space="0" w:color="auto"/>
            </w:tcBorders>
            <w:shd w:val="clear" w:color="auto" w:fill="auto"/>
            <w:vAlign w:val="center"/>
            <w:hideMark/>
          </w:tcPr>
          <w:p w14:paraId="4913403C"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w:t>
            </w:r>
          </w:p>
        </w:tc>
        <w:tc>
          <w:tcPr>
            <w:tcW w:w="196" w:type="dxa"/>
            <w:tcBorders>
              <w:top w:val="nil"/>
              <w:left w:val="nil"/>
              <w:bottom w:val="nil"/>
              <w:right w:val="nil"/>
            </w:tcBorders>
            <w:shd w:val="clear" w:color="auto" w:fill="auto"/>
            <w:noWrap/>
            <w:vAlign w:val="bottom"/>
            <w:hideMark/>
          </w:tcPr>
          <w:p w14:paraId="02941B76" w14:textId="77777777" w:rsidR="00357E8A" w:rsidRPr="00AB6AD5" w:rsidRDefault="00357E8A" w:rsidP="00DB79F1">
            <w:pPr>
              <w:rPr>
                <w:rFonts w:ascii="Arial" w:hAnsi="Arial" w:cs="Arial"/>
                <w:sz w:val="20"/>
                <w:szCs w:val="20"/>
                <w:lang w:eastAsia="en-US"/>
              </w:rPr>
            </w:pPr>
          </w:p>
        </w:tc>
      </w:tr>
      <w:tr w:rsidR="00357E8A" w:rsidRPr="00AB6AD5" w14:paraId="479C1F56" w14:textId="77777777" w:rsidTr="00DB79F1">
        <w:trPr>
          <w:gridAfter w:val="3"/>
          <w:wAfter w:w="8662" w:type="dxa"/>
          <w:trHeight w:val="300"/>
        </w:trPr>
        <w:tc>
          <w:tcPr>
            <w:tcW w:w="5608" w:type="dxa"/>
            <w:tcBorders>
              <w:top w:val="nil"/>
              <w:left w:val="nil"/>
              <w:right w:val="nil"/>
            </w:tcBorders>
            <w:shd w:val="clear" w:color="000000" w:fill="CC99FF"/>
            <w:vAlign w:val="center"/>
            <w:hideMark/>
          </w:tcPr>
          <w:p w14:paraId="7B328B47"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w:t>
            </w:r>
          </w:p>
        </w:tc>
        <w:tc>
          <w:tcPr>
            <w:tcW w:w="570" w:type="dxa"/>
            <w:tcBorders>
              <w:top w:val="nil"/>
              <w:left w:val="nil"/>
              <w:right w:val="nil"/>
            </w:tcBorders>
            <w:shd w:val="clear" w:color="000000" w:fill="CC99FF"/>
            <w:noWrap/>
            <w:vAlign w:val="center"/>
            <w:hideMark/>
          </w:tcPr>
          <w:p w14:paraId="5D161B1E"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40</w:t>
            </w:r>
          </w:p>
        </w:tc>
        <w:tc>
          <w:tcPr>
            <w:tcW w:w="500" w:type="dxa"/>
            <w:tcBorders>
              <w:top w:val="nil"/>
              <w:left w:val="nil"/>
              <w:right w:val="nil"/>
            </w:tcBorders>
            <w:shd w:val="clear" w:color="000000" w:fill="CC99FF"/>
            <w:noWrap/>
            <w:vAlign w:val="bottom"/>
            <w:hideMark/>
          </w:tcPr>
          <w:p w14:paraId="341B3407" w14:textId="77777777" w:rsidR="00357E8A" w:rsidRPr="00AB6AD5" w:rsidRDefault="00357E8A" w:rsidP="00DB79F1">
            <w:pPr>
              <w:rPr>
                <w:rFonts w:ascii="Arial" w:hAnsi="Arial" w:cs="Arial"/>
                <w:sz w:val="20"/>
                <w:szCs w:val="20"/>
                <w:lang w:eastAsia="en-US"/>
              </w:rPr>
            </w:pPr>
            <w:r w:rsidRPr="00AB6AD5">
              <w:rPr>
                <w:rFonts w:ascii="Arial" w:hAnsi="Arial" w:cs="Arial"/>
                <w:sz w:val="20"/>
                <w:szCs w:val="20"/>
                <w:lang w:eastAsia="en-US"/>
              </w:rPr>
              <w:t> </w:t>
            </w:r>
          </w:p>
        </w:tc>
        <w:tc>
          <w:tcPr>
            <w:tcW w:w="3314" w:type="dxa"/>
            <w:tcBorders>
              <w:top w:val="nil"/>
              <w:left w:val="nil"/>
              <w:right w:val="nil"/>
            </w:tcBorders>
            <w:shd w:val="clear" w:color="000000" w:fill="CC99FF"/>
            <w:vAlign w:val="center"/>
            <w:hideMark/>
          </w:tcPr>
          <w:p w14:paraId="12A7BA20" w14:textId="77777777" w:rsidR="00357E8A" w:rsidRPr="00AB6AD5" w:rsidRDefault="00357E8A" w:rsidP="00DB79F1">
            <w:pPr>
              <w:jc w:val="right"/>
              <w:rPr>
                <w:rFonts w:ascii="Arial" w:hAnsi="Arial" w:cs="Arial"/>
                <w:sz w:val="20"/>
                <w:szCs w:val="20"/>
                <w:lang w:eastAsia="en-US"/>
              </w:rPr>
            </w:pPr>
            <w:r w:rsidRPr="00AB6AD5">
              <w:rPr>
                <w:rFonts w:ascii="Arial" w:hAnsi="Arial" w:cs="Arial"/>
                <w:sz w:val="20"/>
                <w:szCs w:val="20"/>
                <w:lang w:eastAsia="en-US"/>
              </w:rPr>
              <w:t>100,00</w:t>
            </w:r>
          </w:p>
        </w:tc>
      </w:tr>
      <w:tr w:rsidR="00357E8A" w:rsidRPr="00AB6AD5" w14:paraId="6CA767A2" w14:textId="77777777" w:rsidTr="00DB79F1">
        <w:trPr>
          <w:trHeight w:val="271"/>
        </w:trPr>
        <w:tc>
          <w:tcPr>
            <w:tcW w:w="9992" w:type="dxa"/>
            <w:gridSpan w:val="4"/>
            <w:tcBorders>
              <w:top w:val="nil"/>
              <w:bottom w:val="nil"/>
              <w:right w:val="nil"/>
            </w:tcBorders>
            <w:shd w:val="clear" w:color="auto" w:fill="auto"/>
            <w:noWrap/>
            <w:vAlign w:val="center"/>
          </w:tcPr>
          <w:p w14:paraId="4B6B0B8B" w14:textId="77777777" w:rsidR="00357E8A" w:rsidRPr="00AB6AD5" w:rsidRDefault="00357E8A" w:rsidP="00DB79F1">
            <w:pPr>
              <w:jc w:val="center"/>
              <w:rPr>
                <w:rFonts w:ascii="Arial" w:hAnsi="Arial" w:cs="Arial"/>
                <w:b/>
                <w:bCs/>
                <w:lang w:eastAsia="en-US"/>
              </w:rPr>
            </w:pPr>
          </w:p>
        </w:tc>
        <w:tc>
          <w:tcPr>
            <w:tcW w:w="8662" w:type="dxa"/>
            <w:gridSpan w:val="3"/>
            <w:vAlign w:val="center"/>
          </w:tcPr>
          <w:p w14:paraId="64A6C383" w14:textId="77777777" w:rsidR="00357E8A" w:rsidRPr="00AB6AD5" w:rsidRDefault="00357E8A" w:rsidP="00DB79F1">
            <w:pPr>
              <w:jc w:val="center"/>
              <w:rPr>
                <w:rFonts w:ascii="Arial" w:hAnsi="Arial" w:cs="Arial"/>
                <w:b/>
                <w:bCs/>
                <w:lang w:eastAsia="en-US"/>
              </w:rPr>
            </w:pPr>
            <w:r w:rsidRPr="00AB6AD5">
              <w:rPr>
                <w:rFonts w:ascii="Arial" w:hAnsi="Arial" w:cs="Arial"/>
                <w:b/>
                <w:bCs/>
                <w:sz w:val="20"/>
                <w:szCs w:val="20"/>
                <w:lang w:eastAsia="en-US"/>
              </w:rPr>
              <w:t> </w:t>
            </w:r>
          </w:p>
        </w:tc>
      </w:tr>
      <w:tr w:rsidR="00357E8A" w:rsidRPr="00AB6AD5" w14:paraId="6BE15113" w14:textId="77777777" w:rsidTr="00DB79F1">
        <w:trPr>
          <w:trHeight w:val="315"/>
        </w:trPr>
        <w:tc>
          <w:tcPr>
            <w:tcW w:w="9992" w:type="dxa"/>
            <w:gridSpan w:val="4"/>
            <w:tcBorders>
              <w:top w:val="nil"/>
              <w:left w:val="nil"/>
              <w:bottom w:val="nil"/>
              <w:right w:val="nil"/>
            </w:tcBorders>
            <w:shd w:val="clear" w:color="000000" w:fill="C0C0C0"/>
            <w:vAlign w:val="center"/>
          </w:tcPr>
          <w:p w14:paraId="6D3F9308" w14:textId="77777777" w:rsidR="00357E8A" w:rsidRPr="00AB6AD5" w:rsidRDefault="00357E8A" w:rsidP="00DB79F1">
            <w:pPr>
              <w:jc w:val="center"/>
              <w:rPr>
                <w:rFonts w:ascii="Arial" w:hAnsi="Arial" w:cs="Arial"/>
                <w:b/>
                <w:bCs/>
                <w:sz w:val="20"/>
                <w:szCs w:val="20"/>
                <w:lang w:eastAsia="en-US"/>
              </w:rPr>
            </w:pPr>
            <w:r w:rsidRPr="00AB6AD5">
              <w:rPr>
                <w:rFonts w:ascii="Arial" w:hAnsi="Arial" w:cs="Arial"/>
                <w:b/>
                <w:bCs/>
                <w:sz w:val="20"/>
                <w:szCs w:val="20"/>
                <w:lang w:eastAsia="en-US"/>
              </w:rPr>
              <w:t>Instrucciones de trabajo</w:t>
            </w:r>
          </w:p>
        </w:tc>
        <w:tc>
          <w:tcPr>
            <w:tcW w:w="8662" w:type="dxa"/>
            <w:gridSpan w:val="3"/>
            <w:vAlign w:val="center"/>
          </w:tcPr>
          <w:p w14:paraId="3AF88A60" w14:textId="16576456" w:rsidR="00357E8A" w:rsidRPr="00AB6AD5" w:rsidRDefault="00357E8A" w:rsidP="00DB79F1">
            <w:pPr>
              <w:jc w:val="center"/>
              <w:rPr>
                <w:rFonts w:ascii="Arial" w:hAnsi="Arial" w:cs="Arial"/>
                <w:b/>
                <w:bCs/>
                <w:sz w:val="16"/>
                <w:szCs w:val="16"/>
                <w:lang w:eastAsia="en-US"/>
              </w:rPr>
            </w:pPr>
          </w:p>
        </w:tc>
      </w:tr>
      <w:tr w:rsidR="00357E8A" w:rsidRPr="00AB6AD5" w14:paraId="5A1C5C01" w14:textId="77777777" w:rsidTr="00DB79F1">
        <w:trPr>
          <w:gridAfter w:val="2"/>
          <w:wAfter w:w="8466" w:type="dxa"/>
          <w:trHeight w:val="624"/>
        </w:trPr>
        <w:tc>
          <w:tcPr>
            <w:tcW w:w="5608" w:type="dxa"/>
            <w:tcBorders>
              <w:top w:val="nil"/>
              <w:left w:val="nil"/>
              <w:bottom w:val="nil"/>
              <w:right w:val="nil"/>
            </w:tcBorders>
            <w:shd w:val="clear" w:color="auto" w:fill="auto"/>
            <w:vAlign w:val="center"/>
            <w:hideMark/>
          </w:tcPr>
          <w:p w14:paraId="3DF03BB1"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Todo el personal conoce y trabaja según las Instrucciones facilitadas por la empresa contratista</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442EBD75"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50270845" w14:textId="77777777" w:rsidR="00357E8A" w:rsidRPr="00AB6AD5" w:rsidRDefault="00357E8A" w:rsidP="00DB79F1">
            <w:pPr>
              <w:jc w:val="center"/>
              <w:rPr>
                <w:rFonts w:ascii="Arial" w:hAnsi="Arial" w:cs="Arial"/>
                <w:sz w:val="16"/>
                <w:szCs w:val="16"/>
                <w:lang w:eastAsia="en-US"/>
              </w:rPr>
            </w:pPr>
          </w:p>
        </w:tc>
        <w:tc>
          <w:tcPr>
            <w:tcW w:w="3314" w:type="dxa"/>
            <w:tcBorders>
              <w:top w:val="nil"/>
              <w:left w:val="single" w:sz="4" w:space="0" w:color="auto"/>
              <w:bottom w:val="single" w:sz="4" w:space="0" w:color="auto"/>
              <w:right w:val="single" w:sz="4" w:space="0" w:color="auto"/>
            </w:tcBorders>
            <w:shd w:val="clear" w:color="auto" w:fill="auto"/>
            <w:vAlign w:val="center"/>
            <w:hideMark/>
          </w:tcPr>
          <w:p w14:paraId="047525F2"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w:t>
            </w:r>
          </w:p>
        </w:tc>
        <w:tc>
          <w:tcPr>
            <w:tcW w:w="196" w:type="dxa"/>
            <w:tcBorders>
              <w:top w:val="nil"/>
              <w:left w:val="nil"/>
              <w:bottom w:val="nil"/>
              <w:right w:val="nil"/>
            </w:tcBorders>
            <w:shd w:val="clear" w:color="auto" w:fill="auto"/>
            <w:noWrap/>
            <w:vAlign w:val="bottom"/>
            <w:hideMark/>
          </w:tcPr>
          <w:p w14:paraId="1D3D7774" w14:textId="77777777" w:rsidR="00357E8A" w:rsidRPr="00AB6AD5" w:rsidRDefault="00357E8A" w:rsidP="00DB79F1">
            <w:pPr>
              <w:rPr>
                <w:rFonts w:ascii="Arial" w:hAnsi="Arial" w:cs="Arial"/>
                <w:sz w:val="20"/>
                <w:szCs w:val="20"/>
                <w:lang w:eastAsia="en-US"/>
              </w:rPr>
            </w:pPr>
          </w:p>
        </w:tc>
      </w:tr>
      <w:tr w:rsidR="00357E8A" w:rsidRPr="00AB6AD5" w14:paraId="587F5F27" w14:textId="77777777" w:rsidTr="00DB79F1">
        <w:trPr>
          <w:gridAfter w:val="2"/>
          <w:wAfter w:w="8466" w:type="dxa"/>
          <w:trHeight w:val="624"/>
        </w:trPr>
        <w:tc>
          <w:tcPr>
            <w:tcW w:w="5608" w:type="dxa"/>
            <w:tcBorders>
              <w:top w:val="nil"/>
              <w:left w:val="nil"/>
              <w:bottom w:val="nil"/>
              <w:right w:val="nil"/>
            </w:tcBorders>
            <w:shd w:val="clear" w:color="000000" w:fill="FFFFFF"/>
            <w:vAlign w:val="center"/>
            <w:hideMark/>
          </w:tcPr>
          <w:p w14:paraId="0D027B6B"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Se comprueba regularmente el cumplimiento de las Instrucciones.</w:t>
            </w:r>
            <w:r w:rsidRPr="00AB6AD5">
              <w:rPr>
                <w:rFonts w:ascii="Arial" w:hAnsi="Arial" w:cs="Arial"/>
                <w:sz w:val="16"/>
                <w:szCs w:val="16"/>
                <w:lang w:eastAsia="en-US"/>
              </w:rPr>
              <w:br/>
              <w:t>A través de un check-list establecido.</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33455E4F"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073FDD83" w14:textId="77777777" w:rsidR="00357E8A" w:rsidRPr="00AB6AD5" w:rsidRDefault="00357E8A" w:rsidP="00DB79F1">
            <w:pPr>
              <w:jc w:val="center"/>
              <w:rPr>
                <w:rFonts w:ascii="Arial" w:hAnsi="Arial" w:cs="Arial"/>
                <w:sz w:val="16"/>
                <w:szCs w:val="16"/>
                <w:lang w:eastAsia="en-US"/>
              </w:rPr>
            </w:pPr>
          </w:p>
        </w:tc>
        <w:tc>
          <w:tcPr>
            <w:tcW w:w="3314" w:type="dxa"/>
            <w:tcBorders>
              <w:top w:val="nil"/>
              <w:left w:val="single" w:sz="4" w:space="0" w:color="auto"/>
              <w:bottom w:val="single" w:sz="4" w:space="0" w:color="auto"/>
              <w:right w:val="single" w:sz="4" w:space="0" w:color="auto"/>
            </w:tcBorders>
            <w:shd w:val="clear" w:color="auto" w:fill="auto"/>
            <w:vAlign w:val="center"/>
            <w:hideMark/>
          </w:tcPr>
          <w:p w14:paraId="382191C7"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w:t>
            </w:r>
          </w:p>
        </w:tc>
        <w:tc>
          <w:tcPr>
            <w:tcW w:w="196" w:type="dxa"/>
            <w:tcBorders>
              <w:top w:val="nil"/>
              <w:left w:val="nil"/>
              <w:bottom w:val="nil"/>
              <w:right w:val="nil"/>
            </w:tcBorders>
            <w:shd w:val="clear" w:color="auto" w:fill="auto"/>
            <w:noWrap/>
            <w:vAlign w:val="bottom"/>
            <w:hideMark/>
          </w:tcPr>
          <w:p w14:paraId="7AE2590E" w14:textId="77777777" w:rsidR="00357E8A" w:rsidRPr="00AB6AD5" w:rsidRDefault="00357E8A" w:rsidP="00DB79F1">
            <w:pPr>
              <w:rPr>
                <w:rFonts w:ascii="Arial" w:hAnsi="Arial" w:cs="Arial"/>
                <w:sz w:val="20"/>
                <w:szCs w:val="20"/>
                <w:lang w:eastAsia="en-US"/>
              </w:rPr>
            </w:pPr>
          </w:p>
        </w:tc>
      </w:tr>
      <w:tr w:rsidR="00357E8A" w:rsidRPr="00AB6AD5" w14:paraId="4859912E" w14:textId="77777777" w:rsidTr="00DB79F1">
        <w:trPr>
          <w:gridAfter w:val="2"/>
          <w:wAfter w:w="8466" w:type="dxa"/>
          <w:trHeight w:val="624"/>
        </w:trPr>
        <w:tc>
          <w:tcPr>
            <w:tcW w:w="5608" w:type="dxa"/>
            <w:tcBorders>
              <w:top w:val="nil"/>
              <w:left w:val="nil"/>
              <w:bottom w:val="nil"/>
              <w:right w:val="nil"/>
            </w:tcBorders>
            <w:shd w:val="clear" w:color="auto" w:fill="auto"/>
            <w:vAlign w:val="center"/>
            <w:hideMark/>
          </w:tcPr>
          <w:p w14:paraId="297238C1"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Se toman acciones correctivas en caso de desviación (planes formativos).</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1DF818EF"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51E153FA" w14:textId="77777777" w:rsidR="00357E8A" w:rsidRPr="00AB6AD5" w:rsidRDefault="00357E8A" w:rsidP="00DB79F1">
            <w:pPr>
              <w:jc w:val="center"/>
              <w:rPr>
                <w:rFonts w:ascii="Arial" w:hAnsi="Arial" w:cs="Arial"/>
                <w:sz w:val="16"/>
                <w:szCs w:val="16"/>
                <w:lang w:eastAsia="en-US"/>
              </w:rPr>
            </w:pPr>
          </w:p>
        </w:tc>
        <w:tc>
          <w:tcPr>
            <w:tcW w:w="3314" w:type="dxa"/>
            <w:tcBorders>
              <w:top w:val="nil"/>
              <w:left w:val="single" w:sz="4" w:space="0" w:color="auto"/>
              <w:bottom w:val="single" w:sz="4" w:space="0" w:color="auto"/>
              <w:right w:val="single" w:sz="4" w:space="0" w:color="auto"/>
            </w:tcBorders>
            <w:shd w:val="clear" w:color="auto" w:fill="auto"/>
            <w:vAlign w:val="center"/>
            <w:hideMark/>
          </w:tcPr>
          <w:p w14:paraId="4C5F7EC7"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w:t>
            </w:r>
          </w:p>
        </w:tc>
        <w:tc>
          <w:tcPr>
            <w:tcW w:w="196" w:type="dxa"/>
            <w:tcBorders>
              <w:top w:val="nil"/>
              <w:left w:val="nil"/>
              <w:bottom w:val="nil"/>
              <w:right w:val="nil"/>
            </w:tcBorders>
            <w:shd w:val="clear" w:color="auto" w:fill="auto"/>
            <w:noWrap/>
            <w:vAlign w:val="bottom"/>
            <w:hideMark/>
          </w:tcPr>
          <w:p w14:paraId="068F73C9" w14:textId="77777777" w:rsidR="00357E8A" w:rsidRPr="00AB6AD5" w:rsidRDefault="00357E8A" w:rsidP="00DB79F1">
            <w:pPr>
              <w:rPr>
                <w:rFonts w:ascii="Arial" w:hAnsi="Arial" w:cs="Arial"/>
                <w:sz w:val="20"/>
                <w:szCs w:val="20"/>
                <w:lang w:eastAsia="en-US"/>
              </w:rPr>
            </w:pPr>
          </w:p>
        </w:tc>
      </w:tr>
      <w:tr w:rsidR="00357E8A" w:rsidRPr="00AB6AD5" w14:paraId="540630D5" w14:textId="77777777" w:rsidTr="00DB79F1">
        <w:trPr>
          <w:gridAfter w:val="3"/>
          <w:wAfter w:w="8662" w:type="dxa"/>
          <w:trHeight w:val="375"/>
        </w:trPr>
        <w:tc>
          <w:tcPr>
            <w:tcW w:w="5608" w:type="dxa"/>
            <w:tcBorders>
              <w:top w:val="nil"/>
              <w:left w:val="nil"/>
              <w:bottom w:val="nil"/>
              <w:right w:val="nil"/>
            </w:tcBorders>
            <w:shd w:val="clear" w:color="000000" w:fill="CC99FF"/>
            <w:vAlign w:val="center"/>
            <w:hideMark/>
          </w:tcPr>
          <w:p w14:paraId="2F235D2A"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w:t>
            </w:r>
          </w:p>
        </w:tc>
        <w:tc>
          <w:tcPr>
            <w:tcW w:w="570" w:type="dxa"/>
            <w:tcBorders>
              <w:top w:val="nil"/>
              <w:left w:val="nil"/>
              <w:bottom w:val="nil"/>
              <w:right w:val="nil"/>
            </w:tcBorders>
            <w:shd w:val="clear" w:color="000000" w:fill="CC99FF"/>
            <w:noWrap/>
            <w:vAlign w:val="bottom"/>
            <w:hideMark/>
          </w:tcPr>
          <w:p w14:paraId="7AB9EAB9" w14:textId="77777777" w:rsidR="00357E8A" w:rsidRPr="00AB6AD5" w:rsidRDefault="00357E8A" w:rsidP="00DB79F1">
            <w:pPr>
              <w:jc w:val="right"/>
              <w:rPr>
                <w:rFonts w:ascii="Arial" w:hAnsi="Arial" w:cs="Arial"/>
                <w:sz w:val="20"/>
                <w:szCs w:val="20"/>
                <w:lang w:eastAsia="en-US"/>
              </w:rPr>
            </w:pPr>
            <w:r w:rsidRPr="00AB6AD5">
              <w:rPr>
                <w:rFonts w:ascii="Arial" w:hAnsi="Arial" w:cs="Arial"/>
                <w:sz w:val="20"/>
                <w:szCs w:val="20"/>
                <w:lang w:eastAsia="en-US"/>
              </w:rPr>
              <w:t>30</w:t>
            </w:r>
          </w:p>
        </w:tc>
        <w:tc>
          <w:tcPr>
            <w:tcW w:w="500" w:type="dxa"/>
            <w:tcBorders>
              <w:top w:val="nil"/>
              <w:left w:val="nil"/>
              <w:bottom w:val="nil"/>
              <w:right w:val="nil"/>
            </w:tcBorders>
            <w:shd w:val="clear" w:color="000000" w:fill="CC99FF"/>
            <w:noWrap/>
            <w:vAlign w:val="bottom"/>
            <w:hideMark/>
          </w:tcPr>
          <w:p w14:paraId="496EAC93" w14:textId="77777777" w:rsidR="00357E8A" w:rsidRPr="00AB6AD5" w:rsidRDefault="00357E8A" w:rsidP="00DB79F1">
            <w:pPr>
              <w:rPr>
                <w:rFonts w:ascii="Arial" w:hAnsi="Arial" w:cs="Arial"/>
                <w:sz w:val="20"/>
                <w:szCs w:val="20"/>
                <w:lang w:eastAsia="en-US"/>
              </w:rPr>
            </w:pPr>
            <w:r w:rsidRPr="00AB6AD5">
              <w:rPr>
                <w:rFonts w:ascii="Arial" w:hAnsi="Arial" w:cs="Arial"/>
                <w:sz w:val="20"/>
                <w:szCs w:val="20"/>
                <w:lang w:eastAsia="en-US"/>
              </w:rPr>
              <w:t> </w:t>
            </w:r>
          </w:p>
        </w:tc>
        <w:tc>
          <w:tcPr>
            <w:tcW w:w="3314" w:type="dxa"/>
            <w:tcBorders>
              <w:top w:val="nil"/>
              <w:left w:val="nil"/>
              <w:bottom w:val="nil"/>
              <w:right w:val="nil"/>
            </w:tcBorders>
            <w:shd w:val="clear" w:color="000000" w:fill="CC99FF"/>
            <w:vAlign w:val="center"/>
            <w:hideMark/>
          </w:tcPr>
          <w:p w14:paraId="35DF5680" w14:textId="77777777" w:rsidR="00357E8A" w:rsidRPr="00AB6AD5" w:rsidRDefault="00357E8A" w:rsidP="00DB79F1">
            <w:pPr>
              <w:jc w:val="right"/>
              <w:rPr>
                <w:rFonts w:ascii="Arial" w:hAnsi="Arial" w:cs="Arial"/>
                <w:sz w:val="20"/>
                <w:szCs w:val="20"/>
                <w:lang w:eastAsia="en-US"/>
              </w:rPr>
            </w:pPr>
            <w:r w:rsidRPr="00AB6AD5">
              <w:rPr>
                <w:rFonts w:ascii="Arial" w:hAnsi="Arial" w:cs="Arial"/>
                <w:sz w:val="20"/>
                <w:szCs w:val="20"/>
                <w:lang w:eastAsia="en-US"/>
              </w:rPr>
              <w:t>200,00</w:t>
            </w:r>
          </w:p>
        </w:tc>
      </w:tr>
      <w:tr w:rsidR="00357E8A" w:rsidRPr="00AB6AD5" w14:paraId="7E52D544" w14:textId="77777777" w:rsidTr="00DB79F1">
        <w:trPr>
          <w:trHeight w:val="315"/>
        </w:trPr>
        <w:tc>
          <w:tcPr>
            <w:tcW w:w="9992" w:type="dxa"/>
            <w:gridSpan w:val="4"/>
            <w:tcBorders>
              <w:top w:val="nil"/>
              <w:left w:val="nil"/>
              <w:bottom w:val="nil"/>
              <w:right w:val="nil"/>
            </w:tcBorders>
            <w:shd w:val="clear" w:color="auto" w:fill="auto"/>
            <w:vAlign w:val="center"/>
          </w:tcPr>
          <w:p w14:paraId="0C8C4E66" w14:textId="77777777" w:rsidR="00357E8A" w:rsidRPr="00AB6AD5" w:rsidRDefault="00357E8A" w:rsidP="00DB79F1">
            <w:pPr>
              <w:jc w:val="center"/>
              <w:rPr>
                <w:rFonts w:ascii="Arial" w:hAnsi="Arial" w:cs="Arial"/>
                <w:b/>
                <w:bCs/>
                <w:sz w:val="20"/>
                <w:szCs w:val="20"/>
                <w:lang w:eastAsia="en-US"/>
              </w:rPr>
            </w:pPr>
          </w:p>
          <w:p w14:paraId="7DA84B8F" w14:textId="77777777" w:rsidR="00357E8A" w:rsidRPr="00AB6AD5" w:rsidRDefault="00357E8A" w:rsidP="00DB79F1">
            <w:pPr>
              <w:jc w:val="center"/>
              <w:rPr>
                <w:rFonts w:ascii="Arial" w:hAnsi="Arial" w:cs="Arial"/>
                <w:b/>
                <w:bCs/>
                <w:sz w:val="20"/>
                <w:szCs w:val="20"/>
                <w:lang w:eastAsia="en-US"/>
              </w:rPr>
            </w:pPr>
          </w:p>
          <w:p w14:paraId="3C67A91B" w14:textId="77777777" w:rsidR="00357E8A" w:rsidRPr="00AB6AD5" w:rsidRDefault="00357E8A" w:rsidP="00DB79F1">
            <w:pPr>
              <w:jc w:val="center"/>
              <w:rPr>
                <w:rFonts w:ascii="Arial" w:hAnsi="Arial" w:cs="Arial"/>
                <w:b/>
                <w:bCs/>
                <w:sz w:val="20"/>
                <w:szCs w:val="20"/>
                <w:lang w:eastAsia="en-US"/>
              </w:rPr>
            </w:pPr>
          </w:p>
        </w:tc>
        <w:tc>
          <w:tcPr>
            <w:tcW w:w="8662" w:type="dxa"/>
            <w:gridSpan w:val="3"/>
            <w:shd w:val="clear" w:color="auto" w:fill="auto"/>
            <w:vAlign w:val="center"/>
          </w:tcPr>
          <w:p w14:paraId="6FCF49E5" w14:textId="77777777" w:rsidR="00357E8A" w:rsidRPr="00AB6AD5" w:rsidRDefault="00357E8A" w:rsidP="00DB79F1">
            <w:pPr>
              <w:jc w:val="center"/>
              <w:rPr>
                <w:rFonts w:ascii="Arial" w:hAnsi="Arial" w:cs="Arial"/>
                <w:b/>
                <w:bCs/>
                <w:sz w:val="16"/>
                <w:szCs w:val="16"/>
                <w:lang w:eastAsia="en-US"/>
              </w:rPr>
            </w:pPr>
          </w:p>
        </w:tc>
      </w:tr>
      <w:tr w:rsidR="00357E8A" w:rsidRPr="00AB6AD5" w14:paraId="45138067" w14:textId="77777777" w:rsidTr="00DB79F1">
        <w:trPr>
          <w:trHeight w:val="315"/>
        </w:trPr>
        <w:tc>
          <w:tcPr>
            <w:tcW w:w="9992" w:type="dxa"/>
            <w:gridSpan w:val="4"/>
            <w:tcBorders>
              <w:top w:val="nil"/>
              <w:left w:val="nil"/>
              <w:right w:val="nil"/>
            </w:tcBorders>
            <w:shd w:val="clear" w:color="000000" w:fill="C0C0C0"/>
            <w:vAlign w:val="center"/>
          </w:tcPr>
          <w:p w14:paraId="4ACC944E" w14:textId="77777777" w:rsidR="00357E8A" w:rsidRPr="00AB6AD5" w:rsidRDefault="00357E8A" w:rsidP="00DB79F1">
            <w:pPr>
              <w:jc w:val="center"/>
              <w:rPr>
                <w:rFonts w:ascii="Arial" w:hAnsi="Arial" w:cs="Arial"/>
                <w:b/>
                <w:bCs/>
                <w:sz w:val="20"/>
                <w:szCs w:val="20"/>
                <w:lang w:eastAsia="en-US"/>
              </w:rPr>
            </w:pPr>
            <w:r w:rsidRPr="00AB6AD5">
              <w:rPr>
                <w:rFonts w:ascii="Arial" w:hAnsi="Arial" w:cs="Arial"/>
                <w:b/>
                <w:bCs/>
                <w:sz w:val="20"/>
                <w:szCs w:val="20"/>
                <w:lang w:eastAsia="en-US"/>
              </w:rPr>
              <w:t>Mantenimiento y contrastación de equipos e instalaciones</w:t>
            </w:r>
          </w:p>
        </w:tc>
        <w:tc>
          <w:tcPr>
            <w:tcW w:w="8662" w:type="dxa"/>
            <w:gridSpan w:val="3"/>
            <w:vAlign w:val="center"/>
          </w:tcPr>
          <w:p w14:paraId="25623EE4" w14:textId="31B0E1F4" w:rsidR="00357E8A" w:rsidRPr="00AB6AD5" w:rsidRDefault="00357E8A" w:rsidP="00DB79F1">
            <w:pPr>
              <w:jc w:val="center"/>
              <w:rPr>
                <w:rFonts w:ascii="Arial" w:hAnsi="Arial" w:cs="Arial"/>
                <w:b/>
                <w:bCs/>
                <w:sz w:val="16"/>
                <w:szCs w:val="16"/>
                <w:lang w:eastAsia="en-US"/>
              </w:rPr>
            </w:pPr>
          </w:p>
        </w:tc>
      </w:tr>
      <w:tr w:rsidR="00357E8A" w:rsidRPr="00AB6AD5" w14:paraId="7EFE9D28" w14:textId="77777777" w:rsidTr="00DB79F1">
        <w:trPr>
          <w:trHeight w:val="315"/>
        </w:trPr>
        <w:tc>
          <w:tcPr>
            <w:tcW w:w="9992" w:type="dxa"/>
            <w:gridSpan w:val="4"/>
            <w:tcBorders>
              <w:top w:val="nil"/>
              <w:left w:val="nil"/>
              <w:bottom w:val="single" w:sz="4" w:space="0" w:color="auto"/>
              <w:right w:val="nil"/>
            </w:tcBorders>
            <w:shd w:val="clear" w:color="auto" w:fill="auto"/>
            <w:vAlign w:val="center"/>
          </w:tcPr>
          <w:p w14:paraId="1831C583" w14:textId="77777777" w:rsidR="00357E8A" w:rsidRPr="00AB6AD5" w:rsidRDefault="00357E8A" w:rsidP="00DB79F1">
            <w:pPr>
              <w:jc w:val="center"/>
              <w:rPr>
                <w:rFonts w:ascii="Arial" w:hAnsi="Arial" w:cs="Arial"/>
                <w:b/>
                <w:bCs/>
                <w:sz w:val="20"/>
                <w:szCs w:val="20"/>
                <w:lang w:eastAsia="en-US"/>
              </w:rPr>
            </w:pPr>
            <w:r w:rsidRPr="00AB6AD5">
              <w:rPr>
                <w:rFonts w:ascii="Arial" w:hAnsi="Arial" w:cs="Arial"/>
                <w:b/>
                <w:bCs/>
                <w:sz w:val="20"/>
                <w:szCs w:val="20"/>
                <w:lang w:eastAsia="en-US"/>
              </w:rPr>
              <w:t>Equipos</w:t>
            </w:r>
          </w:p>
        </w:tc>
        <w:tc>
          <w:tcPr>
            <w:tcW w:w="8662" w:type="dxa"/>
            <w:gridSpan w:val="3"/>
            <w:shd w:val="clear" w:color="auto" w:fill="auto"/>
            <w:vAlign w:val="center"/>
          </w:tcPr>
          <w:p w14:paraId="4873011D" w14:textId="69D915A5" w:rsidR="00357E8A" w:rsidRPr="00AB6AD5" w:rsidRDefault="00357E8A" w:rsidP="00DB79F1">
            <w:pPr>
              <w:jc w:val="center"/>
              <w:rPr>
                <w:rFonts w:ascii="Arial" w:hAnsi="Arial" w:cs="Arial"/>
                <w:b/>
                <w:bCs/>
                <w:sz w:val="16"/>
                <w:szCs w:val="16"/>
                <w:lang w:eastAsia="en-US"/>
              </w:rPr>
            </w:pPr>
          </w:p>
        </w:tc>
      </w:tr>
      <w:tr w:rsidR="00357E8A" w:rsidRPr="00AB6AD5" w14:paraId="6838D3C7" w14:textId="77777777" w:rsidTr="00DB79F1">
        <w:trPr>
          <w:gridAfter w:val="2"/>
          <w:wAfter w:w="8466" w:type="dxa"/>
          <w:trHeight w:val="624"/>
        </w:trPr>
        <w:tc>
          <w:tcPr>
            <w:tcW w:w="5608" w:type="dxa"/>
            <w:tcBorders>
              <w:top w:val="single" w:sz="4" w:space="0" w:color="auto"/>
              <w:left w:val="nil"/>
              <w:bottom w:val="nil"/>
              <w:right w:val="nil"/>
            </w:tcBorders>
            <w:shd w:val="clear" w:color="auto" w:fill="auto"/>
            <w:vAlign w:val="center"/>
            <w:hideMark/>
          </w:tcPr>
          <w:p w14:paraId="08E00FC1"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Se lleva a cabo el mantenimiento preventivo establecido de la maquinaria</w:t>
            </w:r>
          </w:p>
        </w:tc>
        <w:tc>
          <w:tcPr>
            <w:tcW w:w="5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C91B49"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10</w:t>
            </w:r>
          </w:p>
        </w:tc>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286D87" w14:textId="77777777" w:rsidR="00357E8A" w:rsidRPr="00AB6AD5" w:rsidRDefault="00357E8A" w:rsidP="00DB79F1">
            <w:pPr>
              <w:jc w:val="center"/>
              <w:rPr>
                <w:rFonts w:ascii="Arial" w:hAnsi="Arial" w:cs="Arial"/>
                <w:sz w:val="16"/>
                <w:szCs w:val="16"/>
                <w:lang w:eastAsia="en-US"/>
              </w:rPr>
            </w:pPr>
          </w:p>
        </w:tc>
        <w:tc>
          <w:tcPr>
            <w:tcW w:w="33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FE9BBF"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w:t>
            </w:r>
          </w:p>
        </w:tc>
        <w:tc>
          <w:tcPr>
            <w:tcW w:w="196" w:type="dxa"/>
            <w:tcBorders>
              <w:top w:val="nil"/>
              <w:left w:val="nil"/>
              <w:bottom w:val="nil"/>
              <w:right w:val="nil"/>
            </w:tcBorders>
            <w:shd w:val="clear" w:color="auto" w:fill="auto"/>
            <w:noWrap/>
            <w:vAlign w:val="bottom"/>
            <w:hideMark/>
          </w:tcPr>
          <w:p w14:paraId="43A9E812" w14:textId="77777777" w:rsidR="00357E8A" w:rsidRPr="00AB6AD5" w:rsidRDefault="00357E8A" w:rsidP="00DB79F1">
            <w:pPr>
              <w:rPr>
                <w:rFonts w:ascii="Arial" w:hAnsi="Arial" w:cs="Arial"/>
                <w:sz w:val="20"/>
                <w:szCs w:val="20"/>
                <w:lang w:eastAsia="en-US"/>
              </w:rPr>
            </w:pPr>
          </w:p>
        </w:tc>
      </w:tr>
      <w:tr w:rsidR="00357E8A" w:rsidRPr="00AB6AD5" w14:paraId="4FAD947B" w14:textId="77777777" w:rsidTr="00DB79F1">
        <w:trPr>
          <w:gridAfter w:val="2"/>
          <w:wAfter w:w="8466" w:type="dxa"/>
          <w:trHeight w:val="624"/>
        </w:trPr>
        <w:tc>
          <w:tcPr>
            <w:tcW w:w="5608" w:type="dxa"/>
            <w:tcBorders>
              <w:top w:val="nil"/>
              <w:left w:val="nil"/>
              <w:bottom w:val="nil"/>
              <w:right w:val="nil"/>
            </w:tcBorders>
            <w:shd w:val="clear" w:color="auto" w:fill="auto"/>
            <w:vAlign w:val="center"/>
            <w:hideMark/>
          </w:tcPr>
          <w:p w14:paraId="67215FF1"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Queda registrado el mantenimiento correctivo (averías/incidencias en la maquinaria)</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066A9AEA"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42C5A7DF" w14:textId="77777777" w:rsidR="00357E8A" w:rsidRPr="00AB6AD5" w:rsidRDefault="00357E8A" w:rsidP="00DB79F1">
            <w:pPr>
              <w:jc w:val="center"/>
              <w:rPr>
                <w:rFonts w:ascii="Arial" w:hAnsi="Arial" w:cs="Arial"/>
                <w:sz w:val="16"/>
                <w:szCs w:val="16"/>
                <w:lang w:eastAsia="en-US"/>
              </w:rPr>
            </w:pPr>
          </w:p>
        </w:tc>
        <w:tc>
          <w:tcPr>
            <w:tcW w:w="3314" w:type="dxa"/>
            <w:tcBorders>
              <w:top w:val="nil"/>
              <w:left w:val="single" w:sz="4" w:space="0" w:color="auto"/>
              <w:bottom w:val="single" w:sz="4" w:space="0" w:color="auto"/>
              <w:right w:val="single" w:sz="4" w:space="0" w:color="auto"/>
            </w:tcBorders>
            <w:shd w:val="clear" w:color="auto" w:fill="auto"/>
            <w:vAlign w:val="center"/>
            <w:hideMark/>
          </w:tcPr>
          <w:p w14:paraId="33C5FDF0"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w:t>
            </w:r>
          </w:p>
        </w:tc>
        <w:tc>
          <w:tcPr>
            <w:tcW w:w="196" w:type="dxa"/>
            <w:tcBorders>
              <w:top w:val="nil"/>
              <w:left w:val="nil"/>
              <w:bottom w:val="nil"/>
              <w:right w:val="nil"/>
            </w:tcBorders>
            <w:shd w:val="clear" w:color="auto" w:fill="auto"/>
            <w:noWrap/>
            <w:vAlign w:val="bottom"/>
            <w:hideMark/>
          </w:tcPr>
          <w:p w14:paraId="4DABB78E" w14:textId="77777777" w:rsidR="00357E8A" w:rsidRPr="00AB6AD5" w:rsidRDefault="00357E8A" w:rsidP="00DB79F1">
            <w:pPr>
              <w:rPr>
                <w:rFonts w:ascii="Arial" w:hAnsi="Arial" w:cs="Arial"/>
                <w:sz w:val="20"/>
                <w:szCs w:val="20"/>
                <w:lang w:eastAsia="en-US"/>
              </w:rPr>
            </w:pPr>
          </w:p>
        </w:tc>
      </w:tr>
      <w:tr w:rsidR="00357E8A" w:rsidRPr="00AB6AD5" w14:paraId="2CE94E85" w14:textId="77777777" w:rsidTr="00DB79F1">
        <w:trPr>
          <w:gridAfter w:val="2"/>
          <w:wAfter w:w="8466" w:type="dxa"/>
          <w:trHeight w:val="624"/>
        </w:trPr>
        <w:tc>
          <w:tcPr>
            <w:tcW w:w="5608" w:type="dxa"/>
            <w:tcBorders>
              <w:top w:val="nil"/>
              <w:left w:val="nil"/>
              <w:right w:val="nil"/>
            </w:tcBorders>
            <w:shd w:val="clear" w:color="auto" w:fill="auto"/>
            <w:vAlign w:val="center"/>
          </w:tcPr>
          <w:p w14:paraId="512620FA"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Los equipos y utillaje se encuentran en buen estado (Existencia de marcas que evidencien falta de mantenimiento por ejemplo aparición de óxido)</w:t>
            </w:r>
          </w:p>
        </w:tc>
        <w:tc>
          <w:tcPr>
            <w:tcW w:w="5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CBFF0C"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10</w:t>
            </w:r>
          </w:p>
        </w:tc>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043C3D" w14:textId="77777777" w:rsidR="00357E8A" w:rsidRPr="00AB6AD5" w:rsidRDefault="00357E8A" w:rsidP="00DB79F1">
            <w:pPr>
              <w:jc w:val="center"/>
              <w:rPr>
                <w:rFonts w:ascii="Arial" w:hAnsi="Arial" w:cs="Arial"/>
                <w:sz w:val="16"/>
                <w:szCs w:val="16"/>
                <w:lang w:eastAsia="en-US"/>
              </w:rPr>
            </w:pPr>
          </w:p>
        </w:tc>
        <w:tc>
          <w:tcPr>
            <w:tcW w:w="3314" w:type="dxa"/>
            <w:tcBorders>
              <w:top w:val="single" w:sz="4" w:space="0" w:color="auto"/>
              <w:left w:val="single" w:sz="4" w:space="0" w:color="auto"/>
              <w:bottom w:val="single" w:sz="4" w:space="0" w:color="auto"/>
              <w:right w:val="single" w:sz="4" w:space="0" w:color="auto"/>
            </w:tcBorders>
            <w:shd w:val="clear" w:color="auto" w:fill="auto"/>
            <w:vAlign w:val="center"/>
          </w:tcPr>
          <w:p w14:paraId="4487B193" w14:textId="77777777" w:rsidR="00357E8A" w:rsidRPr="00AB6AD5" w:rsidRDefault="00357E8A" w:rsidP="00DB79F1">
            <w:pPr>
              <w:rPr>
                <w:rFonts w:ascii="Arial" w:hAnsi="Arial" w:cs="Arial"/>
                <w:sz w:val="16"/>
                <w:szCs w:val="16"/>
                <w:lang w:eastAsia="en-US"/>
              </w:rPr>
            </w:pPr>
          </w:p>
        </w:tc>
        <w:tc>
          <w:tcPr>
            <w:tcW w:w="196" w:type="dxa"/>
            <w:tcBorders>
              <w:top w:val="nil"/>
              <w:left w:val="nil"/>
              <w:bottom w:val="nil"/>
              <w:right w:val="nil"/>
            </w:tcBorders>
            <w:shd w:val="clear" w:color="auto" w:fill="auto"/>
            <w:noWrap/>
            <w:vAlign w:val="bottom"/>
          </w:tcPr>
          <w:p w14:paraId="24B41DD6" w14:textId="77777777" w:rsidR="00357E8A" w:rsidRPr="00AB6AD5" w:rsidRDefault="00357E8A" w:rsidP="00DB79F1">
            <w:pPr>
              <w:rPr>
                <w:rFonts w:ascii="Arial" w:hAnsi="Arial" w:cs="Arial"/>
                <w:sz w:val="20"/>
                <w:szCs w:val="20"/>
                <w:lang w:eastAsia="en-US"/>
              </w:rPr>
            </w:pPr>
          </w:p>
        </w:tc>
      </w:tr>
      <w:tr w:rsidR="00357E8A" w:rsidRPr="00AB6AD5" w14:paraId="2130C382" w14:textId="77777777" w:rsidTr="00DB79F1">
        <w:trPr>
          <w:trHeight w:val="315"/>
        </w:trPr>
        <w:tc>
          <w:tcPr>
            <w:tcW w:w="9992" w:type="dxa"/>
            <w:gridSpan w:val="4"/>
            <w:tcBorders>
              <w:bottom w:val="single" w:sz="4" w:space="0" w:color="auto"/>
            </w:tcBorders>
            <w:shd w:val="clear" w:color="auto" w:fill="auto"/>
            <w:vAlign w:val="center"/>
          </w:tcPr>
          <w:p w14:paraId="0D760B80" w14:textId="77777777" w:rsidR="00357E8A" w:rsidRPr="00AB6AD5" w:rsidRDefault="00357E8A" w:rsidP="00DB79F1">
            <w:pPr>
              <w:jc w:val="center"/>
              <w:rPr>
                <w:rFonts w:ascii="Arial" w:hAnsi="Arial" w:cs="Arial"/>
                <w:b/>
                <w:bCs/>
                <w:sz w:val="20"/>
                <w:szCs w:val="20"/>
                <w:lang w:eastAsia="en-US"/>
              </w:rPr>
            </w:pPr>
            <w:r w:rsidRPr="00AB6AD5">
              <w:rPr>
                <w:rFonts w:ascii="Arial" w:hAnsi="Arial" w:cs="Arial"/>
                <w:b/>
                <w:bCs/>
                <w:sz w:val="20"/>
                <w:szCs w:val="20"/>
                <w:lang w:eastAsia="en-US"/>
              </w:rPr>
              <w:t>Instalaciones</w:t>
            </w:r>
          </w:p>
        </w:tc>
        <w:tc>
          <w:tcPr>
            <w:tcW w:w="8662" w:type="dxa"/>
            <w:gridSpan w:val="3"/>
            <w:shd w:val="clear" w:color="auto" w:fill="auto"/>
            <w:vAlign w:val="center"/>
          </w:tcPr>
          <w:p w14:paraId="04A3F669" w14:textId="48204A23" w:rsidR="00357E8A" w:rsidRPr="00AB6AD5" w:rsidRDefault="00357E8A" w:rsidP="00DB79F1">
            <w:pPr>
              <w:jc w:val="center"/>
              <w:rPr>
                <w:rFonts w:ascii="Arial" w:hAnsi="Arial" w:cs="Arial"/>
                <w:b/>
                <w:bCs/>
                <w:sz w:val="16"/>
                <w:szCs w:val="16"/>
                <w:lang w:eastAsia="en-US"/>
              </w:rPr>
            </w:pPr>
          </w:p>
        </w:tc>
      </w:tr>
      <w:tr w:rsidR="00357E8A" w:rsidRPr="00AB6AD5" w14:paraId="3051F7EC" w14:textId="77777777" w:rsidTr="00DB79F1">
        <w:trPr>
          <w:gridAfter w:val="2"/>
          <w:wAfter w:w="8466" w:type="dxa"/>
          <w:trHeight w:val="624"/>
        </w:trPr>
        <w:tc>
          <w:tcPr>
            <w:tcW w:w="5608" w:type="dxa"/>
            <w:tcBorders>
              <w:top w:val="single" w:sz="4" w:space="0" w:color="auto"/>
              <w:left w:val="nil"/>
              <w:right w:val="nil"/>
            </w:tcBorders>
            <w:shd w:val="clear" w:color="auto" w:fill="auto"/>
            <w:vAlign w:val="center"/>
          </w:tcPr>
          <w:p w14:paraId="66C90FE4"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Las instalaciones se encuentran en buen estado</w:t>
            </w:r>
          </w:p>
        </w:tc>
        <w:tc>
          <w:tcPr>
            <w:tcW w:w="5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738A79"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10</w:t>
            </w:r>
          </w:p>
        </w:tc>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942C55" w14:textId="77777777" w:rsidR="00357E8A" w:rsidRPr="00AB6AD5" w:rsidRDefault="00357E8A" w:rsidP="00DB79F1">
            <w:pPr>
              <w:jc w:val="center"/>
              <w:rPr>
                <w:rFonts w:ascii="Arial" w:hAnsi="Arial" w:cs="Arial"/>
                <w:sz w:val="16"/>
                <w:szCs w:val="16"/>
                <w:lang w:eastAsia="en-US"/>
              </w:rPr>
            </w:pPr>
          </w:p>
        </w:tc>
        <w:tc>
          <w:tcPr>
            <w:tcW w:w="3314" w:type="dxa"/>
            <w:tcBorders>
              <w:top w:val="single" w:sz="4" w:space="0" w:color="auto"/>
              <w:left w:val="single" w:sz="4" w:space="0" w:color="auto"/>
              <w:bottom w:val="single" w:sz="4" w:space="0" w:color="auto"/>
              <w:right w:val="single" w:sz="4" w:space="0" w:color="auto"/>
            </w:tcBorders>
            <w:shd w:val="clear" w:color="auto" w:fill="auto"/>
            <w:vAlign w:val="center"/>
          </w:tcPr>
          <w:p w14:paraId="487593B1" w14:textId="77777777" w:rsidR="00357E8A" w:rsidRPr="00AB6AD5" w:rsidRDefault="00357E8A" w:rsidP="00DB79F1">
            <w:pPr>
              <w:rPr>
                <w:rFonts w:ascii="Arial" w:hAnsi="Arial" w:cs="Arial"/>
                <w:sz w:val="16"/>
                <w:szCs w:val="16"/>
                <w:lang w:eastAsia="en-US"/>
              </w:rPr>
            </w:pPr>
          </w:p>
        </w:tc>
        <w:tc>
          <w:tcPr>
            <w:tcW w:w="196" w:type="dxa"/>
            <w:tcBorders>
              <w:top w:val="nil"/>
              <w:left w:val="nil"/>
              <w:bottom w:val="nil"/>
              <w:right w:val="nil"/>
            </w:tcBorders>
            <w:shd w:val="clear" w:color="auto" w:fill="auto"/>
            <w:noWrap/>
            <w:vAlign w:val="bottom"/>
          </w:tcPr>
          <w:p w14:paraId="61AFCCD5" w14:textId="77777777" w:rsidR="00357E8A" w:rsidRPr="00AB6AD5" w:rsidRDefault="00357E8A" w:rsidP="00DB79F1">
            <w:pPr>
              <w:rPr>
                <w:rFonts w:ascii="Arial" w:hAnsi="Arial" w:cs="Arial"/>
                <w:sz w:val="20"/>
                <w:szCs w:val="20"/>
                <w:lang w:eastAsia="en-US"/>
              </w:rPr>
            </w:pPr>
          </w:p>
        </w:tc>
      </w:tr>
      <w:tr w:rsidR="00357E8A" w:rsidRPr="00AB6AD5" w14:paraId="68354F21" w14:textId="77777777" w:rsidTr="00DB79F1">
        <w:trPr>
          <w:trHeight w:val="315"/>
        </w:trPr>
        <w:tc>
          <w:tcPr>
            <w:tcW w:w="9992" w:type="dxa"/>
            <w:gridSpan w:val="4"/>
            <w:tcBorders>
              <w:bottom w:val="single" w:sz="4" w:space="0" w:color="auto"/>
            </w:tcBorders>
            <w:shd w:val="clear" w:color="auto" w:fill="auto"/>
            <w:vAlign w:val="center"/>
          </w:tcPr>
          <w:p w14:paraId="53A0EBD4" w14:textId="77777777" w:rsidR="00357E8A" w:rsidRPr="00AB6AD5" w:rsidRDefault="00357E8A" w:rsidP="00DB79F1">
            <w:pPr>
              <w:jc w:val="center"/>
              <w:rPr>
                <w:rFonts w:ascii="Arial" w:hAnsi="Arial" w:cs="Arial"/>
                <w:b/>
                <w:bCs/>
                <w:sz w:val="20"/>
                <w:szCs w:val="20"/>
                <w:lang w:eastAsia="en-US"/>
              </w:rPr>
            </w:pPr>
            <w:r w:rsidRPr="00AB6AD5">
              <w:rPr>
                <w:rFonts w:ascii="Arial" w:hAnsi="Arial" w:cs="Arial"/>
                <w:b/>
                <w:bCs/>
                <w:sz w:val="20"/>
                <w:szCs w:val="20"/>
                <w:lang w:eastAsia="en-US"/>
              </w:rPr>
              <w:t>Calibración/Contrastación</w:t>
            </w:r>
          </w:p>
        </w:tc>
        <w:tc>
          <w:tcPr>
            <w:tcW w:w="8662" w:type="dxa"/>
            <w:gridSpan w:val="3"/>
            <w:shd w:val="clear" w:color="auto" w:fill="auto"/>
            <w:vAlign w:val="center"/>
          </w:tcPr>
          <w:p w14:paraId="5F840EB6" w14:textId="19C8E979" w:rsidR="00357E8A" w:rsidRPr="00AB6AD5" w:rsidRDefault="00357E8A" w:rsidP="00DB79F1">
            <w:pPr>
              <w:jc w:val="center"/>
              <w:rPr>
                <w:rFonts w:ascii="Arial" w:hAnsi="Arial" w:cs="Arial"/>
                <w:b/>
                <w:bCs/>
                <w:sz w:val="16"/>
                <w:szCs w:val="16"/>
                <w:lang w:eastAsia="en-US"/>
              </w:rPr>
            </w:pPr>
          </w:p>
        </w:tc>
      </w:tr>
      <w:tr w:rsidR="00357E8A" w:rsidRPr="00AB6AD5" w14:paraId="64619111" w14:textId="77777777" w:rsidTr="00DB79F1">
        <w:trPr>
          <w:gridAfter w:val="2"/>
          <w:wAfter w:w="8466" w:type="dxa"/>
          <w:trHeight w:val="624"/>
        </w:trPr>
        <w:tc>
          <w:tcPr>
            <w:tcW w:w="5608" w:type="dxa"/>
            <w:tcBorders>
              <w:top w:val="single" w:sz="4" w:space="0" w:color="auto"/>
              <w:right w:val="single" w:sz="4" w:space="0" w:color="auto"/>
            </w:tcBorders>
            <w:shd w:val="clear" w:color="auto" w:fill="auto"/>
            <w:vAlign w:val="center"/>
            <w:hideMark/>
          </w:tcPr>
          <w:p w14:paraId="60299E38"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rPr>
              <w:t>Existe un listado/ planificación con los equipos a calibrar y/o contrastar</w:t>
            </w:r>
          </w:p>
        </w:tc>
        <w:tc>
          <w:tcPr>
            <w:tcW w:w="5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A7C680"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10</w:t>
            </w:r>
          </w:p>
        </w:tc>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76F584" w14:textId="77777777" w:rsidR="00357E8A" w:rsidRPr="00AB6AD5" w:rsidRDefault="00357E8A" w:rsidP="00DB79F1">
            <w:pPr>
              <w:jc w:val="center"/>
              <w:rPr>
                <w:rFonts w:ascii="Arial" w:hAnsi="Arial" w:cs="Arial"/>
                <w:sz w:val="16"/>
                <w:szCs w:val="16"/>
                <w:lang w:eastAsia="en-US"/>
              </w:rPr>
            </w:pPr>
          </w:p>
        </w:tc>
        <w:tc>
          <w:tcPr>
            <w:tcW w:w="33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B59AB4"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w:t>
            </w:r>
          </w:p>
        </w:tc>
        <w:tc>
          <w:tcPr>
            <w:tcW w:w="196" w:type="dxa"/>
            <w:tcBorders>
              <w:top w:val="nil"/>
              <w:left w:val="nil"/>
              <w:bottom w:val="nil"/>
              <w:right w:val="nil"/>
            </w:tcBorders>
            <w:shd w:val="clear" w:color="auto" w:fill="auto"/>
            <w:noWrap/>
            <w:vAlign w:val="bottom"/>
            <w:hideMark/>
          </w:tcPr>
          <w:p w14:paraId="51FCA562" w14:textId="77777777" w:rsidR="00357E8A" w:rsidRPr="00AB6AD5" w:rsidRDefault="00357E8A" w:rsidP="00DB79F1">
            <w:pPr>
              <w:rPr>
                <w:rFonts w:ascii="Arial" w:hAnsi="Arial" w:cs="Arial"/>
                <w:sz w:val="20"/>
                <w:szCs w:val="20"/>
                <w:lang w:eastAsia="en-US"/>
              </w:rPr>
            </w:pPr>
          </w:p>
        </w:tc>
      </w:tr>
      <w:tr w:rsidR="00357E8A" w:rsidRPr="00AB6AD5" w14:paraId="4D27385A" w14:textId="77777777" w:rsidTr="00DB79F1">
        <w:trPr>
          <w:gridAfter w:val="2"/>
          <w:wAfter w:w="8466" w:type="dxa"/>
          <w:trHeight w:val="624"/>
        </w:trPr>
        <w:tc>
          <w:tcPr>
            <w:tcW w:w="5608" w:type="dxa"/>
            <w:tcBorders>
              <w:right w:val="single" w:sz="4" w:space="0" w:color="auto"/>
            </w:tcBorders>
            <w:shd w:val="clear" w:color="auto" w:fill="auto"/>
            <w:vAlign w:val="center"/>
            <w:hideMark/>
          </w:tcPr>
          <w:p w14:paraId="0E073722"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rPr>
              <w:t>Se dispone de un patrón calibrado de uso exclusivo para la contrastación de equipos (trazabilidad ENAC/ norma internacional): termómetro, compuestos polares.</w:t>
            </w:r>
            <w:r w:rsidRPr="00AB6AD5">
              <w:rPr>
                <w:rFonts w:ascii="Arial" w:hAnsi="Arial" w:cs="Arial"/>
                <w:sz w:val="16"/>
                <w:szCs w:val="16"/>
              </w:rPr>
              <w:br/>
              <w:t>El equipo patrón puede ser propio o externo.</w:t>
            </w:r>
          </w:p>
        </w:tc>
        <w:tc>
          <w:tcPr>
            <w:tcW w:w="5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DAD3CA"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76FBCE50" w14:textId="77777777" w:rsidR="00357E8A" w:rsidRPr="00AB6AD5" w:rsidRDefault="00357E8A" w:rsidP="00DB79F1">
            <w:pPr>
              <w:jc w:val="center"/>
              <w:rPr>
                <w:rFonts w:ascii="Arial" w:hAnsi="Arial" w:cs="Arial"/>
                <w:sz w:val="16"/>
                <w:szCs w:val="16"/>
                <w:lang w:eastAsia="en-US"/>
              </w:rPr>
            </w:pPr>
          </w:p>
        </w:tc>
        <w:tc>
          <w:tcPr>
            <w:tcW w:w="3314" w:type="dxa"/>
            <w:tcBorders>
              <w:top w:val="nil"/>
              <w:left w:val="single" w:sz="4" w:space="0" w:color="auto"/>
              <w:bottom w:val="single" w:sz="4" w:space="0" w:color="auto"/>
              <w:right w:val="single" w:sz="4" w:space="0" w:color="auto"/>
            </w:tcBorders>
            <w:shd w:val="clear" w:color="auto" w:fill="auto"/>
            <w:vAlign w:val="center"/>
            <w:hideMark/>
          </w:tcPr>
          <w:p w14:paraId="3526BC6A"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w:t>
            </w:r>
          </w:p>
        </w:tc>
        <w:tc>
          <w:tcPr>
            <w:tcW w:w="196" w:type="dxa"/>
            <w:tcBorders>
              <w:top w:val="nil"/>
              <w:left w:val="nil"/>
              <w:bottom w:val="nil"/>
              <w:right w:val="nil"/>
            </w:tcBorders>
            <w:shd w:val="clear" w:color="auto" w:fill="auto"/>
            <w:noWrap/>
            <w:vAlign w:val="bottom"/>
            <w:hideMark/>
          </w:tcPr>
          <w:p w14:paraId="2A16F0F9" w14:textId="77777777" w:rsidR="00357E8A" w:rsidRPr="00AB6AD5" w:rsidRDefault="00357E8A" w:rsidP="00DB79F1">
            <w:pPr>
              <w:rPr>
                <w:rFonts w:ascii="Arial" w:hAnsi="Arial" w:cs="Arial"/>
                <w:sz w:val="20"/>
                <w:szCs w:val="20"/>
                <w:lang w:eastAsia="en-US"/>
              </w:rPr>
            </w:pPr>
          </w:p>
        </w:tc>
      </w:tr>
      <w:tr w:rsidR="00357E8A" w:rsidRPr="00AB6AD5" w14:paraId="5BCC93B2" w14:textId="77777777" w:rsidTr="00DB79F1">
        <w:trPr>
          <w:gridAfter w:val="2"/>
          <w:wAfter w:w="8466" w:type="dxa"/>
          <w:trHeight w:val="624"/>
        </w:trPr>
        <w:tc>
          <w:tcPr>
            <w:tcW w:w="5608" w:type="dxa"/>
            <w:tcBorders>
              <w:right w:val="single" w:sz="4" w:space="0" w:color="auto"/>
            </w:tcBorders>
            <w:shd w:val="clear" w:color="auto" w:fill="auto"/>
            <w:vAlign w:val="center"/>
            <w:hideMark/>
          </w:tcPr>
          <w:p w14:paraId="74A9C1DD"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rPr>
              <w:t>Todos los dispositivos de medida se encuentran contrastados e identificados y se toman acciones en caso de desviaciones</w:t>
            </w:r>
            <w:r w:rsidRPr="00AB6AD5">
              <w:rPr>
                <w:rFonts w:ascii="Arial" w:hAnsi="Arial" w:cs="Arial"/>
                <w:sz w:val="16"/>
                <w:szCs w:val="16"/>
              </w:rPr>
              <w:br/>
            </w:r>
            <w:r w:rsidRPr="00AB6AD5">
              <w:rPr>
                <w:rFonts w:ascii="Arial" w:hAnsi="Arial" w:cs="Arial"/>
                <w:sz w:val="16"/>
                <w:szCs w:val="16"/>
              </w:rPr>
              <w:br/>
              <w:t>Termómetro de pincho, lectores de cámaras/congeladores, abatidores, lavavajillas, vehículos de distribución, compuestos polares</w:t>
            </w:r>
          </w:p>
        </w:tc>
        <w:tc>
          <w:tcPr>
            <w:tcW w:w="5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7F2E14" w14:textId="77777777" w:rsidR="00357E8A" w:rsidRPr="00AB6AD5" w:rsidRDefault="00357E8A" w:rsidP="00DB79F1">
            <w:pPr>
              <w:jc w:val="center"/>
              <w:rPr>
                <w:rFonts w:ascii="Arial" w:hAnsi="Arial" w:cs="Arial"/>
                <w:sz w:val="16"/>
                <w:szCs w:val="16"/>
                <w:lang w:eastAsia="en-US"/>
              </w:rPr>
            </w:pPr>
            <w:r w:rsidRPr="00AB6AD5">
              <w:rPr>
                <w:rFonts w:ascii="Arial" w:hAnsi="Arial" w:cs="Arial"/>
                <w:sz w:val="16"/>
                <w:szCs w:val="16"/>
                <w:lang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3D17733B" w14:textId="77777777" w:rsidR="00357E8A" w:rsidRPr="00AB6AD5" w:rsidRDefault="00357E8A" w:rsidP="00DB79F1">
            <w:pPr>
              <w:jc w:val="center"/>
              <w:rPr>
                <w:rFonts w:ascii="Arial" w:hAnsi="Arial" w:cs="Arial"/>
                <w:sz w:val="16"/>
                <w:szCs w:val="16"/>
                <w:lang w:eastAsia="en-US"/>
              </w:rPr>
            </w:pPr>
          </w:p>
        </w:tc>
        <w:tc>
          <w:tcPr>
            <w:tcW w:w="3314" w:type="dxa"/>
            <w:tcBorders>
              <w:top w:val="nil"/>
              <w:left w:val="single" w:sz="4" w:space="0" w:color="auto"/>
              <w:bottom w:val="single" w:sz="4" w:space="0" w:color="auto"/>
              <w:right w:val="single" w:sz="4" w:space="0" w:color="auto"/>
            </w:tcBorders>
            <w:shd w:val="clear" w:color="auto" w:fill="auto"/>
            <w:vAlign w:val="center"/>
            <w:hideMark/>
          </w:tcPr>
          <w:p w14:paraId="47AC8097"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w:t>
            </w:r>
          </w:p>
        </w:tc>
        <w:tc>
          <w:tcPr>
            <w:tcW w:w="196" w:type="dxa"/>
            <w:tcBorders>
              <w:top w:val="nil"/>
              <w:left w:val="nil"/>
              <w:bottom w:val="nil"/>
              <w:right w:val="nil"/>
            </w:tcBorders>
            <w:shd w:val="clear" w:color="auto" w:fill="auto"/>
            <w:noWrap/>
            <w:vAlign w:val="bottom"/>
            <w:hideMark/>
          </w:tcPr>
          <w:p w14:paraId="3FCDF8BF" w14:textId="77777777" w:rsidR="00357E8A" w:rsidRPr="00AB6AD5" w:rsidRDefault="00357E8A" w:rsidP="00DB79F1">
            <w:pPr>
              <w:rPr>
                <w:rFonts w:ascii="Arial" w:hAnsi="Arial" w:cs="Arial"/>
                <w:sz w:val="20"/>
                <w:szCs w:val="20"/>
                <w:lang w:eastAsia="en-US"/>
              </w:rPr>
            </w:pPr>
          </w:p>
        </w:tc>
      </w:tr>
      <w:tr w:rsidR="00357E8A" w:rsidRPr="00AB6AD5" w14:paraId="58FF9F9C" w14:textId="77777777" w:rsidTr="00DB79F1">
        <w:trPr>
          <w:gridAfter w:val="3"/>
          <w:wAfter w:w="8662" w:type="dxa"/>
          <w:trHeight w:val="375"/>
        </w:trPr>
        <w:tc>
          <w:tcPr>
            <w:tcW w:w="5608" w:type="dxa"/>
            <w:tcBorders>
              <w:left w:val="nil"/>
              <w:bottom w:val="nil"/>
              <w:right w:val="nil"/>
            </w:tcBorders>
            <w:shd w:val="clear" w:color="000000" w:fill="CC99FF"/>
            <w:vAlign w:val="center"/>
            <w:hideMark/>
          </w:tcPr>
          <w:p w14:paraId="524B0B79" w14:textId="77777777" w:rsidR="00357E8A" w:rsidRPr="00AB6AD5" w:rsidRDefault="00357E8A" w:rsidP="00DB79F1">
            <w:pPr>
              <w:rPr>
                <w:rFonts w:ascii="Arial" w:hAnsi="Arial" w:cs="Arial"/>
                <w:sz w:val="16"/>
                <w:szCs w:val="16"/>
                <w:lang w:eastAsia="en-US"/>
              </w:rPr>
            </w:pPr>
            <w:r w:rsidRPr="00AB6AD5">
              <w:rPr>
                <w:rFonts w:ascii="Arial" w:hAnsi="Arial" w:cs="Arial"/>
                <w:sz w:val="16"/>
                <w:szCs w:val="16"/>
                <w:lang w:eastAsia="en-US"/>
              </w:rPr>
              <w:t> </w:t>
            </w:r>
          </w:p>
        </w:tc>
        <w:tc>
          <w:tcPr>
            <w:tcW w:w="570" w:type="dxa"/>
            <w:tcBorders>
              <w:top w:val="nil"/>
              <w:left w:val="nil"/>
              <w:bottom w:val="nil"/>
              <w:right w:val="nil"/>
            </w:tcBorders>
            <w:shd w:val="clear" w:color="000000" w:fill="CC99FF"/>
            <w:noWrap/>
            <w:vAlign w:val="bottom"/>
            <w:hideMark/>
          </w:tcPr>
          <w:p w14:paraId="24040BCF" w14:textId="77777777" w:rsidR="00357E8A" w:rsidRPr="00AB6AD5" w:rsidRDefault="00357E8A" w:rsidP="00DB79F1">
            <w:pPr>
              <w:jc w:val="right"/>
              <w:rPr>
                <w:rFonts w:ascii="Arial" w:hAnsi="Arial" w:cs="Arial"/>
                <w:sz w:val="20"/>
                <w:szCs w:val="20"/>
                <w:lang w:eastAsia="en-US"/>
              </w:rPr>
            </w:pPr>
            <w:r w:rsidRPr="00AB6AD5">
              <w:rPr>
                <w:rFonts w:ascii="Arial" w:hAnsi="Arial" w:cs="Arial"/>
                <w:sz w:val="20"/>
                <w:szCs w:val="20"/>
                <w:lang w:eastAsia="en-US"/>
              </w:rPr>
              <w:t>70</w:t>
            </w:r>
          </w:p>
        </w:tc>
        <w:tc>
          <w:tcPr>
            <w:tcW w:w="500" w:type="dxa"/>
            <w:tcBorders>
              <w:top w:val="nil"/>
              <w:left w:val="nil"/>
              <w:bottom w:val="nil"/>
              <w:right w:val="nil"/>
            </w:tcBorders>
            <w:shd w:val="clear" w:color="000000" w:fill="CC99FF"/>
            <w:noWrap/>
            <w:vAlign w:val="bottom"/>
            <w:hideMark/>
          </w:tcPr>
          <w:p w14:paraId="4A45B86D" w14:textId="77777777" w:rsidR="00357E8A" w:rsidRPr="00AB6AD5" w:rsidRDefault="00357E8A" w:rsidP="00DB79F1">
            <w:pPr>
              <w:rPr>
                <w:rFonts w:ascii="Arial" w:hAnsi="Arial" w:cs="Arial"/>
                <w:sz w:val="20"/>
                <w:szCs w:val="20"/>
                <w:lang w:eastAsia="en-US"/>
              </w:rPr>
            </w:pPr>
            <w:r w:rsidRPr="00AB6AD5">
              <w:rPr>
                <w:rFonts w:ascii="Arial" w:hAnsi="Arial" w:cs="Arial"/>
                <w:sz w:val="20"/>
                <w:szCs w:val="20"/>
                <w:lang w:eastAsia="en-US"/>
              </w:rPr>
              <w:t> </w:t>
            </w:r>
          </w:p>
        </w:tc>
        <w:tc>
          <w:tcPr>
            <w:tcW w:w="3314" w:type="dxa"/>
            <w:tcBorders>
              <w:top w:val="nil"/>
              <w:left w:val="nil"/>
              <w:bottom w:val="nil"/>
              <w:right w:val="nil"/>
            </w:tcBorders>
            <w:shd w:val="clear" w:color="000000" w:fill="CC99FF"/>
            <w:vAlign w:val="center"/>
            <w:hideMark/>
          </w:tcPr>
          <w:p w14:paraId="6FC0F839" w14:textId="77777777" w:rsidR="00357E8A" w:rsidRPr="00AB6AD5" w:rsidRDefault="00357E8A" w:rsidP="00DB79F1">
            <w:pPr>
              <w:jc w:val="right"/>
              <w:rPr>
                <w:rFonts w:ascii="Arial" w:hAnsi="Arial" w:cs="Arial"/>
                <w:sz w:val="20"/>
                <w:szCs w:val="20"/>
                <w:lang w:eastAsia="en-US"/>
              </w:rPr>
            </w:pPr>
            <w:r w:rsidRPr="00AB6AD5">
              <w:rPr>
                <w:rFonts w:ascii="Arial" w:hAnsi="Arial" w:cs="Arial"/>
                <w:sz w:val="20"/>
                <w:szCs w:val="20"/>
                <w:lang w:eastAsia="en-US"/>
              </w:rPr>
              <w:t>100,00</w:t>
            </w:r>
          </w:p>
        </w:tc>
      </w:tr>
      <w:tr w:rsidR="00357E8A" w:rsidRPr="00AB6AD5" w14:paraId="64117934" w14:textId="77777777" w:rsidTr="00DB79F1">
        <w:trPr>
          <w:gridAfter w:val="1"/>
          <w:wAfter w:w="8281" w:type="dxa"/>
          <w:trHeight w:val="555"/>
        </w:trPr>
        <w:tc>
          <w:tcPr>
            <w:tcW w:w="5608" w:type="dxa"/>
            <w:tcBorders>
              <w:top w:val="nil"/>
              <w:left w:val="nil"/>
              <w:bottom w:val="nil"/>
              <w:right w:val="nil"/>
            </w:tcBorders>
            <w:shd w:val="clear" w:color="000000" w:fill="FFFFFF"/>
            <w:noWrap/>
            <w:vAlign w:val="bottom"/>
          </w:tcPr>
          <w:p w14:paraId="619B1C14" w14:textId="77777777" w:rsidR="00357E8A" w:rsidRPr="00AB6AD5" w:rsidRDefault="00357E8A" w:rsidP="00DB79F1">
            <w:pPr>
              <w:rPr>
                <w:rFonts w:ascii="Arial" w:hAnsi="Arial" w:cs="Arial"/>
                <w:b/>
                <w:bCs/>
                <w:sz w:val="40"/>
                <w:szCs w:val="40"/>
                <w:lang w:eastAsia="en-US"/>
              </w:rPr>
            </w:pPr>
          </w:p>
        </w:tc>
        <w:tc>
          <w:tcPr>
            <w:tcW w:w="570" w:type="dxa"/>
            <w:tcBorders>
              <w:top w:val="nil"/>
              <w:left w:val="nil"/>
              <w:bottom w:val="nil"/>
              <w:right w:val="nil"/>
            </w:tcBorders>
            <w:shd w:val="clear" w:color="auto" w:fill="auto"/>
            <w:noWrap/>
            <w:vAlign w:val="bottom"/>
          </w:tcPr>
          <w:p w14:paraId="16912780" w14:textId="77777777" w:rsidR="00357E8A" w:rsidRPr="00AB6AD5" w:rsidRDefault="00357E8A" w:rsidP="00DB79F1">
            <w:pPr>
              <w:rPr>
                <w:rFonts w:ascii="Arial" w:hAnsi="Arial" w:cs="Arial"/>
                <w:sz w:val="20"/>
                <w:szCs w:val="20"/>
                <w:lang w:eastAsia="en-US"/>
              </w:rPr>
            </w:pPr>
          </w:p>
        </w:tc>
        <w:tc>
          <w:tcPr>
            <w:tcW w:w="500" w:type="dxa"/>
            <w:tcBorders>
              <w:top w:val="nil"/>
              <w:left w:val="nil"/>
              <w:bottom w:val="nil"/>
              <w:right w:val="nil"/>
            </w:tcBorders>
            <w:shd w:val="clear" w:color="auto" w:fill="auto"/>
            <w:noWrap/>
            <w:vAlign w:val="bottom"/>
          </w:tcPr>
          <w:p w14:paraId="59A5131E" w14:textId="77777777" w:rsidR="00357E8A" w:rsidRPr="00AB6AD5" w:rsidRDefault="00357E8A" w:rsidP="00DB79F1">
            <w:pPr>
              <w:rPr>
                <w:rFonts w:ascii="Arial" w:hAnsi="Arial" w:cs="Arial"/>
                <w:sz w:val="20"/>
                <w:szCs w:val="20"/>
                <w:lang w:eastAsia="en-US"/>
              </w:rPr>
            </w:pPr>
          </w:p>
        </w:tc>
        <w:tc>
          <w:tcPr>
            <w:tcW w:w="3314" w:type="dxa"/>
            <w:tcBorders>
              <w:top w:val="nil"/>
              <w:left w:val="nil"/>
              <w:bottom w:val="nil"/>
              <w:right w:val="nil"/>
            </w:tcBorders>
            <w:shd w:val="clear" w:color="000000" w:fill="CC99FF"/>
            <w:vAlign w:val="center"/>
          </w:tcPr>
          <w:p w14:paraId="2CDB59E4" w14:textId="77777777" w:rsidR="00357E8A" w:rsidRPr="00AB6AD5" w:rsidRDefault="00357E8A" w:rsidP="00DB79F1">
            <w:pPr>
              <w:jc w:val="right"/>
              <w:rPr>
                <w:rFonts w:ascii="Arial" w:hAnsi="Arial" w:cs="Arial"/>
                <w:b/>
                <w:bCs/>
                <w:sz w:val="28"/>
                <w:szCs w:val="28"/>
                <w:lang w:eastAsia="en-US"/>
              </w:rPr>
            </w:pPr>
            <w:r w:rsidRPr="00AB6AD5">
              <w:rPr>
                <w:rFonts w:ascii="Arial" w:hAnsi="Arial" w:cs="Arial"/>
                <w:b/>
                <w:bCs/>
                <w:sz w:val="28"/>
                <w:szCs w:val="28"/>
                <w:lang w:eastAsia="en-US"/>
              </w:rPr>
              <w:t>2.400,00</w:t>
            </w:r>
          </w:p>
        </w:tc>
        <w:tc>
          <w:tcPr>
            <w:tcW w:w="196" w:type="dxa"/>
            <w:tcBorders>
              <w:top w:val="nil"/>
              <w:left w:val="nil"/>
              <w:bottom w:val="nil"/>
              <w:right w:val="nil"/>
            </w:tcBorders>
            <w:shd w:val="clear" w:color="auto" w:fill="auto"/>
            <w:noWrap/>
            <w:vAlign w:val="bottom"/>
          </w:tcPr>
          <w:p w14:paraId="76143A32" w14:textId="77777777" w:rsidR="00357E8A" w:rsidRPr="00AB6AD5" w:rsidRDefault="00357E8A" w:rsidP="00DB79F1">
            <w:pPr>
              <w:rPr>
                <w:rFonts w:ascii="Arial" w:hAnsi="Arial" w:cs="Arial"/>
                <w:sz w:val="20"/>
                <w:szCs w:val="20"/>
                <w:lang w:eastAsia="en-US"/>
              </w:rPr>
            </w:pPr>
          </w:p>
        </w:tc>
        <w:tc>
          <w:tcPr>
            <w:tcW w:w="185" w:type="dxa"/>
            <w:tcBorders>
              <w:top w:val="nil"/>
              <w:left w:val="nil"/>
              <w:bottom w:val="nil"/>
              <w:right w:val="nil"/>
            </w:tcBorders>
            <w:shd w:val="clear" w:color="auto" w:fill="auto"/>
            <w:noWrap/>
            <w:vAlign w:val="center"/>
          </w:tcPr>
          <w:p w14:paraId="01097D1D" w14:textId="77777777" w:rsidR="00357E8A" w:rsidRPr="00AB6AD5" w:rsidRDefault="00357E8A" w:rsidP="00DB79F1">
            <w:pPr>
              <w:rPr>
                <w:rFonts w:ascii="Arial" w:hAnsi="Arial" w:cs="Arial"/>
                <w:sz w:val="16"/>
                <w:szCs w:val="16"/>
                <w:lang w:eastAsia="en-US"/>
              </w:rPr>
            </w:pPr>
          </w:p>
        </w:tc>
      </w:tr>
    </w:tbl>
    <w:p w14:paraId="0D63BE86" w14:textId="4926A136" w:rsidR="00AA71E1" w:rsidRPr="00AB6AD5" w:rsidRDefault="00AA71E1" w:rsidP="00357E8A">
      <w:pPr>
        <w:spacing w:line="276" w:lineRule="auto"/>
        <w:jc w:val="both"/>
      </w:pPr>
    </w:p>
    <w:p w14:paraId="6A035DBF" w14:textId="77777777" w:rsidR="00AA71E1" w:rsidRPr="00AB6AD5" w:rsidRDefault="00AA71E1">
      <w:pPr>
        <w:spacing w:after="160" w:line="259" w:lineRule="auto"/>
      </w:pPr>
      <w:r w:rsidRPr="00AB6AD5">
        <w:br w:type="page"/>
      </w:r>
    </w:p>
    <w:p w14:paraId="3E9A8680" w14:textId="1E304D05" w:rsidR="00357E8A" w:rsidRPr="00AB6AD5" w:rsidRDefault="00357E8A" w:rsidP="00357E8A">
      <w:pPr>
        <w:spacing w:line="276" w:lineRule="auto"/>
        <w:jc w:val="both"/>
      </w:pPr>
    </w:p>
    <w:p w14:paraId="379D7F3A" w14:textId="77777777" w:rsidR="00AA71E1" w:rsidRPr="00AB6AD5" w:rsidRDefault="00AA71E1" w:rsidP="00AA71E1">
      <w:pPr>
        <w:ind w:left="600" w:right="-39"/>
        <w:jc w:val="center"/>
        <w:rPr>
          <w:rFonts w:ascii="Verdana" w:hAnsi="Verdana"/>
          <w:sz w:val="22"/>
          <w:szCs w:val="22"/>
        </w:rPr>
      </w:pPr>
      <w:bookmarkStart w:id="339" w:name="AnexoI5"/>
      <w:r w:rsidRPr="00AB6AD5">
        <w:rPr>
          <w:rFonts w:ascii="Verdana" w:hAnsi="Verdana"/>
          <w:b/>
          <w:sz w:val="22"/>
          <w:szCs w:val="22"/>
        </w:rPr>
        <w:t>ANEXO I.5</w:t>
      </w:r>
    </w:p>
    <w:bookmarkEnd w:id="339"/>
    <w:p w14:paraId="3026B627" w14:textId="77777777" w:rsidR="00AA71E1" w:rsidRPr="00AB6AD5" w:rsidRDefault="00AA71E1" w:rsidP="00AA71E1">
      <w:pPr>
        <w:tabs>
          <w:tab w:val="decimal" w:pos="1276"/>
          <w:tab w:val="left" w:pos="7655"/>
        </w:tabs>
        <w:ind w:left="600" w:right="-39"/>
        <w:jc w:val="center"/>
        <w:rPr>
          <w:rFonts w:ascii="Verdana" w:hAnsi="Verdana"/>
          <w:b/>
          <w:sz w:val="20"/>
          <w:szCs w:val="20"/>
        </w:rPr>
      </w:pPr>
      <w:r w:rsidRPr="00AB6AD5">
        <w:rPr>
          <w:rFonts w:ascii="Verdana" w:hAnsi="Verdana"/>
          <w:b/>
          <w:sz w:val="20"/>
          <w:szCs w:val="20"/>
        </w:rPr>
        <w:t>SIMULACIÓN FÓRMULA(S) MATEMÁTICA(S)</w:t>
      </w:r>
    </w:p>
    <w:p w14:paraId="5826C717" w14:textId="77777777" w:rsidR="00AA71E1" w:rsidRPr="00AB6AD5" w:rsidRDefault="00AA71E1" w:rsidP="00AA71E1">
      <w:pPr>
        <w:jc w:val="both"/>
        <w:rPr>
          <w:rFonts w:ascii="Verdana" w:hAnsi="Verdana" w:cs="Tahoma"/>
          <w:b/>
          <w:sz w:val="20"/>
          <w:szCs w:val="20"/>
        </w:rPr>
      </w:pPr>
    </w:p>
    <w:p w14:paraId="62B09DC9" w14:textId="77777777" w:rsidR="00AA71E1" w:rsidRPr="00AB6AD5" w:rsidRDefault="00AA71E1" w:rsidP="00AA71E1">
      <w:pPr>
        <w:pStyle w:val="Prrafodelista"/>
        <w:jc w:val="both"/>
        <w:rPr>
          <w:rFonts w:ascii="Verdana" w:hAnsi="Verdana" w:cs="Tahoma"/>
          <w:b/>
          <w:sz w:val="20"/>
          <w:szCs w:val="20"/>
        </w:rPr>
      </w:pPr>
    </w:p>
    <w:p w14:paraId="2CA21F75" w14:textId="761F9616" w:rsidR="00AA71E1" w:rsidRPr="00AB6AD5" w:rsidRDefault="00AA71E1" w:rsidP="00A404EF">
      <w:pPr>
        <w:pStyle w:val="Prrafodelista"/>
        <w:numPr>
          <w:ilvl w:val="0"/>
          <w:numId w:val="116"/>
        </w:numPr>
        <w:contextualSpacing/>
        <w:rPr>
          <w:rFonts w:ascii="Verdana" w:hAnsi="Verdana" w:cs="Tahoma"/>
          <w:b/>
          <w:sz w:val="20"/>
          <w:szCs w:val="20"/>
        </w:rPr>
      </w:pPr>
      <w:r w:rsidRPr="00AB6AD5">
        <w:rPr>
          <w:rFonts w:ascii="Verdana" w:hAnsi="Verdana" w:cs="Tahoma"/>
          <w:b/>
          <w:sz w:val="20"/>
          <w:szCs w:val="20"/>
        </w:rPr>
        <w:t>SIMULACIÓN FÓRMULA PAR</w:t>
      </w:r>
      <w:r w:rsidR="0081747A" w:rsidRPr="00AB6AD5">
        <w:rPr>
          <w:rFonts w:ascii="Verdana" w:hAnsi="Verdana" w:cs="Tahoma"/>
          <w:b/>
          <w:sz w:val="20"/>
          <w:szCs w:val="20"/>
        </w:rPr>
        <w:t>A VALORAR EL CRITERIO PRECIO (38</w:t>
      </w:r>
      <w:r w:rsidRPr="00AB6AD5">
        <w:rPr>
          <w:rFonts w:ascii="Verdana" w:hAnsi="Verdana" w:cs="Tahoma"/>
          <w:b/>
          <w:sz w:val="20"/>
          <w:szCs w:val="20"/>
        </w:rPr>
        <w:t>%)</w:t>
      </w:r>
    </w:p>
    <w:p w14:paraId="629D9382" w14:textId="77777777" w:rsidR="00AA71E1" w:rsidRPr="00AB6AD5" w:rsidRDefault="00AA71E1" w:rsidP="00AA71E1">
      <w:pPr>
        <w:pStyle w:val="Prrafodelista"/>
        <w:rPr>
          <w:rFonts w:ascii="Verdana" w:hAnsi="Verdana" w:cs="Tahoma"/>
          <w:b/>
          <w:sz w:val="20"/>
          <w:szCs w:val="20"/>
        </w:rPr>
      </w:pPr>
    </w:p>
    <w:p w14:paraId="5230D16B" w14:textId="40732D84" w:rsidR="00AA71E1" w:rsidRPr="00AB6AD5" w:rsidRDefault="00AA71E1" w:rsidP="00AA71E1">
      <w:pPr>
        <w:pStyle w:val="Prrafodelista"/>
        <w:ind w:left="0"/>
        <w:rPr>
          <w:rFonts w:ascii="Verdana" w:hAnsi="Verdana" w:cs="Tahoma"/>
          <w:sz w:val="20"/>
          <w:szCs w:val="20"/>
        </w:rPr>
      </w:pPr>
      <w:r w:rsidRPr="00AB6AD5">
        <w:rPr>
          <w:rFonts w:ascii="Verdana" w:hAnsi="Verdana" w:cs="Tahoma"/>
          <w:sz w:val="20"/>
          <w:szCs w:val="20"/>
        </w:rPr>
        <w:t>La fórmula para valorar el precio, por la</w:t>
      </w:r>
      <w:r w:rsidR="0081747A" w:rsidRPr="00AB6AD5">
        <w:rPr>
          <w:rFonts w:ascii="Verdana" w:hAnsi="Verdana" w:cs="Tahoma"/>
          <w:sz w:val="20"/>
          <w:szCs w:val="20"/>
        </w:rPr>
        <w:t xml:space="preserve"> que como máximo se obtendrán 38</w:t>
      </w:r>
      <w:r w:rsidRPr="00AB6AD5">
        <w:rPr>
          <w:rFonts w:ascii="Verdana" w:hAnsi="Verdana" w:cs="Tahoma"/>
          <w:sz w:val="20"/>
          <w:szCs w:val="20"/>
        </w:rPr>
        <w:t xml:space="preserve"> puntos, es la siguiente: </w:t>
      </w:r>
    </w:p>
    <w:p w14:paraId="35DEE4FE" w14:textId="77777777" w:rsidR="00AA71E1" w:rsidRPr="00AB6AD5" w:rsidRDefault="00AA71E1" w:rsidP="00AA71E1">
      <w:pPr>
        <w:jc w:val="both"/>
        <w:rPr>
          <w:rFonts w:ascii="Verdana" w:hAnsi="Verdana" w:cs="Tahoma"/>
          <w:b/>
          <w:sz w:val="20"/>
          <w:szCs w:val="20"/>
        </w:rPr>
      </w:pPr>
      <w:r w:rsidRPr="00AB6AD5">
        <w:rPr>
          <w:noProof/>
          <w:color w:val="0000FF"/>
        </w:rPr>
        <w:drawing>
          <wp:inline distT="0" distB="0" distL="0" distR="0" wp14:anchorId="76B0430A" wp14:editId="006F962A">
            <wp:extent cx="6353735" cy="381000"/>
            <wp:effectExtent l="0" t="0" r="9525"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55450" cy="381103"/>
                    </a:xfrm>
                    <a:prstGeom prst="rect">
                      <a:avLst/>
                    </a:prstGeom>
                    <a:noFill/>
                    <a:ln>
                      <a:noFill/>
                    </a:ln>
                  </pic:spPr>
                </pic:pic>
              </a:graphicData>
            </a:graphic>
          </wp:inline>
        </w:drawing>
      </w:r>
    </w:p>
    <w:p w14:paraId="4303A610" w14:textId="77777777" w:rsidR="00AA71E1" w:rsidRPr="00AB6AD5" w:rsidRDefault="00AA71E1" w:rsidP="00AA71E1">
      <w:pPr>
        <w:pStyle w:val="Prrafodelista"/>
        <w:spacing w:before="120" w:after="120"/>
        <w:ind w:left="0"/>
        <w:jc w:val="both"/>
        <w:rPr>
          <w:rFonts w:ascii="Verdana" w:hAnsi="Verdana" w:cs="Tahoma"/>
          <w:sz w:val="20"/>
          <w:szCs w:val="20"/>
        </w:rPr>
      </w:pPr>
      <w:r w:rsidRPr="00AB6AD5">
        <w:rPr>
          <w:rFonts w:ascii="Verdana" w:hAnsi="Verdana" w:cs="Tahoma"/>
          <w:sz w:val="20"/>
          <w:szCs w:val="20"/>
        </w:rPr>
        <w:t>La puntuación total se calculará mediante la suma de puntuaciones obtenidas en cada uno de los precios unitarios ofertados.</w:t>
      </w:r>
    </w:p>
    <w:p w14:paraId="7E0679B8" w14:textId="77777777" w:rsidR="00AA71E1" w:rsidRPr="00AB6AD5" w:rsidRDefault="00AA71E1" w:rsidP="00AA71E1">
      <w:pPr>
        <w:pStyle w:val="Prrafodelista"/>
        <w:spacing w:before="120" w:after="120"/>
        <w:ind w:left="0"/>
        <w:jc w:val="both"/>
        <w:rPr>
          <w:rFonts w:ascii="Verdana" w:hAnsi="Verdana" w:cs="Tahoma"/>
          <w:sz w:val="20"/>
          <w:szCs w:val="20"/>
        </w:rPr>
      </w:pPr>
    </w:p>
    <w:p w14:paraId="597873BD" w14:textId="77777777" w:rsidR="00AA71E1" w:rsidRPr="00AB6AD5" w:rsidRDefault="00AA71E1" w:rsidP="00AA71E1">
      <w:pPr>
        <w:pStyle w:val="Prrafodelista"/>
        <w:spacing w:before="120" w:after="120"/>
        <w:ind w:left="0"/>
        <w:jc w:val="both"/>
        <w:rPr>
          <w:rFonts w:ascii="Verdana" w:hAnsi="Verdana" w:cs="Tahoma"/>
          <w:sz w:val="20"/>
          <w:szCs w:val="20"/>
        </w:rPr>
      </w:pPr>
      <w:r w:rsidRPr="00AB6AD5">
        <w:rPr>
          <w:rFonts w:ascii="Verdana" w:hAnsi="Verdana" w:cs="Tahoma"/>
          <w:sz w:val="20"/>
          <w:szCs w:val="20"/>
        </w:rPr>
        <w:t xml:space="preserve">Los </w:t>
      </w:r>
      <w:r w:rsidRPr="00AB6AD5">
        <w:rPr>
          <w:rFonts w:ascii="Verdana" w:hAnsi="Verdana" w:cs="Tahoma"/>
          <w:b/>
          <w:sz w:val="20"/>
          <w:szCs w:val="20"/>
          <w:u w:val="single"/>
        </w:rPr>
        <w:t>precios unitarios</w:t>
      </w:r>
      <w:r w:rsidRPr="00AB6AD5">
        <w:rPr>
          <w:rFonts w:ascii="Verdana" w:hAnsi="Verdana" w:cs="Tahoma"/>
          <w:b/>
          <w:i/>
          <w:sz w:val="20"/>
          <w:szCs w:val="20"/>
        </w:rPr>
        <w:t xml:space="preserve"> </w:t>
      </w:r>
      <w:r w:rsidRPr="00AB6AD5">
        <w:rPr>
          <w:rFonts w:ascii="Verdana" w:hAnsi="Verdana" w:cs="Tahoma"/>
          <w:sz w:val="20"/>
          <w:szCs w:val="20"/>
        </w:rPr>
        <w:t xml:space="preserve">son los indicados en la cláusula 5 de este Pliego de Cláusulas Administrativas Particulares, que son los precios máximos a los que se podrá licitar. </w:t>
      </w:r>
    </w:p>
    <w:p w14:paraId="7CFD0913" w14:textId="77777777" w:rsidR="00AA71E1" w:rsidRPr="00AB6AD5" w:rsidRDefault="00AA71E1" w:rsidP="00AA71E1">
      <w:pPr>
        <w:pStyle w:val="Prrafodelista"/>
        <w:spacing w:before="120" w:after="120"/>
        <w:ind w:left="0"/>
        <w:jc w:val="both"/>
        <w:rPr>
          <w:rFonts w:ascii="Verdana" w:hAnsi="Verdana" w:cs="Tahoma"/>
          <w:sz w:val="20"/>
          <w:szCs w:val="20"/>
        </w:rPr>
      </w:pPr>
    </w:p>
    <w:p w14:paraId="125221EE" w14:textId="77777777" w:rsidR="00AA71E1" w:rsidRPr="00AB6AD5" w:rsidRDefault="00AA71E1" w:rsidP="00AA71E1">
      <w:pPr>
        <w:pStyle w:val="Prrafodelista"/>
        <w:spacing w:before="120" w:after="120"/>
        <w:ind w:left="0"/>
        <w:jc w:val="both"/>
        <w:rPr>
          <w:rFonts w:ascii="Verdana" w:hAnsi="Verdana"/>
          <w:sz w:val="19"/>
          <w:szCs w:val="19"/>
        </w:rPr>
      </w:pPr>
      <w:r w:rsidRPr="00AB6AD5">
        <w:rPr>
          <w:rFonts w:ascii="Verdana" w:hAnsi="Verdana" w:cs="Tahoma"/>
          <w:sz w:val="20"/>
          <w:szCs w:val="20"/>
        </w:rPr>
        <w:t xml:space="preserve">A continuación, se muestran las </w:t>
      </w:r>
      <w:r w:rsidRPr="00AB6AD5">
        <w:rPr>
          <w:rFonts w:ascii="Verdana" w:hAnsi="Verdana" w:cs="Tahoma"/>
          <w:b/>
          <w:sz w:val="20"/>
          <w:szCs w:val="20"/>
          <w:u w:val="single"/>
        </w:rPr>
        <w:t>ponderaciones de los precios unitarios</w:t>
      </w:r>
      <w:r w:rsidRPr="00AB6AD5">
        <w:rPr>
          <w:rFonts w:ascii="Verdana" w:hAnsi="Verdana" w:cs="Tahoma"/>
          <w:sz w:val="20"/>
          <w:szCs w:val="20"/>
        </w:rPr>
        <w:t xml:space="preserve"> y se realizará una simulación con 4 licitadores diferentes para comprobar la aplicación de la fórmula del precio:</w:t>
      </w:r>
    </w:p>
    <w:tbl>
      <w:tblPr>
        <w:tblW w:w="8508" w:type="dxa"/>
        <w:jc w:val="center"/>
        <w:tblCellMar>
          <w:left w:w="0" w:type="dxa"/>
          <w:right w:w="0" w:type="dxa"/>
        </w:tblCellMar>
        <w:tblLook w:val="04A0" w:firstRow="1" w:lastRow="0" w:firstColumn="1" w:lastColumn="0" w:noHBand="0" w:noVBand="1"/>
      </w:tblPr>
      <w:tblGrid>
        <w:gridCol w:w="6227"/>
        <w:gridCol w:w="2281"/>
      </w:tblGrid>
      <w:tr w:rsidR="00AA71E1" w:rsidRPr="00AB6AD5" w14:paraId="724EB866" w14:textId="77777777" w:rsidTr="00AA71E1">
        <w:trPr>
          <w:jc w:val="center"/>
        </w:trPr>
        <w:tc>
          <w:tcPr>
            <w:tcW w:w="6227"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14:paraId="73EC5D08" w14:textId="77777777" w:rsidR="00AA71E1" w:rsidRPr="00AB6AD5" w:rsidRDefault="00AA71E1" w:rsidP="00AA71E1">
            <w:pPr>
              <w:spacing w:before="120"/>
              <w:ind w:right="-318"/>
              <w:jc w:val="center"/>
              <w:rPr>
                <w:rFonts w:ascii="Verdana" w:hAnsi="Verdana"/>
                <w:b/>
                <w:bCs/>
                <w:sz w:val="19"/>
                <w:szCs w:val="19"/>
              </w:rPr>
            </w:pPr>
            <w:r w:rsidRPr="00AB6AD5">
              <w:rPr>
                <w:rFonts w:ascii="Verdana" w:hAnsi="Verdana"/>
                <w:b/>
                <w:bCs/>
                <w:sz w:val="19"/>
                <w:szCs w:val="19"/>
              </w:rPr>
              <w:t>CONCEPTO</w:t>
            </w:r>
          </w:p>
        </w:tc>
        <w:tc>
          <w:tcPr>
            <w:tcW w:w="2281"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4DB9F73D" w14:textId="77777777" w:rsidR="00AA71E1" w:rsidRPr="00AB6AD5" w:rsidRDefault="00AA71E1" w:rsidP="00AA71E1">
            <w:pPr>
              <w:spacing w:before="120"/>
              <w:ind w:right="-27"/>
              <w:jc w:val="center"/>
              <w:rPr>
                <w:rFonts w:ascii="Verdana" w:hAnsi="Verdana"/>
                <w:b/>
                <w:bCs/>
                <w:sz w:val="19"/>
                <w:szCs w:val="19"/>
              </w:rPr>
            </w:pPr>
            <w:r w:rsidRPr="00AB6AD5">
              <w:rPr>
                <w:rFonts w:ascii="Verdana" w:hAnsi="Verdana"/>
                <w:b/>
                <w:bCs/>
                <w:sz w:val="19"/>
                <w:szCs w:val="19"/>
              </w:rPr>
              <w:t>Lotes transportada</w:t>
            </w:r>
          </w:p>
        </w:tc>
      </w:tr>
      <w:tr w:rsidR="00AA71E1" w:rsidRPr="00AB6AD5" w14:paraId="72E216B7" w14:textId="77777777" w:rsidTr="00AA71E1">
        <w:trPr>
          <w:jc w:val="center"/>
        </w:trPr>
        <w:tc>
          <w:tcPr>
            <w:tcW w:w="6227" w:type="dxa"/>
            <w:tcBorders>
              <w:top w:val="nil"/>
              <w:left w:val="single" w:sz="8" w:space="0" w:color="auto"/>
              <w:bottom w:val="single" w:sz="8" w:space="0" w:color="auto"/>
              <w:right w:val="single" w:sz="8" w:space="0" w:color="auto"/>
            </w:tcBorders>
            <w:shd w:val="clear" w:color="auto" w:fill="D5DCE4"/>
            <w:tcMar>
              <w:top w:w="0" w:type="dxa"/>
              <w:left w:w="108" w:type="dxa"/>
              <w:bottom w:w="0" w:type="dxa"/>
              <w:right w:w="108" w:type="dxa"/>
            </w:tcMar>
            <w:hideMark/>
          </w:tcPr>
          <w:p w14:paraId="510507B5" w14:textId="77777777" w:rsidR="00AA71E1" w:rsidRPr="00AB6AD5" w:rsidRDefault="00AA71E1" w:rsidP="00AA71E1">
            <w:pPr>
              <w:spacing w:before="120"/>
              <w:ind w:right="53"/>
              <w:rPr>
                <w:rFonts w:ascii="Verdana" w:hAnsi="Verdana"/>
                <w:sz w:val="19"/>
                <w:szCs w:val="19"/>
              </w:rPr>
            </w:pPr>
            <w:r w:rsidRPr="00AB6AD5">
              <w:rPr>
                <w:rFonts w:ascii="Verdana" w:hAnsi="Verdana"/>
                <w:sz w:val="19"/>
                <w:szCs w:val="19"/>
              </w:rPr>
              <w:t>Suministro comida elaborada en cocina central (menú completo)</w:t>
            </w:r>
          </w:p>
        </w:tc>
        <w:tc>
          <w:tcPr>
            <w:tcW w:w="228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9057EE6" w14:textId="77777777" w:rsidR="00AA71E1" w:rsidRPr="00AB6AD5" w:rsidRDefault="00AA71E1" w:rsidP="00AA71E1">
            <w:pPr>
              <w:spacing w:before="120"/>
              <w:ind w:right="27"/>
              <w:jc w:val="center"/>
              <w:rPr>
                <w:rFonts w:ascii="Verdana" w:hAnsi="Verdana"/>
                <w:sz w:val="19"/>
                <w:szCs w:val="19"/>
              </w:rPr>
            </w:pPr>
            <w:r w:rsidRPr="00AB6AD5">
              <w:rPr>
                <w:rFonts w:ascii="Verdana" w:hAnsi="Verdana"/>
                <w:sz w:val="19"/>
                <w:szCs w:val="19"/>
              </w:rPr>
              <w:t>12</w:t>
            </w:r>
          </w:p>
        </w:tc>
      </w:tr>
      <w:tr w:rsidR="00AA71E1" w:rsidRPr="00AB6AD5" w14:paraId="1D71A69F" w14:textId="77777777" w:rsidTr="00AA71E1">
        <w:trPr>
          <w:jc w:val="center"/>
        </w:trPr>
        <w:tc>
          <w:tcPr>
            <w:tcW w:w="6227" w:type="dxa"/>
            <w:tcBorders>
              <w:top w:val="nil"/>
              <w:left w:val="single" w:sz="8" w:space="0" w:color="auto"/>
              <w:bottom w:val="single" w:sz="8" w:space="0" w:color="auto"/>
              <w:right w:val="single" w:sz="8" w:space="0" w:color="auto"/>
            </w:tcBorders>
            <w:shd w:val="clear" w:color="auto" w:fill="D5DCE4"/>
            <w:tcMar>
              <w:top w:w="0" w:type="dxa"/>
              <w:left w:w="108" w:type="dxa"/>
              <w:bottom w:w="0" w:type="dxa"/>
              <w:right w:w="108" w:type="dxa"/>
            </w:tcMar>
            <w:hideMark/>
          </w:tcPr>
          <w:p w14:paraId="668E7086" w14:textId="77777777" w:rsidR="00AA71E1" w:rsidRPr="00AB6AD5" w:rsidRDefault="00AA71E1" w:rsidP="00AA71E1">
            <w:pPr>
              <w:spacing w:before="120"/>
              <w:ind w:right="53"/>
              <w:rPr>
                <w:rFonts w:ascii="Verdana" w:hAnsi="Verdana"/>
                <w:sz w:val="19"/>
                <w:szCs w:val="19"/>
              </w:rPr>
            </w:pPr>
            <w:r w:rsidRPr="00AB6AD5">
              <w:rPr>
                <w:rFonts w:ascii="Verdana" w:hAnsi="Verdana"/>
                <w:sz w:val="19"/>
                <w:szCs w:val="19"/>
              </w:rPr>
              <w:t>Suministro comida elaborada en cocina central (1er. plato)</w:t>
            </w:r>
          </w:p>
        </w:tc>
        <w:tc>
          <w:tcPr>
            <w:tcW w:w="228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17FC33D" w14:textId="77777777" w:rsidR="00AA71E1" w:rsidRPr="00AB6AD5" w:rsidRDefault="00AA71E1" w:rsidP="00AA71E1">
            <w:pPr>
              <w:spacing w:before="120"/>
              <w:ind w:right="27"/>
              <w:jc w:val="center"/>
              <w:rPr>
                <w:rFonts w:ascii="Verdana" w:hAnsi="Verdana"/>
                <w:sz w:val="19"/>
                <w:szCs w:val="19"/>
              </w:rPr>
            </w:pPr>
            <w:r w:rsidRPr="00AB6AD5">
              <w:rPr>
                <w:rFonts w:ascii="Verdana" w:hAnsi="Verdana"/>
                <w:sz w:val="19"/>
                <w:szCs w:val="19"/>
              </w:rPr>
              <w:t>1</w:t>
            </w:r>
          </w:p>
        </w:tc>
      </w:tr>
      <w:tr w:rsidR="00AA71E1" w:rsidRPr="00AB6AD5" w14:paraId="6F01B33C" w14:textId="77777777" w:rsidTr="00AA71E1">
        <w:trPr>
          <w:jc w:val="center"/>
        </w:trPr>
        <w:tc>
          <w:tcPr>
            <w:tcW w:w="6227" w:type="dxa"/>
            <w:tcBorders>
              <w:top w:val="nil"/>
              <w:left w:val="single" w:sz="8" w:space="0" w:color="auto"/>
              <w:bottom w:val="single" w:sz="8" w:space="0" w:color="auto"/>
              <w:right w:val="single" w:sz="8" w:space="0" w:color="auto"/>
            </w:tcBorders>
            <w:shd w:val="clear" w:color="auto" w:fill="D5DCE4"/>
            <w:tcMar>
              <w:top w:w="0" w:type="dxa"/>
              <w:left w:w="108" w:type="dxa"/>
              <w:bottom w:w="0" w:type="dxa"/>
              <w:right w:w="108" w:type="dxa"/>
            </w:tcMar>
            <w:hideMark/>
          </w:tcPr>
          <w:p w14:paraId="2C11E2BA" w14:textId="77777777" w:rsidR="00AA71E1" w:rsidRPr="00AB6AD5" w:rsidRDefault="00AA71E1" w:rsidP="00AA71E1">
            <w:pPr>
              <w:spacing w:before="120"/>
              <w:ind w:right="53"/>
              <w:rPr>
                <w:rFonts w:ascii="Verdana" w:hAnsi="Verdana"/>
                <w:sz w:val="19"/>
                <w:szCs w:val="19"/>
              </w:rPr>
            </w:pPr>
            <w:r w:rsidRPr="00AB6AD5">
              <w:rPr>
                <w:rFonts w:ascii="Verdana" w:hAnsi="Verdana"/>
                <w:sz w:val="19"/>
                <w:szCs w:val="19"/>
              </w:rPr>
              <w:t>Suministro comida elaborada en cocina central (2ºplato)</w:t>
            </w:r>
          </w:p>
        </w:tc>
        <w:tc>
          <w:tcPr>
            <w:tcW w:w="228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533CB0E" w14:textId="77777777" w:rsidR="00AA71E1" w:rsidRPr="00AB6AD5" w:rsidRDefault="00AA71E1" w:rsidP="00AA71E1">
            <w:pPr>
              <w:spacing w:before="120"/>
              <w:ind w:right="27"/>
              <w:jc w:val="center"/>
              <w:rPr>
                <w:rFonts w:ascii="Verdana" w:hAnsi="Verdana"/>
                <w:sz w:val="19"/>
                <w:szCs w:val="19"/>
              </w:rPr>
            </w:pPr>
            <w:r w:rsidRPr="00AB6AD5">
              <w:rPr>
                <w:rFonts w:ascii="Verdana" w:hAnsi="Verdana"/>
                <w:sz w:val="19"/>
                <w:szCs w:val="19"/>
              </w:rPr>
              <w:t>1</w:t>
            </w:r>
          </w:p>
        </w:tc>
      </w:tr>
      <w:tr w:rsidR="00AA71E1" w:rsidRPr="00AB6AD5" w14:paraId="476E4D77" w14:textId="77777777" w:rsidTr="00AA71E1">
        <w:trPr>
          <w:jc w:val="center"/>
        </w:trPr>
        <w:tc>
          <w:tcPr>
            <w:tcW w:w="6227" w:type="dxa"/>
            <w:tcBorders>
              <w:top w:val="nil"/>
              <w:left w:val="single" w:sz="8" w:space="0" w:color="auto"/>
              <w:bottom w:val="single" w:sz="8" w:space="0" w:color="auto"/>
              <w:right w:val="single" w:sz="8" w:space="0" w:color="auto"/>
            </w:tcBorders>
            <w:shd w:val="clear" w:color="auto" w:fill="D5DCE4"/>
            <w:tcMar>
              <w:top w:w="0" w:type="dxa"/>
              <w:left w:w="108" w:type="dxa"/>
              <w:bottom w:w="0" w:type="dxa"/>
              <w:right w:w="108" w:type="dxa"/>
            </w:tcMar>
            <w:hideMark/>
          </w:tcPr>
          <w:p w14:paraId="2F45F08C" w14:textId="77777777" w:rsidR="00AA71E1" w:rsidRPr="00AB6AD5" w:rsidRDefault="00AA71E1" w:rsidP="00AA71E1">
            <w:pPr>
              <w:spacing w:before="120"/>
              <w:ind w:right="53"/>
              <w:rPr>
                <w:rFonts w:ascii="Verdana" w:hAnsi="Verdana"/>
                <w:sz w:val="19"/>
                <w:szCs w:val="19"/>
              </w:rPr>
            </w:pPr>
            <w:r w:rsidRPr="00AB6AD5">
              <w:rPr>
                <w:rFonts w:ascii="Verdana" w:hAnsi="Verdana"/>
                <w:sz w:val="19"/>
                <w:szCs w:val="19"/>
              </w:rPr>
              <w:t>Suministro comida elaborada en cocina central (postre)</w:t>
            </w:r>
          </w:p>
        </w:tc>
        <w:tc>
          <w:tcPr>
            <w:tcW w:w="228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929E621" w14:textId="77777777" w:rsidR="00AA71E1" w:rsidRPr="00AB6AD5" w:rsidRDefault="00AA71E1" w:rsidP="00AA71E1">
            <w:pPr>
              <w:spacing w:before="120"/>
              <w:ind w:right="27"/>
              <w:jc w:val="center"/>
              <w:rPr>
                <w:rFonts w:ascii="Verdana" w:hAnsi="Verdana"/>
                <w:sz w:val="19"/>
                <w:szCs w:val="19"/>
              </w:rPr>
            </w:pPr>
            <w:r w:rsidRPr="00AB6AD5">
              <w:rPr>
                <w:rFonts w:ascii="Verdana" w:hAnsi="Verdana"/>
                <w:sz w:val="19"/>
                <w:szCs w:val="19"/>
              </w:rPr>
              <w:t>1</w:t>
            </w:r>
          </w:p>
        </w:tc>
      </w:tr>
      <w:tr w:rsidR="00AA71E1" w:rsidRPr="00AB6AD5" w14:paraId="03A09E5C" w14:textId="77777777" w:rsidTr="00AA71E1">
        <w:trPr>
          <w:jc w:val="center"/>
        </w:trPr>
        <w:tc>
          <w:tcPr>
            <w:tcW w:w="6227" w:type="dxa"/>
            <w:tcBorders>
              <w:top w:val="nil"/>
              <w:left w:val="single" w:sz="8" w:space="0" w:color="auto"/>
              <w:bottom w:val="single" w:sz="8" w:space="0" w:color="auto"/>
              <w:right w:val="single" w:sz="8" w:space="0" w:color="auto"/>
            </w:tcBorders>
            <w:shd w:val="clear" w:color="auto" w:fill="D5DCE4"/>
            <w:tcMar>
              <w:top w:w="0" w:type="dxa"/>
              <w:left w:w="108" w:type="dxa"/>
              <w:bottom w:w="0" w:type="dxa"/>
              <w:right w:w="108" w:type="dxa"/>
            </w:tcMar>
            <w:hideMark/>
          </w:tcPr>
          <w:p w14:paraId="166520F8" w14:textId="56BA056D" w:rsidR="00AA71E1" w:rsidRPr="00AB6AD5" w:rsidRDefault="00AA71E1" w:rsidP="00B57415">
            <w:pPr>
              <w:spacing w:before="120"/>
              <w:ind w:right="53"/>
              <w:rPr>
                <w:rFonts w:ascii="Verdana" w:hAnsi="Verdana"/>
                <w:sz w:val="19"/>
                <w:szCs w:val="19"/>
              </w:rPr>
            </w:pPr>
            <w:r w:rsidRPr="00AB6AD5">
              <w:rPr>
                <w:rFonts w:ascii="Verdana" w:hAnsi="Verdana"/>
                <w:sz w:val="19"/>
                <w:szCs w:val="19"/>
              </w:rPr>
              <w:t>Precio</w:t>
            </w:r>
            <w:r w:rsidR="00B57415" w:rsidRPr="00AB6AD5">
              <w:rPr>
                <w:rFonts w:ascii="Verdana" w:hAnsi="Verdana"/>
                <w:sz w:val="19"/>
                <w:szCs w:val="19"/>
              </w:rPr>
              <w:t xml:space="preserve">/hora </w:t>
            </w:r>
            <w:r w:rsidR="0032279E" w:rsidRPr="00AB6AD5">
              <w:rPr>
                <w:rFonts w:ascii="Verdana" w:hAnsi="Verdana"/>
                <w:sz w:val="19"/>
                <w:szCs w:val="19"/>
              </w:rPr>
              <w:t>Cuidador</w:t>
            </w:r>
          </w:p>
        </w:tc>
        <w:tc>
          <w:tcPr>
            <w:tcW w:w="228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0AE8E94" w14:textId="5ED92A28" w:rsidR="00AA71E1" w:rsidRPr="00AB6AD5" w:rsidRDefault="0081747A" w:rsidP="00AA71E1">
            <w:pPr>
              <w:spacing w:before="120"/>
              <w:ind w:right="27"/>
              <w:jc w:val="center"/>
              <w:rPr>
                <w:rFonts w:ascii="Verdana" w:hAnsi="Verdana"/>
                <w:sz w:val="19"/>
                <w:szCs w:val="19"/>
              </w:rPr>
            </w:pPr>
            <w:r w:rsidRPr="00AB6AD5">
              <w:rPr>
                <w:rFonts w:ascii="Verdana" w:hAnsi="Verdana"/>
                <w:sz w:val="19"/>
                <w:szCs w:val="19"/>
              </w:rPr>
              <w:t>14</w:t>
            </w:r>
          </w:p>
        </w:tc>
      </w:tr>
      <w:tr w:rsidR="00AA71E1" w:rsidRPr="00AB6AD5" w14:paraId="2F2D89A8" w14:textId="77777777" w:rsidTr="00AA71E1">
        <w:trPr>
          <w:jc w:val="center"/>
        </w:trPr>
        <w:tc>
          <w:tcPr>
            <w:tcW w:w="6227" w:type="dxa"/>
            <w:tcBorders>
              <w:top w:val="nil"/>
              <w:left w:val="single" w:sz="8" w:space="0" w:color="auto"/>
              <w:bottom w:val="single" w:sz="8" w:space="0" w:color="auto"/>
              <w:right w:val="single" w:sz="8" w:space="0" w:color="auto"/>
            </w:tcBorders>
            <w:shd w:val="clear" w:color="auto" w:fill="D5DCE4"/>
            <w:tcMar>
              <w:top w:w="0" w:type="dxa"/>
              <w:left w:w="108" w:type="dxa"/>
              <w:bottom w:w="0" w:type="dxa"/>
              <w:right w:w="108" w:type="dxa"/>
            </w:tcMar>
            <w:hideMark/>
          </w:tcPr>
          <w:p w14:paraId="43E7D3B0" w14:textId="1339A74A" w:rsidR="00AA71E1" w:rsidRPr="00AB6AD5" w:rsidRDefault="00B57415" w:rsidP="00FE5CD9">
            <w:pPr>
              <w:spacing w:before="120"/>
              <w:ind w:right="53"/>
              <w:rPr>
                <w:rFonts w:ascii="Verdana" w:hAnsi="Verdana"/>
                <w:sz w:val="19"/>
                <w:szCs w:val="19"/>
              </w:rPr>
            </w:pPr>
            <w:r w:rsidRPr="00AB6AD5">
              <w:rPr>
                <w:rFonts w:ascii="Verdana" w:hAnsi="Verdana"/>
                <w:sz w:val="19"/>
                <w:szCs w:val="19"/>
              </w:rPr>
              <w:t xml:space="preserve">Precio/hora </w:t>
            </w:r>
            <w:r w:rsidR="00FE5CD9" w:rsidRPr="00AB6AD5">
              <w:rPr>
                <w:rFonts w:ascii="Verdana" w:hAnsi="Verdana"/>
                <w:sz w:val="19"/>
                <w:szCs w:val="19"/>
              </w:rPr>
              <w:t>Auxiliar de cocina y comedor</w:t>
            </w:r>
          </w:p>
        </w:tc>
        <w:tc>
          <w:tcPr>
            <w:tcW w:w="228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FB0DD7B" w14:textId="77777777" w:rsidR="00AA71E1" w:rsidRPr="00AB6AD5" w:rsidRDefault="00AA71E1" w:rsidP="00AA71E1">
            <w:pPr>
              <w:spacing w:before="120"/>
              <w:ind w:right="100"/>
              <w:jc w:val="center"/>
              <w:rPr>
                <w:rFonts w:ascii="Verdana" w:hAnsi="Verdana"/>
                <w:sz w:val="19"/>
                <w:szCs w:val="19"/>
              </w:rPr>
            </w:pPr>
            <w:r w:rsidRPr="00AB6AD5">
              <w:rPr>
                <w:rFonts w:ascii="Verdana" w:hAnsi="Verdana"/>
                <w:sz w:val="19"/>
                <w:szCs w:val="19"/>
              </w:rPr>
              <w:t>9</w:t>
            </w:r>
          </w:p>
        </w:tc>
      </w:tr>
      <w:tr w:rsidR="00AA71E1" w:rsidRPr="00AB6AD5" w14:paraId="79406B2A" w14:textId="77777777" w:rsidTr="00AA71E1">
        <w:trPr>
          <w:jc w:val="center"/>
        </w:trPr>
        <w:tc>
          <w:tcPr>
            <w:tcW w:w="6227" w:type="dxa"/>
            <w:tcBorders>
              <w:top w:val="nil"/>
              <w:left w:val="single" w:sz="8" w:space="0" w:color="auto"/>
              <w:bottom w:val="single" w:sz="8" w:space="0" w:color="auto"/>
              <w:right w:val="single" w:sz="8" w:space="0" w:color="auto"/>
            </w:tcBorders>
            <w:shd w:val="clear" w:color="auto" w:fill="D5DCE4"/>
            <w:tcMar>
              <w:top w:w="0" w:type="dxa"/>
              <w:left w:w="108" w:type="dxa"/>
              <w:bottom w:w="0" w:type="dxa"/>
              <w:right w:w="108" w:type="dxa"/>
            </w:tcMar>
            <w:vAlign w:val="center"/>
          </w:tcPr>
          <w:p w14:paraId="45DCBCF7" w14:textId="77777777" w:rsidR="00AA71E1" w:rsidRPr="00AB6AD5" w:rsidRDefault="00AA71E1" w:rsidP="00AA71E1">
            <w:pPr>
              <w:spacing w:before="120"/>
              <w:ind w:right="53"/>
              <w:jc w:val="center"/>
              <w:rPr>
                <w:rFonts w:ascii="Verdana" w:hAnsi="Verdana"/>
                <w:sz w:val="19"/>
                <w:szCs w:val="19"/>
              </w:rPr>
            </w:pPr>
          </w:p>
        </w:tc>
        <w:tc>
          <w:tcPr>
            <w:tcW w:w="228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04A30D6" w14:textId="0043C339" w:rsidR="00AA71E1" w:rsidRPr="00AB6AD5" w:rsidRDefault="0081747A" w:rsidP="00AA71E1">
            <w:pPr>
              <w:spacing w:before="120"/>
              <w:ind w:right="27"/>
              <w:jc w:val="center"/>
              <w:rPr>
                <w:rFonts w:ascii="Verdana" w:hAnsi="Verdana"/>
                <w:b/>
                <w:bCs/>
                <w:sz w:val="19"/>
                <w:szCs w:val="19"/>
              </w:rPr>
            </w:pPr>
            <w:r w:rsidRPr="00AB6AD5">
              <w:rPr>
                <w:rFonts w:ascii="Verdana" w:hAnsi="Verdana"/>
                <w:b/>
                <w:bCs/>
                <w:sz w:val="19"/>
                <w:szCs w:val="19"/>
              </w:rPr>
              <w:t>38</w:t>
            </w:r>
            <w:r w:rsidR="00AA71E1" w:rsidRPr="00AB6AD5">
              <w:rPr>
                <w:rFonts w:ascii="Verdana" w:hAnsi="Verdana"/>
                <w:b/>
                <w:bCs/>
                <w:sz w:val="19"/>
                <w:szCs w:val="19"/>
              </w:rPr>
              <w:t>,00</w:t>
            </w:r>
          </w:p>
        </w:tc>
      </w:tr>
    </w:tbl>
    <w:p w14:paraId="375C19E7" w14:textId="77777777" w:rsidR="00AA71E1" w:rsidRPr="00AB6AD5" w:rsidRDefault="00AA71E1" w:rsidP="00AA71E1">
      <w:pPr>
        <w:jc w:val="both"/>
        <w:rPr>
          <w:rFonts w:ascii="Verdana" w:hAnsi="Verdana" w:cs="Tahoma"/>
          <w:sz w:val="20"/>
          <w:szCs w:val="20"/>
        </w:rPr>
      </w:pPr>
    </w:p>
    <w:p w14:paraId="586011DB" w14:textId="77777777" w:rsidR="00DA4914" w:rsidRPr="00AB6AD5" w:rsidRDefault="00DA4914" w:rsidP="00AA71E1">
      <w:pPr>
        <w:jc w:val="center"/>
      </w:pPr>
    </w:p>
    <w:p w14:paraId="3D9BC836" w14:textId="77777777" w:rsidR="00DA4914" w:rsidRPr="00AB6AD5" w:rsidRDefault="00DA4914" w:rsidP="00AA71E1">
      <w:pPr>
        <w:jc w:val="center"/>
      </w:pPr>
    </w:p>
    <w:tbl>
      <w:tblPr>
        <w:tblStyle w:val="Tablaconcuadrcula"/>
        <w:tblW w:w="0" w:type="auto"/>
        <w:jc w:val="center"/>
        <w:tblLook w:val="04A0" w:firstRow="1" w:lastRow="0" w:firstColumn="1" w:lastColumn="0" w:noHBand="0" w:noVBand="1"/>
      </w:tblPr>
      <w:tblGrid>
        <w:gridCol w:w="1696"/>
        <w:gridCol w:w="993"/>
        <w:gridCol w:w="7"/>
      </w:tblGrid>
      <w:tr w:rsidR="00DA4914" w:rsidRPr="00AB6AD5" w14:paraId="384D1481" w14:textId="77777777" w:rsidTr="00DA4914">
        <w:trPr>
          <w:jc w:val="center"/>
        </w:trPr>
        <w:tc>
          <w:tcPr>
            <w:tcW w:w="2696" w:type="dxa"/>
            <w:gridSpan w:val="3"/>
            <w:shd w:val="clear" w:color="auto" w:fill="F2F2F2" w:themeFill="background1" w:themeFillShade="F2"/>
          </w:tcPr>
          <w:p w14:paraId="2A3B197A" w14:textId="5C8A8E81" w:rsidR="00DA4914" w:rsidRPr="00AB6AD5" w:rsidRDefault="00DA4914" w:rsidP="00AA71E1">
            <w:pPr>
              <w:jc w:val="center"/>
              <w:rPr>
                <w:rFonts w:ascii="Verdana" w:hAnsi="Verdana" w:cstheme="minorHAnsi"/>
                <w:b/>
                <w:sz w:val="19"/>
                <w:szCs w:val="19"/>
              </w:rPr>
            </w:pPr>
            <w:r w:rsidRPr="00AB6AD5">
              <w:rPr>
                <w:rFonts w:ascii="Verdana" w:hAnsi="Verdana" w:cstheme="minorHAnsi"/>
                <w:b/>
                <w:sz w:val="19"/>
                <w:szCs w:val="19"/>
              </w:rPr>
              <w:t>Precio ofertado del concepto (€)</w:t>
            </w:r>
          </w:p>
        </w:tc>
      </w:tr>
      <w:tr w:rsidR="00DA4914" w:rsidRPr="00AB6AD5" w14:paraId="703201AF" w14:textId="77777777" w:rsidTr="00DA4914">
        <w:trPr>
          <w:gridAfter w:val="1"/>
          <w:wAfter w:w="7" w:type="dxa"/>
          <w:trHeight w:val="275"/>
          <w:jc w:val="center"/>
        </w:trPr>
        <w:tc>
          <w:tcPr>
            <w:tcW w:w="1696" w:type="dxa"/>
            <w:shd w:val="clear" w:color="auto" w:fill="F2F2F2" w:themeFill="background1" w:themeFillShade="F2"/>
            <w:vAlign w:val="center"/>
          </w:tcPr>
          <w:p w14:paraId="00187D62" w14:textId="190B79EC" w:rsidR="00DA4914" w:rsidRPr="00AB6AD5" w:rsidRDefault="00DA4914" w:rsidP="00DA4914">
            <w:pPr>
              <w:jc w:val="center"/>
              <w:rPr>
                <w:rFonts w:ascii="Verdana" w:hAnsi="Verdana" w:cstheme="minorHAnsi"/>
                <w:b/>
                <w:sz w:val="19"/>
                <w:szCs w:val="19"/>
              </w:rPr>
            </w:pPr>
            <w:r w:rsidRPr="00AB6AD5">
              <w:rPr>
                <w:rFonts w:ascii="Verdana" w:hAnsi="Verdana" w:cstheme="minorHAnsi"/>
                <w:b/>
                <w:sz w:val="19"/>
                <w:szCs w:val="19"/>
              </w:rPr>
              <w:t>LICITADOR 1</w:t>
            </w:r>
          </w:p>
        </w:tc>
        <w:tc>
          <w:tcPr>
            <w:tcW w:w="993" w:type="dxa"/>
            <w:vAlign w:val="center"/>
          </w:tcPr>
          <w:p w14:paraId="468ED299" w14:textId="1469E691" w:rsidR="00DA4914" w:rsidRPr="00AB6AD5" w:rsidRDefault="00DA4914" w:rsidP="00DA4914">
            <w:pPr>
              <w:jc w:val="center"/>
              <w:rPr>
                <w:rFonts w:ascii="Verdana" w:hAnsi="Verdana" w:cstheme="minorHAnsi"/>
                <w:sz w:val="19"/>
                <w:szCs w:val="19"/>
              </w:rPr>
            </w:pPr>
            <w:r w:rsidRPr="00AB6AD5">
              <w:rPr>
                <w:rFonts w:ascii="Verdana" w:hAnsi="Verdana" w:cstheme="minorHAnsi"/>
                <w:sz w:val="19"/>
                <w:szCs w:val="19"/>
              </w:rPr>
              <w:t>2,85</w:t>
            </w:r>
          </w:p>
        </w:tc>
      </w:tr>
      <w:tr w:rsidR="00DA4914" w:rsidRPr="00AB6AD5" w14:paraId="42432FF9" w14:textId="77777777" w:rsidTr="00DA4914">
        <w:trPr>
          <w:gridAfter w:val="1"/>
          <w:wAfter w:w="7" w:type="dxa"/>
          <w:trHeight w:val="279"/>
          <w:jc w:val="center"/>
        </w:trPr>
        <w:tc>
          <w:tcPr>
            <w:tcW w:w="1696" w:type="dxa"/>
            <w:shd w:val="clear" w:color="auto" w:fill="F2F2F2" w:themeFill="background1" w:themeFillShade="F2"/>
            <w:vAlign w:val="center"/>
          </w:tcPr>
          <w:p w14:paraId="497796B4" w14:textId="70A41965" w:rsidR="00DA4914" w:rsidRPr="00AB6AD5" w:rsidRDefault="00DA4914" w:rsidP="00DA4914">
            <w:pPr>
              <w:jc w:val="center"/>
              <w:rPr>
                <w:rFonts w:ascii="Verdana" w:hAnsi="Verdana" w:cstheme="minorHAnsi"/>
                <w:b/>
                <w:sz w:val="19"/>
                <w:szCs w:val="19"/>
              </w:rPr>
            </w:pPr>
            <w:r w:rsidRPr="00AB6AD5">
              <w:rPr>
                <w:rFonts w:ascii="Verdana" w:hAnsi="Verdana" w:cstheme="minorHAnsi"/>
                <w:b/>
                <w:sz w:val="19"/>
                <w:szCs w:val="19"/>
              </w:rPr>
              <w:t>LICITADOR 2</w:t>
            </w:r>
          </w:p>
        </w:tc>
        <w:tc>
          <w:tcPr>
            <w:tcW w:w="993" w:type="dxa"/>
            <w:vAlign w:val="center"/>
          </w:tcPr>
          <w:p w14:paraId="0BDD423F" w14:textId="640168A6" w:rsidR="00DA4914" w:rsidRPr="00AB6AD5" w:rsidRDefault="00DA4914" w:rsidP="00DA4914">
            <w:pPr>
              <w:jc w:val="center"/>
              <w:rPr>
                <w:rFonts w:ascii="Verdana" w:hAnsi="Verdana" w:cstheme="minorHAnsi"/>
                <w:sz w:val="19"/>
                <w:szCs w:val="19"/>
              </w:rPr>
            </w:pPr>
            <w:r w:rsidRPr="00AB6AD5">
              <w:rPr>
                <w:rFonts w:ascii="Verdana" w:hAnsi="Verdana" w:cstheme="minorHAnsi"/>
                <w:sz w:val="19"/>
                <w:szCs w:val="19"/>
              </w:rPr>
              <w:t>2,6</w:t>
            </w:r>
          </w:p>
        </w:tc>
      </w:tr>
      <w:tr w:rsidR="00DA4914" w:rsidRPr="00AB6AD5" w14:paraId="7AEA1B10" w14:textId="77777777" w:rsidTr="00DA4914">
        <w:trPr>
          <w:gridAfter w:val="1"/>
          <w:wAfter w:w="7" w:type="dxa"/>
          <w:trHeight w:val="240"/>
          <w:jc w:val="center"/>
        </w:trPr>
        <w:tc>
          <w:tcPr>
            <w:tcW w:w="1696" w:type="dxa"/>
            <w:shd w:val="clear" w:color="auto" w:fill="F2F2F2" w:themeFill="background1" w:themeFillShade="F2"/>
            <w:vAlign w:val="center"/>
          </w:tcPr>
          <w:p w14:paraId="26942911" w14:textId="74FA0997" w:rsidR="00DA4914" w:rsidRPr="00AB6AD5" w:rsidRDefault="00DA4914" w:rsidP="00DA4914">
            <w:pPr>
              <w:jc w:val="center"/>
              <w:rPr>
                <w:rFonts w:ascii="Verdana" w:hAnsi="Verdana" w:cstheme="minorHAnsi"/>
                <w:b/>
                <w:sz w:val="19"/>
                <w:szCs w:val="19"/>
              </w:rPr>
            </w:pPr>
            <w:r w:rsidRPr="00AB6AD5">
              <w:rPr>
                <w:rFonts w:ascii="Verdana" w:hAnsi="Verdana" w:cstheme="minorHAnsi"/>
                <w:b/>
                <w:sz w:val="19"/>
                <w:szCs w:val="19"/>
              </w:rPr>
              <w:t>LICITADOR 3</w:t>
            </w:r>
          </w:p>
        </w:tc>
        <w:tc>
          <w:tcPr>
            <w:tcW w:w="993" w:type="dxa"/>
            <w:vAlign w:val="center"/>
          </w:tcPr>
          <w:p w14:paraId="1CF84134" w14:textId="3873950B" w:rsidR="00DA4914" w:rsidRPr="00AB6AD5" w:rsidRDefault="00DA4914" w:rsidP="00DA4914">
            <w:pPr>
              <w:jc w:val="center"/>
              <w:rPr>
                <w:rFonts w:ascii="Verdana" w:hAnsi="Verdana" w:cstheme="minorHAnsi"/>
                <w:sz w:val="19"/>
                <w:szCs w:val="19"/>
              </w:rPr>
            </w:pPr>
            <w:r w:rsidRPr="00AB6AD5">
              <w:rPr>
                <w:rFonts w:ascii="Verdana" w:hAnsi="Verdana" w:cstheme="minorHAnsi"/>
                <w:sz w:val="19"/>
                <w:szCs w:val="19"/>
              </w:rPr>
              <w:t>2,4</w:t>
            </w:r>
          </w:p>
        </w:tc>
      </w:tr>
      <w:tr w:rsidR="00DA4914" w:rsidRPr="00AB6AD5" w14:paraId="0B6FB35F" w14:textId="77777777" w:rsidTr="00DA4914">
        <w:trPr>
          <w:gridAfter w:val="1"/>
          <w:wAfter w:w="7" w:type="dxa"/>
          <w:trHeight w:val="272"/>
          <w:jc w:val="center"/>
        </w:trPr>
        <w:tc>
          <w:tcPr>
            <w:tcW w:w="1696" w:type="dxa"/>
            <w:shd w:val="clear" w:color="auto" w:fill="F2F2F2" w:themeFill="background1" w:themeFillShade="F2"/>
            <w:vAlign w:val="center"/>
          </w:tcPr>
          <w:p w14:paraId="021D3757" w14:textId="1CAD8C42" w:rsidR="00DA4914" w:rsidRPr="00AB6AD5" w:rsidRDefault="00DA4914" w:rsidP="00DA4914">
            <w:pPr>
              <w:jc w:val="center"/>
              <w:rPr>
                <w:rFonts w:ascii="Verdana" w:hAnsi="Verdana" w:cstheme="minorHAnsi"/>
                <w:b/>
                <w:sz w:val="19"/>
                <w:szCs w:val="19"/>
              </w:rPr>
            </w:pPr>
            <w:r w:rsidRPr="00AB6AD5">
              <w:rPr>
                <w:rFonts w:ascii="Verdana" w:hAnsi="Verdana" w:cstheme="minorHAnsi"/>
                <w:b/>
                <w:sz w:val="19"/>
                <w:szCs w:val="19"/>
              </w:rPr>
              <w:t>LICITADOR 4</w:t>
            </w:r>
          </w:p>
        </w:tc>
        <w:tc>
          <w:tcPr>
            <w:tcW w:w="993" w:type="dxa"/>
            <w:vAlign w:val="center"/>
          </w:tcPr>
          <w:p w14:paraId="35E0C844" w14:textId="4529AB2D" w:rsidR="00DA4914" w:rsidRPr="00AB6AD5" w:rsidRDefault="00DA4914" w:rsidP="00DA4914">
            <w:pPr>
              <w:jc w:val="center"/>
              <w:rPr>
                <w:rFonts w:ascii="Verdana" w:hAnsi="Verdana" w:cstheme="minorHAnsi"/>
                <w:sz w:val="19"/>
                <w:szCs w:val="19"/>
              </w:rPr>
            </w:pPr>
            <w:r w:rsidRPr="00AB6AD5">
              <w:rPr>
                <w:rFonts w:ascii="Verdana" w:hAnsi="Verdana" w:cstheme="minorHAnsi"/>
                <w:sz w:val="19"/>
                <w:szCs w:val="19"/>
              </w:rPr>
              <w:t>1,99</w:t>
            </w:r>
          </w:p>
        </w:tc>
      </w:tr>
    </w:tbl>
    <w:p w14:paraId="21D1576E" w14:textId="7760D0D6" w:rsidR="00AA71E1" w:rsidRPr="00AB6AD5" w:rsidRDefault="00AA71E1" w:rsidP="00AA71E1">
      <w:pPr>
        <w:jc w:val="center"/>
      </w:pPr>
    </w:p>
    <w:tbl>
      <w:tblPr>
        <w:tblStyle w:val="Tablaconcuadrcula"/>
        <w:tblW w:w="0" w:type="auto"/>
        <w:jc w:val="center"/>
        <w:tblLook w:val="04A0" w:firstRow="1" w:lastRow="0" w:firstColumn="1" w:lastColumn="0" w:noHBand="0" w:noVBand="1"/>
      </w:tblPr>
      <w:tblGrid>
        <w:gridCol w:w="1554"/>
        <w:gridCol w:w="993"/>
      </w:tblGrid>
      <w:tr w:rsidR="00DA4914" w:rsidRPr="00AB6AD5" w14:paraId="51EFC373" w14:textId="77777777" w:rsidTr="00DA4914">
        <w:trPr>
          <w:trHeight w:val="275"/>
          <w:jc w:val="center"/>
        </w:trPr>
        <w:tc>
          <w:tcPr>
            <w:tcW w:w="1554" w:type="dxa"/>
            <w:shd w:val="clear" w:color="auto" w:fill="F2F2F2" w:themeFill="background1" w:themeFillShade="F2"/>
            <w:vAlign w:val="center"/>
          </w:tcPr>
          <w:p w14:paraId="79B6E2EA" w14:textId="6006FB73" w:rsidR="00DA4914" w:rsidRPr="00AB6AD5" w:rsidRDefault="00DA4914" w:rsidP="00355110">
            <w:pPr>
              <w:jc w:val="center"/>
              <w:rPr>
                <w:rFonts w:ascii="Verdana" w:hAnsi="Verdana" w:cstheme="minorHAnsi"/>
                <w:b/>
                <w:sz w:val="18"/>
              </w:rPr>
            </w:pPr>
            <w:r w:rsidRPr="00AB6AD5">
              <w:rPr>
                <w:rFonts w:ascii="Verdana" w:hAnsi="Verdana" w:cstheme="minorHAnsi"/>
                <w:b/>
                <w:sz w:val="18"/>
              </w:rPr>
              <w:t>Precio unitario (Cláusula 5 PCAP)</w:t>
            </w:r>
          </w:p>
        </w:tc>
        <w:tc>
          <w:tcPr>
            <w:tcW w:w="993" w:type="dxa"/>
            <w:vAlign w:val="center"/>
          </w:tcPr>
          <w:p w14:paraId="782C2E0E" w14:textId="0B6B9DB8" w:rsidR="00DA4914" w:rsidRPr="00AB6AD5" w:rsidRDefault="00DA4914" w:rsidP="00355110">
            <w:pPr>
              <w:jc w:val="center"/>
              <w:rPr>
                <w:rFonts w:ascii="Verdana" w:hAnsi="Verdana" w:cstheme="minorHAnsi"/>
                <w:sz w:val="18"/>
              </w:rPr>
            </w:pPr>
            <w:r w:rsidRPr="00AB6AD5">
              <w:rPr>
                <w:rFonts w:ascii="Verdana" w:hAnsi="Verdana" w:cstheme="minorHAnsi"/>
                <w:sz w:val="18"/>
              </w:rPr>
              <w:t>2,95</w:t>
            </w:r>
          </w:p>
        </w:tc>
      </w:tr>
      <w:tr w:rsidR="00DA4914" w:rsidRPr="00AB6AD5" w14:paraId="00F901E7" w14:textId="77777777" w:rsidTr="00DA4914">
        <w:trPr>
          <w:trHeight w:val="279"/>
          <w:jc w:val="center"/>
        </w:trPr>
        <w:tc>
          <w:tcPr>
            <w:tcW w:w="1554" w:type="dxa"/>
            <w:shd w:val="clear" w:color="auto" w:fill="F2F2F2" w:themeFill="background1" w:themeFillShade="F2"/>
            <w:vAlign w:val="center"/>
          </w:tcPr>
          <w:p w14:paraId="7629F00F" w14:textId="405DCB7C" w:rsidR="00DA4914" w:rsidRPr="00AB6AD5" w:rsidRDefault="00DA4914" w:rsidP="00355110">
            <w:pPr>
              <w:jc w:val="center"/>
              <w:rPr>
                <w:rFonts w:ascii="Verdana" w:hAnsi="Verdana" w:cstheme="minorHAnsi"/>
                <w:b/>
                <w:sz w:val="18"/>
              </w:rPr>
            </w:pPr>
            <w:r w:rsidRPr="00AB6AD5">
              <w:rPr>
                <w:rFonts w:ascii="Verdana" w:hAnsi="Verdana" w:cstheme="minorHAnsi"/>
                <w:b/>
                <w:sz w:val="18"/>
              </w:rPr>
              <w:t>Ponderación</w:t>
            </w:r>
          </w:p>
        </w:tc>
        <w:tc>
          <w:tcPr>
            <w:tcW w:w="993" w:type="dxa"/>
            <w:vAlign w:val="center"/>
          </w:tcPr>
          <w:p w14:paraId="41EB751F" w14:textId="7B78390B" w:rsidR="00DA4914" w:rsidRPr="00AB6AD5" w:rsidRDefault="00DA4914" w:rsidP="00355110">
            <w:pPr>
              <w:jc w:val="center"/>
              <w:rPr>
                <w:rFonts w:ascii="Verdana" w:hAnsi="Verdana" w:cstheme="minorHAnsi"/>
                <w:sz w:val="18"/>
              </w:rPr>
            </w:pPr>
            <w:r w:rsidRPr="00AB6AD5">
              <w:rPr>
                <w:rFonts w:ascii="Verdana" w:hAnsi="Verdana" w:cstheme="minorHAnsi"/>
                <w:sz w:val="18"/>
              </w:rPr>
              <w:t>12</w:t>
            </w:r>
          </w:p>
        </w:tc>
      </w:tr>
    </w:tbl>
    <w:p w14:paraId="5838913C" w14:textId="6500BD96" w:rsidR="00DA4914" w:rsidRPr="00AB6AD5" w:rsidRDefault="00DA4914" w:rsidP="00AA71E1">
      <w:pPr>
        <w:jc w:val="center"/>
      </w:pPr>
    </w:p>
    <w:tbl>
      <w:tblPr>
        <w:tblStyle w:val="Tablaconcuadrcula"/>
        <w:tblW w:w="0" w:type="auto"/>
        <w:jc w:val="center"/>
        <w:tblLook w:val="04A0" w:firstRow="1" w:lastRow="0" w:firstColumn="1" w:lastColumn="0" w:noHBand="0" w:noVBand="1"/>
      </w:tblPr>
      <w:tblGrid>
        <w:gridCol w:w="1696"/>
        <w:gridCol w:w="1418"/>
        <w:gridCol w:w="1646"/>
        <w:gridCol w:w="1559"/>
        <w:gridCol w:w="1418"/>
      </w:tblGrid>
      <w:tr w:rsidR="00DA4914" w:rsidRPr="00AB6AD5" w14:paraId="09C92C88" w14:textId="77777777" w:rsidTr="00DA4914">
        <w:trPr>
          <w:jc w:val="center"/>
        </w:trPr>
        <w:tc>
          <w:tcPr>
            <w:tcW w:w="1696" w:type="dxa"/>
            <w:tcBorders>
              <w:top w:val="single" w:sz="4" w:space="0" w:color="FFFFFF" w:themeColor="background1"/>
              <w:left w:val="single" w:sz="4" w:space="0" w:color="FFFFFF" w:themeColor="background1"/>
            </w:tcBorders>
          </w:tcPr>
          <w:p w14:paraId="1FD3A4B4" w14:textId="77777777" w:rsidR="00DA4914" w:rsidRPr="00AB6AD5" w:rsidRDefault="00DA4914" w:rsidP="00AA71E1">
            <w:pPr>
              <w:jc w:val="center"/>
            </w:pPr>
          </w:p>
        </w:tc>
        <w:tc>
          <w:tcPr>
            <w:tcW w:w="1418" w:type="dxa"/>
            <w:shd w:val="clear" w:color="auto" w:fill="F2F2F2" w:themeFill="background1" w:themeFillShade="F2"/>
          </w:tcPr>
          <w:p w14:paraId="15623E2C" w14:textId="74DB3501" w:rsidR="00DA4914" w:rsidRPr="00AB6AD5" w:rsidRDefault="00DA4914" w:rsidP="00AA71E1">
            <w:pPr>
              <w:jc w:val="center"/>
              <w:rPr>
                <w:rFonts w:ascii="Verdana" w:hAnsi="Verdana" w:cstheme="minorHAnsi"/>
                <w:b/>
                <w:sz w:val="19"/>
                <w:szCs w:val="19"/>
              </w:rPr>
            </w:pPr>
            <w:r w:rsidRPr="00AB6AD5">
              <w:rPr>
                <w:rFonts w:ascii="Verdana" w:hAnsi="Verdana" w:cstheme="minorHAnsi"/>
                <w:b/>
                <w:sz w:val="19"/>
                <w:szCs w:val="19"/>
              </w:rPr>
              <w:t>Oferta</w:t>
            </w:r>
          </w:p>
        </w:tc>
        <w:tc>
          <w:tcPr>
            <w:tcW w:w="1646" w:type="dxa"/>
            <w:shd w:val="clear" w:color="auto" w:fill="F2F2F2" w:themeFill="background1" w:themeFillShade="F2"/>
          </w:tcPr>
          <w:p w14:paraId="74F7DAF9" w14:textId="1BA160CC" w:rsidR="00DA4914" w:rsidRPr="00AB6AD5" w:rsidRDefault="00DA4914" w:rsidP="00AA71E1">
            <w:pPr>
              <w:jc w:val="center"/>
              <w:rPr>
                <w:rFonts w:ascii="Verdana" w:hAnsi="Verdana" w:cstheme="minorHAnsi"/>
                <w:b/>
                <w:sz w:val="19"/>
                <w:szCs w:val="19"/>
              </w:rPr>
            </w:pPr>
            <w:r w:rsidRPr="00AB6AD5">
              <w:rPr>
                <w:rFonts w:ascii="Verdana" w:hAnsi="Verdana" w:cstheme="minorHAnsi"/>
                <w:b/>
                <w:sz w:val="19"/>
                <w:szCs w:val="19"/>
              </w:rPr>
              <w:t>Mejor oferta</w:t>
            </w:r>
          </w:p>
        </w:tc>
        <w:tc>
          <w:tcPr>
            <w:tcW w:w="1559" w:type="dxa"/>
            <w:shd w:val="clear" w:color="auto" w:fill="F2F2F2" w:themeFill="background1" w:themeFillShade="F2"/>
          </w:tcPr>
          <w:p w14:paraId="63987D1D" w14:textId="296CB8E7" w:rsidR="00DA4914" w:rsidRPr="00AB6AD5" w:rsidRDefault="00DA4914" w:rsidP="00AA71E1">
            <w:pPr>
              <w:jc w:val="center"/>
              <w:rPr>
                <w:rFonts w:ascii="Verdana" w:hAnsi="Verdana" w:cstheme="minorHAnsi"/>
                <w:b/>
                <w:sz w:val="19"/>
                <w:szCs w:val="19"/>
              </w:rPr>
            </w:pPr>
            <w:r w:rsidRPr="00AB6AD5">
              <w:rPr>
                <w:rFonts w:ascii="Verdana" w:hAnsi="Verdana" w:cstheme="minorHAnsi"/>
                <w:b/>
                <w:sz w:val="19"/>
                <w:szCs w:val="19"/>
              </w:rPr>
              <w:t>Ponderación</w:t>
            </w:r>
          </w:p>
        </w:tc>
        <w:tc>
          <w:tcPr>
            <w:tcW w:w="1418" w:type="dxa"/>
            <w:shd w:val="clear" w:color="auto" w:fill="F2F2F2" w:themeFill="background1" w:themeFillShade="F2"/>
          </w:tcPr>
          <w:p w14:paraId="6C04A8B6" w14:textId="174411D4" w:rsidR="00DA4914" w:rsidRPr="00AB6AD5" w:rsidRDefault="00DA4914" w:rsidP="00AA71E1">
            <w:pPr>
              <w:jc w:val="center"/>
              <w:rPr>
                <w:rFonts w:ascii="Verdana" w:hAnsi="Verdana" w:cstheme="minorHAnsi"/>
                <w:b/>
                <w:sz w:val="19"/>
                <w:szCs w:val="19"/>
              </w:rPr>
            </w:pPr>
            <w:r w:rsidRPr="00AB6AD5">
              <w:rPr>
                <w:rFonts w:ascii="Verdana" w:hAnsi="Verdana" w:cstheme="minorHAnsi"/>
                <w:b/>
                <w:sz w:val="19"/>
                <w:szCs w:val="19"/>
              </w:rPr>
              <w:t>Puntuación</w:t>
            </w:r>
          </w:p>
        </w:tc>
      </w:tr>
      <w:tr w:rsidR="00DA4914" w:rsidRPr="00AB6AD5" w14:paraId="6329C897" w14:textId="77777777" w:rsidTr="00DA4914">
        <w:trPr>
          <w:jc w:val="center"/>
        </w:trPr>
        <w:tc>
          <w:tcPr>
            <w:tcW w:w="1696" w:type="dxa"/>
            <w:shd w:val="clear" w:color="auto" w:fill="F2F2F2" w:themeFill="background1" w:themeFillShade="F2"/>
            <w:vAlign w:val="center"/>
          </w:tcPr>
          <w:p w14:paraId="05BE0BCA" w14:textId="5F02FE80" w:rsidR="00DA4914" w:rsidRPr="00AB6AD5" w:rsidRDefault="00DA4914" w:rsidP="00DA4914">
            <w:pPr>
              <w:jc w:val="center"/>
            </w:pPr>
            <w:r w:rsidRPr="00AB6AD5">
              <w:rPr>
                <w:rFonts w:ascii="Verdana" w:hAnsi="Verdana" w:cstheme="minorHAnsi"/>
                <w:b/>
                <w:sz w:val="19"/>
                <w:szCs w:val="19"/>
              </w:rPr>
              <w:t>LICITADOR 1</w:t>
            </w:r>
          </w:p>
        </w:tc>
        <w:tc>
          <w:tcPr>
            <w:tcW w:w="1418" w:type="dxa"/>
          </w:tcPr>
          <w:p w14:paraId="66D70891" w14:textId="4BC2BE9A" w:rsidR="00DA4914" w:rsidRPr="00AB6AD5" w:rsidRDefault="00DA4914" w:rsidP="00DA4914">
            <w:pPr>
              <w:jc w:val="center"/>
              <w:rPr>
                <w:rFonts w:ascii="Verdana" w:hAnsi="Verdana" w:cstheme="minorHAnsi"/>
                <w:sz w:val="18"/>
              </w:rPr>
            </w:pPr>
            <w:r w:rsidRPr="00AB6AD5">
              <w:rPr>
                <w:rFonts w:ascii="Verdana" w:hAnsi="Verdana" w:cstheme="minorHAnsi"/>
                <w:sz w:val="18"/>
              </w:rPr>
              <w:t>2,85</w:t>
            </w:r>
          </w:p>
        </w:tc>
        <w:tc>
          <w:tcPr>
            <w:tcW w:w="1646" w:type="dxa"/>
          </w:tcPr>
          <w:p w14:paraId="627087C1" w14:textId="4C94CDDD" w:rsidR="00DA4914" w:rsidRPr="00AB6AD5" w:rsidRDefault="00DA4914" w:rsidP="00DA4914">
            <w:pPr>
              <w:jc w:val="center"/>
              <w:rPr>
                <w:rFonts w:ascii="Verdana" w:hAnsi="Verdana" w:cstheme="minorHAnsi"/>
                <w:sz w:val="18"/>
              </w:rPr>
            </w:pPr>
            <w:r w:rsidRPr="00AB6AD5">
              <w:rPr>
                <w:rFonts w:ascii="Verdana" w:hAnsi="Verdana" w:cstheme="minorHAnsi"/>
                <w:sz w:val="18"/>
              </w:rPr>
              <w:t>1,99</w:t>
            </w:r>
          </w:p>
        </w:tc>
        <w:tc>
          <w:tcPr>
            <w:tcW w:w="1559" w:type="dxa"/>
          </w:tcPr>
          <w:p w14:paraId="1214D23B" w14:textId="3BBFF5F0" w:rsidR="00DA4914" w:rsidRPr="00AB6AD5" w:rsidRDefault="00DA4914" w:rsidP="00DA4914">
            <w:pPr>
              <w:jc w:val="center"/>
              <w:rPr>
                <w:rFonts w:ascii="Verdana" w:hAnsi="Verdana" w:cstheme="minorHAnsi"/>
                <w:sz w:val="18"/>
              </w:rPr>
            </w:pPr>
            <w:r w:rsidRPr="00AB6AD5">
              <w:rPr>
                <w:rFonts w:ascii="Verdana" w:hAnsi="Verdana" w:cstheme="minorHAnsi"/>
                <w:sz w:val="18"/>
              </w:rPr>
              <w:t>12</w:t>
            </w:r>
          </w:p>
        </w:tc>
        <w:tc>
          <w:tcPr>
            <w:tcW w:w="1418" w:type="dxa"/>
          </w:tcPr>
          <w:p w14:paraId="43D1D01D" w14:textId="7D06AA0C" w:rsidR="00DA4914" w:rsidRPr="00AB6AD5" w:rsidRDefault="00DA4914" w:rsidP="00DA4914">
            <w:pPr>
              <w:jc w:val="center"/>
              <w:rPr>
                <w:rFonts w:ascii="Verdana" w:hAnsi="Verdana" w:cstheme="minorHAnsi"/>
                <w:sz w:val="18"/>
              </w:rPr>
            </w:pPr>
            <w:r w:rsidRPr="00AB6AD5">
              <w:rPr>
                <w:rFonts w:ascii="Verdana" w:hAnsi="Verdana" w:cstheme="minorHAnsi"/>
                <w:sz w:val="18"/>
              </w:rPr>
              <w:t>1,14</w:t>
            </w:r>
          </w:p>
        </w:tc>
      </w:tr>
      <w:tr w:rsidR="00DA4914" w:rsidRPr="00AB6AD5" w14:paraId="2C6F5071" w14:textId="77777777" w:rsidTr="00DA4914">
        <w:trPr>
          <w:jc w:val="center"/>
        </w:trPr>
        <w:tc>
          <w:tcPr>
            <w:tcW w:w="1696" w:type="dxa"/>
            <w:shd w:val="clear" w:color="auto" w:fill="F2F2F2" w:themeFill="background1" w:themeFillShade="F2"/>
            <w:vAlign w:val="center"/>
          </w:tcPr>
          <w:p w14:paraId="550143D0" w14:textId="10EA67BE" w:rsidR="00DA4914" w:rsidRPr="00AB6AD5" w:rsidRDefault="00DA4914" w:rsidP="00DA4914">
            <w:pPr>
              <w:jc w:val="center"/>
            </w:pPr>
            <w:r w:rsidRPr="00AB6AD5">
              <w:rPr>
                <w:rFonts w:ascii="Verdana" w:hAnsi="Verdana" w:cstheme="minorHAnsi"/>
                <w:b/>
                <w:sz w:val="19"/>
                <w:szCs w:val="19"/>
              </w:rPr>
              <w:t>LICITADOR 2</w:t>
            </w:r>
          </w:p>
        </w:tc>
        <w:tc>
          <w:tcPr>
            <w:tcW w:w="1418" w:type="dxa"/>
          </w:tcPr>
          <w:p w14:paraId="2C935F2D" w14:textId="2F28FF9E" w:rsidR="00DA4914" w:rsidRPr="00AB6AD5" w:rsidRDefault="00DA4914" w:rsidP="00DA4914">
            <w:pPr>
              <w:jc w:val="center"/>
              <w:rPr>
                <w:rFonts w:ascii="Verdana" w:hAnsi="Verdana" w:cstheme="minorHAnsi"/>
                <w:sz w:val="18"/>
              </w:rPr>
            </w:pPr>
            <w:r w:rsidRPr="00AB6AD5">
              <w:rPr>
                <w:rFonts w:ascii="Verdana" w:hAnsi="Verdana" w:cstheme="minorHAnsi"/>
                <w:sz w:val="18"/>
              </w:rPr>
              <w:t>2,6</w:t>
            </w:r>
          </w:p>
        </w:tc>
        <w:tc>
          <w:tcPr>
            <w:tcW w:w="1646" w:type="dxa"/>
          </w:tcPr>
          <w:p w14:paraId="2CB7084E" w14:textId="7F5EAD6A" w:rsidR="00DA4914" w:rsidRPr="00AB6AD5" w:rsidRDefault="00DA4914" w:rsidP="00DA4914">
            <w:pPr>
              <w:jc w:val="center"/>
              <w:rPr>
                <w:rFonts w:ascii="Verdana" w:hAnsi="Verdana" w:cstheme="minorHAnsi"/>
                <w:sz w:val="18"/>
              </w:rPr>
            </w:pPr>
            <w:r w:rsidRPr="00AB6AD5">
              <w:rPr>
                <w:rFonts w:ascii="Verdana" w:hAnsi="Verdana" w:cstheme="minorHAnsi"/>
                <w:sz w:val="18"/>
              </w:rPr>
              <w:t>1,99</w:t>
            </w:r>
          </w:p>
        </w:tc>
        <w:tc>
          <w:tcPr>
            <w:tcW w:w="1559" w:type="dxa"/>
          </w:tcPr>
          <w:p w14:paraId="04C672B4" w14:textId="3260C3B1" w:rsidR="00DA4914" w:rsidRPr="00AB6AD5" w:rsidRDefault="00DA4914" w:rsidP="00DA4914">
            <w:pPr>
              <w:jc w:val="center"/>
              <w:rPr>
                <w:rFonts w:ascii="Verdana" w:hAnsi="Verdana" w:cstheme="minorHAnsi"/>
                <w:sz w:val="18"/>
              </w:rPr>
            </w:pPr>
            <w:r w:rsidRPr="00AB6AD5">
              <w:rPr>
                <w:rFonts w:ascii="Verdana" w:hAnsi="Verdana" w:cstheme="minorHAnsi"/>
                <w:sz w:val="18"/>
              </w:rPr>
              <w:t>12</w:t>
            </w:r>
          </w:p>
        </w:tc>
        <w:tc>
          <w:tcPr>
            <w:tcW w:w="1418" w:type="dxa"/>
          </w:tcPr>
          <w:p w14:paraId="4C2B191D" w14:textId="08F1269D" w:rsidR="00DA4914" w:rsidRPr="00AB6AD5" w:rsidRDefault="00DA4914" w:rsidP="00DA4914">
            <w:pPr>
              <w:jc w:val="center"/>
              <w:rPr>
                <w:rFonts w:ascii="Verdana" w:hAnsi="Verdana" w:cstheme="minorHAnsi"/>
                <w:sz w:val="18"/>
              </w:rPr>
            </w:pPr>
            <w:r w:rsidRPr="00AB6AD5">
              <w:rPr>
                <w:rFonts w:ascii="Verdana" w:hAnsi="Verdana" w:cstheme="minorHAnsi"/>
                <w:sz w:val="18"/>
              </w:rPr>
              <w:t>4,29</w:t>
            </w:r>
          </w:p>
        </w:tc>
      </w:tr>
      <w:tr w:rsidR="00DA4914" w:rsidRPr="00AB6AD5" w14:paraId="2E5DD363" w14:textId="77777777" w:rsidTr="00DA4914">
        <w:trPr>
          <w:jc w:val="center"/>
        </w:trPr>
        <w:tc>
          <w:tcPr>
            <w:tcW w:w="1696" w:type="dxa"/>
            <w:shd w:val="clear" w:color="auto" w:fill="F2F2F2" w:themeFill="background1" w:themeFillShade="F2"/>
            <w:vAlign w:val="center"/>
          </w:tcPr>
          <w:p w14:paraId="456DCFE6" w14:textId="0B9AA570" w:rsidR="00DA4914" w:rsidRPr="00AB6AD5" w:rsidRDefault="00DA4914" w:rsidP="00DA4914">
            <w:pPr>
              <w:jc w:val="center"/>
            </w:pPr>
            <w:r w:rsidRPr="00AB6AD5">
              <w:rPr>
                <w:rFonts w:ascii="Verdana" w:hAnsi="Verdana" w:cstheme="minorHAnsi"/>
                <w:b/>
                <w:sz w:val="19"/>
                <w:szCs w:val="19"/>
              </w:rPr>
              <w:t>LICITADOR 3</w:t>
            </w:r>
          </w:p>
        </w:tc>
        <w:tc>
          <w:tcPr>
            <w:tcW w:w="1418" w:type="dxa"/>
          </w:tcPr>
          <w:p w14:paraId="20CD8405" w14:textId="7A0663A4" w:rsidR="00DA4914" w:rsidRPr="00AB6AD5" w:rsidRDefault="00DA4914" w:rsidP="00DA4914">
            <w:pPr>
              <w:jc w:val="center"/>
              <w:rPr>
                <w:rFonts w:ascii="Verdana" w:hAnsi="Verdana" w:cstheme="minorHAnsi"/>
                <w:sz w:val="18"/>
              </w:rPr>
            </w:pPr>
            <w:r w:rsidRPr="00AB6AD5">
              <w:rPr>
                <w:rFonts w:ascii="Verdana" w:hAnsi="Verdana" w:cstheme="minorHAnsi"/>
                <w:sz w:val="18"/>
              </w:rPr>
              <w:t>2,4</w:t>
            </w:r>
          </w:p>
        </w:tc>
        <w:tc>
          <w:tcPr>
            <w:tcW w:w="1646" w:type="dxa"/>
          </w:tcPr>
          <w:p w14:paraId="074E8903" w14:textId="6E2FB663" w:rsidR="00DA4914" w:rsidRPr="00AB6AD5" w:rsidRDefault="00DA4914" w:rsidP="00DA4914">
            <w:pPr>
              <w:jc w:val="center"/>
              <w:rPr>
                <w:rFonts w:ascii="Verdana" w:hAnsi="Verdana" w:cstheme="minorHAnsi"/>
                <w:sz w:val="18"/>
              </w:rPr>
            </w:pPr>
            <w:r w:rsidRPr="00AB6AD5">
              <w:rPr>
                <w:rFonts w:ascii="Verdana" w:hAnsi="Verdana" w:cstheme="minorHAnsi"/>
                <w:sz w:val="18"/>
              </w:rPr>
              <w:t>1,99</w:t>
            </w:r>
          </w:p>
        </w:tc>
        <w:tc>
          <w:tcPr>
            <w:tcW w:w="1559" w:type="dxa"/>
          </w:tcPr>
          <w:p w14:paraId="6AEAFFB8" w14:textId="45403E09" w:rsidR="00DA4914" w:rsidRPr="00AB6AD5" w:rsidRDefault="00DA4914" w:rsidP="00DA4914">
            <w:pPr>
              <w:jc w:val="center"/>
              <w:rPr>
                <w:rFonts w:ascii="Verdana" w:hAnsi="Verdana" w:cstheme="minorHAnsi"/>
                <w:sz w:val="18"/>
              </w:rPr>
            </w:pPr>
            <w:r w:rsidRPr="00AB6AD5">
              <w:rPr>
                <w:rFonts w:ascii="Verdana" w:hAnsi="Verdana" w:cstheme="minorHAnsi"/>
                <w:sz w:val="18"/>
              </w:rPr>
              <w:t>12</w:t>
            </w:r>
          </w:p>
        </w:tc>
        <w:tc>
          <w:tcPr>
            <w:tcW w:w="1418" w:type="dxa"/>
          </w:tcPr>
          <w:p w14:paraId="5461288F" w14:textId="364E3E2E" w:rsidR="00DA4914" w:rsidRPr="00AB6AD5" w:rsidRDefault="00DA4914" w:rsidP="00DA4914">
            <w:pPr>
              <w:jc w:val="center"/>
              <w:rPr>
                <w:rFonts w:ascii="Verdana" w:hAnsi="Verdana" w:cstheme="minorHAnsi"/>
                <w:sz w:val="18"/>
              </w:rPr>
            </w:pPr>
            <w:r w:rsidRPr="00AB6AD5">
              <w:rPr>
                <w:rFonts w:ascii="Verdana" w:hAnsi="Verdana" w:cstheme="minorHAnsi"/>
                <w:sz w:val="18"/>
              </w:rPr>
              <w:t>6,82</w:t>
            </w:r>
          </w:p>
        </w:tc>
      </w:tr>
      <w:tr w:rsidR="00DA4914" w:rsidRPr="00AB6AD5" w14:paraId="6BA67A62" w14:textId="77777777" w:rsidTr="00DA4914">
        <w:trPr>
          <w:jc w:val="center"/>
        </w:trPr>
        <w:tc>
          <w:tcPr>
            <w:tcW w:w="1696" w:type="dxa"/>
            <w:shd w:val="clear" w:color="auto" w:fill="F2F2F2" w:themeFill="background1" w:themeFillShade="F2"/>
            <w:vAlign w:val="center"/>
          </w:tcPr>
          <w:p w14:paraId="608343D8" w14:textId="46C9831E" w:rsidR="00DA4914" w:rsidRPr="00AB6AD5" w:rsidRDefault="00DA4914" w:rsidP="00DA4914">
            <w:pPr>
              <w:jc w:val="center"/>
            </w:pPr>
            <w:r w:rsidRPr="00AB6AD5">
              <w:rPr>
                <w:rFonts w:ascii="Verdana" w:hAnsi="Verdana" w:cstheme="minorHAnsi"/>
                <w:b/>
                <w:sz w:val="19"/>
                <w:szCs w:val="19"/>
              </w:rPr>
              <w:t>LICITADOR 4</w:t>
            </w:r>
          </w:p>
        </w:tc>
        <w:tc>
          <w:tcPr>
            <w:tcW w:w="1418" w:type="dxa"/>
          </w:tcPr>
          <w:p w14:paraId="26CEAF3B" w14:textId="73B8DC5B" w:rsidR="00DA4914" w:rsidRPr="00AB6AD5" w:rsidRDefault="00DA4914" w:rsidP="00DA4914">
            <w:pPr>
              <w:jc w:val="center"/>
              <w:rPr>
                <w:rFonts w:ascii="Verdana" w:hAnsi="Verdana" w:cstheme="minorHAnsi"/>
                <w:sz w:val="18"/>
              </w:rPr>
            </w:pPr>
            <w:r w:rsidRPr="00AB6AD5">
              <w:rPr>
                <w:rFonts w:ascii="Verdana" w:hAnsi="Verdana" w:cstheme="minorHAnsi"/>
                <w:sz w:val="18"/>
              </w:rPr>
              <w:t>1,99</w:t>
            </w:r>
          </w:p>
        </w:tc>
        <w:tc>
          <w:tcPr>
            <w:tcW w:w="1646" w:type="dxa"/>
          </w:tcPr>
          <w:p w14:paraId="62252447" w14:textId="3774EFF9" w:rsidR="00DA4914" w:rsidRPr="00AB6AD5" w:rsidRDefault="00DA4914" w:rsidP="00DA4914">
            <w:pPr>
              <w:jc w:val="center"/>
              <w:rPr>
                <w:rFonts w:ascii="Verdana" w:hAnsi="Verdana" w:cstheme="minorHAnsi"/>
                <w:sz w:val="18"/>
              </w:rPr>
            </w:pPr>
            <w:r w:rsidRPr="00AB6AD5">
              <w:rPr>
                <w:rFonts w:ascii="Verdana" w:hAnsi="Verdana" w:cstheme="minorHAnsi"/>
                <w:sz w:val="18"/>
              </w:rPr>
              <w:t>1,99</w:t>
            </w:r>
          </w:p>
        </w:tc>
        <w:tc>
          <w:tcPr>
            <w:tcW w:w="1559" w:type="dxa"/>
          </w:tcPr>
          <w:p w14:paraId="45ED9A53" w14:textId="4C98A5DA" w:rsidR="00DA4914" w:rsidRPr="00AB6AD5" w:rsidRDefault="00DA4914" w:rsidP="00DA4914">
            <w:pPr>
              <w:jc w:val="center"/>
              <w:rPr>
                <w:rFonts w:ascii="Verdana" w:hAnsi="Verdana" w:cstheme="minorHAnsi"/>
                <w:sz w:val="18"/>
              </w:rPr>
            </w:pPr>
            <w:r w:rsidRPr="00AB6AD5">
              <w:rPr>
                <w:rFonts w:ascii="Verdana" w:hAnsi="Verdana" w:cstheme="minorHAnsi"/>
                <w:sz w:val="18"/>
              </w:rPr>
              <w:t>12</w:t>
            </w:r>
          </w:p>
        </w:tc>
        <w:tc>
          <w:tcPr>
            <w:tcW w:w="1418" w:type="dxa"/>
          </w:tcPr>
          <w:p w14:paraId="47463685" w14:textId="069D1F15" w:rsidR="00DA4914" w:rsidRPr="00AB6AD5" w:rsidRDefault="00DA4914" w:rsidP="00DA4914">
            <w:pPr>
              <w:jc w:val="center"/>
              <w:rPr>
                <w:rFonts w:ascii="Verdana" w:hAnsi="Verdana" w:cstheme="minorHAnsi"/>
                <w:sz w:val="18"/>
              </w:rPr>
            </w:pPr>
            <w:r w:rsidRPr="00AB6AD5">
              <w:rPr>
                <w:rFonts w:ascii="Verdana" w:hAnsi="Verdana" w:cstheme="minorHAnsi"/>
                <w:sz w:val="18"/>
              </w:rPr>
              <w:t>12</w:t>
            </w:r>
          </w:p>
        </w:tc>
      </w:tr>
    </w:tbl>
    <w:p w14:paraId="3F7BB04E" w14:textId="072788F1" w:rsidR="00DA4914" w:rsidRPr="00AB6AD5" w:rsidRDefault="00DA4914"/>
    <w:p w14:paraId="12BD288C" w14:textId="77777777" w:rsidR="00DA4914" w:rsidRPr="00AB6AD5" w:rsidRDefault="00DA4914"/>
    <w:tbl>
      <w:tblPr>
        <w:tblStyle w:val="Tablaconcuadrcula"/>
        <w:tblW w:w="0" w:type="auto"/>
        <w:jc w:val="center"/>
        <w:tblLook w:val="04A0" w:firstRow="1" w:lastRow="0" w:firstColumn="1" w:lastColumn="0" w:noHBand="0" w:noVBand="1"/>
      </w:tblPr>
      <w:tblGrid>
        <w:gridCol w:w="1696"/>
        <w:gridCol w:w="5954"/>
      </w:tblGrid>
      <w:tr w:rsidR="00DA4914" w:rsidRPr="00AB6AD5" w14:paraId="52BE5486" w14:textId="77777777" w:rsidTr="0072657F">
        <w:trPr>
          <w:trHeight w:val="275"/>
          <w:jc w:val="center"/>
        </w:trPr>
        <w:tc>
          <w:tcPr>
            <w:tcW w:w="1696" w:type="dxa"/>
            <w:shd w:val="clear" w:color="auto" w:fill="F2F2F2" w:themeFill="background1" w:themeFillShade="F2"/>
            <w:vAlign w:val="center"/>
          </w:tcPr>
          <w:p w14:paraId="7C906109" w14:textId="77777777" w:rsidR="00DA4914" w:rsidRPr="00AB6AD5" w:rsidRDefault="00DA4914" w:rsidP="00355110">
            <w:pPr>
              <w:jc w:val="center"/>
              <w:rPr>
                <w:rFonts w:ascii="Verdana" w:hAnsi="Verdana" w:cstheme="minorHAnsi"/>
                <w:b/>
                <w:sz w:val="19"/>
                <w:szCs w:val="19"/>
              </w:rPr>
            </w:pPr>
            <w:r w:rsidRPr="00AB6AD5">
              <w:rPr>
                <w:rFonts w:ascii="Verdana" w:hAnsi="Verdana" w:cstheme="minorHAnsi"/>
                <w:b/>
                <w:sz w:val="19"/>
                <w:szCs w:val="19"/>
              </w:rPr>
              <w:t>LICITADOR 1</w:t>
            </w:r>
          </w:p>
        </w:tc>
        <w:tc>
          <w:tcPr>
            <w:tcW w:w="5954" w:type="dxa"/>
            <w:vAlign w:val="center"/>
          </w:tcPr>
          <w:p w14:paraId="49E78AA2" w14:textId="6C82127B" w:rsidR="00DA4914" w:rsidRPr="00AB6AD5" w:rsidRDefault="00DA4914" w:rsidP="0072657F">
            <w:pPr>
              <w:rPr>
                <w:rFonts w:ascii="Verdana" w:hAnsi="Verdana" w:cstheme="minorHAnsi"/>
                <w:sz w:val="19"/>
                <w:szCs w:val="19"/>
              </w:rPr>
            </w:pPr>
            <w:r w:rsidRPr="00AB6AD5">
              <w:rPr>
                <w:rFonts w:ascii="Verdana" w:hAnsi="Verdana" w:cstheme="minorHAnsi"/>
                <w:sz w:val="19"/>
                <w:szCs w:val="19"/>
              </w:rPr>
              <w:t>Puntuación = 12 * [(2,95 – 2,85)</w:t>
            </w:r>
            <w:r w:rsidR="0072657F" w:rsidRPr="00AB6AD5">
              <w:rPr>
                <w:rFonts w:ascii="Verdana" w:hAnsi="Verdana" w:cstheme="minorHAnsi"/>
                <w:sz w:val="19"/>
                <w:szCs w:val="19"/>
              </w:rPr>
              <w:t xml:space="preserve"> / (2,95 – 1,99)] = 1,25</w:t>
            </w:r>
          </w:p>
        </w:tc>
      </w:tr>
      <w:tr w:rsidR="0072657F" w:rsidRPr="00AB6AD5" w14:paraId="6CD46150" w14:textId="77777777" w:rsidTr="00355110">
        <w:trPr>
          <w:trHeight w:val="279"/>
          <w:jc w:val="center"/>
        </w:trPr>
        <w:tc>
          <w:tcPr>
            <w:tcW w:w="1696" w:type="dxa"/>
            <w:shd w:val="clear" w:color="auto" w:fill="F2F2F2" w:themeFill="background1" w:themeFillShade="F2"/>
            <w:vAlign w:val="center"/>
          </w:tcPr>
          <w:p w14:paraId="6ABD7331" w14:textId="77777777" w:rsidR="0072657F" w:rsidRPr="00AB6AD5" w:rsidRDefault="0072657F" w:rsidP="0072657F">
            <w:pPr>
              <w:jc w:val="center"/>
              <w:rPr>
                <w:rFonts w:ascii="Verdana" w:hAnsi="Verdana" w:cstheme="minorHAnsi"/>
                <w:b/>
                <w:sz w:val="19"/>
                <w:szCs w:val="19"/>
              </w:rPr>
            </w:pPr>
            <w:r w:rsidRPr="00AB6AD5">
              <w:rPr>
                <w:rFonts w:ascii="Verdana" w:hAnsi="Verdana" w:cstheme="minorHAnsi"/>
                <w:b/>
                <w:sz w:val="19"/>
                <w:szCs w:val="19"/>
              </w:rPr>
              <w:t>LICITADOR 2</w:t>
            </w:r>
          </w:p>
        </w:tc>
        <w:tc>
          <w:tcPr>
            <w:tcW w:w="5954" w:type="dxa"/>
          </w:tcPr>
          <w:p w14:paraId="00F908D4" w14:textId="47909275" w:rsidR="0072657F" w:rsidRPr="00AB6AD5" w:rsidRDefault="0072657F" w:rsidP="0072657F">
            <w:pPr>
              <w:rPr>
                <w:rFonts w:ascii="Verdana" w:hAnsi="Verdana" w:cstheme="minorHAnsi"/>
                <w:sz w:val="19"/>
                <w:szCs w:val="19"/>
              </w:rPr>
            </w:pPr>
            <w:r w:rsidRPr="00AB6AD5">
              <w:rPr>
                <w:rFonts w:ascii="Verdana" w:hAnsi="Verdana" w:cstheme="minorHAnsi"/>
                <w:sz w:val="19"/>
                <w:szCs w:val="19"/>
              </w:rPr>
              <w:t>Puntuación = 12 * [(2,95 – 2,6) / (2,95 – 1,99)] = 4,38</w:t>
            </w:r>
          </w:p>
        </w:tc>
      </w:tr>
      <w:tr w:rsidR="0072657F" w:rsidRPr="00AB6AD5" w14:paraId="77948C3E" w14:textId="77777777" w:rsidTr="00355110">
        <w:trPr>
          <w:trHeight w:val="240"/>
          <w:jc w:val="center"/>
        </w:trPr>
        <w:tc>
          <w:tcPr>
            <w:tcW w:w="1696" w:type="dxa"/>
            <w:shd w:val="clear" w:color="auto" w:fill="F2F2F2" w:themeFill="background1" w:themeFillShade="F2"/>
            <w:vAlign w:val="center"/>
          </w:tcPr>
          <w:p w14:paraId="2AA63207" w14:textId="77777777" w:rsidR="0072657F" w:rsidRPr="00AB6AD5" w:rsidRDefault="0072657F" w:rsidP="0072657F">
            <w:pPr>
              <w:jc w:val="center"/>
              <w:rPr>
                <w:rFonts w:ascii="Verdana" w:hAnsi="Verdana" w:cstheme="minorHAnsi"/>
                <w:b/>
                <w:sz w:val="19"/>
                <w:szCs w:val="19"/>
              </w:rPr>
            </w:pPr>
            <w:r w:rsidRPr="00AB6AD5">
              <w:rPr>
                <w:rFonts w:ascii="Verdana" w:hAnsi="Verdana" w:cstheme="minorHAnsi"/>
                <w:b/>
                <w:sz w:val="19"/>
                <w:szCs w:val="19"/>
              </w:rPr>
              <w:t>LICITADOR 3</w:t>
            </w:r>
          </w:p>
        </w:tc>
        <w:tc>
          <w:tcPr>
            <w:tcW w:w="5954" w:type="dxa"/>
          </w:tcPr>
          <w:p w14:paraId="44D9EE37" w14:textId="34EEEA67" w:rsidR="0072657F" w:rsidRPr="00AB6AD5" w:rsidRDefault="0072657F" w:rsidP="0072657F">
            <w:pPr>
              <w:rPr>
                <w:rFonts w:ascii="Verdana" w:hAnsi="Verdana" w:cstheme="minorHAnsi"/>
                <w:sz w:val="19"/>
                <w:szCs w:val="19"/>
              </w:rPr>
            </w:pPr>
            <w:r w:rsidRPr="00AB6AD5">
              <w:rPr>
                <w:rFonts w:ascii="Verdana" w:hAnsi="Verdana" w:cstheme="minorHAnsi"/>
                <w:sz w:val="19"/>
                <w:szCs w:val="19"/>
              </w:rPr>
              <w:t>Puntuación = 12 * [(2,95 – 2,4) / (2,95 – 1,99)] = 6,88</w:t>
            </w:r>
          </w:p>
        </w:tc>
      </w:tr>
      <w:tr w:rsidR="0072657F" w:rsidRPr="00AB6AD5" w14:paraId="31B65C51" w14:textId="77777777" w:rsidTr="00355110">
        <w:trPr>
          <w:trHeight w:val="272"/>
          <w:jc w:val="center"/>
        </w:trPr>
        <w:tc>
          <w:tcPr>
            <w:tcW w:w="1696" w:type="dxa"/>
            <w:shd w:val="clear" w:color="auto" w:fill="F2F2F2" w:themeFill="background1" w:themeFillShade="F2"/>
            <w:vAlign w:val="center"/>
          </w:tcPr>
          <w:p w14:paraId="18D525AE" w14:textId="77777777" w:rsidR="0072657F" w:rsidRPr="00AB6AD5" w:rsidRDefault="0072657F" w:rsidP="0072657F">
            <w:pPr>
              <w:jc w:val="center"/>
              <w:rPr>
                <w:rFonts w:ascii="Verdana" w:hAnsi="Verdana" w:cstheme="minorHAnsi"/>
                <w:b/>
                <w:sz w:val="19"/>
                <w:szCs w:val="19"/>
              </w:rPr>
            </w:pPr>
            <w:r w:rsidRPr="00AB6AD5">
              <w:rPr>
                <w:rFonts w:ascii="Verdana" w:hAnsi="Verdana" w:cstheme="minorHAnsi"/>
                <w:b/>
                <w:sz w:val="19"/>
                <w:szCs w:val="19"/>
              </w:rPr>
              <w:t>LICITADOR 4</w:t>
            </w:r>
          </w:p>
        </w:tc>
        <w:tc>
          <w:tcPr>
            <w:tcW w:w="5954" w:type="dxa"/>
          </w:tcPr>
          <w:p w14:paraId="44134121" w14:textId="410D60F3" w:rsidR="0072657F" w:rsidRPr="00AB6AD5" w:rsidRDefault="0072657F" w:rsidP="0072657F">
            <w:pPr>
              <w:rPr>
                <w:rFonts w:ascii="Verdana" w:hAnsi="Verdana" w:cstheme="minorHAnsi"/>
                <w:sz w:val="19"/>
                <w:szCs w:val="19"/>
              </w:rPr>
            </w:pPr>
            <w:r w:rsidRPr="00AB6AD5">
              <w:rPr>
                <w:rFonts w:ascii="Verdana" w:hAnsi="Verdana" w:cstheme="minorHAnsi"/>
                <w:sz w:val="19"/>
                <w:szCs w:val="19"/>
              </w:rPr>
              <w:t>Puntuación = 12 * [(2,95 – 1,99) / (2,95 – 1,99)] = 12</w:t>
            </w:r>
          </w:p>
        </w:tc>
      </w:tr>
    </w:tbl>
    <w:p w14:paraId="68760040" w14:textId="77777777" w:rsidR="00DA4914" w:rsidRPr="00AB6AD5" w:rsidRDefault="00DA4914" w:rsidP="00AA71E1">
      <w:pPr>
        <w:jc w:val="center"/>
      </w:pPr>
    </w:p>
    <w:p w14:paraId="7713D6DF" w14:textId="3BC6FF99" w:rsidR="00AA71E1" w:rsidRPr="00AB6AD5" w:rsidRDefault="00AA71E1" w:rsidP="00AA71E1">
      <w:pPr>
        <w:jc w:val="center"/>
        <w:rPr>
          <w:rFonts w:ascii="Verdana" w:hAnsi="Verdana" w:cs="Tahoma"/>
          <w:sz w:val="20"/>
          <w:szCs w:val="20"/>
        </w:rPr>
      </w:pPr>
    </w:p>
    <w:p w14:paraId="4F2726E4" w14:textId="77777777" w:rsidR="00AA71E1" w:rsidRPr="00AB6AD5" w:rsidRDefault="00AA71E1" w:rsidP="00AA71E1">
      <w:pPr>
        <w:jc w:val="center"/>
        <w:rPr>
          <w:rFonts w:ascii="Verdana" w:hAnsi="Verdana" w:cs="Tahoma"/>
          <w:sz w:val="20"/>
          <w:szCs w:val="20"/>
        </w:rPr>
      </w:pPr>
    </w:p>
    <w:p w14:paraId="2C0BD8AA" w14:textId="77777777" w:rsidR="00AA71E1" w:rsidRPr="00AB6AD5" w:rsidRDefault="00AA71E1" w:rsidP="00AA71E1">
      <w:pPr>
        <w:jc w:val="both"/>
        <w:rPr>
          <w:rFonts w:ascii="Verdana" w:hAnsi="Verdana" w:cs="Tahoma"/>
          <w:sz w:val="20"/>
          <w:szCs w:val="20"/>
        </w:rPr>
      </w:pPr>
      <w:r w:rsidRPr="00AB6AD5">
        <w:rPr>
          <w:rFonts w:ascii="Verdana" w:hAnsi="Verdana" w:cs="Tahoma"/>
          <w:sz w:val="20"/>
          <w:szCs w:val="20"/>
        </w:rPr>
        <w:t>Tal y como se puede observar, la mejor oferta la presenta el LICITADOR 4 ya que es la oferta que más se aleja del precio unitario. Motivo por el cual, este licitador obtiene la totalidad de la puntuación que este criterio de Suministro comida elaborada en cocina central (menú completo).</w:t>
      </w:r>
    </w:p>
    <w:p w14:paraId="5D83B172" w14:textId="77777777" w:rsidR="00AA71E1" w:rsidRPr="00AB6AD5" w:rsidRDefault="00AA71E1" w:rsidP="00AA71E1">
      <w:pPr>
        <w:jc w:val="both"/>
        <w:rPr>
          <w:rFonts w:ascii="Verdana" w:hAnsi="Verdana" w:cs="Tahoma"/>
          <w:sz w:val="20"/>
          <w:szCs w:val="20"/>
        </w:rPr>
      </w:pPr>
    </w:p>
    <w:p w14:paraId="203B4B64" w14:textId="77777777" w:rsidR="00AA71E1" w:rsidRPr="00AB6AD5" w:rsidRDefault="00AA71E1" w:rsidP="00AA71E1">
      <w:pPr>
        <w:jc w:val="both"/>
        <w:rPr>
          <w:rFonts w:ascii="Verdana" w:hAnsi="Verdana" w:cs="Tahoma"/>
          <w:sz w:val="20"/>
          <w:szCs w:val="20"/>
        </w:rPr>
      </w:pPr>
      <w:r w:rsidRPr="00AB6AD5">
        <w:rPr>
          <w:rFonts w:ascii="Verdana" w:hAnsi="Verdana" w:cs="Tahoma"/>
          <w:sz w:val="20"/>
          <w:szCs w:val="20"/>
        </w:rPr>
        <w:t xml:space="preserve">En cuanto al LICITADOR 1, al ser el más cercano al precio unitario y no diferirse demasiado de este precio, es el que menor puntuación obtiene. </w:t>
      </w:r>
    </w:p>
    <w:p w14:paraId="1DC8012A" w14:textId="77777777" w:rsidR="00AA71E1" w:rsidRPr="00AB6AD5" w:rsidRDefault="00AA71E1" w:rsidP="00AA71E1">
      <w:pPr>
        <w:jc w:val="both"/>
        <w:rPr>
          <w:rFonts w:ascii="Verdana" w:hAnsi="Verdana" w:cs="Tahoma"/>
          <w:sz w:val="20"/>
          <w:szCs w:val="20"/>
        </w:rPr>
      </w:pPr>
    </w:p>
    <w:p w14:paraId="1CE166D3" w14:textId="3DBB0DBE" w:rsidR="00AA71E1" w:rsidRPr="00AB6AD5" w:rsidRDefault="00AA71E1" w:rsidP="00AA71E1">
      <w:pPr>
        <w:jc w:val="both"/>
        <w:rPr>
          <w:rFonts w:ascii="Verdana" w:hAnsi="Verdana" w:cs="Tahoma"/>
          <w:sz w:val="20"/>
          <w:szCs w:val="20"/>
        </w:rPr>
      </w:pPr>
      <w:r w:rsidRPr="00AB6AD5">
        <w:rPr>
          <w:rFonts w:ascii="Verdana" w:hAnsi="Verdana" w:cs="Tahoma"/>
          <w:sz w:val="20"/>
          <w:szCs w:val="20"/>
        </w:rPr>
        <w:t xml:space="preserve">En el caso de que el LICITADOR 4 presentara la mejor oferta en el resto de los conceptos y con lo cual obtuviera la puntuación más alta en todos ellos, recibiría un total de </w:t>
      </w:r>
      <w:r w:rsidR="0081747A" w:rsidRPr="00AB6AD5">
        <w:rPr>
          <w:rFonts w:ascii="Verdana" w:hAnsi="Verdana" w:cs="Tahoma"/>
          <w:b/>
          <w:sz w:val="20"/>
          <w:szCs w:val="20"/>
        </w:rPr>
        <w:t>38</w:t>
      </w:r>
      <w:r w:rsidRPr="00AB6AD5">
        <w:rPr>
          <w:rFonts w:ascii="Verdana" w:hAnsi="Verdana" w:cs="Tahoma"/>
          <w:b/>
          <w:sz w:val="20"/>
          <w:szCs w:val="20"/>
        </w:rPr>
        <w:t xml:space="preserve"> puntos.</w:t>
      </w:r>
      <w:r w:rsidRPr="00AB6AD5">
        <w:rPr>
          <w:rFonts w:ascii="Verdana" w:hAnsi="Verdana" w:cs="Tahoma"/>
          <w:sz w:val="20"/>
          <w:szCs w:val="20"/>
        </w:rPr>
        <w:t xml:space="preserve"> </w:t>
      </w:r>
    </w:p>
    <w:p w14:paraId="0E3279D5" w14:textId="77777777" w:rsidR="00AA71E1" w:rsidRPr="00AB6AD5" w:rsidRDefault="00AA71E1" w:rsidP="00AA71E1">
      <w:pPr>
        <w:jc w:val="both"/>
        <w:rPr>
          <w:rFonts w:ascii="Verdana" w:hAnsi="Verdana" w:cs="Tahoma"/>
          <w:sz w:val="20"/>
          <w:szCs w:val="20"/>
        </w:rPr>
      </w:pPr>
    </w:p>
    <w:p w14:paraId="4178974D" w14:textId="77777777" w:rsidR="00AA71E1" w:rsidRPr="00AB6AD5" w:rsidRDefault="00AA71E1" w:rsidP="00AA71E1">
      <w:pPr>
        <w:jc w:val="both"/>
        <w:rPr>
          <w:rFonts w:ascii="Verdana" w:hAnsi="Verdana" w:cs="Tahoma"/>
          <w:sz w:val="20"/>
          <w:szCs w:val="20"/>
        </w:rPr>
      </w:pPr>
      <w:r w:rsidRPr="00AB6AD5">
        <w:rPr>
          <w:rFonts w:ascii="Verdana" w:hAnsi="Verdana" w:cs="Tahoma"/>
          <w:sz w:val="20"/>
          <w:szCs w:val="20"/>
        </w:rPr>
        <w:t xml:space="preserve">Asimismo, puede que diferentes licitadores presenten la mejor oferta en los otros cinco criterios. Con lo cual, el total de los 40 puntos que se ofrece para los LOTES TRANSPORTADA se repartirá en base al sumatorio de los puntos que los licitadores obtienen en los seis criterios de los lotes de transportada.  </w:t>
      </w:r>
    </w:p>
    <w:p w14:paraId="4A514448" w14:textId="77777777" w:rsidR="00AA71E1" w:rsidRPr="00AB6AD5" w:rsidRDefault="00AA71E1" w:rsidP="00AA71E1">
      <w:pPr>
        <w:jc w:val="both"/>
        <w:rPr>
          <w:rFonts w:ascii="Verdana" w:hAnsi="Verdana" w:cs="Tahoma"/>
          <w:sz w:val="20"/>
          <w:szCs w:val="20"/>
        </w:rPr>
      </w:pPr>
    </w:p>
    <w:p w14:paraId="2AB559CC" w14:textId="77777777" w:rsidR="00AA71E1" w:rsidRPr="00AB6AD5" w:rsidRDefault="00AA71E1" w:rsidP="00AA71E1">
      <w:pPr>
        <w:jc w:val="both"/>
        <w:rPr>
          <w:rFonts w:ascii="Verdana" w:hAnsi="Verdana" w:cs="Tahoma"/>
          <w:sz w:val="20"/>
          <w:szCs w:val="20"/>
        </w:rPr>
      </w:pPr>
      <w:r w:rsidRPr="00AB6AD5">
        <w:rPr>
          <w:rFonts w:ascii="Verdana" w:hAnsi="Verdana" w:cs="Tahoma"/>
          <w:sz w:val="20"/>
          <w:szCs w:val="20"/>
        </w:rPr>
        <w:t>Supongamos que el LICITADOR 4 ha obtenido las siguientes puntuaciones en los seis conceptos de lotes transportada:</w:t>
      </w:r>
    </w:p>
    <w:p w14:paraId="0A42A035" w14:textId="77777777" w:rsidR="00AA71E1" w:rsidRPr="00AB6AD5" w:rsidRDefault="00AA71E1" w:rsidP="00A404EF">
      <w:pPr>
        <w:pStyle w:val="Prrafodelista"/>
        <w:numPr>
          <w:ilvl w:val="0"/>
          <w:numId w:val="118"/>
        </w:numPr>
        <w:ind w:left="993" w:hanging="284"/>
        <w:contextualSpacing/>
        <w:jc w:val="both"/>
        <w:rPr>
          <w:rFonts w:ascii="Verdana" w:hAnsi="Verdana" w:cs="Tahoma"/>
          <w:sz w:val="20"/>
          <w:szCs w:val="20"/>
        </w:rPr>
      </w:pPr>
      <w:r w:rsidRPr="00AB6AD5">
        <w:rPr>
          <w:rFonts w:ascii="Verdana" w:hAnsi="Verdana" w:cs="Tahoma"/>
          <w:sz w:val="20"/>
          <w:szCs w:val="20"/>
        </w:rPr>
        <w:t>12 puntos para el concepto Suministro comida elaborada en cocina central (menú completo)</w:t>
      </w:r>
    </w:p>
    <w:p w14:paraId="3908D477" w14:textId="77777777" w:rsidR="00AA71E1" w:rsidRPr="00AB6AD5" w:rsidRDefault="00AA71E1" w:rsidP="00A404EF">
      <w:pPr>
        <w:pStyle w:val="Prrafodelista"/>
        <w:numPr>
          <w:ilvl w:val="0"/>
          <w:numId w:val="118"/>
        </w:numPr>
        <w:ind w:left="993" w:hanging="284"/>
        <w:contextualSpacing/>
        <w:jc w:val="both"/>
        <w:rPr>
          <w:rFonts w:ascii="Verdana" w:hAnsi="Verdana" w:cs="Tahoma"/>
          <w:sz w:val="20"/>
          <w:szCs w:val="20"/>
        </w:rPr>
      </w:pPr>
      <w:r w:rsidRPr="00AB6AD5">
        <w:rPr>
          <w:rFonts w:ascii="Verdana" w:hAnsi="Verdana" w:cs="Tahoma"/>
          <w:sz w:val="20"/>
          <w:szCs w:val="20"/>
        </w:rPr>
        <w:t>0,78 puntos para el concepto de Suministro comida elaborada en cocina central (1er. plato)</w:t>
      </w:r>
    </w:p>
    <w:p w14:paraId="22CBB073" w14:textId="77777777" w:rsidR="00AA71E1" w:rsidRPr="00AB6AD5" w:rsidRDefault="00AA71E1" w:rsidP="00A404EF">
      <w:pPr>
        <w:pStyle w:val="Prrafodelista"/>
        <w:numPr>
          <w:ilvl w:val="0"/>
          <w:numId w:val="118"/>
        </w:numPr>
        <w:ind w:left="993" w:hanging="284"/>
        <w:contextualSpacing/>
        <w:jc w:val="both"/>
        <w:rPr>
          <w:rFonts w:ascii="Verdana" w:hAnsi="Verdana" w:cs="Tahoma"/>
          <w:sz w:val="20"/>
          <w:szCs w:val="20"/>
        </w:rPr>
      </w:pPr>
      <w:r w:rsidRPr="00AB6AD5">
        <w:rPr>
          <w:rFonts w:ascii="Verdana" w:hAnsi="Verdana" w:cs="Tahoma"/>
          <w:sz w:val="20"/>
          <w:szCs w:val="20"/>
        </w:rPr>
        <w:t>0,33 puntos para el concepto de Suministro comida elaborada en cocina central (2ºplato)</w:t>
      </w:r>
    </w:p>
    <w:p w14:paraId="7B3CEFBC" w14:textId="77777777" w:rsidR="00AA71E1" w:rsidRPr="00AB6AD5" w:rsidRDefault="00AA71E1" w:rsidP="00A404EF">
      <w:pPr>
        <w:pStyle w:val="Prrafodelista"/>
        <w:numPr>
          <w:ilvl w:val="0"/>
          <w:numId w:val="118"/>
        </w:numPr>
        <w:ind w:left="993" w:hanging="284"/>
        <w:contextualSpacing/>
        <w:jc w:val="both"/>
        <w:rPr>
          <w:rFonts w:ascii="Verdana" w:hAnsi="Verdana" w:cs="Tahoma"/>
          <w:sz w:val="20"/>
          <w:szCs w:val="20"/>
        </w:rPr>
      </w:pPr>
      <w:r w:rsidRPr="00AB6AD5">
        <w:rPr>
          <w:rFonts w:ascii="Verdana" w:hAnsi="Verdana" w:cs="Tahoma"/>
          <w:sz w:val="20"/>
          <w:szCs w:val="20"/>
        </w:rPr>
        <w:t>1 punto para el concepto de Suministro comida elaborada en cocina central (postre)</w:t>
      </w:r>
    </w:p>
    <w:p w14:paraId="6BC5F5D5" w14:textId="424275EE" w:rsidR="00AA71E1" w:rsidRPr="00AB6AD5" w:rsidRDefault="0081747A" w:rsidP="00A404EF">
      <w:pPr>
        <w:pStyle w:val="Prrafodelista"/>
        <w:numPr>
          <w:ilvl w:val="0"/>
          <w:numId w:val="118"/>
        </w:numPr>
        <w:ind w:left="993" w:hanging="284"/>
        <w:contextualSpacing/>
        <w:jc w:val="both"/>
        <w:rPr>
          <w:rFonts w:ascii="Verdana" w:hAnsi="Verdana" w:cs="Tahoma"/>
          <w:sz w:val="20"/>
          <w:szCs w:val="20"/>
        </w:rPr>
      </w:pPr>
      <w:r w:rsidRPr="00AB6AD5">
        <w:rPr>
          <w:rFonts w:ascii="Verdana" w:hAnsi="Verdana" w:cs="Tahoma"/>
          <w:sz w:val="20"/>
          <w:szCs w:val="20"/>
        </w:rPr>
        <w:t>13</w:t>
      </w:r>
      <w:r w:rsidR="00AA71E1" w:rsidRPr="00AB6AD5">
        <w:rPr>
          <w:rFonts w:ascii="Verdana" w:hAnsi="Verdana" w:cs="Tahoma"/>
          <w:sz w:val="20"/>
          <w:szCs w:val="20"/>
        </w:rPr>
        <w:t>,25 pu</w:t>
      </w:r>
      <w:r w:rsidR="00B57415" w:rsidRPr="00AB6AD5">
        <w:rPr>
          <w:rFonts w:ascii="Verdana" w:hAnsi="Verdana" w:cs="Tahoma"/>
          <w:sz w:val="20"/>
          <w:szCs w:val="20"/>
        </w:rPr>
        <w:t xml:space="preserve">ntos para el concepto de precio/hora </w:t>
      </w:r>
      <w:r w:rsidR="0032279E" w:rsidRPr="00AB6AD5">
        <w:rPr>
          <w:rFonts w:ascii="Verdana" w:hAnsi="Verdana" w:cs="Tahoma"/>
          <w:sz w:val="20"/>
          <w:szCs w:val="20"/>
        </w:rPr>
        <w:t>Cuidador</w:t>
      </w:r>
    </w:p>
    <w:p w14:paraId="2474D402" w14:textId="5C76759D" w:rsidR="00AA71E1" w:rsidRPr="00AB6AD5" w:rsidRDefault="00AA71E1" w:rsidP="00A404EF">
      <w:pPr>
        <w:pStyle w:val="Prrafodelista"/>
        <w:numPr>
          <w:ilvl w:val="0"/>
          <w:numId w:val="118"/>
        </w:numPr>
        <w:ind w:left="993" w:hanging="284"/>
        <w:contextualSpacing/>
        <w:jc w:val="both"/>
        <w:rPr>
          <w:rFonts w:ascii="Verdana" w:hAnsi="Verdana" w:cs="Tahoma"/>
          <w:sz w:val="20"/>
          <w:szCs w:val="20"/>
        </w:rPr>
      </w:pPr>
      <w:r w:rsidRPr="00AB6AD5">
        <w:rPr>
          <w:rFonts w:ascii="Verdana" w:hAnsi="Verdana" w:cs="Tahoma"/>
          <w:sz w:val="20"/>
          <w:szCs w:val="20"/>
        </w:rPr>
        <w:t>5,55 puntos para el concepto d</w:t>
      </w:r>
      <w:r w:rsidR="00B57415" w:rsidRPr="00AB6AD5">
        <w:rPr>
          <w:rFonts w:ascii="Verdana" w:hAnsi="Verdana" w:cs="Tahoma"/>
          <w:sz w:val="20"/>
          <w:szCs w:val="20"/>
        </w:rPr>
        <w:t xml:space="preserve">e precio/hora </w:t>
      </w:r>
      <w:r w:rsidR="0032279E" w:rsidRPr="00AB6AD5">
        <w:rPr>
          <w:rFonts w:ascii="Verdana" w:hAnsi="Verdana" w:cs="Tahoma"/>
          <w:sz w:val="20"/>
          <w:szCs w:val="20"/>
        </w:rPr>
        <w:t>Auxiliar de cocina y comedor</w:t>
      </w:r>
    </w:p>
    <w:p w14:paraId="30F60C4C" w14:textId="77777777" w:rsidR="00AA71E1" w:rsidRPr="00AB6AD5" w:rsidRDefault="00AA71E1" w:rsidP="00AA71E1">
      <w:pPr>
        <w:jc w:val="both"/>
        <w:rPr>
          <w:rFonts w:ascii="Verdana" w:hAnsi="Verdana" w:cs="Tahoma"/>
          <w:sz w:val="20"/>
          <w:szCs w:val="20"/>
        </w:rPr>
      </w:pPr>
    </w:p>
    <w:p w14:paraId="6A428298" w14:textId="736EC168" w:rsidR="00AA71E1" w:rsidRPr="00AB6AD5" w:rsidRDefault="0081747A" w:rsidP="00AA71E1">
      <w:pPr>
        <w:jc w:val="both"/>
        <w:rPr>
          <w:rFonts w:ascii="Verdana" w:hAnsi="Verdana" w:cs="Tahoma"/>
          <w:sz w:val="20"/>
          <w:szCs w:val="20"/>
        </w:rPr>
      </w:pPr>
      <w:r w:rsidRPr="00AB6AD5">
        <w:rPr>
          <w:rFonts w:ascii="Verdana" w:hAnsi="Verdana" w:cs="Tahoma"/>
          <w:sz w:val="20"/>
          <w:szCs w:val="20"/>
        </w:rPr>
        <w:t>En ese caso, sobre los 38</w:t>
      </w:r>
      <w:r w:rsidR="00AA71E1" w:rsidRPr="00AB6AD5">
        <w:rPr>
          <w:rFonts w:ascii="Verdana" w:hAnsi="Verdana" w:cs="Tahoma"/>
          <w:sz w:val="20"/>
          <w:szCs w:val="20"/>
        </w:rPr>
        <w:t xml:space="preserve"> puntos que ofrece el LOTE TRANSPORTADA, el LICITADOR</w:t>
      </w:r>
      <w:r w:rsidRPr="00AB6AD5">
        <w:rPr>
          <w:rFonts w:ascii="Verdana" w:hAnsi="Verdana" w:cs="Tahoma"/>
          <w:sz w:val="20"/>
          <w:szCs w:val="20"/>
        </w:rPr>
        <w:t xml:space="preserve"> 4 habrá obtenido un total de 32</w:t>
      </w:r>
      <w:r w:rsidR="00AA71E1" w:rsidRPr="00AB6AD5">
        <w:rPr>
          <w:rFonts w:ascii="Verdana" w:hAnsi="Verdana" w:cs="Tahoma"/>
          <w:sz w:val="20"/>
          <w:szCs w:val="20"/>
        </w:rPr>
        <w:t xml:space="preserve">,91 puntos. </w:t>
      </w:r>
    </w:p>
    <w:p w14:paraId="1498E9E6" w14:textId="77777777" w:rsidR="00AA71E1" w:rsidRPr="00AB6AD5" w:rsidRDefault="00AA71E1" w:rsidP="00AA71E1">
      <w:pPr>
        <w:jc w:val="both"/>
        <w:rPr>
          <w:rFonts w:ascii="Verdana" w:hAnsi="Verdana" w:cs="Tahoma"/>
          <w:sz w:val="20"/>
          <w:szCs w:val="20"/>
        </w:rPr>
      </w:pPr>
    </w:p>
    <w:p w14:paraId="4951C684" w14:textId="77777777" w:rsidR="00AA71E1" w:rsidRPr="00AB6AD5" w:rsidRDefault="00AA71E1" w:rsidP="00AA71E1">
      <w:pPr>
        <w:jc w:val="both"/>
        <w:rPr>
          <w:rFonts w:ascii="Verdana" w:hAnsi="Verdana" w:cs="Tahoma"/>
          <w:b/>
          <w:sz w:val="20"/>
          <w:szCs w:val="20"/>
        </w:rPr>
      </w:pPr>
    </w:p>
    <w:p w14:paraId="61398500" w14:textId="77777777" w:rsidR="00AA71E1" w:rsidRPr="00AB6AD5" w:rsidRDefault="00AA71E1" w:rsidP="00AA71E1">
      <w:pPr>
        <w:spacing w:after="160" w:line="259" w:lineRule="auto"/>
        <w:rPr>
          <w:rFonts w:ascii="Verdana" w:hAnsi="Verdana" w:cs="Tahoma"/>
          <w:b/>
          <w:sz w:val="20"/>
          <w:szCs w:val="20"/>
        </w:rPr>
      </w:pPr>
      <w:r w:rsidRPr="00AB6AD5">
        <w:rPr>
          <w:rFonts w:ascii="Verdana" w:hAnsi="Verdana" w:cs="Tahoma"/>
          <w:b/>
          <w:sz w:val="20"/>
          <w:szCs w:val="20"/>
        </w:rPr>
        <w:br w:type="page"/>
      </w:r>
    </w:p>
    <w:p w14:paraId="4996F3EE" w14:textId="3F18DB2F" w:rsidR="00AA71E1" w:rsidRPr="00AB6AD5" w:rsidRDefault="00AA71E1" w:rsidP="00357E8A">
      <w:pPr>
        <w:spacing w:line="276" w:lineRule="auto"/>
        <w:jc w:val="both"/>
        <w:sectPr w:rsidR="00AA71E1" w:rsidRPr="00AB6AD5" w:rsidSect="00DB79F1">
          <w:headerReference w:type="even" r:id="rId28"/>
          <w:headerReference w:type="default" r:id="rId29"/>
          <w:footerReference w:type="default" r:id="rId30"/>
          <w:headerReference w:type="first" r:id="rId31"/>
          <w:pgSz w:w="11906" w:h="16838" w:code="9"/>
          <w:pgMar w:top="1418" w:right="1418" w:bottom="1134" w:left="851" w:header="284" w:footer="397" w:gutter="0"/>
          <w:cols w:space="708"/>
          <w:docGrid w:linePitch="360"/>
        </w:sectPr>
      </w:pPr>
    </w:p>
    <w:p w14:paraId="177BEE56" w14:textId="77777777" w:rsidR="00357E8A" w:rsidRPr="00AB6AD5" w:rsidRDefault="00357E8A" w:rsidP="00357E8A">
      <w:pPr>
        <w:ind w:left="720" w:hanging="360"/>
        <w:contextualSpacing/>
        <w:jc w:val="both"/>
        <w:rPr>
          <w:rFonts w:ascii="Verdana" w:hAnsi="Verdana" w:cs="Tahoma"/>
          <w:b/>
          <w:sz w:val="20"/>
          <w:szCs w:val="20"/>
        </w:rPr>
      </w:pPr>
    </w:p>
    <w:p w14:paraId="08731590" w14:textId="77777777" w:rsidR="00357E8A" w:rsidRPr="00AB6AD5" w:rsidRDefault="00357E8A" w:rsidP="00357E8A">
      <w:pPr>
        <w:kinsoku w:val="0"/>
        <w:overflowPunct w:val="0"/>
        <w:ind w:left="-142" w:right="-2"/>
        <w:jc w:val="center"/>
        <w:rPr>
          <w:rFonts w:ascii="Verdana" w:hAnsi="Verdana"/>
          <w:b/>
          <w:sz w:val="22"/>
          <w:szCs w:val="22"/>
        </w:rPr>
      </w:pPr>
      <w:bookmarkStart w:id="340" w:name="AnexoII0"/>
      <w:r w:rsidRPr="00AB6AD5">
        <w:rPr>
          <w:rFonts w:ascii="Verdana" w:hAnsi="Verdana"/>
          <w:b/>
          <w:sz w:val="22"/>
          <w:szCs w:val="22"/>
        </w:rPr>
        <w:t>ANEXO II.O</w:t>
      </w:r>
    </w:p>
    <w:bookmarkEnd w:id="340"/>
    <w:p w14:paraId="420EF141" w14:textId="77777777" w:rsidR="00357E8A" w:rsidRPr="00AB6AD5" w:rsidRDefault="00357E8A" w:rsidP="00357E8A">
      <w:pPr>
        <w:kinsoku w:val="0"/>
        <w:overflowPunct w:val="0"/>
        <w:ind w:left="-142" w:right="-2"/>
        <w:jc w:val="center"/>
        <w:rPr>
          <w:rFonts w:ascii="Verdana" w:hAnsi="Verdana"/>
          <w:b/>
          <w:sz w:val="22"/>
          <w:szCs w:val="22"/>
        </w:rPr>
      </w:pPr>
    </w:p>
    <w:p w14:paraId="524A3071" w14:textId="77777777" w:rsidR="00357E8A" w:rsidRPr="00AB6AD5" w:rsidRDefault="00357E8A" w:rsidP="00357E8A">
      <w:pPr>
        <w:ind w:left="-142" w:right="-2"/>
        <w:jc w:val="center"/>
        <w:rPr>
          <w:rFonts w:ascii="Verdana" w:hAnsi="Verdana"/>
          <w:b/>
          <w:caps/>
          <w:sz w:val="18"/>
          <w:szCs w:val="18"/>
        </w:rPr>
      </w:pPr>
      <w:r w:rsidRPr="00AB6AD5">
        <w:rPr>
          <w:rFonts w:ascii="Verdana" w:eastAsia="Calibri" w:hAnsi="Verdana" w:cs="Georgia"/>
          <w:b/>
          <w:caps/>
          <w:sz w:val="20"/>
          <w:szCs w:val="20"/>
        </w:rPr>
        <w:t>DATOS de CARÁCTER PERSONAL</w:t>
      </w:r>
    </w:p>
    <w:p w14:paraId="03313320" w14:textId="77777777" w:rsidR="00357E8A" w:rsidRPr="00AB6AD5" w:rsidRDefault="00357E8A" w:rsidP="00357E8A">
      <w:pPr>
        <w:widowControl w:val="0"/>
        <w:tabs>
          <w:tab w:val="center" w:pos="4252"/>
          <w:tab w:val="right" w:pos="8504"/>
        </w:tabs>
        <w:ind w:left="-142" w:right="-2"/>
        <w:jc w:val="both"/>
        <w:rPr>
          <w:rFonts w:ascii="Tahoma" w:hAnsi="Tahoma" w:cs="Tahoma"/>
          <w:sz w:val="20"/>
          <w:szCs w:val="20"/>
        </w:rPr>
      </w:pPr>
    </w:p>
    <w:p w14:paraId="1182FE76" w14:textId="77777777" w:rsidR="00357E8A" w:rsidRPr="00AB6AD5" w:rsidRDefault="00357E8A" w:rsidP="00357E8A">
      <w:pPr>
        <w:widowControl w:val="0"/>
        <w:tabs>
          <w:tab w:val="center" w:pos="4252"/>
          <w:tab w:val="right" w:pos="8504"/>
        </w:tabs>
        <w:ind w:left="-142" w:right="-2"/>
        <w:jc w:val="both"/>
        <w:rPr>
          <w:rFonts w:ascii="Tahoma" w:hAnsi="Tahoma" w:cs="Tahoma"/>
          <w:sz w:val="20"/>
          <w:szCs w:val="20"/>
        </w:rPr>
      </w:pPr>
    </w:p>
    <w:p w14:paraId="6968B24F" w14:textId="77777777" w:rsidR="00357E8A" w:rsidRPr="00AB6AD5" w:rsidRDefault="00357E8A" w:rsidP="00357E8A">
      <w:pPr>
        <w:widowControl w:val="0"/>
        <w:tabs>
          <w:tab w:val="center" w:pos="4252"/>
          <w:tab w:val="right" w:pos="8504"/>
        </w:tabs>
        <w:ind w:left="-142" w:right="-2"/>
        <w:jc w:val="both"/>
        <w:rPr>
          <w:rFonts w:ascii="Verdana" w:hAnsi="Verdana" w:cs="Tahoma"/>
          <w:sz w:val="20"/>
          <w:szCs w:val="20"/>
        </w:rPr>
      </w:pPr>
      <w:r w:rsidRPr="00AB6AD5">
        <w:rPr>
          <w:rFonts w:ascii="Verdana" w:hAnsi="Verdana" w:cs="Tahoma"/>
          <w:sz w:val="20"/>
          <w:szCs w:val="20"/>
          <w:vertAlign w:val="superscript"/>
        </w:rPr>
        <w:footnoteReference w:id="1"/>
      </w:r>
      <w:r w:rsidRPr="00AB6AD5">
        <w:rPr>
          <w:rFonts w:ascii="Verdana" w:hAnsi="Verdana" w:cs="Tahoma"/>
          <w:sz w:val="20"/>
          <w:szCs w:val="20"/>
        </w:rPr>
        <w:t xml:space="preserve"> Dña./D.…………………………………………………………………………, con DNI…………………………… en nombre propio o en representación de (</w:t>
      </w:r>
      <w:r w:rsidRPr="00AB6AD5">
        <w:rPr>
          <w:rFonts w:ascii="Verdana" w:hAnsi="Verdana" w:cs="Tahoma"/>
          <w:i/>
          <w:color w:val="0000FF"/>
          <w:sz w:val="20"/>
          <w:szCs w:val="20"/>
        </w:rPr>
        <w:t>operadora económica</w:t>
      </w:r>
      <w:r w:rsidRPr="00AB6AD5">
        <w:rPr>
          <w:rFonts w:ascii="Verdana" w:hAnsi="Verdana" w:cs="Tahoma"/>
          <w:sz w:val="20"/>
          <w:szCs w:val="20"/>
        </w:rPr>
        <w:t>) ………………………… ……………………………………………………………, con NIF……………………………</w:t>
      </w:r>
    </w:p>
    <w:p w14:paraId="708D6F71" w14:textId="77777777" w:rsidR="00357E8A" w:rsidRPr="00AB6AD5" w:rsidRDefault="00357E8A" w:rsidP="00357E8A">
      <w:pPr>
        <w:widowControl w:val="0"/>
        <w:tabs>
          <w:tab w:val="center" w:pos="4252"/>
          <w:tab w:val="right" w:pos="8504"/>
        </w:tabs>
        <w:ind w:left="-142" w:right="-2"/>
        <w:jc w:val="both"/>
        <w:rPr>
          <w:rFonts w:ascii="Verdana" w:hAnsi="Verdana" w:cs="Tahoma"/>
          <w:sz w:val="20"/>
          <w:szCs w:val="20"/>
        </w:rPr>
      </w:pPr>
    </w:p>
    <w:p w14:paraId="7CF92DB8" w14:textId="77777777" w:rsidR="00357E8A" w:rsidRPr="00AB6AD5" w:rsidRDefault="00357E8A" w:rsidP="00357E8A">
      <w:pPr>
        <w:widowControl w:val="0"/>
        <w:tabs>
          <w:tab w:val="center" w:pos="4252"/>
          <w:tab w:val="right" w:pos="8504"/>
        </w:tabs>
        <w:ind w:left="-142" w:right="-2"/>
        <w:jc w:val="both"/>
        <w:rPr>
          <w:rFonts w:ascii="Verdana" w:hAnsi="Verdana" w:cs="Tahoma"/>
          <w:sz w:val="20"/>
          <w:szCs w:val="20"/>
        </w:rPr>
      </w:pPr>
      <w:r w:rsidRPr="00AB6AD5">
        <w:rPr>
          <w:rFonts w:ascii="Verdana" w:hAnsi="Verdana" w:cs="Tahoma"/>
          <w:sz w:val="20"/>
          <w:szCs w:val="20"/>
        </w:rPr>
        <w:t>En relación con el procedimiento de adjudicación del contrato con expediente nº……………………………</w:t>
      </w:r>
    </w:p>
    <w:p w14:paraId="7E5BECCB" w14:textId="77777777" w:rsidR="00357E8A" w:rsidRPr="00AB6AD5" w:rsidRDefault="00357E8A" w:rsidP="00357E8A">
      <w:pPr>
        <w:tabs>
          <w:tab w:val="left" w:pos="600"/>
          <w:tab w:val="right" w:pos="9978"/>
        </w:tabs>
        <w:spacing w:line="260" w:lineRule="atLeast"/>
        <w:ind w:left="-142" w:right="-2"/>
        <w:jc w:val="center"/>
        <w:outlineLvl w:val="0"/>
        <w:rPr>
          <w:rFonts w:ascii="Verdana" w:hAnsi="Verdana" w:cs="Tahoma"/>
          <w:b/>
          <w:sz w:val="20"/>
          <w:szCs w:val="20"/>
        </w:rPr>
      </w:pPr>
    </w:p>
    <w:p w14:paraId="279818D1" w14:textId="77777777" w:rsidR="00357E8A" w:rsidRPr="00AB6AD5" w:rsidRDefault="00357E8A" w:rsidP="00357E8A">
      <w:pPr>
        <w:tabs>
          <w:tab w:val="left" w:pos="600"/>
          <w:tab w:val="right" w:pos="9978"/>
        </w:tabs>
        <w:spacing w:line="260" w:lineRule="atLeast"/>
        <w:ind w:left="-142" w:right="-2"/>
        <w:jc w:val="center"/>
        <w:outlineLvl w:val="0"/>
        <w:rPr>
          <w:rFonts w:ascii="Verdana" w:hAnsi="Verdana" w:cs="Tahoma"/>
          <w:b/>
          <w:sz w:val="20"/>
          <w:szCs w:val="20"/>
        </w:rPr>
      </w:pPr>
    </w:p>
    <w:p w14:paraId="10FCC127" w14:textId="77777777" w:rsidR="00357E8A" w:rsidRPr="00AB6AD5" w:rsidRDefault="00357E8A" w:rsidP="002337E2">
      <w:pPr>
        <w:jc w:val="center"/>
        <w:rPr>
          <w:rFonts w:ascii="Verdana" w:hAnsi="Verdana" w:cs="Tahoma"/>
          <w:b/>
          <w:sz w:val="20"/>
          <w:szCs w:val="20"/>
        </w:rPr>
      </w:pPr>
      <w:bookmarkStart w:id="341" w:name="_Toc67649868"/>
      <w:r w:rsidRPr="00AB6AD5">
        <w:rPr>
          <w:rFonts w:ascii="Verdana" w:hAnsi="Verdana" w:cs="Tahoma"/>
          <w:b/>
          <w:sz w:val="20"/>
          <w:szCs w:val="20"/>
        </w:rPr>
        <w:t>DECLARA:</w:t>
      </w:r>
      <w:bookmarkEnd w:id="341"/>
    </w:p>
    <w:p w14:paraId="4B8AA3A0" w14:textId="77777777" w:rsidR="00357E8A" w:rsidRPr="00AB6AD5" w:rsidRDefault="00357E8A" w:rsidP="00357E8A">
      <w:pPr>
        <w:tabs>
          <w:tab w:val="left" w:pos="600"/>
          <w:tab w:val="right" w:pos="9978"/>
        </w:tabs>
        <w:spacing w:line="260" w:lineRule="atLeast"/>
        <w:ind w:left="-142" w:right="-2"/>
        <w:jc w:val="center"/>
        <w:outlineLvl w:val="0"/>
        <w:rPr>
          <w:rFonts w:ascii="Verdana" w:hAnsi="Verdana" w:cs="Tahoma"/>
          <w:b/>
          <w:sz w:val="20"/>
          <w:szCs w:val="20"/>
        </w:rPr>
      </w:pPr>
    </w:p>
    <w:p w14:paraId="20B3FC48" w14:textId="77777777" w:rsidR="00357E8A" w:rsidRPr="00AB6AD5" w:rsidRDefault="00357E8A" w:rsidP="00357E8A">
      <w:pPr>
        <w:tabs>
          <w:tab w:val="left" w:pos="600"/>
          <w:tab w:val="right" w:pos="9978"/>
        </w:tabs>
        <w:spacing w:line="260" w:lineRule="atLeast"/>
        <w:ind w:left="-142" w:right="-2"/>
        <w:jc w:val="center"/>
        <w:outlineLvl w:val="0"/>
        <w:rPr>
          <w:rFonts w:ascii="Verdana" w:hAnsi="Verdana" w:cs="Tahoma"/>
          <w:b/>
          <w:sz w:val="20"/>
          <w:szCs w:val="20"/>
        </w:rPr>
      </w:pPr>
    </w:p>
    <w:p w14:paraId="33E210C0" w14:textId="77777777" w:rsidR="00357E8A" w:rsidRPr="00AB6AD5" w:rsidRDefault="00357E8A" w:rsidP="00357E8A">
      <w:pPr>
        <w:spacing w:line="260" w:lineRule="atLeast"/>
        <w:ind w:left="426" w:right="-2" w:hanging="426"/>
        <w:jc w:val="both"/>
        <w:rPr>
          <w:rFonts w:ascii="Verdana" w:hAnsi="Verdana" w:cs="Tahoma"/>
          <w:sz w:val="20"/>
          <w:szCs w:val="20"/>
        </w:rPr>
      </w:pPr>
      <w:r w:rsidRPr="00AB6AD5">
        <w:rPr>
          <w:rFonts w:ascii="Verdana" w:hAnsi="Verdana" w:cs="Tahoma"/>
          <w:sz w:val="20"/>
          <w:szCs w:val="20"/>
        </w:rPr>
        <w:t>1.- Que quien firma esta declaración responsable ostenta la representación de la persona, entidad o empresa que presenta la oferta.</w:t>
      </w:r>
    </w:p>
    <w:p w14:paraId="02A9713E" w14:textId="77777777" w:rsidR="00357E8A" w:rsidRPr="00AB6AD5" w:rsidRDefault="00357E8A" w:rsidP="00357E8A">
      <w:pPr>
        <w:spacing w:line="260" w:lineRule="atLeast"/>
        <w:ind w:right="-2"/>
        <w:jc w:val="both"/>
        <w:rPr>
          <w:rFonts w:ascii="Verdana" w:hAnsi="Verdana" w:cs="Tahoma"/>
          <w:sz w:val="20"/>
          <w:szCs w:val="20"/>
        </w:rPr>
      </w:pPr>
    </w:p>
    <w:p w14:paraId="396A02AF" w14:textId="77777777" w:rsidR="00357E8A" w:rsidRPr="00AB6AD5" w:rsidRDefault="00357E8A" w:rsidP="00357E8A">
      <w:pPr>
        <w:spacing w:line="260" w:lineRule="atLeast"/>
        <w:ind w:left="426" w:right="-2" w:hanging="426"/>
        <w:jc w:val="both"/>
        <w:rPr>
          <w:rFonts w:ascii="Verdana" w:hAnsi="Verdana" w:cs="Tahoma"/>
          <w:sz w:val="20"/>
          <w:szCs w:val="20"/>
        </w:rPr>
      </w:pPr>
      <w:r w:rsidRPr="00AB6AD5">
        <w:rPr>
          <w:rFonts w:ascii="Verdana" w:hAnsi="Verdana" w:cs="Tahoma"/>
          <w:sz w:val="20"/>
          <w:szCs w:val="20"/>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2F5BF08" w14:textId="77777777" w:rsidR="00357E8A" w:rsidRPr="00AB6AD5" w:rsidRDefault="00357E8A" w:rsidP="002337E2">
      <w:pPr>
        <w:rPr>
          <w:rFonts w:ascii="Verdana" w:hAnsi="Verdana" w:cs="Tahoma"/>
          <w:sz w:val="20"/>
          <w:szCs w:val="20"/>
        </w:rPr>
      </w:pPr>
    </w:p>
    <w:p w14:paraId="18AE5D04" w14:textId="77777777" w:rsidR="00357E8A" w:rsidRPr="00AB6AD5" w:rsidRDefault="00357E8A" w:rsidP="002337E2">
      <w:pPr>
        <w:rPr>
          <w:rFonts w:ascii="Verdana" w:hAnsi="Verdana" w:cs="Tahoma"/>
          <w:sz w:val="20"/>
          <w:szCs w:val="20"/>
        </w:rPr>
      </w:pPr>
      <w:bookmarkStart w:id="342" w:name="_Toc67649869"/>
      <w:r w:rsidRPr="00AB6AD5">
        <w:rPr>
          <w:rFonts w:ascii="Verdana" w:hAnsi="Verdana" w:cs="Tahoma"/>
          <w:sz w:val="20"/>
          <w:szCs w:val="20"/>
        </w:rPr>
        <w:t>En ............................., a ...... de .................... de 20……..</w:t>
      </w:r>
      <w:bookmarkEnd w:id="342"/>
    </w:p>
    <w:p w14:paraId="74332463" w14:textId="77777777" w:rsidR="00357E8A" w:rsidRPr="00AB6AD5" w:rsidRDefault="00357E8A" w:rsidP="002337E2">
      <w:pPr>
        <w:rPr>
          <w:rFonts w:ascii="Verdana" w:hAnsi="Verdana" w:cs="Tahoma"/>
          <w:sz w:val="20"/>
          <w:szCs w:val="20"/>
        </w:rPr>
      </w:pPr>
    </w:p>
    <w:p w14:paraId="6907E42C" w14:textId="77777777" w:rsidR="00357E8A" w:rsidRPr="00AB6AD5" w:rsidRDefault="00357E8A" w:rsidP="00357E8A">
      <w:pPr>
        <w:tabs>
          <w:tab w:val="left" w:pos="425"/>
        </w:tabs>
        <w:ind w:left="-142" w:right="-2"/>
        <w:contextualSpacing/>
        <w:jc w:val="center"/>
        <w:rPr>
          <w:rFonts w:ascii="Verdana" w:hAnsi="Verdana" w:cs="Tahoma"/>
          <w:sz w:val="20"/>
          <w:szCs w:val="20"/>
        </w:rPr>
      </w:pPr>
    </w:p>
    <w:p w14:paraId="6EC94FB6" w14:textId="77777777" w:rsidR="00357E8A" w:rsidRPr="00AB6AD5" w:rsidRDefault="00357E8A" w:rsidP="002337E2">
      <w:pPr>
        <w:rPr>
          <w:rFonts w:ascii="Verdana" w:hAnsi="Verdana" w:cs="Tahoma"/>
          <w:sz w:val="20"/>
          <w:szCs w:val="20"/>
        </w:rPr>
      </w:pPr>
      <w:bookmarkStart w:id="343" w:name="_Toc67649870"/>
      <w:r w:rsidRPr="00AB6AD5">
        <w:rPr>
          <w:rFonts w:ascii="Verdana" w:hAnsi="Verdana" w:cs="Tahoma"/>
          <w:sz w:val="20"/>
          <w:szCs w:val="20"/>
        </w:rPr>
        <w:t>Firmado:</w:t>
      </w:r>
      <w:bookmarkEnd w:id="343"/>
    </w:p>
    <w:p w14:paraId="3C03F041" w14:textId="77777777" w:rsidR="00357E8A" w:rsidRPr="00AB6AD5" w:rsidRDefault="00357E8A" w:rsidP="00357E8A">
      <w:pPr>
        <w:kinsoku w:val="0"/>
        <w:overflowPunct w:val="0"/>
        <w:ind w:left="-142" w:right="-2"/>
        <w:rPr>
          <w:rFonts w:ascii="Verdana" w:eastAsia="Calibri" w:hAnsi="Verdana" w:cs="Arial"/>
          <w:sz w:val="18"/>
          <w:szCs w:val="18"/>
        </w:rPr>
      </w:pPr>
    </w:p>
    <w:p w14:paraId="7E24C041" w14:textId="76F5C8AE" w:rsidR="00357E8A" w:rsidRPr="00AB6AD5" w:rsidRDefault="00357E8A" w:rsidP="00357E8A">
      <w:pPr>
        <w:kinsoku w:val="0"/>
        <w:overflowPunct w:val="0"/>
        <w:ind w:left="-142" w:right="-2"/>
        <w:rPr>
          <w:rFonts w:ascii="Verdana" w:eastAsia="Calibri" w:hAnsi="Verdana" w:cs="Arial"/>
          <w:sz w:val="18"/>
          <w:szCs w:val="18"/>
        </w:rPr>
      </w:pPr>
    </w:p>
    <w:p w14:paraId="4E20BEB6" w14:textId="59411D90" w:rsidR="002337E2" w:rsidRPr="00AB6AD5" w:rsidRDefault="002337E2" w:rsidP="00357E8A">
      <w:pPr>
        <w:kinsoku w:val="0"/>
        <w:overflowPunct w:val="0"/>
        <w:ind w:left="-142" w:right="-2"/>
        <w:rPr>
          <w:rFonts w:ascii="Verdana" w:eastAsia="Calibri" w:hAnsi="Verdana" w:cs="Arial"/>
          <w:sz w:val="18"/>
          <w:szCs w:val="18"/>
        </w:rPr>
      </w:pPr>
    </w:p>
    <w:p w14:paraId="32180829" w14:textId="5EFDE77B" w:rsidR="002337E2" w:rsidRPr="00AB6AD5" w:rsidRDefault="002337E2" w:rsidP="00357E8A">
      <w:pPr>
        <w:kinsoku w:val="0"/>
        <w:overflowPunct w:val="0"/>
        <w:ind w:left="-142" w:right="-2"/>
        <w:rPr>
          <w:rFonts w:ascii="Verdana" w:eastAsia="Calibri" w:hAnsi="Verdana" w:cs="Arial"/>
          <w:sz w:val="18"/>
          <w:szCs w:val="18"/>
        </w:rPr>
      </w:pPr>
    </w:p>
    <w:p w14:paraId="4DA64AAD" w14:textId="7F8BA563" w:rsidR="002337E2" w:rsidRPr="00AB6AD5" w:rsidRDefault="002337E2" w:rsidP="00357E8A">
      <w:pPr>
        <w:kinsoku w:val="0"/>
        <w:overflowPunct w:val="0"/>
        <w:ind w:left="-142" w:right="-2"/>
        <w:rPr>
          <w:rFonts w:ascii="Verdana" w:eastAsia="Calibri" w:hAnsi="Verdana" w:cs="Arial"/>
          <w:sz w:val="18"/>
          <w:szCs w:val="18"/>
        </w:rPr>
      </w:pPr>
    </w:p>
    <w:p w14:paraId="2B54BF4D" w14:textId="6D3BBC05" w:rsidR="002337E2" w:rsidRPr="00AB6AD5" w:rsidRDefault="002337E2" w:rsidP="00357E8A">
      <w:pPr>
        <w:kinsoku w:val="0"/>
        <w:overflowPunct w:val="0"/>
        <w:ind w:left="-142" w:right="-2"/>
        <w:rPr>
          <w:rFonts w:ascii="Verdana" w:eastAsia="Calibri" w:hAnsi="Verdana" w:cs="Arial"/>
          <w:sz w:val="18"/>
          <w:szCs w:val="18"/>
        </w:rPr>
      </w:pPr>
    </w:p>
    <w:p w14:paraId="27A8FDDC" w14:textId="191FA615" w:rsidR="002337E2" w:rsidRPr="00AB6AD5" w:rsidRDefault="002337E2" w:rsidP="00357E8A">
      <w:pPr>
        <w:kinsoku w:val="0"/>
        <w:overflowPunct w:val="0"/>
        <w:ind w:left="-142" w:right="-2"/>
        <w:rPr>
          <w:rFonts w:ascii="Verdana" w:eastAsia="Calibri" w:hAnsi="Verdana" w:cs="Arial"/>
          <w:sz w:val="18"/>
          <w:szCs w:val="18"/>
        </w:rPr>
      </w:pPr>
    </w:p>
    <w:p w14:paraId="6E334034" w14:textId="3F32FD28" w:rsidR="002337E2" w:rsidRPr="00AB6AD5" w:rsidRDefault="002337E2" w:rsidP="00357E8A">
      <w:pPr>
        <w:kinsoku w:val="0"/>
        <w:overflowPunct w:val="0"/>
        <w:ind w:left="-142" w:right="-2"/>
        <w:rPr>
          <w:rFonts w:ascii="Verdana" w:eastAsia="Calibri" w:hAnsi="Verdana" w:cs="Arial"/>
          <w:sz w:val="18"/>
          <w:szCs w:val="18"/>
        </w:rPr>
      </w:pPr>
    </w:p>
    <w:p w14:paraId="2226C186" w14:textId="77777777" w:rsidR="002337E2" w:rsidRPr="00AB6AD5" w:rsidRDefault="002337E2" w:rsidP="00357E8A">
      <w:pPr>
        <w:kinsoku w:val="0"/>
        <w:overflowPunct w:val="0"/>
        <w:ind w:left="-142" w:right="-2"/>
        <w:rPr>
          <w:rFonts w:ascii="Verdana" w:eastAsia="Calibri" w:hAnsi="Verdana" w:cs="Arial"/>
          <w:sz w:val="18"/>
          <w:szCs w:val="18"/>
        </w:rPr>
      </w:pPr>
    </w:p>
    <w:p w14:paraId="62F08B3A" w14:textId="77777777" w:rsidR="00357E8A" w:rsidRPr="00AB6AD5" w:rsidRDefault="00357E8A" w:rsidP="00357E8A">
      <w:pPr>
        <w:kinsoku w:val="0"/>
        <w:overflowPunct w:val="0"/>
        <w:ind w:left="-142" w:right="-2"/>
        <w:rPr>
          <w:rFonts w:ascii="Verdana" w:eastAsia="Calibri" w:hAnsi="Verdana" w:cs="Arial"/>
          <w:sz w:val="18"/>
          <w:szCs w:val="18"/>
        </w:rPr>
      </w:pPr>
    </w:p>
    <w:p w14:paraId="411A1599" w14:textId="77777777" w:rsidR="00357E8A" w:rsidRPr="00AB6AD5" w:rsidRDefault="00357E8A" w:rsidP="00357E8A">
      <w:pPr>
        <w:shd w:val="clear" w:color="auto" w:fill="FFFFFF"/>
        <w:ind w:left="-142" w:right="-2"/>
        <w:jc w:val="both"/>
        <w:rPr>
          <w:rFonts w:ascii="Verdana" w:hAnsi="Verdana"/>
          <w:b/>
          <w:sz w:val="14"/>
          <w:szCs w:val="14"/>
        </w:rPr>
      </w:pPr>
      <w:r w:rsidRPr="00AB6AD5">
        <w:rPr>
          <w:rFonts w:ascii="Verdana" w:hAnsi="Verdana"/>
          <w:b/>
          <w:sz w:val="14"/>
          <w:szCs w:val="14"/>
        </w:rPr>
        <w:t>Información básica sobre protección de datos personales</w:t>
      </w:r>
    </w:p>
    <w:p w14:paraId="20BB6D25" w14:textId="77777777" w:rsidR="00357E8A" w:rsidRPr="00AB6AD5" w:rsidRDefault="00357E8A" w:rsidP="00357E8A">
      <w:pPr>
        <w:shd w:val="clear" w:color="auto" w:fill="FFFFFF"/>
        <w:ind w:left="-142" w:right="-2"/>
        <w:jc w:val="both"/>
        <w:rPr>
          <w:rFonts w:ascii="Verdana" w:hAnsi="Verdana"/>
          <w:b/>
          <w:sz w:val="14"/>
          <w:szCs w:val="14"/>
        </w:rPr>
      </w:pPr>
    </w:p>
    <w:p w14:paraId="5156E0C2" w14:textId="77777777" w:rsidR="00357E8A" w:rsidRPr="00AB6AD5" w:rsidRDefault="00357E8A" w:rsidP="00357E8A">
      <w:pPr>
        <w:shd w:val="clear" w:color="auto" w:fill="FFFFFF"/>
        <w:ind w:left="142" w:right="-2"/>
        <w:jc w:val="both"/>
        <w:rPr>
          <w:rFonts w:ascii="Verdana" w:hAnsi="Verdana"/>
          <w:sz w:val="14"/>
          <w:szCs w:val="14"/>
        </w:rPr>
      </w:pPr>
      <w:r w:rsidRPr="00AB6AD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B6AD5">
        <w:rPr>
          <w:rFonts w:ascii="Verdana" w:hAnsi="Verdana"/>
          <w:b/>
          <w:sz w:val="14"/>
          <w:szCs w:val="14"/>
        </w:rPr>
        <w:t>Gestión de la contratación</w:t>
      </w:r>
      <w:r w:rsidRPr="00AB6AD5">
        <w:rPr>
          <w:rFonts w:ascii="Verdana" w:hAnsi="Verdana"/>
          <w:sz w:val="14"/>
          <w:szCs w:val="14"/>
        </w:rPr>
        <w:t>»:</w:t>
      </w:r>
    </w:p>
    <w:p w14:paraId="0CF954C9" w14:textId="77777777" w:rsidR="00357E8A" w:rsidRPr="00AB6AD5" w:rsidRDefault="00357E8A" w:rsidP="00357E8A">
      <w:pPr>
        <w:shd w:val="clear" w:color="auto" w:fill="FFFFFF"/>
        <w:ind w:left="142" w:right="-2"/>
        <w:jc w:val="both"/>
        <w:rPr>
          <w:rFonts w:ascii="Verdana" w:hAnsi="Verdana"/>
          <w:sz w:val="14"/>
          <w:szCs w:val="14"/>
        </w:rPr>
      </w:pPr>
    </w:p>
    <w:p w14:paraId="5436627C" w14:textId="77777777" w:rsidR="00357E8A" w:rsidRPr="00AB6AD5" w:rsidRDefault="00357E8A" w:rsidP="00A404EF">
      <w:pPr>
        <w:numPr>
          <w:ilvl w:val="0"/>
          <w:numId w:val="84"/>
        </w:numPr>
        <w:shd w:val="clear" w:color="auto" w:fill="FFFFFF"/>
        <w:tabs>
          <w:tab w:val="left" w:pos="142"/>
        </w:tabs>
        <w:ind w:left="142" w:right="-2" w:firstLine="0"/>
        <w:contextualSpacing/>
        <w:jc w:val="both"/>
        <w:rPr>
          <w:rFonts w:ascii="Verdana" w:hAnsi="Verdana"/>
          <w:sz w:val="14"/>
          <w:szCs w:val="14"/>
        </w:rPr>
      </w:pPr>
      <w:r w:rsidRPr="00AB6AD5">
        <w:rPr>
          <w:rFonts w:ascii="Verdana" w:hAnsi="Verdana"/>
          <w:b/>
          <w:sz w:val="14"/>
          <w:szCs w:val="14"/>
        </w:rPr>
        <w:t xml:space="preserve">Responsable: </w:t>
      </w:r>
      <w:r w:rsidRPr="00AB6AD5">
        <w:rPr>
          <w:rFonts w:ascii="Verdana" w:hAnsi="Verdana"/>
          <w:sz w:val="14"/>
          <w:szCs w:val="14"/>
        </w:rPr>
        <w:t>Órgano de contratación correspondiente.</w:t>
      </w:r>
    </w:p>
    <w:p w14:paraId="456D031E" w14:textId="77777777" w:rsidR="00357E8A" w:rsidRPr="00AB6AD5" w:rsidRDefault="00357E8A" w:rsidP="00A404EF">
      <w:pPr>
        <w:numPr>
          <w:ilvl w:val="0"/>
          <w:numId w:val="84"/>
        </w:numPr>
        <w:shd w:val="clear" w:color="auto" w:fill="FFFFFF"/>
        <w:tabs>
          <w:tab w:val="left" w:pos="142"/>
        </w:tabs>
        <w:ind w:left="142" w:right="-2" w:firstLine="0"/>
        <w:contextualSpacing/>
        <w:jc w:val="both"/>
        <w:rPr>
          <w:rFonts w:ascii="Verdana" w:hAnsi="Verdana"/>
          <w:sz w:val="14"/>
          <w:szCs w:val="14"/>
        </w:rPr>
      </w:pPr>
      <w:r w:rsidRPr="00AB6AD5">
        <w:rPr>
          <w:rFonts w:ascii="Verdana" w:hAnsi="Verdana"/>
          <w:b/>
          <w:sz w:val="14"/>
          <w:szCs w:val="14"/>
        </w:rPr>
        <w:t>Finalidad:</w:t>
      </w:r>
      <w:r w:rsidRPr="00AB6AD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21D6819" w14:textId="77777777" w:rsidR="00357E8A" w:rsidRPr="00AB6AD5" w:rsidRDefault="00357E8A" w:rsidP="00A404EF">
      <w:pPr>
        <w:numPr>
          <w:ilvl w:val="0"/>
          <w:numId w:val="84"/>
        </w:numPr>
        <w:shd w:val="clear" w:color="auto" w:fill="FFFFFF"/>
        <w:tabs>
          <w:tab w:val="left" w:pos="142"/>
        </w:tabs>
        <w:ind w:left="142" w:right="-2" w:firstLine="0"/>
        <w:contextualSpacing/>
        <w:jc w:val="both"/>
        <w:rPr>
          <w:rFonts w:ascii="Verdana" w:hAnsi="Verdana"/>
          <w:sz w:val="14"/>
          <w:szCs w:val="14"/>
        </w:rPr>
      </w:pPr>
      <w:r w:rsidRPr="00AB6AD5">
        <w:rPr>
          <w:rFonts w:ascii="Verdana" w:hAnsi="Verdana"/>
          <w:b/>
          <w:sz w:val="14"/>
          <w:szCs w:val="14"/>
        </w:rPr>
        <w:t>Legitimación:</w:t>
      </w:r>
      <w:r w:rsidRPr="00AB6AD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D2F4486" w14:textId="77777777" w:rsidR="00357E8A" w:rsidRPr="00AB6AD5" w:rsidRDefault="00357E8A" w:rsidP="00A404EF">
      <w:pPr>
        <w:numPr>
          <w:ilvl w:val="0"/>
          <w:numId w:val="84"/>
        </w:numPr>
        <w:shd w:val="clear" w:color="auto" w:fill="FFFFFF"/>
        <w:tabs>
          <w:tab w:val="left" w:pos="142"/>
        </w:tabs>
        <w:ind w:left="142" w:right="-2" w:firstLine="0"/>
        <w:contextualSpacing/>
        <w:jc w:val="both"/>
        <w:rPr>
          <w:rFonts w:ascii="Verdana" w:hAnsi="Verdana"/>
          <w:sz w:val="14"/>
          <w:szCs w:val="14"/>
        </w:rPr>
      </w:pPr>
      <w:r w:rsidRPr="00AB6AD5">
        <w:rPr>
          <w:rFonts w:ascii="Verdana" w:hAnsi="Verdana"/>
          <w:b/>
          <w:sz w:val="14"/>
          <w:szCs w:val="14"/>
        </w:rPr>
        <w:t>Destinatarias</w:t>
      </w:r>
      <w:r w:rsidRPr="00AB6AD5">
        <w:rPr>
          <w:rFonts w:ascii="Verdana" w:hAnsi="Verdana"/>
          <w:sz w:val="14"/>
          <w:szCs w:val="14"/>
        </w:rPr>
        <w:t>: Los datos personales podrán ser facilitados a quien ostente un interés legítimo y a la Hacienda General del País Vasco.</w:t>
      </w:r>
    </w:p>
    <w:p w14:paraId="5964A06C" w14:textId="77777777" w:rsidR="00357E8A" w:rsidRPr="00AB6AD5" w:rsidRDefault="00357E8A" w:rsidP="00A404EF">
      <w:pPr>
        <w:numPr>
          <w:ilvl w:val="0"/>
          <w:numId w:val="84"/>
        </w:numPr>
        <w:shd w:val="clear" w:color="auto" w:fill="FFFFFF"/>
        <w:tabs>
          <w:tab w:val="left" w:pos="142"/>
        </w:tabs>
        <w:ind w:left="142" w:right="-2" w:firstLine="0"/>
        <w:contextualSpacing/>
        <w:jc w:val="both"/>
        <w:rPr>
          <w:rFonts w:ascii="Verdana" w:hAnsi="Verdana"/>
          <w:sz w:val="14"/>
          <w:szCs w:val="14"/>
        </w:rPr>
      </w:pPr>
      <w:r w:rsidRPr="00AB6AD5">
        <w:rPr>
          <w:rFonts w:ascii="Verdana" w:hAnsi="Verdana"/>
          <w:b/>
          <w:sz w:val="14"/>
          <w:szCs w:val="14"/>
        </w:rPr>
        <w:t xml:space="preserve">Derechos: </w:t>
      </w:r>
      <w:r w:rsidRPr="00AB6AD5">
        <w:rPr>
          <w:rFonts w:ascii="Verdana" w:hAnsi="Verdana"/>
          <w:sz w:val="14"/>
          <w:szCs w:val="14"/>
        </w:rPr>
        <w:t>Ud. tiene el derecho de acceso, rectificación y supresión de sus datos, así como de limitación u oposición a su tratamiento.</w:t>
      </w:r>
    </w:p>
    <w:p w14:paraId="046B349E" w14:textId="77777777" w:rsidR="00357E8A" w:rsidRPr="00AB6AD5" w:rsidRDefault="00357E8A" w:rsidP="00357E8A">
      <w:pPr>
        <w:shd w:val="clear" w:color="auto" w:fill="FFFFFF"/>
        <w:tabs>
          <w:tab w:val="left" w:pos="142"/>
        </w:tabs>
        <w:ind w:left="-142" w:right="-2"/>
        <w:jc w:val="both"/>
        <w:rPr>
          <w:rFonts w:ascii="Verdana" w:hAnsi="Verdana"/>
          <w:b/>
          <w:sz w:val="14"/>
          <w:szCs w:val="14"/>
        </w:rPr>
      </w:pPr>
    </w:p>
    <w:p w14:paraId="1FCE3BA9" w14:textId="77777777" w:rsidR="00357E8A" w:rsidRPr="00AB6AD5" w:rsidRDefault="00357E8A" w:rsidP="00357E8A">
      <w:pPr>
        <w:shd w:val="clear" w:color="auto" w:fill="FFFFFF"/>
        <w:tabs>
          <w:tab w:val="left" w:pos="142"/>
        </w:tabs>
        <w:ind w:right="-2"/>
        <w:jc w:val="both"/>
        <w:rPr>
          <w:rFonts w:ascii="Verdana" w:hAnsi="Verdana"/>
          <w:b/>
          <w:sz w:val="16"/>
          <w:szCs w:val="16"/>
          <w:lang w:eastAsia="en-US"/>
        </w:rPr>
      </w:pPr>
      <w:r w:rsidRPr="00AB6AD5">
        <w:rPr>
          <w:rFonts w:ascii="Verdana" w:hAnsi="Verdana"/>
          <w:b/>
          <w:sz w:val="16"/>
          <w:szCs w:val="16"/>
        </w:rPr>
        <w:t>INFORMACIÓN COMPLETA EN EL ANEXO VII.1 «INFORMACIÓN ADICIONAL SOBRE PROTECCIÓN DE DATOS PERSONALES»</w:t>
      </w:r>
    </w:p>
    <w:p w14:paraId="5EED2032" w14:textId="77777777" w:rsidR="00357E8A" w:rsidRPr="00AB6AD5" w:rsidRDefault="00357E8A" w:rsidP="00357E8A">
      <w:pPr>
        <w:kinsoku w:val="0"/>
        <w:overflowPunct w:val="0"/>
        <w:spacing w:line="276" w:lineRule="auto"/>
        <w:ind w:right="-39"/>
        <w:jc w:val="center"/>
        <w:rPr>
          <w:rFonts w:ascii="Verdana" w:hAnsi="Verdana"/>
          <w:b/>
          <w:sz w:val="20"/>
          <w:szCs w:val="20"/>
        </w:rPr>
        <w:sectPr w:rsidR="00357E8A" w:rsidRPr="00AB6AD5" w:rsidSect="00DB79F1">
          <w:footnotePr>
            <w:numRestart w:val="eachPage"/>
          </w:footnotePr>
          <w:pgSz w:w="11906" w:h="16838"/>
          <w:pgMar w:top="1418" w:right="1418" w:bottom="709" w:left="1418" w:header="284" w:footer="397" w:gutter="0"/>
          <w:cols w:space="720"/>
          <w:docGrid w:linePitch="272"/>
        </w:sectPr>
      </w:pPr>
    </w:p>
    <w:p w14:paraId="49F90B09" w14:textId="77777777" w:rsidR="00357E8A" w:rsidRPr="00AB6AD5" w:rsidRDefault="00357E8A" w:rsidP="00357E8A">
      <w:pPr>
        <w:jc w:val="center"/>
        <w:rPr>
          <w:rFonts w:ascii="Verdana" w:hAnsi="Verdana"/>
          <w:b/>
          <w:sz w:val="20"/>
          <w:szCs w:val="20"/>
        </w:rPr>
      </w:pPr>
      <w:bookmarkStart w:id="344" w:name="AnexoII1"/>
      <w:r w:rsidRPr="00AB6AD5">
        <w:rPr>
          <w:rFonts w:ascii="Verdana" w:hAnsi="Verdana"/>
          <w:b/>
          <w:sz w:val="20"/>
          <w:szCs w:val="20"/>
        </w:rPr>
        <w:t>ANEXO II.1</w:t>
      </w:r>
    </w:p>
    <w:bookmarkEnd w:id="344"/>
    <w:p w14:paraId="72292F2F" w14:textId="77777777" w:rsidR="00357E8A" w:rsidRPr="00AB6AD5" w:rsidRDefault="00357E8A" w:rsidP="00357E8A">
      <w:pPr>
        <w:jc w:val="center"/>
        <w:rPr>
          <w:rFonts w:ascii="Verdana" w:hAnsi="Verdana"/>
          <w:b/>
          <w:sz w:val="20"/>
          <w:szCs w:val="20"/>
        </w:rPr>
      </w:pPr>
      <w:r w:rsidRPr="00AB6AD5">
        <w:rPr>
          <w:rFonts w:ascii="Verdana" w:hAnsi="Verdana"/>
          <w:b/>
          <w:sz w:val="20"/>
          <w:szCs w:val="20"/>
        </w:rPr>
        <w:t>DOCUMENTO EUROPEO ÚNICO DE CONTRATACIÓN (DEUC)</w:t>
      </w:r>
    </w:p>
    <w:p w14:paraId="310412E3" w14:textId="77777777" w:rsidR="00357E8A" w:rsidRPr="00AB6AD5" w:rsidRDefault="00357E8A" w:rsidP="00357E8A">
      <w:pPr>
        <w:rPr>
          <w:rFonts w:ascii="Verdana" w:hAnsi="Verdana"/>
          <w:sz w:val="20"/>
          <w:szCs w:val="20"/>
        </w:rPr>
      </w:pPr>
    </w:p>
    <w:p w14:paraId="04556F34" w14:textId="77777777" w:rsidR="00357E8A" w:rsidRPr="00AB6AD5" w:rsidRDefault="00357E8A" w:rsidP="00357E8A">
      <w:pPr>
        <w:jc w:val="center"/>
        <w:rPr>
          <w:rFonts w:ascii="Verdana" w:eastAsia="Calibri" w:hAnsi="Verdana"/>
          <w:b/>
          <w:sz w:val="20"/>
          <w:szCs w:val="20"/>
        </w:rPr>
      </w:pPr>
      <w:r w:rsidRPr="00AB6AD5">
        <w:rPr>
          <w:rFonts w:ascii="Verdana" w:eastAsia="Calibri" w:hAnsi="Verdana"/>
          <w:b/>
          <w:sz w:val="20"/>
          <w:szCs w:val="20"/>
        </w:rPr>
        <w:t>ÍNDICE</w:t>
      </w:r>
    </w:p>
    <w:p w14:paraId="5C97BE1C" w14:textId="77777777" w:rsidR="00357E8A" w:rsidRPr="00AB6AD5" w:rsidRDefault="00357E8A" w:rsidP="00357E8A">
      <w:pPr>
        <w:rPr>
          <w:rFonts w:ascii="Verdana" w:eastAsia="Calibri" w:hAnsi="Verdana"/>
          <w:sz w:val="20"/>
          <w:szCs w:val="20"/>
        </w:rPr>
      </w:pPr>
    </w:p>
    <w:p w14:paraId="4465160F" w14:textId="77777777" w:rsidR="00357E8A" w:rsidRPr="00AB6AD5" w:rsidRDefault="00357E8A" w:rsidP="00357E8A">
      <w:pPr>
        <w:rPr>
          <w:rFonts w:ascii="Verdana" w:eastAsia="Calibri" w:hAnsi="Verdana"/>
          <w:sz w:val="20"/>
          <w:szCs w:val="20"/>
        </w:rPr>
      </w:pPr>
      <w:r w:rsidRPr="00AB6AD5">
        <w:rPr>
          <w:rFonts w:ascii="Verdana" w:eastAsia="Calibri" w:hAnsi="Verdana"/>
          <w:sz w:val="20"/>
          <w:szCs w:val="20"/>
        </w:rPr>
        <w:t>El presente formulario consta de las siguientes partes y secciones:</w:t>
      </w:r>
    </w:p>
    <w:p w14:paraId="750C07C6" w14:textId="77777777" w:rsidR="00357E8A" w:rsidRPr="00AB6AD5" w:rsidRDefault="00357E8A" w:rsidP="00357E8A">
      <w:pPr>
        <w:rPr>
          <w:rFonts w:ascii="Verdana" w:eastAsia="Calibri" w:hAnsi="Verdana"/>
          <w:sz w:val="20"/>
          <w:szCs w:val="20"/>
        </w:rPr>
      </w:pPr>
    </w:p>
    <w:p w14:paraId="69933E53" w14:textId="77777777" w:rsidR="00357E8A" w:rsidRPr="00AB6AD5" w:rsidRDefault="00357E8A" w:rsidP="00357E8A">
      <w:pPr>
        <w:ind w:left="1134" w:hanging="850"/>
        <w:rPr>
          <w:rFonts w:ascii="Verdana" w:eastAsia="Calibri" w:hAnsi="Verdana"/>
          <w:sz w:val="20"/>
          <w:szCs w:val="20"/>
        </w:rPr>
      </w:pPr>
      <w:r w:rsidRPr="00AB6AD5">
        <w:rPr>
          <w:rFonts w:ascii="Verdana" w:eastAsia="Calibri" w:hAnsi="Verdana"/>
          <w:sz w:val="20"/>
          <w:szCs w:val="20"/>
        </w:rPr>
        <w:t xml:space="preserve">Parte I. </w:t>
      </w:r>
      <w:r w:rsidRPr="00AB6AD5">
        <w:rPr>
          <w:rFonts w:ascii="Verdana" w:eastAsia="Calibri" w:hAnsi="Verdana"/>
          <w:sz w:val="20"/>
          <w:szCs w:val="20"/>
        </w:rPr>
        <w:tab/>
        <w:t>Información sobre el procedimiento de contratación y el poder adjudicador o la entidad adjudicadora.</w:t>
      </w:r>
    </w:p>
    <w:p w14:paraId="50CAD8AF" w14:textId="77777777" w:rsidR="00357E8A" w:rsidRPr="00AB6AD5" w:rsidRDefault="00357E8A" w:rsidP="00357E8A">
      <w:pPr>
        <w:rPr>
          <w:rFonts w:ascii="Verdana" w:eastAsia="Calibri" w:hAnsi="Verdana"/>
          <w:sz w:val="20"/>
          <w:szCs w:val="20"/>
        </w:rPr>
      </w:pPr>
    </w:p>
    <w:p w14:paraId="10E785F2" w14:textId="77777777" w:rsidR="00357E8A" w:rsidRPr="00AB6AD5" w:rsidRDefault="00357E8A" w:rsidP="00357E8A">
      <w:pPr>
        <w:ind w:firstLine="284"/>
        <w:rPr>
          <w:rFonts w:ascii="Verdana" w:eastAsia="Calibri" w:hAnsi="Verdana"/>
          <w:sz w:val="20"/>
          <w:szCs w:val="20"/>
        </w:rPr>
      </w:pPr>
      <w:r w:rsidRPr="00AB6AD5">
        <w:rPr>
          <w:rFonts w:ascii="Verdana" w:eastAsia="Calibri" w:hAnsi="Verdana"/>
          <w:sz w:val="20"/>
          <w:szCs w:val="20"/>
        </w:rPr>
        <w:t>Parte II. Información sobre la operadora económica.</w:t>
      </w:r>
    </w:p>
    <w:p w14:paraId="1D0A5C9F" w14:textId="77777777" w:rsidR="00357E8A" w:rsidRPr="00AB6AD5" w:rsidRDefault="00357E8A" w:rsidP="00357E8A">
      <w:pPr>
        <w:ind w:firstLine="284"/>
        <w:rPr>
          <w:rFonts w:ascii="Verdana" w:eastAsia="Calibri" w:hAnsi="Verdana"/>
          <w:sz w:val="20"/>
          <w:szCs w:val="20"/>
        </w:rPr>
      </w:pPr>
    </w:p>
    <w:p w14:paraId="31901315" w14:textId="3E7BEE47" w:rsidR="00357E8A" w:rsidRPr="00AB6AD5" w:rsidRDefault="00FE5CD9" w:rsidP="00357E8A">
      <w:pPr>
        <w:ind w:left="568"/>
        <w:rPr>
          <w:rFonts w:ascii="Verdana" w:eastAsia="Calibri" w:hAnsi="Verdana"/>
          <w:sz w:val="20"/>
          <w:szCs w:val="20"/>
        </w:rPr>
      </w:pPr>
      <w:r w:rsidRPr="00AB6AD5">
        <w:rPr>
          <w:rFonts w:ascii="Verdana" w:eastAsia="Calibri" w:hAnsi="Verdana"/>
          <w:sz w:val="20"/>
          <w:szCs w:val="20"/>
        </w:rPr>
        <w:t xml:space="preserve">Sección A: </w:t>
      </w:r>
      <w:r w:rsidR="00357E8A" w:rsidRPr="00AB6AD5">
        <w:rPr>
          <w:rFonts w:ascii="Verdana" w:eastAsia="Calibri" w:hAnsi="Verdana"/>
          <w:sz w:val="20"/>
          <w:szCs w:val="20"/>
        </w:rPr>
        <w:t>Información sobre la operadora económica.</w:t>
      </w:r>
    </w:p>
    <w:p w14:paraId="7F38E5DD" w14:textId="3370FF19" w:rsidR="00357E8A" w:rsidRPr="00AB6AD5" w:rsidRDefault="00357E8A" w:rsidP="00357E8A">
      <w:pPr>
        <w:ind w:left="568"/>
        <w:rPr>
          <w:rFonts w:ascii="Verdana" w:eastAsia="Calibri" w:hAnsi="Verdana"/>
          <w:sz w:val="20"/>
          <w:szCs w:val="20"/>
        </w:rPr>
      </w:pPr>
      <w:r w:rsidRPr="00AB6AD5">
        <w:rPr>
          <w:rFonts w:ascii="Verdana" w:eastAsia="Calibri" w:hAnsi="Verdana"/>
          <w:sz w:val="20"/>
          <w:szCs w:val="20"/>
        </w:rPr>
        <w:t>Sección B: Información sobre la representación de la operadora económica.</w:t>
      </w:r>
    </w:p>
    <w:p w14:paraId="44D75C4D" w14:textId="77777777" w:rsidR="00357E8A" w:rsidRPr="00AB6AD5" w:rsidRDefault="00357E8A" w:rsidP="00357E8A">
      <w:pPr>
        <w:ind w:left="568"/>
        <w:rPr>
          <w:rFonts w:ascii="Verdana" w:eastAsia="Calibri" w:hAnsi="Verdana"/>
          <w:sz w:val="20"/>
          <w:szCs w:val="20"/>
        </w:rPr>
      </w:pPr>
      <w:r w:rsidRPr="00AB6AD5">
        <w:rPr>
          <w:rFonts w:ascii="Verdana" w:eastAsia="Calibri" w:hAnsi="Verdana"/>
          <w:sz w:val="20"/>
          <w:szCs w:val="20"/>
        </w:rPr>
        <w:t>Sección C: Información sobre el recurso a la capacidad de otras entidades.</w:t>
      </w:r>
    </w:p>
    <w:p w14:paraId="14FCCA1F" w14:textId="7555BA56" w:rsidR="00357E8A" w:rsidRPr="00AB6AD5" w:rsidRDefault="00357E8A" w:rsidP="00357E8A">
      <w:pPr>
        <w:ind w:left="568"/>
        <w:rPr>
          <w:rFonts w:ascii="Verdana" w:eastAsia="Calibri" w:hAnsi="Verdana"/>
          <w:sz w:val="20"/>
          <w:szCs w:val="20"/>
        </w:rPr>
      </w:pPr>
      <w:r w:rsidRPr="00AB6AD5">
        <w:rPr>
          <w:rFonts w:ascii="Verdana" w:eastAsia="Calibri" w:hAnsi="Verdana"/>
          <w:sz w:val="20"/>
          <w:szCs w:val="20"/>
        </w:rPr>
        <w:t>Sección D:</w:t>
      </w:r>
      <w:r w:rsidR="00FE5CD9" w:rsidRPr="00AB6AD5">
        <w:rPr>
          <w:rFonts w:ascii="Verdana" w:eastAsia="Calibri" w:hAnsi="Verdana"/>
          <w:sz w:val="20"/>
          <w:szCs w:val="20"/>
        </w:rPr>
        <w:t xml:space="preserve"> </w:t>
      </w:r>
      <w:r w:rsidRPr="00AB6AD5">
        <w:rPr>
          <w:rFonts w:ascii="Verdana" w:eastAsia="Calibri" w:hAnsi="Verdana"/>
          <w:sz w:val="20"/>
          <w:szCs w:val="20"/>
        </w:rPr>
        <w:t>Información relativa a las subcontratistas en cuya capacidad no se base la operadora económica.</w:t>
      </w:r>
    </w:p>
    <w:p w14:paraId="40E2BA10" w14:textId="77777777" w:rsidR="00357E8A" w:rsidRPr="00AB6AD5" w:rsidRDefault="00357E8A" w:rsidP="00357E8A">
      <w:pPr>
        <w:rPr>
          <w:rFonts w:ascii="Verdana" w:eastAsia="Calibri" w:hAnsi="Verdana"/>
          <w:sz w:val="20"/>
          <w:szCs w:val="20"/>
        </w:rPr>
      </w:pPr>
    </w:p>
    <w:p w14:paraId="5508D77F" w14:textId="77777777" w:rsidR="00357E8A" w:rsidRPr="00AB6AD5" w:rsidRDefault="00357E8A" w:rsidP="00357E8A">
      <w:pPr>
        <w:ind w:firstLine="284"/>
        <w:rPr>
          <w:rFonts w:ascii="Verdana" w:eastAsia="Calibri" w:hAnsi="Verdana"/>
          <w:sz w:val="20"/>
          <w:szCs w:val="20"/>
        </w:rPr>
      </w:pPr>
      <w:r w:rsidRPr="00AB6AD5">
        <w:rPr>
          <w:rFonts w:ascii="Verdana" w:eastAsia="Calibri" w:hAnsi="Verdana"/>
          <w:sz w:val="20"/>
          <w:szCs w:val="20"/>
        </w:rPr>
        <w:t xml:space="preserve">Parte III. </w:t>
      </w:r>
      <w:r w:rsidRPr="00AB6AD5">
        <w:rPr>
          <w:rFonts w:ascii="Verdana" w:eastAsia="Calibri" w:hAnsi="Verdana"/>
          <w:sz w:val="20"/>
          <w:szCs w:val="20"/>
        </w:rPr>
        <w:tab/>
        <w:t>Motivos de exclusión:</w:t>
      </w:r>
    </w:p>
    <w:p w14:paraId="4F3FFB40" w14:textId="77777777" w:rsidR="00357E8A" w:rsidRPr="00AB6AD5" w:rsidRDefault="00357E8A" w:rsidP="00357E8A">
      <w:pPr>
        <w:ind w:firstLine="284"/>
        <w:rPr>
          <w:rFonts w:ascii="Verdana" w:eastAsia="Calibri" w:hAnsi="Verdana"/>
          <w:sz w:val="20"/>
          <w:szCs w:val="20"/>
        </w:rPr>
      </w:pPr>
    </w:p>
    <w:p w14:paraId="6496B777" w14:textId="7CF21B7C" w:rsidR="00357E8A" w:rsidRPr="00AB6AD5" w:rsidRDefault="00FE5CD9" w:rsidP="00357E8A">
      <w:pPr>
        <w:ind w:left="568"/>
        <w:rPr>
          <w:rFonts w:ascii="Verdana" w:eastAsia="Calibri" w:hAnsi="Verdana"/>
          <w:sz w:val="20"/>
          <w:szCs w:val="20"/>
        </w:rPr>
      </w:pPr>
      <w:r w:rsidRPr="00AB6AD5">
        <w:rPr>
          <w:rFonts w:ascii="Verdana" w:eastAsia="Calibri" w:hAnsi="Verdana"/>
          <w:sz w:val="20"/>
          <w:szCs w:val="20"/>
        </w:rPr>
        <w:t xml:space="preserve">Sección A: </w:t>
      </w:r>
      <w:r w:rsidR="00357E8A" w:rsidRPr="00AB6AD5">
        <w:rPr>
          <w:rFonts w:ascii="Verdana" w:eastAsia="Calibri" w:hAnsi="Verdana"/>
          <w:sz w:val="20"/>
          <w:szCs w:val="20"/>
        </w:rPr>
        <w:t>Motivos referidos a condenas penales.</w:t>
      </w:r>
    </w:p>
    <w:p w14:paraId="05093BAE" w14:textId="6F15569C" w:rsidR="00357E8A" w:rsidRPr="00AB6AD5" w:rsidRDefault="00357E8A" w:rsidP="00357E8A">
      <w:pPr>
        <w:ind w:left="1701" w:hanging="1133"/>
        <w:rPr>
          <w:rFonts w:ascii="Verdana" w:eastAsia="Calibri" w:hAnsi="Verdana"/>
          <w:sz w:val="20"/>
          <w:szCs w:val="20"/>
        </w:rPr>
      </w:pPr>
      <w:r w:rsidRPr="00AB6AD5">
        <w:rPr>
          <w:rFonts w:ascii="Verdana" w:eastAsia="Calibri" w:hAnsi="Verdana"/>
          <w:sz w:val="20"/>
          <w:szCs w:val="20"/>
        </w:rPr>
        <w:t>Sección B: Motivos referidos al pago de impuesto o de cotizaciones a la Seguridad Social.</w:t>
      </w:r>
    </w:p>
    <w:p w14:paraId="4E4347D2" w14:textId="77777777" w:rsidR="00357E8A" w:rsidRPr="00AB6AD5" w:rsidRDefault="00357E8A" w:rsidP="00357E8A">
      <w:pPr>
        <w:ind w:left="1701" w:hanging="1133"/>
        <w:rPr>
          <w:rFonts w:ascii="Verdana" w:eastAsia="Calibri" w:hAnsi="Verdana"/>
          <w:sz w:val="20"/>
          <w:szCs w:val="20"/>
        </w:rPr>
      </w:pPr>
      <w:r w:rsidRPr="00AB6AD5">
        <w:rPr>
          <w:rFonts w:ascii="Verdana" w:eastAsia="Calibri" w:hAnsi="Verdana"/>
          <w:sz w:val="20"/>
          <w:szCs w:val="20"/>
        </w:rPr>
        <w:t>Sección C: Motivos referidos a la insolvencia, los conflictos de intereses o la falta profesional.</w:t>
      </w:r>
    </w:p>
    <w:p w14:paraId="06271351" w14:textId="77777777" w:rsidR="00357E8A" w:rsidRPr="00AB6AD5" w:rsidRDefault="00357E8A" w:rsidP="00357E8A">
      <w:pPr>
        <w:ind w:left="1701" w:hanging="1133"/>
        <w:rPr>
          <w:rFonts w:ascii="Verdana" w:eastAsia="Calibri" w:hAnsi="Verdana"/>
          <w:sz w:val="20"/>
          <w:szCs w:val="20"/>
        </w:rPr>
      </w:pPr>
      <w:r w:rsidRPr="00AB6AD5">
        <w:rPr>
          <w:rFonts w:ascii="Verdana" w:eastAsia="Calibri" w:hAnsi="Verdana"/>
          <w:sz w:val="20"/>
          <w:szCs w:val="20"/>
        </w:rPr>
        <w:t>Sección D: Otros motivos de exclusión que pueden estar previstos en la legislación nacional del Estado miembro del poder adjudicador o la entidad adjudicadora.</w:t>
      </w:r>
    </w:p>
    <w:p w14:paraId="241CBD9B" w14:textId="77777777" w:rsidR="00357E8A" w:rsidRPr="00AB6AD5" w:rsidRDefault="00357E8A" w:rsidP="00357E8A">
      <w:pPr>
        <w:rPr>
          <w:rFonts w:ascii="Verdana" w:eastAsia="Calibri" w:hAnsi="Verdana"/>
          <w:sz w:val="20"/>
          <w:szCs w:val="20"/>
        </w:rPr>
      </w:pPr>
    </w:p>
    <w:p w14:paraId="7DA2991B" w14:textId="77777777" w:rsidR="00357E8A" w:rsidRPr="00AB6AD5" w:rsidRDefault="00357E8A" w:rsidP="00357E8A">
      <w:pPr>
        <w:ind w:firstLine="284"/>
        <w:rPr>
          <w:rFonts w:ascii="Verdana" w:eastAsia="Calibri" w:hAnsi="Verdana"/>
          <w:sz w:val="20"/>
          <w:szCs w:val="20"/>
        </w:rPr>
      </w:pPr>
      <w:r w:rsidRPr="00AB6AD5">
        <w:rPr>
          <w:rFonts w:ascii="Verdana" w:eastAsia="Calibri" w:hAnsi="Verdana"/>
          <w:sz w:val="20"/>
          <w:szCs w:val="20"/>
        </w:rPr>
        <w:t xml:space="preserve">Parte IV. </w:t>
      </w:r>
      <w:r w:rsidRPr="00AB6AD5">
        <w:rPr>
          <w:rFonts w:ascii="Verdana" w:eastAsia="Calibri" w:hAnsi="Verdana"/>
          <w:sz w:val="20"/>
          <w:szCs w:val="20"/>
        </w:rPr>
        <w:tab/>
        <w:t>Criterios de selección:</w:t>
      </w:r>
    </w:p>
    <w:p w14:paraId="61D88AAE" w14:textId="77777777" w:rsidR="00357E8A" w:rsidRPr="00AB6AD5" w:rsidRDefault="00357E8A" w:rsidP="00357E8A">
      <w:pPr>
        <w:ind w:firstLine="284"/>
        <w:rPr>
          <w:rFonts w:ascii="Verdana" w:eastAsia="Calibri" w:hAnsi="Verdana"/>
          <w:sz w:val="20"/>
          <w:szCs w:val="20"/>
        </w:rPr>
      </w:pPr>
    </w:p>
    <w:p w14:paraId="4B4D2860" w14:textId="20A89489" w:rsidR="00357E8A" w:rsidRPr="00AB6AD5" w:rsidRDefault="00357E8A" w:rsidP="00357E8A">
      <w:pPr>
        <w:ind w:left="284" w:firstLine="284"/>
        <w:rPr>
          <w:rFonts w:ascii="Verdana" w:eastAsia="Calibri" w:hAnsi="Verdana"/>
          <w:sz w:val="20"/>
          <w:szCs w:val="20"/>
        </w:rPr>
      </w:pPr>
      <w:r w:rsidRPr="00AB6AD5">
        <w:rPr>
          <w:rFonts w:ascii="Verdana" w:eastAsia="Calibri" w:hAnsi="Verdana"/>
          <w:sz w:val="20"/>
          <w:szCs w:val="20"/>
        </w:rPr>
        <w:t xml:space="preserve">Sección </w:t>
      </w:r>
      <w:r w:rsidRPr="00AB6AD5">
        <w:rPr>
          <w:rFonts w:ascii="Verdana" w:eastAsia="Calibri" w:hAnsi="Verdana"/>
          <w:sz w:val="20"/>
          <w:szCs w:val="20"/>
        </w:rPr>
        <w:sym w:font="Symbol" w:char="F061"/>
      </w:r>
      <w:r w:rsidRPr="00AB6AD5">
        <w:rPr>
          <w:rFonts w:ascii="Verdana" w:eastAsia="Calibri" w:hAnsi="Verdana"/>
          <w:sz w:val="20"/>
          <w:szCs w:val="20"/>
        </w:rPr>
        <w:t>: Indicación global relativa a todos los criterios de selección.</w:t>
      </w:r>
    </w:p>
    <w:p w14:paraId="6A12CBAE" w14:textId="7E571AF7" w:rsidR="00357E8A" w:rsidRPr="00AB6AD5" w:rsidRDefault="00357E8A" w:rsidP="00357E8A">
      <w:pPr>
        <w:ind w:left="568"/>
        <w:rPr>
          <w:rFonts w:ascii="Verdana" w:eastAsia="Calibri" w:hAnsi="Verdana"/>
          <w:sz w:val="20"/>
          <w:szCs w:val="20"/>
        </w:rPr>
      </w:pPr>
      <w:r w:rsidRPr="00AB6AD5">
        <w:rPr>
          <w:rFonts w:ascii="Verdana" w:eastAsia="Calibri" w:hAnsi="Verdana"/>
          <w:sz w:val="20"/>
          <w:szCs w:val="20"/>
        </w:rPr>
        <w:t>Sección A: Idoneidad</w:t>
      </w:r>
    </w:p>
    <w:p w14:paraId="6E1CC61F" w14:textId="6EB275B5" w:rsidR="00357E8A" w:rsidRPr="00AB6AD5" w:rsidRDefault="00357E8A" w:rsidP="00357E8A">
      <w:pPr>
        <w:ind w:left="568"/>
        <w:rPr>
          <w:rFonts w:ascii="Verdana" w:eastAsia="Calibri" w:hAnsi="Verdana"/>
          <w:sz w:val="20"/>
          <w:szCs w:val="20"/>
        </w:rPr>
      </w:pPr>
      <w:r w:rsidRPr="00AB6AD5">
        <w:rPr>
          <w:rFonts w:ascii="Verdana" w:eastAsia="Calibri" w:hAnsi="Verdana"/>
          <w:sz w:val="20"/>
          <w:szCs w:val="20"/>
        </w:rPr>
        <w:t>Sección B: Solvencia económica y financiera.</w:t>
      </w:r>
    </w:p>
    <w:p w14:paraId="60E99363" w14:textId="77777777" w:rsidR="00357E8A" w:rsidRPr="00AB6AD5" w:rsidRDefault="00357E8A" w:rsidP="00357E8A">
      <w:pPr>
        <w:ind w:left="568"/>
        <w:rPr>
          <w:rFonts w:ascii="Verdana" w:eastAsia="Calibri" w:hAnsi="Verdana"/>
          <w:sz w:val="20"/>
          <w:szCs w:val="20"/>
        </w:rPr>
      </w:pPr>
      <w:r w:rsidRPr="00AB6AD5">
        <w:rPr>
          <w:rFonts w:ascii="Verdana" w:eastAsia="Calibri" w:hAnsi="Verdana"/>
          <w:sz w:val="20"/>
          <w:szCs w:val="20"/>
        </w:rPr>
        <w:t>Sección C: Capacidad técnica y profesional.</w:t>
      </w:r>
    </w:p>
    <w:p w14:paraId="7BC82E2E" w14:textId="77777777" w:rsidR="00357E8A" w:rsidRPr="00AB6AD5" w:rsidRDefault="00357E8A" w:rsidP="00357E8A">
      <w:pPr>
        <w:ind w:left="1701" w:hanging="1133"/>
        <w:rPr>
          <w:rFonts w:ascii="Verdana" w:eastAsia="Calibri" w:hAnsi="Verdana"/>
          <w:sz w:val="20"/>
          <w:szCs w:val="20"/>
        </w:rPr>
      </w:pPr>
      <w:r w:rsidRPr="00AB6AD5">
        <w:rPr>
          <w:rFonts w:ascii="Verdana" w:eastAsia="Calibri" w:hAnsi="Verdana"/>
          <w:sz w:val="20"/>
          <w:szCs w:val="20"/>
        </w:rPr>
        <w:t>Sección D: Sistemas de aseguramiento de la calidad y normas de gestión medioambiental.</w:t>
      </w:r>
    </w:p>
    <w:p w14:paraId="49A08628" w14:textId="77777777" w:rsidR="00357E8A" w:rsidRPr="00AB6AD5" w:rsidRDefault="00357E8A" w:rsidP="00357E8A">
      <w:pPr>
        <w:rPr>
          <w:rFonts w:ascii="Verdana" w:eastAsia="Calibri" w:hAnsi="Verdana"/>
          <w:sz w:val="20"/>
          <w:szCs w:val="20"/>
        </w:rPr>
      </w:pPr>
    </w:p>
    <w:p w14:paraId="2E4798A7" w14:textId="77777777" w:rsidR="00357E8A" w:rsidRPr="00AB6AD5" w:rsidRDefault="00357E8A" w:rsidP="00357E8A">
      <w:pPr>
        <w:ind w:firstLine="284"/>
        <w:rPr>
          <w:rFonts w:ascii="Verdana" w:eastAsia="Calibri" w:hAnsi="Verdana"/>
          <w:sz w:val="20"/>
          <w:szCs w:val="20"/>
        </w:rPr>
      </w:pPr>
      <w:r w:rsidRPr="00AB6AD5">
        <w:rPr>
          <w:rFonts w:ascii="Verdana" w:eastAsia="Calibri" w:hAnsi="Verdana"/>
          <w:sz w:val="20"/>
          <w:szCs w:val="20"/>
        </w:rPr>
        <w:t xml:space="preserve">Parte V. </w:t>
      </w:r>
      <w:r w:rsidRPr="00AB6AD5">
        <w:rPr>
          <w:rFonts w:ascii="Verdana" w:eastAsia="Calibri" w:hAnsi="Verdana"/>
          <w:sz w:val="20"/>
          <w:szCs w:val="20"/>
        </w:rPr>
        <w:tab/>
        <w:t>Reducción del número de candidaturas cualificadas.</w:t>
      </w:r>
    </w:p>
    <w:p w14:paraId="0BB81CA2" w14:textId="77777777" w:rsidR="00357E8A" w:rsidRPr="00AB6AD5" w:rsidRDefault="00357E8A" w:rsidP="00357E8A">
      <w:pPr>
        <w:rPr>
          <w:rFonts w:ascii="Verdana" w:eastAsia="Calibri" w:hAnsi="Verdana"/>
          <w:sz w:val="20"/>
          <w:szCs w:val="20"/>
        </w:rPr>
      </w:pPr>
    </w:p>
    <w:p w14:paraId="312F1DC9" w14:textId="77777777" w:rsidR="00357E8A" w:rsidRPr="00AB6AD5" w:rsidRDefault="00357E8A" w:rsidP="00357E8A">
      <w:pPr>
        <w:ind w:firstLine="284"/>
        <w:rPr>
          <w:rFonts w:ascii="Verdana" w:eastAsia="Calibri" w:hAnsi="Verdana"/>
          <w:sz w:val="20"/>
          <w:szCs w:val="20"/>
        </w:rPr>
      </w:pPr>
      <w:r w:rsidRPr="00AB6AD5">
        <w:rPr>
          <w:rFonts w:ascii="Verdana" w:eastAsia="Calibri" w:hAnsi="Verdana"/>
          <w:sz w:val="20"/>
          <w:szCs w:val="20"/>
        </w:rPr>
        <w:t>Parte VI. Declaraciones finales.</w:t>
      </w:r>
    </w:p>
    <w:p w14:paraId="779684ED" w14:textId="77777777" w:rsidR="00357E8A" w:rsidRPr="00AB6AD5" w:rsidRDefault="00357E8A" w:rsidP="00357E8A">
      <w:pPr>
        <w:ind w:firstLine="284"/>
        <w:jc w:val="center"/>
        <w:rPr>
          <w:rFonts w:ascii="Verdana" w:eastAsia="Calibri" w:hAnsi="Verdana"/>
          <w:b/>
          <w:sz w:val="20"/>
          <w:szCs w:val="20"/>
        </w:rPr>
      </w:pPr>
      <w:r w:rsidRPr="00AB6AD5">
        <w:rPr>
          <w:rFonts w:ascii="Verdana" w:eastAsia="Calibri" w:hAnsi="Verdana"/>
          <w:sz w:val="20"/>
          <w:szCs w:val="20"/>
        </w:rPr>
        <w:br w:type="page"/>
      </w:r>
      <w:r w:rsidRPr="00AB6AD5">
        <w:rPr>
          <w:rFonts w:ascii="Verdana" w:eastAsia="Calibri" w:hAnsi="Verdana"/>
          <w:b/>
          <w:sz w:val="20"/>
          <w:szCs w:val="20"/>
        </w:rPr>
        <w:t>Parte I: Información sobre el procedimiento de contratación y el poder adjudicador</w:t>
      </w:r>
    </w:p>
    <w:p w14:paraId="6476814A" w14:textId="77777777" w:rsidR="00357E8A" w:rsidRPr="00AB6AD5" w:rsidRDefault="00357E8A" w:rsidP="00357E8A">
      <w:pPr>
        <w:ind w:left="1134" w:hanging="1134"/>
        <w:jc w:val="both"/>
        <w:rPr>
          <w:rFonts w:ascii="Verdana" w:eastAsia="Calibri" w:hAnsi="Verdana"/>
          <w:b/>
          <w:sz w:val="20"/>
          <w:szCs w:val="20"/>
        </w:rPr>
      </w:pPr>
    </w:p>
    <w:p w14:paraId="314AE434" w14:textId="77777777" w:rsidR="00357E8A" w:rsidRPr="00AB6AD5" w:rsidRDefault="00357E8A" w:rsidP="00357E8A">
      <w:pPr>
        <w:jc w:val="center"/>
        <w:rPr>
          <w:rFonts w:ascii="Verdana" w:eastAsia="Calibri" w:hAnsi="Verdana"/>
          <w:b/>
          <w:sz w:val="20"/>
          <w:szCs w:val="20"/>
        </w:rPr>
      </w:pPr>
      <w:r w:rsidRPr="00AB6AD5">
        <w:rPr>
          <w:rFonts w:ascii="Verdana" w:eastAsia="Calibri" w:hAnsi="Verdana"/>
          <w:b/>
          <w:sz w:val="20"/>
          <w:szCs w:val="20"/>
        </w:rPr>
        <w:t>INFORMACIÓN SOBRE EL PROCEDIMIENTO DE CONTRATACIÓN</w:t>
      </w:r>
    </w:p>
    <w:p w14:paraId="21215D15" w14:textId="77777777" w:rsidR="00357E8A" w:rsidRPr="00AB6AD5" w:rsidRDefault="00357E8A" w:rsidP="00357E8A">
      <w:pPr>
        <w:jc w:val="center"/>
        <w:rPr>
          <w:rFonts w:ascii="Verdana" w:eastAsia="Calibri" w:hAnsi="Verdana"/>
          <w:b/>
          <w:sz w:val="20"/>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39"/>
      </w:tblGrid>
      <w:tr w:rsidR="00357E8A" w:rsidRPr="00AB6AD5" w14:paraId="5644C50B" w14:textId="77777777" w:rsidTr="00DB79F1">
        <w:tc>
          <w:tcPr>
            <w:tcW w:w="9639" w:type="dxa"/>
            <w:shd w:val="pct10" w:color="auto" w:fill="auto"/>
          </w:tcPr>
          <w:p w14:paraId="17FCBF54"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hyperlink r:id="rId32" w:history="1">
              <w:r w:rsidRPr="00AB6AD5">
                <w:rPr>
                  <w:rFonts w:ascii="Verdana" w:eastAsia="Calibri" w:hAnsi="Verdana"/>
                  <w:color w:val="4C6F99"/>
                  <w:sz w:val="16"/>
                  <w:szCs w:val="16"/>
                </w:rPr>
                <w:t>https://ec.europa.eu/growth/tools-databases/espd/filter?lang=es</w:t>
              </w:r>
            </w:hyperlink>
          </w:p>
        </w:tc>
      </w:tr>
    </w:tbl>
    <w:p w14:paraId="2748146F" w14:textId="77777777" w:rsidR="00357E8A" w:rsidRPr="00AB6AD5" w:rsidRDefault="00357E8A" w:rsidP="00357E8A">
      <w:pPr>
        <w:rPr>
          <w:rFonts w:ascii="Verdana" w:eastAsia="Calibri" w:hAnsi="Verdana"/>
          <w:sz w:val="16"/>
          <w:szCs w:val="1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9"/>
        <w:gridCol w:w="4310"/>
      </w:tblGrid>
      <w:tr w:rsidR="00357E8A" w:rsidRPr="00AB6AD5" w14:paraId="6E6DC983" w14:textId="77777777" w:rsidTr="00DB79F1">
        <w:trPr>
          <w:trHeight w:val="270"/>
        </w:trPr>
        <w:tc>
          <w:tcPr>
            <w:tcW w:w="5329" w:type="dxa"/>
            <w:shd w:val="clear" w:color="auto" w:fill="auto"/>
          </w:tcPr>
          <w:p w14:paraId="1344AD36" w14:textId="77777777" w:rsidR="00357E8A" w:rsidRPr="00AB6AD5" w:rsidRDefault="00357E8A" w:rsidP="00DB79F1">
            <w:pPr>
              <w:rPr>
                <w:rFonts w:ascii="Verdana" w:eastAsia="Calibri" w:hAnsi="Verdana"/>
                <w:b/>
                <w:sz w:val="16"/>
                <w:szCs w:val="16"/>
              </w:rPr>
            </w:pPr>
            <w:r w:rsidRPr="00AB6AD5">
              <w:rPr>
                <w:rFonts w:ascii="Verdana" w:eastAsia="Calibri" w:hAnsi="Verdana"/>
                <w:b/>
                <w:sz w:val="16"/>
                <w:szCs w:val="16"/>
              </w:rPr>
              <w:t>Identidad de la contratante</w:t>
            </w:r>
            <w:r w:rsidRPr="00AB6AD5">
              <w:rPr>
                <w:rFonts w:ascii="Verdana" w:eastAsia="Calibri" w:hAnsi="Verdana"/>
                <w:b/>
                <w:sz w:val="16"/>
                <w:szCs w:val="16"/>
              </w:rPr>
              <w:footnoteReference w:id="2"/>
            </w:r>
          </w:p>
        </w:tc>
        <w:tc>
          <w:tcPr>
            <w:tcW w:w="4310" w:type="dxa"/>
            <w:shd w:val="clear" w:color="auto" w:fill="auto"/>
          </w:tcPr>
          <w:p w14:paraId="4CB59DA6" w14:textId="77777777" w:rsidR="00357E8A" w:rsidRPr="00AB6AD5" w:rsidRDefault="00357E8A" w:rsidP="00DB79F1">
            <w:pPr>
              <w:rPr>
                <w:rFonts w:ascii="Verdana" w:eastAsia="Calibri" w:hAnsi="Verdana"/>
                <w:b/>
                <w:sz w:val="16"/>
                <w:szCs w:val="16"/>
              </w:rPr>
            </w:pPr>
            <w:r w:rsidRPr="00AB6AD5">
              <w:rPr>
                <w:rFonts w:ascii="Verdana" w:eastAsia="Calibri" w:hAnsi="Verdana"/>
                <w:b/>
                <w:sz w:val="16"/>
                <w:szCs w:val="16"/>
              </w:rPr>
              <w:t>Respuesta</w:t>
            </w:r>
          </w:p>
        </w:tc>
      </w:tr>
      <w:tr w:rsidR="00357E8A" w:rsidRPr="00AB6AD5" w14:paraId="6A9F746D" w14:textId="77777777" w:rsidTr="00DB79F1">
        <w:trPr>
          <w:trHeight w:val="404"/>
        </w:trPr>
        <w:tc>
          <w:tcPr>
            <w:tcW w:w="5329" w:type="dxa"/>
            <w:tcBorders>
              <w:bottom w:val="single" w:sz="4" w:space="0" w:color="auto"/>
            </w:tcBorders>
            <w:shd w:val="clear" w:color="auto" w:fill="auto"/>
          </w:tcPr>
          <w:p w14:paraId="04D88920"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Nombre:</w:t>
            </w:r>
          </w:p>
        </w:tc>
        <w:tc>
          <w:tcPr>
            <w:tcW w:w="4310" w:type="dxa"/>
            <w:tcBorders>
              <w:bottom w:val="single" w:sz="4" w:space="0" w:color="auto"/>
            </w:tcBorders>
            <w:shd w:val="clear" w:color="auto" w:fill="auto"/>
          </w:tcPr>
          <w:p w14:paraId="02113EB6"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 ]</w:t>
            </w:r>
          </w:p>
        </w:tc>
      </w:tr>
      <w:tr w:rsidR="00357E8A" w:rsidRPr="00AB6AD5" w14:paraId="694943A7" w14:textId="77777777" w:rsidTr="00DB79F1">
        <w:trPr>
          <w:trHeight w:val="294"/>
        </w:trPr>
        <w:tc>
          <w:tcPr>
            <w:tcW w:w="5329" w:type="dxa"/>
            <w:shd w:val="clear" w:color="auto" w:fill="auto"/>
          </w:tcPr>
          <w:p w14:paraId="02426F2B" w14:textId="77777777" w:rsidR="00357E8A" w:rsidRPr="00AB6AD5" w:rsidRDefault="00357E8A" w:rsidP="00DB79F1">
            <w:pPr>
              <w:rPr>
                <w:rFonts w:ascii="Verdana" w:eastAsia="Calibri" w:hAnsi="Verdana"/>
                <w:b/>
                <w:sz w:val="16"/>
                <w:szCs w:val="16"/>
              </w:rPr>
            </w:pPr>
            <w:r w:rsidRPr="00AB6AD5">
              <w:rPr>
                <w:rFonts w:ascii="Verdana" w:eastAsia="Calibri" w:hAnsi="Verdana"/>
                <w:b/>
                <w:sz w:val="16"/>
                <w:szCs w:val="16"/>
              </w:rPr>
              <w:t>¿De qué contratación se trata?</w:t>
            </w:r>
          </w:p>
        </w:tc>
        <w:tc>
          <w:tcPr>
            <w:tcW w:w="4310" w:type="dxa"/>
            <w:shd w:val="clear" w:color="auto" w:fill="auto"/>
          </w:tcPr>
          <w:p w14:paraId="49AF6883" w14:textId="77777777" w:rsidR="00357E8A" w:rsidRPr="00AB6AD5" w:rsidRDefault="00357E8A" w:rsidP="00DB79F1">
            <w:pPr>
              <w:rPr>
                <w:rFonts w:ascii="Verdana" w:eastAsia="Calibri" w:hAnsi="Verdana"/>
                <w:b/>
                <w:sz w:val="16"/>
                <w:szCs w:val="16"/>
              </w:rPr>
            </w:pPr>
            <w:r w:rsidRPr="00AB6AD5">
              <w:rPr>
                <w:rFonts w:ascii="Verdana" w:eastAsia="Calibri" w:hAnsi="Verdana"/>
                <w:b/>
                <w:sz w:val="16"/>
                <w:szCs w:val="16"/>
              </w:rPr>
              <w:t>Respuesta</w:t>
            </w:r>
          </w:p>
        </w:tc>
      </w:tr>
      <w:tr w:rsidR="00357E8A" w:rsidRPr="00AB6AD5" w14:paraId="254969CB" w14:textId="77777777" w:rsidTr="00DB79F1">
        <w:trPr>
          <w:trHeight w:val="420"/>
        </w:trPr>
        <w:tc>
          <w:tcPr>
            <w:tcW w:w="5329" w:type="dxa"/>
            <w:shd w:val="clear" w:color="auto" w:fill="auto"/>
          </w:tcPr>
          <w:p w14:paraId="3AB55B40"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Título o breve descripción de la contratación</w:t>
            </w:r>
            <w:r w:rsidRPr="00AB6AD5">
              <w:rPr>
                <w:rFonts w:ascii="Verdana" w:eastAsia="Calibri" w:hAnsi="Verdana"/>
                <w:b/>
                <w:sz w:val="16"/>
                <w:szCs w:val="16"/>
                <w:vertAlign w:val="superscript"/>
              </w:rPr>
              <w:footnoteReference w:id="3"/>
            </w:r>
            <w:r w:rsidRPr="00AB6AD5">
              <w:rPr>
                <w:rFonts w:ascii="Verdana" w:eastAsia="Calibri" w:hAnsi="Verdana"/>
                <w:sz w:val="16"/>
                <w:szCs w:val="16"/>
              </w:rPr>
              <w:t>:</w:t>
            </w:r>
          </w:p>
        </w:tc>
        <w:tc>
          <w:tcPr>
            <w:tcW w:w="4310" w:type="dxa"/>
            <w:shd w:val="clear" w:color="auto" w:fill="auto"/>
          </w:tcPr>
          <w:p w14:paraId="5A7A6A35"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 ]</w:t>
            </w:r>
          </w:p>
        </w:tc>
      </w:tr>
      <w:tr w:rsidR="00357E8A" w:rsidRPr="00AB6AD5" w14:paraId="6ECA7ABA" w14:textId="77777777" w:rsidTr="00DB79F1">
        <w:trPr>
          <w:trHeight w:val="585"/>
        </w:trPr>
        <w:tc>
          <w:tcPr>
            <w:tcW w:w="5329" w:type="dxa"/>
            <w:shd w:val="clear" w:color="auto" w:fill="auto"/>
          </w:tcPr>
          <w:p w14:paraId="0C6C51DD"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Número de referencia del expediente asignado por el poder adjudicador o la entidad adjudicadora (en su caso)</w:t>
            </w:r>
            <w:r w:rsidRPr="00AB6AD5">
              <w:rPr>
                <w:rFonts w:ascii="Verdana" w:eastAsia="Calibri" w:hAnsi="Verdana"/>
                <w:b/>
                <w:sz w:val="16"/>
                <w:szCs w:val="16"/>
                <w:vertAlign w:val="superscript"/>
              </w:rPr>
              <w:footnoteReference w:id="4"/>
            </w:r>
            <w:r w:rsidRPr="00AB6AD5">
              <w:rPr>
                <w:rFonts w:ascii="Verdana" w:eastAsia="Calibri" w:hAnsi="Verdana"/>
                <w:sz w:val="16"/>
                <w:szCs w:val="16"/>
              </w:rPr>
              <w:t>:</w:t>
            </w:r>
          </w:p>
        </w:tc>
        <w:tc>
          <w:tcPr>
            <w:tcW w:w="4310" w:type="dxa"/>
            <w:shd w:val="clear" w:color="auto" w:fill="auto"/>
          </w:tcPr>
          <w:p w14:paraId="328D38D8"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 ]</w:t>
            </w:r>
          </w:p>
        </w:tc>
      </w:tr>
    </w:tbl>
    <w:p w14:paraId="68D31D9D" w14:textId="77777777" w:rsidR="00357E8A" w:rsidRPr="00AB6AD5" w:rsidRDefault="00357E8A" w:rsidP="00357E8A">
      <w:pPr>
        <w:rPr>
          <w:rFonts w:ascii="Verdana" w:eastAsia="Calibri" w:hAnsi="Verdana"/>
          <w:sz w:val="20"/>
          <w:szCs w:val="20"/>
        </w:rPr>
      </w:pPr>
    </w:p>
    <w:p w14:paraId="06240D8B" w14:textId="77777777" w:rsidR="00357E8A" w:rsidRPr="00AB6AD5" w:rsidRDefault="00357E8A" w:rsidP="00357E8A">
      <w:pPr>
        <w:jc w:val="center"/>
        <w:rPr>
          <w:rFonts w:ascii="Verdana" w:eastAsia="Calibri" w:hAnsi="Verdana"/>
          <w:b/>
          <w:sz w:val="20"/>
          <w:szCs w:val="20"/>
        </w:rPr>
      </w:pPr>
      <w:r w:rsidRPr="00AB6AD5">
        <w:rPr>
          <w:rFonts w:ascii="Verdana" w:eastAsia="Calibri" w:hAnsi="Verdana"/>
          <w:b/>
          <w:sz w:val="20"/>
          <w:szCs w:val="20"/>
        </w:rPr>
        <w:t>Parte II: Información sobre la operadora económica</w:t>
      </w:r>
    </w:p>
    <w:p w14:paraId="30284A7D" w14:textId="77777777" w:rsidR="00357E8A" w:rsidRPr="00AB6AD5" w:rsidRDefault="00357E8A" w:rsidP="00357E8A">
      <w:pPr>
        <w:jc w:val="center"/>
        <w:rPr>
          <w:rFonts w:ascii="Verdana" w:eastAsia="Calibri" w:hAnsi="Verdana"/>
          <w:b/>
          <w:sz w:val="20"/>
          <w:szCs w:val="20"/>
        </w:rPr>
      </w:pPr>
    </w:p>
    <w:p w14:paraId="14BE71B5" w14:textId="77777777" w:rsidR="00357E8A" w:rsidRPr="00AB6AD5" w:rsidRDefault="00357E8A" w:rsidP="00357E8A">
      <w:pPr>
        <w:jc w:val="center"/>
        <w:rPr>
          <w:rFonts w:ascii="Verdana" w:eastAsia="Calibri" w:hAnsi="Verdana"/>
          <w:b/>
          <w:sz w:val="20"/>
          <w:szCs w:val="20"/>
        </w:rPr>
      </w:pPr>
      <w:r w:rsidRPr="00AB6AD5">
        <w:rPr>
          <w:rFonts w:ascii="Verdana" w:eastAsia="Calibri" w:hAnsi="Verdana"/>
          <w:b/>
          <w:sz w:val="20"/>
          <w:szCs w:val="20"/>
        </w:rPr>
        <w:t>A: INFORMACIÓN SOBRE LA OPERADORA ECONÓMICA</w:t>
      </w:r>
    </w:p>
    <w:p w14:paraId="691CED7D" w14:textId="77777777" w:rsidR="00357E8A" w:rsidRPr="00AB6AD5" w:rsidRDefault="00357E8A" w:rsidP="00357E8A">
      <w:pPr>
        <w:jc w:val="center"/>
        <w:rPr>
          <w:rFonts w:ascii="Verdana" w:eastAsia="Calibri" w:hAnsi="Verdana"/>
          <w:b/>
          <w:sz w:val="20"/>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1"/>
        <w:gridCol w:w="223"/>
        <w:gridCol w:w="4085"/>
      </w:tblGrid>
      <w:tr w:rsidR="00357E8A" w:rsidRPr="00AB6AD5" w14:paraId="4F5028A4" w14:textId="77777777" w:rsidTr="00DB79F1">
        <w:trPr>
          <w:trHeight w:val="318"/>
        </w:trPr>
        <w:tc>
          <w:tcPr>
            <w:tcW w:w="5331" w:type="dxa"/>
            <w:shd w:val="clear" w:color="auto" w:fill="auto"/>
          </w:tcPr>
          <w:p w14:paraId="15CFD238" w14:textId="77777777" w:rsidR="00357E8A" w:rsidRPr="00AB6AD5" w:rsidRDefault="00357E8A" w:rsidP="00DB79F1">
            <w:pPr>
              <w:rPr>
                <w:rFonts w:ascii="Verdana" w:eastAsia="Calibri" w:hAnsi="Verdana"/>
                <w:b/>
                <w:sz w:val="16"/>
                <w:szCs w:val="16"/>
              </w:rPr>
            </w:pPr>
            <w:r w:rsidRPr="00AB6AD5">
              <w:rPr>
                <w:rFonts w:ascii="Verdana" w:eastAsia="Calibri" w:hAnsi="Verdana"/>
                <w:b/>
                <w:sz w:val="16"/>
                <w:szCs w:val="16"/>
              </w:rPr>
              <w:t>Identificación</w:t>
            </w:r>
          </w:p>
        </w:tc>
        <w:tc>
          <w:tcPr>
            <w:tcW w:w="4308" w:type="dxa"/>
            <w:gridSpan w:val="2"/>
            <w:shd w:val="clear" w:color="auto" w:fill="auto"/>
          </w:tcPr>
          <w:p w14:paraId="60C060D8" w14:textId="77777777" w:rsidR="00357E8A" w:rsidRPr="00AB6AD5" w:rsidRDefault="00357E8A" w:rsidP="00DB79F1">
            <w:pPr>
              <w:rPr>
                <w:rFonts w:ascii="Verdana" w:eastAsia="Calibri" w:hAnsi="Verdana"/>
                <w:b/>
                <w:sz w:val="16"/>
                <w:szCs w:val="16"/>
              </w:rPr>
            </w:pPr>
            <w:r w:rsidRPr="00AB6AD5">
              <w:rPr>
                <w:rFonts w:ascii="Verdana" w:eastAsia="Calibri" w:hAnsi="Verdana"/>
                <w:b/>
                <w:sz w:val="16"/>
                <w:szCs w:val="16"/>
              </w:rPr>
              <w:t>Respuesta</w:t>
            </w:r>
          </w:p>
        </w:tc>
      </w:tr>
      <w:tr w:rsidR="00357E8A" w:rsidRPr="00AB6AD5" w14:paraId="01D4B95A" w14:textId="77777777" w:rsidTr="00DB79F1">
        <w:trPr>
          <w:trHeight w:val="400"/>
        </w:trPr>
        <w:tc>
          <w:tcPr>
            <w:tcW w:w="5331" w:type="dxa"/>
            <w:shd w:val="clear" w:color="auto" w:fill="auto"/>
          </w:tcPr>
          <w:p w14:paraId="5134042D"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Nombre:</w:t>
            </w:r>
          </w:p>
        </w:tc>
        <w:tc>
          <w:tcPr>
            <w:tcW w:w="4308" w:type="dxa"/>
            <w:gridSpan w:val="2"/>
            <w:shd w:val="clear" w:color="auto" w:fill="auto"/>
          </w:tcPr>
          <w:p w14:paraId="53912211"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 ]</w:t>
            </w:r>
          </w:p>
        </w:tc>
      </w:tr>
      <w:tr w:rsidR="00357E8A" w:rsidRPr="00AB6AD5" w14:paraId="281451DC" w14:textId="77777777" w:rsidTr="00DB79F1">
        <w:trPr>
          <w:trHeight w:val="954"/>
        </w:trPr>
        <w:tc>
          <w:tcPr>
            <w:tcW w:w="5331" w:type="dxa"/>
            <w:shd w:val="clear" w:color="auto" w:fill="auto"/>
          </w:tcPr>
          <w:p w14:paraId="58D756A2"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Número de IVA, en su caso</w:t>
            </w:r>
            <w:r w:rsidRPr="00AB6AD5">
              <w:rPr>
                <w:rFonts w:ascii="Verdana" w:eastAsia="Calibri" w:hAnsi="Verdana"/>
                <w:b/>
                <w:sz w:val="16"/>
                <w:szCs w:val="16"/>
                <w:vertAlign w:val="superscript"/>
              </w:rPr>
              <w:footnoteReference w:id="5"/>
            </w:r>
            <w:r w:rsidRPr="00AB6AD5">
              <w:rPr>
                <w:rFonts w:ascii="Verdana" w:eastAsia="Calibri" w:hAnsi="Verdana"/>
                <w:sz w:val="16"/>
                <w:szCs w:val="16"/>
                <w:vertAlign w:val="superscript"/>
              </w:rPr>
              <w:t>:</w:t>
            </w:r>
          </w:p>
          <w:p w14:paraId="582373BF" w14:textId="77777777" w:rsidR="00357E8A" w:rsidRPr="00AB6AD5" w:rsidRDefault="00357E8A" w:rsidP="00DB79F1">
            <w:pPr>
              <w:rPr>
                <w:rFonts w:ascii="Verdana" w:eastAsia="Calibri" w:hAnsi="Verdana"/>
                <w:sz w:val="16"/>
                <w:szCs w:val="16"/>
              </w:rPr>
            </w:pPr>
          </w:p>
          <w:p w14:paraId="631C50A2"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Si no se dispone de número de IVA, indíquese, en su caso, cuando se exija, otro número de identificación nacional.</w:t>
            </w:r>
          </w:p>
        </w:tc>
        <w:tc>
          <w:tcPr>
            <w:tcW w:w="4308" w:type="dxa"/>
            <w:gridSpan w:val="2"/>
            <w:shd w:val="clear" w:color="auto" w:fill="auto"/>
          </w:tcPr>
          <w:p w14:paraId="504E466B"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 ]</w:t>
            </w:r>
          </w:p>
          <w:p w14:paraId="65F06277" w14:textId="77777777" w:rsidR="00357E8A" w:rsidRPr="00AB6AD5" w:rsidRDefault="00357E8A" w:rsidP="00DB79F1">
            <w:pPr>
              <w:rPr>
                <w:rFonts w:ascii="Verdana" w:eastAsia="Calibri" w:hAnsi="Verdana"/>
                <w:sz w:val="16"/>
                <w:szCs w:val="16"/>
              </w:rPr>
            </w:pPr>
          </w:p>
          <w:p w14:paraId="51FE6923"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 ]</w:t>
            </w:r>
          </w:p>
        </w:tc>
      </w:tr>
      <w:tr w:rsidR="00357E8A" w:rsidRPr="00AB6AD5" w14:paraId="507C4653" w14:textId="77777777" w:rsidTr="00DB79F1">
        <w:trPr>
          <w:trHeight w:val="417"/>
        </w:trPr>
        <w:tc>
          <w:tcPr>
            <w:tcW w:w="5331" w:type="dxa"/>
            <w:shd w:val="clear" w:color="auto" w:fill="auto"/>
          </w:tcPr>
          <w:p w14:paraId="2E953F36"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Dirección postal:</w:t>
            </w:r>
          </w:p>
        </w:tc>
        <w:tc>
          <w:tcPr>
            <w:tcW w:w="4308" w:type="dxa"/>
            <w:gridSpan w:val="2"/>
            <w:shd w:val="clear" w:color="auto" w:fill="auto"/>
          </w:tcPr>
          <w:p w14:paraId="2EA6CFBD"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w:t>
            </w:r>
          </w:p>
        </w:tc>
      </w:tr>
      <w:tr w:rsidR="00357E8A" w:rsidRPr="00AB6AD5" w14:paraId="04316DD0" w14:textId="77777777" w:rsidTr="00DB79F1">
        <w:trPr>
          <w:trHeight w:val="815"/>
        </w:trPr>
        <w:tc>
          <w:tcPr>
            <w:tcW w:w="5331" w:type="dxa"/>
            <w:shd w:val="clear" w:color="auto" w:fill="auto"/>
          </w:tcPr>
          <w:p w14:paraId="4AA2AEA0"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Persona o personas de contacto</w:t>
            </w:r>
            <w:r w:rsidRPr="00AB6AD5">
              <w:rPr>
                <w:rFonts w:ascii="Verdana" w:eastAsia="Calibri" w:hAnsi="Verdana"/>
                <w:b/>
                <w:sz w:val="16"/>
                <w:szCs w:val="16"/>
                <w:vertAlign w:val="superscript"/>
              </w:rPr>
              <w:footnoteReference w:id="6"/>
            </w:r>
            <w:r w:rsidRPr="00AB6AD5">
              <w:rPr>
                <w:rFonts w:ascii="Verdana" w:eastAsia="Calibri" w:hAnsi="Verdana"/>
                <w:sz w:val="16"/>
                <w:szCs w:val="16"/>
              </w:rPr>
              <w:t>:</w:t>
            </w:r>
          </w:p>
          <w:p w14:paraId="5E120D1C"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Teléfono:</w:t>
            </w:r>
          </w:p>
          <w:p w14:paraId="758DD4F8"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Correo electrónico:</w:t>
            </w:r>
          </w:p>
          <w:p w14:paraId="5D301A37"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Dirección internet (dirección de la página web, en su caso):</w:t>
            </w:r>
          </w:p>
        </w:tc>
        <w:tc>
          <w:tcPr>
            <w:tcW w:w="4308" w:type="dxa"/>
            <w:gridSpan w:val="2"/>
            <w:shd w:val="clear" w:color="auto" w:fill="auto"/>
          </w:tcPr>
          <w:p w14:paraId="196A8E05"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w:t>
            </w:r>
          </w:p>
          <w:p w14:paraId="27D707B8"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w:t>
            </w:r>
          </w:p>
          <w:p w14:paraId="7F4FF6A1"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w:t>
            </w:r>
          </w:p>
          <w:p w14:paraId="39B5880F"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w:t>
            </w:r>
          </w:p>
        </w:tc>
      </w:tr>
      <w:tr w:rsidR="00357E8A" w:rsidRPr="00AB6AD5" w14:paraId="46A31D67" w14:textId="77777777" w:rsidTr="00DB79F1">
        <w:trPr>
          <w:trHeight w:val="292"/>
        </w:trPr>
        <w:tc>
          <w:tcPr>
            <w:tcW w:w="5331" w:type="dxa"/>
            <w:shd w:val="clear" w:color="auto" w:fill="auto"/>
          </w:tcPr>
          <w:p w14:paraId="774E672D" w14:textId="77777777" w:rsidR="00357E8A" w:rsidRPr="00AB6AD5" w:rsidRDefault="00357E8A" w:rsidP="00DB79F1">
            <w:pPr>
              <w:rPr>
                <w:rFonts w:ascii="Verdana" w:eastAsia="Calibri" w:hAnsi="Verdana"/>
                <w:b/>
                <w:sz w:val="16"/>
                <w:szCs w:val="16"/>
              </w:rPr>
            </w:pPr>
            <w:r w:rsidRPr="00AB6AD5">
              <w:rPr>
                <w:rFonts w:ascii="Verdana" w:eastAsia="Calibri" w:hAnsi="Verdana"/>
                <w:b/>
                <w:sz w:val="16"/>
                <w:szCs w:val="16"/>
              </w:rPr>
              <w:t>Información general</w:t>
            </w:r>
          </w:p>
        </w:tc>
        <w:tc>
          <w:tcPr>
            <w:tcW w:w="4308" w:type="dxa"/>
            <w:gridSpan w:val="2"/>
            <w:shd w:val="clear" w:color="auto" w:fill="auto"/>
          </w:tcPr>
          <w:p w14:paraId="15D92668" w14:textId="77777777" w:rsidR="00357E8A" w:rsidRPr="00AB6AD5" w:rsidRDefault="00357E8A" w:rsidP="00DB79F1">
            <w:pPr>
              <w:rPr>
                <w:rFonts w:ascii="Verdana" w:eastAsia="Calibri" w:hAnsi="Verdana"/>
                <w:b/>
                <w:sz w:val="16"/>
                <w:szCs w:val="16"/>
              </w:rPr>
            </w:pPr>
            <w:r w:rsidRPr="00AB6AD5">
              <w:rPr>
                <w:rFonts w:ascii="Verdana" w:eastAsia="Calibri" w:hAnsi="Verdana"/>
                <w:b/>
                <w:sz w:val="16"/>
                <w:szCs w:val="16"/>
              </w:rPr>
              <w:t>Respuesta</w:t>
            </w:r>
          </w:p>
        </w:tc>
      </w:tr>
      <w:tr w:rsidR="00357E8A" w:rsidRPr="00AB6AD5" w14:paraId="735FF097" w14:textId="77777777" w:rsidTr="00DB79F1">
        <w:trPr>
          <w:trHeight w:val="431"/>
        </w:trPr>
        <w:tc>
          <w:tcPr>
            <w:tcW w:w="5331" w:type="dxa"/>
            <w:shd w:val="clear" w:color="auto" w:fill="auto"/>
          </w:tcPr>
          <w:p w14:paraId="7AABC60A"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¿Es la operadora económica una microempresa, una pequeña empresa o una mediana empresa?</w:t>
            </w:r>
            <w:r w:rsidRPr="00AB6AD5">
              <w:rPr>
                <w:rFonts w:ascii="Verdana" w:eastAsia="Calibri" w:hAnsi="Verdana"/>
                <w:sz w:val="16"/>
                <w:szCs w:val="16"/>
                <w:vertAlign w:val="superscript"/>
              </w:rPr>
              <w:footnoteReference w:id="7"/>
            </w:r>
          </w:p>
        </w:tc>
        <w:tc>
          <w:tcPr>
            <w:tcW w:w="4308" w:type="dxa"/>
            <w:gridSpan w:val="2"/>
            <w:shd w:val="clear" w:color="auto" w:fill="auto"/>
          </w:tcPr>
          <w:p w14:paraId="2AD974BB" w14:textId="77777777" w:rsidR="00357E8A" w:rsidRPr="00AB6AD5" w:rsidRDefault="00357E8A" w:rsidP="00DB79F1">
            <w:pPr>
              <w:rPr>
                <w:rFonts w:ascii="Verdana" w:eastAsia="Calibri" w:hAnsi="Verdana"/>
                <w:sz w:val="16"/>
                <w:szCs w:val="16"/>
              </w:rPr>
            </w:pPr>
            <w:r w:rsidRPr="00AB6AD5">
              <w:rPr>
                <w:rFonts w:ascii="Verdana" w:hAnsi="Verdana"/>
                <w:sz w:val="16"/>
                <w:szCs w:val="16"/>
              </w:rPr>
              <w:fldChar w:fldCharType="begin">
                <w:ffData>
                  <w:name w:val=""/>
                  <w:enabled/>
                  <w:calcOnExit w:val="0"/>
                  <w:checkBox>
                    <w:size w:val="20"/>
                    <w:default w:val="0"/>
                  </w:checkBox>
                </w:ffData>
              </w:fldChar>
            </w:r>
            <w:r w:rsidRPr="00AB6AD5">
              <w:rPr>
                <w:rFonts w:ascii="Verdana" w:hAnsi="Verdana"/>
                <w:sz w:val="16"/>
                <w:szCs w:val="16"/>
              </w:rPr>
              <w:instrText xml:space="preserve"> FORMCHECKBOX </w:instrText>
            </w:r>
            <w:r w:rsidR="00753CF9">
              <w:rPr>
                <w:rFonts w:ascii="Verdana" w:hAnsi="Verdana"/>
                <w:sz w:val="16"/>
                <w:szCs w:val="16"/>
              </w:rPr>
            </w:r>
            <w:r w:rsidR="00753CF9">
              <w:rPr>
                <w:rFonts w:ascii="Verdana" w:hAnsi="Verdana"/>
                <w:sz w:val="16"/>
                <w:szCs w:val="16"/>
              </w:rPr>
              <w:fldChar w:fldCharType="separate"/>
            </w:r>
            <w:r w:rsidRPr="00AB6AD5">
              <w:rPr>
                <w:rFonts w:ascii="Verdana" w:hAnsi="Verdana"/>
                <w:sz w:val="16"/>
                <w:szCs w:val="16"/>
              </w:rPr>
              <w:fldChar w:fldCharType="end"/>
            </w:r>
            <w:r w:rsidRPr="00AB6AD5">
              <w:rPr>
                <w:rFonts w:ascii="Verdana" w:eastAsia="Calibri" w:hAnsi="Verdana"/>
                <w:sz w:val="16"/>
                <w:szCs w:val="16"/>
              </w:rPr>
              <w:t xml:space="preserve"> Sí </w:t>
            </w:r>
            <w:r w:rsidRPr="00AB6AD5">
              <w:rPr>
                <w:rFonts w:ascii="Verdana" w:hAnsi="Verdana"/>
                <w:sz w:val="16"/>
                <w:szCs w:val="16"/>
              </w:rPr>
              <w:fldChar w:fldCharType="begin">
                <w:ffData>
                  <w:name w:val=""/>
                  <w:enabled/>
                  <w:calcOnExit w:val="0"/>
                  <w:checkBox>
                    <w:size w:val="20"/>
                    <w:default w:val="0"/>
                  </w:checkBox>
                </w:ffData>
              </w:fldChar>
            </w:r>
            <w:r w:rsidRPr="00AB6AD5">
              <w:rPr>
                <w:rFonts w:ascii="Verdana" w:hAnsi="Verdana"/>
                <w:sz w:val="16"/>
                <w:szCs w:val="16"/>
              </w:rPr>
              <w:instrText xml:space="preserve"> FORMCHECKBOX </w:instrText>
            </w:r>
            <w:r w:rsidR="00753CF9">
              <w:rPr>
                <w:rFonts w:ascii="Verdana" w:hAnsi="Verdana"/>
                <w:sz w:val="16"/>
                <w:szCs w:val="16"/>
              </w:rPr>
            </w:r>
            <w:r w:rsidR="00753CF9">
              <w:rPr>
                <w:rFonts w:ascii="Verdana" w:hAnsi="Verdana"/>
                <w:sz w:val="16"/>
                <w:szCs w:val="16"/>
              </w:rPr>
              <w:fldChar w:fldCharType="separate"/>
            </w:r>
            <w:r w:rsidRPr="00AB6AD5">
              <w:rPr>
                <w:rFonts w:ascii="Verdana" w:hAnsi="Verdana"/>
                <w:sz w:val="16"/>
                <w:szCs w:val="16"/>
              </w:rPr>
              <w:fldChar w:fldCharType="end"/>
            </w:r>
            <w:r w:rsidRPr="00AB6AD5">
              <w:rPr>
                <w:rFonts w:ascii="Verdana" w:eastAsia="Calibri" w:hAnsi="Verdana"/>
                <w:sz w:val="16"/>
                <w:szCs w:val="16"/>
              </w:rPr>
              <w:t xml:space="preserve"> No</w:t>
            </w:r>
          </w:p>
        </w:tc>
      </w:tr>
      <w:tr w:rsidR="00357E8A" w:rsidRPr="00AB6AD5" w14:paraId="0691AC46" w14:textId="77777777" w:rsidTr="00DB79F1">
        <w:trPr>
          <w:trHeight w:val="2779"/>
        </w:trPr>
        <w:tc>
          <w:tcPr>
            <w:tcW w:w="5331" w:type="dxa"/>
            <w:shd w:val="clear" w:color="auto" w:fill="auto"/>
          </w:tcPr>
          <w:p w14:paraId="429DB5B6" w14:textId="77777777" w:rsidR="00357E8A" w:rsidRPr="00AB6AD5" w:rsidRDefault="00357E8A" w:rsidP="00DB79F1">
            <w:pPr>
              <w:jc w:val="both"/>
              <w:rPr>
                <w:rFonts w:ascii="Verdana" w:eastAsia="Calibri" w:hAnsi="Verdana"/>
                <w:sz w:val="16"/>
                <w:szCs w:val="16"/>
              </w:rPr>
            </w:pPr>
            <w:r w:rsidRPr="00AB6AD5">
              <w:rPr>
                <w:rFonts w:ascii="Verdana" w:eastAsia="Calibri" w:hAnsi="Verdana"/>
                <w:b/>
                <w:sz w:val="16"/>
                <w:szCs w:val="16"/>
              </w:rPr>
              <w:t>Únicamente en caso de contratación reservada</w:t>
            </w:r>
            <w:r w:rsidRPr="00AB6AD5">
              <w:rPr>
                <w:rFonts w:ascii="Verdana" w:eastAsia="Calibri" w:hAnsi="Verdana"/>
                <w:b/>
                <w:sz w:val="16"/>
                <w:szCs w:val="16"/>
                <w:vertAlign w:val="superscript"/>
              </w:rPr>
              <w:footnoteReference w:id="8"/>
            </w:r>
            <w:r w:rsidRPr="00AB6AD5">
              <w:rPr>
                <w:rFonts w:ascii="Verdana" w:eastAsia="Calibri" w:hAnsi="Verdana"/>
                <w:sz w:val="16"/>
                <w:szCs w:val="16"/>
              </w:rPr>
              <w:t>: la operadora económica ¿es un taller protegido o una empresa social o prevé que el contrato se ejecute en el marco de programas de empleo protegido?</w:t>
            </w:r>
          </w:p>
          <w:p w14:paraId="3750CD7A" w14:textId="77777777" w:rsidR="00357E8A" w:rsidRPr="00AB6AD5" w:rsidRDefault="00357E8A" w:rsidP="00DB79F1">
            <w:pPr>
              <w:jc w:val="both"/>
              <w:rPr>
                <w:rFonts w:ascii="Verdana" w:eastAsia="Calibri" w:hAnsi="Verdana"/>
                <w:sz w:val="16"/>
                <w:szCs w:val="16"/>
              </w:rPr>
            </w:pPr>
          </w:p>
          <w:p w14:paraId="31E78A4D" w14:textId="77777777" w:rsidR="00357E8A" w:rsidRPr="00AB6AD5" w:rsidRDefault="00357E8A" w:rsidP="00DB79F1">
            <w:pPr>
              <w:jc w:val="both"/>
              <w:rPr>
                <w:rFonts w:ascii="Verdana" w:eastAsia="Calibri" w:hAnsi="Verdana"/>
                <w:b/>
                <w:sz w:val="16"/>
                <w:szCs w:val="16"/>
              </w:rPr>
            </w:pPr>
            <w:r w:rsidRPr="00AB6AD5">
              <w:rPr>
                <w:rFonts w:ascii="Verdana" w:eastAsia="Calibri" w:hAnsi="Verdana"/>
                <w:b/>
                <w:sz w:val="16"/>
                <w:szCs w:val="16"/>
              </w:rPr>
              <w:t>Si la respuesta es afirmativa,</w:t>
            </w:r>
          </w:p>
          <w:p w14:paraId="1AB182AB" w14:textId="77777777" w:rsidR="00357E8A" w:rsidRPr="00AB6AD5" w:rsidRDefault="00357E8A" w:rsidP="00DB79F1">
            <w:pPr>
              <w:jc w:val="both"/>
              <w:rPr>
                <w:rFonts w:ascii="Verdana" w:eastAsia="Calibri" w:hAnsi="Verdana"/>
                <w:sz w:val="16"/>
                <w:szCs w:val="16"/>
              </w:rPr>
            </w:pPr>
          </w:p>
          <w:p w14:paraId="26EE93AB"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¿Cuál es el correspondiente porcentaje de personas trabajadoras discapacitadas o desfavorecidas?</w:t>
            </w:r>
          </w:p>
          <w:p w14:paraId="29A3CDC8" w14:textId="77777777" w:rsidR="00357E8A" w:rsidRPr="00AB6AD5" w:rsidRDefault="00357E8A" w:rsidP="00DB79F1">
            <w:pPr>
              <w:jc w:val="both"/>
              <w:rPr>
                <w:rFonts w:ascii="Verdana" w:eastAsia="Calibri" w:hAnsi="Verdana"/>
                <w:sz w:val="16"/>
                <w:szCs w:val="16"/>
              </w:rPr>
            </w:pPr>
          </w:p>
          <w:p w14:paraId="0C1A3026"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En caso necesario, especifíquese a qué categoría o categorías pertenecen las personas trabajadoras discapacitadas o desfavorecidas de que se trate.</w:t>
            </w:r>
          </w:p>
        </w:tc>
        <w:tc>
          <w:tcPr>
            <w:tcW w:w="4308" w:type="dxa"/>
            <w:gridSpan w:val="2"/>
            <w:shd w:val="clear" w:color="auto" w:fill="auto"/>
          </w:tcPr>
          <w:p w14:paraId="63B5E803" w14:textId="77777777" w:rsidR="00357E8A" w:rsidRPr="00AB6AD5" w:rsidRDefault="00357E8A" w:rsidP="00DB79F1">
            <w:pPr>
              <w:jc w:val="both"/>
              <w:rPr>
                <w:rFonts w:ascii="Verdana" w:eastAsia="Calibri" w:hAnsi="Verdana"/>
                <w:sz w:val="16"/>
                <w:szCs w:val="16"/>
              </w:rPr>
            </w:pPr>
            <w:r w:rsidRPr="00AB6AD5">
              <w:rPr>
                <w:rFonts w:ascii="Verdana" w:hAnsi="Verdana"/>
                <w:sz w:val="16"/>
                <w:szCs w:val="16"/>
              </w:rPr>
              <w:fldChar w:fldCharType="begin">
                <w:ffData>
                  <w:name w:val=""/>
                  <w:enabled/>
                  <w:calcOnExit w:val="0"/>
                  <w:checkBox>
                    <w:size w:val="20"/>
                    <w:default w:val="0"/>
                  </w:checkBox>
                </w:ffData>
              </w:fldChar>
            </w:r>
            <w:r w:rsidRPr="00AB6AD5">
              <w:rPr>
                <w:rFonts w:ascii="Verdana" w:hAnsi="Verdana"/>
                <w:sz w:val="16"/>
                <w:szCs w:val="16"/>
              </w:rPr>
              <w:instrText xml:space="preserve"> FORMCHECKBOX </w:instrText>
            </w:r>
            <w:r w:rsidR="00753CF9">
              <w:rPr>
                <w:rFonts w:ascii="Verdana" w:hAnsi="Verdana"/>
                <w:sz w:val="16"/>
                <w:szCs w:val="16"/>
              </w:rPr>
            </w:r>
            <w:r w:rsidR="00753CF9">
              <w:rPr>
                <w:rFonts w:ascii="Verdana" w:hAnsi="Verdana"/>
                <w:sz w:val="16"/>
                <w:szCs w:val="16"/>
              </w:rPr>
              <w:fldChar w:fldCharType="separate"/>
            </w:r>
            <w:r w:rsidRPr="00AB6AD5">
              <w:rPr>
                <w:rFonts w:ascii="Verdana" w:hAnsi="Verdana"/>
                <w:sz w:val="16"/>
                <w:szCs w:val="16"/>
              </w:rPr>
              <w:fldChar w:fldCharType="end"/>
            </w:r>
            <w:r w:rsidRPr="00AB6AD5">
              <w:rPr>
                <w:rFonts w:ascii="Verdana" w:eastAsia="Calibri" w:hAnsi="Verdana"/>
                <w:sz w:val="16"/>
                <w:szCs w:val="16"/>
              </w:rPr>
              <w:t xml:space="preserve"> Sí </w:t>
            </w:r>
            <w:r w:rsidRPr="00AB6AD5">
              <w:rPr>
                <w:rFonts w:ascii="Verdana" w:hAnsi="Verdana"/>
                <w:sz w:val="16"/>
                <w:szCs w:val="16"/>
              </w:rPr>
              <w:fldChar w:fldCharType="begin">
                <w:ffData>
                  <w:name w:val=""/>
                  <w:enabled/>
                  <w:calcOnExit w:val="0"/>
                  <w:checkBox>
                    <w:size w:val="20"/>
                    <w:default w:val="0"/>
                  </w:checkBox>
                </w:ffData>
              </w:fldChar>
            </w:r>
            <w:r w:rsidRPr="00AB6AD5">
              <w:rPr>
                <w:rFonts w:ascii="Verdana" w:hAnsi="Verdana"/>
                <w:sz w:val="16"/>
                <w:szCs w:val="16"/>
              </w:rPr>
              <w:instrText xml:space="preserve"> FORMCHECKBOX </w:instrText>
            </w:r>
            <w:r w:rsidR="00753CF9">
              <w:rPr>
                <w:rFonts w:ascii="Verdana" w:hAnsi="Verdana"/>
                <w:sz w:val="16"/>
                <w:szCs w:val="16"/>
              </w:rPr>
            </w:r>
            <w:r w:rsidR="00753CF9">
              <w:rPr>
                <w:rFonts w:ascii="Verdana" w:hAnsi="Verdana"/>
                <w:sz w:val="16"/>
                <w:szCs w:val="16"/>
              </w:rPr>
              <w:fldChar w:fldCharType="separate"/>
            </w:r>
            <w:r w:rsidRPr="00AB6AD5">
              <w:rPr>
                <w:rFonts w:ascii="Verdana" w:hAnsi="Verdana"/>
                <w:sz w:val="16"/>
                <w:szCs w:val="16"/>
              </w:rPr>
              <w:fldChar w:fldCharType="end"/>
            </w:r>
            <w:r w:rsidRPr="00AB6AD5">
              <w:rPr>
                <w:rFonts w:ascii="Verdana" w:eastAsia="Calibri" w:hAnsi="Verdana"/>
                <w:sz w:val="16"/>
                <w:szCs w:val="16"/>
              </w:rPr>
              <w:t xml:space="preserve"> No</w:t>
            </w:r>
          </w:p>
          <w:p w14:paraId="54929C7F" w14:textId="77777777" w:rsidR="00357E8A" w:rsidRPr="00AB6AD5" w:rsidRDefault="00357E8A" w:rsidP="00DB79F1">
            <w:pPr>
              <w:jc w:val="both"/>
              <w:rPr>
                <w:rFonts w:ascii="Verdana" w:eastAsia="Calibri" w:hAnsi="Verdana"/>
                <w:sz w:val="16"/>
                <w:szCs w:val="16"/>
              </w:rPr>
            </w:pPr>
          </w:p>
          <w:p w14:paraId="178A9313" w14:textId="77777777" w:rsidR="00357E8A" w:rsidRPr="00AB6AD5" w:rsidRDefault="00357E8A" w:rsidP="00DB79F1">
            <w:pPr>
              <w:jc w:val="both"/>
              <w:rPr>
                <w:rFonts w:ascii="Verdana" w:eastAsia="Calibri" w:hAnsi="Verdana"/>
                <w:sz w:val="16"/>
                <w:szCs w:val="16"/>
              </w:rPr>
            </w:pPr>
          </w:p>
          <w:p w14:paraId="3A38F8B3" w14:textId="77777777" w:rsidR="00357E8A" w:rsidRPr="00AB6AD5" w:rsidRDefault="00357E8A" w:rsidP="00DB79F1">
            <w:pPr>
              <w:jc w:val="both"/>
              <w:rPr>
                <w:rFonts w:ascii="Verdana" w:eastAsia="Calibri" w:hAnsi="Verdana"/>
                <w:sz w:val="16"/>
                <w:szCs w:val="16"/>
              </w:rPr>
            </w:pPr>
          </w:p>
          <w:p w14:paraId="36A9B8BB" w14:textId="77777777" w:rsidR="00357E8A" w:rsidRPr="00AB6AD5" w:rsidRDefault="00357E8A" w:rsidP="00DB79F1">
            <w:pPr>
              <w:jc w:val="both"/>
              <w:rPr>
                <w:rFonts w:ascii="Verdana" w:eastAsia="Calibri" w:hAnsi="Verdana"/>
                <w:sz w:val="16"/>
                <w:szCs w:val="16"/>
              </w:rPr>
            </w:pPr>
          </w:p>
          <w:p w14:paraId="28209F46" w14:textId="77777777" w:rsidR="00357E8A" w:rsidRPr="00AB6AD5" w:rsidRDefault="00357E8A" w:rsidP="00DB79F1">
            <w:pPr>
              <w:jc w:val="both"/>
              <w:rPr>
                <w:rFonts w:ascii="Verdana" w:eastAsia="Calibri" w:hAnsi="Verdana"/>
                <w:sz w:val="16"/>
                <w:szCs w:val="16"/>
              </w:rPr>
            </w:pPr>
          </w:p>
          <w:p w14:paraId="068B02E5" w14:textId="77777777" w:rsidR="00357E8A" w:rsidRPr="00AB6AD5" w:rsidRDefault="00357E8A" w:rsidP="00DB79F1">
            <w:pPr>
              <w:jc w:val="both"/>
              <w:rPr>
                <w:rFonts w:ascii="Verdana" w:eastAsia="Calibri" w:hAnsi="Verdana"/>
                <w:sz w:val="16"/>
                <w:szCs w:val="16"/>
              </w:rPr>
            </w:pPr>
          </w:p>
          <w:p w14:paraId="1DFAC317"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w:t>
            </w:r>
          </w:p>
          <w:p w14:paraId="381B102A" w14:textId="77777777" w:rsidR="00357E8A" w:rsidRPr="00AB6AD5" w:rsidRDefault="00357E8A" w:rsidP="00DB79F1">
            <w:pPr>
              <w:jc w:val="both"/>
              <w:rPr>
                <w:rFonts w:ascii="Verdana" w:eastAsia="Calibri" w:hAnsi="Verdana"/>
                <w:sz w:val="16"/>
                <w:szCs w:val="16"/>
              </w:rPr>
            </w:pPr>
          </w:p>
          <w:p w14:paraId="0147E7B0" w14:textId="77777777" w:rsidR="00357E8A" w:rsidRPr="00AB6AD5" w:rsidRDefault="00357E8A" w:rsidP="00DB79F1">
            <w:pPr>
              <w:jc w:val="both"/>
              <w:rPr>
                <w:rFonts w:ascii="Verdana" w:eastAsia="Calibri" w:hAnsi="Verdana"/>
                <w:sz w:val="16"/>
                <w:szCs w:val="16"/>
              </w:rPr>
            </w:pPr>
          </w:p>
          <w:p w14:paraId="3E9008E7"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w:t>
            </w:r>
          </w:p>
          <w:p w14:paraId="36B26813" w14:textId="77777777" w:rsidR="00357E8A" w:rsidRPr="00AB6AD5" w:rsidRDefault="00357E8A" w:rsidP="00DB79F1">
            <w:pPr>
              <w:jc w:val="both"/>
              <w:rPr>
                <w:rFonts w:ascii="Verdana" w:eastAsia="Calibri" w:hAnsi="Verdana"/>
                <w:sz w:val="16"/>
                <w:szCs w:val="16"/>
              </w:rPr>
            </w:pPr>
          </w:p>
          <w:p w14:paraId="754F8441" w14:textId="77777777" w:rsidR="00357E8A" w:rsidRPr="00AB6AD5" w:rsidRDefault="00357E8A" w:rsidP="00DB79F1">
            <w:pPr>
              <w:jc w:val="both"/>
              <w:rPr>
                <w:rFonts w:ascii="Verdana" w:eastAsia="Calibri" w:hAnsi="Verdana"/>
                <w:sz w:val="16"/>
                <w:szCs w:val="16"/>
              </w:rPr>
            </w:pPr>
          </w:p>
        </w:tc>
      </w:tr>
      <w:tr w:rsidR="00357E8A" w:rsidRPr="00AB6AD5" w14:paraId="1F6B3792" w14:textId="77777777" w:rsidTr="00DB79F1">
        <w:trPr>
          <w:trHeight w:val="882"/>
        </w:trPr>
        <w:tc>
          <w:tcPr>
            <w:tcW w:w="5331" w:type="dxa"/>
            <w:shd w:val="clear" w:color="auto" w:fill="auto"/>
          </w:tcPr>
          <w:p w14:paraId="1D8ABA3F"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AB6AD5">
              <w:rPr>
                <w:rFonts w:ascii="Verdana" w:eastAsia="Calibri" w:hAnsi="Verdana"/>
                <w:b/>
                <w:sz w:val="16"/>
                <w:szCs w:val="16"/>
                <w:vertAlign w:val="superscript"/>
              </w:rPr>
              <w:footnoteReference w:id="9"/>
            </w:r>
            <w:r w:rsidRPr="00AB6AD5">
              <w:rPr>
                <w:rFonts w:ascii="Verdana" w:eastAsia="Calibri" w:hAnsi="Verdana"/>
                <w:sz w:val="16"/>
                <w:szCs w:val="16"/>
              </w:rPr>
              <w:t>?</w:t>
            </w:r>
          </w:p>
        </w:tc>
        <w:tc>
          <w:tcPr>
            <w:tcW w:w="4308" w:type="dxa"/>
            <w:gridSpan w:val="2"/>
            <w:shd w:val="clear" w:color="auto" w:fill="auto"/>
          </w:tcPr>
          <w:p w14:paraId="6E17BAEE" w14:textId="77777777" w:rsidR="00357E8A" w:rsidRPr="00AB6AD5" w:rsidRDefault="00357E8A" w:rsidP="00DB79F1">
            <w:pPr>
              <w:jc w:val="both"/>
              <w:rPr>
                <w:rFonts w:ascii="Verdana" w:eastAsia="Calibri" w:hAnsi="Verdana"/>
                <w:sz w:val="16"/>
                <w:szCs w:val="16"/>
              </w:rPr>
            </w:pPr>
            <w:r w:rsidRPr="00AB6AD5">
              <w:rPr>
                <w:rFonts w:ascii="Verdana" w:hAnsi="Verdana"/>
                <w:sz w:val="16"/>
                <w:szCs w:val="16"/>
              </w:rPr>
              <w:fldChar w:fldCharType="begin">
                <w:ffData>
                  <w:name w:val=""/>
                  <w:enabled/>
                  <w:calcOnExit w:val="0"/>
                  <w:checkBox>
                    <w:size w:val="20"/>
                    <w:default w:val="0"/>
                  </w:checkBox>
                </w:ffData>
              </w:fldChar>
            </w:r>
            <w:r w:rsidRPr="00AB6AD5">
              <w:rPr>
                <w:rFonts w:ascii="Verdana" w:hAnsi="Verdana"/>
                <w:sz w:val="16"/>
                <w:szCs w:val="16"/>
              </w:rPr>
              <w:instrText xml:space="preserve"> FORMCHECKBOX </w:instrText>
            </w:r>
            <w:r w:rsidR="00753CF9">
              <w:rPr>
                <w:rFonts w:ascii="Verdana" w:hAnsi="Verdana"/>
                <w:sz w:val="16"/>
                <w:szCs w:val="16"/>
              </w:rPr>
            </w:r>
            <w:r w:rsidR="00753CF9">
              <w:rPr>
                <w:rFonts w:ascii="Verdana" w:hAnsi="Verdana"/>
                <w:sz w:val="16"/>
                <w:szCs w:val="16"/>
              </w:rPr>
              <w:fldChar w:fldCharType="separate"/>
            </w:r>
            <w:r w:rsidRPr="00AB6AD5">
              <w:rPr>
                <w:rFonts w:ascii="Verdana" w:hAnsi="Verdana"/>
                <w:sz w:val="16"/>
                <w:szCs w:val="16"/>
              </w:rPr>
              <w:fldChar w:fldCharType="end"/>
            </w:r>
            <w:r w:rsidRPr="00AB6AD5">
              <w:rPr>
                <w:rFonts w:ascii="Verdana" w:eastAsia="Calibri" w:hAnsi="Verdana"/>
                <w:sz w:val="16"/>
                <w:szCs w:val="16"/>
              </w:rPr>
              <w:t xml:space="preserve"> Sí </w:t>
            </w:r>
            <w:r w:rsidRPr="00AB6AD5">
              <w:rPr>
                <w:rFonts w:ascii="Verdana" w:hAnsi="Verdana"/>
                <w:sz w:val="16"/>
                <w:szCs w:val="16"/>
              </w:rPr>
              <w:fldChar w:fldCharType="begin">
                <w:ffData>
                  <w:name w:val=""/>
                  <w:enabled/>
                  <w:calcOnExit w:val="0"/>
                  <w:checkBox>
                    <w:size w:val="20"/>
                    <w:default w:val="0"/>
                  </w:checkBox>
                </w:ffData>
              </w:fldChar>
            </w:r>
            <w:r w:rsidRPr="00AB6AD5">
              <w:rPr>
                <w:rFonts w:ascii="Verdana" w:hAnsi="Verdana"/>
                <w:sz w:val="16"/>
                <w:szCs w:val="16"/>
              </w:rPr>
              <w:instrText xml:space="preserve"> FORMCHECKBOX </w:instrText>
            </w:r>
            <w:r w:rsidR="00753CF9">
              <w:rPr>
                <w:rFonts w:ascii="Verdana" w:hAnsi="Verdana"/>
                <w:sz w:val="16"/>
                <w:szCs w:val="16"/>
              </w:rPr>
            </w:r>
            <w:r w:rsidR="00753CF9">
              <w:rPr>
                <w:rFonts w:ascii="Verdana" w:hAnsi="Verdana"/>
                <w:sz w:val="16"/>
                <w:szCs w:val="16"/>
              </w:rPr>
              <w:fldChar w:fldCharType="separate"/>
            </w:r>
            <w:r w:rsidRPr="00AB6AD5">
              <w:rPr>
                <w:rFonts w:ascii="Verdana" w:hAnsi="Verdana"/>
                <w:sz w:val="16"/>
                <w:szCs w:val="16"/>
              </w:rPr>
              <w:fldChar w:fldCharType="end"/>
            </w:r>
            <w:r w:rsidRPr="00AB6AD5">
              <w:rPr>
                <w:rFonts w:ascii="Verdana" w:eastAsia="Calibri" w:hAnsi="Verdana"/>
                <w:sz w:val="16"/>
                <w:szCs w:val="16"/>
              </w:rPr>
              <w:t xml:space="preserve"> No </w:t>
            </w:r>
            <w:r w:rsidRPr="00AB6AD5">
              <w:rPr>
                <w:rFonts w:ascii="Verdana" w:hAnsi="Verdana"/>
                <w:sz w:val="16"/>
                <w:szCs w:val="16"/>
              </w:rPr>
              <w:fldChar w:fldCharType="begin">
                <w:ffData>
                  <w:name w:val=""/>
                  <w:enabled/>
                  <w:calcOnExit w:val="0"/>
                  <w:checkBox>
                    <w:size w:val="20"/>
                    <w:default w:val="0"/>
                  </w:checkBox>
                </w:ffData>
              </w:fldChar>
            </w:r>
            <w:r w:rsidRPr="00AB6AD5">
              <w:rPr>
                <w:rFonts w:ascii="Verdana" w:hAnsi="Verdana"/>
                <w:sz w:val="16"/>
                <w:szCs w:val="16"/>
              </w:rPr>
              <w:instrText xml:space="preserve"> FORMCHECKBOX </w:instrText>
            </w:r>
            <w:r w:rsidR="00753CF9">
              <w:rPr>
                <w:rFonts w:ascii="Verdana" w:hAnsi="Verdana"/>
                <w:sz w:val="16"/>
                <w:szCs w:val="16"/>
              </w:rPr>
            </w:r>
            <w:r w:rsidR="00753CF9">
              <w:rPr>
                <w:rFonts w:ascii="Verdana" w:hAnsi="Verdana"/>
                <w:sz w:val="16"/>
                <w:szCs w:val="16"/>
              </w:rPr>
              <w:fldChar w:fldCharType="separate"/>
            </w:r>
            <w:r w:rsidRPr="00AB6AD5">
              <w:rPr>
                <w:rFonts w:ascii="Verdana" w:hAnsi="Verdana"/>
                <w:sz w:val="16"/>
                <w:szCs w:val="16"/>
              </w:rPr>
              <w:fldChar w:fldCharType="end"/>
            </w:r>
            <w:r w:rsidRPr="00AB6AD5">
              <w:rPr>
                <w:rFonts w:ascii="Verdana" w:eastAsia="Calibri" w:hAnsi="Verdana"/>
                <w:sz w:val="16"/>
                <w:szCs w:val="16"/>
              </w:rPr>
              <w:t xml:space="preserve"> No procede</w:t>
            </w:r>
          </w:p>
        </w:tc>
      </w:tr>
      <w:tr w:rsidR="00357E8A" w:rsidRPr="00AB6AD5" w14:paraId="1AA2B1F8" w14:textId="77777777" w:rsidTr="00DB79F1">
        <w:trPr>
          <w:trHeight w:val="2806"/>
        </w:trPr>
        <w:tc>
          <w:tcPr>
            <w:tcW w:w="5331" w:type="dxa"/>
            <w:shd w:val="clear" w:color="auto" w:fill="auto"/>
          </w:tcPr>
          <w:p w14:paraId="6F3FA04C" w14:textId="77777777" w:rsidR="00357E8A" w:rsidRPr="00AB6AD5" w:rsidRDefault="00357E8A" w:rsidP="00DB79F1">
            <w:pPr>
              <w:jc w:val="both"/>
              <w:rPr>
                <w:rFonts w:ascii="Verdana" w:eastAsia="Calibri" w:hAnsi="Verdana"/>
                <w:b/>
                <w:sz w:val="16"/>
                <w:szCs w:val="16"/>
              </w:rPr>
            </w:pPr>
            <w:r w:rsidRPr="00AB6AD5">
              <w:rPr>
                <w:rFonts w:ascii="Verdana" w:eastAsia="Calibri" w:hAnsi="Verdana"/>
                <w:b/>
                <w:sz w:val="16"/>
                <w:szCs w:val="16"/>
              </w:rPr>
              <w:t>En caso afirmativo:</w:t>
            </w:r>
          </w:p>
          <w:p w14:paraId="76F56FA7" w14:textId="77777777" w:rsidR="00357E8A" w:rsidRPr="00AB6AD5" w:rsidRDefault="00357E8A" w:rsidP="00DB79F1">
            <w:pPr>
              <w:jc w:val="both"/>
              <w:rPr>
                <w:rFonts w:ascii="Verdana" w:eastAsia="Calibri" w:hAnsi="Verdana"/>
                <w:b/>
                <w:sz w:val="16"/>
                <w:szCs w:val="16"/>
              </w:rPr>
            </w:pPr>
            <w:r w:rsidRPr="00AB6AD5">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40C9572C" w14:textId="77777777" w:rsidR="00357E8A" w:rsidRPr="00AB6AD5" w:rsidRDefault="00357E8A" w:rsidP="00DB79F1">
            <w:pPr>
              <w:jc w:val="both"/>
              <w:rPr>
                <w:rFonts w:ascii="Verdana" w:eastAsia="Calibri" w:hAnsi="Verdana"/>
                <w:sz w:val="16"/>
                <w:szCs w:val="16"/>
              </w:rPr>
            </w:pPr>
          </w:p>
          <w:p w14:paraId="0722166B"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Indíquense el nombre de la lista o certificado y el número de inscripción o certificación pertinente:</w:t>
            </w:r>
          </w:p>
          <w:p w14:paraId="41C2BBC5" w14:textId="77777777" w:rsidR="00357E8A" w:rsidRPr="00AB6AD5" w:rsidRDefault="00357E8A" w:rsidP="00DB79F1">
            <w:pPr>
              <w:jc w:val="both"/>
              <w:rPr>
                <w:rFonts w:ascii="Verdana" w:eastAsia="Calibri" w:hAnsi="Verdana"/>
                <w:sz w:val="16"/>
                <w:szCs w:val="16"/>
              </w:rPr>
            </w:pPr>
          </w:p>
          <w:p w14:paraId="66AA578B"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Si el certificado de inscripción o la certificación están disponibles en formato electrónico, sírvase indicar:</w:t>
            </w:r>
          </w:p>
          <w:p w14:paraId="2FED6DAD"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Indíquese las referencias en las que se basa la inscripción o certificación y, en su caso, la clasificación obtenida en la lista oficial</w:t>
            </w:r>
            <w:r w:rsidRPr="00AB6AD5">
              <w:rPr>
                <w:rFonts w:ascii="Verdana" w:eastAsia="Calibri" w:hAnsi="Verdana"/>
                <w:b/>
                <w:sz w:val="16"/>
                <w:szCs w:val="16"/>
                <w:vertAlign w:val="superscript"/>
              </w:rPr>
              <w:footnoteReference w:id="10"/>
            </w:r>
            <w:r w:rsidRPr="00AB6AD5">
              <w:rPr>
                <w:rFonts w:ascii="Verdana" w:eastAsia="Calibri" w:hAnsi="Verdana"/>
                <w:sz w:val="16"/>
                <w:szCs w:val="16"/>
              </w:rPr>
              <w:t>:</w:t>
            </w:r>
          </w:p>
          <w:p w14:paraId="42955B31" w14:textId="77777777" w:rsidR="00357E8A" w:rsidRPr="00AB6AD5" w:rsidRDefault="00357E8A" w:rsidP="00DB79F1">
            <w:pPr>
              <w:jc w:val="both"/>
              <w:rPr>
                <w:rFonts w:ascii="Verdana" w:eastAsia="Calibri" w:hAnsi="Verdana"/>
                <w:sz w:val="16"/>
                <w:szCs w:val="16"/>
              </w:rPr>
            </w:pPr>
          </w:p>
          <w:p w14:paraId="76D83C5E"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¿Abarca la inscripción o certificación todos los criterios de selección exigida?</w:t>
            </w:r>
          </w:p>
          <w:p w14:paraId="6090CC9F" w14:textId="77777777" w:rsidR="00357E8A" w:rsidRPr="00AB6AD5" w:rsidRDefault="00357E8A" w:rsidP="00DB79F1">
            <w:pPr>
              <w:jc w:val="both"/>
              <w:rPr>
                <w:rFonts w:ascii="Verdana" w:eastAsia="Calibri" w:hAnsi="Verdana"/>
                <w:sz w:val="16"/>
                <w:szCs w:val="16"/>
              </w:rPr>
            </w:pPr>
          </w:p>
          <w:p w14:paraId="2E06CDF3" w14:textId="77777777" w:rsidR="00357E8A" w:rsidRPr="00AB6AD5" w:rsidRDefault="00357E8A" w:rsidP="00DB79F1">
            <w:pPr>
              <w:jc w:val="both"/>
              <w:rPr>
                <w:rFonts w:ascii="Verdana" w:eastAsia="Calibri" w:hAnsi="Verdana"/>
                <w:b/>
                <w:sz w:val="16"/>
                <w:szCs w:val="16"/>
              </w:rPr>
            </w:pPr>
            <w:r w:rsidRPr="00AB6AD5">
              <w:rPr>
                <w:rFonts w:ascii="Verdana" w:eastAsia="Calibri" w:hAnsi="Verdana"/>
                <w:b/>
                <w:sz w:val="16"/>
                <w:szCs w:val="16"/>
              </w:rPr>
              <w:t>En caso negativo:</w:t>
            </w:r>
          </w:p>
          <w:p w14:paraId="5617A31D" w14:textId="77777777" w:rsidR="00357E8A" w:rsidRPr="00AB6AD5" w:rsidRDefault="00357E8A" w:rsidP="00DB79F1">
            <w:pPr>
              <w:jc w:val="both"/>
              <w:rPr>
                <w:rFonts w:ascii="Verdana" w:eastAsia="Calibri" w:hAnsi="Verdana"/>
                <w:b/>
                <w:sz w:val="16"/>
                <w:szCs w:val="16"/>
              </w:rPr>
            </w:pPr>
          </w:p>
          <w:p w14:paraId="63D98672" w14:textId="77777777" w:rsidR="00357E8A" w:rsidRPr="00AB6AD5" w:rsidRDefault="00357E8A" w:rsidP="00DB79F1">
            <w:pPr>
              <w:jc w:val="both"/>
              <w:rPr>
                <w:rFonts w:ascii="Verdana" w:eastAsia="Calibri" w:hAnsi="Verdana"/>
                <w:b/>
                <w:sz w:val="16"/>
                <w:szCs w:val="16"/>
              </w:rPr>
            </w:pPr>
            <w:r w:rsidRPr="00AB6AD5">
              <w:rPr>
                <w:rFonts w:ascii="Verdana" w:eastAsia="Calibri" w:hAnsi="Verdana"/>
                <w:b/>
                <w:sz w:val="16"/>
                <w:szCs w:val="16"/>
              </w:rPr>
              <w:t xml:space="preserve">Sírvase consignar, además, la información que falte en la parte IV, secciones A, B, C o D, según proceda. </w:t>
            </w:r>
          </w:p>
          <w:p w14:paraId="2B07A75F" w14:textId="77777777" w:rsidR="00357E8A" w:rsidRPr="00AB6AD5" w:rsidRDefault="00357E8A" w:rsidP="00DB79F1">
            <w:pPr>
              <w:jc w:val="both"/>
              <w:rPr>
                <w:rFonts w:ascii="Verdana" w:eastAsia="Calibri" w:hAnsi="Verdana"/>
                <w:b/>
                <w:sz w:val="16"/>
                <w:szCs w:val="16"/>
              </w:rPr>
            </w:pPr>
            <w:r w:rsidRPr="00AB6AD5">
              <w:rPr>
                <w:rFonts w:ascii="Verdana" w:eastAsia="Calibri" w:hAnsi="Verdana"/>
                <w:b/>
                <w:i/>
                <w:sz w:val="16"/>
                <w:szCs w:val="16"/>
              </w:rPr>
              <w:t>ÚNICAMENTE,</w:t>
            </w:r>
            <w:r w:rsidRPr="00AB6AD5">
              <w:rPr>
                <w:rFonts w:ascii="Verdana" w:eastAsia="Calibri" w:hAnsi="Verdana"/>
                <w:b/>
                <w:sz w:val="16"/>
                <w:szCs w:val="16"/>
              </w:rPr>
              <w:t xml:space="preserve"> cuando así lo exijan el anuncio pertinente o los pliegos de contratación:</w:t>
            </w:r>
          </w:p>
          <w:p w14:paraId="5FACA6D3" w14:textId="77777777" w:rsidR="00357E8A" w:rsidRPr="00AB6AD5" w:rsidRDefault="00357E8A" w:rsidP="00DB79F1">
            <w:pPr>
              <w:jc w:val="both"/>
              <w:rPr>
                <w:rFonts w:ascii="Verdana" w:eastAsia="Calibri" w:hAnsi="Verdana"/>
                <w:sz w:val="16"/>
                <w:szCs w:val="16"/>
              </w:rPr>
            </w:pPr>
          </w:p>
          <w:p w14:paraId="7D88D925"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Podrá la operadora económica</w:t>
            </w:r>
            <w:r w:rsidRPr="00AB6AD5">
              <w:rPr>
                <w:rFonts w:ascii="Verdana" w:eastAsia="Calibri" w:hAnsi="Verdana"/>
                <w:color w:val="00B050"/>
                <w:sz w:val="16"/>
                <w:szCs w:val="16"/>
              </w:rPr>
              <w:t xml:space="preserve"> </w:t>
            </w:r>
            <w:r w:rsidRPr="00AB6AD5">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05FF613F" w14:textId="77777777" w:rsidR="00357E8A" w:rsidRPr="00AB6AD5" w:rsidRDefault="00357E8A" w:rsidP="00DB79F1">
            <w:pPr>
              <w:jc w:val="both"/>
              <w:rPr>
                <w:rFonts w:ascii="Verdana" w:eastAsia="Calibri" w:hAnsi="Verdana"/>
                <w:sz w:val="16"/>
                <w:szCs w:val="16"/>
              </w:rPr>
            </w:pPr>
          </w:p>
          <w:p w14:paraId="31426AA8"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Si la documentación pertinente está disponible en formato electrónico, sírvase indicar:</w:t>
            </w:r>
          </w:p>
        </w:tc>
        <w:tc>
          <w:tcPr>
            <w:tcW w:w="4308" w:type="dxa"/>
            <w:gridSpan w:val="2"/>
            <w:shd w:val="clear" w:color="auto" w:fill="auto"/>
          </w:tcPr>
          <w:p w14:paraId="5C026E6B" w14:textId="77777777" w:rsidR="00357E8A" w:rsidRPr="00AB6AD5" w:rsidRDefault="00357E8A" w:rsidP="00DB79F1">
            <w:pPr>
              <w:jc w:val="both"/>
              <w:rPr>
                <w:rFonts w:ascii="Verdana" w:eastAsia="Calibri" w:hAnsi="Verdana"/>
                <w:sz w:val="16"/>
                <w:szCs w:val="16"/>
              </w:rPr>
            </w:pPr>
          </w:p>
          <w:p w14:paraId="6452F255" w14:textId="77777777" w:rsidR="00357E8A" w:rsidRPr="00AB6AD5" w:rsidRDefault="00357E8A" w:rsidP="00DB79F1">
            <w:pPr>
              <w:jc w:val="both"/>
              <w:rPr>
                <w:rFonts w:ascii="Verdana" w:eastAsia="Calibri" w:hAnsi="Verdana"/>
                <w:sz w:val="16"/>
                <w:szCs w:val="16"/>
              </w:rPr>
            </w:pPr>
          </w:p>
          <w:p w14:paraId="5D27A38F" w14:textId="77777777" w:rsidR="00357E8A" w:rsidRPr="00AB6AD5" w:rsidRDefault="00357E8A" w:rsidP="00DB79F1">
            <w:pPr>
              <w:jc w:val="both"/>
              <w:rPr>
                <w:rFonts w:ascii="Verdana" w:eastAsia="Calibri" w:hAnsi="Verdana"/>
                <w:sz w:val="16"/>
                <w:szCs w:val="16"/>
              </w:rPr>
            </w:pPr>
          </w:p>
          <w:p w14:paraId="54BA8861" w14:textId="77777777" w:rsidR="00357E8A" w:rsidRPr="00AB6AD5" w:rsidRDefault="00357E8A" w:rsidP="00DB79F1">
            <w:pPr>
              <w:jc w:val="both"/>
              <w:rPr>
                <w:rFonts w:ascii="Verdana" w:eastAsia="Calibri" w:hAnsi="Verdana"/>
                <w:sz w:val="16"/>
                <w:szCs w:val="16"/>
              </w:rPr>
            </w:pPr>
          </w:p>
          <w:p w14:paraId="130ECC81" w14:textId="77777777" w:rsidR="00357E8A" w:rsidRPr="00AB6AD5" w:rsidRDefault="00357E8A" w:rsidP="00DB79F1">
            <w:pPr>
              <w:jc w:val="both"/>
              <w:rPr>
                <w:rFonts w:ascii="Verdana" w:eastAsia="Calibri" w:hAnsi="Verdana"/>
                <w:sz w:val="16"/>
                <w:szCs w:val="16"/>
              </w:rPr>
            </w:pPr>
          </w:p>
          <w:p w14:paraId="39C82D7B" w14:textId="77777777" w:rsidR="00357E8A" w:rsidRPr="00AB6AD5" w:rsidRDefault="00357E8A" w:rsidP="00DB79F1">
            <w:pPr>
              <w:jc w:val="both"/>
              <w:rPr>
                <w:rFonts w:ascii="Verdana" w:eastAsia="Calibri" w:hAnsi="Verdana"/>
                <w:sz w:val="16"/>
                <w:szCs w:val="16"/>
              </w:rPr>
            </w:pPr>
          </w:p>
          <w:p w14:paraId="4F859F80" w14:textId="77777777" w:rsidR="00357E8A" w:rsidRPr="00AB6AD5" w:rsidRDefault="00357E8A" w:rsidP="00DB79F1">
            <w:pPr>
              <w:jc w:val="both"/>
              <w:rPr>
                <w:rFonts w:ascii="Verdana" w:eastAsia="Calibri" w:hAnsi="Verdana"/>
                <w:sz w:val="16"/>
                <w:szCs w:val="16"/>
              </w:rPr>
            </w:pPr>
          </w:p>
          <w:p w14:paraId="5444C6D8"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 xml:space="preserve">[…] </w:t>
            </w:r>
          </w:p>
          <w:p w14:paraId="6D8D2209" w14:textId="77777777" w:rsidR="00357E8A" w:rsidRPr="00AB6AD5" w:rsidRDefault="00357E8A" w:rsidP="00DB79F1">
            <w:pPr>
              <w:jc w:val="both"/>
              <w:rPr>
                <w:rFonts w:ascii="Verdana" w:eastAsia="Calibri" w:hAnsi="Verdana"/>
                <w:sz w:val="16"/>
                <w:szCs w:val="16"/>
              </w:rPr>
            </w:pPr>
          </w:p>
          <w:p w14:paraId="5A5F9DBE" w14:textId="77777777" w:rsidR="00357E8A" w:rsidRPr="00AB6AD5" w:rsidRDefault="00357E8A" w:rsidP="00DB79F1">
            <w:pPr>
              <w:jc w:val="both"/>
              <w:rPr>
                <w:rFonts w:ascii="Verdana" w:eastAsia="Calibri" w:hAnsi="Verdana"/>
                <w:sz w:val="16"/>
                <w:szCs w:val="16"/>
              </w:rPr>
            </w:pPr>
          </w:p>
          <w:p w14:paraId="21336036"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 xml:space="preserve">(dirección de la página web, autoridad u organismo expedidor, referencia exacta de la documentación): […] </w:t>
            </w:r>
          </w:p>
          <w:p w14:paraId="4AFEB775" w14:textId="77777777" w:rsidR="00357E8A" w:rsidRPr="00AB6AD5" w:rsidRDefault="00357E8A" w:rsidP="00DB79F1">
            <w:pPr>
              <w:jc w:val="both"/>
              <w:rPr>
                <w:rFonts w:ascii="Verdana" w:eastAsia="Calibri" w:hAnsi="Verdana"/>
                <w:sz w:val="16"/>
                <w:szCs w:val="16"/>
              </w:rPr>
            </w:pPr>
          </w:p>
          <w:p w14:paraId="28D0D40E"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 […] […] […]</w:t>
            </w:r>
          </w:p>
          <w:p w14:paraId="6E63DAAD" w14:textId="77777777" w:rsidR="00357E8A" w:rsidRPr="00AB6AD5" w:rsidRDefault="00357E8A" w:rsidP="00DB79F1">
            <w:pPr>
              <w:jc w:val="both"/>
              <w:rPr>
                <w:rFonts w:ascii="Verdana" w:eastAsia="Calibri" w:hAnsi="Verdana"/>
                <w:sz w:val="16"/>
                <w:szCs w:val="16"/>
              </w:rPr>
            </w:pPr>
          </w:p>
          <w:p w14:paraId="07C90487" w14:textId="77777777" w:rsidR="00357E8A" w:rsidRPr="00AB6AD5" w:rsidRDefault="00357E8A" w:rsidP="00DB79F1">
            <w:pPr>
              <w:jc w:val="both"/>
              <w:rPr>
                <w:rFonts w:ascii="Verdana" w:eastAsia="Calibri" w:hAnsi="Verdana"/>
                <w:sz w:val="16"/>
                <w:szCs w:val="16"/>
              </w:rPr>
            </w:pPr>
            <w:r w:rsidRPr="00AB6AD5">
              <w:rPr>
                <w:rFonts w:ascii="Verdana" w:hAnsi="Verdana"/>
                <w:sz w:val="16"/>
                <w:szCs w:val="16"/>
              </w:rPr>
              <w:fldChar w:fldCharType="begin">
                <w:ffData>
                  <w:name w:val=""/>
                  <w:enabled/>
                  <w:calcOnExit w:val="0"/>
                  <w:checkBox>
                    <w:size w:val="20"/>
                    <w:default w:val="0"/>
                  </w:checkBox>
                </w:ffData>
              </w:fldChar>
            </w:r>
            <w:r w:rsidRPr="00AB6AD5">
              <w:rPr>
                <w:rFonts w:ascii="Verdana" w:hAnsi="Verdana"/>
                <w:sz w:val="16"/>
                <w:szCs w:val="16"/>
              </w:rPr>
              <w:instrText xml:space="preserve"> FORMCHECKBOX </w:instrText>
            </w:r>
            <w:r w:rsidR="00753CF9">
              <w:rPr>
                <w:rFonts w:ascii="Verdana" w:hAnsi="Verdana"/>
                <w:sz w:val="16"/>
                <w:szCs w:val="16"/>
              </w:rPr>
            </w:r>
            <w:r w:rsidR="00753CF9">
              <w:rPr>
                <w:rFonts w:ascii="Verdana" w:hAnsi="Verdana"/>
                <w:sz w:val="16"/>
                <w:szCs w:val="16"/>
              </w:rPr>
              <w:fldChar w:fldCharType="separate"/>
            </w:r>
            <w:r w:rsidRPr="00AB6AD5">
              <w:rPr>
                <w:rFonts w:ascii="Verdana" w:hAnsi="Verdana"/>
                <w:sz w:val="16"/>
                <w:szCs w:val="16"/>
              </w:rPr>
              <w:fldChar w:fldCharType="end"/>
            </w:r>
            <w:r w:rsidRPr="00AB6AD5">
              <w:rPr>
                <w:rFonts w:ascii="Verdana" w:eastAsia="Calibri" w:hAnsi="Verdana"/>
                <w:sz w:val="16"/>
                <w:szCs w:val="16"/>
              </w:rPr>
              <w:t xml:space="preserve"> Sí </w:t>
            </w:r>
            <w:r w:rsidRPr="00AB6AD5">
              <w:rPr>
                <w:rFonts w:ascii="Verdana" w:hAnsi="Verdana"/>
                <w:sz w:val="16"/>
                <w:szCs w:val="16"/>
              </w:rPr>
              <w:fldChar w:fldCharType="begin">
                <w:ffData>
                  <w:name w:val=""/>
                  <w:enabled/>
                  <w:calcOnExit w:val="0"/>
                  <w:checkBox>
                    <w:size w:val="20"/>
                    <w:default w:val="0"/>
                  </w:checkBox>
                </w:ffData>
              </w:fldChar>
            </w:r>
            <w:r w:rsidRPr="00AB6AD5">
              <w:rPr>
                <w:rFonts w:ascii="Verdana" w:hAnsi="Verdana"/>
                <w:sz w:val="16"/>
                <w:szCs w:val="16"/>
              </w:rPr>
              <w:instrText xml:space="preserve"> FORMCHECKBOX </w:instrText>
            </w:r>
            <w:r w:rsidR="00753CF9">
              <w:rPr>
                <w:rFonts w:ascii="Verdana" w:hAnsi="Verdana"/>
                <w:sz w:val="16"/>
                <w:szCs w:val="16"/>
              </w:rPr>
            </w:r>
            <w:r w:rsidR="00753CF9">
              <w:rPr>
                <w:rFonts w:ascii="Verdana" w:hAnsi="Verdana"/>
                <w:sz w:val="16"/>
                <w:szCs w:val="16"/>
              </w:rPr>
              <w:fldChar w:fldCharType="separate"/>
            </w:r>
            <w:r w:rsidRPr="00AB6AD5">
              <w:rPr>
                <w:rFonts w:ascii="Verdana" w:hAnsi="Verdana"/>
                <w:sz w:val="16"/>
                <w:szCs w:val="16"/>
              </w:rPr>
              <w:fldChar w:fldCharType="end"/>
            </w:r>
            <w:r w:rsidRPr="00AB6AD5">
              <w:rPr>
                <w:rFonts w:ascii="Verdana" w:eastAsia="Calibri" w:hAnsi="Verdana"/>
                <w:sz w:val="16"/>
                <w:szCs w:val="16"/>
              </w:rPr>
              <w:t xml:space="preserve"> No</w:t>
            </w:r>
          </w:p>
          <w:p w14:paraId="45BF7540" w14:textId="77777777" w:rsidR="00357E8A" w:rsidRPr="00AB6AD5" w:rsidRDefault="00357E8A" w:rsidP="00DB79F1">
            <w:pPr>
              <w:jc w:val="both"/>
              <w:rPr>
                <w:rFonts w:ascii="Verdana" w:eastAsia="Calibri" w:hAnsi="Verdana"/>
                <w:sz w:val="16"/>
                <w:szCs w:val="16"/>
              </w:rPr>
            </w:pPr>
          </w:p>
          <w:p w14:paraId="5D01F9A8" w14:textId="77777777" w:rsidR="00357E8A" w:rsidRPr="00AB6AD5" w:rsidRDefault="00357E8A" w:rsidP="00DB79F1">
            <w:pPr>
              <w:jc w:val="both"/>
              <w:rPr>
                <w:rFonts w:ascii="Verdana" w:eastAsia="Calibri" w:hAnsi="Verdana"/>
                <w:sz w:val="16"/>
                <w:szCs w:val="16"/>
              </w:rPr>
            </w:pPr>
          </w:p>
          <w:p w14:paraId="2FD380F7" w14:textId="77777777" w:rsidR="00357E8A" w:rsidRPr="00AB6AD5" w:rsidRDefault="00357E8A" w:rsidP="00DB79F1">
            <w:pPr>
              <w:jc w:val="both"/>
              <w:rPr>
                <w:rFonts w:ascii="Verdana" w:eastAsia="Calibri" w:hAnsi="Verdana"/>
                <w:sz w:val="16"/>
                <w:szCs w:val="16"/>
              </w:rPr>
            </w:pPr>
          </w:p>
          <w:p w14:paraId="600762E3" w14:textId="77777777" w:rsidR="00357E8A" w:rsidRPr="00AB6AD5" w:rsidRDefault="00357E8A" w:rsidP="00DB79F1">
            <w:pPr>
              <w:jc w:val="both"/>
              <w:rPr>
                <w:rFonts w:ascii="Verdana" w:eastAsia="Calibri" w:hAnsi="Verdana"/>
                <w:sz w:val="16"/>
                <w:szCs w:val="16"/>
              </w:rPr>
            </w:pPr>
          </w:p>
          <w:p w14:paraId="16699288" w14:textId="77777777" w:rsidR="00357E8A" w:rsidRPr="00AB6AD5" w:rsidRDefault="00357E8A" w:rsidP="00DB79F1">
            <w:pPr>
              <w:jc w:val="both"/>
              <w:rPr>
                <w:rFonts w:ascii="Verdana" w:eastAsia="Calibri" w:hAnsi="Verdana"/>
                <w:sz w:val="16"/>
                <w:szCs w:val="16"/>
              </w:rPr>
            </w:pPr>
          </w:p>
          <w:p w14:paraId="6B272CBE" w14:textId="77777777" w:rsidR="00357E8A" w:rsidRPr="00AB6AD5" w:rsidRDefault="00357E8A" w:rsidP="00DB79F1">
            <w:pPr>
              <w:jc w:val="both"/>
              <w:rPr>
                <w:rFonts w:ascii="Verdana" w:eastAsia="Calibri" w:hAnsi="Verdana"/>
                <w:sz w:val="16"/>
                <w:szCs w:val="16"/>
              </w:rPr>
            </w:pPr>
          </w:p>
          <w:p w14:paraId="58EC5DD9" w14:textId="77777777" w:rsidR="00357E8A" w:rsidRPr="00AB6AD5" w:rsidRDefault="00357E8A" w:rsidP="00DB79F1">
            <w:pPr>
              <w:jc w:val="both"/>
              <w:rPr>
                <w:rFonts w:ascii="Verdana" w:eastAsia="Calibri" w:hAnsi="Verdana"/>
                <w:sz w:val="16"/>
                <w:szCs w:val="16"/>
              </w:rPr>
            </w:pPr>
          </w:p>
          <w:p w14:paraId="7ED92C2A" w14:textId="77777777" w:rsidR="00357E8A" w:rsidRPr="00AB6AD5" w:rsidRDefault="00357E8A" w:rsidP="00DB79F1">
            <w:pPr>
              <w:jc w:val="both"/>
              <w:rPr>
                <w:rFonts w:ascii="Verdana" w:eastAsia="Calibri" w:hAnsi="Verdana"/>
                <w:sz w:val="16"/>
                <w:szCs w:val="16"/>
              </w:rPr>
            </w:pPr>
          </w:p>
          <w:p w14:paraId="6C803B65" w14:textId="77777777" w:rsidR="00357E8A" w:rsidRPr="00AB6AD5" w:rsidRDefault="00357E8A" w:rsidP="00DB79F1">
            <w:pPr>
              <w:jc w:val="both"/>
              <w:rPr>
                <w:rFonts w:ascii="Verdana" w:eastAsia="Calibri" w:hAnsi="Verdana"/>
                <w:sz w:val="16"/>
                <w:szCs w:val="16"/>
              </w:rPr>
            </w:pPr>
          </w:p>
          <w:p w14:paraId="0E738084" w14:textId="77777777" w:rsidR="00357E8A" w:rsidRPr="00AB6AD5" w:rsidRDefault="00357E8A" w:rsidP="00DB79F1">
            <w:pPr>
              <w:jc w:val="both"/>
              <w:rPr>
                <w:rFonts w:ascii="Verdana" w:eastAsia="Calibri" w:hAnsi="Verdana"/>
                <w:sz w:val="16"/>
                <w:szCs w:val="16"/>
              </w:rPr>
            </w:pPr>
          </w:p>
          <w:p w14:paraId="0015EDF2" w14:textId="77777777" w:rsidR="00357E8A" w:rsidRPr="00AB6AD5" w:rsidRDefault="00357E8A" w:rsidP="00DB79F1">
            <w:pPr>
              <w:jc w:val="both"/>
              <w:rPr>
                <w:rFonts w:ascii="Verdana" w:eastAsia="Calibri" w:hAnsi="Verdana"/>
                <w:sz w:val="16"/>
                <w:szCs w:val="16"/>
              </w:rPr>
            </w:pPr>
          </w:p>
          <w:p w14:paraId="645613E9" w14:textId="77777777" w:rsidR="00357E8A" w:rsidRPr="00AB6AD5" w:rsidRDefault="00357E8A" w:rsidP="00DB79F1">
            <w:pPr>
              <w:jc w:val="both"/>
              <w:rPr>
                <w:rFonts w:ascii="Verdana" w:eastAsia="Calibri" w:hAnsi="Verdana"/>
                <w:sz w:val="16"/>
                <w:szCs w:val="16"/>
              </w:rPr>
            </w:pPr>
          </w:p>
          <w:p w14:paraId="5546B7EC" w14:textId="77777777" w:rsidR="00357E8A" w:rsidRPr="00AB6AD5" w:rsidRDefault="00357E8A" w:rsidP="00DB79F1">
            <w:pPr>
              <w:jc w:val="both"/>
              <w:rPr>
                <w:rFonts w:ascii="Verdana" w:eastAsia="Calibri" w:hAnsi="Verdana"/>
                <w:sz w:val="16"/>
                <w:szCs w:val="16"/>
              </w:rPr>
            </w:pPr>
          </w:p>
          <w:p w14:paraId="150ABDE4" w14:textId="77777777" w:rsidR="00357E8A" w:rsidRPr="00AB6AD5" w:rsidRDefault="00357E8A" w:rsidP="00DB79F1">
            <w:pPr>
              <w:jc w:val="both"/>
              <w:rPr>
                <w:rFonts w:ascii="Verdana" w:eastAsia="Calibri" w:hAnsi="Verdana"/>
                <w:sz w:val="16"/>
                <w:szCs w:val="16"/>
              </w:rPr>
            </w:pPr>
          </w:p>
          <w:p w14:paraId="58238F8B" w14:textId="77777777" w:rsidR="00357E8A" w:rsidRPr="00AB6AD5" w:rsidRDefault="00357E8A" w:rsidP="00DB79F1">
            <w:pPr>
              <w:jc w:val="both"/>
              <w:rPr>
                <w:rFonts w:ascii="Verdana" w:eastAsia="Calibri" w:hAnsi="Verdana"/>
                <w:sz w:val="16"/>
                <w:szCs w:val="16"/>
              </w:rPr>
            </w:pPr>
          </w:p>
          <w:p w14:paraId="6746BEC8" w14:textId="77777777" w:rsidR="00357E8A" w:rsidRPr="00AB6AD5" w:rsidRDefault="00357E8A" w:rsidP="00DB79F1">
            <w:pPr>
              <w:jc w:val="both"/>
              <w:rPr>
                <w:rFonts w:ascii="Verdana" w:eastAsia="Calibri" w:hAnsi="Verdana"/>
                <w:sz w:val="16"/>
                <w:szCs w:val="16"/>
              </w:rPr>
            </w:pPr>
            <w:r w:rsidRPr="00AB6AD5">
              <w:rPr>
                <w:rFonts w:ascii="Verdana" w:hAnsi="Verdana"/>
                <w:sz w:val="16"/>
                <w:szCs w:val="16"/>
              </w:rPr>
              <w:fldChar w:fldCharType="begin">
                <w:ffData>
                  <w:name w:val=""/>
                  <w:enabled/>
                  <w:calcOnExit w:val="0"/>
                  <w:checkBox>
                    <w:size w:val="20"/>
                    <w:default w:val="0"/>
                  </w:checkBox>
                </w:ffData>
              </w:fldChar>
            </w:r>
            <w:r w:rsidRPr="00AB6AD5">
              <w:rPr>
                <w:rFonts w:ascii="Verdana" w:hAnsi="Verdana"/>
                <w:sz w:val="16"/>
                <w:szCs w:val="16"/>
              </w:rPr>
              <w:instrText xml:space="preserve"> FORMCHECKBOX </w:instrText>
            </w:r>
            <w:r w:rsidR="00753CF9">
              <w:rPr>
                <w:rFonts w:ascii="Verdana" w:hAnsi="Verdana"/>
                <w:sz w:val="16"/>
                <w:szCs w:val="16"/>
              </w:rPr>
            </w:r>
            <w:r w:rsidR="00753CF9">
              <w:rPr>
                <w:rFonts w:ascii="Verdana" w:hAnsi="Verdana"/>
                <w:sz w:val="16"/>
                <w:szCs w:val="16"/>
              </w:rPr>
              <w:fldChar w:fldCharType="separate"/>
            </w:r>
            <w:r w:rsidRPr="00AB6AD5">
              <w:rPr>
                <w:rFonts w:ascii="Verdana" w:hAnsi="Verdana"/>
                <w:sz w:val="16"/>
                <w:szCs w:val="16"/>
              </w:rPr>
              <w:fldChar w:fldCharType="end"/>
            </w:r>
            <w:r w:rsidRPr="00AB6AD5">
              <w:rPr>
                <w:rFonts w:ascii="Verdana" w:eastAsia="Calibri" w:hAnsi="Verdana"/>
                <w:sz w:val="16"/>
                <w:szCs w:val="16"/>
              </w:rPr>
              <w:t xml:space="preserve"> Sí </w:t>
            </w:r>
            <w:r w:rsidRPr="00AB6AD5">
              <w:rPr>
                <w:rFonts w:ascii="Verdana" w:hAnsi="Verdana"/>
                <w:sz w:val="16"/>
                <w:szCs w:val="16"/>
              </w:rPr>
              <w:fldChar w:fldCharType="begin">
                <w:ffData>
                  <w:name w:val=""/>
                  <w:enabled/>
                  <w:calcOnExit w:val="0"/>
                  <w:checkBox>
                    <w:size w:val="20"/>
                    <w:default w:val="0"/>
                  </w:checkBox>
                </w:ffData>
              </w:fldChar>
            </w:r>
            <w:r w:rsidRPr="00AB6AD5">
              <w:rPr>
                <w:rFonts w:ascii="Verdana" w:hAnsi="Verdana"/>
                <w:sz w:val="16"/>
                <w:szCs w:val="16"/>
              </w:rPr>
              <w:instrText xml:space="preserve"> FORMCHECKBOX </w:instrText>
            </w:r>
            <w:r w:rsidR="00753CF9">
              <w:rPr>
                <w:rFonts w:ascii="Verdana" w:hAnsi="Verdana"/>
                <w:sz w:val="16"/>
                <w:szCs w:val="16"/>
              </w:rPr>
            </w:r>
            <w:r w:rsidR="00753CF9">
              <w:rPr>
                <w:rFonts w:ascii="Verdana" w:hAnsi="Verdana"/>
                <w:sz w:val="16"/>
                <w:szCs w:val="16"/>
              </w:rPr>
              <w:fldChar w:fldCharType="separate"/>
            </w:r>
            <w:r w:rsidRPr="00AB6AD5">
              <w:rPr>
                <w:rFonts w:ascii="Verdana" w:hAnsi="Verdana"/>
                <w:sz w:val="16"/>
                <w:szCs w:val="16"/>
              </w:rPr>
              <w:fldChar w:fldCharType="end"/>
            </w:r>
            <w:r w:rsidRPr="00AB6AD5">
              <w:rPr>
                <w:rFonts w:ascii="Verdana" w:eastAsia="Calibri" w:hAnsi="Verdana"/>
                <w:sz w:val="16"/>
                <w:szCs w:val="16"/>
              </w:rPr>
              <w:t xml:space="preserve"> No</w:t>
            </w:r>
          </w:p>
          <w:p w14:paraId="2011DF17" w14:textId="77777777" w:rsidR="00357E8A" w:rsidRPr="00AB6AD5" w:rsidRDefault="00357E8A" w:rsidP="00DB79F1">
            <w:pPr>
              <w:jc w:val="both"/>
              <w:rPr>
                <w:rFonts w:ascii="Verdana" w:eastAsia="Calibri" w:hAnsi="Verdana"/>
                <w:sz w:val="16"/>
                <w:szCs w:val="16"/>
              </w:rPr>
            </w:pPr>
          </w:p>
          <w:p w14:paraId="68A8466D"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(dirección de la página web, autoridad y organismo expedidor, referencia exacta de la documentación): […] […] […] […]</w:t>
            </w:r>
          </w:p>
        </w:tc>
      </w:tr>
      <w:tr w:rsidR="00357E8A" w:rsidRPr="00AB6AD5" w14:paraId="7157A66B" w14:textId="77777777" w:rsidTr="00DB79F1">
        <w:trPr>
          <w:trHeight w:val="297"/>
        </w:trPr>
        <w:tc>
          <w:tcPr>
            <w:tcW w:w="5331" w:type="dxa"/>
            <w:shd w:val="clear" w:color="auto" w:fill="auto"/>
          </w:tcPr>
          <w:p w14:paraId="6E923FEC" w14:textId="77777777" w:rsidR="00357E8A" w:rsidRPr="00AB6AD5" w:rsidRDefault="00357E8A" w:rsidP="00DB79F1">
            <w:pPr>
              <w:rPr>
                <w:rFonts w:ascii="Verdana" w:eastAsia="Calibri" w:hAnsi="Verdana"/>
                <w:b/>
                <w:sz w:val="16"/>
                <w:szCs w:val="16"/>
              </w:rPr>
            </w:pPr>
            <w:r w:rsidRPr="00AB6AD5">
              <w:rPr>
                <w:rFonts w:ascii="Verdana" w:eastAsia="Calibri" w:hAnsi="Verdana"/>
                <w:b/>
                <w:sz w:val="16"/>
                <w:szCs w:val="16"/>
              </w:rPr>
              <w:t>Forma de participación</w:t>
            </w:r>
          </w:p>
        </w:tc>
        <w:tc>
          <w:tcPr>
            <w:tcW w:w="4308" w:type="dxa"/>
            <w:gridSpan w:val="2"/>
            <w:shd w:val="clear" w:color="auto" w:fill="auto"/>
          </w:tcPr>
          <w:p w14:paraId="7BAB2FDA" w14:textId="77777777" w:rsidR="00357E8A" w:rsidRPr="00AB6AD5" w:rsidRDefault="00357E8A" w:rsidP="00DB79F1">
            <w:pPr>
              <w:rPr>
                <w:rFonts w:ascii="Verdana" w:eastAsia="Calibri" w:hAnsi="Verdana"/>
                <w:b/>
                <w:sz w:val="16"/>
                <w:szCs w:val="16"/>
              </w:rPr>
            </w:pPr>
            <w:r w:rsidRPr="00AB6AD5">
              <w:rPr>
                <w:rFonts w:ascii="Verdana" w:eastAsia="Calibri" w:hAnsi="Verdana"/>
                <w:b/>
                <w:sz w:val="16"/>
                <w:szCs w:val="16"/>
              </w:rPr>
              <w:t>Respuesta</w:t>
            </w:r>
          </w:p>
        </w:tc>
      </w:tr>
      <w:tr w:rsidR="00357E8A" w:rsidRPr="00AB6AD5" w14:paraId="1E9AAC79" w14:textId="77777777" w:rsidTr="00DB79F1">
        <w:trPr>
          <w:trHeight w:val="506"/>
        </w:trPr>
        <w:tc>
          <w:tcPr>
            <w:tcW w:w="5331" w:type="dxa"/>
            <w:tcBorders>
              <w:bottom w:val="single" w:sz="4" w:space="0" w:color="auto"/>
            </w:tcBorders>
            <w:shd w:val="clear" w:color="auto" w:fill="auto"/>
          </w:tcPr>
          <w:p w14:paraId="4A984A2F"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¿Está participando la operadora económica en el procedimiento de contratación junto con otros</w:t>
            </w:r>
            <w:r w:rsidRPr="00AB6AD5">
              <w:rPr>
                <w:rFonts w:ascii="Verdana" w:eastAsia="Calibri" w:hAnsi="Verdana"/>
                <w:b/>
                <w:sz w:val="16"/>
                <w:szCs w:val="16"/>
                <w:vertAlign w:val="superscript"/>
              </w:rPr>
              <w:footnoteReference w:id="11"/>
            </w:r>
            <w:r w:rsidRPr="00AB6AD5">
              <w:rPr>
                <w:rFonts w:ascii="Verdana" w:eastAsia="Calibri" w:hAnsi="Verdana"/>
                <w:sz w:val="16"/>
                <w:szCs w:val="16"/>
              </w:rPr>
              <w:t>?</w:t>
            </w:r>
          </w:p>
        </w:tc>
        <w:tc>
          <w:tcPr>
            <w:tcW w:w="4308" w:type="dxa"/>
            <w:gridSpan w:val="2"/>
            <w:tcBorders>
              <w:bottom w:val="single" w:sz="4" w:space="0" w:color="auto"/>
            </w:tcBorders>
            <w:shd w:val="clear" w:color="auto" w:fill="auto"/>
          </w:tcPr>
          <w:p w14:paraId="4F62DBE4" w14:textId="77777777" w:rsidR="00357E8A" w:rsidRPr="00AB6AD5" w:rsidRDefault="00357E8A" w:rsidP="00DB79F1">
            <w:pPr>
              <w:rPr>
                <w:rFonts w:ascii="Verdana" w:eastAsia="Calibri" w:hAnsi="Verdana"/>
                <w:sz w:val="16"/>
                <w:szCs w:val="16"/>
              </w:rPr>
            </w:pPr>
            <w:r w:rsidRPr="00AB6AD5">
              <w:rPr>
                <w:rFonts w:ascii="Verdana" w:hAnsi="Verdana"/>
                <w:sz w:val="16"/>
                <w:szCs w:val="16"/>
              </w:rPr>
              <w:fldChar w:fldCharType="begin">
                <w:ffData>
                  <w:name w:val=""/>
                  <w:enabled/>
                  <w:calcOnExit w:val="0"/>
                  <w:checkBox>
                    <w:size w:val="20"/>
                    <w:default w:val="0"/>
                  </w:checkBox>
                </w:ffData>
              </w:fldChar>
            </w:r>
            <w:r w:rsidRPr="00AB6AD5">
              <w:rPr>
                <w:rFonts w:ascii="Verdana" w:hAnsi="Verdana"/>
                <w:sz w:val="16"/>
                <w:szCs w:val="16"/>
              </w:rPr>
              <w:instrText xml:space="preserve"> FORMCHECKBOX </w:instrText>
            </w:r>
            <w:r w:rsidR="00753CF9">
              <w:rPr>
                <w:rFonts w:ascii="Verdana" w:hAnsi="Verdana"/>
                <w:sz w:val="16"/>
                <w:szCs w:val="16"/>
              </w:rPr>
            </w:r>
            <w:r w:rsidR="00753CF9">
              <w:rPr>
                <w:rFonts w:ascii="Verdana" w:hAnsi="Verdana"/>
                <w:sz w:val="16"/>
                <w:szCs w:val="16"/>
              </w:rPr>
              <w:fldChar w:fldCharType="separate"/>
            </w:r>
            <w:r w:rsidRPr="00AB6AD5">
              <w:rPr>
                <w:rFonts w:ascii="Verdana" w:hAnsi="Verdana"/>
                <w:sz w:val="16"/>
                <w:szCs w:val="16"/>
              </w:rPr>
              <w:fldChar w:fldCharType="end"/>
            </w:r>
            <w:r w:rsidRPr="00AB6AD5">
              <w:rPr>
                <w:rFonts w:ascii="Verdana" w:eastAsia="Calibri" w:hAnsi="Verdana"/>
                <w:sz w:val="16"/>
                <w:szCs w:val="16"/>
              </w:rPr>
              <w:t xml:space="preserve"> Sí </w:t>
            </w:r>
            <w:r w:rsidRPr="00AB6AD5">
              <w:rPr>
                <w:rFonts w:ascii="Verdana" w:hAnsi="Verdana"/>
                <w:sz w:val="16"/>
                <w:szCs w:val="16"/>
              </w:rPr>
              <w:fldChar w:fldCharType="begin">
                <w:ffData>
                  <w:name w:val=""/>
                  <w:enabled/>
                  <w:calcOnExit w:val="0"/>
                  <w:checkBox>
                    <w:size w:val="20"/>
                    <w:default w:val="0"/>
                  </w:checkBox>
                </w:ffData>
              </w:fldChar>
            </w:r>
            <w:r w:rsidRPr="00AB6AD5">
              <w:rPr>
                <w:rFonts w:ascii="Verdana" w:hAnsi="Verdana"/>
                <w:sz w:val="16"/>
                <w:szCs w:val="16"/>
              </w:rPr>
              <w:instrText xml:space="preserve"> FORMCHECKBOX </w:instrText>
            </w:r>
            <w:r w:rsidR="00753CF9">
              <w:rPr>
                <w:rFonts w:ascii="Verdana" w:hAnsi="Verdana"/>
                <w:sz w:val="16"/>
                <w:szCs w:val="16"/>
              </w:rPr>
            </w:r>
            <w:r w:rsidR="00753CF9">
              <w:rPr>
                <w:rFonts w:ascii="Verdana" w:hAnsi="Verdana"/>
                <w:sz w:val="16"/>
                <w:szCs w:val="16"/>
              </w:rPr>
              <w:fldChar w:fldCharType="separate"/>
            </w:r>
            <w:r w:rsidRPr="00AB6AD5">
              <w:rPr>
                <w:rFonts w:ascii="Verdana" w:hAnsi="Verdana"/>
                <w:sz w:val="16"/>
                <w:szCs w:val="16"/>
              </w:rPr>
              <w:fldChar w:fldCharType="end"/>
            </w:r>
            <w:r w:rsidRPr="00AB6AD5">
              <w:rPr>
                <w:rFonts w:ascii="Verdana" w:eastAsia="Calibri" w:hAnsi="Verdana"/>
                <w:sz w:val="16"/>
                <w:szCs w:val="16"/>
              </w:rPr>
              <w:t xml:space="preserve"> No</w:t>
            </w:r>
          </w:p>
        </w:tc>
      </w:tr>
      <w:tr w:rsidR="00357E8A" w:rsidRPr="00AB6AD5" w14:paraId="14D7A6F3" w14:textId="77777777" w:rsidTr="00DB79F1">
        <w:trPr>
          <w:trHeight w:val="347"/>
        </w:trPr>
        <w:tc>
          <w:tcPr>
            <w:tcW w:w="9639" w:type="dxa"/>
            <w:gridSpan w:val="3"/>
            <w:shd w:val="pct10" w:color="auto" w:fill="auto"/>
          </w:tcPr>
          <w:p w14:paraId="2ED74DFD" w14:textId="77777777" w:rsidR="00357E8A" w:rsidRPr="00AB6AD5" w:rsidRDefault="00357E8A" w:rsidP="00DB79F1">
            <w:pPr>
              <w:rPr>
                <w:rFonts w:ascii="Verdana" w:eastAsia="Calibri" w:hAnsi="Verdana"/>
                <w:sz w:val="16"/>
                <w:szCs w:val="16"/>
              </w:rPr>
            </w:pPr>
            <w:r w:rsidRPr="00AB6AD5">
              <w:rPr>
                <w:rFonts w:ascii="Verdana" w:eastAsia="Calibri" w:hAnsi="Verdana"/>
                <w:b/>
                <w:sz w:val="16"/>
                <w:szCs w:val="16"/>
              </w:rPr>
              <w:t>En caso afirmativo</w:t>
            </w:r>
            <w:r w:rsidRPr="00AB6AD5">
              <w:rPr>
                <w:rFonts w:ascii="Verdana" w:eastAsia="Calibri" w:hAnsi="Verdana"/>
                <w:sz w:val="16"/>
                <w:szCs w:val="16"/>
              </w:rPr>
              <w:t>, asegúrese de que las demás interesadas presentan un formulario DEUC separado</w:t>
            </w:r>
            <w:r w:rsidRPr="00AB6AD5">
              <w:rPr>
                <w:rFonts w:ascii="Verdana" w:eastAsia="Calibri" w:hAnsi="Verdana"/>
                <w:sz w:val="16"/>
                <w:szCs w:val="16"/>
                <w:vertAlign w:val="superscript"/>
              </w:rPr>
              <w:footnoteReference w:id="12"/>
            </w:r>
            <w:r w:rsidRPr="00AB6AD5">
              <w:rPr>
                <w:rFonts w:ascii="Verdana" w:eastAsia="Calibri" w:hAnsi="Verdana"/>
                <w:sz w:val="16"/>
                <w:szCs w:val="16"/>
                <w:vertAlign w:val="superscript"/>
              </w:rPr>
              <w:t>.</w:t>
            </w:r>
          </w:p>
        </w:tc>
      </w:tr>
      <w:tr w:rsidR="00357E8A" w:rsidRPr="00AB6AD5" w14:paraId="2E5634A1" w14:textId="77777777" w:rsidTr="00DB79F1">
        <w:trPr>
          <w:trHeight w:val="551"/>
        </w:trPr>
        <w:tc>
          <w:tcPr>
            <w:tcW w:w="5554" w:type="dxa"/>
            <w:gridSpan w:val="2"/>
            <w:shd w:val="clear" w:color="auto" w:fill="auto"/>
          </w:tcPr>
          <w:p w14:paraId="302C690F" w14:textId="77777777" w:rsidR="00357E8A" w:rsidRPr="00AB6AD5" w:rsidRDefault="00357E8A" w:rsidP="00DB79F1">
            <w:pPr>
              <w:rPr>
                <w:rFonts w:ascii="Verdana" w:eastAsia="Calibri" w:hAnsi="Verdana"/>
                <w:sz w:val="16"/>
                <w:szCs w:val="16"/>
              </w:rPr>
            </w:pPr>
            <w:r w:rsidRPr="00AB6AD5">
              <w:rPr>
                <w:rFonts w:ascii="Verdana" w:eastAsia="Calibri" w:hAnsi="Verdana"/>
                <w:b/>
                <w:sz w:val="16"/>
                <w:szCs w:val="16"/>
              </w:rPr>
              <w:t>En caso afirmativo:</w:t>
            </w:r>
          </w:p>
          <w:p w14:paraId="32C72171" w14:textId="77777777" w:rsidR="00357E8A" w:rsidRPr="00AB6AD5" w:rsidRDefault="00357E8A" w:rsidP="00DB79F1">
            <w:pPr>
              <w:rPr>
                <w:rFonts w:ascii="Verdana" w:eastAsia="Calibri" w:hAnsi="Verdana"/>
                <w:sz w:val="16"/>
                <w:szCs w:val="16"/>
              </w:rPr>
            </w:pPr>
          </w:p>
          <w:p w14:paraId="1C5AC059"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a) Indíquese la función de la operadora económica dentro del grupo (responsable principal, responsable de cometidos específicos, etc.):</w:t>
            </w:r>
          </w:p>
          <w:p w14:paraId="6091D712"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b) Indíquese a las demás operadoras económicas que participan en el procedimiento de contratación conjuntamente:</w:t>
            </w:r>
          </w:p>
          <w:p w14:paraId="55F4A4FB"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 xml:space="preserve">c) En su caso, nombre del grupo participante: </w:t>
            </w:r>
          </w:p>
        </w:tc>
        <w:tc>
          <w:tcPr>
            <w:tcW w:w="4085" w:type="dxa"/>
            <w:shd w:val="clear" w:color="auto" w:fill="auto"/>
          </w:tcPr>
          <w:p w14:paraId="256A0A0D" w14:textId="77777777" w:rsidR="00357E8A" w:rsidRPr="00AB6AD5" w:rsidRDefault="00357E8A" w:rsidP="00DB79F1">
            <w:pPr>
              <w:rPr>
                <w:rFonts w:ascii="Verdana" w:eastAsia="Calibri" w:hAnsi="Verdana"/>
                <w:sz w:val="16"/>
                <w:szCs w:val="16"/>
              </w:rPr>
            </w:pPr>
          </w:p>
          <w:p w14:paraId="70105888" w14:textId="77777777" w:rsidR="00357E8A" w:rsidRPr="00AB6AD5" w:rsidRDefault="00357E8A" w:rsidP="00DB79F1">
            <w:pPr>
              <w:rPr>
                <w:rFonts w:ascii="Verdana" w:eastAsia="Calibri" w:hAnsi="Verdana"/>
                <w:sz w:val="16"/>
                <w:szCs w:val="16"/>
              </w:rPr>
            </w:pPr>
          </w:p>
          <w:p w14:paraId="3E214202"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a): […]</w:t>
            </w:r>
          </w:p>
          <w:p w14:paraId="1CEE1015" w14:textId="77777777" w:rsidR="00357E8A" w:rsidRPr="00AB6AD5" w:rsidRDefault="00357E8A" w:rsidP="00DB79F1">
            <w:pPr>
              <w:rPr>
                <w:rFonts w:ascii="Verdana" w:eastAsia="Calibri" w:hAnsi="Verdana"/>
                <w:sz w:val="16"/>
                <w:szCs w:val="16"/>
              </w:rPr>
            </w:pPr>
          </w:p>
          <w:p w14:paraId="73EBC8CC" w14:textId="77777777" w:rsidR="00357E8A" w:rsidRPr="00AB6AD5" w:rsidRDefault="00357E8A" w:rsidP="00DB79F1">
            <w:pPr>
              <w:rPr>
                <w:rFonts w:ascii="Verdana" w:eastAsia="Calibri" w:hAnsi="Verdana"/>
                <w:sz w:val="16"/>
                <w:szCs w:val="16"/>
              </w:rPr>
            </w:pPr>
          </w:p>
          <w:p w14:paraId="37832BC7"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b): […]</w:t>
            </w:r>
          </w:p>
          <w:p w14:paraId="3E3339E6" w14:textId="77777777" w:rsidR="00357E8A" w:rsidRPr="00AB6AD5" w:rsidRDefault="00357E8A" w:rsidP="00DB79F1">
            <w:pPr>
              <w:rPr>
                <w:rFonts w:ascii="Verdana" w:eastAsia="Calibri" w:hAnsi="Verdana"/>
                <w:sz w:val="16"/>
                <w:szCs w:val="16"/>
              </w:rPr>
            </w:pPr>
          </w:p>
          <w:p w14:paraId="4E4106C5" w14:textId="77777777" w:rsidR="00357E8A" w:rsidRPr="00AB6AD5" w:rsidRDefault="00357E8A" w:rsidP="00DB79F1">
            <w:pPr>
              <w:rPr>
                <w:rFonts w:ascii="Verdana" w:eastAsia="Calibri" w:hAnsi="Verdana"/>
                <w:sz w:val="16"/>
                <w:szCs w:val="16"/>
              </w:rPr>
            </w:pPr>
          </w:p>
          <w:p w14:paraId="2FAD81B8"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c): […]</w:t>
            </w:r>
          </w:p>
        </w:tc>
      </w:tr>
      <w:tr w:rsidR="00357E8A" w:rsidRPr="00AB6AD5" w14:paraId="77E65B0A" w14:textId="77777777" w:rsidTr="00DB79F1">
        <w:trPr>
          <w:trHeight w:val="323"/>
        </w:trPr>
        <w:tc>
          <w:tcPr>
            <w:tcW w:w="5554" w:type="dxa"/>
            <w:gridSpan w:val="2"/>
            <w:shd w:val="clear" w:color="auto" w:fill="auto"/>
          </w:tcPr>
          <w:p w14:paraId="3C2DD496" w14:textId="77777777" w:rsidR="00357E8A" w:rsidRPr="00AB6AD5" w:rsidRDefault="00357E8A" w:rsidP="00DB79F1">
            <w:pPr>
              <w:rPr>
                <w:rFonts w:ascii="Verdana" w:eastAsia="Calibri" w:hAnsi="Verdana"/>
                <w:b/>
                <w:sz w:val="16"/>
                <w:szCs w:val="16"/>
              </w:rPr>
            </w:pPr>
            <w:r w:rsidRPr="00AB6AD5">
              <w:rPr>
                <w:rFonts w:ascii="Verdana" w:eastAsia="Calibri" w:hAnsi="Verdana"/>
                <w:b/>
                <w:sz w:val="16"/>
                <w:szCs w:val="16"/>
              </w:rPr>
              <w:t>Lotes</w:t>
            </w:r>
          </w:p>
        </w:tc>
        <w:tc>
          <w:tcPr>
            <w:tcW w:w="4085" w:type="dxa"/>
            <w:shd w:val="clear" w:color="auto" w:fill="auto"/>
          </w:tcPr>
          <w:p w14:paraId="45415F00" w14:textId="77777777" w:rsidR="00357E8A" w:rsidRPr="00AB6AD5" w:rsidRDefault="00357E8A" w:rsidP="00DB79F1">
            <w:pPr>
              <w:rPr>
                <w:rFonts w:ascii="Verdana" w:eastAsia="Calibri" w:hAnsi="Verdana"/>
                <w:b/>
                <w:sz w:val="16"/>
                <w:szCs w:val="16"/>
              </w:rPr>
            </w:pPr>
            <w:r w:rsidRPr="00AB6AD5">
              <w:rPr>
                <w:rFonts w:ascii="Verdana" w:eastAsia="Calibri" w:hAnsi="Verdana"/>
                <w:b/>
                <w:sz w:val="16"/>
                <w:szCs w:val="16"/>
              </w:rPr>
              <w:t>Respuesta</w:t>
            </w:r>
          </w:p>
        </w:tc>
      </w:tr>
      <w:tr w:rsidR="00357E8A" w:rsidRPr="00AB6AD5" w14:paraId="70483EAC" w14:textId="77777777" w:rsidTr="00DB79F1">
        <w:trPr>
          <w:trHeight w:val="698"/>
        </w:trPr>
        <w:tc>
          <w:tcPr>
            <w:tcW w:w="5554" w:type="dxa"/>
            <w:gridSpan w:val="2"/>
            <w:shd w:val="clear" w:color="auto" w:fill="auto"/>
          </w:tcPr>
          <w:p w14:paraId="5B3F78E1"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En su caso, indicación del lote o lotes respecto de los cuales la operadora económica desee presentar una oferta:</w:t>
            </w:r>
          </w:p>
        </w:tc>
        <w:tc>
          <w:tcPr>
            <w:tcW w:w="4085" w:type="dxa"/>
            <w:shd w:val="clear" w:color="auto" w:fill="auto"/>
          </w:tcPr>
          <w:p w14:paraId="2D0D3F75" w14:textId="77777777" w:rsidR="00357E8A" w:rsidRPr="00AB6AD5" w:rsidRDefault="00357E8A" w:rsidP="00DB79F1">
            <w:pPr>
              <w:rPr>
                <w:rFonts w:ascii="Verdana" w:eastAsia="Calibri" w:hAnsi="Verdana"/>
                <w:sz w:val="18"/>
                <w:szCs w:val="18"/>
              </w:rPr>
            </w:pPr>
            <w:r w:rsidRPr="00AB6AD5">
              <w:rPr>
                <w:rFonts w:ascii="Verdana" w:eastAsia="Calibri" w:hAnsi="Verdana"/>
                <w:sz w:val="18"/>
                <w:szCs w:val="18"/>
              </w:rPr>
              <w:t>[]</w:t>
            </w:r>
          </w:p>
        </w:tc>
      </w:tr>
    </w:tbl>
    <w:p w14:paraId="1E993E27" w14:textId="77777777" w:rsidR="00357E8A" w:rsidRPr="00AB6AD5" w:rsidRDefault="00357E8A" w:rsidP="00357E8A">
      <w:pPr>
        <w:jc w:val="center"/>
        <w:rPr>
          <w:rFonts w:ascii="Verdana" w:eastAsia="Calibri" w:hAnsi="Verdana"/>
          <w:b/>
          <w:sz w:val="18"/>
          <w:szCs w:val="18"/>
        </w:rPr>
      </w:pPr>
    </w:p>
    <w:p w14:paraId="77F226C5" w14:textId="77777777" w:rsidR="00357E8A" w:rsidRPr="00AB6AD5" w:rsidRDefault="00357E8A" w:rsidP="00357E8A">
      <w:pPr>
        <w:jc w:val="center"/>
        <w:rPr>
          <w:rFonts w:ascii="Verdana" w:eastAsia="Calibri" w:hAnsi="Verdana"/>
          <w:b/>
          <w:sz w:val="18"/>
          <w:szCs w:val="18"/>
        </w:rPr>
      </w:pPr>
      <w:r w:rsidRPr="00AB6AD5">
        <w:rPr>
          <w:rFonts w:ascii="Verdana" w:eastAsia="Calibri" w:hAnsi="Verdana"/>
          <w:b/>
          <w:sz w:val="18"/>
          <w:szCs w:val="18"/>
        </w:rPr>
        <w:t>B: INFORMACIÓN SOBRE LA REPRESENTACIÓN DE LA OPERADORA ECONÓMICA</w:t>
      </w:r>
    </w:p>
    <w:p w14:paraId="1FC65425" w14:textId="77777777" w:rsidR="00357E8A" w:rsidRPr="00AB6AD5" w:rsidRDefault="00357E8A" w:rsidP="00357E8A">
      <w:pPr>
        <w:jc w:val="cente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357E8A" w:rsidRPr="00AB6AD5" w14:paraId="34BFD501" w14:textId="77777777" w:rsidTr="00DB79F1">
        <w:trPr>
          <w:trHeight w:val="450"/>
        </w:trPr>
        <w:tc>
          <w:tcPr>
            <w:tcW w:w="9696" w:type="dxa"/>
            <w:shd w:val="pct10" w:color="auto" w:fill="auto"/>
          </w:tcPr>
          <w:p w14:paraId="1696DD98" w14:textId="77777777" w:rsidR="00357E8A" w:rsidRPr="00AB6AD5" w:rsidRDefault="00357E8A" w:rsidP="00DB79F1">
            <w:pPr>
              <w:rPr>
                <w:rFonts w:ascii="Verdana" w:eastAsia="Calibri" w:hAnsi="Verdana"/>
                <w:sz w:val="18"/>
                <w:szCs w:val="18"/>
              </w:rPr>
            </w:pPr>
            <w:r w:rsidRPr="00AB6AD5">
              <w:rPr>
                <w:rFonts w:ascii="Verdana" w:eastAsia="Calibri" w:hAnsi="Verdana"/>
                <w:sz w:val="18"/>
                <w:szCs w:val="18"/>
              </w:rPr>
              <w:t>En su caso, indíquense el nombre y la dirección de la persona o personas habilitadas para representar a la operadora económica a efecto del presente procedimiento de contratación.</w:t>
            </w:r>
          </w:p>
        </w:tc>
      </w:tr>
    </w:tbl>
    <w:p w14:paraId="3E5B5776" w14:textId="77777777" w:rsidR="00357E8A" w:rsidRPr="00AB6AD5" w:rsidRDefault="00357E8A" w:rsidP="00357E8A">
      <w:pPr>
        <w:rPr>
          <w:rFonts w:ascii="Verdana" w:eastAsia="Calibri" w:hAnsi="Verdana"/>
          <w:sz w:val="18"/>
          <w:szCs w:val="18"/>
        </w:rPr>
      </w:pPr>
    </w:p>
    <w:tbl>
      <w:tblPr>
        <w:tblpPr w:leftFromText="142" w:rightFromText="142" w:vertAnchor="text" w:horzAnchor="margin" w:tblpX="190" w:tblpY="1"/>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3"/>
        <w:gridCol w:w="3827"/>
      </w:tblGrid>
      <w:tr w:rsidR="00357E8A" w:rsidRPr="00AB6AD5" w14:paraId="53020741" w14:textId="77777777" w:rsidTr="00DB79F1">
        <w:trPr>
          <w:trHeight w:val="272"/>
        </w:trPr>
        <w:tc>
          <w:tcPr>
            <w:tcW w:w="5813" w:type="dxa"/>
            <w:shd w:val="clear" w:color="auto" w:fill="auto"/>
          </w:tcPr>
          <w:p w14:paraId="51372A60" w14:textId="77777777" w:rsidR="00357E8A" w:rsidRPr="00AB6AD5" w:rsidRDefault="00357E8A" w:rsidP="00DB79F1">
            <w:pPr>
              <w:rPr>
                <w:rFonts w:ascii="Verdana" w:eastAsia="Calibri" w:hAnsi="Verdana"/>
                <w:b/>
                <w:sz w:val="16"/>
                <w:szCs w:val="16"/>
              </w:rPr>
            </w:pPr>
            <w:r w:rsidRPr="00AB6AD5">
              <w:rPr>
                <w:rFonts w:ascii="Verdana" w:eastAsia="Calibri" w:hAnsi="Verdana"/>
                <w:b/>
                <w:sz w:val="16"/>
                <w:szCs w:val="16"/>
              </w:rPr>
              <w:t>Representación, en su caso</w:t>
            </w:r>
          </w:p>
        </w:tc>
        <w:tc>
          <w:tcPr>
            <w:tcW w:w="3827" w:type="dxa"/>
            <w:shd w:val="clear" w:color="auto" w:fill="auto"/>
          </w:tcPr>
          <w:p w14:paraId="4C617CEA" w14:textId="77777777" w:rsidR="00357E8A" w:rsidRPr="00AB6AD5" w:rsidRDefault="00357E8A" w:rsidP="00DB79F1">
            <w:pPr>
              <w:rPr>
                <w:rFonts w:ascii="Verdana" w:eastAsia="Calibri" w:hAnsi="Verdana"/>
                <w:b/>
                <w:sz w:val="16"/>
                <w:szCs w:val="16"/>
              </w:rPr>
            </w:pPr>
            <w:r w:rsidRPr="00AB6AD5">
              <w:rPr>
                <w:rFonts w:ascii="Verdana" w:eastAsia="Calibri" w:hAnsi="Verdana"/>
                <w:b/>
                <w:sz w:val="16"/>
                <w:szCs w:val="16"/>
              </w:rPr>
              <w:t>Respuesta</w:t>
            </w:r>
          </w:p>
        </w:tc>
      </w:tr>
      <w:tr w:rsidR="00357E8A" w:rsidRPr="00AB6AD5" w14:paraId="776E148E" w14:textId="77777777" w:rsidTr="00DB79F1">
        <w:trPr>
          <w:trHeight w:val="419"/>
        </w:trPr>
        <w:tc>
          <w:tcPr>
            <w:tcW w:w="5813" w:type="dxa"/>
            <w:tcBorders>
              <w:bottom w:val="single" w:sz="4" w:space="0" w:color="auto"/>
            </w:tcBorders>
            <w:shd w:val="clear" w:color="auto" w:fill="auto"/>
          </w:tcPr>
          <w:p w14:paraId="0FDD382F"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Nombre y apellidos:</w:t>
            </w:r>
          </w:p>
          <w:p w14:paraId="34C1284F"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 xml:space="preserve">Junto con la fecha y lugar de nacimiento, si procede: </w:t>
            </w:r>
          </w:p>
        </w:tc>
        <w:tc>
          <w:tcPr>
            <w:tcW w:w="3827" w:type="dxa"/>
            <w:tcBorders>
              <w:bottom w:val="single" w:sz="4" w:space="0" w:color="auto"/>
            </w:tcBorders>
            <w:shd w:val="clear" w:color="auto" w:fill="auto"/>
          </w:tcPr>
          <w:p w14:paraId="7134323E"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w:t>
            </w:r>
          </w:p>
          <w:p w14:paraId="7A7862AA"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w:t>
            </w:r>
          </w:p>
        </w:tc>
      </w:tr>
      <w:tr w:rsidR="00357E8A" w:rsidRPr="00AB6AD5" w14:paraId="2F599ACA" w14:textId="77777777" w:rsidTr="00DB79F1">
        <w:trPr>
          <w:trHeight w:val="384"/>
        </w:trPr>
        <w:tc>
          <w:tcPr>
            <w:tcW w:w="5813" w:type="dxa"/>
            <w:shd w:val="clear" w:color="auto" w:fill="auto"/>
          </w:tcPr>
          <w:p w14:paraId="55179514"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Cargo/Capacidad en la que actúa:</w:t>
            </w:r>
          </w:p>
        </w:tc>
        <w:tc>
          <w:tcPr>
            <w:tcW w:w="3827" w:type="dxa"/>
            <w:shd w:val="clear" w:color="auto" w:fill="auto"/>
          </w:tcPr>
          <w:p w14:paraId="04BF0619"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w:t>
            </w:r>
          </w:p>
        </w:tc>
      </w:tr>
      <w:tr w:rsidR="00357E8A" w:rsidRPr="00AB6AD5" w14:paraId="5445F6C7" w14:textId="77777777" w:rsidTr="00DB79F1">
        <w:trPr>
          <w:trHeight w:val="420"/>
        </w:trPr>
        <w:tc>
          <w:tcPr>
            <w:tcW w:w="5813" w:type="dxa"/>
            <w:shd w:val="clear" w:color="auto" w:fill="auto"/>
          </w:tcPr>
          <w:p w14:paraId="1B940995"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Dirección postal:</w:t>
            </w:r>
          </w:p>
        </w:tc>
        <w:tc>
          <w:tcPr>
            <w:tcW w:w="3827" w:type="dxa"/>
            <w:shd w:val="clear" w:color="auto" w:fill="auto"/>
          </w:tcPr>
          <w:p w14:paraId="19405693"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w:t>
            </w:r>
          </w:p>
        </w:tc>
      </w:tr>
      <w:tr w:rsidR="00357E8A" w:rsidRPr="00AB6AD5" w14:paraId="77151A50" w14:textId="77777777" w:rsidTr="00DB79F1">
        <w:trPr>
          <w:trHeight w:val="420"/>
        </w:trPr>
        <w:tc>
          <w:tcPr>
            <w:tcW w:w="5813" w:type="dxa"/>
            <w:shd w:val="clear" w:color="auto" w:fill="auto"/>
          </w:tcPr>
          <w:p w14:paraId="1B192509"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Teléfono:</w:t>
            </w:r>
          </w:p>
        </w:tc>
        <w:tc>
          <w:tcPr>
            <w:tcW w:w="3827" w:type="dxa"/>
            <w:shd w:val="clear" w:color="auto" w:fill="auto"/>
          </w:tcPr>
          <w:p w14:paraId="2EAE7D99"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w:t>
            </w:r>
          </w:p>
        </w:tc>
      </w:tr>
      <w:tr w:rsidR="00357E8A" w:rsidRPr="00AB6AD5" w14:paraId="638201D6" w14:textId="77777777" w:rsidTr="00DB79F1">
        <w:trPr>
          <w:trHeight w:val="420"/>
        </w:trPr>
        <w:tc>
          <w:tcPr>
            <w:tcW w:w="5813" w:type="dxa"/>
            <w:shd w:val="clear" w:color="auto" w:fill="auto"/>
          </w:tcPr>
          <w:p w14:paraId="7F9F770E"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Correo electrónico:</w:t>
            </w:r>
          </w:p>
        </w:tc>
        <w:tc>
          <w:tcPr>
            <w:tcW w:w="3827" w:type="dxa"/>
            <w:shd w:val="clear" w:color="auto" w:fill="auto"/>
          </w:tcPr>
          <w:p w14:paraId="23A74801"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w:t>
            </w:r>
          </w:p>
        </w:tc>
      </w:tr>
      <w:tr w:rsidR="00357E8A" w:rsidRPr="00AB6AD5" w14:paraId="715C3CCC" w14:textId="77777777" w:rsidTr="00DB79F1">
        <w:trPr>
          <w:trHeight w:val="420"/>
        </w:trPr>
        <w:tc>
          <w:tcPr>
            <w:tcW w:w="5813" w:type="dxa"/>
            <w:shd w:val="clear" w:color="auto" w:fill="auto"/>
          </w:tcPr>
          <w:p w14:paraId="0D8D66C8"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En caso necesario, facilítese información detallada sobre la representación (sus formas, alcance, finalidad, …)</w:t>
            </w:r>
          </w:p>
        </w:tc>
        <w:tc>
          <w:tcPr>
            <w:tcW w:w="3827" w:type="dxa"/>
            <w:shd w:val="clear" w:color="auto" w:fill="auto"/>
          </w:tcPr>
          <w:p w14:paraId="04ACB9B0"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w:t>
            </w:r>
          </w:p>
        </w:tc>
      </w:tr>
    </w:tbl>
    <w:p w14:paraId="7A955039" w14:textId="77777777" w:rsidR="00357E8A" w:rsidRPr="00AB6AD5" w:rsidRDefault="00357E8A" w:rsidP="00357E8A">
      <w:pPr>
        <w:jc w:val="center"/>
        <w:rPr>
          <w:rFonts w:ascii="Verdana" w:eastAsia="Calibri" w:hAnsi="Verdana"/>
          <w:b/>
          <w:sz w:val="18"/>
          <w:szCs w:val="18"/>
        </w:rPr>
      </w:pPr>
    </w:p>
    <w:p w14:paraId="4D338D1F" w14:textId="77777777" w:rsidR="00357E8A" w:rsidRPr="00AB6AD5" w:rsidRDefault="00357E8A" w:rsidP="00357E8A">
      <w:pPr>
        <w:jc w:val="center"/>
        <w:rPr>
          <w:rFonts w:ascii="Verdana" w:eastAsia="Calibri" w:hAnsi="Verdana"/>
          <w:b/>
          <w:sz w:val="18"/>
          <w:szCs w:val="18"/>
        </w:rPr>
      </w:pPr>
      <w:r w:rsidRPr="00AB6AD5">
        <w:rPr>
          <w:rFonts w:ascii="Verdana" w:eastAsia="Calibri" w:hAnsi="Verdana"/>
          <w:b/>
          <w:sz w:val="18"/>
          <w:szCs w:val="18"/>
        </w:rPr>
        <w:t>C: INFORMACIÓN SOBRE EL RECURSO A LA CAPACIDAD DE OTRAS ENTIDADES</w:t>
      </w:r>
    </w:p>
    <w:p w14:paraId="4DB9C630" w14:textId="77777777" w:rsidR="00357E8A" w:rsidRPr="00AB6AD5" w:rsidRDefault="00357E8A" w:rsidP="00357E8A">
      <w:pPr>
        <w:jc w:val="cente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52"/>
        <w:gridCol w:w="4144"/>
      </w:tblGrid>
      <w:tr w:rsidR="00357E8A" w:rsidRPr="00AB6AD5" w14:paraId="541B0A4D" w14:textId="77777777" w:rsidTr="00DB79F1">
        <w:tc>
          <w:tcPr>
            <w:tcW w:w="5552" w:type="dxa"/>
            <w:shd w:val="clear" w:color="auto" w:fill="auto"/>
          </w:tcPr>
          <w:p w14:paraId="6AF4F6CD" w14:textId="77777777" w:rsidR="00357E8A" w:rsidRPr="00AB6AD5" w:rsidRDefault="00357E8A" w:rsidP="00DB79F1">
            <w:pPr>
              <w:rPr>
                <w:rFonts w:ascii="Verdana" w:eastAsia="Calibri" w:hAnsi="Verdana"/>
                <w:b/>
                <w:sz w:val="16"/>
                <w:szCs w:val="16"/>
              </w:rPr>
            </w:pPr>
            <w:r w:rsidRPr="00AB6AD5">
              <w:rPr>
                <w:rFonts w:ascii="Verdana" w:eastAsia="Calibri" w:hAnsi="Verdana"/>
                <w:b/>
                <w:sz w:val="16"/>
                <w:szCs w:val="16"/>
              </w:rPr>
              <w:t>Recurso</w:t>
            </w:r>
          </w:p>
        </w:tc>
        <w:tc>
          <w:tcPr>
            <w:tcW w:w="4144" w:type="dxa"/>
            <w:shd w:val="clear" w:color="auto" w:fill="auto"/>
          </w:tcPr>
          <w:p w14:paraId="52AD0EBB" w14:textId="77777777" w:rsidR="00357E8A" w:rsidRPr="00AB6AD5" w:rsidRDefault="00357E8A" w:rsidP="00DB79F1">
            <w:pPr>
              <w:rPr>
                <w:rFonts w:ascii="Verdana" w:eastAsia="Calibri" w:hAnsi="Verdana"/>
                <w:b/>
                <w:sz w:val="16"/>
                <w:szCs w:val="16"/>
              </w:rPr>
            </w:pPr>
            <w:r w:rsidRPr="00AB6AD5">
              <w:rPr>
                <w:rFonts w:ascii="Verdana" w:eastAsia="Calibri" w:hAnsi="Verdana"/>
                <w:b/>
                <w:sz w:val="16"/>
                <w:szCs w:val="16"/>
              </w:rPr>
              <w:t>Respuesta</w:t>
            </w:r>
          </w:p>
        </w:tc>
      </w:tr>
      <w:tr w:rsidR="00357E8A" w:rsidRPr="00AB6AD5" w14:paraId="6C969006" w14:textId="77777777" w:rsidTr="00DB79F1">
        <w:tc>
          <w:tcPr>
            <w:tcW w:w="5552" w:type="dxa"/>
            <w:shd w:val="clear" w:color="auto" w:fill="auto"/>
            <w:vAlign w:val="center"/>
          </w:tcPr>
          <w:p w14:paraId="2C671B2B"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¿Se basa la operadora económica en la capacidad</w:t>
            </w:r>
            <w:r w:rsidRPr="00AB6AD5">
              <w:rPr>
                <w:rFonts w:ascii="Verdana" w:eastAsia="Calibri" w:hAnsi="Verdana"/>
                <w:b/>
                <w:sz w:val="16"/>
                <w:szCs w:val="16"/>
                <w:vertAlign w:val="superscript"/>
              </w:rPr>
              <w:footnoteReference w:id="13"/>
            </w:r>
            <w:r w:rsidRPr="00AB6AD5">
              <w:rPr>
                <w:rFonts w:ascii="Verdana" w:eastAsia="Calibri" w:hAnsi="Verdana"/>
                <w:sz w:val="16"/>
                <w:szCs w:val="16"/>
              </w:rPr>
              <w:t xml:space="preserve"> de otras entidades para satisfacer los criterios de selección contemplados en la parte IV.</w:t>
            </w:r>
          </w:p>
        </w:tc>
        <w:tc>
          <w:tcPr>
            <w:tcW w:w="4144" w:type="dxa"/>
            <w:shd w:val="clear" w:color="auto" w:fill="auto"/>
          </w:tcPr>
          <w:p w14:paraId="0A8A0961" w14:textId="77777777" w:rsidR="00357E8A" w:rsidRPr="00AB6AD5" w:rsidRDefault="00357E8A" w:rsidP="00DB79F1">
            <w:pPr>
              <w:rPr>
                <w:rFonts w:ascii="Verdana" w:eastAsia="Calibri" w:hAnsi="Verdana"/>
                <w:sz w:val="16"/>
                <w:szCs w:val="16"/>
              </w:rPr>
            </w:pPr>
            <w:r w:rsidRPr="00AB6AD5">
              <w:rPr>
                <w:rFonts w:ascii="Verdana" w:hAnsi="Verdana"/>
                <w:sz w:val="16"/>
                <w:szCs w:val="16"/>
              </w:rPr>
              <w:fldChar w:fldCharType="begin">
                <w:ffData>
                  <w:name w:val=""/>
                  <w:enabled/>
                  <w:calcOnExit w:val="0"/>
                  <w:checkBox>
                    <w:size w:val="20"/>
                    <w:default w:val="0"/>
                  </w:checkBox>
                </w:ffData>
              </w:fldChar>
            </w:r>
            <w:r w:rsidRPr="00AB6AD5">
              <w:rPr>
                <w:rFonts w:ascii="Verdana" w:hAnsi="Verdana"/>
                <w:sz w:val="16"/>
                <w:szCs w:val="16"/>
              </w:rPr>
              <w:instrText xml:space="preserve"> FORMCHECKBOX </w:instrText>
            </w:r>
            <w:r w:rsidR="00753CF9">
              <w:rPr>
                <w:rFonts w:ascii="Verdana" w:hAnsi="Verdana"/>
                <w:sz w:val="16"/>
                <w:szCs w:val="16"/>
              </w:rPr>
            </w:r>
            <w:r w:rsidR="00753CF9">
              <w:rPr>
                <w:rFonts w:ascii="Verdana" w:hAnsi="Verdana"/>
                <w:sz w:val="16"/>
                <w:szCs w:val="16"/>
              </w:rPr>
              <w:fldChar w:fldCharType="separate"/>
            </w:r>
            <w:r w:rsidRPr="00AB6AD5">
              <w:rPr>
                <w:rFonts w:ascii="Verdana" w:hAnsi="Verdana"/>
                <w:sz w:val="16"/>
                <w:szCs w:val="16"/>
              </w:rPr>
              <w:fldChar w:fldCharType="end"/>
            </w:r>
            <w:r w:rsidRPr="00AB6AD5">
              <w:rPr>
                <w:rFonts w:ascii="Verdana" w:eastAsia="Calibri" w:hAnsi="Verdana"/>
                <w:sz w:val="16"/>
                <w:szCs w:val="16"/>
              </w:rPr>
              <w:t xml:space="preserve"> Sí </w:t>
            </w:r>
            <w:r w:rsidRPr="00AB6AD5">
              <w:rPr>
                <w:rFonts w:ascii="Verdana" w:hAnsi="Verdana"/>
                <w:sz w:val="16"/>
                <w:szCs w:val="16"/>
              </w:rPr>
              <w:fldChar w:fldCharType="begin">
                <w:ffData>
                  <w:name w:val=""/>
                  <w:enabled/>
                  <w:calcOnExit w:val="0"/>
                  <w:checkBox>
                    <w:size w:val="20"/>
                    <w:default w:val="0"/>
                  </w:checkBox>
                </w:ffData>
              </w:fldChar>
            </w:r>
            <w:r w:rsidRPr="00AB6AD5">
              <w:rPr>
                <w:rFonts w:ascii="Verdana" w:hAnsi="Verdana"/>
                <w:sz w:val="16"/>
                <w:szCs w:val="16"/>
              </w:rPr>
              <w:instrText xml:space="preserve"> FORMCHECKBOX </w:instrText>
            </w:r>
            <w:r w:rsidR="00753CF9">
              <w:rPr>
                <w:rFonts w:ascii="Verdana" w:hAnsi="Verdana"/>
                <w:sz w:val="16"/>
                <w:szCs w:val="16"/>
              </w:rPr>
            </w:r>
            <w:r w:rsidR="00753CF9">
              <w:rPr>
                <w:rFonts w:ascii="Verdana" w:hAnsi="Verdana"/>
                <w:sz w:val="16"/>
                <w:szCs w:val="16"/>
              </w:rPr>
              <w:fldChar w:fldCharType="separate"/>
            </w:r>
            <w:r w:rsidRPr="00AB6AD5">
              <w:rPr>
                <w:rFonts w:ascii="Verdana" w:hAnsi="Verdana"/>
                <w:sz w:val="16"/>
                <w:szCs w:val="16"/>
              </w:rPr>
              <w:fldChar w:fldCharType="end"/>
            </w:r>
            <w:r w:rsidRPr="00AB6AD5">
              <w:rPr>
                <w:rFonts w:ascii="Verdana" w:eastAsia="Calibri" w:hAnsi="Verdana"/>
                <w:sz w:val="16"/>
                <w:szCs w:val="16"/>
              </w:rPr>
              <w:t xml:space="preserve"> No</w:t>
            </w:r>
          </w:p>
        </w:tc>
      </w:tr>
    </w:tbl>
    <w:p w14:paraId="67202273" w14:textId="77777777" w:rsidR="00357E8A" w:rsidRPr="00AB6AD5" w:rsidRDefault="00357E8A" w:rsidP="00357E8A">
      <w:pPr>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357E8A" w:rsidRPr="00AB6AD5" w14:paraId="1631DB67" w14:textId="77777777" w:rsidTr="00DB79F1">
        <w:trPr>
          <w:trHeight w:val="623"/>
        </w:trPr>
        <w:tc>
          <w:tcPr>
            <w:tcW w:w="9696" w:type="dxa"/>
            <w:shd w:val="pct10" w:color="auto" w:fill="auto"/>
          </w:tcPr>
          <w:p w14:paraId="56D681BF" w14:textId="77777777" w:rsidR="00357E8A" w:rsidRPr="00AB6AD5" w:rsidRDefault="00357E8A" w:rsidP="00DB79F1">
            <w:pPr>
              <w:jc w:val="both"/>
              <w:rPr>
                <w:rFonts w:ascii="Verdana" w:eastAsia="Calibri" w:hAnsi="Verdana"/>
                <w:b/>
                <w:sz w:val="16"/>
                <w:szCs w:val="16"/>
              </w:rPr>
            </w:pPr>
            <w:r w:rsidRPr="00AB6AD5">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7E3C72C5" w14:textId="77777777" w:rsidR="00357E8A" w:rsidRPr="00AB6AD5" w:rsidRDefault="00357E8A" w:rsidP="00DB79F1">
            <w:pPr>
              <w:jc w:val="both"/>
              <w:rPr>
                <w:rFonts w:ascii="Verdana" w:eastAsia="Calibri" w:hAnsi="Verdana"/>
                <w:b/>
                <w:sz w:val="16"/>
                <w:szCs w:val="16"/>
              </w:rPr>
            </w:pPr>
          </w:p>
          <w:p w14:paraId="700BEF77" w14:textId="77777777" w:rsidR="00357E8A" w:rsidRPr="00AB6AD5" w:rsidRDefault="00357E8A" w:rsidP="00DB79F1">
            <w:pPr>
              <w:jc w:val="both"/>
              <w:rPr>
                <w:rFonts w:ascii="Verdana" w:eastAsia="Calibri" w:hAnsi="Verdana"/>
                <w:b/>
                <w:sz w:val="16"/>
                <w:szCs w:val="16"/>
              </w:rPr>
            </w:pPr>
            <w:r w:rsidRPr="00AB6AD5">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14EEAAD5" w14:textId="77777777" w:rsidR="00357E8A" w:rsidRPr="00AB6AD5" w:rsidRDefault="00357E8A" w:rsidP="00DB79F1">
            <w:pPr>
              <w:jc w:val="both"/>
              <w:rPr>
                <w:rFonts w:ascii="Verdana" w:eastAsia="Calibri" w:hAnsi="Verdana"/>
                <w:sz w:val="16"/>
                <w:szCs w:val="16"/>
              </w:rPr>
            </w:pPr>
          </w:p>
          <w:p w14:paraId="231C77EF" w14:textId="77777777" w:rsidR="00357E8A" w:rsidRPr="00AB6AD5" w:rsidRDefault="00357E8A" w:rsidP="00DB79F1">
            <w:pPr>
              <w:rPr>
                <w:rFonts w:ascii="Verdana" w:eastAsia="Calibri" w:hAnsi="Verdana"/>
                <w:b/>
                <w:sz w:val="16"/>
                <w:szCs w:val="16"/>
              </w:rPr>
            </w:pPr>
            <w:r w:rsidRPr="00AB6AD5">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AB6AD5">
              <w:rPr>
                <w:rFonts w:ascii="Verdana" w:eastAsia="Calibri" w:hAnsi="Verdana"/>
                <w:b/>
                <w:sz w:val="16"/>
                <w:szCs w:val="16"/>
                <w:vertAlign w:val="superscript"/>
              </w:rPr>
              <w:footnoteReference w:id="14"/>
            </w:r>
            <w:r w:rsidRPr="00AB6AD5">
              <w:rPr>
                <w:rFonts w:ascii="Verdana" w:eastAsia="Calibri" w:hAnsi="Verdana"/>
                <w:b/>
                <w:sz w:val="16"/>
                <w:szCs w:val="16"/>
                <w:vertAlign w:val="superscript"/>
              </w:rPr>
              <w:t>.</w:t>
            </w:r>
          </w:p>
        </w:tc>
      </w:tr>
    </w:tbl>
    <w:p w14:paraId="11BAAE27" w14:textId="77777777" w:rsidR="00357E8A" w:rsidRPr="00AB6AD5" w:rsidRDefault="00357E8A" w:rsidP="00357E8A">
      <w:pPr>
        <w:jc w:val="center"/>
        <w:rPr>
          <w:rFonts w:ascii="Verdana" w:eastAsia="Calibri" w:hAnsi="Verdana"/>
          <w:b/>
          <w:sz w:val="20"/>
          <w:szCs w:val="20"/>
        </w:rPr>
      </w:pPr>
      <w:r w:rsidRPr="00AB6AD5">
        <w:rPr>
          <w:rFonts w:ascii="Verdana" w:eastAsia="Calibri" w:hAnsi="Verdana"/>
          <w:b/>
          <w:sz w:val="20"/>
          <w:szCs w:val="20"/>
        </w:rPr>
        <w:t>D: INFORMACIÓN RELATIVA A LAS SUBCONTRATISTAS EN CUYA CAPACIDAD NO SE BASA LA OPERADORA ECONÓMICA</w:t>
      </w:r>
    </w:p>
    <w:tbl>
      <w:tblPr>
        <w:tblW w:w="97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708"/>
      </w:tblGrid>
      <w:tr w:rsidR="00357E8A" w:rsidRPr="00AB6AD5" w14:paraId="3FDA9C24" w14:textId="77777777" w:rsidTr="00DB79F1">
        <w:trPr>
          <w:trHeight w:val="435"/>
        </w:trPr>
        <w:tc>
          <w:tcPr>
            <w:tcW w:w="9708" w:type="dxa"/>
            <w:shd w:val="pct10" w:color="auto" w:fill="auto"/>
          </w:tcPr>
          <w:p w14:paraId="41B7B654" w14:textId="77777777" w:rsidR="00357E8A" w:rsidRPr="00AB6AD5" w:rsidRDefault="00357E8A" w:rsidP="00DB79F1">
            <w:pPr>
              <w:rPr>
                <w:rFonts w:ascii="Verdana" w:eastAsia="Calibri" w:hAnsi="Verdana"/>
                <w:b/>
                <w:sz w:val="16"/>
                <w:szCs w:val="16"/>
              </w:rPr>
            </w:pPr>
            <w:r w:rsidRPr="00AB6AD5">
              <w:rPr>
                <w:rFonts w:ascii="Verdana" w:eastAsia="Calibri" w:hAnsi="Verdana"/>
                <w:b/>
                <w:sz w:val="16"/>
                <w:szCs w:val="16"/>
              </w:rPr>
              <w:t>Esta sección se cumplimentará únicamente si así se exige expresamente en la cláusula 14.2 de cláusulas específicas del contrato.</w:t>
            </w:r>
          </w:p>
        </w:tc>
      </w:tr>
    </w:tbl>
    <w:p w14:paraId="40A4F2EF" w14:textId="77777777" w:rsidR="00357E8A" w:rsidRPr="00AB6AD5" w:rsidRDefault="00357E8A" w:rsidP="00357E8A">
      <w:pPr>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99"/>
        <w:gridCol w:w="4197"/>
      </w:tblGrid>
      <w:tr w:rsidR="00357E8A" w:rsidRPr="00AB6AD5" w14:paraId="7583EFE2" w14:textId="77777777" w:rsidTr="00DB79F1">
        <w:trPr>
          <w:trHeight w:val="208"/>
        </w:trPr>
        <w:tc>
          <w:tcPr>
            <w:tcW w:w="5499" w:type="dxa"/>
            <w:shd w:val="clear" w:color="auto" w:fill="auto"/>
            <w:vAlign w:val="center"/>
          </w:tcPr>
          <w:p w14:paraId="13089D35" w14:textId="77777777" w:rsidR="00357E8A" w:rsidRPr="00AB6AD5" w:rsidRDefault="00357E8A" w:rsidP="00DB79F1">
            <w:pPr>
              <w:rPr>
                <w:rFonts w:ascii="Verdana" w:eastAsia="Calibri" w:hAnsi="Verdana"/>
                <w:b/>
                <w:sz w:val="16"/>
                <w:szCs w:val="16"/>
              </w:rPr>
            </w:pPr>
            <w:r w:rsidRPr="00AB6AD5">
              <w:rPr>
                <w:rFonts w:ascii="Verdana" w:eastAsia="Calibri" w:hAnsi="Verdana"/>
                <w:b/>
                <w:sz w:val="16"/>
                <w:szCs w:val="16"/>
              </w:rPr>
              <w:t xml:space="preserve">Subcontratación </w:t>
            </w:r>
          </w:p>
        </w:tc>
        <w:tc>
          <w:tcPr>
            <w:tcW w:w="4197" w:type="dxa"/>
            <w:shd w:val="clear" w:color="auto" w:fill="auto"/>
            <w:vAlign w:val="center"/>
          </w:tcPr>
          <w:p w14:paraId="4C83C0B0" w14:textId="77777777" w:rsidR="00357E8A" w:rsidRPr="00AB6AD5" w:rsidRDefault="00357E8A" w:rsidP="00DB79F1">
            <w:pPr>
              <w:rPr>
                <w:rFonts w:ascii="Verdana" w:eastAsia="Calibri" w:hAnsi="Verdana"/>
                <w:b/>
                <w:sz w:val="16"/>
                <w:szCs w:val="16"/>
              </w:rPr>
            </w:pPr>
            <w:r w:rsidRPr="00AB6AD5">
              <w:rPr>
                <w:rFonts w:ascii="Verdana" w:eastAsia="Calibri" w:hAnsi="Verdana"/>
                <w:b/>
                <w:sz w:val="16"/>
                <w:szCs w:val="16"/>
              </w:rPr>
              <w:t>Respuesta</w:t>
            </w:r>
          </w:p>
        </w:tc>
      </w:tr>
      <w:tr w:rsidR="00357E8A" w:rsidRPr="00AB6AD5" w14:paraId="2C268AD0" w14:textId="77777777" w:rsidTr="00DB79F1">
        <w:trPr>
          <w:trHeight w:val="496"/>
        </w:trPr>
        <w:tc>
          <w:tcPr>
            <w:tcW w:w="5499" w:type="dxa"/>
            <w:shd w:val="clear" w:color="auto" w:fill="auto"/>
          </w:tcPr>
          <w:p w14:paraId="6196AA09"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¿Tiene la operadora económica la intención de subcontratar alguna parte del contrato a terceras personas?</w:t>
            </w:r>
          </w:p>
        </w:tc>
        <w:tc>
          <w:tcPr>
            <w:tcW w:w="4197" w:type="dxa"/>
            <w:shd w:val="clear" w:color="auto" w:fill="auto"/>
            <w:vAlign w:val="center"/>
          </w:tcPr>
          <w:p w14:paraId="6C05FBB3" w14:textId="77777777" w:rsidR="00357E8A" w:rsidRPr="00AB6AD5" w:rsidRDefault="00357E8A" w:rsidP="00DB79F1">
            <w:pPr>
              <w:rPr>
                <w:rFonts w:ascii="Verdana" w:eastAsia="Calibri" w:hAnsi="Verdana"/>
                <w:sz w:val="16"/>
                <w:szCs w:val="16"/>
              </w:rPr>
            </w:pPr>
            <w:r w:rsidRPr="00AB6AD5">
              <w:rPr>
                <w:rFonts w:ascii="Verdana" w:hAnsi="Verdana"/>
                <w:sz w:val="16"/>
                <w:szCs w:val="16"/>
              </w:rPr>
              <w:fldChar w:fldCharType="begin">
                <w:ffData>
                  <w:name w:val=""/>
                  <w:enabled/>
                  <w:calcOnExit w:val="0"/>
                  <w:checkBox>
                    <w:size w:val="20"/>
                    <w:default w:val="0"/>
                  </w:checkBox>
                </w:ffData>
              </w:fldChar>
            </w:r>
            <w:r w:rsidRPr="00AB6AD5">
              <w:rPr>
                <w:rFonts w:ascii="Verdana" w:hAnsi="Verdana"/>
                <w:sz w:val="16"/>
                <w:szCs w:val="16"/>
              </w:rPr>
              <w:instrText xml:space="preserve"> FORMCHECKBOX </w:instrText>
            </w:r>
            <w:r w:rsidR="00753CF9">
              <w:rPr>
                <w:rFonts w:ascii="Verdana" w:hAnsi="Verdana"/>
                <w:sz w:val="16"/>
                <w:szCs w:val="16"/>
              </w:rPr>
            </w:r>
            <w:r w:rsidR="00753CF9">
              <w:rPr>
                <w:rFonts w:ascii="Verdana" w:hAnsi="Verdana"/>
                <w:sz w:val="16"/>
                <w:szCs w:val="16"/>
              </w:rPr>
              <w:fldChar w:fldCharType="separate"/>
            </w:r>
            <w:r w:rsidRPr="00AB6AD5">
              <w:rPr>
                <w:rFonts w:ascii="Verdana" w:hAnsi="Verdana"/>
                <w:sz w:val="16"/>
                <w:szCs w:val="16"/>
              </w:rPr>
              <w:fldChar w:fldCharType="end"/>
            </w:r>
            <w:r w:rsidRPr="00AB6AD5">
              <w:rPr>
                <w:rFonts w:ascii="Verdana" w:eastAsia="Calibri" w:hAnsi="Verdana"/>
                <w:sz w:val="16"/>
                <w:szCs w:val="16"/>
              </w:rPr>
              <w:t xml:space="preserve"> Sí </w:t>
            </w:r>
            <w:r w:rsidRPr="00AB6AD5">
              <w:rPr>
                <w:rFonts w:ascii="Verdana" w:hAnsi="Verdana"/>
                <w:sz w:val="16"/>
                <w:szCs w:val="16"/>
              </w:rPr>
              <w:fldChar w:fldCharType="begin">
                <w:ffData>
                  <w:name w:val=""/>
                  <w:enabled/>
                  <w:calcOnExit w:val="0"/>
                  <w:checkBox>
                    <w:size w:val="20"/>
                    <w:default w:val="0"/>
                  </w:checkBox>
                </w:ffData>
              </w:fldChar>
            </w:r>
            <w:r w:rsidRPr="00AB6AD5">
              <w:rPr>
                <w:rFonts w:ascii="Verdana" w:hAnsi="Verdana"/>
                <w:sz w:val="16"/>
                <w:szCs w:val="16"/>
              </w:rPr>
              <w:instrText xml:space="preserve"> FORMCHECKBOX </w:instrText>
            </w:r>
            <w:r w:rsidR="00753CF9">
              <w:rPr>
                <w:rFonts w:ascii="Verdana" w:hAnsi="Verdana"/>
                <w:sz w:val="16"/>
                <w:szCs w:val="16"/>
              </w:rPr>
            </w:r>
            <w:r w:rsidR="00753CF9">
              <w:rPr>
                <w:rFonts w:ascii="Verdana" w:hAnsi="Verdana"/>
                <w:sz w:val="16"/>
                <w:szCs w:val="16"/>
              </w:rPr>
              <w:fldChar w:fldCharType="separate"/>
            </w:r>
            <w:r w:rsidRPr="00AB6AD5">
              <w:rPr>
                <w:rFonts w:ascii="Verdana" w:hAnsi="Verdana"/>
                <w:sz w:val="16"/>
                <w:szCs w:val="16"/>
              </w:rPr>
              <w:fldChar w:fldCharType="end"/>
            </w:r>
            <w:r w:rsidRPr="00AB6AD5">
              <w:rPr>
                <w:rFonts w:ascii="Verdana" w:eastAsia="Calibri" w:hAnsi="Verdana"/>
                <w:sz w:val="16"/>
                <w:szCs w:val="16"/>
              </w:rPr>
              <w:t xml:space="preserve"> No </w:t>
            </w:r>
          </w:p>
          <w:p w14:paraId="3C95F977" w14:textId="77777777" w:rsidR="00357E8A" w:rsidRPr="00AB6AD5" w:rsidRDefault="00357E8A" w:rsidP="00DB79F1">
            <w:pPr>
              <w:rPr>
                <w:rFonts w:ascii="Verdana" w:eastAsia="Calibri" w:hAnsi="Verdana"/>
                <w:sz w:val="16"/>
                <w:szCs w:val="16"/>
              </w:rPr>
            </w:pPr>
          </w:p>
          <w:p w14:paraId="60901262" w14:textId="77777777" w:rsidR="00357E8A" w:rsidRPr="00AB6AD5" w:rsidRDefault="00357E8A" w:rsidP="00DB79F1">
            <w:pPr>
              <w:rPr>
                <w:rFonts w:ascii="Verdana" w:eastAsia="Calibri" w:hAnsi="Verdana"/>
                <w:sz w:val="16"/>
                <w:szCs w:val="16"/>
              </w:rPr>
            </w:pPr>
            <w:r w:rsidRPr="00AB6AD5">
              <w:rPr>
                <w:rFonts w:ascii="Verdana" w:eastAsia="Calibri" w:hAnsi="Verdana"/>
                <w:b/>
                <w:sz w:val="16"/>
                <w:szCs w:val="16"/>
              </w:rPr>
              <w:t>En caso afirmativo y en la medida que se conozca este dato</w:t>
            </w:r>
            <w:r w:rsidRPr="00AB6AD5">
              <w:rPr>
                <w:rFonts w:ascii="Verdana" w:eastAsia="Calibri" w:hAnsi="Verdana"/>
                <w:sz w:val="16"/>
                <w:szCs w:val="16"/>
              </w:rPr>
              <w:t>, enumérense las subcontratistas previstas:</w:t>
            </w:r>
          </w:p>
          <w:p w14:paraId="121E36BC"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w:t>
            </w:r>
            <w:r w:rsidRPr="00AB6AD5">
              <w:rPr>
                <w:rFonts w:ascii="Verdana" w:eastAsia="Calibri" w:hAnsi="Verdana"/>
                <w:b/>
                <w:sz w:val="16"/>
                <w:szCs w:val="16"/>
                <w:vertAlign w:val="superscript"/>
              </w:rPr>
              <w:footnoteReference w:id="15"/>
            </w:r>
            <w:r w:rsidRPr="00AB6AD5">
              <w:rPr>
                <w:rFonts w:ascii="Verdana" w:eastAsia="Calibri" w:hAnsi="Verdana"/>
                <w:sz w:val="16"/>
                <w:szCs w:val="16"/>
              </w:rPr>
              <w:t xml:space="preserve"> </w:t>
            </w:r>
          </w:p>
        </w:tc>
      </w:tr>
    </w:tbl>
    <w:p w14:paraId="5DA81019" w14:textId="77777777" w:rsidR="00357E8A" w:rsidRPr="00AB6AD5" w:rsidRDefault="00357E8A" w:rsidP="00357E8A">
      <w:pPr>
        <w:jc w:val="both"/>
        <w:rPr>
          <w:rFonts w:ascii="Verdana" w:eastAsia="Calibri" w:hAnsi="Verdana"/>
          <w:sz w:val="20"/>
          <w:szCs w:val="20"/>
        </w:rPr>
      </w:pPr>
    </w:p>
    <w:tbl>
      <w:tblPr>
        <w:tblW w:w="97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700"/>
      </w:tblGrid>
      <w:tr w:rsidR="00357E8A" w:rsidRPr="00AB6AD5" w14:paraId="7540E3BF" w14:textId="77777777" w:rsidTr="00DB79F1">
        <w:tc>
          <w:tcPr>
            <w:tcW w:w="9700" w:type="dxa"/>
            <w:shd w:val="pct10" w:color="auto" w:fill="auto"/>
          </w:tcPr>
          <w:p w14:paraId="137E7450" w14:textId="77777777" w:rsidR="00357E8A" w:rsidRPr="00AB6AD5" w:rsidRDefault="00357E8A" w:rsidP="00DB79F1">
            <w:pPr>
              <w:jc w:val="both"/>
              <w:rPr>
                <w:rFonts w:ascii="Verdana" w:eastAsia="Calibri" w:hAnsi="Verdana"/>
                <w:b/>
                <w:sz w:val="16"/>
                <w:szCs w:val="16"/>
              </w:rPr>
            </w:pPr>
            <w:r w:rsidRPr="00AB6AD5">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uno de las subcontratistas, o cada una de las categorías de subcontratistas en cuestión.</w:t>
            </w:r>
          </w:p>
        </w:tc>
      </w:tr>
    </w:tbl>
    <w:p w14:paraId="556E098D" w14:textId="77777777" w:rsidR="00357E8A" w:rsidRPr="00AB6AD5" w:rsidRDefault="00357E8A" w:rsidP="00357E8A">
      <w:pPr>
        <w:rPr>
          <w:rFonts w:ascii="Verdana" w:eastAsia="Calibri" w:hAnsi="Verdana"/>
          <w:sz w:val="20"/>
          <w:szCs w:val="20"/>
        </w:rPr>
      </w:pPr>
    </w:p>
    <w:p w14:paraId="7971471A" w14:textId="77777777" w:rsidR="00357E8A" w:rsidRPr="00AB6AD5" w:rsidRDefault="00357E8A" w:rsidP="00357E8A">
      <w:pPr>
        <w:jc w:val="center"/>
        <w:rPr>
          <w:rFonts w:ascii="Verdana" w:eastAsia="Calibri" w:hAnsi="Verdana"/>
          <w:b/>
          <w:sz w:val="20"/>
          <w:szCs w:val="20"/>
        </w:rPr>
      </w:pPr>
      <w:r w:rsidRPr="00AB6AD5">
        <w:rPr>
          <w:rFonts w:ascii="Verdana" w:eastAsia="Calibri" w:hAnsi="Verdana"/>
          <w:b/>
          <w:sz w:val="20"/>
          <w:szCs w:val="20"/>
        </w:rPr>
        <w:t>Parte III: Motivos de exclusión</w:t>
      </w:r>
    </w:p>
    <w:p w14:paraId="09C1AB55" w14:textId="77777777" w:rsidR="00357E8A" w:rsidRPr="00AB6AD5" w:rsidRDefault="00357E8A" w:rsidP="00357E8A">
      <w:pPr>
        <w:jc w:val="center"/>
        <w:rPr>
          <w:rFonts w:ascii="Verdana" w:eastAsia="Calibri" w:hAnsi="Verdana"/>
          <w:b/>
          <w:sz w:val="20"/>
          <w:szCs w:val="20"/>
        </w:rPr>
      </w:pPr>
      <w:r w:rsidRPr="00AB6AD5">
        <w:rPr>
          <w:rFonts w:ascii="Verdana" w:eastAsia="Calibri" w:hAnsi="Verdana"/>
          <w:b/>
          <w:sz w:val="20"/>
          <w:szCs w:val="20"/>
        </w:rPr>
        <w:t>A: MOTIVOS REFERIDOS A CONDENAS PENALES</w:t>
      </w:r>
    </w:p>
    <w:p w14:paraId="65D68B28" w14:textId="77777777" w:rsidR="00357E8A" w:rsidRPr="00AB6AD5" w:rsidRDefault="00357E8A" w:rsidP="00357E8A">
      <w:pPr>
        <w:jc w:val="center"/>
        <w:rPr>
          <w:rFonts w:ascii="Verdana" w:eastAsia="Calibri" w:hAnsi="Verdana"/>
          <w:b/>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357E8A" w:rsidRPr="00AB6AD5" w14:paraId="467A088C" w14:textId="77777777" w:rsidTr="00DB79F1">
        <w:tc>
          <w:tcPr>
            <w:tcW w:w="9696" w:type="dxa"/>
            <w:shd w:val="clear" w:color="auto" w:fill="D9D9D9"/>
          </w:tcPr>
          <w:p w14:paraId="72A56EF8" w14:textId="77777777" w:rsidR="00357E8A" w:rsidRPr="00AB6AD5" w:rsidRDefault="00357E8A" w:rsidP="00DB79F1">
            <w:pPr>
              <w:jc w:val="both"/>
              <w:rPr>
                <w:rFonts w:ascii="Verdana" w:eastAsia="Calibri" w:hAnsi="Verdana"/>
                <w:b/>
                <w:sz w:val="16"/>
                <w:szCs w:val="16"/>
              </w:rPr>
            </w:pPr>
            <w:r w:rsidRPr="00AB6AD5">
              <w:rPr>
                <w:rFonts w:ascii="Verdana" w:eastAsia="Calibri" w:hAnsi="Verdana"/>
                <w:b/>
                <w:sz w:val="16"/>
                <w:szCs w:val="16"/>
              </w:rPr>
              <w:t xml:space="preserve">El apartado 1 del art. 57 de la Directiva 2014/24/UE establece los siguientes motivos de exclusión: </w:t>
            </w:r>
          </w:p>
          <w:p w14:paraId="4F9F2072"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Participación en una organización delictiva</w:t>
            </w:r>
            <w:r w:rsidRPr="00AB6AD5">
              <w:rPr>
                <w:rFonts w:ascii="Verdana" w:eastAsia="Calibri" w:hAnsi="Verdana"/>
                <w:b/>
                <w:sz w:val="16"/>
                <w:szCs w:val="16"/>
                <w:vertAlign w:val="superscript"/>
              </w:rPr>
              <w:footnoteReference w:id="16"/>
            </w:r>
            <w:r w:rsidRPr="00AB6AD5">
              <w:rPr>
                <w:rFonts w:ascii="Verdana" w:eastAsia="Calibri" w:hAnsi="Verdana"/>
                <w:b/>
                <w:sz w:val="16"/>
                <w:szCs w:val="16"/>
                <w:vertAlign w:val="superscript"/>
              </w:rPr>
              <w:t>.</w:t>
            </w:r>
            <w:r w:rsidRPr="00AB6AD5">
              <w:rPr>
                <w:rFonts w:ascii="Verdana" w:eastAsia="Calibri" w:hAnsi="Verdana"/>
                <w:b/>
                <w:sz w:val="16"/>
                <w:szCs w:val="16"/>
              </w:rPr>
              <w:t xml:space="preserve"> </w:t>
            </w:r>
          </w:p>
          <w:p w14:paraId="26AC9519"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Corrupción</w:t>
            </w:r>
            <w:r w:rsidRPr="00AB6AD5">
              <w:rPr>
                <w:rFonts w:ascii="Verdana" w:eastAsia="Calibri" w:hAnsi="Verdana"/>
                <w:b/>
                <w:sz w:val="16"/>
                <w:szCs w:val="16"/>
                <w:vertAlign w:val="superscript"/>
              </w:rPr>
              <w:footnoteReference w:id="17"/>
            </w:r>
            <w:r w:rsidRPr="00AB6AD5">
              <w:rPr>
                <w:rFonts w:ascii="Verdana" w:eastAsia="Calibri" w:hAnsi="Verdana"/>
                <w:sz w:val="16"/>
                <w:szCs w:val="16"/>
                <w:vertAlign w:val="superscript"/>
              </w:rPr>
              <w:t>.</w:t>
            </w:r>
            <w:r w:rsidRPr="00AB6AD5">
              <w:rPr>
                <w:rFonts w:ascii="Verdana" w:eastAsia="Calibri" w:hAnsi="Verdana"/>
                <w:sz w:val="16"/>
                <w:szCs w:val="16"/>
              </w:rPr>
              <w:t xml:space="preserve"> Fraude</w:t>
            </w:r>
            <w:r w:rsidRPr="00AB6AD5">
              <w:rPr>
                <w:rFonts w:ascii="Verdana" w:eastAsia="Calibri" w:hAnsi="Verdana"/>
                <w:b/>
                <w:sz w:val="16"/>
                <w:szCs w:val="16"/>
                <w:vertAlign w:val="superscript"/>
              </w:rPr>
              <w:footnoteReference w:id="18"/>
            </w:r>
            <w:r w:rsidRPr="00AB6AD5">
              <w:rPr>
                <w:rFonts w:ascii="Verdana" w:eastAsia="Calibri" w:hAnsi="Verdana"/>
                <w:b/>
                <w:sz w:val="16"/>
                <w:szCs w:val="16"/>
                <w:vertAlign w:val="superscript"/>
              </w:rPr>
              <w:t>.</w:t>
            </w:r>
            <w:r w:rsidRPr="00AB6AD5">
              <w:rPr>
                <w:rFonts w:ascii="Verdana" w:eastAsia="Calibri" w:hAnsi="Verdana"/>
                <w:sz w:val="16"/>
                <w:szCs w:val="16"/>
                <w:vertAlign w:val="superscript"/>
              </w:rPr>
              <w:t xml:space="preserve"> </w:t>
            </w:r>
          </w:p>
          <w:p w14:paraId="45E0B833"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Delitos de terrorismo o delitos ligados a las actividades terroristas</w:t>
            </w:r>
            <w:r w:rsidRPr="00AB6AD5">
              <w:rPr>
                <w:rFonts w:ascii="Verdana" w:eastAsia="Calibri" w:hAnsi="Verdana"/>
                <w:b/>
                <w:sz w:val="16"/>
                <w:szCs w:val="16"/>
                <w:vertAlign w:val="superscript"/>
              </w:rPr>
              <w:footnoteReference w:id="19"/>
            </w:r>
            <w:r w:rsidRPr="00AB6AD5">
              <w:rPr>
                <w:rFonts w:ascii="Verdana" w:eastAsia="Calibri" w:hAnsi="Verdana"/>
                <w:sz w:val="16"/>
                <w:szCs w:val="16"/>
                <w:vertAlign w:val="superscript"/>
              </w:rPr>
              <w:t>.</w:t>
            </w:r>
            <w:r w:rsidRPr="00AB6AD5">
              <w:rPr>
                <w:rFonts w:ascii="Verdana" w:eastAsia="Calibri" w:hAnsi="Verdana"/>
                <w:sz w:val="16"/>
                <w:szCs w:val="16"/>
              </w:rPr>
              <w:t xml:space="preserve"> </w:t>
            </w:r>
          </w:p>
          <w:p w14:paraId="59074761"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Blanqueo de capitales o financiación del terrorismo</w:t>
            </w:r>
            <w:r w:rsidRPr="00AB6AD5">
              <w:rPr>
                <w:rFonts w:ascii="Verdana" w:eastAsia="Calibri" w:hAnsi="Verdana"/>
                <w:b/>
                <w:sz w:val="16"/>
                <w:szCs w:val="16"/>
                <w:vertAlign w:val="superscript"/>
              </w:rPr>
              <w:footnoteReference w:id="20"/>
            </w:r>
            <w:r w:rsidRPr="00AB6AD5">
              <w:rPr>
                <w:rFonts w:ascii="Verdana" w:eastAsia="Calibri" w:hAnsi="Verdana"/>
                <w:sz w:val="16"/>
                <w:szCs w:val="16"/>
                <w:vertAlign w:val="superscript"/>
              </w:rPr>
              <w:t>.</w:t>
            </w:r>
            <w:r w:rsidRPr="00AB6AD5">
              <w:rPr>
                <w:rFonts w:ascii="Verdana" w:eastAsia="Calibri" w:hAnsi="Verdana"/>
                <w:sz w:val="16"/>
                <w:szCs w:val="16"/>
              </w:rPr>
              <w:t xml:space="preserve"> </w:t>
            </w:r>
          </w:p>
          <w:p w14:paraId="074A3FB0"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Trabajo infantil y otras formas de trata de seres humanos</w:t>
            </w:r>
            <w:r w:rsidRPr="00AB6AD5">
              <w:rPr>
                <w:rFonts w:ascii="Verdana" w:eastAsia="Calibri" w:hAnsi="Verdana"/>
                <w:b/>
                <w:sz w:val="16"/>
                <w:szCs w:val="16"/>
                <w:vertAlign w:val="superscript"/>
              </w:rPr>
              <w:footnoteReference w:id="21"/>
            </w:r>
            <w:r w:rsidRPr="00AB6AD5">
              <w:rPr>
                <w:rFonts w:ascii="Verdana" w:eastAsia="Calibri" w:hAnsi="Verdana"/>
                <w:b/>
                <w:sz w:val="16"/>
                <w:szCs w:val="16"/>
              </w:rPr>
              <w:t>.</w:t>
            </w:r>
          </w:p>
        </w:tc>
      </w:tr>
    </w:tbl>
    <w:p w14:paraId="52A6B2E2" w14:textId="77777777" w:rsidR="00357E8A" w:rsidRPr="00AB6AD5" w:rsidRDefault="00357E8A" w:rsidP="00357E8A">
      <w:pPr>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8"/>
        <w:gridCol w:w="4278"/>
      </w:tblGrid>
      <w:tr w:rsidR="00357E8A" w:rsidRPr="00AB6AD5" w14:paraId="7256B888" w14:textId="77777777" w:rsidTr="00DB79F1">
        <w:tc>
          <w:tcPr>
            <w:tcW w:w="5418" w:type="dxa"/>
            <w:shd w:val="clear" w:color="auto" w:fill="auto"/>
          </w:tcPr>
          <w:p w14:paraId="602961A4" w14:textId="77777777" w:rsidR="00357E8A" w:rsidRPr="00AB6AD5" w:rsidRDefault="00357E8A" w:rsidP="00DB79F1">
            <w:pPr>
              <w:jc w:val="both"/>
              <w:rPr>
                <w:rFonts w:ascii="Verdana" w:eastAsia="Calibri" w:hAnsi="Verdana"/>
                <w:b/>
                <w:sz w:val="16"/>
                <w:szCs w:val="16"/>
              </w:rPr>
            </w:pPr>
            <w:r w:rsidRPr="00AB6AD5">
              <w:rPr>
                <w:rFonts w:ascii="Verdana" w:eastAsia="Calibri" w:hAnsi="Verdana"/>
                <w:b/>
                <w:sz w:val="16"/>
                <w:szCs w:val="16"/>
              </w:rPr>
              <w:t>Motivos referidos a condenas penales con arreglo a las disposiciones nacionales</w:t>
            </w:r>
            <w:r w:rsidRPr="00AB6AD5">
              <w:rPr>
                <w:rFonts w:ascii="Verdana" w:eastAsia="Calibri" w:hAnsi="Verdana"/>
                <w:b/>
                <w:sz w:val="16"/>
                <w:szCs w:val="16"/>
                <w:vertAlign w:val="superscript"/>
              </w:rPr>
              <w:footnoteReference w:id="22"/>
            </w:r>
            <w:r w:rsidRPr="00AB6AD5">
              <w:rPr>
                <w:rFonts w:ascii="Verdana" w:eastAsia="Calibri" w:hAnsi="Verdana"/>
                <w:b/>
                <w:sz w:val="16"/>
                <w:szCs w:val="16"/>
              </w:rPr>
              <w:t xml:space="preserve"> de aplicación de los motivos enunciados en el art. 57, apartado 1. de la Directiva 2014/24/UE</w:t>
            </w:r>
          </w:p>
        </w:tc>
        <w:tc>
          <w:tcPr>
            <w:tcW w:w="4278" w:type="dxa"/>
            <w:shd w:val="clear" w:color="auto" w:fill="auto"/>
          </w:tcPr>
          <w:p w14:paraId="2E93ACBE"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Respuesta</w:t>
            </w:r>
          </w:p>
        </w:tc>
      </w:tr>
      <w:tr w:rsidR="00357E8A" w:rsidRPr="00AB6AD5" w14:paraId="589ACB5A" w14:textId="77777777" w:rsidTr="00DB79F1">
        <w:tc>
          <w:tcPr>
            <w:tcW w:w="5418" w:type="dxa"/>
            <w:shd w:val="clear" w:color="auto" w:fill="auto"/>
          </w:tcPr>
          <w:p w14:paraId="03F22C80"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 xml:space="preserve">¿Ha sido la </w:t>
            </w:r>
            <w:r w:rsidRPr="00AB6AD5">
              <w:rPr>
                <w:rFonts w:ascii="Verdana" w:eastAsia="Calibri" w:hAnsi="Verdana"/>
                <w:b/>
                <w:sz w:val="16"/>
                <w:szCs w:val="16"/>
              </w:rPr>
              <w:t>propia operadora económica</w:t>
            </w:r>
            <w:r w:rsidRPr="00AB6AD5">
              <w:rPr>
                <w:rFonts w:ascii="Verdana" w:eastAsia="Calibri" w:hAnsi="Verdana"/>
                <w:sz w:val="16"/>
                <w:szCs w:val="16"/>
              </w:rPr>
              <w:t xml:space="preserve">, o </w:t>
            </w:r>
            <w:r w:rsidRPr="00AB6AD5">
              <w:rPr>
                <w:rFonts w:ascii="Verdana" w:eastAsia="Calibri" w:hAnsi="Verdana"/>
                <w:b/>
                <w:sz w:val="16"/>
                <w:szCs w:val="16"/>
              </w:rPr>
              <w:t>cualquier</w:t>
            </w:r>
            <w:r w:rsidRPr="00AB6AD5">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AB6AD5">
              <w:rPr>
                <w:rFonts w:ascii="Verdana" w:eastAsia="Calibri" w:hAnsi="Verdana"/>
                <w:b/>
                <w:sz w:val="16"/>
                <w:szCs w:val="16"/>
              </w:rPr>
              <w:t>de una condena en sentencia firme</w:t>
            </w:r>
            <w:r w:rsidRPr="00AB6AD5">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278" w:type="dxa"/>
            <w:shd w:val="clear" w:color="auto" w:fill="auto"/>
          </w:tcPr>
          <w:p w14:paraId="7CA1DDF9" w14:textId="77777777" w:rsidR="00357E8A" w:rsidRPr="00AB6AD5" w:rsidRDefault="00357E8A" w:rsidP="00DB79F1">
            <w:pPr>
              <w:rPr>
                <w:rFonts w:ascii="Verdana" w:eastAsia="Calibri" w:hAnsi="Verdana"/>
                <w:sz w:val="16"/>
                <w:szCs w:val="16"/>
              </w:rPr>
            </w:pPr>
            <w:r w:rsidRPr="00AB6AD5">
              <w:rPr>
                <w:rFonts w:ascii="Verdana" w:hAnsi="Verdana"/>
                <w:sz w:val="16"/>
                <w:szCs w:val="16"/>
              </w:rPr>
              <w:fldChar w:fldCharType="begin">
                <w:ffData>
                  <w:name w:val=""/>
                  <w:enabled/>
                  <w:calcOnExit w:val="0"/>
                  <w:checkBox>
                    <w:size w:val="20"/>
                    <w:default w:val="0"/>
                  </w:checkBox>
                </w:ffData>
              </w:fldChar>
            </w:r>
            <w:r w:rsidRPr="00AB6AD5">
              <w:rPr>
                <w:rFonts w:ascii="Verdana" w:hAnsi="Verdana"/>
                <w:sz w:val="16"/>
                <w:szCs w:val="16"/>
              </w:rPr>
              <w:instrText xml:space="preserve"> FORMCHECKBOX </w:instrText>
            </w:r>
            <w:r w:rsidR="00753CF9">
              <w:rPr>
                <w:rFonts w:ascii="Verdana" w:hAnsi="Verdana"/>
                <w:sz w:val="16"/>
                <w:szCs w:val="16"/>
              </w:rPr>
            </w:r>
            <w:r w:rsidR="00753CF9">
              <w:rPr>
                <w:rFonts w:ascii="Verdana" w:hAnsi="Verdana"/>
                <w:sz w:val="16"/>
                <w:szCs w:val="16"/>
              </w:rPr>
              <w:fldChar w:fldCharType="separate"/>
            </w:r>
            <w:r w:rsidRPr="00AB6AD5">
              <w:rPr>
                <w:rFonts w:ascii="Verdana" w:hAnsi="Verdana"/>
                <w:sz w:val="16"/>
                <w:szCs w:val="16"/>
              </w:rPr>
              <w:fldChar w:fldCharType="end"/>
            </w:r>
            <w:r w:rsidRPr="00AB6AD5">
              <w:rPr>
                <w:rFonts w:ascii="Verdana" w:eastAsia="Calibri" w:hAnsi="Verdana"/>
                <w:sz w:val="16"/>
                <w:szCs w:val="16"/>
              </w:rPr>
              <w:t xml:space="preserve"> Sí </w:t>
            </w:r>
            <w:r w:rsidRPr="00AB6AD5">
              <w:rPr>
                <w:rFonts w:ascii="Verdana" w:hAnsi="Verdana"/>
                <w:sz w:val="16"/>
                <w:szCs w:val="16"/>
              </w:rPr>
              <w:fldChar w:fldCharType="begin">
                <w:ffData>
                  <w:name w:val=""/>
                  <w:enabled/>
                  <w:calcOnExit w:val="0"/>
                  <w:checkBox>
                    <w:size w:val="20"/>
                    <w:default w:val="0"/>
                  </w:checkBox>
                </w:ffData>
              </w:fldChar>
            </w:r>
            <w:r w:rsidRPr="00AB6AD5">
              <w:rPr>
                <w:rFonts w:ascii="Verdana" w:hAnsi="Verdana"/>
                <w:sz w:val="16"/>
                <w:szCs w:val="16"/>
              </w:rPr>
              <w:instrText xml:space="preserve"> FORMCHECKBOX </w:instrText>
            </w:r>
            <w:r w:rsidR="00753CF9">
              <w:rPr>
                <w:rFonts w:ascii="Verdana" w:hAnsi="Verdana"/>
                <w:sz w:val="16"/>
                <w:szCs w:val="16"/>
              </w:rPr>
            </w:r>
            <w:r w:rsidR="00753CF9">
              <w:rPr>
                <w:rFonts w:ascii="Verdana" w:hAnsi="Verdana"/>
                <w:sz w:val="16"/>
                <w:szCs w:val="16"/>
              </w:rPr>
              <w:fldChar w:fldCharType="separate"/>
            </w:r>
            <w:r w:rsidRPr="00AB6AD5">
              <w:rPr>
                <w:rFonts w:ascii="Verdana" w:hAnsi="Verdana"/>
                <w:sz w:val="16"/>
                <w:szCs w:val="16"/>
              </w:rPr>
              <w:fldChar w:fldCharType="end"/>
            </w:r>
            <w:r w:rsidRPr="00AB6AD5">
              <w:rPr>
                <w:rFonts w:ascii="Verdana" w:eastAsia="Calibri" w:hAnsi="Verdana"/>
                <w:sz w:val="16"/>
                <w:szCs w:val="16"/>
              </w:rPr>
              <w:t xml:space="preserve"> No</w:t>
            </w:r>
          </w:p>
          <w:p w14:paraId="68CD917D" w14:textId="77777777" w:rsidR="00357E8A" w:rsidRPr="00AB6AD5" w:rsidRDefault="00357E8A" w:rsidP="00DB79F1">
            <w:pPr>
              <w:rPr>
                <w:rFonts w:ascii="Verdana" w:eastAsia="Calibri" w:hAnsi="Verdana"/>
                <w:sz w:val="16"/>
                <w:szCs w:val="16"/>
              </w:rPr>
            </w:pPr>
          </w:p>
          <w:p w14:paraId="31536850" w14:textId="77777777" w:rsidR="00357E8A" w:rsidRPr="00AB6AD5" w:rsidRDefault="00357E8A" w:rsidP="00DB79F1">
            <w:pPr>
              <w:rPr>
                <w:rFonts w:ascii="Verdana" w:eastAsia="Calibri" w:hAnsi="Verdana"/>
                <w:sz w:val="16"/>
                <w:szCs w:val="16"/>
              </w:rPr>
            </w:pPr>
          </w:p>
          <w:p w14:paraId="67D5A139" w14:textId="77777777" w:rsidR="00357E8A" w:rsidRPr="00AB6AD5" w:rsidRDefault="00357E8A" w:rsidP="00DB79F1">
            <w:pPr>
              <w:rPr>
                <w:rFonts w:ascii="Verdana" w:eastAsia="Calibri" w:hAnsi="Verdana"/>
                <w:sz w:val="16"/>
                <w:szCs w:val="16"/>
              </w:rPr>
            </w:pPr>
          </w:p>
          <w:p w14:paraId="0996F196" w14:textId="77777777" w:rsidR="00357E8A" w:rsidRPr="00AB6AD5" w:rsidRDefault="00357E8A" w:rsidP="00DB79F1">
            <w:pPr>
              <w:rPr>
                <w:rFonts w:ascii="Verdana" w:eastAsia="Calibri" w:hAnsi="Verdana"/>
                <w:sz w:val="16"/>
                <w:szCs w:val="16"/>
              </w:rPr>
            </w:pPr>
          </w:p>
          <w:p w14:paraId="7EBEADDA" w14:textId="77777777" w:rsidR="00357E8A" w:rsidRPr="00AB6AD5" w:rsidRDefault="00357E8A" w:rsidP="00DB79F1">
            <w:pPr>
              <w:rPr>
                <w:rFonts w:ascii="Verdana" w:eastAsia="Calibri" w:hAnsi="Verdana"/>
                <w:sz w:val="16"/>
                <w:szCs w:val="16"/>
              </w:rPr>
            </w:pPr>
          </w:p>
          <w:p w14:paraId="74208465" w14:textId="77777777" w:rsidR="00357E8A" w:rsidRPr="00AB6AD5" w:rsidRDefault="00357E8A" w:rsidP="00DB79F1">
            <w:pPr>
              <w:rPr>
                <w:rFonts w:ascii="Verdana" w:eastAsia="Calibri" w:hAnsi="Verdana"/>
                <w:sz w:val="16"/>
                <w:szCs w:val="16"/>
              </w:rPr>
            </w:pPr>
          </w:p>
          <w:p w14:paraId="1E840ECE"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4B38AEE8"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 […] […]</w:t>
            </w:r>
            <w:r w:rsidRPr="00AB6AD5">
              <w:rPr>
                <w:rFonts w:ascii="Verdana" w:eastAsia="Calibri" w:hAnsi="Verdana"/>
                <w:b/>
                <w:sz w:val="16"/>
                <w:szCs w:val="16"/>
                <w:vertAlign w:val="superscript"/>
              </w:rPr>
              <w:footnoteReference w:id="23"/>
            </w:r>
          </w:p>
        </w:tc>
      </w:tr>
      <w:tr w:rsidR="00357E8A" w:rsidRPr="00AB6AD5" w14:paraId="1AACADD5" w14:textId="77777777" w:rsidTr="00DB79F1">
        <w:tc>
          <w:tcPr>
            <w:tcW w:w="5418" w:type="dxa"/>
            <w:shd w:val="clear" w:color="auto" w:fill="auto"/>
          </w:tcPr>
          <w:p w14:paraId="45782A11"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En caso afirmativo, indíquese</w:t>
            </w:r>
            <w:r w:rsidRPr="00AB6AD5">
              <w:rPr>
                <w:rFonts w:ascii="Verdana" w:eastAsia="Calibri" w:hAnsi="Verdana"/>
                <w:b/>
                <w:sz w:val="16"/>
                <w:szCs w:val="16"/>
                <w:vertAlign w:val="superscript"/>
              </w:rPr>
              <w:footnoteReference w:id="24"/>
            </w:r>
            <w:r w:rsidRPr="00AB6AD5">
              <w:rPr>
                <w:rFonts w:ascii="Verdana" w:eastAsia="Calibri" w:hAnsi="Verdana"/>
                <w:sz w:val="16"/>
                <w:szCs w:val="16"/>
              </w:rPr>
              <w:t>:</w:t>
            </w:r>
          </w:p>
          <w:p w14:paraId="2DF29702" w14:textId="77777777" w:rsidR="00357E8A" w:rsidRPr="00AB6AD5" w:rsidRDefault="00357E8A" w:rsidP="00DB79F1">
            <w:pPr>
              <w:jc w:val="both"/>
              <w:rPr>
                <w:rFonts w:ascii="Verdana" w:eastAsia="Calibri" w:hAnsi="Verdana"/>
                <w:sz w:val="16"/>
                <w:szCs w:val="16"/>
              </w:rPr>
            </w:pPr>
          </w:p>
          <w:p w14:paraId="4E97F07B" w14:textId="77777777" w:rsidR="00357E8A" w:rsidRPr="00AB6AD5" w:rsidRDefault="00357E8A" w:rsidP="00DB79F1">
            <w:pPr>
              <w:ind w:left="175" w:hanging="175"/>
              <w:jc w:val="both"/>
              <w:rPr>
                <w:rFonts w:ascii="Verdana" w:eastAsia="Calibri" w:hAnsi="Verdana"/>
                <w:sz w:val="16"/>
                <w:szCs w:val="16"/>
              </w:rPr>
            </w:pPr>
            <w:r w:rsidRPr="00AB6AD5">
              <w:rPr>
                <w:rFonts w:ascii="Verdana" w:eastAsia="Calibri" w:hAnsi="Verdana"/>
                <w:sz w:val="16"/>
                <w:szCs w:val="16"/>
              </w:rPr>
              <w:t xml:space="preserve">a) Fecha de la condena, especificando de cuál de los puntos 1 a 6 se trata y las razones de la misma: </w:t>
            </w:r>
          </w:p>
          <w:p w14:paraId="35F186D6" w14:textId="77777777" w:rsidR="00357E8A" w:rsidRPr="00AB6AD5" w:rsidRDefault="00357E8A" w:rsidP="00DB79F1">
            <w:pPr>
              <w:jc w:val="both"/>
              <w:rPr>
                <w:rFonts w:ascii="Verdana" w:eastAsia="Calibri" w:hAnsi="Verdana"/>
                <w:sz w:val="16"/>
                <w:szCs w:val="16"/>
              </w:rPr>
            </w:pPr>
          </w:p>
          <w:p w14:paraId="0DCE85A7"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b) Identificación de la persona condenada []:</w:t>
            </w:r>
          </w:p>
          <w:p w14:paraId="46EA1D34" w14:textId="77777777" w:rsidR="00357E8A" w:rsidRPr="00AB6AD5" w:rsidRDefault="00357E8A" w:rsidP="00DB79F1">
            <w:pPr>
              <w:jc w:val="both"/>
              <w:rPr>
                <w:rFonts w:ascii="Verdana" w:eastAsia="Calibri" w:hAnsi="Verdana"/>
                <w:sz w:val="16"/>
                <w:szCs w:val="16"/>
              </w:rPr>
            </w:pPr>
          </w:p>
          <w:p w14:paraId="1E6F1CF3" w14:textId="77777777" w:rsidR="00357E8A" w:rsidRPr="00AB6AD5" w:rsidRDefault="00357E8A" w:rsidP="00DB79F1">
            <w:pPr>
              <w:jc w:val="both"/>
              <w:rPr>
                <w:rFonts w:ascii="Verdana" w:eastAsia="Calibri" w:hAnsi="Verdana"/>
                <w:b/>
                <w:sz w:val="16"/>
                <w:szCs w:val="16"/>
              </w:rPr>
            </w:pPr>
            <w:r w:rsidRPr="00AB6AD5">
              <w:rPr>
                <w:rFonts w:ascii="Verdana" w:eastAsia="Calibri" w:hAnsi="Verdana"/>
                <w:b/>
                <w:sz w:val="16"/>
                <w:szCs w:val="16"/>
              </w:rPr>
              <w:t xml:space="preserve">c) En la medida en que se establezca directamente en la condena: </w:t>
            </w:r>
          </w:p>
          <w:p w14:paraId="27B64D94" w14:textId="77777777" w:rsidR="00357E8A" w:rsidRPr="00AB6AD5" w:rsidRDefault="00357E8A" w:rsidP="00DB79F1">
            <w:pPr>
              <w:jc w:val="both"/>
              <w:rPr>
                <w:rFonts w:ascii="Verdana" w:eastAsia="Calibri" w:hAnsi="Verdana"/>
                <w:sz w:val="16"/>
                <w:szCs w:val="16"/>
              </w:rPr>
            </w:pPr>
          </w:p>
          <w:p w14:paraId="17CADC31" w14:textId="77777777" w:rsidR="00357E8A" w:rsidRPr="00AB6AD5" w:rsidRDefault="00357E8A" w:rsidP="00DB79F1">
            <w:pPr>
              <w:jc w:val="both"/>
              <w:rPr>
                <w:rFonts w:ascii="Verdana" w:eastAsia="Calibri" w:hAnsi="Verdana"/>
                <w:sz w:val="16"/>
                <w:szCs w:val="16"/>
              </w:rPr>
            </w:pPr>
          </w:p>
        </w:tc>
        <w:tc>
          <w:tcPr>
            <w:tcW w:w="4278" w:type="dxa"/>
            <w:shd w:val="clear" w:color="auto" w:fill="auto"/>
          </w:tcPr>
          <w:p w14:paraId="5C6E0AD5" w14:textId="77777777" w:rsidR="00357E8A" w:rsidRPr="00AB6AD5" w:rsidRDefault="00357E8A" w:rsidP="00DB79F1">
            <w:pPr>
              <w:rPr>
                <w:rFonts w:ascii="Verdana" w:eastAsia="Calibri" w:hAnsi="Verdana"/>
                <w:sz w:val="16"/>
                <w:szCs w:val="16"/>
              </w:rPr>
            </w:pPr>
          </w:p>
          <w:p w14:paraId="04A26EB7" w14:textId="77777777" w:rsidR="00357E8A" w:rsidRPr="00AB6AD5" w:rsidRDefault="00357E8A" w:rsidP="00DB79F1">
            <w:pPr>
              <w:rPr>
                <w:rFonts w:ascii="Verdana" w:eastAsia="Calibri" w:hAnsi="Verdana"/>
                <w:sz w:val="16"/>
                <w:szCs w:val="16"/>
              </w:rPr>
            </w:pPr>
          </w:p>
          <w:p w14:paraId="667E1415" w14:textId="73E70146" w:rsidR="00357E8A" w:rsidRPr="00AB6AD5" w:rsidRDefault="00F121F1" w:rsidP="00DB79F1">
            <w:pPr>
              <w:rPr>
                <w:rFonts w:ascii="Verdana" w:eastAsia="Calibri" w:hAnsi="Verdana"/>
                <w:sz w:val="16"/>
                <w:szCs w:val="16"/>
              </w:rPr>
            </w:pPr>
            <w:r w:rsidRPr="00AB6AD5">
              <w:rPr>
                <w:rFonts w:ascii="Verdana" w:eastAsia="Calibri" w:hAnsi="Verdana"/>
                <w:sz w:val="16"/>
                <w:szCs w:val="16"/>
              </w:rPr>
              <w:t>Fecha: [</w:t>
            </w:r>
            <w:r w:rsidR="00357E8A" w:rsidRPr="00AB6AD5">
              <w:rPr>
                <w:rFonts w:ascii="Verdana" w:eastAsia="Calibri" w:hAnsi="Verdana"/>
                <w:sz w:val="16"/>
                <w:szCs w:val="16"/>
              </w:rPr>
              <w:t>], punto(s): [], razón o razones: []</w:t>
            </w:r>
          </w:p>
          <w:p w14:paraId="0DD54CEA" w14:textId="77777777" w:rsidR="00357E8A" w:rsidRPr="00AB6AD5" w:rsidRDefault="00357E8A" w:rsidP="00DB79F1">
            <w:pPr>
              <w:rPr>
                <w:rFonts w:ascii="Verdana" w:eastAsia="Calibri" w:hAnsi="Verdana"/>
                <w:sz w:val="16"/>
                <w:szCs w:val="16"/>
              </w:rPr>
            </w:pPr>
          </w:p>
          <w:p w14:paraId="4AF453F8" w14:textId="77777777" w:rsidR="00357E8A" w:rsidRPr="00AB6AD5" w:rsidRDefault="00357E8A" w:rsidP="00DB79F1">
            <w:pPr>
              <w:rPr>
                <w:rFonts w:ascii="Verdana" w:eastAsia="Calibri" w:hAnsi="Verdana"/>
                <w:sz w:val="16"/>
                <w:szCs w:val="16"/>
              </w:rPr>
            </w:pPr>
          </w:p>
          <w:p w14:paraId="1A463C52"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    ]</w:t>
            </w:r>
          </w:p>
          <w:p w14:paraId="1384C67F" w14:textId="77777777" w:rsidR="00357E8A" w:rsidRPr="00AB6AD5" w:rsidRDefault="00357E8A" w:rsidP="00DB79F1">
            <w:pPr>
              <w:rPr>
                <w:rFonts w:ascii="Verdana" w:eastAsia="Calibri" w:hAnsi="Verdana"/>
                <w:sz w:val="16"/>
                <w:szCs w:val="16"/>
              </w:rPr>
            </w:pPr>
          </w:p>
          <w:p w14:paraId="67BFAC28" w14:textId="77777777" w:rsidR="00357E8A" w:rsidRPr="00AB6AD5" w:rsidRDefault="00357E8A" w:rsidP="00DB79F1">
            <w:pPr>
              <w:rPr>
                <w:rFonts w:ascii="Verdana" w:eastAsia="Calibri" w:hAnsi="Verdana"/>
                <w:sz w:val="16"/>
                <w:szCs w:val="16"/>
              </w:rPr>
            </w:pPr>
          </w:p>
          <w:p w14:paraId="3F3C794F" w14:textId="385E615C" w:rsidR="00357E8A" w:rsidRPr="00AB6AD5" w:rsidRDefault="00357E8A" w:rsidP="00DB79F1">
            <w:pPr>
              <w:rPr>
                <w:rFonts w:ascii="Verdana" w:eastAsia="Calibri" w:hAnsi="Verdana"/>
                <w:sz w:val="16"/>
                <w:szCs w:val="16"/>
              </w:rPr>
            </w:pPr>
            <w:r w:rsidRPr="00AB6AD5">
              <w:rPr>
                <w:rFonts w:ascii="Verdana" w:eastAsia="Calibri" w:hAnsi="Verdana"/>
                <w:sz w:val="16"/>
                <w:szCs w:val="16"/>
              </w:rPr>
              <w:t xml:space="preserve">Duración del período de exclusión […] y puntos de que se trate </w:t>
            </w:r>
            <w:r w:rsidR="00F121F1" w:rsidRPr="00AB6AD5">
              <w:rPr>
                <w:rFonts w:ascii="Verdana" w:eastAsia="Calibri" w:hAnsi="Verdana"/>
                <w:sz w:val="16"/>
                <w:szCs w:val="16"/>
              </w:rPr>
              <w:t>[]</w:t>
            </w:r>
            <w:r w:rsidRPr="00AB6AD5">
              <w:rPr>
                <w:rFonts w:ascii="Verdana" w:eastAsia="Calibri" w:hAnsi="Verdana"/>
                <w:sz w:val="16"/>
                <w:szCs w:val="16"/>
              </w:rPr>
              <w:t>;</w:t>
            </w:r>
          </w:p>
          <w:p w14:paraId="0E06B26E" w14:textId="77777777" w:rsidR="00357E8A" w:rsidRPr="00AB6AD5" w:rsidRDefault="00357E8A" w:rsidP="00DB79F1">
            <w:pPr>
              <w:rPr>
                <w:rFonts w:ascii="Verdana" w:eastAsia="Calibri" w:hAnsi="Verdana"/>
                <w:sz w:val="16"/>
                <w:szCs w:val="16"/>
              </w:rPr>
            </w:pPr>
          </w:p>
          <w:p w14:paraId="31F7DA90" w14:textId="77777777" w:rsidR="00357E8A" w:rsidRPr="00AB6AD5" w:rsidRDefault="00357E8A" w:rsidP="00DB79F1">
            <w:pPr>
              <w:rPr>
                <w:rFonts w:ascii="Verdana" w:eastAsia="Calibri" w:hAnsi="Verdana"/>
                <w:sz w:val="16"/>
                <w:szCs w:val="16"/>
              </w:rPr>
            </w:pPr>
          </w:p>
          <w:p w14:paraId="0C888D6C"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6DA62A2B"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 […] […]</w:t>
            </w:r>
            <w:r w:rsidRPr="00AB6AD5">
              <w:rPr>
                <w:rFonts w:ascii="Verdana" w:eastAsia="Calibri" w:hAnsi="Verdana"/>
                <w:b/>
                <w:sz w:val="16"/>
                <w:szCs w:val="16"/>
                <w:vertAlign w:val="superscript"/>
              </w:rPr>
              <w:footnoteReference w:id="25"/>
            </w:r>
          </w:p>
        </w:tc>
      </w:tr>
      <w:tr w:rsidR="00357E8A" w:rsidRPr="00AB6AD5" w14:paraId="009BC563" w14:textId="77777777" w:rsidTr="00DB79F1">
        <w:tc>
          <w:tcPr>
            <w:tcW w:w="5418" w:type="dxa"/>
            <w:shd w:val="clear" w:color="auto" w:fill="auto"/>
          </w:tcPr>
          <w:p w14:paraId="6D9581BE"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En caso de condena, ¿ha adoptado la operadora económica medidas para demostrar su credibilidad pese a la existencia de un motivo pertinente de exclusión (autocorrección)</w:t>
            </w:r>
            <w:r w:rsidRPr="00AB6AD5">
              <w:rPr>
                <w:rFonts w:ascii="Verdana" w:eastAsia="Calibri" w:hAnsi="Verdana"/>
                <w:sz w:val="16"/>
                <w:szCs w:val="16"/>
                <w:vertAlign w:val="superscript"/>
              </w:rPr>
              <w:footnoteReference w:id="26"/>
            </w:r>
            <w:r w:rsidRPr="00AB6AD5">
              <w:rPr>
                <w:rFonts w:ascii="Verdana" w:eastAsia="Calibri" w:hAnsi="Verdana"/>
                <w:sz w:val="16"/>
                <w:szCs w:val="16"/>
              </w:rPr>
              <w:t>?</w:t>
            </w:r>
          </w:p>
        </w:tc>
        <w:tc>
          <w:tcPr>
            <w:tcW w:w="4278" w:type="dxa"/>
            <w:shd w:val="clear" w:color="auto" w:fill="auto"/>
          </w:tcPr>
          <w:p w14:paraId="1B9F4D29" w14:textId="77777777" w:rsidR="00357E8A" w:rsidRPr="00AB6AD5" w:rsidRDefault="00357E8A" w:rsidP="00DB79F1">
            <w:pPr>
              <w:rPr>
                <w:rFonts w:ascii="Verdana" w:eastAsia="Calibri" w:hAnsi="Verdana"/>
                <w:sz w:val="16"/>
                <w:szCs w:val="16"/>
              </w:rPr>
            </w:pPr>
            <w:r w:rsidRPr="00AB6AD5">
              <w:rPr>
                <w:rFonts w:ascii="Verdana" w:hAnsi="Verdana"/>
                <w:sz w:val="16"/>
                <w:szCs w:val="16"/>
              </w:rPr>
              <w:fldChar w:fldCharType="begin">
                <w:ffData>
                  <w:name w:val=""/>
                  <w:enabled/>
                  <w:calcOnExit w:val="0"/>
                  <w:checkBox>
                    <w:size w:val="20"/>
                    <w:default w:val="0"/>
                  </w:checkBox>
                </w:ffData>
              </w:fldChar>
            </w:r>
            <w:r w:rsidRPr="00AB6AD5">
              <w:rPr>
                <w:rFonts w:ascii="Verdana" w:hAnsi="Verdana"/>
                <w:sz w:val="16"/>
                <w:szCs w:val="16"/>
              </w:rPr>
              <w:instrText xml:space="preserve"> FORMCHECKBOX </w:instrText>
            </w:r>
            <w:r w:rsidR="00753CF9">
              <w:rPr>
                <w:rFonts w:ascii="Verdana" w:hAnsi="Verdana"/>
                <w:sz w:val="16"/>
                <w:szCs w:val="16"/>
              </w:rPr>
            </w:r>
            <w:r w:rsidR="00753CF9">
              <w:rPr>
                <w:rFonts w:ascii="Verdana" w:hAnsi="Verdana"/>
                <w:sz w:val="16"/>
                <w:szCs w:val="16"/>
              </w:rPr>
              <w:fldChar w:fldCharType="separate"/>
            </w:r>
            <w:r w:rsidRPr="00AB6AD5">
              <w:rPr>
                <w:rFonts w:ascii="Verdana" w:hAnsi="Verdana"/>
                <w:sz w:val="16"/>
                <w:szCs w:val="16"/>
              </w:rPr>
              <w:fldChar w:fldCharType="end"/>
            </w:r>
            <w:r w:rsidRPr="00AB6AD5">
              <w:rPr>
                <w:rFonts w:ascii="Verdana" w:eastAsia="Calibri" w:hAnsi="Verdana"/>
                <w:sz w:val="16"/>
                <w:szCs w:val="16"/>
              </w:rPr>
              <w:t xml:space="preserve"> Sí </w:t>
            </w:r>
            <w:r w:rsidRPr="00AB6AD5">
              <w:rPr>
                <w:rFonts w:ascii="Verdana" w:hAnsi="Verdana"/>
                <w:sz w:val="16"/>
                <w:szCs w:val="16"/>
              </w:rPr>
              <w:fldChar w:fldCharType="begin">
                <w:ffData>
                  <w:name w:val=""/>
                  <w:enabled/>
                  <w:calcOnExit w:val="0"/>
                  <w:checkBox>
                    <w:size w:val="20"/>
                    <w:default w:val="0"/>
                  </w:checkBox>
                </w:ffData>
              </w:fldChar>
            </w:r>
            <w:r w:rsidRPr="00AB6AD5">
              <w:rPr>
                <w:rFonts w:ascii="Verdana" w:hAnsi="Verdana"/>
                <w:sz w:val="16"/>
                <w:szCs w:val="16"/>
              </w:rPr>
              <w:instrText xml:space="preserve"> FORMCHECKBOX </w:instrText>
            </w:r>
            <w:r w:rsidR="00753CF9">
              <w:rPr>
                <w:rFonts w:ascii="Verdana" w:hAnsi="Verdana"/>
                <w:sz w:val="16"/>
                <w:szCs w:val="16"/>
              </w:rPr>
            </w:r>
            <w:r w:rsidR="00753CF9">
              <w:rPr>
                <w:rFonts w:ascii="Verdana" w:hAnsi="Verdana"/>
                <w:sz w:val="16"/>
                <w:szCs w:val="16"/>
              </w:rPr>
              <w:fldChar w:fldCharType="separate"/>
            </w:r>
            <w:r w:rsidRPr="00AB6AD5">
              <w:rPr>
                <w:rFonts w:ascii="Verdana" w:hAnsi="Verdana"/>
                <w:sz w:val="16"/>
                <w:szCs w:val="16"/>
              </w:rPr>
              <w:fldChar w:fldCharType="end"/>
            </w:r>
            <w:r w:rsidRPr="00AB6AD5">
              <w:rPr>
                <w:rFonts w:ascii="Verdana" w:eastAsia="Calibri" w:hAnsi="Verdana"/>
                <w:sz w:val="16"/>
                <w:szCs w:val="16"/>
              </w:rPr>
              <w:t xml:space="preserve"> No</w:t>
            </w:r>
          </w:p>
          <w:p w14:paraId="495FF08A" w14:textId="77777777" w:rsidR="00357E8A" w:rsidRPr="00AB6AD5" w:rsidRDefault="00357E8A" w:rsidP="00DB79F1">
            <w:pPr>
              <w:rPr>
                <w:rFonts w:ascii="Verdana" w:eastAsia="Calibri" w:hAnsi="Verdana"/>
                <w:sz w:val="16"/>
                <w:szCs w:val="16"/>
              </w:rPr>
            </w:pPr>
          </w:p>
        </w:tc>
      </w:tr>
      <w:tr w:rsidR="00357E8A" w:rsidRPr="00AB6AD5" w14:paraId="1D897B4D" w14:textId="77777777" w:rsidTr="00DB79F1">
        <w:tc>
          <w:tcPr>
            <w:tcW w:w="5418" w:type="dxa"/>
            <w:shd w:val="clear" w:color="auto" w:fill="auto"/>
          </w:tcPr>
          <w:p w14:paraId="72F025FA" w14:textId="77777777" w:rsidR="00357E8A" w:rsidRPr="00AB6AD5" w:rsidRDefault="00357E8A" w:rsidP="00DB79F1">
            <w:pPr>
              <w:rPr>
                <w:rFonts w:ascii="Verdana" w:eastAsia="Calibri" w:hAnsi="Verdana"/>
                <w:sz w:val="16"/>
                <w:szCs w:val="16"/>
              </w:rPr>
            </w:pPr>
            <w:r w:rsidRPr="00AB6AD5">
              <w:rPr>
                <w:rFonts w:ascii="Verdana" w:eastAsia="Calibri" w:hAnsi="Verdana"/>
                <w:b/>
                <w:sz w:val="16"/>
                <w:szCs w:val="16"/>
              </w:rPr>
              <w:t>En caso afirmativo,</w:t>
            </w:r>
            <w:r w:rsidRPr="00AB6AD5">
              <w:rPr>
                <w:rFonts w:ascii="Verdana" w:eastAsia="Calibri" w:hAnsi="Verdana"/>
                <w:sz w:val="16"/>
                <w:szCs w:val="16"/>
              </w:rPr>
              <w:t xml:space="preserve"> descríbanse las medidas adoptadas</w:t>
            </w:r>
            <w:r w:rsidRPr="00AB6AD5">
              <w:rPr>
                <w:rFonts w:ascii="Verdana" w:eastAsia="Calibri" w:hAnsi="Verdana"/>
                <w:b/>
                <w:sz w:val="16"/>
                <w:szCs w:val="16"/>
                <w:vertAlign w:val="superscript"/>
              </w:rPr>
              <w:footnoteReference w:id="27"/>
            </w:r>
            <w:r w:rsidRPr="00AB6AD5">
              <w:rPr>
                <w:rFonts w:ascii="Verdana" w:eastAsia="Calibri" w:hAnsi="Verdana"/>
                <w:sz w:val="16"/>
                <w:szCs w:val="16"/>
              </w:rPr>
              <w:t>:</w:t>
            </w:r>
          </w:p>
        </w:tc>
        <w:tc>
          <w:tcPr>
            <w:tcW w:w="4278" w:type="dxa"/>
            <w:shd w:val="clear" w:color="auto" w:fill="auto"/>
          </w:tcPr>
          <w:p w14:paraId="01EDDED0"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w:t>
            </w:r>
          </w:p>
        </w:tc>
      </w:tr>
    </w:tbl>
    <w:p w14:paraId="3E4BF31F" w14:textId="77777777" w:rsidR="00357E8A" w:rsidRPr="00AB6AD5" w:rsidRDefault="00357E8A" w:rsidP="00357E8A">
      <w:pPr>
        <w:jc w:val="center"/>
        <w:rPr>
          <w:rFonts w:ascii="Verdana" w:eastAsia="Calibri" w:hAnsi="Verdana"/>
          <w:b/>
          <w:sz w:val="16"/>
          <w:szCs w:val="16"/>
        </w:rPr>
      </w:pPr>
    </w:p>
    <w:p w14:paraId="02BAB4F2" w14:textId="77777777" w:rsidR="00357E8A" w:rsidRPr="00AB6AD5" w:rsidRDefault="00357E8A" w:rsidP="00357E8A">
      <w:pPr>
        <w:ind w:left="852" w:firstLine="284"/>
        <w:jc w:val="center"/>
        <w:rPr>
          <w:rFonts w:ascii="Verdana" w:eastAsia="Calibri" w:hAnsi="Verdana"/>
          <w:b/>
          <w:sz w:val="20"/>
          <w:szCs w:val="20"/>
        </w:rPr>
      </w:pPr>
      <w:r w:rsidRPr="00AB6AD5">
        <w:rPr>
          <w:rFonts w:ascii="Verdana" w:eastAsia="Calibri" w:hAnsi="Verdana"/>
          <w:b/>
          <w:sz w:val="20"/>
          <w:szCs w:val="20"/>
        </w:rPr>
        <w:t>B: MOTIVOS REFERIDOS AL PAGO DE IMPUESTOS O DE COTIZACIONES A LA SEGURIDAD SOCIAL</w:t>
      </w:r>
    </w:p>
    <w:p w14:paraId="4FBC62BB" w14:textId="77777777" w:rsidR="00357E8A" w:rsidRPr="00AB6AD5" w:rsidRDefault="00357E8A" w:rsidP="00357E8A">
      <w:pPr>
        <w:jc w:val="center"/>
        <w:rPr>
          <w:rFonts w:ascii="Verdana" w:eastAsia="Calibri" w:hAnsi="Verdana"/>
          <w:b/>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8"/>
        <w:gridCol w:w="1848"/>
        <w:gridCol w:w="2430"/>
      </w:tblGrid>
      <w:tr w:rsidR="00357E8A" w:rsidRPr="00AB6AD5" w14:paraId="565650B8" w14:textId="77777777" w:rsidTr="00DB79F1">
        <w:trPr>
          <w:trHeight w:val="509"/>
        </w:trPr>
        <w:tc>
          <w:tcPr>
            <w:tcW w:w="5418" w:type="dxa"/>
            <w:shd w:val="clear" w:color="auto" w:fill="auto"/>
          </w:tcPr>
          <w:p w14:paraId="09249055" w14:textId="77777777" w:rsidR="00357E8A" w:rsidRPr="00AB6AD5" w:rsidRDefault="00357E8A" w:rsidP="00DB79F1">
            <w:pPr>
              <w:rPr>
                <w:rFonts w:ascii="Verdana" w:eastAsia="Calibri" w:hAnsi="Verdana"/>
                <w:b/>
                <w:sz w:val="16"/>
                <w:szCs w:val="16"/>
              </w:rPr>
            </w:pPr>
            <w:r w:rsidRPr="00AB6AD5">
              <w:rPr>
                <w:rFonts w:ascii="Verdana" w:eastAsia="Calibri" w:hAnsi="Verdana"/>
                <w:b/>
                <w:sz w:val="16"/>
                <w:szCs w:val="16"/>
              </w:rPr>
              <w:t>Pago de impuestos o de cotizaciones a la Seguridad social</w:t>
            </w:r>
          </w:p>
        </w:tc>
        <w:tc>
          <w:tcPr>
            <w:tcW w:w="4278" w:type="dxa"/>
            <w:gridSpan w:val="2"/>
            <w:shd w:val="clear" w:color="auto" w:fill="auto"/>
          </w:tcPr>
          <w:p w14:paraId="5AC1C2AD" w14:textId="77777777" w:rsidR="00357E8A" w:rsidRPr="00AB6AD5" w:rsidRDefault="00357E8A" w:rsidP="00DB79F1">
            <w:pPr>
              <w:rPr>
                <w:rFonts w:ascii="Verdana" w:eastAsia="Calibri" w:hAnsi="Verdana"/>
                <w:b/>
                <w:sz w:val="16"/>
                <w:szCs w:val="16"/>
              </w:rPr>
            </w:pPr>
            <w:r w:rsidRPr="00AB6AD5">
              <w:rPr>
                <w:rFonts w:ascii="Verdana" w:eastAsia="Calibri" w:hAnsi="Verdana"/>
                <w:b/>
                <w:sz w:val="16"/>
                <w:szCs w:val="16"/>
              </w:rPr>
              <w:t>Respuesta</w:t>
            </w:r>
          </w:p>
        </w:tc>
      </w:tr>
      <w:tr w:rsidR="00357E8A" w:rsidRPr="00AB6AD5" w14:paraId="4939F75A" w14:textId="77777777" w:rsidTr="00DB79F1">
        <w:trPr>
          <w:trHeight w:val="1256"/>
        </w:trPr>
        <w:tc>
          <w:tcPr>
            <w:tcW w:w="5418" w:type="dxa"/>
            <w:shd w:val="clear" w:color="auto" w:fill="auto"/>
          </w:tcPr>
          <w:p w14:paraId="486395EF"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¿Ha cumplido la operadora económica</w:t>
            </w:r>
            <w:r w:rsidRPr="00AB6AD5">
              <w:rPr>
                <w:rFonts w:ascii="Verdana" w:eastAsia="Calibri" w:hAnsi="Verdana"/>
                <w:color w:val="00B050"/>
                <w:sz w:val="16"/>
                <w:szCs w:val="16"/>
              </w:rPr>
              <w:t xml:space="preserve"> </w:t>
            </w:r>
            <w:r w:rsidRPr="00AB6AD5">
              <w:rPr>
                <w:rFonts w:ascii="Verdana" w:eastAsia="Calibri" w:hAnsi="Verdana"/>
                <w:sz w:val="16"/>
                <w:szCs w:val="16"/>
              </w:rPr>
              <w:t xml:space="preserve">todas </w:t>
            </w:r>
            <w:r w:rsidRPr="00AB6AD5">
              <w:rPr>
                <w:rFonts w:ascii="Verdana" w:eastAsia="Calibri" w:hAnsi="Verdana"/>
                <w:b/>
                <w:sz w:val="16"/>
                <w:szCs w:val="16"/>
              </w:rPr>
              <w:t>sus obligaciones relativas al pago de impuestos o de cotizaciones a la seguridad social,</w:t>
            </w:r>
            <w:r w:rsidRPr="00AB6AD5">
              <w:rPr>
                <w:rFonts w:ascii="Verdana" w:eastAsia="Calibri" w:hAnsi="Verdana"/>
                <w:sz w:val="16"/>
                <w:szCs w:val="16"/>
              </w:rPr>
              <w:t xml:space="preserve"> tanto en el país en el que está establecida como en el Estado miembro del poder adjudicador</w:t>
            </w:r>
            <w:r w:rsidRPr="00AB6AD5">
              <w:rPr>
                <w:rFonts w:ascii="Verdana" w:eastAsia="Calibri" w:hAnsi="Verdana"/>
                <w:b/>
                <w:sz w:val="16"/>
                <w:szCs w:val="16"/>
                <w:vertAlign w:val="superscript"/>
              </w:rPr>
              <w:footnoteReference w:id="28"/>
            </w:r>
            <w:r w:rsidRPr="00AB6AD5">
              <w:rPr>
                <w:rFonts w:ascii="Verdana" w:eastAsia="Calibri" w:hAnsi="Verdana"/>
                <w:sz w:val="16"/>
                <w:szCs w:val="16"/>
              </w:rPr>
              <w:t xml:space="preserve"> o la entidad adjudicadora, si no coincide con su país de establecimiento?</w:t>
            </w:r>
          </w:p>
        </w:tc>
        <w:tc>
          <w:tcPr>
            <w:tcW w:w="4278" w:type="dxa"/>
            <w:gridSpan w:val="2"/>
            <w:shd w:val="clear" w:color="auto" w:fill="auto"/>
          </w:tcPr>
          <w:p w14:paraId="2F7BCBAA" w14:textId="77777777" w:rsidR="00357E8A" w:rsidRPr="00AB6AD5" w:rsidRDefault="00357E8A" w:rsidP="00DB79F1">
            <w:pPr>
              <w:rPr>
                <w:rFonts w:ascii="Verdana" w:eastAsia="Calibri" w:hAnsi="Verdana"/>
                <w:sz w:val="16"/>
                <w:szCs w:val="16"/>
              </w:rPr>
            </w:pPr>
            <w:r w:rsidRPr="00AB6AD5">
              <w:rPr>
                <w:rFonts w:ascii="Verdana" w:hAnsi="Verdana"/>
                <w:sz w:val="16"/>
                <w:szCs w:val="16"/>
              </w:rPr>
              <w:fldChar w:fldCharType="begin">
                <w:ffData>
                  <w:name w:val=""/>
                  <w:enabled/>
                  <w:calcOnExit w:val="0"/>
                  <w:checkBox>
                    <w:size w:val="20"/>
                    <w:default w:val="0"/>
                  </w:checkBox>
                </w:ffData>
              </w:fldChar>
            </w:r>
            <w:r w:rsidRPr="00AB6AD5">
              <w:rPr>
                <w:rFonts w:ascii="Verdana" w:hAnsi="Verdana"/>
                <w:sz w:val="16"/>
                <w:szCs w:val="16"/>
              </w:rPr>
              <w:instrText xml:space="preserve"> FORMCHECKBOX </w:instrText>
            </w:r>
            <w:r w:rsidR="00753CF9">
              <w:rPr>
                <w:rFonts w:ascii="Verdana" w:hAnsi="Verdana"/>
                <w:sz w:val="16"/>
                <w:szCs w:val="16"/>
              </w:rPr>
            </w:r>
            <w:r w:rsidR="00753CF9">
              <w:rPr>
                <w:rFonts w:ascii="Verdana" w:hAnsi="Verdana"/>
                <w:sz w:val="16"/>
                <w:szCs w:val="16"/>
              </w:rPr>
              <w:fldChar w:fldCharType="separate"/>
            </w:r>
            <w:r w:rsidRPr="00AB6AD5">
              <w:rPr>
                <w:rFonts w:ascii="Verdana" w:hAnsi="Verdana"/>
                <w:sz w:val="16"/>
                <w:szCs w:val="16"/>
              </w:rPr>
              <w:fldChar w:fldCharType="end"/>
            </w:r>
            <w:r w:rsidRPr="00AB6AD5">
              <w:rPr>
                <w:rFonts w:ascii="Verdana" w:eastAsia="Calibri" w:hAnsi="Verdana"/>
                <w:sz w:val="16"/>
                <w:szCs w:val="16"/>
              </w:rPr>
              <w:t xml:space="preserve"> Sí </w:t>
            </w:r>
            <w:r w:rsidRPr="00AB6AD5">
              <w:rPr>
                <w:rFonts w:ascii="Verdana" w:hAnsi="Verdana"/>
                <w:sz w:val="16"/>
                <w:szCs w:val="16"/>
              </w:rPr>
              <w:fldChar w:fldCharType="begin">
                <w:ffData>
                  <w:name w:val=""/>
                  <w:enabled/>
                  <w:calcOnExit w:val="0"/>
                  <w:checkBox>
                    <w:size w:val="20"/>
                    <w:default w:val="0"/>
                  </w:checkBox>
                </w:ffData>
              </w:fldChar>
            </w:r>
            <w:r w:rsidRPr="00AB6AD5">
              <w:rPr>
                <w:rFonts w:ascii="Verdana" w:hAnsi="Verdana"/>
                <w:sz w:val="16"/>
                <w:szCs w:val="16"/>
              </w:rPr>
              <w:instrText xml:space="preserve"> FORMCHECKBOX </w:instrText>
            </w:r>
            <w:r w:rsidR="00753CF9">
              <w:rPr>
                <w:rFonts w:ascii="Verdana" w:hAnsi="Verdana"/>
                <w:sz w:val="16"/>
                <w:szCs w:val="16"/>
              </w:rPr>
            </w:r>
            <w:r w:rsidR="00753CF9">
              <w:rPr>
                <w:rFonts w:ascii="Verdana" w:hAnsi="Verdana"/>
                <w:sz w:val="16"/>
                <w:szCs w:val="16"/>
              </w:rPr>
              <w:fldChar w:fldCharType="separate"/>
            </w:r>
            <w:r w:rsidRPr="00AB6AD5">
              <w:rPr>
                <w:rFonts w:ascii="Verdana" w:hAnsi="Verdana"/>
                <w:sz w:val="16"/>
                <w:szCs w:val="16"/>
              </w:rPr>
              <w:fldChar w:fldCharType="end"/>
            </w:r>
            <w:r w:rsidRPr="00AB6AD5">
              <w:rPr>
                <w:rFonts w:ascii="Verdana" w:eastAsia="Calibri" w:hAnsi="Verdana"/>
                <w:sz w:val="16"/>
                <w:szCs w:val="16"/>
              </w:rPr>
              <w:t xml:space="preserve"> No</w:t>
            </w:r>
          </w:p>
          <w:p w14:paraId="3B410A6E" w14:textId="77777777" w:rsidR="00357E8A" w:rsidRPr="00AB6AD5" w:rsidRDefault="00357E8A" w:rsidP="00DB79F1">
            <w:pPr>
              <w:rPr>
                <w:rFonts w:ascii="Verdana" w:eastAsia="Calibri" w:hAnsi="Verdana"/>
                <w:sz w:val="16"/>
                <w:szCs w:val="16"/>
              </w:rPr>
            </w:pPr>
          </w:p>
        </w:tc>
      </w:tr>
      <w:tr w:rsidR="00357E8A" w:rsidRPr="00AB6AD5" w14:paraId="137F3F34" w14:textId="77777777" w:rsidTr="00DB79F1">
        <w:tc>
          <w:tcPr>
            <w:tcW w:w="5418" w:type="dxa"/>
            <w:vMerge w:val="restart"/>
            <w:shd w:val="clear" w:color="auto" w:fill="auto"/>
          </w:tcPr>
          <w:p w14:paraId="4FD305EB" w14:textId="77777777" w:rsidR="00357E8A" w:rsidRPr="00AB6AD5" w:rsidRDefault="00357E8A" w:rsidP="00DB79F1">
            <w:pPr>
              <w:jc w:val="both"/>
              <w:rPr>
                <w:rFonts w:ascii="Verdana" w:eastAsia="Calibri" w:hAnsi="Verdana"/>
                <w:sz w:val="16"/>
                <w:szCs w:val="16"/>
              </w:rPr>
            </w:pPr>
            <w:r w:rsidRPr="00AB6AD5">
              <w:rPr>
                <w:rFonts w:ascii="Verdana" w:eastAsia="Calibri" w:hAnsi="Verdana"/>
                <w:b/>
                <w:sz w:val="16"/>
                <w:szCs w:val="16"/>
              </w:rPr>
              <w:t>En caso negativo,</w:t>
            </w:r>
            <w:r w:rsidRPr="00AB6AD5">
              <w:rPr>
                <w:rFonts w:ascii="Verdana" w:eastAsia="Calibri" w:hAnsi="Verdana"/>
                <w:sz w:val="16"/>
                <w:szCs w:val="16"/>
              </w:rPr>
              <w:t xml:space="preserve"> indíquese:</w:t>
            </w:r>
          </w:p>
          <w:p w14:paraId="6D96FA7C" w14:textId="77777777" w:rsidR="00357E8A" w:rsidRPr="00AB6AD5" w:rsidRDefault="00357E8A" w:rsidP="00DB79F1">
            <w:pPr>
              <w:jc w:val="both"/>
              <w:rPr>
                <w:rFonts w:ascii="Verdana" w:eastAsia="Calibri" w:hAnsi="Verdana"/>
                <w:sz w:val="16"/>
                <w:szCs w:val="16"/>
              </w:rPr>
            </w:pPr>
          </w:p>
          <w:p w14:paraId="54145963"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a) País o miembro de que se trate</w:t>
            </w:r>
          </w:p>
          <w:p w14:paraId="2BB60C00"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b) ¿A cuánto asciende el importe en cuestión?</w:t>
            </w:r>
          </w:p>
          <w:p w14:paraId="01F71819"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c) ¿De qué manera ha quedado establecido ese incumplimiento?</w:t>
            </w:r>
          </w:p>
          <w:p w14:paraId="7F641E1E" w14:textId="77777777" w:rsidR="00357E8A" w:rsidRPr="00AB6AD5" w:rsidRDefault="00357E8A" w:rsidP="00DB79F1">
            <w:pPr>
              <w:ind w:left="317"/>
              <w:jc w:val="both"/>
              <w:rPr>
                <w:rFonts w:ascii="Verdana" w:eastAsia="Calibri" w:hAnsi="Verdana"/>
                <w:sz w:val="16"/>
                <w:szCs w:val="16"/>
              </w:rPr>
            </w:pPr>
            <w:r w:rsidRPr="00AB6AD5">
              <w:rPr>
                <w:rFonts w:ascii="Verdana" w:eastAsia="Calibri" w:hAnsi="Verdana"/>
                <w:sz w:val="16"/>
                <w:szCs w:val="16"/>
              </w:rPr>
              <w:t>1) A través de una resolución administrativa o judicial:</w:t>
            </w:r>
          </w:p>
          <w:p w14:paraId="3EE45718" w14:textId="77777777" w:rsidR="00357E8A" w:rsidRPr="00AB6AD5" w:rsidRDefault="00357E8A" w:rsidP="00A404EF">
            <w:pPr>
              <w:numPr>
                <w:ilvl w:val="0"/>
                <w:numId w:val="97"/>
              </w:numPr>
              <w:jc w:val="both"/>
              <w:rPr>
                <w:rFonts w:ascii="Verdana" w:eastAsia="Calibri" w:hAnsi="Verdana"/>
                <w:sz w:val="16"/>
                <w:szCs w:val="16"/>
              </w:rPr>
            </w:pPr>
            <w:r w:rsidRPr="00AB6AD5">
              <w:rPr>
                <w:rFonts w:ascii="Verdana" w:eastAsia="Calibri" w:hAnsi="Verdana"/>
                <w:sz w:val="16"/>
                <w:szCs w:val="16"/>
              </w:rPr>
              <w:t xml:space="preserve">¿Es esta resolución firme y vinculante? </w:t>
            </w:r>
          </w:p>
          <w:p w14:paraId="58EDF761" w14:textId="77777777" w:rsidR="00357E8A" w:rsidRPr="00AB6AD5" w:rsidRDefault="00357E8A" w:rsidP="00A404EF">
            <w:pPr>
              <w:numPr>
                <w:ilvl w:val="0"/>
                <w:numId w:val="97"/>
              </w:numPr>
              <w:jc w:val="both"/>
              <w:rPr>
                <w:rFonts w:ascii="Verdana" w:eastAsia="Calibri" w:hAnsi="Verdana"/>
                <w:sz w:val="16"/>
                <w:szCs w:val="16"/>
              </w:rPr>
            </w:pPr>
            <w:r w:rsidRPr="00AB6AD5">
              <w:rPr>
                <w:rFonts w:ascii="Verdana" w:eastAsia="Calibri" w:hAnsi="Verdana"/>
                <w:sz w:val="16"/>
                <w:szCs w:val="16"/>
              </w:rPr>
              <w:t>Indíquese la fecha de la condena o resolución.</w:t>
            </w:r>
          </w:p>
          <w:p w14:paraId="3C381EE7" w14:textId="77777777" w:rsidR="00357E8A" w:rsidRPr="00AB6AD5" w:rsidRDefault="00357E8A" w:rsidP="00A404EF">
            <w:pPr>
              <w:numPr>
                <w:ilvl w:val="0"/>
                <w:numId w:val="97"/>
              </w:numPr>
              <w:ind w:left="600" w:hanging="240"/>
              <w:jc w:val="both"/>
              <w:rPr>
                <w:rFonts w:ascii="Verdana" w:eastAsia="Calibri" w:hAnsi="Verdana"/>
                <w:sz w:val="16"/>
                <w:szCs w:val="16"/>
              </w:rPr>
            </w:pPr>
            <w:r w:rsidRPr="00AB6AD5">
              <w:rPr>
                <w:rFonts w:ascii="Verdana" w:eastAsia="Calibri" w:hAnsi="Verdana"/>
                <w:b/>
                <w:sz w:val="16"/>
                <w:szCs w:val="16"/>
              </w:rPr>
              <w:t>En caso de condena, y siempre que se establezca directamente en ella,</w:t>
            </w:r>
            <w:r w:rsidRPr="00AB6AD5">
              <w:rPr>
                <w:rFonts w:ascii="Verdana" w:eastAsia="Calibri" w:hAnsi="Verdana"/>
                <w:sz w:val="16"/>
                <w:szCs w:val="16"/>
              </w:rPr>
              <w:t xml:space="preserve"> duración del período de exclusión.</w:t>
            </w:r>
          </w:p>
          <w:p w14:paraId="50065584"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 xml:space="preserve">2) Por otros medios. Especifíquese. </w:t>
            </w:r>
          </w:p>
          <w:p w14:paraId="1E0B7B60" w14:textId="77777777" w:rsidR="00357E8A" w:rsidRPr="00AB6AD5" w:rsidRDefault="00357E8A" w:rsidP="00DB79F1">
            <w:pPr>
              <w:jc w:val="both"/>
              <w:rPr>
                <w:rFonts w:ascii="Verdana" w:eastAsia="Calibri" w:hAnsi="Verdana"/>
                <w:sz w:val="16"/>
                <w:szCs w:val="16"/>
              </w:rPr>
            </w:pPr>
          </w:p>
          <w:p w14:paraId="3988E439"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p w14:paraId="53A82A16" w14:textId="77777777" w:rsidR="00357E8A" w:rsidRPr="00AB6AD5" w:rsidRDefault="00357E8A" w:rsidP="00DB79F1">
            <w:pPr>
              <w:jc w:val="both"/>
              <w:rPr>
                <w:rFonts w:ascii="Verdana" w:eastAsia="Calibri" w:hAnsi="Verdana"/>
                <w:sz w:val="16"/>
                <w:szCs w:val="16"/>
              </w:rPr>
            </w:pPr>
          </w:p>
        </w:tc>
        <w:tc>
          <w:tcPr>
            <w:tcW w:w="1848" w:type="dxa"/>
            <w:shd w:val="clear" w:color="auto" w:fill="auto"/>
          </w:tcPr>
          <w:p w14:paraId="75635D7D" w14:textId="77777777" w:rsidR="00357E8A" w:rsidRPr="00AB6AD5" w:rsidRDefault="00357E8A" w:rsidP="00DB79F1">
            <w:pPr>
              <w:rPr>
                <w:rFonts w:ascii="Verdana" w:eastAsia="Calibri" w:hAnsi="Verdana"/>
                <w:b/>
                <w:sz w:val="16"/>
                <w:szCs w:val="16"/>
              </w:rPr>
            </w:pPr>
            <w:r w:rsidRPr="00AB6AD5">
              <w:rPr>
                <w:rFonts w:ascii="Verdana" w:eastAsia="Calibri" w:hAnsi="Verdana"/>
                <w:b/>
                <w:sz w:val="16"/>
                <w:szCs w:val="16"/>
              </w:rPr>
              <w:t>Impuestos</w:t>
            </w:r>
          </w:p>
        </w:tc>
        <w:tc>
          <w:tcPr>
            <w:tcW w:w="2430" w:type="dxa"/>
            <w:shd w:val="clear" w:color="auto" w:fill="auto"/>
          </w:tcPr>
          <w:p w14:paraId="000679E7" w14:textId="77777777" w:rsidR="00357E8A" w:rsidRPr="00AB6AD5" w:rsidRDefault="00357E8A" w:rsidP="00DB79F1">
            <w:pPr>
              <w:rPr>
                <w:rFonts w:ascii="Verdana" w:eastAsia="Calibri" w:hAnsi="Verdana"/>
                <w:b/>
                <w:sz w:val="16"/>
                <w:szCs w:val="16"/>
              </w:rPr>
            </w:pPr>
            <w:r w:rsidRPr="00AB6AD5">
              <w:rPr>
                <w:rFonts w:ascii="Verdana" w:eastAsia="Calibri" w:hAnsi="Verdana"/>
                <w:b/>
                <w:sz w:val="16"/>
                <w:szCs w:val="16"/>
              </w:rPr>
              <w:t>Cotizaciones Sociales</w:t>
            </w:r>
          </w:p>
        </w:tc>
      </w:tr>
      <w:tr w:rsidR="00357E8A" w:rsidRPr="00AB6AD5" w14:paraId="6580E0F6" w14:textId="77777777" w:rsidTr="00DB79F1">
        <w:tc>
          <w:tcPr>
            <w:tcW w:w="5418" w:type="dxa"/>
            <w:vMerge/>
            <w:shd w:val="clear" w:color="auto" w:fill="auto"/>
          </w:tcPr>
          <w:p w14:paraId="13A86EC8" w14:textId="77777777" w:rsidR="00357E8A" w:rsidRPr="00AB6AD5" w:rsidRDefault="00357E8A" w:rsidP="00DB79F1">
            <w:pPr>
              <w:rPr>
                <w:rFonts w:ascii="Verdana" w:eastAsia="Calibri" w:hAnsi="Verdana"/>
                <w:sz w:val="20"/>
                <w:szCs w:val="20"/>
              </w:rPr>
            </w:pPr>
          </w:p>
        </w:tc>
        <w:tc>
          <w:tcPr>
            <w:tcW w:w="1848" w:type="dxa"/>
            <w:shd w:val="clear" w:color="auto" w:fill="auto"/>
          </w:tcPr>
          <w:p w14:paraId="3FAEBB54" w14:textId="77777777" w:rsidR="00357E8A" w:rsidRPr="00AB6AD5" w:rsidRDefault="00357E8A" w:rsidP="00DB79F1">
            <w:pPr>
              <w:rPr>
                <w:rFonts w:ascii="Verdana" w:eastAsia="Calibri" w:hAnsi="Verdana"/>
                <w:sz w:val="16"/>
                <w:szCs w:val="16"/>
              </w:rPr>
            </w:pPr>
          </w:p>
          <w:p w14:paraId="2D55508A"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w:t>
            </w:r>
          </w:p>
          <w:p w14:paraId="3CFF8949"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w:t>
            </w:r>
          </w:p>
          <w:p w14:paraId="3242967A" w14:textId="77777777" w:rsidR="00357E8A" w:rsidRPr="00AB6AD5" w:rsidRDefault="00357E8A" w:rsidP="00DB79F1">
            <w:pPr>
              <w:rPr>
                <w:rFonts w:ascii="Verdana" w:eastAsia="Calibri" w:hAnsi="Verdana"/>
                <w:sz w:val="16"/>
                <w:szCs w:val="16"/>
              </w:rPr>
            </w:pPr>
          </w:p>
          <w:p w14:paraId="3F93A1CF" w14:textId="77777777" w:rsidR="00357E8A" w:rsidRPr="00AB6AD5" w:rsidRDefault="00357E8A" w:rsidP="00DB79F1">
            <w:pPr>
              <w:rPr>
                <w:rFonts w:ascii="Verdana" w:eastAsia="Calibri" w:hAnsi="Verdana"/>
                <w:sz w:val="16"/>
                <w:szCs w:val="16"/>
              </w:rPr>
            </w:pPr>
          </w:p>
          <w:p w14:paraId="1DB353B9"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 xml:space="preserve">c1) </w:t>
            </w:r>
            <w:r w:rsidRPr="00AB6AD5">
              <w:rPr>
                <w:rFonts w:ascii="Verdana" w:hAnsi="Verdana"/>
                <w:sz w:val="16"/>
                <w:szCs w:val="16"/>
              </w:rPr>
              <w:fldChar w:fldCharType="begin">
                <w:ffData>
                  <w:name w:val=""/>
                  <w:enabled/>
                  <w:calcOnExit w:val="0"/>
                  <w:checkBox>
                    <w:size w:val="20"/>
                    <w:default w:val="0"/>
                  </w:checkBox>
                </w:ffData>
              </w:fldChar>
            </w:r>
            <w:r w:rsidRPr="00AB6AD5">
              <w:rPr>
                <w:rFonts w:ascii="Verdana" w:hAnsi="Verdana"/>
                <w:sz w:val="16"/>
                <w:szCs w:val="16"/>
              </w:rPr>
              <w:instrText xml:space="preserve"> FORMCHECKBOX </w:instrText>
            </w:r>
            <w:r w:rsidR="00753CF9">
              <w:rPr>
                <w:rFonts w:ascii="Verdana" w:hAnsi="Verdana"/>
                <w:sz w:val="16"/>
                <w:szCs w:val="16"/>
              </w:rPr>
            </w:r>
            <w:r w:rsidR="00753CF9">
              <w:rPr>
                <w:rFonts w:ascii="Verdana" w:hAnsi="Verdana"/>
                <w:sz w:val="16"/>
                <w:szCs w:val="16"/>
              </w:rPr>
              <w:fldChar w:fldCharType="separate"/>
            </w:r>
            <w:r w:rsidRPr="00AB6AD5">
              <w:rPr>
                <w:rFonts w:ascii="Verdana" w:hAnsi="Verdana"/>
                <w:sz w:val="16"/>
                <w:szCs w:val="16"/>
              </w:rPr>
              <w:fldChar w:fldCharType="end"/>
            </w:r>
            <w:r w:rsidRPr="00AB6AD5">
              <w:rPr>
                <w:rFonts w:ascii="Verdana" w:eastAsia="Calibri" w:hAnsi="Verdana"/>
                <w:sz w:val="16"/>
                <w:szCs w:val="16"/>
              </w:rPr>
              <w:t xml:space="preserve"> Sí </w:t>
            </w:r>
            <w:r w:rsidRPr="00AB6AD5">
              <w:rPr>
                <w:rFonts w:ascii="Verdana" w:hAnsi="Verdana"/>
                <w:sz w:val="16"/>
                <w:szCs w:val="16"/>
              </w:rPr>
              <w:fldChar w:fldCharType="begin">
                <w:ffData>
                  <w:name w:val=""/>
                  <w:enabled/>
                  <w:calcOnExit w:val="0"/>
                  <w:checkBox>
                    <w:size w:val="20"/>
                    <w:default w:val="0"/>
                  </w:checkBox>
                </w:ffData>
              </w:fldChar>
            </w:r>
            <w:r w:rsidRPr="00AB6AD5">
              <w:rPr>
                <w:rFonts w:ascii="Verdana" w:hAnsi="Verdana"/>
                <w:sz w:val="16"/>
                <w:szCs w:val="16"/>
              </w:rPr>
              <w:instrText xml:space="preserve"> FORMCHECKBOX </w:instrText>
            </w:r>
            <w:r w:rsidR="00753CF9">
              <w:rPr>
                <w:rFonts w:ascii="Verdana" w:hAnsi="Verdana"/>
                <w:sz w:val="16"/>
                <w:szCs w:val="16"/>
              </w:rPr>
            </w:r>
            <w:r w:rsidR="00753CF9">
              <w:rPr>
                <w:rFonts w:ascii="Verdana" w:hAnsi="Verdana"/>
                <w:sz w:val="16"/>
                <w:szCs w:val="16"/>
              </w:rPr>
              <w:fldChar w:fldCharType="separate"/>
            </w:r>
            <w:r w:rsidRPr="00AB6AD5">
              <w:rPr>
                <w:rFonts w:ascii="Verdana" w:hAnsi="Verdana"/>
                <w:sz w:val="16"/>
                <w:szCs w:val="16"/>
              </w:rPr>
              <w:fldChar w:fldCharType="end"/>
            </w:r>
            <w:r w:rsidRPr="00AB6AD5">
              <w:rPr>
                <w:rFonts w:ascii="Verdana" w:eastAsia="Calibri" w:hAnsi="Verdana"/>
                <w:sz w:val="16"/>
                <w:szCs w:val="16"/>
              </w:rPr>
              <w:t xml:space="preserve"> No</w:t>
            </w:r>
          </w:p>
          <w:p w14:paraId="039FABAA" w14:textId="77777777" w:rsidR="00357E8A" w:rsidRPr="00AB6AD5" w:rsidRDefault="00357E8A" w:rsidP="00DB79F1">
            <w:pPr>
              <w:rPr>
                <w:rFonts w:ascii="Verdana" w:eastAsia="Calibri" w:hAnsi="Verdana"/>
                <w:sz w:val="16"/>
                <w:szCs w:val="16"/>
              </w:rPr>
            </w:pPr>
            <w:r w:rsidRPr="00AB6AD5">
              <w:rPr>
                <w:rFonts w:ascii="Verdana" w:hAnsi="Verdana"/>
                <w:sz w:val="16"/>
                <w:szCs w:val="16"/>
              </w:rPr>
              <w:fldChar w:fldCharType="begin">
                <w:ffData>
                  <w:name w:val=""/>
                  <w:enabled/>
                  <w:calcOnExit w:val="0"/>
                  <w:checkBox>
                    <w:size w:val="20"/>
                    <w:default w:val="0"/>
                  </w:checkBox>
                </w:ffData>
              </w:fldChar>
            </w:r>
            <w:r w:rsidRPr="00AB6AD5">
              <w:rPr>
                <w:rFonts w:ascii="Verdana" w:hAnsi="Verdana"/>
                <w:sz w:val="16"/>
                <w:szCs w:val="16"/>
              </w:rPr>
              <w:instrText xml:space="preserve"> FORMCHECKBOX </w:instrText>
            </w:r>
            <w:r w:rsidR="00753CF9">
              <w:rPr>
                <w:rFonts w:ascii="Verdana" w:hAnsi="Verdana"/>
                <w:sz w:val="16"/>
                <w:szCs w:val="16"/>
              </w:rPr>
            </w:r>
            <w:r w:rsidR="00753CF9">
              <w:rPr>
                <w:rFonts w:ascii="Verdana" w:hAnsi="Verdana"/>
                <w:sz w:val="16"/>
                <w:szCs w:val="16"/>
              </w:rPr>
              <w:fldChar w:fldCharType="separate"/>
            </w:r>
            <w:r w:rsidRPr="00AB6AD5">
              <w:rPr>
                <w:rFonts w:ascii="Verdana" w:hAnsi="Verdana"/>
                <w:sz w:val="16"/>
                <w:szCs w:val="16"/>
              </w:rPr>
              <w:fldChar w:fldCharType="end"/>
            </w:r>
            <w:r w:rsidRPr="00AB6AD5">
              <w:rPr>
                <w:rFonts w:ascii="Verdana" w:eastAsia="Calibri" w:hAnsi="Verdana"/>
                <w:sz w:val="16"/>
                <w:szCs w:val="16"/>
              </w:rPr>
              <w:t xml:space="preserve"> Sí </w:t>
            </w:r>
            <w:r w:rsidRPr="00AB6AD5">
              <w:rPr>
                <w:rFonts w:ascii="Verdana" w:hAnsi="Verdana"/>
                <w:sz w:val="16"/>
                <w:szCs w:val="16"/>
              </w:rPr>
              <w:fldChar w:fldCharType="begin">
                <w:ffData>
                  <w:name w:val=""/>
                  <w:enabled/>
                  <w:calcOnExit w:val="0"/>
                  <w:checkBox>
                    <w:size w:val="20"/>
                    <w:default w:val="0"/>
                  </w:checkBox>
                </w:ffData>
              </w:fldChar>
            </w:r>
            <w:r w:rsidRPr="00AB6AD5">
              <w:rPr>
                <w:rFonts w:ascii="Verdana" w:hAnsi="Verdana"/>
                <w:sz w:val="16"/>
                <w:szCs w:val="16"/>
              </w:rPr>
              <w:instrText xml:space="preserve"> FORMCHECKBOX </w:instrText>
            </w:r>
            <w:r w:rsidR="00753CF9">
              <w:rPr>
                <w:rFonts w:ascii="Verdana" w:hAnsi="Verdana"/>
                <w:sz w:val="16"/>
                <w:szCs w:val="16"/>
              </w:rPr>
            </w:r>
            <w:r w:rsidR="00753CF9">
              <w:rPr>
                <w:rFonts w:ascii="Verdana" w:hAnsi="Verdana"/>
                <w:sz w:val="16"/>
                <w:szCs w:val="16"/>
              </w:rPr>
              <w:fldChar w:fldCharType="separate"/>
            </w:r>
            <w:r w:rsidRPr="00AB6AD5">
              <w:rPr>
                <w:rFonts w:ascii="Verdana" w:hAnsi="Verdana"/>
                <w:sz w:val="16"/>
                <w:szCs w:val="16"/>
              </w:rPr>
              <w:fldChar w:fldCharType="end"/>
            </w:r>
            <w:r w:rsidRPr="00AB6AD5">
              <w:rPr>
                <w:rFonts w:ascii="Verdana" w:eastAsia="Calibri" w:hAnsi="Verdana"/>
                <w:sz w:val="16"/>
                <w:szCs w:val="16"/>
              </w:rPr>
              <w:t xml:space="preserve"> No</w:t>
            </w:r>
          </w:p>
          <w:p w14:paraId="1F8948DD"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w:t>
            </w:r>
          </w:p>
          <w:p w14:paraId="70BD1149"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w:t>
            </w:r>
          </w:p>
          <w:p w14:paraId="204D16E8" w14:textId="77777777" w:rsidR="00357E8A" w:rsidRPr="00AB6AD5" w:rsidRDefault="00357E8A" w:rsidP="00DB79F1">
            <w:pPr>
              <w:rPr>
                <w:rFonts w:ascii="Verdana" w:eastAsia="Calibri" w:hAnsi="Verdana"/>
                <w:sz w:val="16"/>
                <w:szCs w:val="16"/>
              </w:rPr>
            </w:pPr>
          </w:p>
          <w:p w14:paraId="48747FA6"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c2) […]</w:t>
            </w:r>
          </w:p>
          <w:p w14:paraId="3851D414" w14:textId="77777777" w:rsidR="00357E8A" w:rsidRPr="00AB6AD5" w:rsidRDefault="00357E8A" w:rsidP="00DB79F1">
            <w:pPr>
              <w:rPr>
                <w:rFonts w:ascii="Verdana" w:eastAsia="Calibri" w:hAnsi="Verdana"/>
                <w:sz w:val="16"/>
                <w:szCs w:val="16"/>
              </w:rPr>
            </w:pPr>
          </w:p>
          <w:p w14:paraId="3641D5C3"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 xml:space="preserve">d) </w:t>
            </w:r>
            <w:r w:rsidRPr="00AB6AD5">
              <w:rPr>
                <w:rFonts w:ascii="Verdana" w:hAnsi="Verdana"/>
                <w:sz w:val="16"/>
                <w:szCs w:val="16"/>
              </w:rPr>
              <w:fldChar w:fldCharType="begin">
                <w:ffData>
                  <w:name w:val=""/>
                  <w:enabled/>
                  <w:calcOnExit w:val="0"/>
                  <w:checkBox>
                    <w:size w:val="20"/>
                    <w:default w:val="0"/>
                  </w:checkBox>
                </w:ffData>
              </w:fldChar>
            </w:r>
            <w:r w:rsidRPr="00AB6AD5">
              <w:rPr>
                <w:rFonts w:ascii="Verdana" w:hAnsi="Verdana"/>
                <w:sz w:val="16"/>
                <w:szCs w:val="16"/>
              </w:rPr>
              <w:instrText xml:space="preserve"> FORMCHECKBOX </w:instrText>
            </w:r>
            <w:r w:rsidR="00753CF9">
              <w:rPr>
                <w:rFonts w:ascii="Verdana" w:hAnsi="Verdana"/>
                <w:sz w:val="16"/>
                <w:szCs w:val="16"/>
              </w:rPr>
            </w:r>
            <w:r w:rsidR="00753CF9">
              <w:rPr>
                <w:rFonts w:ascii="Verdana" w:hAnsi="Verdana"/>
                <w:sz w:val="16"/>
                <w:szCs w:val="16"/>
              </w:rPr>
              <w:fldChar w:fldCharType="separate"/>
            </w:r>
            <w:r w:rsidRPr="00AB6AD5">
              <w:rPr>
                <w:rFonts w:ascii="Verdana" w:hAnsi="Verdana"/>
                <w:sz w:val="16"/>
                <w:szCs w:val="16"/>
              </w:rPr>
              <w:fldChar w:fldCharType="end"/>
            </w:r>
            <w:r w:rsidRPr="00AB6AD5">
              <w:rPr>
                <w:rFonts w:ascii="Verdana" w:eastAsia="Calibri" w:hAnsi="Verdana"/>
                <w:sz w:val="16"/>
                <w:szCs w:val="16"/>
              </w:rPr>
              <w:t xml:space="preserve"> Sí </w:t>
            </w:r>
            <w:r w:rsidRPr="00AB6AD5">
              <w:rPr>
                <w:rFonts w:ascii="Verdana" w:hAnsi="Verdana"/>
                <w:sz w:val="16"/>
                <w:szCs w:val="16"/>
              </w:rPr>
              <w:fldChar w:fldCharType="begin">
                <w:ffData>
                  <w:name w:val=""/>
                  <w:enabled/>
                  <w:calcOnExit w:val="0"/>
                  <w:checkBox>
                    <w:size w:val="20"/>
                    <w:default w:val="0"/>
                  </w:checkBox>
                </w:ffData>
              </w:fldChar>
            </w:r>
            <w:r w:rsidRPr="00AB6AD5">
              <w:rPr>
                <w:rFonts w:ascii="Verdana" w:hAnsi="Verdana"/>
                <w:sz w:val="16"/>
                <w:szCs w:val="16"/>
              </w:rPr>
              <w:instrText xml:space="preserve"> FORMCHECKBOX </w:instrText>
            </w:r>
            <w:r w:rsidR="00753CF9">
              <w:rPr>
                <w:rFonts w:ascii="Verdana" w:hAnsi="Verdana"/>
                <w:sz w:val="16"/>
                <w:szCs w:val="16"/>
              </w:rPr>
            </w:r>
            <w:r w:rsidR="00753CF9">
              <w:rPr>
                <w:rFonts w:ascii="Verdana" w:hAnsi="Verdana"/>
                <w:sz w:val="16"/>
                <w:szCs w:val="16"/>
              </w:rPr>
              <w:fldChar w:fldCharType="separate"/>
            </w:r>
            <w:r w:rsidRPr="00AB6AD5">
              <w:rPr>
                <w:rFonts w:ascii="Verdana" w:hAnsi="Verdana"/>
                <w:sz w:val="16"/>
                <w:szCs w:val="16"/>
              </w:rPr>
              <w:fldChar w:fldCharType="end"/>
            </w:r>
            <w:r w:rsidRPr="00AB6AD5">
              <w:rPr>
                <w:rFonts w:ascii="Verdana" w:eastAsia="Calibri" w:hAnsi="Verdana"/>
                <w:sz w:val="16"/>
                <w:szCs w:val="16"/>
              </w:rPr>
              <w:t xml:space="preserve"> No</w:t>
            </w:r>
          </w:p>
          <w:p w14:paraId="16B27328" w14:textId="77777777" w:rsidR="00357E8A" w:rsidRPr="00AB6AD5" w:rsidRDefault="00357E8A" w:rsidP="00DB79F1">
            <w:pPr>
              <w:rPr>
                <w:rFonts w:ascii="Verdana" w:eastAsia="Calibri" w:hAnsi="Verdana"/>
                <w:sz w:val="16"/>
                <w:szCs w:val="16"/>
              </w:rPr>
            </w:pPr>
          </w:p>
          <w:p w14:paraId="56F88CC9" w14:textId="77777777" w:rsidR="00357E8A" w:rsidRPr="00AB6AD5" w:rsidRDefault="00357E8A" w:rsidP="00DB79F1">
            <w:pPr>
              <w:rPr>
                <w:rFonts w:ascii="Verdana" w:eastAsia="Calibri" w:hAnsi="Verdana"/>
                <w:sz w:val="16"/>
                <w:szCs w:val="16"/>
              </w:rPr>
            </w:pPr>
          </w:p>
          <w:p w14:paraId="183DF142" w14:textId="77777777" w:rsidR="00357E8A" w:rsidRPr="00AB6AD5" w:rsidRDefault="00357E8A" w:rsidP="00DB79F1">
            <w:pPr>
              <w:rPr>
                <w:rFonts w:ascii="Verdana" w:eastAsia="Calibri" w:hAnsi="Verdana"/>
                <w:b/>
                <w:sz w:val="16"/>
                <w:szCs w:val="16"/>
              </w:rPr>
            </w:pPr>
            <w:r w:rsidRPr="00AB6AD5">
              <w:rPr>
                <w:rFonts w:ascii="Verdana" w:eastAsia="Calibri" w:hAnsi="Verdana"/>
                <w:b/>
                <w:sz w:val="16"/>
                <w:szCs w:val="16"/>
              </w:rPr>
              <w:t xml:space="preserve">En caso afirmativo, </w:t>
            </w:r>
            <w:r w:rsidRPr="00AB6AD5">
              <w:rPr>
                <w:rFonts w:ascii="Verdana" w:eastAsia="Calibri" w:hAnsi="Verdana"/>
                <w:sz w:val="16"/>
                <w:szCs w:val="16"/>
              </w:rPr>
              <w:t>especifíquese:</w:t>
            </w:r>
          </w:p>
          <w:p w14:paraId="1B5D3C95" w14:textId="77777777" w:rsidR="00357E8A" w:rsidRPr="00AB6AD5" w:rsidRDefault="00357E8A" w:rsidP="00DB79F1">
            <w:pPr>
              <w:rPr>
                <w:rFonts w:ascii="Verdana" w:eastAsia="Calibri" w:hAnsi="Verdana"/>
                <w:sz w:val="16"/>
                <w:szCs w:val="16"/>
              </w:rPr>
            </w:pPr>
          </w:p>
          <w:p w14:paraId="62E9DE2B"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w:t>
            </w:r>
          </w:p>
          <w:p w14:paraId="40FD00BF" w14:textId="77777777" w:rsidR="00357E8A" w:rsidRPr="00AB6AD5" w:rsidRDefault="00357E8A" w:rsidP="00DB79F1">
            <w:pPr>
              <w:rPr>
                <w:rFonts w:ascii="Verdana" w:eastAsia="Calibri" w:hAnsi="Verdana"/>
                <w:sz w:val="16"/>
                <w:szCs w:val="16"/>
              </w:rPr>
            </w:pPr>
          </w:p>
        </w:tc>
        <w:tc>
          <w:tcPr>
            <w:tcW w:w="2430" w:type="dxa"/>
            <w:shd w:val="clear" w:color="auto" w:fill="auto"/>
          </w:tcPr>
          <w:p w14:paraId="45127328" w14:textId="77777777" w:rsidR="00357E8A" w:rsidRPr="00AB6AD5" w:rsidRDefault="00357E8A" w:rsidP="00DB79F1">
            <w:pPr>
              <w:rPr>
                <w:rFonts w:ascii="Verdana" w:eastAsia="Calibri" w:hAnsi="Verdana"/>
                <w:sz w:val="16"/>
                <w:szCs w:val="16"/>
              </w:rPr>
            </w:pPr>
          </w:p>
          <w:p w14:paraId="6FD8A237"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w:t>
            </w:r>
          </w:p>
          <w:p w14:paraId="64D40C44"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w:t>
            </w:r>
          </w:p>
          <w:p w14:paraId="35E7894F" w14:textId="77777777" w:rsidR="00357E8A" w:rsidRPr="00AB6AD5" w:rsidRDefault="00357E8A" w:rsidP="00DB79F1">
            <w:pPr>
              <w:rPr>
                <w:rFonts w:ascii="Verdana" w:eastAsia="Calibri" w:hAnsi="Verdana"/>
                <w:sz w:val="16"/>
                <w:szCs w:val="16"/>
              </w:rPr>
            </w:pPr>
          </w:p>
          <w:p w14:paraId="0E8B782A" w14:textId="77777777" w:rsidR="00357E8A" w:rsidRPr="00AB6AD5" w:rsidRDefault="00357E8A" w:rsidP="00DB79F1">
            <w:pPr>
              <w:rPr>
                <w:rFonts w:ascii="Verdana" w:eastAsia="Calibri" w:hAnsi="Verdana"/>
                <w:sz w:val="16"/>
                <w:szCs w:val="16"/>
              </w:rPr>
            </w:pPr>
          </w:p>
          <w:p w14:paraId="178D9C48"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 xml:space="preserve">c1) </w:t>
            </w:r>
            <w:r w:rsidRPr="00AB6AD5">
              <w:rPr>
                <w:rFonts w:ascii="Verdana" w:hAnsi="Verdana"/>
                <w:sz w:val="16"/>
                <w:szCs w:val="16"/>
              </w:rPr>
              <w:fldChar w:fldCharType="begin">
                <w:ffData>
                  <w:name w:val=""/>
                  <w:enabled/>
                  <w:calcOnExit w:val="0"/>
                  <w:checkBox>
                    <w:size w:val="20"/>
                    <w:default w:val="0"/>
                  </w:checkBox>
                </w:ffData>
              </w:fldChar>
            </w:r>
            <w:r w:rsidRPr="00AB6AD5">
              <w:rPr>
                <w:rFonts w:ascii="Verdana" w:hAnsi="Verdana"/>
                <w:sz w:val="16"/>
                <w:szCs w:val="16"/>
              </w:rPr>
              <w:instrText xml:space="preserve"> FORMCHECKBOX </w:instrText>
            </w:r>
            <w:r w:rsidR="00753CF9">
              <w:rPr>
                <w:rFonts w:ascii="Verdana" w:hAnsi="Verdana"/>
                <w:sz w:val="16"/>
                <w:szCs w:val="16"/>
              </w:rPr>
            </w:r>
            <w:r w:rsidR="00753CF9">
              <w:rPr>
                <w:rFonts w:ascii="Verdana" w:hAnsi="Verdana"/>
                <w:sz w:val="16"/>
                <w:szCs w:val="16"/>
              </w:rPr>
              <w:fldChar w:fldCharType="separate"/>
            </w:r>
            <w:r w:rsidRPr="00AB6AD5">
              <w:rPr>
                <w:rFonts w:ascii="Verdana" w:hAnsi="Verdana"/>
                <w:sz w:val="16"/>
                <w:szCs w:val="16"/>
              </w:rPr>
              <w:fldChar w:fldCharType="end"/>
            </w:r>
            <w:r w:rsidRPr="00AB6AD5">
              <w:rPr>
                <w:rFonts w:ascii="Verdana" w:eastAsia="Calibri" w:hAnsi="Verdana"/>
                <w:sz w:val="16"/>
                <w:szCs w:val="16"/>
              </w:rPr>
              <w:t xml:space="preserve"> Sí </w:t>
            </w:r>
            <w:r w:rsidRPr="00AB6AD5">
              <w:rPr>
                <w:rFonts w:ascii="Verdana" w:hAnsi="Verdana"/>
                <w:sz w:val="16"/>
                <w:szCs w:val="16"/>
              </w:rPr>
              <w:fldChar w:fldCharType="begin">
                <w:ffData>
                  <w:name w:val=""/>
                  <w:enabled/>
                  <w:calcOnExit w:val="0"/>
                  <w:checkBox>
                    <w:size w:val="20"/>
                    <w:default w:val="0"/>
                  </w:checkBox>
                </w:ffData>
              </w:fldChar>
            </w:r>
            <w:r w:rsidRPr="00AB6AD5">
              <w:rPr>
                <w:rFonts w:ascii="Verdana" w:hAnsi="Verdana"/>
                <w:sz w:val="16"/>
                <w:szCs w:val="16"/>
              </w:rPr>
              <w:instrText xml:space="preserve"> FORMCHECKBOX </w:instrText>
            </w:r>
            <w:r w:rsidR="00753CF9">
              <w:rPr>
                <w:rFonts w:ascii="Verdana" w:hAnsi="Verdana"/>
                <w:sz w:val="16"/>
                <w:szCs w:val="16"/>
              </w:rPr>
            </w:r>
            <w:r w:rsidR="00753CF9">
              <w:rPr>
                <w:rFonts w:ascii="Verdana" w:hAnsi="Verdana"/>
                <w:sz w:val="16"/>
                <w:szCs w:val="16"/>
              </w:rPr>
              <w:fldChar w:fldCharType="separate"/>
            </w:r>
            <w:r w:rsidRPr="00AB6AD5">
              <w:rPr>
                <w:rFonts w:ascii="Verdana" w:hAnsi="Verdana"/>
                <w:sz w:val="16"/>
                <w:szCs w:val="16"/>
              </w:rPr>
              <w:fldChar w:fldCharType="end"/>
            </w:r>
            <w:r w:rsidRPr="00AB6AD5">
              <w:rPr>
                <w:rFonts w:ascii="Verdana" w:eastAsia="Calibri" w:hAnsi="Verdana"/>
                <w:sz w:val="16"/>
                <w:szCs w:val="16"/>
              </w:rPr>
              <w:t xml:space="preserve"> No</w:t>
            </w:r>
          </w:p>
          <w:p w14:paraId="2EB13266" w14:textId="77777777" w:rsidR="00357E8A" w:rsidRPr="00AB6AD5" w:rsidRDefault="00357E8A" w:rsidP="00DB79F1">
            <w:pPr>
              <w:rPr>
                <w:rFonts w:ascii="Verdana" w:eastAsia="Calibri" w:hAnsi="Verdana"/>
                <w:sz w:val="16"/>
                <w:szCs w:val="16"/>
              </w:rPr>
            </w:pPr>
            <w:r w:rsidRPr="00AB6AD5">
              <w:rPr>
                <w:rFonts w:ascii="Verdana" w:hAnsi="Verdana"/>
                <w:sz w:val="16"/>
                <w:szCs w:val="16"/>
              </w:rPr>
              <w:fldChar w:fldCharType="begin">
                <w:ffData>
                  <w:name w:val=""/>
                  <w:enabled/>
                  <w:calcOnExit w:val="0"/>
                  <w:checkBox>
                    <w:size w:val="20"/>
                    <w:default w:val="0"/>
                  </w:checkBox>
                </w:ffData>
              </w:fldChar>
            </w:r>
            <w:r w:rsidRPr="00AB6AD5">
              <w:rPr>
                <w:rFonts w:ascii="Verdana" w:hAnsi="Verdana"/>
                <w:sz w:val="16"/>
                <w:szCs w:val="16"/>
              </w:rPr>
              <w:instrText xml:space="preserve"> FORMCHECKBOX </w:instrText>
            </w:r>
            <w:r w:rsidR="00753CF9">
              <w:rPr>
                <w:rFonts w:ascii="Verdana" w:hAnsi="Verdana"/>
                <w:sz w:val="16"/>
                <w:szCs w:val="16"/>
              </w:rPr>
            </w:r>
            <w:r w:rsidR="00753CF9">
              <w:rPr>
                <w:rFonts w:ascii="Verdana" w:hAnsi="Verdana"/>
                <w:sz w:val="16"/>
                <w:szCs w:val="16"/>
              </w:rPr>
              <w:fldChar w:fldCharType="separate"/>
            </w:r>
            <w:r w:rsidRPr="00AB6AD5">
              <w:rPr>
                <w:rFonts w:ascii="Verdana" w:hAnsi="Verdana"/>
                <w:sz w:val="16"/>
                <w:szCs w:val="16"/>
              </w:rPr>
              <w:fldChar w:fldCharType="end"/>
            </w:r>
            <w:r w:rsidRPr="00AB6AD5">
              <w:rPr>
                <w:rFonts w:ascii="Verdana" w:eastAsia="Calibri" w:hAnsi="Verdana"/>
                <w:sz w:val="16"/>
                <w:szCs w:val="16"/>
              </w:rPr>
              <w:t xml:space="preserve"> Sí </w:t>
            </w:r>
            <w:r w:rsidRPr="00AB6AD5">
              <w:rPr>
                <w:rFonts w:ascii="Verdana" w:hAnsi="Verdana"/>
                <w:sz w:val="16"/>
                <w:szCs w:val="16"/>
              </w:rPr>
              <w:fldChar w:fldCharType="begin">
                <w:ffData>
                  <w:name w:val=""/>
                  <w:enabled/>
                  <w:calcOnExit w:val="0"/>
                  <w:checkBox>
                    <w:size w:val="20"/>
                    <w:default w:val="0"/>
                  </w:checkBox>
                </w:ffData>
              </w:fldChar>
            </w:r>
            <w:r w:rsidRPr="00AB6AD5">
              <w:rPr>
                <w:rFonts w:ascii="Verdana" w:hAnsi="Verdana"/>
                <w:sz w:val="16"/>
                <w:szCs w:val="16"/>
              </w:rPr>
              <w:instrText xml:space="preserve"> FORMCHECKBOX </w:instrText>
            </w:r>
            <w:r w:rsidR="00753CF9">
              <w:rPr>
                <w:rFonts w:ascii="Verdana" w:hAnsi="Verdana"/>
                <w:sz w:val="16"/>
                <w:szCs w:val="16"/>
              </w:rPr>
            </w:r>
            <w:r w:rsidR="00753CF9">
              <w:rPr>
                <w:rFonts w:ascii="Verdana" w:hAnsi="Verdana"/>
                <w:sz w:val="16"/>
                <w:szCs w:val="16"/>
              </w:rPr>
              <w:fldChar w:fldCharType="separate"/>
            </w:r>
            <w:r w:rsidRPr="00AB6AD5">
              <w:rPr>
                <w:rFonts w:ascii="Verdana" w:hAnsi="Verdana"/>
                <w:sz w:val="16"/>
                <w:szCs w:val="16"/>
              </w:rPr>
              <w:fldChar w:fldCharType="end"/>
            </w:r>
            <w:r w:rsidRPr="00AB6AD5">
              <w:rPr>
                <w:rFonts w:ascii="Verdana" w:eastAsia="Calibri" w:hAnsi="Verdana"/>
                <w:sz w:val="16"/>
                <w:szCs w:val="16"/>
              </w:rPr>
              <w:t xml:space="preserve"> No</w:t>
            </w:r>
          </w:p>
          <w:p w14:paraId="5EE74E64"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w:t>
            </w:r>
          </w:p>
          <w:p w14:paraId="6AB73C46"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w:t>
            </w:r>
          </w:p>
          <w:p w14:paraId="1290437E" w14:textId="77777777" w:rsidR="00357E8A" w:rsidRPr="00AB6AD5" w:rsidRDefault="00357E8A" w:rsidP="00DB79F1">
            <w:pPr>
              <w:rPr>
                <w:rFonts w:ascii="Verdana" w:eastAsia="Calibri" w:hAnsi="Verdana"/>
                <w:sz w:val="16"/>
                <w:szCs w:val="16"/>
              </w:rPr>
            </w:pPr>
          </w:p>
          <w:p w14:paraId="4379E821"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c2) […]</w:t>
            </w:r>
          </w:p>
          <w:p w14:paraId="36CB0C09" w14:textId="77777777" w:rsidR="00357E8A" w:rsidRPr="00AB6AD5" w:rsidRDefault="00357E8A" w:rsidP="00DB79F1">
            <w:pPr>
              <w:rPr>
                <w:rFonts w:ascii="Verdana" w:eastAsia="Calibri" w:hAnsi="Verdana"/>
                <w:sz w:val="16"/>
                <w:szCs w:val="16"/>
              </w:rPr>
            </w:pPr>
          </w:p>
          <w:p w14:paraId="26998B24"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 xml:space="preserve">d) </w:t>
            </w:r>
            <w:r w:rsidRPr="00AB6AD5">
              <w:rPr>
                <w:rFonts w:ascii="Verdana" w:hAnsi="Verdana"/>
                <w:sz w:val="16"/>
                <w:szCs w:val="16"/>
              </w:rPr>
              <w:fldChar w:fldCharType="begin">
                <w:ffData>
                  <w:name w:val=""/>
                  <w:enabled/>
                  <w:calcOnExit w:val="0"/>
                  <w:checkBox>
                    <w:size w:val="20"/>
                    <w:default w:val="0"/>
                  </w:checkBox>
                </w:ffData>
              </w:fldChar>
            </w:r>
            <w:r w:rsidRPr="00AB6AD5">
              <w:rPr>
                <w:rFonts w:ascii="Verdana" w:hAnsi="Verdana"/>
                <w:sz w:val="16"/>
                <w:szCs w:val="16"/>
              </w:rPr>
              <w:instrText xml:space="preserve"> FORMCHECKBOX </w:instrText>
            </w:r>
            <w:r w:rsidR="00753CF9">
              <w:rPr>
                <w:rFonts w:ascii="Verdana" w:hAnsi="Verdana"/>
                <w:sz w:val="16"/>
                <w:szCs w:val="16"/>
              </w:rPr>
            </w:r>
            <w:r w:rsidR="00753CF9">
              <w:rPr>
                <w:rFonts w:ascii="Verdana" w:hAnsi="Verdana"/>
                <w:sz w:val="16"/>
                <w:szCs w:val="16"/>
              </w:rPr>
              <w:fldChar w:fldCharType="separate"/>
            </w:r>
            <w:r w:rsidRPr="00AB6AD5">
              <w:rPr>
                <w:rFonts w:ascii="Verdana" w:hAnsi="Verdana"/>
                <w:sz w:val="16"/>
                <w:szCs w:val="16"/>
              </w:rPr>
              <w:fldChar w:fldCharType="end"/>
            </w:r>
            <w:r w:rsidRPr="00AB6AD5">
              <w:rPr>
                <w:rFonts w:ascii="Verdana" w:eastAsia="Calibri" w:hAnsi="Verdana"/>
                <w:sz w:val="16"/>
                <w:szCs w:val="16"/>
              </w:rPr>
              <w:t xml:space="preserve"> Sí </w:t>
            </w:r>
            <w:r w:rsidRPr="00AB6AD5">
              <w:rPr>
                <w:rFonts w:ascii="Verdana" w:hAnsi="Verdana"/>
                <w:sz w:val="16"/>
                <w:szCs w:val="16"/>
              </w:rPr>
              <w:fldChar w:fldCharType="begin">
                <w:ffData>
                  <w:name w:val=""/>
                  <w:enabled/>
                  <w:calcOnExit w:val="0"/>
                  <w:checkBox>
                    <w:size w:val="20"/>
                    <w:default w:val="0"/>
                  </w:checkBox>
                </w:ffData>
              </w:fldChar>
            </w:r>
            <w:r w:rsidRPr="00AB6AD5">
              <w:rPr>
                <w:rFonts w:ascii="Verdana" w:hAnsi="Verdana"/>
                <w:sz w:val="16"/>
                <w:szCs w:val="16"/>
              </w:rPr>
              <w:instrText xml:space="preserve"> FORMCHECKBOX </w:instrText>
            </w:r>
            <w:r w:rsidR="00753CF9">
              <w:rPr>
                <w:rFonts w:ascii="Verdana" w:hAnsi="Verdana"/>
                <w:sz w:val="16"/>
                <w:szCs w:val="16"/>
              </w:rPr>
            </w:r>
            <w:r w:rsidR="00753CF9">
              <w:rPr>
                <w:rFonts w:ascii="Verdana" w:hAnsi="Verdana"/>
                <w:sz w:val="16"/>
                <w:szCs w:val="16"/>
              </w:rPr>
              <w:fldChar w:fldCharType="separate"/>
            </w:r>
            <w:r w:rsidRPr="00AB6AD5">
              <w:rPr>
                <w:rFonts w:ascii="Verdana" w:hAnsi="Verdana"/>
                <w:sz w:val="16"/>
                <w:szCs w:val="16"/>
              </w:rPr>
              <w:fldChar w:fldCharType="end"/>
            </w:r>
            <w:r w:rsidRPr="00AB6AD5">
              <w:rPr>
                <w:rFonts w:ascii="Verdana" w:eastAsia="Calibri" w:hAnsi="Verdana"/>
                <w:sz w:val="16"/>
                <w:szCs w:val="16"/>
              </w:rPr>
              <w:t xml:space="preserve"> No</w:t>
            </w:r>
          </w:p>
          <w:p w14:paraId="6B7B9DB2" w14:textId="77777777" w:rsidR="00357E8A" w:rsidRPr="00AB6AD5" w:rsidRDefault="00357E8A" w:rsidP="00DB79F1">
            <w:pPr>
              <w:rPr>
                <w:rFonts w:ascii="Verdana" w:eastAsia="Calibri" w:hAnsi="Verdana"/>
                <w:sz w:val="16"/>
                <w:szCs w:val="16"/>
              </w:rPr>
            </w:pPr>
          </w:p>
          <w:p w14:paraId="005DA9A8" w14:textId="77777777" w:rsidR="00357E8A" w:rsidRPr="00AB6AD5" w:rsidRDefault="00357E8A" w:rsidP="00DB79F1">
            <w:pPr>
              <w:rPr>
                <w:rFonts w:ascii="Verdana" w:eastAsia="Calibri" w:hAnsi="Verdana"/>
                <w:b/>
                <w:sz w:val="16"/>
                <w:szCs w:val="16"/>
              </w:rPr>
            </w:pPr>
          </w:p>
          <w:p w14:paraId="24424C67" w14:textId="77777777" w:rsidR="00357E8A" w:rsidRPr="00AB6AD5" w:rsidRDefault="00357E8A" w:rsidP="00DB79F1">
            <w:pPr>
              <w:rPr>
                <w:rFonts w:ascii="Verdana" w:eastAsia="Calibri" w:hAnsi="Verdana"/>
                <w:sz w:val="16"/>
                <w:szCs w:val="16"/>
              </w:rPr>
            </w:pPr>
            <w:r w:rsidRPr="00AB6AD5">
              <w:rPr>
                <w:rFonts w:ascii="Verdana" w:eastAsia="Calibri" w:hAnsi="Verdana"/>
                <w:b/>
                <w:sz w:val="16"/>
                <w:szCs w:val="16"/>
              </w:rPr>
              <w:t>En caso afirmativo,</w:t>
            </w:r>
            <w:r w:rsidRPr="00AB6AD5">
              <w:rPr>
                <w:rFonts w:ascii="Verdana" w:eastAsia="Calibri" w:hAnsi="Verdana"/>
                <w:sz w:val="16"/>
                <w:szCs w:val="16"/>
              </w:rPr>
              <w:t xml:space="preserve"> especifíquese:</w:t>
            </w:r>
          </w:p>
          <w:p w14:paraId="1E79D201" w14:textId="77777777" w:rsidR="00357E8A" w:rsidRPr="00AB6AD5" w:rsidRDefault="00357E8A" w:rsidP="00DB79F1">
            <w:pPr>
              <w:rPr>
                <w:rFonts w:ascii="Verdana" w:eastAsia="Calibri" w:hAnsi="Verdana"/>
                <w:sz w:val="16"/>
                <w:szCs w:val="16"/>
              </w:rPr>
            </w:pPr>
          </w:p>
          <w:p w14:paraId="427A3646"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w:t>
            </w:r>
          </w:p>
        </w:tc>
      </w:tr>
      <w:tr w:rsidR="00357E8A" w:rsidRPr="00AB6AD5" w14:paraId="20275209" w14:textId="77777777" w:rsidTr="00DB79F1">
        <w:trPr>
          <w:trHeight w:val="819"/>
        </w:trPr>
        <w:tc>
          <w:tcPr>
            <w:tcW w:w="5418" w:type="dxa"/>
            <w:shd w:val="clear" w:color="auto" w:fill="auto"/>
          </w:tcPr>
          <w:p w14:paraId="1C432CCA"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Si la documentación pertinente relativa al pago de impuestos o de cotizaciones sociales está disponible en formato electrónico, sírvase indicar:</w:t>
            </w:r>
          </w:p>
        </w:tc>
        <w:tc>
          <w:tcPr>
            <w:tcW w:w="4278" w:type="dxa"/>
            <w:gridSpan w:val="2"/>
            <w:shd w:val="clear" w:color="auto" w:fill="auto"/>
          </w:tcPr>
          <w:p w14:paraId="5819F8AE"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(dirección de la página web, autoridad u organismo expedidor, referencia exacta de la documentación)</w:t>
            </w:r>
            <w:r w:rsidRPr="00AB6AD5">
              <w:rPr>
                <w:rFonts w:ascii="Verdana" w:eastAsia="Calibri" w:hAnsi="Verdana"/>
                <w:b/>
                <w:sz w:val="16"/>
                <w:szCs w:val="16"/>
                <w:vertAlign w:val="superscript"/>
              </w:rPr>
              <w:footnoteReference w:id="29"/>
            </w:r>
            <w:r w:rsidRPr="00AB6AD5">
              <w:rPr>
                <w:rFonts w:ascii="Verdana" w:eastAsia="Calibri" w:hAnsi="Verdana"/>
                <w:sz w:val="16"/>
                <w:szCs w:val="16"/>
              </w:rPr>
              <w:t xml:space="preserve">: </w:t>
            </w:r>
          </w:p>
          <w:p w14:paraId="776606FF"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 […] […] […]</w:t>
            </w:r>
          </w:p>
        </w:tc>
      </w:tr>
    </w:tbl>
    <w:p w14:paraId="1F82DE3E" w14:textId="77777777" w:rsidR="00357E8A" w:rsidRPr="00AB6AD5" w:rsidRDefault="00357E8A" w:rsidP="00357E8A">
      <w:pPr>
        <w:spacing w:before="120"/>
        <w:ind w:left="284" w:firstLine="284"/>
        <w:jc w:val="center"/>
        <w:rPr>
          <w:rFonts w:ascii="Verdana" w:eastAsia="Calibri" w:hAnsi="Verdana"/>
          <w:b/>
          <w:sz w:val="18"/>
          <w:szCs w:val="18"/>
        </w:rPr>
      </w:pPr>
      <w:r w:rsidRPr="00AB6AD5">
        <w:rPr>
          <w:rFonts w:ascii="Verdana" w:eastAsia="Calibri" w:hAnsi="Verdana"/>
          <w:b/>
          <w:sz w:val="18"/>
          <w:szCs w:val="18"/>
        </w:rPr>
        <w:t>C: MOTIVOS REFERIDOS A LA INSOLVENCIA, LOS CONFLICTOS DE INTERESES O LA FALTA PROFESIONAL</w:t>
      </w:r>
      <w:r w:rsidRPr="00AB6AD5">
        <w:rPr>
          <w:rFonts w:ascii="Verdana" w:eastAsia="Calibri" w:hAnsi="Verdana"/>
          <w:b/>
          <w:sz w:val="16"/>
          <w:szCs w:val="16"/>
          <w:vertAlign w:val="superscript"/>
        </w:rPr>
        <w:footnoteReference w:id="30"/>
      </w:r>
    </w:p>
    <w:p w14:paraId="7A94A21F" w14:textId="77777777" w:rsidR="00357E8A" w:rsidRPr="00AB6AD5" w:rsidRDefault="00357E8A" w:rsidP="00357E8A">
      <w:pPr>
        <w:ind w:left="284" w:firstLine="284"/>
        <w:jc w:val="center"/>
        <w:rPr>
          <w:rFonts w:ascii="Verdana" w:eastAsia="Calibri" w:hAnsi="Verdana"/>
          <w:b/>
          <w:sz w:val="18"/>
          <w:szCs w:val="1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90"/>
        <w:gridCol w:w="4349"/>
      </w:tblGrid>
      <w:tr w:rsidR="00357E8A" w:rsidRPr="00AB6AD5" w14:paraId="34C37A67" w14:textId="77777777" w:rsidTr="00DB79F1">
        <w:tc>
          <w:tcPr>
            <w:tcW w:w="5290" w:type="dxa"/>
            <w:shd w:val="clear" w:color="auto" w:fill="auto"/>
          </w:tcPr>
          <w:p w14:paraId="331C88E8" w14:textId="77777777" w:rsidR="00357E8A" w:rsidRPr="00AB6AD5" w:rsidRDefault="00357E8A" w:rsidP="00DB79F1">
            <w:pPr>
              <w:rPr>
                <w:rFonts w:ascii="Verdana" w:eastAsia="Calibri" w:hAnsi="Verdana"/>
                <w:b/>
                <w:sz w:val="16"/>
                <w:szCs w:val="16"/>
              </w:rPr>
            </w:pPr>
            <w:r w:rsidRPr="00AB6AD5">
              <w:rPr>
                <w:rFonts w:ascii="Verdana" w:eastAsia="Calibri" w:hAnsi="Verdana"/>
                <w:b/>
                <w:sz w:val="16"/>
                <w:szCs w:val="16"/>
              </w:rPr>
              <w:t>Información relativa a toda posible insolvencia, conflicto de intereses o falta profesional</w:t>
            </w:r>
          </w:p>
        </w:tc>
        <w:tc>
          <w:tcPr>
            <w:tcW w:w="4349" w:type="dxa"/>
            <w:shd w:val="clear" w:color="auto" w:fill="auto"/>
          </w:tcPr>
          <w:p w14:paraId="68BCF9AE" w14:textId="77777777" w:rsidR="00357E8A" w:rsidRPr="00AB6AD5" w:rsidRDefault="00357E8A" w:rsidP="00DB79F1">
            <w:pPr>
              <w:rPr>
                <w:rFonts w:ascii="Verdana" w:eastAsia="Calibri" w:hAnsi="Verdana"/>
                <w:b/>
                <w:sz w:val="16"/>
                <w:szCs w:val="16"/>
              </w:rPr>
            </w:pPr>
            <w:r w:rsidRPr="00AB6AD5">
              <w:rPr>
                <w:rFonts w:ascii="Verdana" w:eastAsia="Calibri" w:hAnsi="Verdana"/>
                <w:b/>
                <w:sz w:val="16"/>
                <w:szCs w:val="16"/>
              </w:rPr>
              <w:t>Respuesta</w:t>
            </w:r>
          </w:p>
        </w:tc>
      </w:tr>
      <w:tr w:rsidR="00357E8A" w:rsidRPr="00AB6AD5" w14:paraId="3A9C013C" w14:textId="77777777" w:rsidTr="00DB79F1">
        <w:tc>
          <w:tcPr>
            <w:tcW w:w="5290" w:type="dxa"/>
            <w:vMerge w:val="restart"/>
            <w:shd w:val="clear" w:color="auto" w:fill="auto"/>
          </w:tcPr>
          <w:p w14:paraId="4A3B945D" w14:textId="77777777" w:rsidR="00357E8A" w:rsidRPr="00AB6AD5" w:rsidRDefault="00357E8A" w:rsidP="00DB79F1">
            <w:pPr>
              <w:rPr>
                <w:rFonts w:ascii="Verdana" w:eastAsia="Calibri" w:hAnsi="Verdana"/>
                <w:sz w:val="16"/>
                <w:szCs w:val="16"/>
              </w:rPr>
            </w:pPr>
            <w:r w:rsidRPr="00AB6AD5">
              <w:rPr>
                <w:rFonts w:ascii="Verdana" w:eastAsia="Calibri" w:hAnsi="Verdana"/>
                <w:b/>
                <w:sz w:val="16"/>
                <w:szCs w:val="16"/>
              </w:rPr>
              <w:t>Según su leal saber y entender</w:t>
            </w:r>
            <w:r w:rsidRPr="00AB6AD5">
              <w:rPr>
                <w:rFonts w:ascii="Verdana" w:eastAsia="Calibri" w:hAnsi="Verdana"/>
                <w:sz w:val="16"/>
                <w:szCs w:val="16"/>
              </w:rPr>
              <w:t xml:space="preserve">, ¿ha incumplido la operadora económica sus obligaciones en los ámbitos de la </w:t>
            </w:r>
            <w:r w:rsidRPr="00AB6AD5">
              <w:rPr>
                <w:rFonts w:ascii="Verdana" w:eastAsia="Calibri" w:hAnsi="Verdana"/>
                <w:b/>
                <w:sz w:val="16"/>
                <w:szCs w:val="16"/>
              </w:rPr>
              <w:t>legislación laboral, social y medioambiental</w:t>
            </w:r>
            <w:r w:rsidRPr="00AB6AD5">
              <w:rPr>
                <w:rFonts w:ascii="Verdana" w:eastAsia="Calibri" w:hAnsi="Verdana"/>
                <w:b/>
                <w:sz w:val="16"/>
                <w:szCs w:val="16"/>
                <w:vertAlign w:val="superscript"/>
              </w:rPr>
              <w:footnoteReference w:id="31"/>
            </w:r>
            <w:r w:rsidRPr="00AB6AD5">
              <w:rPr>
                <w:rFonts w:ascii="Verdana" w:eastAsia="Calibri" w:hAnsi="Verdana"/>
                <w:b/>
                <w:sz w:val="16"/>
                <w:szCs w:val="16"/>
              </w:rPr>
              <w:t>?</w:t>
            </w:r>
          </w:p>
        </w:tc>
        <w:tc>
          <w:tcPr>
            <w:tcW w:w="4349" w:type="dxa"/>
            <w:shd w:val="clear" w:color="auto" w:fill="auto"/>
          </w:tcPr>
          <w:p w14:paraId="6AB7908B" w14:textId="77777777" w:rsidR="00357E8A" w:rsidRPr="00AB6AD5" w:rsidRDefault="00357E8A" w:rsidP="00DB79F1">
            <w:pPr>
              <w:rPr>
                <w:rFonts w:ascii="Verdana" w:eastAsia="Calibri" w:hAnsi="Verdana"/>
                <w:sz w:val="16"/>
                <w:szCs w:val="16"/>
              </w:rPr>
            </w:pPr>
            <w:r w:rsidRPr="00AB6AD5">
              <w:rPr>
                <w:rFonts w:ascii="Verdana" w:hAnsi="Verdana"/>
                <w:sz w:val="16"/>
                <w:szCs w:val="16"/>
              </w:rPr>
              <w:fldChar w:fldCharType="begin">
                <w:ffData>
                  <w:name w:val=""/>
                  <w:enabled/>
                  <w:calcOnExit w:val="0"/>
                  <w:checkBox>
                    <w:size w:val="20"/>
                    <w:default w:val="0"/>
                  </w:checkBox>
                </w:ffData>
              </w:fldChar>
            </w:r>
            <w:r w:rsidRPr="00AB6AD5">
              <w:rPr>
                <w:rFonts w:ascii="Verdana" w:hAnsi="Verdana"/>
                <w:sz w:val="16"/>
                <w:szCs w:val="16"/>
              </w:rPr>
              <w:instrText xml:space="preserve"> FORMCHECKBOX </w:instrText>
            </w:r>
            <w:r w:rsidR="00753CF9">
              <w:rPr>
                <w:rFonts w:ascii="Verdana" w:hAnsi="Verdana"/>
                <w:sz w:val="16"/>
                <w:szCs w:val="16"/>
              </w:rPr>
            </w:r>
            <w:r w:rsidR="00753CF9">
              <w:rPr>
                <w:rFonts w:ascii="Verdana" w:hAnsi="Verdana"/>
                <w:sz w:val="16"/>
                <w:szCs w:val="16"/>
              </w:rPr>
              <w:fldChar w:fldCharType="separate"/>
            </w:r>
            <w:r w:rsidRPr="00AB6AD5">
              <w:rPr>
                <w:rFonts w:ascii="Verdana" w:hAnsi="Verdana"/>
                <w:sz w:val="16"/>
                <w:szCs w:val="16"/>
              </w:rPr>
              <w:fldChar w:fldCharType="end"/>
            </w:r>
            <w:r w:rsidRPr="00AB6AD5">
              <w:rPr>
                <w:rFonts w:ascii="Verdana" w:eastAsia="Calibri" w:hAnsi="Verdana"/>
                <w:sz w:val="16"/>
                <w:szCs w:val="16"/>
              </w:rPr>
              <w:t xml:space="preserve"> Sí </w:t>
            </w:r>
            <w:r w:rsidRPr="00AB6AD5">
              <w:rPr>
                <w:rFonts w:ascii="Verdana" w:hAnsi="Verdana"/>
                <w:sz w:val="16"/>
                <w:szCs w:val="16"/>
              </w:rPr>
              <w:fldChar w:fldCharType="begin">
                <w:ffData>
                  <w:name w:val=""/>
                  <w:enabled/>
                  <w:calcOnExit w:val="0"/>
                  <w:checkBox>
                    <w:size w:val="20"/>
                    <w:default w:val="0"/>
                  </w:checkBox>
                </w:ffData>
              </w:fldChar>
            </w:r>
            <w:r w:rsidRPr="00AB6AD5">
              <w:rPr>
                <w:rFonts w:ascii="Verdana" w:hAnsi="Verdana"/>
                <w:sz w:val="16"/>
                <w:szCs w:val="16"/>
              </w:rPr>
              <w:instrText xml:space="preserve"> FORMCHECKBOX </w:instrText>
            </w:r>
            <w:r w:rsidR="00753CF9">
              <w:rPr>
                <w:rFonts w:ascii="Verdana" w:hAnsi="Verdana"/>
                <w:sz w:val="16"/>
                <w:szCs w:val="16"/>
              </w:rPr>
            </w:r>
            <w:r w:rsidR="00753CF9">
              <w:rPr>
                <w:rFonts w:ascii="Verdana" w:hAnsi="Verdana"/>
                <w:sz w:val="16"/>
                <w:szCs w:val="16"/>
              </w:rPr>
              <w:fldChar w:fldCharType="separate"/>
            </w:r>
            <w:r w:rsidRPr="00AB6AD5">
              <w:rPr>
                <w:rFonts w:ascii="Verdana" w:hAnsi="Verdana"/>
                <w:sz w:val="16"/>
                <w:szCs w:val="16"/>
              </w:rPr>
              <w:fldChar w:fldCharType="end"/>
            </w:r>
            <w:r w:rsidRPr="00AB6AD5">
              <w:rPr>
                <w:rFonts w:ascii="Verdana" w:eastAsia="Calibri" w:hAnsi="Verdana"/>
                <w:sz w:val="16"/>
                <w:szCs w:val="16"/>
              </w:rPr>
              <w:t xml:space="preserve"> No</w:t>
            </w:r>
          </w:p>
          <w:p w14:paraId="1F311FC1" w14:textId="77777777" w:rsidR="00357E8A" w:rsidRPr="00AB6AD5" w:rsidRDefault="00357E8A" w:rsidP="00DB79F1">
            <w:pPr>
              <w:rPr>
                <w:rFonts w:ascii="Verdana" w:eastAsia="Calibri" w:hAnsi="Verdana"/>
                <w:sz w:val="16"/>
                <w:szCs w:val="16"/>
              </w:rPr>
            </w:pPr>
          </w:p>
        </w:tc>
      </w:tr>
      <w:tr w:rsidR="00357E8A" w:rsidRPr="00AB6AD5" w14:paraId="3DC0D82A" w14:textId="77777777" w:rsidTr="00DB79F1">
        <w:trPr>
          <w:trHeight w:val="263"/>
        </w:trPr>
        <w:tc>
          <w:tcPr>
            <w:tcW w:w="5290" w:type="dxa"/>
            <w:vMerge/>
            <w:shd w:val="clear" w:color="auto" w:fill="auto"/>
          </w:tcPr>
          <w:p w14:paraId="0DE837A3" w14:textId="77777777" w:rsidR="00357E8A" w:rsidRPr="00AB6AD5" w:rsidRDefault="00357E8A" w:rsidP="00DB79F1">
            <w:pPr>
              <w:rPr>
                <w:rFonts w:ascii="Verdana" w:eastAsia="Calibri" w:hAnsi="Verdana"/>
                <w:sz w:val="16"/>
                <w:szCs w:val="16"/>
              </w:rPr>
            </w:pPr>
          </w:p>
        </w:tc>
        <w:tc>
          <w:tcPr>
            <w:tcW w:w="4349" w:type="dxa"/>
            <w:shd w:val="clear" w:color="auto" w:fill="auto"/>
          </w:tcPr>
          <w:p w14:paraId="20AB1DB7" w14:textId="77777777" w:rsidR="00357E8A" w:rsidRPr="00AB6AD5" w:rsidRDefault="00357E8A" w:rsidP="00DB79F1">
            <w:pPr>
              <w:rPr>
                <w:rFonts w:ascii="Verdana" w:eastAsia="Calibri" w:hAnsi="Verdana"/>
                <w:sz w:val="16"/>
                <w:szCs w:val="16"/>
              </w:rPr>
            </w:pPr>
            <w:r w:rsidRPr="00AB6AD5">
              <w:rPr>
                <w:rFonts w:ascii="Verdana" w:eastAsia="Calibri" w:hAnsi="Verdana"/>
                <w:b/>
                <w:sz w:val="16"/>
                <w:szCs w:val="16"/>
              </w:rPr>
              <w:t>En caso afirmativo,</w:t>
            </w:r>
            <w:r w:rsidRPr="00AB6AD5">
              <w:rPr>
                <w:rFonts w:ascii="Verdana" w:eastAsia="Calibri" w:hAnsi="Verdana"/>
                <w:sz w:val="16"/>
                <w:szCs w:val="16"/>
              </w:rPr>
              <w:t xml:space="preserve"> ¿ha adoptado la operadora económica medidas para demostrar su credibilidad pese a la existencia de ese motivo de exclusión (autocorrección)?</w:t>
            </w:r>
          </w:p>
          <w:p w14:paraId="5F9FC37B" w14:textId="77777777" w:rsidR="00357E8A" w:rsidRPr="00AB6AD5" w:rsidRDefault="00357E8A" w:rsidP="00DB79F1">
            <w:pPr>
              <w:rPr>
                <w:rFonts w:ascii="Verdana" w:eastAsia="Calibri" w:hAnsi="Verdana"/>
                <w:sz w:val="16"/>
                <w:szCs w:val="16"/>
              </w:rPr>
            </w:pPr>
          </w:p>
          <w:p w14:paraId="0F1B22E6" w14:textId="77777777" w:rsidR="00357E8A" w:rsidRPr="00AB6AD5" w:rsidRDefault="00357E8A" w:rsidP="00DB79F1">
            <w:pPr>
              <w:rPr>
                <w:rFonts w:ascii="Verdana" w:eastAsia="Calibri" w:hAnsi="Verdana"/>
                <w:sz w:val="16"/>
                <w:szCs w:val="16"/>
              </w:rPr>
            </w:pPr>
            <w:r w:rsidRPr="00AB6AD5">
              <w:rPr>
                <w:rFonts w:ascii="Verdana" w:hAnsi="Verdana"/>
                <w:sz w:val="16"/>
                <w:szCs w:val="16"/>
              </w:rPr>
              <w:fldChar w:fldCharType="begin">
                <w:ffData>
                  <w:name w:val=""/>
                  <w:enabled/>
                  <w:calcOnExit w:val="0"/>
                  <w:checkBox>
                    <w:size w:val="20"/>
                    <w:default w:val="0"/>
                  </w:checkBox>
                </w:ffData>
              </w:fldChar>
            </w:r>
            <w:r w:rsidRPr="00AB6AD5">
              <w:rPr>
                <w:rFonts w:ascii="Verdana" w:hAnsi="Verdana"/>
                <w:sz w:val="16"/>
                <w:szCs w:val="16"/>
              </w:rPr>
              <w:instrText xml:space="preserve"> FORMCHECKBOX </w:instrText>
            </w:r>
            <w:r w:rsidR="00753CF9">
              <w:rPr>
                <w:rFonts w:ascii="Verdana" w:hAnsi="Verdana"/>
                <w:sz w:val="16"/>
                <w:szCs w:val="16"/>
              </w:rPr>
            </w:r>
            <w:r w:rsidR="00753CF9">
              <w:rPr>
                <w:rFonts w:ascii="Verdana" w:hAnsi="Verdana"/>
                <w:sz w:val="16"/>
                <w:szCs w:val="16"/>
              </w:rPr>
              <w:fldChar w:fldCharType="separate"/>
            </w:r>
            <w:r w:rsidRPr="00AB6AD5">
              <w:rPr>
                <w:rFonts w:ascii="Verdana" w:hAnsi="Verdana"/>
                <w:sz w:val="16"/>
                <w:szCs w:val="16"/>
              </w:rPr>
              <w:fldChar w:fldCharType="end"/>
            </w:r>
            <w:r w:rsidRPr="00AB6AD5">
              <w:rPr>
                <w:rFonts w:ascii="Verdana" w:eastAsia="Calibri" w:hAnsi="Verdana"/>
                <w:sz w:val="16"/>
                <w:szCs w:val="16"/>
              </w:rPr>
              <w:t xml:space="preserve"> Sí </w:t>
            </w:r>
            <w:r w:rsidRPr="00AB6AD5">
              <w:rPr>
                <w:rFonts w:ascii="Verdana" w:hAnsi="Verdana"/>
                <w:sz w:val="16"/>
                <w:szCs w:val="16"/>
              </w:rPr>
              <w:fldChar w:fldCharType="begin">
                <w:ffData>
                  <w:name w:val=""/>
                  <w:enabled/>
                  <w:calcOnExit w:val="0"/>
                  <w:checkBox>
                    <w:size w:val="20"/>
                    <w:default w:val="0"/>
                  </w:checkBox>
                </w:ffData>
              </w:fldChar>
            </w:r>
            <w:r w:rsidRPr="00AB6AD5">
              <w:rPr>
                <w:rFonts w:ascii="Verdana" w:hAnsi="Verdana"/>
                <w:sz w:val="16"/>
                <w:szCs w:val="16"/>
              </w:rPr>
              <w:instrText xml:space="preserve"> FORMCHECKBOX </w:instrText>
            </w:r>
            <w:r w:rsidR="00753CF9">
              <w:rPr>
                <w:rFonts w:ascii="Verdana" w:hAnsi="Verdana"/>
                <w:sz w:val="16"/>
                <w:szCs w:val="16"/>
              </w:rPr>
            </w:r>
            <w:r w:rsidR="00753CF9">
              <w:rPr>
                <w:rFonts w:ascii="Verdana" w:hAnsi="Verdana"/>
                <w:sz w:val="16"/>
                <w:szCs w:val="16"/>
              </w:rPr>
              <w:fldChar w:fldCharType="separate"/>
            </w:r>
            <w:r w:rsidRPr="00AB6AD5">
              <w:rPr>
                <w:rFonts w:ascii="Verdana" w:hAnsi="Verdana"/>
                <w:sz w:val="16"/>
                <w:szCs w:val="16"/>
              </w:rPr>
              <w:fldChar w:fldCharType="end"/>
            </w:r>
            <w:r w:rsidRPr="00AB6AD5">
              <w:rPr>
                <w:rFonts w:ascii="Verdana" w:eastAsia="Calibri" w:hAnsi="Verdana"/>
                <w:sz w:val="16"/>
                <w:szCs w:val="16"/>
              </w:rPr>
              <w:t xml:space="preserve"> No</w:t>
            </w:r>
          </w:p>
          <w:p w14:paraId="1F168389" w14:textId="77777777" w:rsidR="00357E8A" w:rsidRPr="00AB6AD5" w:rsidRDefault="00357E8A" w:rsidP="00DB79F1">
            <w:pPr>
              <w:rPr>
                <w:rFonts w:ascii="Verdana" w:eastAsia="Calibri" w:hAnsi="Verdana"/>
                <w:sz w:val="16"/>
                <w:szCs w:val="16"/>
              </w:rPr>
            </w:pPr>
            <w:r w:rsidRPr="00AB6AD5">
              <w:rPr>
                <w:rFonts w:ascii="Verdana" w:eastAsia="Calibri" w:hAnsi="Verdana"/>
                <w:b/>
                <w:sz w:val="16"/>
                <w:szCs w:val="16"/>
              </w:rPr>
              <w:t>Si lo ha hecho,</w:t>
            </w:r>
            <w:r w:rsidRPr="00AB6AD5">
              <w:rPr>
                <w:rFonts w:ascii="Verdana" w:eastAsia="Calibri" w:hAnsi="Verdana"/>
                <w:sz w:val="16"/>
                <w:szCs w:val="16"/>
              </w:rPr>
              <w:t xml:space="preserve"> descríbanse las medidas adoptadas: […]</w:t>
            </w:r>
          </w:p>
        </w:tc>
      </w:tr>
      <w:tr w:rsidR="00357E8A" w:rsidRPr="00AB6AD5" w14:paraId="18864654" w14:textId="77777777" w:rsidTr="00DB79F1">
        <w:tc>
          <w:tcPr>
            <w:tcW w:w="5290" w:type="dxa"/>
            <w:shd w:val="clear" w:color="auto" w:fill="auto"/>
          </w:tcPr>
          <w:p w14:paraId="2A31A258"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Se encuentra la operadora económica en alguna de las siguientes situaciones</w:t>
            </w:r>
            <w:r w:rsidRPr="00AB6AD5">
              <w:rPr>
                <w:rFonts w:ascii="Verdana" w:eastAsia="Calibri" w:hAnsi="Verdana"/>
                <w:b/>
                <w:sz w:val="16"/>
                <w:szCs w:val="16"/>
                <w:vertAlign w:val="superscript"/>
              </w:rPr>
              <w:footnoteReference w:id="32"/>
            </w:r>
            <w:r w:rsidRPr="00AB6AD5">
              <w:rPr>
                <w:rFonts w:ascii="Verdana" w:eastAsia="Calibri" w:hAnsi="Verdana"/>
                <w:sz w:val="16"/>
                <w:szCs w:val="16"/>
              </w:rPr>
              <w:t>:</w:t>
            </w:r>
          </w:p>
          <w:p w14:paraId="4D2DD0B3" w14:textId="77777777" w:rsidR="00357E8A" w:rsidRPr="00AB6AD5" w:rsidRDefault="00357E8A" w:rsidP="00DB79F1">
            <w:pPr>
              <w:rPr>
                <w:rFonts w:ascii="Verdana" w:eastAsia="Calibri" w:hAnsi="Verdana"/>
                <w:sz w:val="16"/>
                <w:szCs w:val="16"/>
              </w:rPr>
            </w:pPr>
          </w:p>
          <w:p w14:paraId="71AC4ED9" w14:textId="77777777" w:rsidR="00357E8A" w:rsidRPr="00AB6AD5" w:rsidRDefault="00357E8A" w:rsidP="00DB79F1">
            <w:pPr>
              <w:rPr>
                <w:rFonts w:ascii="Verdana" w:eastAsia="Calibri" w:hAnsi="Verdana"/>
                <w:b/>
                <w:sz w:val="16"/>
                <w:szCs w:val="16"/>
              </w:rPr>
            </w:pPr>
            <w:r w:rsidRPr="00AB6AD5">
              <w:rPr>
                <w:rFonts w:ascii="Verdana" w:eastAsia="Calibri" w:hAnsi="Verdana"/>
                <w:b/>
                <w:sz w:val="16"/>
                <w:szCs w:val="16"/>
              </w:rPr>
              <w:t>En quiebra</w:t>
            </w:r>
          </w:p>
          <w:p w14:paraId="7A59C347"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Sometida a un procedimiento de insolvencia o liquidación</w:t>
            </w:r>
          </w:p>
          <w:p w14:paraId="60A58316"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Ha celebrado un convenio con sus acreedores</w:t>
            </w:r>
          </w:p>
          <w:p w14:paraId="48A2CC6B"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En cualquier situación análoga resultante de un procedimiento de la misma naturaleza vigente en las disposiciones legales y reglamentarias nacionales</w:t>
            </w:r>
          </w:p>
          <w:p w14:paraId="2888EE27"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Sus activos están siendo administrados por un liquidador o por un tribunal</w:t>
            </w:r>
          </w:p>
          <w:p w14:paraId="28251A5F"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Sus actividades empresariales han sido suspendidas</w:t>
            </w:r>
          </w:p>
          <w:p w14:paraId="32717DF0" w14:textId="77777777" w:rsidR="00357E8A" w:rsidRPr="00AB6AD5" w:rsidRDefault="00357E8A" w:rsidP="00DB79F1">
            <w:pPr>
              <w:rPr>
                <w:rFonts w:ascii="Verdana" w:eastAsia="Calibri" w:hAnsi="Verdana"/>
                <w:sz w:val="16"/>
                <w:szCs w:val="16"/>
              </w:rPr>
            </w:pPr>
          </w:p>
          <w:p w14:paraId="46F92858"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En caso afirmativo:</w:t>
            </w:r>
          </w:p>
          <w:p w14:paraId="5F8D8EBC" w14:textId="77777777" w:rsidR="00357E8A" w:rsidRPr="00AB6AD5" w:rsidRDefault="00357E8A" w:rsidP="00DB79F1">
            <w:pPr>
              <w:rPr>
                <w:rFonts w:ascii="Verdana" w:eastAsia="Calibri" w:hAnsi="Verdana"/>
                <w:sz w:val="16"/>
                <w:szCs w:val="16"/>
              </w:rPr>
            </w:pPr>
          </w:p>
          <w:p w14:paraId="54A9A92C"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Especifíquese:</w:t>
            </w:r>
          </w:p>
          <w:p w14:paraId="0BCBE5E3" w14:textId="77777777" w:rsidR="00357E8A" w:rsidRPr="00AB6AD5" w:rsidRDefault="00357E8A" w:rsidP="00DB79F1">
            <w:pPr>
              <w:rPr>
                <w:rFonts w:ascii="Verdana" w:eastAsia="Calibri" w:hAnsi="Verdana"/>
                <w:sz w:val="16"/>
                <w:szCs w:val="16"/>
              </w:rPr>
            </w:pPr>
          </w:p>
          <w:p w14:paraId="283EF455"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AB6AD5">
              <w:rPr>
                <w:rFonts w:ascii="Verdana" w:eastAsia="Calibri" w:hAnsi="Verdana"/>
                <w:b/>
                <w:sz w:val="16"/>
                <w:szCs w:val="16"/>
                <w:vertAlign w:val="superscript"/>
              </w:rPr>
              <w:footnoteReference w:id="33"/>
            </w:r>
            <w:r w:rsidRPr="00AB6AD5">
              <w:rPr>
                <w:rFonts w:ascii="Verdana" w:eastAsia="Calibri" w:hAnsi="Verdana"/>
                <w:sz w:val="16"/>
                <w:szCs w:val="16"/>
              </w:rPr>
              <w:t>?</w:t>
            </w:r>
          </w:p>
          <w:p w14:paraId="12302391" w14:textId="77777777" w:rsidR="00357E8A" w:rsidRPr="00AB6AD5" w:rsidRDefault="00357E8A" w:rsidP="00DB79F1">
            <w:pPr>
              <w:jc w:val="both"/>
              <w:rPr>
                <w:rFonts w:ascii="Verdana" w:eastAsia="Calibri" w:hAnsi="Verdana"/>
                <w:sz w:val="16"/>
                <w:szCs w:val="16"/>
              </w:rPr>
            </w:pPr>
          </w:p>
          <w:p w14:paraId="5BD13E7A"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Si la documentación pertinente está disponible en formato electrónico, sírvase indicar:</w:t>
            </w:r>
          </w:p>
          <w:p w14:paraId="0556AF22" w14:textId="77777777" w:rsidR="00357E8A" w:rsidRPr="00AB6AD5" w:rsidRDefault="00357E8A" w:rsidP="00DB79F1">
            <w:pPr>
              <w:rPr>
                <w:rFonts w:ascii="Verdana" w:eastAsia="Calibri" w:hAnsi="Verdana"/>
                <w:sz w:val="16"/>
                <w:szCs w:val="16"/>
              </w:rPr>
            </w:pPr>
          </w:p>
        </w:tc>
        <w:tc>
          <w:tcPr>
            <w:tcW w:w="4349" w:type="dxa"/>
            <w:shd w:val="clear" w:color="auto" w:fill="auto"/>
          </w:tcPr>
          <w:p w14:paraId="69895289" w14:textId="77777777" w:rsidR="00357E8A" w:rsidRPr="00AB6AD5" w:rsidRDefault="00357E8A" w:rsidP="00DB79F1">
            <w:pPr>
              <w:rPr>
                <w:rFonts w:ascii="Verdana" w:hAnsi="Verdana"/>
                <w:sz w:val="16"/>
                <w:szCs w:val="16"/>
              </w:rPr>
            </w:pPr>
          </w:p>
          <w:p w14:paraId="543051E5" w14:textId="77777777" w:rsidR="00357E8A" w:rsidRPr="00AB6AD5" w:rsidRDefault="00357E8A" w:rsidP="00DB79F1">
            <w:pPr>
              <w:rPr>
                <w:rFonts w:ascii="Verdana" w:hAnsi="Verdana"/>
                <w:sz w:val="16"/>
                <w:szCs w:val="16"/>
              </w:rPr>
            </w:pPr>
          </w:p>
          <w:p w14:paraId="5CC2AF42" w14:textId="77777777" w:rsidR="00357E8A" w:rsidRPr="00AB6AD5" w:rsidRDefault="00357E8A" w:rsidP="00DB79F1">
            <w:pPr>
              <w:rPr>
                <w:rFonts w:ascii="Verdana" w:hAnsi="Verdana"/>
                <w:sz w:val="16"/>
                <w:szCs w:val="16"/>
              </w:rPr>
            </w:pPr>
          </w:p>
          <w:p w14:paraId="33CA547D" w14:textId="77777777" w:rsidR="00357E8A" w:rsidRPr="00AB6AD5" w:rsidRDefault="00357E8A" w:rsidP="00DB79F1">
            <w:pPr>
              <w:rPr>
                <w:rFonts w:ascii="Verdana" w:hAnsi="Verdana"/>
                <w:sz w:val="16"/>
                <w:szCs w:val="16"/>
              </w:rPr>
            </w:pPr>
          </w:p>
          <w:p w14:paraId="74180D42" w14:textId="77777777" w:rsidR="00357E8A" w:rsidRPr="00AB6AD5" w:rsidRDefault="00357E8A" w:rsidP="00DB79F1">
            <w:pPr>
              <w:rPr>
                <w:rFonts w:ascii="Verdana" w:eastAsia="Calibri" w:hAnsi="Verdana"/>
                <w:sz w:val="16"/>
                <w:szCs w:val="16"/>
              </w:rPr>
            </w:pPr>
            <w:r w:rsidRPr="00AB6AD5">
              <w:rPr>
                <w:rFonts w:ascii="Verdana" w:hAnsi="Verdana"/>
                <w:sz w:val="16"/>
                <w:szCs w:val="16"/>
              </w:rPr>
              <w:fldChar w:fldCharType="begin">
                <w:ffData>
                  <w:name w:val=""/>
                  <w:enabled/>
                  <w:calcOnExit w:val="0"/>
                  <w:checkBox>
                    <w:size w:val="20"/>
                    <w:default w:val="0"/>
                  </w:checkBox>
                </w:ffData>
              </w:fldChar>
            </w:r>
            <w:r w:rsidRPr="00AB6AD5">
              <w:rPr>
                <w:rFonts w:ascii="Verdana" w:hAnsi="Verdana"/>
                <w:sz w:val="16"/>
                <w:szCs w:val="16"/>
              </w:rPr>
              <w:instrText xml:space="preserve"> FORMCHECKBOX </w:instrText>
            </w:r>
            <w:r w:rsidR="00753CF9">
              <w:rPr>
                <w:rFonts w:ascii="Verdana" w:hAnsi="Verdana"/>
                <w:sz w:val="16"/>
                <w:szCs w:val="16"/>
              </w:rPr>
            </w:r>
            <w:r w:rsidR="00753CF9">
              <w:rPr>
                <w:rFonts w:ascii="Verdana" w:hAnsi="Verdana"/>
                <w:sz w:val="16"/>
                <w:szCs w:val="16"/>
              </w:rPr>
              <w:fldChar w:fldCharType="separate"/>
            </w:r>
            <w:r w:rsidRPr="00AB6AD5">
              <w:rPr>
                <w:rFonts w:ascii="Verdana" w:hAnsi="Verdana"/>
                <w:sz w:val="16"/>
                <w:szCs w:val="16"/>
              </w:rPr>
              <w:fldChar w:fldCharType="end"/>
            </w:r>
            <w:r w:rsidRPr="00AB6AD5">
              <w:rPr>
                <w:rFonts w:ascii="Verdana" w:eastAsia="Calibri" w:hAnsi="Verdana"/>
                <w:sz w:val="16"/>
                <w:szCs w:val="16"/>
              </w:rPr>
              <w:t xml:space="preserve"> Sí </w:t>
            </w:r>
            <w:r w:rsidRPr="00AB6AD5">
              <w:rPr>
                <w:rFonts w:ascii="Verdana" w:hAnsi="Verdana"/>
                <w:sz w:val="16"/>
                <w:szCs w:val="16"/>
              </w:rPr>
              <w:fldChar w:fldCharType="begin">
                <w:ffData>
                  <w:name w:val=""/>
                  <w:enabled/>
                  <w:calcOnExit w:val="0"/>
                  <w:checkBox>
                    <w:size w:val="20"/>
                    <w:default w:val="0"/>
                  </w:checkBox>
                </w:ffData>
              </w:fldChar>
            </w:r>
            <w:r w:rsidRPr="00AB6AD5">
              <w:rPr>
                <w:rFonts w:ascii="Verdana" w:hAnsi="Verdana"/>
                <w:sz w:val="16"/>
                <w:szCs w:val="16"/>
              </w:rPr>
              <w:instrText xml:space="preserve"> FORMCHECKBOX </w:instrText>
            </w:r>
            <w:r w:rsidR="00753CF9">
              <w:rPr>
                <w:rFonts w:ascii="Verdana" w:hAnsi="Verdana"/>
                <w:sz w:val="16"/>
                <w:szCs w:val="16"/>
              </w:rPr>
            </w:r>
            <w:r w:rsidR="00753CF9">
              <w:rPr>
                <w:rFonts w:ascii="Verdana" w:hAnsi="Verdana"/>
                <w:sz w:val="16"/>
                <w:szCs w:val="16"/>
              </w:rPr>
              <w:fldChar w:fldCharType="separate"/>
            </w:r>
            <w:r w:rsidRPr="00AB6AD5">
              <w:rPr>
                <w:rFonts w:ascii="Verdana" w:hAnsi="Verdana"/>
                <w:sz w:val="16"/>
                <w:szCs w:val="16"/>
              </w:rPr>
              <w:fldChar w:fldCharType="end"/>
            </w:r>
            <w:r w:rsidRPr="00AB6AD5">
              <w:rPr>
                <w:rFonts w:ascii="Verdana" w:eastAsia="Calibri" w:hAnsi="Verdana"/>
                <w:sz w:val="16"/>
                <w:szCs w:val="16"/>
              </w:rPr>
              <w:t xml:space="preserve"> No</w:t>
            </w:r>
          </w:p>
          <w:p w14:paraId="59C1929D" w14:textId="77777777" w:rsidR="00357E8A" w:rsidRPr="00AB6AD5" w:rsidRDefault="00357E8A" w:rsidP="00DB79F1">
            <w:pPr>
              <w:rPr>
                <w:rFonts w:ascii="Verdana" w:eastAsia="Calibri" w:hAnsi="Verdana"/>
                <w:sz w:val="16"/>
                <w:szCs w:val="16"/>
              </w:rPr>
            </w:pPr>
          </w:p>
          <w:p w14:paraId="722271C4" w14:textId="77777777" w:rsidR="00357E8A" w:rsidRPr="00AB6AD5" w:rsidRDefault="00357E8A" w:rsidP="00DB79F1">
            <w:pPr>
              <w:rPr>
                <w:rFonts w:ascii="Verdana" w:eastAsia="Calibri" w:hAnsi="Verdana"/>
                <w:sz w:val="16"/>
                <w:szCs w:val="16"/>
              </w:rPr>
            </w:pPr>
          </w:p>
          <w:p w14:paraId="2E735926" w14:textId="77777777" w:rsidR="00357E8A" w:rsidRPr="00AB6AD5" w:rsidRDefault="00357E8A" w:rsidP="00DB79F1">
            <w:pPr>
              <w:rPr>
                <w:rFonts w:ascii="Verdana" w:eastAsia="Calibri" w:hAnsi="Verdana"/>
                <w:sz w:val="16"/>
                <w:szCs w:val="16"/>
              </w:rPr>
            </w:pPr>
          </w:p>
          <w:p w14:paraId="1A2FE4D8" w14:textId="77777777" w:rsidR="00357E8A" w:rsidRPr="00AB6AD5" w:rsidRDefault="00357E8A" w:rsidP="00DB79F1">
            <w:pPr>
              <w:rPr>
                <w:rFonts w:ascii="Verdana" w:eastAsia="Calibri" w:hAnsi="Verdana"/>
                <w:sz w:val="16"/>
                <w:szCs w:val="16"/>
              </w:rPr>
            </w:pPr>
          </w:p>
          <w:p w14:paraId="3A6AE45F" w14:textId="77777777" w:rsidR="00357E8A" w:rsidRPr="00AB6AD5" w:rsidRDefault="00357E8A" w:rsidP="00DB79F1">
            <w:pPr>
              <w:rPr>
                <w:rFonts w:ascii="Verdana" w:eastAsia="Calibri" w:hAnsi="Verdana"/>
                <w:sz w:val="16"/>
                <w:szCs w:val="16"/>
              </w:rPr>
            </w:pPr>
          </w:p>
          <w:p w14:paraId="31C7E94E" w14:textId="77777777" w:rsidR="00357E8A" w:rsidRPr="00AB6AD5" w:rsidRDefault="00357E8A" w:rsidP="00DB79F1">
            <w:pPr>
              <w:rPr>
                <w:rFonts w:ascii="Verdana" w:eastAsia="Calibri" w:hAnsi="Verdana"/>
                <w:sz w:val="16"/>
                <w:szCs w:val="16"/>
              </w:rPr>
            </w:pPr>
          </w:p>
          <w:p w14:paraId="5D4E122D" w14:textId="77777777" w:rsidR="00357E8A" w:rsidRPr="00AB6AD5" w:rsidRDefault="00357E8A" w:rsidP="00DB79F1">
            <w:pPr>
              <w:rPr>
                <w:rFonts w:ascii="Verdana" w:eastAsia="Calibri" w:hAnsi="Verdana"/>
                <w:sz w:val="16"/>
                <w:szCs w:val="16"/>
              </w:rPr>
            </w:pPr>
          </w:p>
          <w:p w14:paraId="171C3512" w14:textId="77777777" w:rsidR="00357E8A" w:rsidRPr="00AB6AD5" w:rsidRDefault="00357E8A" w:rsidP="00DB79F1">
            <w:pPr>
              <w:rPr>
                <w:rFonts w:ascii="Verdana" w:eastAsia="Calibri" w:hAnsi="Verdana"/>
                <w:sz w:val="16"/>
                <w:szCs w:val="16"/>
              </w:rPr>
            </w:pPr>
          </w:p>
          <w:p w14:paraId="302CBC85" w14:textId="77777777" w:rsidR="00357E8A" w:rsidRPr="00AB6AD5" w:rsidRDefault="00357E8A" w:rsidP="00DB79F1">
            <w:pPr>
              <w:rPr>
                <w:rFonts w:ascii="Verdana" w:eastAsia="Calibri" w:hAnsi="Verdana"/>
                <w:sz w:val="16"/>
                <w:szCs w:val="16"/>
              </w:rPr>
            </w:pPr>
          </w:p>
          <w:p w14:paraId="3F491102" w14:textId="77777777" w:rsidR="00357E8A" w:rsidRPr="00AB6AD5" w:rsidRDefault="00357E8A" w:rsidP="00DB79F1">
            <w:pPr>
              <w:rPr>
                <w:rFonts w:ascii="Verdana" w:eastAsia="Calibri" w:hAnsi="Verdana"/>
                <w:sz w:val="16"/>
                <w:szCs w:val="16"/>
              </w:rPr>
            </w:pPr>
          </w:p>
          <w:p w14:paraId="711E59A2" w14:textId="77777777" w:rsidR="00357E8A" w:rsidRPr="00AB6AD5" w:rsidRDefault="00357E8A" w:rsidP="00DB79F1">
            <w:pPr>
              <w:rPr>
                <w:rFonts w:ascii="Verdana" w:eastAsia="Calibri" w:hAnsi="Verdana"/>
                <w:sz w:val="16"/>
                <w:szCs w:val="16"/>
              </w:rPr>
            </w:pPr>
          </w:p>
          <w:p w14:paraId="346188E0" w14:textId="77777777" w:rsidR="00357E8A" w:rsidRPr="00AB6AD5" w:rsidRDefault="00357E8A" w:rsidP="00DB79F1">
            <w:pPr>
              <w:rPr>
                <w:rFonts w:ascii="Verdana" w:eastAsia="Calibri" w:hAnsi="Verdana"/>
                <w:sz w:val="16"/>
                <w:szCs w:val="16"/>
              </w:rPr>
            </w:pPr>
          </w:p>
          <w:p w14:paraId="1CCCB7F1"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w:t>
            </w:r>
          </w:p>
          <w:p w14:paraId="74B965B9"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w:t>
            </w:r>
          </w:p>
          <w:p w14:paraId="07806DDC" w14:textId="77777777" w:rsidR="00357E8A" w:rsidRPr="00AB6AD5" w:rsidRDefault="00357E8A" w:rsidP="00DB79F1">
            <w:pPr>
              <w:rPr>
                <w:rFonts w:ascii="Verdana" w:eastAsia="Calibri" w:hAnsi="Verdana"/>
                <w:sz w:val="16"/>
                <w:szCs w:val="16"/>
              </w:rPr>
            </w:pPr>
          </w:p>
          <w:p w14:paraId="650349F1" w14:textId="77777777" w:rsidR="00357E8A" w:rsidRPr="00AB6AD5" w:rsidRDefault="00357E8A" w:rsidP="00DB79F1">
            <w:pPr>
              <w:rPr>
                <w:rFonts w:ascii="Verdana" w:eastAsia="Calibri" w:hAnsi="Verdana"/>
                <w:sz w:val="16"/>
                <w:szCs w:val="16"/>
              </w:rPr>
            </w:pPr>
          </w:p>
          <w:p w14:paraId="4A388528" w14:textId="77777777" w:rsidR="00357E8A" w:rsidRPr="00AB6AD5" w:rsidRDefault="00357E8A" w:rsidP="00DB79F1">
            <w:pPr>
              <w:rPr>
                <w:rFonts w:ascii="Verdana" w:eastAsia="Calibri" w:hAnsi="Verdana"/>
                <w:sz w:val="16"/>
                <w:szCs w:val="16"/>
              </w:rPr>
            </w:pPr>
          </w:p>
          <w:p w14:paraId="75592ADE" w14:textId="77777777" w:rsidR="00357E8A" w:rsidRPr="00AB6AD5" w:rsidRDefault="00357E8A" w:rsidP="00DB79F1">
            <w:pPr>
              <w:rPr>
                <w:rFonts w:ascii="Verdana" w:eastAsia="Calibri" w:hAnsi="Verdana"/>
                <w:sz w:val="16"/>
                <w:szCs w:val="16"/>
              </w:rPr>
            </w:pPr>
          </w:p>
          <w:p w14:paraId="78CE7098"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 xml:space="preserve">(dirección de la página web, autoridad u organismo expedidor, referencia exacta de la documentación): </w:t>
            </w:r>
          </w:p>
          <w:p w14:paraId="22C2716E"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 […] […] […]</w:t>
            </w:r>
          </w:p>
        </w:tc>
      </w:tr>
      <w:tr w:rsidR="00357E8A" w:rsidRPr="00AB6AD5" w14:paraId="0D535A0F" w14:textId="77777777" w:rsidTr="00DB79F1">
        <w:tc>
          <w:tcPr>
            <w:tcW w:w="5290" w:type="dxa"/>
            <w:vMerge w:val="restart"/>
            <w:shd w:val="clear" w:color="auto" w:fill="auto"/>
          </w:tcPr>
          <w:p w14:paraId="7244D549" w14:textId="77777777" w:rsidR="00357E8A" w:rsidRPr="00AB6AD5" w:rsidRDefault="00357E8A" w:rsidP="00DB79F1">
            <w:pPr>
              <w:rPr>
                <w:rFonts w:ascii="Verdana" w:eastAsia="Calibri" w:hAnsi="Verdana"/>
                <w:b/>
                <w:sz w:val="16"/>
                <w:szCs w:val="16"/>
              </w:rPr>
            </w:pPr>
            <w:r w:rsidRPr="00AB6AD5">
              <w:rPr>
                <w:rFonts w:ascii="Verdana" w:eastAsia="Calibri" w:hAnsi="Verdana"/>
                <w:sz w:val="16"/>
                <w:szCs w:val="16"/>
              </w:rPr>
              <w:t xml:space="preserve">¿Se ha declarado a la operadora económica culpable de una </w:t>
            </w:r>
            <w:r w:rsidRPr="00AB6AD5">
              <w:rPr>
                <w:rFonts w:ascii="Verdana" w:eastAsia="Calibri" w:hAnsi="Verdana"/>
                <w:b/>
                <w:sz w:val="16"/>
                <w:szCs w:val="16"/>
              </w:rPr>
              <w:t>falta profesional grave</w:t>
            </w:r>
            <w:r w:rsidRPr="00AB6AD5">
              <w:rPr>
                <w:rFonts w:ascii="Verdana" w:eastAsia="Calibri" w:hAnsi="Verdana"/>
                <w:b/>
                <w:sz w:val="16"/>
                <w:szCs w:val="16"/>
                <w:vertAlign w:val="superscript"/>
              </w:rPr>
              <w:footnoteReference w:id="34"/>
            </w:r>
            <w:r w:rsidRPr="00AB6AD5">
              <w:rPr>
                <w:rFonts w:ascii="Verdana" w:eastAsia="Calibri" w:hAnsi="Verdana"/>
                <w:b/>
                <w:sz w:val="16"/>
                <w:szCs w:val="16"/>
              </w:rPr>
              <w:t>?</w:t>
            </w:r>
          </w:p>
          <w:p w14:paraId="55B74A61" w14:textId="77777777" w:rsidR="00357E8A" w:rsidRPr="00AB6AD5" w:rsidRDefault="00357E8A" w:rsidP="00DB79F1">
            <w:pPr>
              <w:rPr>
                <w:rFonts w:ascii="Verdana" w:eastAsia="Calibri" w:hAnsi="Verdana"/>
                <w:sz w:val="16"/>
                <w:szCs w:val="16"/>
              </w:rPr>
            </w:pPr>
          </w:p>
          <w:p w14:paraId="73AD44A0"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En caso afirmativo, especifíquese:</w:t>
            </w:r>
          </w:p>
        </w:tc>
        <w:tc>
          <w:tcPr>
            <w:tcW w:w="4349" w:type="dxa"/>
            <w:shd w:val="clear" w:color="auto" w:fill="auto"/>
          </w:tcPr>
          <w:p w14:paraId="592EA2B6" w14:textId="77777777" w:rsidR="00357E8A" w:rsidRPr="00AB6AD5" w:rsidRDefault="00357E8A" w:rsidP="00DB79F1">
            <w:pPr>
              <w:rPr>
                <w:rFonts w:ascii="Verdana" w:eastAsia="Calibri" w:hAnsi="Verdana"/>
                <w:sz w:val="16"/>
                <w:szCs w:val="16"/>
              </w:rPr>
            </w:pPr>
            <w:r w:rsidRPr="00AB6AD5">
              <w:rPr>
                <w:rFonts w:ascii="Verdana" w:hAnsi="Verdana"/>
                <w:sz w:val="16"/>
                <w:szCs w:val="16"/>
              </w:rPr>
              <w:fldChar w:fldCharType="begin">
                <w:ffData>
                  <w:name w:val=""/>
                  <w:enabled/>
                  <w:calcOnExit w:val="0"/>
                  <w:checkBox>
                    <w:size w:val="20"/>
                    <w:default w:val="0"/>
                  </w:checkBox>
                </w:ffData>
              </w:fldChar>
            </w:r>
            <w:r w:rsidRPr="00AB6AD5">
              <w:rPr>
                <w:rFonts w:ascii="Verdana" w:hAnsi="Verdana"/>
                <w:sz w:val="16"/>
                <w:szCs w:val="16"/>
              </w:rPr>
              <w:instrText xml:space="preserve"> FORMCHECKBOX </w:instrText>
            </w:r>
            <w:r w:rsidR="00753CF9">
              <w:rPr>
                <w:rFonts w:ascii="Verdana" w:hAnsi="Verdana"/>
                <w:sz w:val="16"/>
                <w:szCs w:val="16"/>
              </w:rPr>
            </w:r>
            <w:r w:rsidR="00753CF9">
              <w:rPr>
                <w:rFonts w:ascii="Verdana" w:hAnsi="Verdana"/>
                <w:sz w:val="16"/>
                <w:szCs w:val="16"/>
              </w:rPr>
              <w:fldChar w:fldCharType="separate"/>
            </w:r>
            <w:r w:rsidRPr="00AB6AD5">
              <w:rPr>
                <w:rFonts w:ascii="Verdana" w:hAnsi="Verdana"/>
                <w:sz w:val="16"/>
                <w:szCs w:val="16"/>
              </w:rPr>
              <w:fldChar w:fldCharType="end"/>
            </w:r>
            <w:r w:rsidRPr="00AB6AD5">
              <w:rPr>
                <w:rFonts w:ascii="Verdana" w:eastAsia="Calibri" w:hAnsi="Verdana"/>
                <w:sz w:val="16"/>
                <w:szCs w:val="16"/>
              </w:rPr>
              <w:t xml:space="preserve"> Sí </w:t>
            </w:r>
            <w:r w:rsidRPr="00AB6AD5">
              <w:rPr>
                <w:rFonts w:ascii="Verdana" w:hAnsi="Verdana"/>
                <w:sz w:val="16"/>
                <w:szCs w:val="16"/>
              </w:rPr>
              <w:fldChar w:fldCharType="begin">
                <w:ffData>
                  <w:name w:val=""/>
                  <w:enabled/>
                  <w:calcOnExit w:val="0"/>
                  <w:checkBox>
                    <w:size w:val="20"/>
                    <w:default w:val="0"/>
                  </w:checkBox>
                </w:ffData>
              </w:fldChar>
            </w:r>
            <w:r w:rsidRPr="00AB6AD5">
              <w:rPr>
                <w:rFonts w:ascii="Verdana" w:hAnsi="Verdana"/>
                <w:sz w:val="16"/>
                <w:szCs w:val="16"/>
              </w:rPr>
              <w:instrText xml:space="preserve"> FORMCHECKBOX </w:instrText>
            </w:r>
            <w:r w:rsidR="00753CF9">
              <w:rPr>
                <w:rFonts w:ascii="Verdana" w:hAnsi="Verdana"/>
                <w:sz w:val="16"/>
                <w:szCs w:val="16"/>
              </w:rPr>
            </w:r>
            <w:r w:rsidR="00753CF9">
              <w:rPr>
                <w:rFonts w:ascii="Verdana" w:hAnsi="Verdana"/>
                <w:sz w:val="16"/>
                <w:szCs w:val="16"/>
              </w:rPr>
              <w:fldChar w:fldCharType="separate"/>
            </w:r>
            <w:r w:rsidRPr="00AB6AD5">
              <w:rPr>
                <w:rFonts w:ascii="Verdana" w:hAnsi="Verdana"/>
                <w:sz w:val="16"/>
                <w:szCs w:val="16"/>
              </w:rPr>
              <w:fldChar w:fldCharType="end"/>
            </w:r>
            <w:r w:rsidRPr="00AB6AD5">
              <w:rPr>
                <w:rFonts w:ascii="Verdana" w:eastAsia="Calibri" w:hAnsi="Verdana"/>
                <w:sz w:val="16"/>
                <w:szCs w:val="16"/>
              </w:rPr>
              <w:t xml:space="preserve"> No</w:t>
            </w:r>
          </w:p>
          <w:p w14:paraId="6D25123B" w14:textId="77777777" w:rsidR="00357E8A" w:rsidRPr="00AB6AD5" w:rsidRDefault="00357E8A" w:rsidP="00DB79F1">
            <w:pPr>
              <w:rPr>
                <w:rFonts w:ascii="Verdana" w:eastAsia="Calibri" w:hAnsi="Verdana"/>
                <w:sz w:val="16"/>
                <w:szCs w:val="16"/>
              </w:rPr>
            </w:pPr>
          </w:p>
          <w:p w14:paraId="423953C6" w14:textId="77777777" w:rsidR="00357E8A" w:rsidRPr="00AB6AD5" w:rsidRDefault="00357E8A" w:rsidP="00DB79F1">
            <w:pPr>
              <w:rPr>
                <w:rFonts w:ascii="Verdana" w:eastAsia="Calibri" w:hAnsi="Verdana"/>
                <w:sz w:val="16"/>
                <w:szCs w:val="16"/>
              </w:rPr>
            </w:pPr>
          </w:p>
          <w:p w14:paraId="2C4FB3F7"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w:t>
            </w:r>
          </w:p>
          <w:p w14:paraId="08B7C6D4" w14:textId="77777777" w:rsidR="00357E8A" w:rsidRPr="00AB6AD5" w:rsidRDefault="00357E8A" w:rsidP="00DB79F1">
            <w:pPr>
              <w:rPr>
                <w:rFonts w:ascii="Verdana" w:eastAsia="Calibri" w:hAnsi="Verdana"/>
                <w:sz w:val="16"/>
                <w:szCs w:val="16"/>
              </w:rPr>
            </w:pPr>
          </w:p>
        </w:tc>
      </w:tr>
      <w:tr w:rsidR="00357E8A" w:rsidRPr="00AB6AD5" w14:paraId="480C7A67" w14:textId="77777777" w:rsidTr="00DB79F1">
        <w:trPr>
          <w:trHeight w:val="1910"/>
        </w:trPr>
        <w:tc>
          <w:tcPr>
            <w:tcW w:w="5290" w:type="dxa"/>
            <w:vMerge/>
            <w:shd w:val="clear" w:color="auto" w:fill="auto"/>
          </w:tcPr>
          <w:p w14:paraId="51B296EA" w14:textId="77777777" w:rsidR="00357E8A" w:rsidRPr="00AB6AD5" w:rsidRDefault="00357E8A" w:rsidP="00DB79F1">
            <w:pPr>
              <w:rPr>
                <w:rFonts w:ascii="Verdana" w:eastAsia="Calibri" w:hAnsi="Verdana"/>
                <w:sz w:val="16"/>
                <w:szCs w:val="16"/>
              </w:rPr>
            </w:pPr>
          </w:p>
        </w:tc>
        <w:tc>
          <w:tcPr>
            <w:tcW w:w="4349" w:type="dxa"/>
            <w:shd w:val="clear" w:color="auto" w:fill="auto"/>
          </w:tcPr>
          <w:p w14:paraId="4B5461F4" w14:textId="77777777" w:rsidR="00357E8A" w:rsidRPr="00AB6AD5" w:rsidRDefault="00357E8A" w:rsidP="00DB79F1">
            <w:pPr>
              <w:rPr>
                <w:rFonts w:ascii="Verdana" w:eastAsia="Calibri" w:hAnsi="Verdana"/>
                <w:sz w:val="16"/>
                <w:szCs w:val="16"/>
              </w:rPr>
            </w:pPr>
            <w:r w:rsidRPr="00AB6AD5">
              <w:rPr>
                <w:rFonts w:ascii="Verdana" w:eastAsia="Calibri" w:hAnsi="Verdana"/>
                <w:b/>
                <w:sz w:val="16"/>
                <w:szCs w:val="16"/>
              </w:rPr>
              <w:t xml:space="preserve">En caso afirmativo, </w:t>
            </w:r>
            <w:r w:rsidRPr="00AB6AD5">
              <w:rPr>
                <w:rFonts w:ascii="Verdana" w:eastAsia="Calibri" w:hAnsi="Verdana"/>
                <w:sz w:val="16"/>
                <w:szCs w:val="16"/>
              </w:rPr>
              <w:t>¿ha adoptado la operadora económica medidas autocorrectoras?</w:t>
            </w:r>
          </w:p>
          <w:p w14:paraId="7F3EAA66" w14:textId="77777777" w:rsidR="00357E8A" w:rsidRPr="00AB6AD5" w:rsidRDefault="00357E8A" w:rsidP="00DB79F1">
            <w:pPr>
              <w:rPr>
                <w:rFonts w:ascii="Verdana" w:eastAsia="Calibri" w:hAnsi="Verdana"/>
                <w:sz w:val="16"/>
                <w:szCs w:val="16"/>
              </w:rPr>
            </w:pPr>
          </w:p>
          <w:p w14:paraId="221C0650" w14:textId="77777777" w:rsidR="00357E8A" w:rsidRPr="00AB6AD5" w:rsidRDefault="00357E8A" w:rsidP="00DB79F1">
            <w:pPr>
              <w:rPr>
                <w:rFonts w:ascii="Verdana" w:eastAsia="Calibri" w:hAnsi="Verdana"/>
                <w:sz w:val="16"/>
                <w:szCs w:val="16"/>
              </w:rPr>
            </w:pPr>
            <w:r w:rsidRPr="00AB6AD5">
              <w:rPr>
                <w:rFonts w:ascii="Verdana" w:hAnsi="Verdana"/>
                <w:sz w:val="16"/>
                <w:szCs w:val="16"/>
              </w:rPr>
              <w:fldChar w:fldCharType="begin">
                <w:ffData>
                  <w:name w:val=""/>
                  <w:enabled/>
                  <w:calcOnExit w:val="0"/>
                  <w:checkBox>
                    <w:size w:val="20"/>
                    <w:default w:val="0"/>
                  </w:checkBox>
                </w:ffData>
              </w:fldChar>
            </w:r>
            <w:r w:rsidRPr="00AB6AD5">
              <w:rPr>
                <w:rFonts w:ascii="Verdana" w:hAnsi="Verdana"/>
                <w:sz w:val="16"/>
                <w:szCs w:val="16"/>
              </w:rPr>
              <w:instrText xml:space="preserve"> FORMCHECKBOX </w:instrText>
            </w:r>
            <w:r w:rsidR="00753CF9">
              <w:rPr>
                <w:rFonts w:ascii="Verdana" w:hAnsi="Verdana"/>
                <w:sz w:val="16"/>
                <w:szCs w:val="16"/>
              </w:rPr>
            </w:r>
            <w:r w:rsidR="00753CF9">
              <w:rPr>
                <w:rFonts w:ascii="Verdana" w:hAnsi="Verdana"/>
                <w:sz w:val="16"/>
                <w:szCs w:val="16"/>
              </w:rPr>
              <w:fldChar w:fldCharType="separate"/>
            </w:r>
            <w:r w:rsidRPr="00AB6AD5">
              <w:rPr>
                <w:rFonts w:ascii="Verdana" w:hAnsi="Verdana"/>
                <w:sz w:val="16"/>
                <w:szCs w:val="16"/>
              </w:rPr>
              <w:fldChar w:fldCharType="end"/>
            </w:r>
            <w:r w:rsidRPr="00AB6AD5">
              <w:rPr>
                <w:rFonts w:ascii="Verdana" w:eastAsia="Calibri" w:hAnsi="Verdana"/>
                <w:sz w:val="16"/>
                <w:szCs w:val="16"/>
              </w:rPr>
              <w:t xml:space="preserve"> Sí </w:t>
            </w:r>
            <w:r w:rsidRPr="00AB6AD5">
              <w:rPr>
                <w:rFonts w:ascii="Verdana" w:hAnsi="Verdana"/>
                <w:sz w:val="16"/>
                <w:szCs w:val="16"/>
              </w:rPr>
              <w:fldChar w:fldCharType="begin">
                <w:ffData>
                  <w:name w:val=""/>
                  <w:enabled/>
                  <w:calcOnExit w:val="0"/>
                  <w:checkBox>
                    <w:size w:val="20"/>
                    <w:default w:val="0"/>
                  </w:checkBox>
                </w:ffData>
              </w:fldChar>
            </w:r>
            <w:r w:rsidRPr="00AB6AD5">
              <w:rPr>
                <w:rFonts w:ascii="Verdana" w:hAnsi="Verdana"/>
                <w:sz w:val="16"/>
                <w:szCs w:val="16"/>
              </w:rPr>
              <w:instrText xml:space="preserve"> FORMCHECKBOX </w:instrText>
            </w:r>
            <w:r w:rsidR="00753CF9">
              <w:rPr>
                <w:rFonts w:ascii="Verdana" w:hAnsi="Verdana"/>
                <w:sz w:val="16"/>
                <w:szCs w:val="16"/>
              </w:rPr>
            </w:r>
            <w:r w:rsidR="00753CF9">
              <w:rPr>
                <w:rFonts w:ascii="Verdana" w:hAnsi="Verdana"/>
                <w:sz w:val="16"/>
                <w:szCs w:val="16"/>
              </w:rPr>
              <w:fldChar w:fldCharType="separate"/>
            </w:r>
            <w:r w:rsidRPr="00AB6AD5">
              <w:rPr>
                <w:rFonts w:ascii="Verdana" w:hAnsi="Verdana"/>
                <w:sz w:val="16"/>
                <w:szCs w:val="16"/>
              </w:rPr>
              <w:fldChar w:fldCharType="end"/>
            </w:r>
            <w:r w:rsidRPr="00AB6AD5">
              <w:rPr>
                <w:rFonts w:ascii="Verdana" w:eastAsia="Calibri" w:hAnsi="Verdana"/>
                <w:sz w:val="16"/>
                <w:szCs w:val="16"/>
              </w:rPr>
              <w:t xml:space="preserve"> No</w:t>
            </w:r>
          </w:p>
          <w:p w14:paraId="282AFD43" w14:textId="77777777" w:rsidR="00357E8A" w:rsidRPr="00AB6AD5" w:rsidRDefault="00357E8A" w:rsidP="00DB79F1">
            <w:pPr>
              <w:rPr>
                <w:rFonts w:ascii="Verdana" w:eastAsia="Calibri" w:hAnsi="Verdana"/>
                <w:sz w:val="16"/>
                <w:szCs w:val="16"/>
              </w:rPr>
            </w:pPr>
          </w:p>
          <w:p w14:paraId="1442B0C9" w14:textId="77777777" w:rsidR="00357E8A" w:rsidRPr="00AB6AD5" w:rsidRDefault="00357E8A" w:rsidP="00DB79F1">
            <w:pPr>
              <w:rPr>
                <w:rFonts w:ascii="Verdana" w:eastAsia="Calibri" w:hAnsi="Verdana"/>
                <w:sz w:val="16"/>
                <w:szCs w:val="16"/>
              </w:rPr>
            </w:pPr>
            <w:r w:rsidRPr="00AB6AD5">
              <w:rPr>
                <w:rFonts w:ascii="Verdana" w:eastAsia="Calibri" w:hAnsi="Verdana"/>
                <w:b/>
                <w:sz w:val="16"/>
                <w:szCs w:val="16"/>
              </w:rPr>
              <w:t>Si lo ha hecho,</w:t>
            </w:r>
            <w:r w:rsidRPr="00AB6AD5">
              <w:rPr>
                <w:rFonts w:ascii="Verdana" w:eastAsia="Calibri" w:hAnsi="Verdana"/>
                <w:sz w:val="16"/>
                <w:szCs w:val="16"/>
              </w:rPr>
              <w:t xml:space="preserve"> descríbanse las medidas adoptadas:</w:t>
            </w:r>
          </w:p>
          <w:p w14:paraId="5D84C065" w14:textId="77777777" w:rsidR="00357E8A" w:rsidRPr="00AB6AD5" w:rsidRDefault="00357E8A" w:rsidP="00DB79F1">
            <w:pPr>
              <w:rPr>
                <w:rFonts w:ascii="Verdana" w:eastAsia="Calibri" w:hAnsi="Verdana"/>
                <w:sz w:val="16"/>
                <w:szCs w:val="16"/>
              </w:rPr>
            </w:pPr>
          </w:p>
          <w:p w14:paraId="48D5D76E"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w:t>
            </w:r>
          </w:p>
          <w:p w14:paraId="4EB670A6" w14:textId="77777777" w:rsidR="00357E8A" w:rsidRPr="00AB6AD5" w:rsidRDefault="00357E8A" w:rsidP="00DB79F1">
            <w:pPr>
              <w:rPr>
                <w:rFonts w:ascii="Verdana" w:eastAsia="Calibri" w:hAnsi="Verdana"/>
                <w:sz w:val="16"/>
                <w:szCs w:val="16"/>
              </w:rPr>
            </w:pPr>
          </w:p>
        </w:tc>
      </w:tr>
      <w:tr w:rsidR="00357E8A" w:rsidRPr="00AB6AD5" w14:paraId="183334A0" w14:textId="77777777" w:rsidTr="00DB79F1">
        <w:tc>
          <w:tcPr>
            <w:tcW w:w="5290" w:type="dxa"/>
            <w:vMerge w:val="restart"/>
            <w:shd w:val="clear" w:color="auto" w:fill="auto"/>
          </w:tcPr>
          <w:p w14:paraId="21C0A30D"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 xml:space="preserve">¿Ha celebrado la operadora económica acuerdos con otras operadoras económicas destinados a </w:t>
            </w:r>
            <w:r w:rsidRPr="00AB6AD5">
              <w:rPr>
                <w:rFonts w:ascii="Verdana" w:eastAsia="Calibri" w:hAnsi="Verdana"/>
                <w:b/>
                <w:sz w:val="16"/>
                <w:szCs w:val="16"/>
              </w:rPr>
              <w:t>falsear la competencia</w:t>
            </w:r>
            <w:r w:rsidRPr="00AB6AD5">
              <w:rPr>
                <w:rFonts w:ascii="Verdana" w:eastAsia="Calibri" w:hAnsi="Verdana"/>
                <w:sz w:val="16"/>
                <w:szCs w:val="16"/>
                <w:vertAlign w:val="superscript"/>
              </w:rPr>
              <w:footnoteReference w:id="35"/>
            </w:r>
            <w:r w:rsidRPr="00AB6AD5">
              <w:rPr>
                <w:rFonts w:ascii="Verdana" w:eastAsia="Calibri" w:hAnsi="Verdana"/>
                <w:sz w:val="16"/>
                <w:szCs w:val="16"/>
              </w:rPr>
              <w:t>?</w:t>
            </w:r>
          </w:p>
          <w:p w14:paraId="763BF732" w14:textId="77777777" w:rsidR="00357E8A" w:rsidRPr="00AB6AD5" w:rsidRDefault="00357E8A" w:rsidP="00DB79F1">
            <w:pPr>
              <w:rPr>
                <w:rFonts w:ascii="Verdana" w:eastAsia="Calibri" w:hAnsi="Verdana"/>
                <w:sz w:val="16"/>
                <w:szCs w:val="16"/>
              </w:rPr>
            </w:pPr>
          </w:p>
          <w:p w14:paraId="75873252" w14:textId="77777777" w:rsidR="00357E8A" w:rsidRPr="00AB6AD5" w:rsidRDefault="00357E8A" w:rsidP="00DB79F1">
            <w:pPr>
              <w:rPr>
                <w:rFonts w:ascii="Verdana" w:eastAsia="Calibri" w:hAnsi="Verdana"/>
                <w:sz w:val="16"/>
                <w:szCs w:val="16"/>
              </w:rPr>
            </w:pPr>
            <w:r w:rsidRPr="00AB6AD5">
              <w:rPr>
                <w:rFonts w:ascii="Verdana" w:eastAsia="Calibri" w:hAnsi="Verdana"/>
                <w:b/>
                <w:sz w:val="16"/>
                <w:szCs w:val="16"/>
              </w:rPr>
              <w:t>En caso afirmativo,</w:t>
            </w:r>
            <w:r w:rsidRPr="00AB6AD5">
              <w:rPr>
                <w:rFonts w:ascii="Verdana" w:eastAsia="Calibri" w:hAnsi="Verdana"/>
                <w:sz w:val="16"/>
                <w:szCs w:val="16"/>
              </w:rPr>
              <w:t xml:space="preserve"> especifíquense:</w:t>
            </w:r>
          </w:p>
          <w:p w14:paraId="5EA2690D" w14:textId="77777777" w:rsidR="00357E8A" w:rsidRPr="00AB6AD5" w:rsidRDefault="00357E8A" w:rsidP="00DB79F1">
            <w:pPr>
              <w:rPr>
                <w:rFonts w:ascii="Verdana" w:eastAsia="Calibri" w:hAnsi="Verdana"/>
                <w:sz w:val="16"/>
                <w:szCs w:val="16"/>
              </w:rPr>
            </w:pPr>
          </w:p>
        </w:tc>
        <w:tc>
          <w:tcPr>
            <w:tcW w:w="4349" w:type="dxa"/>
            <w:shd w:val="clear" w:color="auto" w:fill="auto"/>
          </w:tcPr>
          <w:p w14:paraId="17A4FBE8" w14:textId="77777777" w:rsidR="00357E8A" w:rsidRPr="00AB6AD5" w:rsidRDefault="00357E8A" w:rsidP="00DB79F1">
            <w:pPr>
              <w:rPr>
                <w:rFonts w:ascii="Verdana" w:eastAsia="Calibri" w:hAnsi="Verdana"/>
                <w:sz w:val="16"/>
                <w:szCs w:val="16"/>
              </w:rPr>
            </w:pPr>
            <w:r w:rsidRPr="00AB6AD5">
              <w:rPr>
                <w:rFonts w:ascii="Verdana" w:hAnsi="Verdana"/>
                <w:sz w:val="16"/>
                <w:szCs w:val="16"/>
              </w:rPr>
              <w:fldChar w:fldCharType="begin">
                <w:ffData>
                  <w:name w:val=""/>
                  <w:enabled/>
                  <w:calcOnExit w:val="0"/>
                  <w:checkBox>
                    <w:size w:val="20"/>
                    <w:default w:val="0"/>
                  </w:checkBox>
                </w:ffData>
              </w:fldChar>
            </w:r>
            <w:r w:rsidRPr="00AB6AD5">
              <w:rPr>
                <w:rFonts w:ascii="Verdana" w:hAnsi="Verdana"/>
                <w:sz w:val="16"/>
                <w:szCs w:val="16"/>
              </w:rPr>
              <w:instrText xml:space="preserve"> FORMCHECKBOX </w:instrText>
            </w:r>
            <w:r w:rsidR="00753CF9">
              <w:rPr>
                <w:rFonts w:ascii="Verdana" w:hAnsi="Verdana"/>
                <w:sz w:val="16"/>
                <w:szCs w:val="16"/>
              </w:rPr>
            </w:r>
            <w:r w:rsidR="00753CF9">
              <w:rPr>
                <w:rFonts w:ascii="Verdana" w:hAnsi="Verdana"/>
                <w:sz w:val="16"/>
                <w:szCs w:val="16"/>
              </w:rPr>
              <w:fldChar w:fldCharType="separate"/>
            </w:r>
            <w:r w:rsidRPr="00AB6AD5">
              <w:rPr>
                <w:rFonts w:ascii="Verdana" w:hAnsi="Verdana"/>
                <w:sz w:val="16"/>
                <w:szCs w:val="16"/>
              </w:rPr>
              <w:fldChar w:fldCharType="end"/>
            </w:r>
            <w:r w:rsidRPr="00AB6AD5">
              <w:rPr>
                <w:rFonts w:ascii="Verdana" w:eastAsia="Calibri" w:hAnsi="Verdana"/>
                <w:sz w:val="16"/>
                <w:szCs w:val="16"/>
              </w:rPr>
              <w:t xml:space="preserve"> Sí </w:t>
            </w:r>
            <w:r w:rsidRPr="00AB6AD5">
              <w:rPr>
                <w:rFonts w:ascii="Verdana" w:hAnsi="Verdana"/>
                <w:sz w:val="16"/>
                <w:szCs w:val="16"/>
              </w:rPr>
              <w:fldChar w:fldCharType="begin">
                <w:ffData>
                  <w:name w:val=""/>
                  <w:enabled/>
                  <w:calcOnExit w:val="0"/>
                  <w:checkBox>
                    <w:size w:val="20"/>
                    <w:default w:val="0"/>
                  </w:checkBox>
                </w:ffData>
              </w:fldChar>
            </w:r>
            <w:r w:rsidRPr="00AB6AD5">
              <w:rPr>
                <w:rFonts w:ascii="Verdana" w:hAnsi="Verdana"/>
                <w:sz w:val="16"/>
                <w:szCs w:val="16"/>
              </w:rPr>
              <w:instrText xml:space="preserve"> FORMCHECKBOX </w:instrText>
            </w:r>
            <w:r w:rsidR="00753CF9">
              <w:rPr>
                <w:rFonts w:ascii="Verdana" w:hAnsi="Verdana"/>
                <w:sz w:val="16"/>
                <w:szCs w:val="16"/>
              </w:rPr>
            </w:r>
            <w:r w:rsidR="00753CF9">
              <w:rPr>
                <w:rFonts w:ascii="Verdana" w:hAnsi="Verdana"/>
                <w:sz w:val="16"/>
                <w:szCs w:val="16"/>
              </w:rPr>
              <w:fldChar w:fldCharType="separate"/>
            </w:r>
            <w:r w:rsidRPr="00AB6AD5">
              <w:rPr>
                <w:rFonts w:ascii="Verdana" w:hAnsi="Verdana"/>
                <w:sz w:val="16"/>
                <w:szCs w:val="16"/>
              </w:rPr>
              <w:fldChar w:fldCharType="end"/>
            </w:r>
            <w:r w:rsidRPr="00AB6AD5">
              <w:rPr>
                <w:rFonts w:ascii="Verdana" w:eastAsia="Calibri" w:hAnsi="Verdana"/>
                <w:sz w:val="16"/>
                <w:szCs w:val="16"/>
              </w:rPr>
              <w:t xml:space="preserve"> No</w:t>
            </w:r>
          </w:p>
          <w:p w14:paraId="2F60A124" w14:textId="77777777" w:rsidR="00357E8A" w:rsidRPr="00AB6AD5" w:rsidRDefault="00357E8A" w:rsidP="00DB79F1">
            <w:pPr>
              <w:rPr>
                <w:rFonts w:ascii="Verdana" w:eastAsia="Calibri" w:hAnsi="Verdana"/>
                <w:sz w:val="16"/>
                <w:szCs w:val="16"/>
              </w:rPr>
            </w:pPr>
          </w:p>
          <w:p w14:paraId="29129BD9" w14:textId="77777777" w:rsidR="00357E8A" w:rsidRPr="00AB6AD5" w:rsidRDefault="00357E8A" w:rsidP="00DB79F1">
            <w:pPr>
              <w:rPr>
                <w:rFonts w:ascii="Verdana" w:eastAsia="Calibri" w:hAnsi="Verdana"/>
                <w:sz w:val="16"/>
                <w:szCs w:val="16"/>
              </w:rPr>
            </w:pPr>
          </w:p>
          <w:p w14:paraId="49F1AF65" w14:textId="77777777" w:rsidR="00357E8A" w:rsidRPr="00AB6AD5" w:rsidRDefault="00357E8A" w:rsidP="00DB79F1">
            <w:pPr>
              <w:rPr>
                <w:rFonts w:ascii="Verdana" w:eastAsia="Calibri" w:hAnsi="Verdana"/>
                <w:sz w:val="16"/>
                <w:szCs w:val="16"/>
              </w:rPr>
            </w:pPr>
          </w:p>
          <w:p w14:paraId="57E28E2E"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w:t>
            </w:r>
          </w:p>
          <w:p w14:paraId="29756868" w14:textId="77777777" w:rsidR="00357E8A" w:rsidRPr="00AB6AD5" w:rsidRDefault="00357E8A" w:rsidP="00DB79F1">
            <w:pPr>
              <w:rPr>
                <w:rFonts w:ascii="Verdana" w:eastAsia="Calibri" w:hAnsi="Verdana"/>
                <w:sz w:val="16"/>
                <w:szCs w:val="16"/>
              </w:rPr>
            </w:pPr>
          </w:p>
        </w:tc>
      </w:tr>
      <w:tr w:rsidR="00357E8A" w:rsidRPr="00AB6AD5" w14:paraId="4AF8B273" w14:textId="77777777" w:rsidTr="00DB79F1">
        <w:tc>
          <w:tcPr>
            <w:tcW w:w="5290" w:type="dxa"/>
            <w:vMerge/>
            <w:shd w:val="clear" w:color="auto" w:fill="auto"/>
          </w:tcPr>
          <w:p w14:paraId="7F76A59A" w14:textId="77777777" w:rsidR="00357E8A" w:rsidRPr="00AB6AD5" w:rsidRDefault="00357E8A" w:rsidP="00DB79F1">
            <w:pPr>
              <w:rPr>
                <w:rFonts w:ascii="Verdana" w:eastAsia="Calibri" w:hAnsi="Verdana"/>
                <w:sz w:val="16"/>
                <w:szCs w:val="16"/>
              </w:rPr>
            </w:pPr>
          </w:p>
        </w:tc>
        <w:tc>
          <w:tcPr>
            <w:tcW w:w="4349" w:type="dxa"/>
            <w:shd w:val="clear" w:color="auto" w:fill="auto"/>
          </w:tcPr>
          <w:p w14:paraId="05BC1017" w14:textId="77777777" w:rsidR="00357E8A" w:rsidRPr="00AB6AD5" w:rsidRDefault="00357E8A" w:rsidP="00DB79F1">
            <w:pPr>
              <w:rPr>
                <w:rFonts w:ascii="Verdana" w:eastAsia="Calibri" w:hAnsi="Verdana"/>
                <w:sz w:val="16"/>
                <w:szCs w:val="16"/>
              </w:rPr>
            </w:pPr>
            <w:r w:rsidRPr="00AB6AD5">
              <w:rPr>
                <w:rFonts w:ascii="Verdana" w:eastAsia="Calibri" w:hAnsi="Verdana"/>
                <w:b/>
                <w:sz w:val="16"/>
                <w:szCs w:val="16"/>
              </w:rPr>
              <w:t>En caso afirmativo,</w:t>
            </w:r>
            <w:r w:rsidRPr="00AB6AD5">
              <w:rPr>
                <w:rFonts w:ascii="Verdana" w:eastAsia="Calibri" w:hAnsi="Verdana"/>
                <w:sz w:val="16"/>
                <w:szCs w:val="16"/>
              </w:rPr>
              <w:t xml:space="preserve"> ¿ha adoptado la operadora económica medidas autocorrectoras?</w:t>
            </w:r>
          </w:p>
          <w:p w14:paraId="1AC201AC" w14:textId="77777777" w:rsidR="00357E8A" w:rsidRPr="00AB6AD5" w:rsidRDefault="00357E8A" w:rsidP="00DB79F1">
            <w:pPr>
              <w:rPr>
                <w:rFonts w:ascii="Verdana" w:eastAsia="Calibri" w:hAnsi="Verdana"/>
                <w:sz w:val="16"/>
                <w:szCs w:val="16"/>
              </w:rPr>
            </w:pPr>
          </w:p>
          <w:p w14:paraId="1FC6E99F" w14:textId="77777777" w:rsidR="00357E8A" w:rsidRPr="00AB6AD5" w:rsidRDefault="00357E8A" w:rsidP="00DB79F1">
            <w:pPr>
              <w:rPr>
                <w:rFonts w:ascii="Verdana" w:eastAsia="Calibri" w:hAnsi="Verdana"/>
                <w:sz w:val="16"/>
                <w:szCs w:val="16"/>
              </w:rPr>
            </w:pPr>
            <w:r w:rsidRPr="00AB6AD5">
              <w:rPr>
                <w:rFonts w:ascii="Verdana" w:hAnsi="Verdana"/>
                <w:sz w:val="16"/>
                <w:szCs w:val="16"/>
              </w:rPr>
              <w:fldChar w:fldCharType="begin">
                <w:ffData>
                  <w:name w:val=""/>
                  <w:enabled/>
                  <w:calcOnExit w:val="0"/>
                  <w:checkBox>
                    <w:size w:val="20"/>
                    <w:default w:val="0"/>
                  </w:checkBox>
                </w:ffData>
              </w:fldChar>
            </w:r>
            <w:r w:rsidRPr="00AB6AD5">
              <w:rPr>
                <w:rFonts w:ascii="Verdana" w:hAnsi="Verdana"/>
                <w:sz w:val="16"/>
                <w:szCs w:val="16"/>
              </w:rPr>
              <w:instrText xml:space="preserve"> FORMCHECKBOX </w:instrText>
            </w:r>
            <w:r w:rsidR="00753CF9">
              <w:rPr>
                <w:rFonts w:ascii="Verdana" w:hAnsi="Verdana"/>
                <w:sz w:val="16"/>
                <w:szCs w:val="16"/>
              </w:rPr>
            </w:r>
            <w:r w:rsidR="00753CF9">
              <w:rPr>
                <w:rFonts w:ascii="Verdana" w:hAnsi="Verdana"/>
                <w:sz w:val="16"/>
                <w:szCs w:val="16"/>
              </w:rPr>
              <w:fldChar w:fldCharType="separate"/>
            </w:r>
            <w:r w:rsidRPr="00AB6AD5">
              <w:rPr>
                <w:rFonts w:ascii="Verdana" w:hAnsi="Verdana"/>
                <w:sz w:val="16"/>
                <w:szCs w:val="16"/>
              </w:rPr>
              <w:fldChar w:fldCharType="end"/>
            </w:r>
            <w:r w:rsidRPr="00AB6AD5">
              <w:rPr>
                <w:rFonts w:ascii="Verdana" w:eastAsia="Calibri" w:hAnsi="Verdana"/>
                <w:sz w:val="16"/>
                <w:szCs w:val="16"/>
              </w:rPr>
              <w:t xml:space="preserve"> Sí </w:t>
            </w:r>
            <w:r w:rsidRPr="00AB6AD5">
              <w:rPr>
                <w:rFonts w:ascii="Verdana" w:hAnsi="Verdana"/>
                <w:sz w:val="16"/>
                <w:szCs w:val="16"/>
              </w:rPr>
              <w:fldChar w:fldCharType="begin">
                <w:ffData>
                  <w:name w:val=""/>
                  <w:enabled/>
                  <w:calcOnExit w:val="0"/>
                  <w:checkBox>
                    <w:size w:val="20"/>
                    <w:default w:val="0"/>
                  </w:checkBox>
                </w:ffData>
              </w:fldChar>
            </w:r>
            <w:r w:rsidRPr="00AB6AD5">
              <w:rPr>
                <w:rFonts w:ascii="Verdana" w:hAnsi="Verdana"/>
                <w:sz w:val="16"/>
                <w:szCs w:val="16"/>
              </w:rPr>
              <w:instrText xml:space="preserve"> FORMCHECKBOX </w:instrText>
            </w:r>
            <w:r w:rsidR="00753CF9">
              <w:rPr>
                <w:rFonts w:ascii="Verdana" w:hAnsi="Verdana"/>
                <w:sz w:val="16"/>
                <w:szCs w:val="16"/>
              </w:rPr>
            </w:r>
            <w:r w:rsidR="00753CF9">
              <w:rPr>
                <w:rFonts w:ascii="Verdana" w:hAnsi="Verdana"/>
                <w:sz w:val="16"/>
                <w:szCs w:val="16"/>
              </w:rPr>
              <w:fldChar w:fldCharType="separate"/>
            </w:r>
            <w:r w:rsidRPr="00AB6AD5">
              <w:rPr>
                <w:rFonts w:ascii="Verdana" w:hAnsi="Verdana"/>
                <w:sz w:val="16"/>
                <w:szCs w:val="16"/>
              </w:rPr>
              <w:fldChar w:fldCharType="end"/>
            </w:r>
            <w:r w:rsidRPr="00AB6AD5">
              <w:rPr>
                <w:rFonts w:ascii="Verdana" w:eastAsia="Calibri" w:hAnsi="Verdana"/>
                <w:sz w:val="16"/>
                <w:szCs w:val="16"/>
              </w:rPr>
              <w:t xml:space="preserve"> No</w:t>
            </w:r>
          </w:p>
          <w:p w14:paraId="2CFD2CD7" w14:textId="77777777" w:rsidR="00357E8A" w:rsidRPr="00AB6AD5" w:rsidRDefault="00357E8A" w:rsidP="00DB79F1">
            <w:pPr>
              <w:rPr>
                <w:rFonts w:ascii="Verdana" w:eastAsia="Calibri" w:hAnsi="Verdana"/>
                <w:sz w:val="16"/>
                <w:szCs w:val="16"/>
              </w:rPr>
            </w:pPr>
          </w:p>
          <w:p w14:paraId="07ADF0CD" w14:textId="77777777" w:rsidR="00357E8A" w:rsidRPr="00AB6AD5" w:rsidRDefault="00357E8A" w:rsidP="00DB79F1">
            <w:pPr>
              <w:rPr>
                <w:rFonts w:ascii="Verdana" w:eastAsia="Calibri" w:hAnsi="Verdana"/>
                <w:sz w:val="16"/>
                <w:szCs w:val="16"/>
              </w:rPr>
            </w:pPr>
            <w:r w:rsidRPr="00AB6AD5">
              <w:rPr>
                <w:rFonts w:ascii="Verdana" w:eastAsia="Calibri" w:hAnsi="Verdana"/>
                <w:b/>
                <w:sz w:val="16"/>
                <w:szCs w:val="16"/>
              </w:rPr>
              <w:t>Si lo ha hecho,</w:t>
            </w:r>
            <w:r w:rsidRPr="00AB6AD5">
              <w:rPr>
                <w:rFonts w:ascii="Verdana" w:eastAsia="Calibri" w:hAnsi="Verdana"/>
                <w:sz w:val="16"/>
                <w:szCs w:val="16"/>
              </w:rPr>
              <w:t xml:space="preserve"> descríbanse las medidas adoptadas:</w:t>
            </w:r>
          </w:p>
          <w:p w14:paraId="36FBA0E5" w14:textId="77777777" w:rsidR="00357E8A" w:rsidRPr="00AB6AD5" w:rsidRDefault="00357E8A" w:rsidP="00DB79F1">
            <w:pPr>
              <w:rPr>
                <w:rFonts w:ascii="Verdana" w:eastAsia="Calibri" w:hAnsi="Verdana"/>
                <w:sz w:val="16"/>
                <w:szCs w:val="16"/>
              </w:rPr>
            </w:pPr>
          </w:p>
          <w:p w14:paraId="6E584269"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w:t>
            </w:r>
          </w:p>
        </w:tc>
      </w:tr>
      <w:tr w:rsidR="00357E8A" w:rsidRPr="00AB6AD5" w14:paraId="2F1EAA37" w14:textId="77777777" w:rsidTr="00DB79F1">
        <w:tc>
          <w:tcPr>
            <w:tcW w:w="5290" w:type="dxa"/>
            <w:shd w:val="clear" w:color="auto" w:fill="auto"/>
          </w:tcPr>
          <w:p w14:paraId="41E2CCCE"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¿Tiene la operadora económica conocimiento de algún conflicto de intereses debido a su participación en el procedimiento de contratación</w:t>
            </w:r>
            <w:r w:rsidRPr="00AB6AD5">
              <w:rPr>
                <w:rFonts w:ascii="Verdana" w:eastAsia="Calibri" w:hAnsi="Verdana"/>
                <w:b/>
                <w:sz w:val="16"/>
                <w:szCs w:val="16"/>
                <w:vertAlign w:val="superscript"/>
              </w:rPr>
              <w:footnoteReference w:id="36"/>
            </w:r>
            <w:r w:rsidRPr="00AB6AD5">
              <w:rPr>
                <w:rFonts w:ascii="Verdana" w:eastAsia="Calibri" w:hAnsi="Verdana"/>
                <w:sz w:val="16"/>
                <w:szCs w:val="16"/>
              </w:rPr>
              <w:t>?</w:t>
            </w:r>
          </w:p>
          <w:p w14:paraId="34D7CB4F" w14:textId="77777777" w:rsidR="00357E8A" w:rsidRPr="00AB6AD5" w:rsidRDefault="00357E8A" w:rsidP="00DB79F1">
            <w:pPr>
              <w:rPr>
                <w:rFonts w:ascii="Verdana" w:eastAsia="Calibri" w:hAnsi="Verdana"/>
                <w:sz w:val="16"/>
                <w:szCs w:val="16"/>
              </w:rPr>
            </w:pPr>
            <w:r w:rsidRPr="00AB6AD5">
              <w:rPr>
                <w:rFonts w:ascii="Verdana" w:eastAsia="Calibri" w:hAnsi="Verdana"/>
                <w:b/>
                <w:sz w:val="16"/>
                <w:szCs w:val="16"/>
              </w:rPr>
              <w:t xml:space="preserve">En caso afirmativo, </w:t>
            </w:r>
            <w:r w:rsidRPr="00AB6AD5">
              <w:rPr>
                <w:rFonts w:ascii="Verdana" w:eastAsia="Calibri" w:hAnsi="Verdana"/>
                <w:sz w:val="16"/>
                <w:szCs w:val="16"/>
              </w:rPr>
              <w:t>especifíquense:</w:t>
            </w:r>
          </w:p>
          <w:p w14:paraId="559F72AF" w14:textId="77777777" w:rsidR="00357E8A" w:rsidRPr="00AB6AD5" w:rsidRDefault="00357E8A" w:rsidP="00DB79F1">
            <w:pPr>
              <w:rPr>
                <w:rFonts w:ascii="Verdana" w:eastAsia="Calibri" w:hAnsi="Verdana"/>
                <w:sz w:val="16"/>
                <w:szCs w:val="16"/>
              </w:rPr>
            </w:pPr>
          </w:p>
        </w:tc>
        <w:tc>
          <w:tcPr>
            <w:tcW w:w="4349" w:type="dxa"/>
            <w:shd w:val="clear" w:color="auto" w:fill="auto"/>
          </w:tcPr>
          <w:p w14:paraId="60FF8D5F" w14:textId="77777777" w:rsidR="00357E8A" w:rsidRPr="00AB6AD5" w:rsidRDefault="00357E8A" w:rsidP="00DB79F1">
            <w:pPr>
              <w:rPr>
                <w:rFonts w:ascii="Verdana" w:hAnsi="Verdana"/>
                <w:sz w:val="16"/>
                <w:szCs w:val="16"/>
              </w:rPr>
            </w:pPr>
          </w:p>
          <w:p w14:paraId="46DF61A2" w14:textId="77777777" w:rsidR="00357E8A" w:rsidRPr="00AB6AD5" w:rsidRDefault="00357E8A" w:rsidP="00DB79F1">
            <w:pPr>
              <w:rPr>
                <w:rFonts w:ascii="Verdana" w:eastAsia="Calibri" w:hAnsi="Verdana"/>
                <w:sz w:val="16"/>
                <w:szCs w:val="16"/>
              </w:rPr>
            </w:pPr>
            <w:r w:rsidRPr="00AB6AD5">
              <w:rPr>
                <w:rFonts w:ascii="Verdana" w:hAnsi="Verdana"/>
                <w:sz w:val="16"/>
                <w:szCs w:val="16"/>
              </w:rPr>
              <w:fldChar w:fldCharType="begin">
                <w:ffData>
                  <w:name w:val=""/>
                  <w:enabled/>
                  <w:calcOnExit w:val="0"/>
                  <w:checkBox>
                    <w:size w:val="20"/>
                    <w:default w:val="0"/>
                  </w:checkBox>
                </w:ffData>
              </w:fldChar>
            </w:r>
            <w:r w:rsidRPr="00AB6AD5">
              <w:rPr>
                <w:rFonts w:ascii="Verdana" w:hAnsi="Verdana"/>
                <w:sz w:val="16"/>
                <w:szCs w:val="16"/>
              </w:rPr>
              <w:instrText xml:space="preserve"> FORMCHECKBOX </w:instrText>
            </w:r>
            <w:r w:rsidR="00753CF9">
              <w:rPr>
                <w:rFonts w:ascii="Verdana" w:hAnsi="Verdana"/>
                <w:sz w:val="16"/>
                <w:szCs w:val="16"/>
              </w:rPr>
            </w:r>
            <w:r w:rsidR="00753CF9">
              <w:rPr>
                <w:rFonts w:ascii="Verdana" w:hAnsi="Verdana"/>
                <w:sz w:val="16"/>
                <w:szCs w:val="16"/>
              </w:rPr>
              <w:fldChar w:fldCharType="separate"/>
            </w:r>
            <w:r w:rsidRPr="00AB6AD5">
              <w:rPr>
                <w:rFonts w:ascii="Verdana" w:hAnsi="Verdana"/>
                <w:sz w:val="16"/>
                <w:szCs w:val="16"/>
              </w:rPr>
              <w:fldChar w:fldCharType="end"/>
            </w:r>
            <w:r w:rsidRPr="00AB6AD5">
              <w:rPr>
                <w:rFonts w:ascii="Verdana" w:eastAsia="Calibri" w:hAnsi="Verdana"/>
                <w:sz w:val="16"/>
                <w:szCs w:val="16"/>
              </w:rPr>
              <w:t xml:space="preserve"> Sí </w:t>
            </w:r>
            <w:r w:rsidRPr="00AB6AD5">
              <w:rPr>
                <w:rFonts w:ascii="Verdana" w:hAnsi="Verdana"/>
                <w:sz w:val="16"/>
                <w:szCs w:val="16"/>
              </w:rPr>
              <w:fldChar w:fldCharType="begin">
                <w:ffData>
                  <w:name w:val=""/>
                  <w:enabled/>
                  <w:calcOnExit w:val="0"/>
                  <w:checkBox>
                    <w:size w:val="20"/>
                    <w:default w:val="0"/>
                  </w:checkBox>
                </w:ffData>
              </w:fldChar>
            </w:r>
            <w:r w:rsidRPr="00AB6AD5">
              <w:rPr>
                <w:rFonts w:ascii="Verdana" w:hAnsi="Verdana"/>
                <w:sz w:val="16"/>
                <w:szCs w:val="16"/>
              </w:rPr>
              <w:instrText xml:space="preserve"> FORMCHECKBOX </w:instrText>
            </w:r>
            <w:r w:rsidR="00753CF9">
              <w:rPr>
                <w:rFonts w:ascii="Verdana" w:hAnsi="Verdana"/>
                <w:sz w:val="16"/>
                <w:szCs w:val="16"/>
              </w:rPr>
            </w:r>
            <w:r w:rsidR="00753CF9">
              <w:rPr>
                <w:rFonts w:ascii="Verdana" w:hAnsi="Verdana"/>
                <w:sz w:val="16"/>
                <w:szCs w:val="16"/>
              </w:rPr>
              <w:fldChar w:fldCharType="separate"/>
            </w:r>
            <w:r w:rsidRPr="00AB6AD5">
              <w:rPr>
                <w:rFonts w:ascii="Verdana" w:hAnsi="Verdana"/>
                <w:sz w:val="16"/>
                <w:szCs w:val="16"/>
              </w:rPr>
              <w:fldChar w:fldCharType="end"/>
            </w:r>
            <w:r w:rsidRPr="00AB6AD5">
              <w:rPr>
                <w:rFonts w:ascii="Verdana" w:eastAsia="Calibri" w:hAnsi="Verdana"/>
                <w:sz w:val="16"/>
                <w:szCs w:val="16"/>
              </w:rPr>
              <w:t xml:space="preserve"> No</w:t>
            </w:r>
          </w:p>
          <w:p w14:paraId="02B161D1" w14:textId="77777777" w:rsidR="00357E8A" w:rsidRPr="00AB6AD5" w:rsidRDefault="00357E8A" w:rsidP="00DB79F1">
            <w:pPr>
              <w:rPr>
                <w:rFonts w:ascii="Verdana" w:eastAsia="Calibri" w:hAnsi="Verdana"/>
                <w:sz w:val="16"/>
                <w:szCs w:val="16"/>
              </w:rPr>
            </w:pPr>
          </w:p>
          <w:p w14:paraId="6A0239DC" w14:textId="77777777" w:rsidR="00357E8A" w:rsidRPr="00AB6AD5" w:rsidRDefault="00357E8A" w:rsidP="00DB79F1">
            <w:pPr>
              <w:rPr>
                <w:rFonts w:ascii="Verdana" w:eastAsia="Calibri" w:hAnsi="Verdana"/>
                <w:sz w:val="16"/>
                <w:szCs w:val="16"/>
              </w:rPr>
            </w:pPr>
          </w:p>
          <w:p w14:paraId="727289D5"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w:t>
            </w:r>
          </w:p>
        </w:tc>
      </w:tr>
      <w:tr w:rsidR="00357E8A" w:rsidRPr="00AB6AD5" w14:paraId="66BBDE5D" w14:textId="77777777" w:rsidTr="00DB79F1">
        <w:tc>
          <w:tcPr>
            <w:tcW w:w="5290" w:type="dxa"/>
            <w:shd w:val="clear" w:color="auto" w:fill="auto"/>
          </w:tcPr>
          <w:p w14:paraId="4674C0F1"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 xml:space="preserve">¿Ha </w:t>
            </w:r>
            <w:r w:rsidRPr="00AB6AD5">
              <w:rPr>
                <w:rFonts w:ascii="Verdana" w:eastAsia="Calibri" w:hAnsi="Verdana"/>
                <w:b/>
                <w:sz w:val="16"/>
                <w:szCs w:val="16"/>
              </w:rPr>
              <w:t>asesorado</w:t>
            </w:r>
            <w:r w:rsidRPr="00AB6AD5">
              <w:rPr>
                <w:rFonts w:ascii="Verdana" w:eastAsia="Calibri" w:hAnsi="Verdana"/>
                <w:sz w:val="16"/>
                <w:szCs w:val="16"/>
              </w:rPr>
              <w:t xml:space="preserve"> la operadora económica o alguna empresa relacionada con ella al poder adjudicador o la entidad adjudicadora o </w:t>
            </w:r>
            <w:r w:rsidRPr="00AB6AD5">
              <w:rPr>
                <w:rFonts w:ascii="Verdana" w:eastAsia="Calibri" w:hAnsi="Verdana"/>
                <w:b/>
                <w:sz w:val="16"/>
                <w:szCs w:val="16"/>
              </w:rPr>
              <w:t>ha intervenido de otra manera en la</w:t>
            </w:r>
            <w:r w:rsidRPr="00AB6AD5">
              <w:rPr>
                <w:rFonts w:ascii="Verdana" w:eastAsia="Calibri" w:hAnsi="Verdana"/>
                <w:sz w:val="16"/>
                <w:szCs w:val="16"/>
              </w:rPr>
              <w:t xml:space="preserve"> </w:t>
            </w:r>
            <w:r w:rsidRPr="00AB6AD5">
              <w:rPr>
                <w:rFonts w:ascii="Verdana" w:eastAsia="Calibri" w:hAnsi="Verdana"/>
                <w:b/>
                <w:sz w:val="16"/>
                <w:szCs w:val="16"/>
              </w:rPr>
              <w:t>preparación</w:t>
            </w:r>
            <w:r w:rsidRPr="00AB6AD5">
              <w:rPr>
                <w:rFonts w:ascii="Verdana" w:eastAsia="Calibri" w:hAnsi="Verdana"/>
                <w:sz w:val="16"/>
                <w:szCs w:val="16"/>
              </w:rPr>
              <w:t xml:space="preserve"> del procedimiento de contratación</w:t>
            </w:r>
            <w:r w:rsidRPr="00AB6AD5">
              <w:rPr>
                <w:rFonts w:ascii="Verdana" w:eastAsia="Calibri" w:hAnsi="Verdana"/>
                <w:sz w:val="16"/>
                <w:szCs w:val="16"/>
                <w:vertAlign w:val="superscript"/>
              </w:rPr>
              <w:footnoteReference w:id="37"/>
            </w:r>
            <w:r w:rsidRPr="00AB6AD5">
              <w:rPr>
                <w:rFonts w:ascii="Verdana" w:eastAsia="Calibri" w:hAnsi="Verdana"/>
                <w:sz w:val="16"/>
                <w:szCs w:val="16"/>
                <w:vertAlign w:val="superscript"/>
              </w:rPr>
              <w:t>?</w:t>
            </w:r>
          </w:p>
          <w:p w14:paraId="081AC9E7" w14:textId="77777777" w:rsidR="00357E8A" w:rsidRPr="00AB6AD5" w:rsidRDefault="00357E8A" w:rsidP="00DB79F1">
            <w:pPr>
              <w:rPr>
                <w:rFonts w:ascii="Verdana" w:eastAsia="Calibri" w:hAnsi="Verdana"/>
                <w:sz w:val="16"/>
                <w:szCs w:val="16"/>
              </w:rPr>
            </w:pPr>
          </w:p>
          <w:p w14:paraId="06C0490F" w14:textId="77777777" w:rsidR="00357E8A" w:rsidRPr="00AB6AD5" w:rsidRDefault="00357E8A" w:rsidP="00DB79F1">
            <w:pPr>
              <w:rPr>
                <w:rFonts w:ascii="Verdana" w:eastAsia="Calibri" w:hAnsi="Verdana"/>
                <w:sz w:val="16"/>
                <w:szCs w:val="16"/>
              </w:rPr>
            </w:pPr>
            <w:r w:rsidRPr="00AB6AD5">
              <w:rPr>
                <w:rFonts w:ascii="Verdana" w:eastAsia="Calibri" w:hAnsi="Verdana"/>
                <w:b/>
                <w:sz w:val="16"/>
                <w:szCs w:val="16"/>
              </w:rPr>
              <w:t>En caso afirmativo</w:t>
            </w:r>
            <w:r w:rsidRPr="00AB6AD5">
              <w:rPr>
                <w:rFonts w:ascii="Verdana" w:eastAsia="Calibri" w:hAnsi="Verdana"/>
                <w:sz w:val="16"/>
                <w:szCs w:val="16"/>
              </w:rPr>
              <w:t>, especifíquense:</w:t>
            </w:r>
          </w:p>
          <w:p w14:paraId="19BF8963" w14:textId="77777777" w:rsidR="00357E8A" w:rsidRPr="00AB6AD5" w:rsidRDefault="00357E8A" w:rsidP="00DB79F1">
            <w:pPr>
              <w:rPr>
                <w:rFonts w:ascii="Verdana" w:eastAsia="Calibri" w:hAnsi="Verdana"/>
                <w:sz w:val="16"/>
                <w:szCs w:val="16"/>
              </w:rPr>
            </w:pPr>
          </w:p>
        </w:tc>
        <w:tc>
          <w:tcPr>
            <w:tcW w:w="4349" w:type="dxa"/>
            <w:shd w:val="clear" w:color="auto" w:fill="auto"/>
          </w:tcPr>
          <w:p w14:paraId="640652A2" w14:textId="77777777" w:rsidR="00357E8A" w:rsidRPr="00AB6AD5" w:rsidRDefault="00357E8A" w:rsidP="00DB79F1">
            <w:pPr>
              <w:rPr>
                <w:rFonts w:ascii="Verdana" w:eastAsia="Calibri" w:hAnsi="Verdana"/>
                <w:sz w:val="16"/>
                <w:szCs w:val="16"/>
              </w:rPr>
            </w:pPr>
            <w:r w:rsidRPr="00AB6AD5">
              <w:rPr>
                <w:rFonts w:ascii="Verdana" w:hAnsi="Verdana"/>
                <w:sz w:val="16"/>
                <w:szCs w:val="16"/>
              </w:rPr>
              <w:fldChar w:fldCharType="begin">
                <w:ffData>
                  <w:name w:val=""/>
                  <w:enabled/>
                  <w:calcOnExit w:val="0"/>
                  <w:checkBox>
                    <w:size w:val="20"/>
                    <w:default w:val="0"/>
                  </w:checkBox>
                </w:ffData>
              </w:fldChar>
            </w:r>
            <w:r w:rsidRPr="00AB6AD5">
              <w:rPr>
                <w:rFonts w:ascii="Verdana" w:hAnsi="Verdana"/>
                <w:sz w:val="16"/>
                <w:szCs w:val="16"/>
              </w:rPr>
              <w:instrText xml:space="preserve"> FORMCHECKBOX </w:instrText>
            </w:r>
            <w:r w:rsidR="00753CF9">
              <w:rPr>
                <w:rFonts w:ascii="Verdana" w:hAnsi="Verdana"/>
                <w:sz w:val="16"/>
                <w:szCs w:val="16"/>
              </w:rPr>
            </w:r>
            <w:r w:rsidR="00753CF9">
              <w:rPr>
                <w:rFonts w:ascii="Verdana" w:hAnsi="Verdana"/>
                <w:sz w:val="16"/>
                <w:szCs w:val="16"/>
              </w:rPr>
              <w:fldChar w:fldCharType="separate"/>
            </w:r>
            <w:r w:rsidRPr="00AB6AD5">
              <w:rPr>
                <w:rFonts w:ascii="Verdana" w:hAnsi="Verdana"/>
                <w:sz w:val="16"/>
                <w:szCs w:val="16"/>
              </w:rPr>
              <w:fldChar w:fldCharType="end"/>
            </w:r>
            <w:r w:rsidRPr="00AB6AD5">
              <w:rPr>
                <w:rFonts w:ascii="Verdana" w:eastAsia="Calibri" w:hAnsi="Verdana"/>
                <w:sz w:val="16"/>
                <w:szCs w:val="16"/>
              </w:rPr>
              <w:t xml:space="preserve"> Sí </w:t>
            </w:r>
            <w:r w:rsidRPr="00AB6AD5">
              <w:rPr>
                <w:rFonts w:ascii="Verdana" w:hAnsi="Verdana"/>
                <w:sz w:val="16"/>
                <w:szCs w:val="16"/>
              </w:rPr>
              <w:fldChar w:fldCharType="begin">
                <w:ffData>
                  <w:name w:val=""/>
                  <w:enabled/>
                  <w:calcOnExit w:val="0"/>
                  <w:checkBox>
                    <w:size w:val="20"/>
                    <w:default w:val="0"/>
                  </w:checkBox>
                </w:ffData>
              </w:fldChar>
            </w:r>
            <w:r w:rsidRPr="00AB6AD5">
              <w:rPr>
                <w:rFonts w:ascii="Verdana" w:hAnsi="Verdana"/>
                <w:sz w:val="16"/>
                <w:szCs w:val="16"/>
              </w:rPr>
              <w:instrText xml:space="preserve"> FORMCHECKBOX </w:instrText>
            </w:r>
            <w:r w:rsidR="00753CF9">
              <w:rPr>
                <w:rFonts w:ascii="Verdana" w:hAnsi="Verdana"/>
                <w:sz w:val="16"/>
                <w:szCs w:val="16"/>
              </w:rPr>
            </w:r>
            <w:r w:rsidR="00753CF9">
              <w:rPr>
                <w:rFonts w:ascii="Verdana" w:hAnsi="Verdana"/>
                <w:sz w:val="16"/>
                <w:szCs w:val="16"/>
              </w:rPr>
              <w:fldChar w:fldCharType="separate"/>
            </w:r>
            <w:r w:rsidRPr="00AB6AD5">
              <w:rPr>
                <w:rFonts w:ascii="Verdana" w:hAnsi="Verdana"/>
                <w:sz w:val="16"/>
                <w:szCs w:val="16"/>
              </w:rPr>
              <w:fldChar w:fldCharType="end"/>
            </w:r>
            <w:r w:rsidRPr="00AB6AD5">
              <w:rPr>
                <w:rFonts w:ascii="Verdana" w:eastAsia="Calibri" w:hAnsi="Verdana"/>
                <w:sz w:val="16"/>
                <w:szCs w:val="16"/>
              </w:rPr>
              <w:t xml:space="preserve"> No</w:t>
            </w:r>
          </w:p>
          <w:p w14:paraId="619D0F7B" w14:textId="77777777" w:rsidR="00357E8A" w:rsidRPr="00AB6AD5" w:rsidRDefault="00357E8A" w:rsidP="00DB79F1">
            <w:pPr>
              <w:rPr>
                <w:rFonts w:ascii="Verdana" w:eastAsia="Calibri" w:hAnsi="Verdana"/>
                <w:sz w:val="16"/>
                <w:szCs w:val="16"/>
              </w:rPr>
            </w:pPr>
          </w:p>
          <w:p w14:paraId="6167BA79" w14:textId="77777777" w:rsidR="00357E8A" w:rsidRPr="00AB6AD5" w:rsidRDefault="00357E8A" w:rsidP="00DB79F1">
            <w:pPr>
              <w:rPr>
                <w:rFonts w:ascii="Verdana" w:eastAsia="Calibri" w:hAnsi="Verdana"/>
                <w:sz w:val="16"/>
                <w:szCs w:val="16"/>
              </w:rPr>
            </w:pPr>
          </w:p>
          <w:p w14:paraId="63699729" w14:textId="77777777" w:rsidR="00357E8A" w:rsidRPr="00AB6AD5" w:rsidRDefault="00357E8A" w:rsidP="00DB79F1">
            <w:pPr>
              <w:rPr>
                <w:rFonts w:ascii="Verdana" w:eastAsia="Calibri" w:hAnsi="Verdana"/>
                <w:sz w:val="16"/>
                <w:szCs w:val="16"/>
              </w:rPr>
            </w:pPr>
          </w:p>
          <w:p w14:paraId="64D8EC9D" w14:textId="77777777" w:rsidR="00357E8A" w:rsidRPr="00AB6AD5" w:rsidRDefault="00357E8A" w:rsidP="00DB79F1">
            <w:pPr>
              <w:rPr>
                <w:rFonts w:ascii="Verdana" w:eastAsia="Calibri" w:hAnsi="Verdana"/>
                <w:sz w:val="16"/>
                <w:szCs w:val="16"/>
              </w:rPr>
            </w:pPr>
          </w:p>
          <w:p w14:paraId="70FA3260" w14:textId="77777777" w:rsidR="00357E8A" w:rsidRPr="00AB6AD5" w:rsidRDefault="00357E8A" w:rsidP="00DB79F1">
            <w:pPr>
              <w:rPr>
                <w:rFonts w:ascii="Verdana" w:eastAsia="Calibri" w:hAnsi="Verdana"/>
                <w:sz w:val="16"/>
                <w:szCs w:val="16"/>
              </w:rPr>
            </w:pPr>
          </w:p>
          <w:p w14:paraId="496B89EE" w14:textId="77777777" w:rsidR="00357E8A" w:rsidRPr="00AB6AD5" w:rsidRDefault="00357E8A" w:rsidP="00DB79F1">
            <w:pPr>
              <w:rPr>
                <w:rFonts w:ascii="Verdana" w:eastAsia="Calibri" w:hAnsi="Verdana"/>
                <w:sz w:val="16"/>
                <w:szCs w:val="16"/>
              </w:rPr>
            </w:pPr>
          </w:p>
          <w:p w14:paraId="3D974F72"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w:t>
            </w:r>
          </w:p>
          <w:p w14:paraId="70CF960A" w14:textId="77777777" w:rsidR="00357E8A" w:rsidRPr="00AB6AD5" w:rsidRDefault="00357E8A" w:rsidP="00DB79F1">
            <w:pPr>
              <w:rPr>
                <w:rFonts w:ascii="Verdana" w:eastAsia="Calibri" w:hAnsi="Verdana"/>
                <w:sz w:val="16"/>
                <w:szCs w:val="16"/>
              </w:rPr>
            </w:pPr>
          </w:p>
        </w:tc>
      </w:tr>
      <w:tr w:rsidR="00357E8A" w:rsidRPr="00AB6AD5" w14:paraId="73F52814" w14:textId="77777777" w:rsidTr="00DB79F1">
        <w:tc>
          <w:tcPr>
            <w:tcW w:w="5290" w:type="dxa"/>
            <w:vMerge w:val="restart"/>
            <w:shd w:val="clear" w:color="auto" w:fill="auto"/>
          </w:tcPr>
          <w:p w14:paraId="504E82CE"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 xml:space="preserve">¿Ha experimentado la operadora económica la </w:t>
            </w:r>
            <w:r w:rsidRPr="00AB6AD5">
              <w:rPr>
                <w:rFonts w:ascii="Verdana" w:eastAsia="Calibri" w:hAnsi="Verdana"/>
                <w:b/>
                <w:sz w:val="16"/>
                <w:szCs w:val="16"/>
              </w:rPr>
              <w:t>rescisión anticipada</w:t>
            </w:r>
            <w:r w:rsidRPr="00AB6AD5">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AB6AD5">
              <w:rPr>
                <w:rFonts w:ascii="Verdana" w:eastAsia="Calibri" w:hAnsi="Verdana"/>
                <w:sz w:val="16"/>
                <w:szCs w:val="16"/>
                <w:vertAlign w:val="superscript"/>
              </w:rPr>
              <w:footnoteReference w:id="38"/>
            </w:r>
          </w:p>
          <w:p w14:paraId="6EFCFDB0" w14:textId="77777777" w:rsidR="00357E8A" w:rsidRPr="00AB6AD5" w:rsidRDefault="00357E8A" w:rsidP="00DB79F1">
            <w:pPr>
              <w:rPr>
                <w:rFonts w:ascii="Verdana" w:eastAsia="Calibri" w:hAnsi="Verdana"/>
                <w:sz w:val="16"/>
                <w:szCs w:val="16"/>
              </w:rPr>
            </w:pPr>
          </w:p>
          <w:p w14:paraId="7A9D3581" w14:textId="77777777" w:rsidR="00357E8A" w:rsidRPr="00AB6AD5" w:rsidRDefault="00357E8A" w:rsidP="00DB79F1">
            <w:pPr>
              <w:rPr>
                <w:rFonts w:ascii="Verdana" w:eastAsia="Calibri" w:hAnsi="Verdana"/>
                <w:sz w:val="16"/>
                <w:szCs w:val="16"/>
              </w:rPr>
            </w:pPr>
            <w:r w:rsidRPr="00AB6AD5">
              <w:rPr>
                <w:rFonts w:ascii="Verdana" w:eastAsia="Calibri" w:hAnsi="Verdana"/>
                <w:b/>
                <w:sz w:val="16"/>
                <w:szCs w:val="16"/>
              </w:rPr>
              <w:t>En caso afirmativo,</w:t>
            </w:r>
            <w:r w:rsidRPr="00AB6AD5">
              <w:rPr>
                <w:rFonts w:ascii="Verdana" w:eastAsia="Calibri" w:hAnsi="Verdana"/>
                <w:sz w:val="16"/>
                <w:szCs w:val="16"/>
              </w:rPr>
              <w:t xml:space="preserve"> especifíquese:</w:t>
            </w:r>
          </w:p>
        </w:tc>
        <w:tc>
          <w:tcPr>
            <w:tcW w:w="4349" w:type="dxa"/>
            <w:shd w:val="clear" w:color="auto" w:fill="auto"/>
          </w:tcPr>
          <w:p w14:paraId="7C1A9DB4" w14:textId="77777777" w:rsidR="00357E8A" w:rsidRPr="00AB6AD5" w:rsidRDefault="00357E8A" w:rsidP="00DB79F1">
            <w:pPr>
              <w:rPr>
                <w:rFonts w:ascii="Verdana" w:eastAsia="Calibri" w:hAnsi="Verdana"/>
                <w:sz w:val="16"/>
                <w:szCs w:val="16"/>
              </w:rPr>
            </w:pPr>
            <w:r w:rsidRPr="00AB6AD5">
              <w:rPr>
                <w:rFonts w:ascii="Verdana" w:hAnsi="Verdana"/>
                <w:sz w:val="16"/>
                <w:szCs w:val="16"/>
              </w:rPr>
              <w:fldChar w:fldCharType="begin">
                <w:ffData>
                  <w:name w:val=""/>
                  <w:enabled/>
                  <w:calcOnExit w:val="0"/>
                  <w:checkBox>
                    <w:size w:val="20"/>
                    <w:default w:val="0"/>
                  </w:checkBox>
                </w:ffData>
              </w:fldChar>
            </w:r>
            <w:r w:rsidRPr="00AB6AD5">
              <w:rPr>
                <w:rFonts w:ascii="Verdana" w:hAnsi="Verdana"/>
                <w:sz w:val="16"/>
                <w:szCs w:val="16"/>
              </w:rPr>
              <w:instrText xml:space="preserve"> FORMCHECKBOX </w:instrText>
            </w:r>
            <w:r w:rsidR="00753CF9">
              <w:rPr>
                <w:rFonts w:ascii="Verdana" w:hAnsi="Verdana"/>
                <w:sz w:val="16"/>
                <w:szCs w:val="16"/>
              </w:rPr>
            </w:r>
            <w:r w:rsidR="00753CF9">
              <w:rPr>
                <w:rFonts w:ascii="Verdana" w:hAnsi="Verdana"/>
                <w:sz w:val="16"/>
                <w:szCs w:val="16"/>
              </w:rPr>
              <w:fldChar w:fldCharType="separate"/>
            </w:r>
            <w:r w:rsidRPr="00AB6AD5">
              <w:rPr>
                <w:rFonts w:ascii="Verdana" w:hAnsi="Verdana"/>
                <w:sz w:val="16"/>
                <w:szCs w:val="16"/>
              </w:rPr>
              <w:fldChar w:fldCharType="end"/>
            </w:r>
            <w:r w:rsidRPr="00AB6AD5">
              <w:rPr>
                <w:rFonts w:ascii="Verdana" w:eastAsia="Calibri" w:hAnsi="Verdana"/>
                <w:sz w:val="16"/>
                <w:szCs w:val="16"/>
              </w:rPr>
              <w:t xml:space="preserve"> Sí </w:t>
            </w:r>
            <w:r w:rsidRPr="00AB6AD5">
              <w:rPr>
                <w:rFonts w:ascii="Verdana" w:hAnsi="Verdana"/>
                <w:sz w:val="16"/>
                <w:szCs w:val="16"/>
              </w:rPr>
              <w:fldChar w:fldCharType="begin">
                <w:ffData>
                  <w:name w:val=""/>
                  <w:enabled/>
                  <w:calcOnExit w:val="0"/>
                  <w:checkBox>
                    <w:size w:val="20"/>
                    <w:default w:val="0"/>
                  </w:checkBox>
                </w:ffData>
              </w:fldChar>
            </w:r>
            <w:r w:rsidRPr="00AB6AD5">
              <w:rPr>
                <w:rFonts w:ascii="Verdana" w:hAnsi="Verdana"/>
                <w:sz w:val="16"/>
                <w:szCs w:val="16"/>
              </w:rPr>
              <w:instrText xml:space="preserve"> FORMCHECKBOX </w:instrText>
            </w:r>
            <w:r w:rsidR="00753CF9">
              <w:rPr>
                <w:rFonts w:ascii="Verdana" w:hAnsi="Verdana"/>
                <w:sz w:val="16"/>
                <w:szCs w:val="16"/>
              </w:rPr>
            </w:r>
            <w:r w:rsidR="00753CF9">
              <w:rPr>
                <w:rFonts w:ascii="Verdana" w:hAnsi="Verdana"/>
                <w:sz w:val="16"/>
                <w:szCs w:val="16"/>
              </w:rPr>
              <w:fldChar w:fldCharType="separate"/>
            </w:r>
            <w:r w:rsidRPr="00AB6AD5">
              <w:rPr>
                <w:rFonts w:ascii="Verdana" w:hAnsi="Verdana"/>
                <w:sz w:val="16"/>
                <w:szCs w:val="16"/>
              </w:rPr>
              <w:fldChar w:fldCharType="end"/>
            </w:r>
            <w:r w:rsidRPr="00AB6AD5">
              <w:rPr>
                <w:rFonts w:ascii="Verdana" w:eastAsia="Calibri" w:hAnsi="Verdana"/>
                <w:sz w:val="16"/>
                <w:szCs w:val="16"/>
              </w:rPr>
              <w:t xml:space="preserve"> No</w:t>
            </w:r>
          </w:p>
          <w:p w14:paraId="24210EBC" w14:textId="77777777" w:rsidR="00357E8A" w:rsidRPr="00AB6AD5" w:rsidRDefault="00357E8A" w:rsidP="00DB79F1">
            <w:pPr>
              <w:rPr>
                <w:rFonts w:ascii="Verdana" w:eastAsia="Calibri" w:hAnsi="Verdana"/>
                <w:sz w:val="16"/>
                <w:szCs w:val="16"/>
              </w:rPr>
            </w:pPr>
          </w:p>
          <w:p w14:paraId="233EFE04" w14:textId="77777777" w:rsidR="00357E8A" w:rsidRPr="00AB6AD5" w:rsidRDefault="00357E8A" w:rsidP="00DB79F1">
            <w:pPr>
              <w:rPr>
                <w:rFonts w:ascii="Verdana" w:eastAsia="Calibri" w:hAnsi="Verdana"/>
                <w:sz w:val="16"/>
                <w:szCs w:val="16"/>
              </w:rPr>
            </w:pPr>
          </w:p>
          <w:p w14:paraId="42A3B060" w14:textId="77777777" w:rsidR="00357E8A" w:rsidRPr="00AB6AD5" w:rsidRDefault="00357E8A" w:rsidP="00DB79F1">
            <w:pPr>
              <w:rPr>
                <w:rFonts w:ascii="Verdana" w:eastAsia="Calibri" w:hAnsi="Verdana"/>
                <w:sz w:val="16"/>
                <w:szCs w:val="16"/>
              </w:rPr>
            </w:pPr>
          </w:p>
          <w:p w14:paraId="1CB2334F" w14:textId="77777777" w:rsidR="00357E8A" w:rsidRPr="00AB6AD5" w:rsidRDefault="00357E8A" w:rsidP="00DB79F1">
            <w:pPr>
              <w:rPr>
                <w:rFonts w:ascii="Verdana" w:eastAsia="Calibri" w:hAnsi="Verdana"/>
                <w:sz w:val="16"/>
                <w:szCs w:val="16"/>
              </w:rPr>
            </w:pPr>
          </w:p>
          <w:p w14:paraId="7B672EC5" w14:textId="77777777" w:rsidR="00357E8A" w:rsidRPr="00AB6AD5" w:rsidRDefault="00357E8A" w:rsidP="00DB79F1">
            <w:pPr>
              <w:rPr>
                <w:rFonts w:ascii="Verdana" w:eastAsia="Calibri" w:hAnsi="Verdana"/>
                <w:sz w:val="16"/>
                <w:szCs w:val="16"/>
              </w:rPr>
            </w:pPr>
          </w:p>
          <w:p w14:paraId="407A29F0" w14:textId="77777777" w:rsidR="00357E8A" w:rsidRPr="00AB6AD5" w:rsidRDefault="00357E8A" w:rsidP="00DB79F1">
            <w:pPr>
              <w:rPr>
                <w:rFonts w:ascii="Verdana" w:eastAsia="Calibri" w:hAnsi="Verdana"/>
                <w:sz w:val="16"/>
                <w:szCs w:val="16"/>
              </w:rPr>
            </w:pPr>
          </w:p>
          <w:p w14:paraId="29A7A518"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w:t>
            </w:r>
          </w:p>
          <w:p w14:paraId="1F755972" w14:textId="77777777" w:rsidR="00357E8A" w:rsidRPr="00AB6AD5" w:rsidRDefault="00357E8A" w:rsidP="00DB79F1">
            <w:pPr>
              <w:rPr>
                <w:rFonts w:ascii="Verdana" w:eastAsia="Calibri" w:hAnsi="Verdana"/>
                <w:sz w:val="16"/>
                <w:szCs w:val="16"/>
              </w:rPr>
            </w:pPr>
          </w:p>
        </w:tc>
      </w:tr>
      <w:tr w:rsidR="00357E8A" w:rsidRPr="00AB6AD5" w14:paraId="14356581" w14:textId="77777777" w:rsidTr="00DB79F1">
        <w:tc>
          <w:tcPr>
            <w:tcW w:w="5290" w:type="dxa"/>
            <w:vMerge/>
            <w:shd w:val="clear" w:color="auto" w:fill="auto"/>
          </w:tcPr>
          <w:p w14:paraId="1F0F73EA" w14:textId="77777777" w:rsidR="00357E8A" w:rsidRPr="00AB6AD5" w:rsidRDefault="00357E8A" w:rsidP="00DB79F1">
            <w:pPr>
              <w:rPr>
                <w:rFonts w:ascii="Verdana" w:eastAsia="Calibri" w:hAnsi="Verdana"/>
                <w:sz w:val="16"/>
                <w:szCs w:val="16"/>
              </w:rPr>
            </w:pPr>
          </w:p>
        </w:tc>
        <w:tc>
          <w:tcPr>
            <w:tcW w:w="4349" w:type="dxa"/>
            <w:shd w:val="clear" w:color="auto" w:fill="auto"/>
          </w:tcPr>
          <w:p w14:paraId="2EDE9A2C" w14:textId="77777777" w:rsidR="00357E8A" w:rsidRPr="00AB6AD5" w:rsidRDefault="00357E8A" w:rsidP="00DB79F1">
            <w:pPr>
              <w:rPr>
                <w:rFonts w:ascii="Verdana" w:eastAsia="Calibri" w:hAnsi="Verdana"/>
                <w:sz w:val="16"/>
                <w:szCs w:val="16"/>
              </w:rPr>
            </w:pPr>
            <w:r w:rsidRPr="00AB6AD5">
              <w:rPr>
                <w:rFonts w:ascii="Verdana" w:eastAsia="Calibri" w:hAnsi="Verdana"/>
                <w:b/>
                <w:sz w:val="16"/>
                <w:szCs w:val="16"/>
              </w:rPr>
              <w:t>En caso afirmativo,</w:t>
            </w:r>
            <w:r w:rsidRPr="00AB6AD5">
              <w:rPr>
                <w:rFonts w:ascii="Verdana" w:eastAsia="Calibri" w:hAnsi="Verdana"/>
                <w:sz w:val="16"/>
                <w:szCs w:val="16"/>
              </w:rPr>
              <w:t xml:space="preserve"> ¿ha adoptado la operadora económica medidas autocorrectoras?</w:t>
            </w:r>
          </w:p>
          <w:p w14:paraId="2CCD4C5F" w14:textId="77777777" w:rsidR="00357E8A" w:rsidRPr="00AB6AD5" w:rsidRDefault="00357E8A" w:rsidP="00DB79F1">
            <w:pPr>
              <w:rPr>
                <w:rFonts w:ascii="Verdana" w:eastAsia="Calibri" w:hAnsi="Verdana"/>
                <w:sz w:val="16"/>
                <w:szCs w:val="16"/>
              </w:rPr>
            </w:pPr>
          </w:p>
          <w:p w14:paraId="5AF7AFCD" w14:textId="77777777" w:rsidR="00357E8A" w:rsidRPr="00AB6AD5" w:rsidRDefault="00357E8A" w:rsidP="00DB79F1">
            <w:pPr>
              <w:rPr>
                <w:rFonts w:ascii="Verdana" w:eastAsia="Calibri" w:hAnsi="Verdana"/>
                <w:sz w:val="16"/>
                <w:szCs w:val="16"/>
              </w:rPr>
            </w:pPr>
            <w:r w:rsidRPr="00AB6AD5">
              <w:rPr>
                <w:rFonts w:ascii="Verdana" w:hAnsi="Verdana"/>
                <w:sz w:val="16"/>
                <w:szCs w:val="16"/>
              </w:rPr>
              <w:fldChar w:fldCharType="begin">
                <w:ffData>
                  <w:name w:val=""/>
                  <w:enabled/>
                  <w:calcOnExit w:val="0"/>
                  <w:checkBox>
                    <w:size w:val="20"/>
                    <w:default w:val="0"/>
                  </w:checkBox>
                </w:ffData>
              </w:fldChar>
            </w:r>
            <w:r w:rsidRPr="00AB6AD5">
              <w:rPr>
                <w:rFonts w:ascii="Verdana" w:hAnsi="Verdana"/>
                <w:sz w:val="16"/>
                <w:szCs w:val="16"/>
              </w:rPr>
              <w:instrText xml:space="preserve"> FORMCHECKBOX </w:instrText>
            </w:r>
            <w:r w:rsidR="00753CF9">
              <w:rPr>
                <w:rFonts w:ascii="Verdana" w:hAnsi="Verdana"/>
                <w:sz w:val="16"/>
                <w:szCs w:val="16"/>
              </w:rPr>
            </w:r>
            <w:r w:rsidR="00753CF9">
              <w:rPr>
                <w:rFonts w:ascii="Verdana" w:hAnsi="Verdana"/>
                <w:sz w:val="16"/>
                <w:szCs w:val="16"/>
              </w:rPr>
              <w:fldChar w:fldCharType="separate"/>
            </w:r>
            <w:r w:rsidRPr="00AB6AD5">
              <w:rPr>
                <w:rFonts w:ascii="Verdana" w:hAnsi="Verdana"/>
                <w:sz w:val="16"/>
                <w:szCs w:val="16"/>
              </w:rPr>
              <w:fldChar w:fldCharType="end"/>
            </w:r>
            <w:r w:rsidRPr="00AB6AD5">
              <w:rPr>
                <w:rFonts w:ascii="Verdana" w:eastAsia="Calibri" w:hAnsi="Verdana"/>
                <w:sz w:val="16"/>
                <w:szCs w:val="16"/>
              </w:rPr>
              <w:t xml:space="preserve"> Sí </w:t>
            </w:r>
            <w:r w:rsidRPr="00AB6AD5">
              <w:rPr>
                <w:rFonts w:ascii="Verdana" w:hAnsi="Verdana"/>
                <w:sz w:val="16"/>
                <w:szCs w:val="16"/>
              </w:rPr>
              <w:fldChar w:fldCharType="begin">
                <w:ffData>
                  <w:name w:val=""/>
                  <w:enabled/>
                  <w:calcOnExit w:val="0"/>
                  <w:checkBox>
                    <w:size w:val="20"/>
                    <w:default w:val="0"/>
                  </w:checkBox>
                </w:ffData>
              </w:fldChar>
            </w:r>
            <w:r w:rsidRPr="00AB6AD5">
              <w:rPr>
                <w:rFonts w:ascii="Verdana" w:hAnsi="Verdana"/>
                <w:sz w:val="16"/>
                <w:szCs w:val="16"/>
              </w:rPr>
              <w:instrText xml:space="preserve"> FORMCHECKBOX </w:instrText>
            </w:r>
            <w:r w:rsidR="00753CF9">
              <w:rPr>
                <w:rFonts w:ascii="Verdana" w:hAnsi="Verdana"/>
                <w:sz w:val="16"/>
                <w:szCs w:val="16"/>
              </w:rPr>
            </w:r>
            <w:r w:rsidR="00753CF9">
              <w:rPr>
                <w:rFonts w:ascii="Verdana" w:hAnsi="Verdana"/>
                <w:sz w:val="16"/>
                <w:szCs w:val="16"/>
              </w:rPr>
              <w:fldChar w:fldCharType="separate"/>
            </w:r>
            <w:r w:rsidRPr="00AB6AD5">
              <w:rPr>
                <w:rFonts w:ascii="Verdana" w:hAnsi="Verdana"/>
                <w:sz w:val="16"/>
                <w:szCs w:val="16"/>
              </w:rPr>
              <w:fldChar w:fldCharType="end"/>
            </w:r>
            <w:r w:rsidRPr="00AB6AD5">
              <w:rPr>
                <w:rFonts w:ascii="Verdana" w:eastAsia="Calibri" w:hAnsi="Verdana"/>
                <w:sz w:val="16"/>
                <w:szCs w:val="16"/>
              </w:rPr>
              <w:t xml:space="preserve"> No</w:t>
            </w:r>
          </w:p>
          <w:p w14:paraId="6B203CC3" w14:textId="77777777" w:rsidR="00357E8A" w:rsidRPr="00AB6AD5" w:rsidRDefault="00357E8A" w:rsidP="00DB79F1">
            <w:pPr>
              <w:rPr>
                <w:rFonts w:ascii="Verdana" w:eastAsia="Calibri" w:hAnsi="Verdana"/>
                <w:b/>
                <w:sz w:val="16"/>
                <w:szCs w:val="16"/>
              </w:rPr>
            </w:pPr>
          </w:p>
          <w:p w14:paraId="4EC7F741" w14:textId="77777777" w:rsidR="00357E8A" w:rsidRPr="00AB6AD5" w:rsidRDefault="00357E8A" w:rsidP="00DB79F1">
            <w:pPr>
              <w:rPr>
                <w:rFonts w:ascii="Verdana" w:eastAsia="Calibri" w:hAnsi="Verdana"/>
                <w:sz w:val="16"/>
                <w:szCs w:val="16"/>
              </w:rPr>
            </w:pPr>
            <w:r w:rsidRPr="00AB6AD5">
              <w:rPr>
                <w:rFonts w:ascii="Verdana" w:eastAsia="Calibri" w:hAnsi="Verdana"/>
                <w:b/>
                <w:sz w:val="16"/>
                <w:szCs w:val="16"/>
              </w:rPr>
              <w:t>Si lo ha hecho,</w:t>
            </w:r>
            <w:r w:rsidRPr="00AB6AD5">
              <w:rPr>
                <w:rFonts w:ascii="Verdana" w:eastAsia="Calibri" w:hAnsi="Verdana"/>
                <w:sz w:val="16"/>
                <w:szCs w:val="16"/>
              </w:rPr>
              <w:t xml:space="preserve"> descríbanse las medidas adoptadas:</w:t>
            </w:r>
          </w:p>
          <w:p w14:paraId="68656089" w14:textId="77777777" w:rsidR="00357E8A" w:rsidRPr="00AB6AD5" w:rsidRDefault="00357E8A" w:rsidP="00DB79F1">
            <w:pPr>
              <w:rPr>
                <w:rFonts w:ascii="Verdana" w:eastAsia="Calibri" w:hAnsi="Verdana"/>
                <w:sz w:val="16"/>
                <w:szCs w:val="16"/>
              </w:rPr>
            </w:pPr>
          </w:p>
        </w:tc>
      </w:tr>
      <w:tr w:rsidR="00357E8A" w:rsidRPr="00AB6AD5" w14:paraId="060B9593" w14:textId="77777777" w:rsidTr="00DB79F1">
        <w:tc>
          <w:tcPr>
            <w:tcW w:w="5290" w:type="dxa"/>
            <w:shd w:val="clear" w:color="auto" w:fill="auto"/>
          </w:tcPr>
          <w:p w14:paraId="5F83B165"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¿Puede la operadora económica confirmar que:</w:t>
            </w:r>
          </w:p>
          <w:p w14:paraId="5A395DFC" w14:textId="77777777" w:rsidR="00357E8A" w:rsidRPr="00AB6AD5" w:rsidRDefault="00357E8A" w:rsidP="00DB79F1">
            <w:pPr>
              <w:jc w:val="both"/>
              <w:rPr>
                <w:rFonts w:ascii="Verdana" w:eastAsia="Calibri" w:hAnsi="Verdana"/>
                <w:sz w:val="16"/>
                <w:szCs w:val="16"/>
              </w:rPr>
            </w:pPr>
          </w:p>
          <w:p w14:paraId="65D774C5"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AB6AD5">
              <w:rPr>
                <w:rFonts w:ascii="Verdana" w:eastAsia="Calibri" w:hAnsi="Verdana"/>
                <w:b/>
                <w:sz w:val="16"/>
                <w:szCs w:val="16"/>
                <w:vertAlign w:val="superscript"/>
              </w:rPr>
              <w:footnoteReference w:id="39"/>
            </w:r>
            <w:r w:rsidRPr="00AB6AD5">
              <w:rPr>
                <w:rFonts w:ascii="Verdana" w:eastAsia="Calibri" w:hAnsi="Verdana"/>
                <w:b/>
                <w:sz w:val="16"/>
                <w:szCs w:val="16"/>
                <w:vertAlign w:val="superscript"/>
              </w:rPr>
              <w:t xml:space="preserve">, </w:t>
            </w:r>
          </w:p>
          <w:p w14:paraId="15A79CCF"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no ha ocultado tal información,</w:t>
            </w:r>
          </w:p>
          <w:p w14:paraId="5A37729C"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 xml:space="preserve">ha podido presentar sin demora los documentos justificativos exigidos por el poder adjudicador o la entidad adjudicadora, y </w:t>
            </w:r>
          </w:p>
          <w:p w14:paraId="1C34BA78"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AB6AD5">
              <w:rPr>
                <w:rFonts w:ascii="Verdana" w:eastAsia="Calibri" w:hAnsi="Verdana"/>
                <w:b/>
                <w:sz w:val="16"/>
                <w:szCs w:val="16"/>
                <w:vertAlign w:val="superscript"/>
              </w:rPr>
              <w:footnoteReference w:id="40"/>
            </w:r>
            <w:r w:rsidRPr="00AB6AD5">
              <w:rPr>
                <w:rFonts w:ascii="Verdana" w:eastAsia="Calibri" w:hAnsi="Verdana"/>
                <w:sz w:val="16"/>
                <w:szCs w:val="16"/>
              </w:rPr>
              <w:t>?</w:t>
            </w:r>
          </w:p>
        </w:tc>
        <w:tc>
          <w:tcPr>
            <w:tcW w:w="4349" w:type="dxa"/>
            <w:shd w:val="clear" w:color="auto" w:fill="auto"/>
          </w:tcPr>
          <w:p w14:paraId="2DE2415F" w14:textId="77777777" w:rsidR="00357E8A" w:rsidRPr="00AB6AD5" w:rsidRDefault="00357E8A" w:rsidP="00DB79F1">
            <w:pPr>
              <w:rPr>
                <w:rFonts w:ascii="Verdana" w:eastAsia="Calibri" w:hAnsi="Verdana"/>
                <w:sz w:val="16"/>
                <w:szCs w:val="16"/>
              </w:rPr>
            </w:pPr>
            <w:r w:rsidRPr="00AB6AD5">
              <w:rPr>
                <w:rFonts w:ascii="Verdana" w:hAnsi="Verdana"/>
                <w:sz w:val="16"/>
                <w:szCs w:val="16"/>
              </w:rPr>
              <w:fldChar w:fldCharType="begin">
                <w:ffData>
                  <w:name w:val=""/>
                  <w:enabled/>
                  <w:calcOnExit w:val="0"/>
                  <w:checkBox>
                    <w:size w:val="20"/>
                    <w:default w:val="0"/>
                  </w:checkBox>
                </w:ffData>
              </w:fldChar>
            </w:r>
            <w:r w:rsidRPr="00AB6AD5">
              <w:rPr>
                <w:rFonts w:ascii="Verdana" w:hAnsi="Verdana"/>
                <w:sz w:val="16"/>
                <w:szCs w:val="16"/>
              </w:rPr>
              <w:instrText xml:space="preserve"> FORMCHECKBOX </w:instrText>
            </w:r>
            <w:r w:rsidR="00753CF9">
              <w:rPr>
                <w:rFonts w:ascii="Verdana" w:hAnsi="Verdana"/>
                <w:sz w:val="16"/>
                <w:szCs w:val="16"/>
              </w:rPr>
            </w:r>
            <w:r w:rsidR="00753CF9">
              <w:rPr>
                <w:rFonts w:ascii="Verdana" w:hAnsi="Verdana"/>
                <w:sz w:val="16"/>
                <w:szCs w:val="16"/>
              </w:rPr>
              <w:fldChar w:fldCharType="separate"/>
            </w:r>
            <w:r w:rsidRPr="00AB6AD5">
              <w:rPr>
                <w:rFonts w:ascii="Verdana" w:hAnsi="Verdana"/>
                <w:sz w:val="16"/>
                <w:szCs w:val="16"/>
              </w:rPr>
              <w:fldChar w:fldCharType="end"/>
            </w:r>
            <w:r w:rsidRPr="00AB6AD5">
              <w:rPr>
                <w:rFonts w:ascii="Verdana" w:eastAsia="Calibri" w:hAnsi="Verdana"/>
                <w:sz w:val="16"/>
                <w:szCs w:val="16"/>
              </w:rPr>
              <w:t xml:space="preserve"> Sí </w:t>
            </w:r>
            <w:r w:rsidRPr="00AB6AD5">
              <w:rPr>
                <w:rFonts w:ascii="Verdana" w:hAnsi="Verdana"/>
                <w:sz w:val="16"/>
                <w:szCs w:val="16"/>
              </w:rPr>
              <w:fldChar w:fldCharType="begin">
                <w:ffData>
                  <w:name w:val=""/>
                  <w:enabled/>
                  <w:calcOnExit w:val="0"/>
                  <w:checkBox>
                    <w:size w:val="20"/>
                    <w:default w:val="0"/>
                  </w:checkBox>
                </w:ffData>
              </w:fldChar>
            </w:r>
            <w:r w:rsidRPr="00AB6AD5">
              <w:rPr>
                <w:rFonts w:ascii="Verdana" w:hAnsi="Verdana"/>
                <w:sz w:val="16"/>
                <w:szCs w:val="16"/>
              </w:rPr>
              <w:instrText xml:space="preserve"> FORMCHECKBOX </w:instrText>
            </w:r>
            <w:r w:rsidR="00753CF9">
              <w:rPr>
                <w:rFonts w:ascii="Verdana" w:hAnsi="Verdana"/>
                <w:sz w:val="16"/>
                <w:szCs w:val="16"/>
              </w:rPr>
            </w:r>
            <w:r w:rsidR="00753CF9">
              <w:rPr>
                <w:rFonts w:ascii="Verdana" w:hAnsi="Verdana"/>
                <w:sz w:val="16"/>
                <w:szCs w:val="16"/>
              </w:rPr>
              <w:fldChar w:fldCharType="separate"/>
            </w:r>
            <w:r w:rsidRPr="00AB6AD5">
              <w:rPr>
                <w:rFonts w:ascii="Verdana" w:hAnsi="Verdana"/>
                <w:sz w:val="16"/>
                <w:szCs w:val="16"/>
              </w:rPr>
              <w:fldChar w:fldCharType="end"/>
            </w:r>
            <w:r w:rsidRPr="00AB6AD5">
              <w:rPr>
                <w:rFonts w:ascii="Verdana" w:eastAsia="Calibri" w:hAnsi="Verdana"/>
                <w:sz w:val="16"/>
                <w:szCs w:val="16"/>
              </w:rPr>
              <w:t xml:space="preserve"> No</w:t>
            </w:r>
          </w:p>
          <w:p w14:paraId="5BF2A0B1" w14:textId="77777777" w:rsidR="00357E8A" w:rsidRPr="00AB6AD5" w:rsidRDefault="00357E8A" w:rsidP="00DB79F1">
            <w:pPr>
              <w:rPr>
                <w:rFonts w:ascii="Verdana" w:eastAsia="Calibri" w:hAnsi="Verdana"/>
                <w:sz w:val="16"/>
                <w:szCs w:val="16"/>
              </w:rPr>
            </w:pPr>
          </w:p>
        </w:tc>
      </w:tr>
    </w:tbl>
    <w:p w14:paraId="0575D1C4" w14:textId="77777777" w:rsidR="00357E8A" w:rsidRPr="00AB6AD5" w:rsidRDefault="00357E8A" w:rsidP="00357E8A">
      <w:pPr>
        <w:rPr>
          <w:rFonts w:ascii="Verdana" w:eastAsia="Calibri" w:hAnsi="Verdana"/>
          <w:sz w:val="20"/>
          <w:szCs w:val="20"/>
        </w:rPr>
      </w:pPr>
    </w:p>
    <w:p w14:paraId="13FD09DF" w14:textId="77777777" w:rsidR="00357E8A" w:rsidRPr="00AB6AD5" w:rsidRDefault="00357E8A" w:rsidP="00357E8A">
      <w:pPr>
        <w:ind w:left="1560" w:hanging="992"/>
        <w:jc w:val="center"/>
        <w:rPr>
          <w:rFonts w:ascii="Verdana" w:eastAsia="Calibri" w:hAnsi="Verdana"/>
          <w:b/>
          <w:sz w:val="20"/>
          <w:szCs w:val="20"/>
        </w:rPr>
      </w:pPr>
    </w:p>
    <w:p w14:paraId="6D70764B" w14:textId="77777777" w:rsidR="00357E8A" w:rsidRPr="00AB6AD5" w:rsidRDefault="00357E8A" w:rsidP="00357E8A">
      <w:pPr>
        <w:ind w:left="1560" w:hanging="992"/>
        <w:jc w:val="center"/>
        <w:rPr>
          <w:rFonts w:ascii="Verdana" w:eastAsia="Calibri" w:hAnsi="Verdana"/>
          <w:b/>
          <w:sz w:val="20"/>
          <w:szCs w:val="20"/>
        </w:rPr>
      </w:pPr>
      <w:r w:rsidRPr="00AB6AD5">
        <w:rPr>
          <w:rFonts w:ascii="Verdana" w:eastAsia="Calibri" w:hAnsi="Verdana"/>
          <w:b/>
          <w:sz w:val="20"/>
          <w:szCs w:val="20"/>
        </w:rPr>
        <w:t>D: OTROS MOTIVOS DE EXCLUSIÓN QUE PUEDEN ESTAR PREVISTOS EN LA LEGISLACIÓN NACIONAL DEL ESTADO MIEMBRO DEL PODER ADJUDICADOR O DE LA ENTIDAD ADJUDICATARIA</w:t>
      </w:r>
    </w:p>
    <w:p w14:paraId="0E7703A0" w14:textId="77777777" w:rsidR="00357E8A" w:rsidRPr="00AB6AD5" w:rsidRDefault="00357E8A" w:rsidP="00357E8A">
      <w:pPr>
        <w:ind w:left="1560" w:hanging="992"/>
        <w:jc w:val="center"/>
        <w:rPr>
          <w:rFonts w:ascii="Verdana" w:eastAsia="Calibri" w:hAnsi="Verdana"/>
          <w:b/>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51"/>
      </w:tblGrid>
      <w:tr w:rsidR="00357E8A" w:rsidRPr="00AB6AD5" w14:paraId="05366643" w14:textId="77777777" w:rsidTr="00DB79F1">
        <w:tc>
          <w:tcPr>
            <w:tcW w:w="5245" w:type="dxa"/>
            <w:shd w:val="clear" w:color="auto" w:fill="auto"/>
            <w:vAlign w:val="center"/>
          </w:tcPr>
          <w:p w14:paraId="06D2C5A7" w14:textId="77777777" w:rsidR="00357E8A" w:rsidRPr="00AB6AD5" w:rsidRDefault="00357E8A" w:rsidP="00DB79F1">
            <w:pPr>
              <w:rPr>
                <w:rFonts w:ascii="Verdana" w:eastAsia="Calibri" w:hAnsi="Verdana"/>
                <w:b/>
                <w:sz w:val="16"/>
                <w:szCs w:val="16"/>
              </w:rPr>
            </w:pPr>
            <w:r w:rsidRPr="00AB6AD5">
              <w:rPr>
                <w:rFonts w:ascii="Verdana" w:eastAsia="Calibri" w:hAnsi="Verdana"/>
                <w:b/>
                <w:sz w:val="16"/>
                <w:szCs w:val="16"/>
              </w:rPr>
              <w:t>Motivos de exclusión puramente nacionales</w:t>
            </w:r>
          </w:p>
        </w:tc>
        <w:tc>
          <w:tcPr>
            <w:tcW w:w="4451" w:type="dxa"/>
            <w:shd w:val="clear" w:color="auto" w:fill="auto"/>
            <w:vAlign w:val="center"/>
          </w:tcPr>
          <w:p w14:paraId="5EF557CE" w14:textId="77777777" w:rsidR="00357E8A" w:rsidRPr="00AB6AD5" w:rsidRDefault="00357E8A" w:rsidP="00DB79F1">
            <w:pPr>
              <w:rPr>
                <w:rFonts w:ascii="Verdana" w:eastAsia="Calibri" w:hAnsi="Verdana"/>
                <w:b/>
                <w:sz w:val="16"/>
                <w:szCs w:val="16"/>
              </w:rPr>
            </w:pPr>
            <w:r w:rsidRPr="00AB6AD5">
              <w:rPr>
                <w:rFonts w:ascii="Verdana" w:eastAsia="Calibri" w:hAnsi="Verdana"/>
                <w:b/>
                <w:sz w:val="16"/>
                <w:szCs w:val="16"/>
              </w:rPr>
              <w:t>Respuesta</w:t>
            </w:r>
          </w:p>
        </w:tc>
      </w:tr>
      <w:tr w:rsidR="00357E8A" w:rsidRPr="00AB6AD5" w14:paraId="763EB909" w14:textId="77777777" w:rsidTr="00DB79F1">
        <w:tc>
          <w:tcPr>
            <w:tcW w:w="5245" w:type="dxa"/>
            <w:shd w:val="clear" w:color="auto" w:fill="auto"/>
          </w:tcPr>
          <w:p w14:paraId="12FDC573"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 xml:space="preserve">¿Son aplicables los motivos de exclusión puramente </w:t>
            </w:r>
            <w:r w:rsidRPr="00AB6AD5">
              <w:rPr>
                <w:rFonts w:ascii="Verdana" w:eastAsia="Calibri" w:hAnsi="Verdana"/>
                <w:b/>
                <w:sz w:val="16"/>
                <w:szCs w:val="16"/>
              </w:rPr>
              <w:t>nacionales</w:t>
            </w:r>
            <w:r w:rsidRPr="00AB6AD5">
              <w:rPr>
                <w:rFonts w:ascii="Verdana" w:eastAsia="Calibri" w:hAnsi="Verdana"/>
                <w:sz w:val="16"/>
                <w:szCs w:val="16"/>
              </w:rPr>
              <w:t xml:space="preserve"> que se especifican en el anuncio pertinente o los pliegos de contratación</w:t>
            </w:r>
            <w:r w:rsidRPr="00AB6AD5">
              <w:rPr>
                <w:rFonts w:ascii="Verdana" w:eastAsia="Calibri" w:hAnsi="Verdana"/>
                <w:b/>
                <w:sz w:val="16"/>
                <w:szCs w:val="16"/>
                <w:vertAlign w:val="superscript"/>
              </w:rPr>
              <w:footnoteReference w:id="41"/>
            </w:r>
            <w:r w:rsidRPr="00AB6AD5">
              <w:rPr>
                <w:rFonts w:ascii="Verdana" w:eastAsia="Calibri" w:hAnsi="Verdana"/>
                <w:sz w:val="16"/>
                <w:szCs w:val="16"/>
              </w:rPr>
              <w:t>?</w:t>
            </w:r>
          </w:p>
          <w:p w14:paraId="2C8C8D98" w14:textId="77777777" w:rsidR="00357E8A" w:rsidRPr="00AB6AD5" w:rsidRDefault="00357E8A" w:rsidP="00DB79F1">
            <w:pPr>
              <w:jc w:val="both"/>
              <w:rPr>
                <w:rFonts w:ascii="Verdana" w:eastAsia="Calibri" w:hAnsi="Verdana"/>
                <w:sz w:val="16"/>
                <w:szCs w:val="16"/>
              </w:rPr>
            </w:pPr>
          </w:p>
          <w:p w14:paraId="2720B844"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Si la documentación exigida en el anuncio pertinente o los pliegos de la contratación está disponible en formato electrónico, sírvase indicar:</w:t>
            </w:r>
          </w:p>
          <w:p w14:paraId="2D49DD73" w14:textId="77777777" w:rsidR="00357E8A" w:rsidRPr="00AB6AD5" w:rsidRDefault="00357E8A" w:rsidP="00DB79F1">
            <w:pPr>
              <w:jc w:val="both"/>
              <w:rPr>
                <w:rFonts w:ascii="Verdana" w:eastAsia="Calibri" w:hAnsi="Verdana"/>
                <w:sz w:val="16"/>
                <w:szCs w:val="16"/>
              </w:rPr>
            </w:pPr>
          </w:p>
        </w:tc>
        <w:tc>
          <w:tcPr>
            <w:tcW w:w="4451" w:type="dxa"/>
            <w:shd w:val="clear" w:color="auto" w:fill="auto"/>
            <w:vAlign w:val="center"/>
          </w:tcPr>
          <w:p w14:paraId="05C148F7" w14:textId="77777777" w:rsidR="00357E8A" w:rsidRPr="00AB6AD5" w:rsidRDefault="00357E8A" w:rsidP="00DB79F1">
            <w:pPr>
              <w:rPr>
                <w:rFonts w:ascii="Verdana" w:eastAsia="Calibri" w:hAnsi="Verdana"/>
                <w:sz w:val="16"/>
                <w:szCs w:val="16"/>
              </w:rPr>
            </w:pPr>
            <w:r w:rsidRPr="00AB6AD5">
              <w:rPr>
                <w:rFonts w:ascii="Verdana" w:hAnsi="Verdana"/>
                <w:sz w:val="16"/>
                <w:szCs w:val="16"/>
              </w:rPr>
              <w:fldChar w:fldCharType="begin">
                <w:ffData>
                  <w:name w:val=""/>
                  <w:enabled/>
                  <w:calcOnExit w:val="0"/>
                  <w:checkBox>
                    <w:size w:val="20"/>
                    <w:default w:val="0"/>
                  </w:checkBox>
                </w:ffData>
              </w:fldChar>
            </w:r>
            <w:r w:rsidRPr="00AB6AD5">
              <w:rPr>
                <w:rFonts w:ascii="Verdana" w:hAnsi="Verdana"/>
                <w:sz w:val="16"/>
                <w:szCs w:val="16"/>
              </w:rPr>
              <w:instrText xml:space="preserve"> FORMCHECKBOX </w:instrText>
            </w:r>
            <w:r w:rsidR="00753CF9">
              <w:rPr>
                <w:rFonts w:ascii="Verdana" w:hAnsi="Verdana"/>
                <w:sz w:val="16"/>
                <w:szCs w:val="16"/>
              </w:rPr>
            </w:r>
            <w:r w:rsidR="00753CF9">
              <w:rPr>
                <w:rFonts w:ascii="Verdana" w:hAnsi="Verdana"/>
                <w:sz w:val="16"/>
                <w:szCs w:val="16"/>
              </w:rPr>
              <w:fldChar w:fldCharType="separate"/>
            </w:r>
            <w:r w:rsidRPr="00AB6AD5">
              <w:rPr>
                <w:rFonts w:ascii="Verdana" w:hAnsi="Verdana"/>
                <w:sz w:val="16"/>
                <w:szCs w:val="16"/>
              </w:rPr>
              <w:fldChar w:fldCharType="end"/>
            </w:r>
            <w:r w:rsidRPr="00AB6AD5">
              <w:rPr>
                <w:rFonts w:ascii="Verdana" w:eastAsia="Calibri" w:hAnsi="Verdana"/>
                <w:sz w:val="16"/>
                <w:szCs w:val="16"/>
              </w:rPr>
              <w:t xml:space="preserve"> Sí </w:t>
            </w:r>
            <w:r w:rsidRPr="00AB6AD5">
              <w:rPr>
                <w:rFonts w:ascii="Verdana" w:hAnsi="Verdana"/>
                <w:sz w:val="16"/>
                <w:szCs w:val="16"/>
              </w:rPr>
              <w:fldChar w:fldCharType="begin">
                <w:ffData>
                  <w:name w:val=""/>
                  <w:enabled/>
                  <w:calcOnExit w:val="0"/>
                  <w:checkBox>
                    <w:size w:val="20"/>
                    <w:default w:val="0"/>
                  </w:checkBox>
                </w:ffData>
              </w:fldChar>
            </w:r>
            <w:r w:rsidRPr="00AB6AD5">
              <w:rPr>
                <w:rFonts w:ascii="Verdana" w:hAnsi="Verdana"/>
                <w:sz w:val="16"/>
                <w:szCs w:val="16"/>
              </w:rPr>
              <w:instrText xml:space="preserve"> FORMCHECKBOX </w:instrText>
            </w:r>
            <w:r w:rsidR="00753CF9">
              <w:rPr>
                <w:rFonts w:ascii="Verdana" w:hAnsi="Verdana"/>
                <w:sz w:val="16"/>
                <w:szCs w:val="16"/>
              </w:rPr>
            </w:r>
            <w:r w:rsidR="00753CF9">
              <w:rPr>
                <w:rFonts w:ascii="Verdana" w:hAnsi="Verdana"/>
                <w:sz w:val="16"/>
                <w:szCs w:val="16"/>
              </w:rPr>
              <w:fldChar w:fldCharType="separate"/>
            </w:r>
            <w:r w:rsidRPr="00AB6AD5">
              <w:rPr>
                <w:rFonts w:ascii="Verdana" w:hAnsi="Verdana"/>
                <w:sz w:val="16"/>
                <w:szCs w:val="16"/>
              </w:rPr>
              <w:fldChar w:fldCharType="end"/>
            </w:r>
            <w:r w:rsidRPr="00AB6AD5">
              <w:rPr>
                <w:rFonts w:ascii="Verdana" w:eastAsia="Calibri" w:hAnsi="Verdana"/>
                <w:sz w:val="16"/>
                <w:szCs w:val="16"/>
              </w:rPr>
              <w:t xml:space="preserve"> No</w:t>
            </w:r>
          </w:p>
          <w:p w14:paraId="6318EA72" w14:textId="77777777" w:rsidR="00357E8A" w:rsidRPr="00AB6AD5" w:rsidRDefault="00357E8A" w:rsidP="00DB79F1">
            <w:pPr>
              <w:rPr>
                <w:rFonts w:ascii="Verdana" w:eastAsia="Calibri" w:hAnsi="Verdana"/>
                <w:sz w:val="16"/>
                <w:szCs w:val="16"/>
              </w:rPr>
            </w:pPr>
          </w:p>
          <w:p w14:paraId="4DE6F287" w14:textId="77777777" w:rsidR="00357E8A" w:rsidRPr="00AB6AD5" w:rsidRDefault="00357E8A" w:rsidP="00DB79F1">
            <w:pPr>
              <w:rPr>
                <w:rFonts w:ascii="Verdana" w:eastAsia="Calibri" w:hAnsi="Verdana"/>
                <w:sz w:val="16"/>
                <w:szCs w:val="16"/>
              </w:rPr>
            </w:pPr>
          </w:p>
          <w:p w14:paraId="2FF2FA16" w14:textId="77777777" w:rsidR="00357E8A" w:rsidRPr="00AB6AD5" w:rsidRDefault="00357E8A" w:rsidP="00DB79F1">
            <w:pPr>
              <w:rPr>
                <w:rFonts w:ascii="Verdana" w:eastAsia="Calibri" w:hAnsi="Verdana"/>
                <w:sz w:val="16"/>
                <w:szCs w:val="16"/>
              </w:rPr>
            </w:pPr>
          </w:p>
          <w:p w14:paraId="1770FE0E"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 xml:space="preserve">(dirección de la página web, autoridad u organismo expedidor, referencia exacta de la documentación): </w:t>
            </w:r>
          </w:p>
          <w:p w14:paraId="64CF0D51"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 […] […] […]</w:t>
            </w:r>
            <w:r w:rsidRPr="00AB6AD5">
              <w:rPr>
                <w:rFonts w:ascii="Verdana" w:eastAsia="Calibri" w:hAnsi="Verdana"/>
                <w:b/>
                <w:sz w:val="16"/>
                <w:szCs w:val="16"/>
                <w:vertAlign w:val="superscript"/>
              </w:rPr>
              <w:footnoteReference w:id="42"/>
            </w:r>
          </w:p>
        </w:tc>
      </w:tr>
      <w:tr w:rsidR="00357E8A" w:rsidRPr="00AB6AD5" w14:paraId="7A875BC0" w14:textId="77777777" w:rsidTr="00DB79F1">
        <w:trPr>
          <w:trHeight w:val="1198"/>
        </w:trPr>
        <w:tc>
          <w:tcPr>
            <w:tcW w:w="5245" w:type="dxa"/>
            <w:shd w:val="clear" w:color="auto" w:fill="auto"/>
          </w:tcPr>
          <w:p w14:paraId="5F4D7B97" w14:textId="77777777" w:rsidR="00357E8A" w:rsidRPr="00AB6AD5" w:rsidRDefault="00357E8A" w:rsidP="00DB79F1">
            <w:pPr>
              <w:jc w:val="both"/>
              <w:rPr>
                <w:rFonts w:ascii="Verdana" w:eastAsia="Calibri" w:hAnsi="Verdana"/>
                <w:sz w:val="16"/>
                <w:szCs w:val="16"/>
              </w:rPr>
            </w:pPr>
            <w:r w:rsidRPr="00AB6AD5">
              <w:rPr>
                <w:rFonts w:ascii="Verdana" w:eastAsia="Calibri" w:hAnsi="Verdana"/>
                <w:b/>
                <w:sz w:val="16"/>
                <w:szCs w:val="16"/>
              </w:rPr>
              <w:t xml:space="preserve">En el caso de que sea aplicable cualquiera de los motivos de exclusión puramente nacionales, </w:t>
            </w:r>
            <w:r w:rsidRPr="00AB6AD5">
              <w:rPr>
                <w:rFonts w:ascii="Verdana" w:eastAsia="Calibri" w:hAnsi="Verdana"/>
                <w:sz w:val="16"/>
                <w:szCs w:val="16"/>
              </w:rPr>
              <w:t>¿ha adoptado la operadora económica medidas autocorrectoras?</w:t>
            </w:r>
          </w:p>
          <w:p w14:paraId="3A8B2A4B" w14:textId="77777777" w:rsidR="00357E8A" w:rsidRPr="00AB6AD5" w:rsidRDefault="00357E8A" w:rsidP="00DB79F1">
            <w:pPr>
              <w:jc w:val="both"/>
              <w:rPr>
                <w:rFonts w:ascii="Verdana" w:eastAsia="Calibri" w:hAnsi="Verdana"/>
                <w:sz w:val="16"/>
                <w:szCs w:val="16"/>
              </w:rPr>
            </w:pPr>
          </w:p>
          <w:p w14:paraId="07E2624E" w14:textId="77777777" w:rsidR="00357E8A" w:rsidRPr="00AB6AD5" w:rsidRDefault="00357E8A" w:rsidP="00DB79F1">
            <w:pPr>
              <w:jc w:val="both"/>
              <w:rPr>
                <w:rFonts w:ascii="Verdana" w:eastAsia="Calibri" w:hAnsi="Verdana"/>
                <w:sz w:val="16"/>
                <w:szCs w:val="16"/>
              </w:rPr>
            </w:pPr>
            <w:r w:rsidRPr="00AB6AD5">
              <w:rPr>
                <w:rFonts w:ascii="Verdana" w:eastAsia="Calibri" w:hAnsi="Verdana"/>
                <w:b/>
                <w:sz w:val="16"/>
                <w:szCs w:val="16"/>
              </w:rPr>
              <w:t xml:space="preserve">Si </w:t>
            </w:r>
            <w:r w:rsidRPr="00AB6AD5">
              <w:rPr>
                <w:rFonts w:ascii="Verdana" w:eastAsia="Calibri" w:hAnsi="Verdana"/>
                <w:sz w:val="16"/>
                <w:szCs w:val="16"/>
              </w:rPr>
              <w:t>lo ha hecho, descríbanse las medidas adoptadas:</w:t>
            </w:r>
          </w:p>
          <w:p w14:paraId="12E202C3" w14:textId="77777777" w:rsidR="00357E8A" w:rsidRPr="00AB6AD5" w:rsidRDefault="00357E8A" w:rsidP="00DB79F1">
            <w:pPr>
              <w:jc w:val="both"/>
              <w:rPr>
                <w:rFonts w:ascii="Verdana" w:eastAsia="Calibri" w:hAnsi="Verdana"/>
                <w:sz w:val="16"/>
                <w:szCs w:val="16"/>
              </w:rPr>
            </w:pPr>
          </w:p>
        </w:tc>
        <w:tc>
          <w:tcPr>
            <w:tcW w:w="4451" w:type="dxa"/>
            <w:shd w:val="clear" w:color="auto" w:fill="auto"/>
          </w:tcPr>
          <w:p w14:paraId="03909DB4" w14:textId="77777777" w:rsidR="00357E8A" w:rsidRPr="00AB6AD5" w:rsidRDefault="00357E8A" w:rsidP="00DB79F1">
            <w:pPr>
              <w:rPr>
                <w:rFonts w:ascii="Verdana" w:eastAsia="Calibri" w:hAnsi="Verdana"/>
                <w:sz w:val="16"/>
                <w:szCs w:val="16"/>
              </w:rPr>
            </w:pPr>
          </w:p>
          <w:p w14:paraId="5DFEB1F8" w14:textId="77777777" w:rsidR="00357E8A" w:rsidRPr="00AB6AD5" w:rsidRDefault="00357E8A" w:rsidP="00DB79F1">
            <w:pPr>
              <w:rPr>
                <w:rFonts w:ascii="Verdana" w:eastAsia="Calibri" w:hAnsi="Verdana"/>
                <w:sz w:val="16"/>
                <w:szCs w:val="16"/>
              </w:rPr>
            </w:pPr>
            <w:r w:rsidRPr="00AB6AD5">
              <w:rPr>
                <w:rFonts w:ascii="Verdana" w:hAnsi="Verdana"/>
                <w:sz w:val="16"/>
                <w:szCs w:val="16"/>
              </w:rPr>
              <w:fldChar w:fldCharType="begin">
                <w:ffData>
                  <w:name w:val=""/>
                  <w:enabled/>
                  <w:calcOnExit w:val="0"/>
                  <w:checkBox>
                    <w:size w:val="20"/>
                    <w:default w:val="0"/>
                  </w:checkBox>
                </w:ffData>
              </w:fldChar>
            </w:r>
            <w:r w:rsidRPr="00AB6AD5">
              <w:rPr>
                <w:rFonts w:ascii="Verdana" w:hAnsi="Verdana"/>
                <w:sz w:val="16"/>
                <w:szCs w:val="16"/>
              </w:rPr>
              <w:instrText xml:space="preserve"> FORMCHECKBOX </w:instrText>
            </w:r>
            <w:r w:rsidR="00753CF9">
              <w:rPr>
                <w:rFonts w:ascii="Verdana" w:hAnsi="Verdana"/>
                <w:sz w:val="16"/>
                <w:szCs w:val="16"/>
              </w:rPr>
            </w:r>
            <w:r w:rsidR="00753CF9">
              <w:rPr>
                <w:rFonts w:ascii="Verdana" w:hAnsi="Verdana"/>
                <w:sz w:val="16"/>
                <w:szCs w:val="16"/>
              </w:rPr>
              <w:fldChar w:fldCharType="separate"/>
            </w:r>
            <w:r w:rsidRPr="00AB6AD5">
              <w:rPr>
                <w:rFonts w:ascii="Verdana" w:hAnsi="Verdana"/>
                <w:sz w:val="16"/>
                <w:szCs w:val="16"/>
              </w:rPr>
              <w:fldChar w:fldCharType="end"/>
            </w:r>
            <w:r w:rsidRPr="00AB6AD5">
              <w:rPr>
                <w:rFonts w:ascii="Verdana" w:eastAsia="Calibri" w:hAnsi="Verdana"/>
                <w:sz w:val="16"/>
                <w:szCs w:val="16"/>
              </w:rPr>
              <w:t xml:space="preserve"> Sí </w:t>
            </w:r>
            <w:r w:rsidRPr="00AB6AD5">
              <w:rPr>
                <w:rFonts w:ascii="Verdana" w:hAnsi="Verdana"/>
                <w:sz w:val="16"/>
                <w:szCs w:val="16"/>
              </w:rPr>
              <w:fldChar w:fldCharType="begin">
                <w:ffData>
                  <w:name w:val=""/>
                  <w:enabled/>
                  <w:calcOnExit w:val="0"/>
                  <w:checkBox>
                    <w:size w:val="20"/>
                    <w:default w:val="0"/>
                  </w:checkBox>
                </w:ffData>
              </w:fldChar>
            </w:r>
            <w:r w:rsidRPr="00AB6AD5">
              <w:rPr>
                <w:rFonts w:ascii="Verdana" w:hAnsi="Verdana"/>
                <w:sz w:val="16"/>
                <w:szCs w:val="16"/>
              </w:rPr>
              <w:instrText xml:space="preserve"> FORMCHECKBOX </w:instrText>
            </w:r>
            <w:r w:rsidR="00753CF9">
              <w:rPr>
                <w:rFonts w:ascii="Verdana" w:hAnsi="Verdana"/>
                <w:sz w:val="16"/>
                <w:szCs w:val="16"/>
              </w:rPr>
            </w:r>
            <w:r w:rsidR="00753CF9">
              <w:rPr>
                <w:rFonts w:ascii="Verdana" w:hAnsi="Verdana"/>
                <w:sz w:val="16"/>
                <w:szCs w:val="16"/>
              </w:rPr>
              <w:fldChar w:fldCharType="separate"/>
            </w:r>
            <w:r w:rsidRPr="00AB6AD5">
              <w:rPr>
                <w:rFonts w:ascii="Verdana" w:hAnsi="Verdana"/>
                <w:sz w:val="16"/>
                <w:szCs w:val="16"/>
              </w:rPr>
              <w:fldChar w:fldCharType="end"/>
            </w:r>
            <w:r w:rsidRPr="00AB6AD5">
              <w:rPr>
                <w:rFonts w:ascii="Verdana" w:eastAsia="Calibri" w:hAnsi="Verdana"/>
                <w:sz w:val="16"/>
                <w:szCs w:val="16"/>
              </w:rPr>
              <w:t xml:space="preserve"> No</w:t>
            </w:r>
          </w:p>
          <w:p w14:paraId="0EFE5E0C" w14:textId="77777777" w:rsidR="00357E8A" w:rsidRPr="00AB6AD5" w:rsidRDefault="00357E8A" w:rsidP="00DB79F1">
            <w:pPr>
              <w:rPr>
                <w:rFonts w:ascii="Verdana" w:eastAsia="Calibri" w:hAnsi="Verdana"/>
                <w:sz w:val="16"/>
                <w:szCs w:val="16"/>
              </w:rPr>
            </w:pPr>
          </w:p>
          <w:p w14:paraId="4F6ABBDD" w14:textId="77777777" w:rsidR="00357E8A" w:rsidRPr="00AB6AD5" w:rsidRDefault="00357E8A" w:rsidP="00DB79F1">
            <w:pPr>
              <w:rPr>
                <w:rFonts w:ascii="Verdana" w:eastAsia="Calibri" w:hAnsi="Verdana"/>
                <w:sz w:val="16"/>
                <w:szCs w:val="16"/>
              </w:rPr>
            </w:pPr>
          </w:p>
          <w:p w14:paraId="4CB5EE64"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w:t>
            </w:r>
          </w:p>
        </w:tc>
      </w:tr>
    </w:tbl>
    <w:p w14:paraId="35D7C465" w14:textId="77777777" w:rsidR="00357E8A" w:rsidRPr="00AB6AD5" w:rsidRDefault="00357E8A" w:rsidP="00357E8A">
      <w:pPr>
        <w:jc w:val="center"/>
        <w:rPr>
          <w:rFonts w:ascii="Verdana" w:eastAsia="Calibri" w:hAnsi="Verdana"/>
          <w:b/>
          <w:sz w:val="20"/>
          <w:szCs w:val="20"/>
        </w:rPr>
      </w:pPr>
      <w:r w:rsidRPr="00AB6AD5">
        <w:rPr>
          <w:rFonts w:ascii="Verdana" w:eastAsia="Calibri" w:hAnsi="Verdana"/>
          <w:b/>
          <w:sz w:val="20"/>
          <w:szCs w:val="20"/>
        </w:rPr>
        <w:t>Parte IV: Criterios de selección</w:t>
      </w:r>
      <w:r w:rsidRPr="00AB6AD5">
        <w:rPr>
          <w:rFonts w:ascii="Verdana" w:eastAsia="Calibri" w:hAnsi="Verdana"/>
          <w:b/>
          <w:sz w:val="16"/>
          <w:szCs w:val="16"/>
          <w:vertAlign w:val="superscript"/>
        </w:rPr>
        <w:footnoteReference w:id="43"/>
      </w:r>
    </w:p>
    <w:p w14:paraId="3196230B" w14:textId="77777777" w:rsidR="00357E8A" w:rsidRPr="00AB6AD5" w:rsidRDefault="00357E8A" w:rsidP="00357E8A">
      <w:pPr>
        <w:rPr>
          <w:rFonts w:ascii="Verdana" w:eastAsia="Calibri" w:hAnsi="Verdana"/>
          <w:sz w:val="18"/>
          <w:szCs w:val="18"/>
        </w:rPr>
      </w:pPr>
    </w:p>
    <w:p w14:paraId="67CB3A5B" w14:textId="77777777" w:rsidR="00357E8A" w:rsidRPr="00AB6AD5" w:rsidRDefault="00357E8A" w:rsidP="00357E8A">
      <w:pPr>
        <w:ind w:left="284"/>
        <w:jc w:val="both"/>
        <w:rPr>
          <w:rFonts w:ascii="Verdana" w:eastAsia="Calibri" w:hAnsi="Verdana"/>
          <w:sz w:val="16"/>
          <w:szCs w:val="16"/>
        </w:rPr>
      </w:pPr>
      <w:r w:rsidRPr="00AB6AD5">
        <w:rPr>
          <w:rFonts w:ascii="Verdana" w:eastAsia="Calibri" w:hAnsi="Verdana"/>
          <w:sz w:val="16"/>
          <w:szCs w:val="16"/>
        </w:rPr>
        <w:t>En relación con los criterios de selección (sección α o secciones A a D de la presente parte), la operadora económica declara que:</w:t>
      </w:r>
    </w:p>
    <w:p w14:paraId="7A8A9B55" w14:textId="77777777" w:rsidR="00357E8A" w:rsidRPr="00AB6AD5" w:rsidRDefault="00357E8A" w:rsidP="00357E8A">
      <w:pPr>
        <w:ind w:left="284"/>
        <w:jc w:val="both"/>
        <w:rPr>
          <w:rFonts w:ascii="Verdana" w:eastAsia="Calibri" w:hAnsi="Verdana"/>
          <w:sz w:val="16"/>
          <w:szCs w:val="16"/>
        </w:rPr>
      </w:pPr>
      <w:r w:rsidRPr="00AB6AD5">
        <w:rPr>
          <w:rFonts w:ascii="Verdana" w:eastAsia="Calibri" w:hAnsi="Verdana"/>
          <w:sz w:val="16"/>
          <w:szCs w:val="16"/>
        </w:rPr>
        <w:t xml:space="preserve"> </w:t>
      </w:r>
    </w:p>
    <w:p w14:paraId="327609C2" w14:textId="77777777" w:rsidR="00357E8A" w:rsidRPr="00AB6AD5" w:rsidRDefault="00357E8A" w:rsidP="00357E8A">
      <w:pPr>
        <w:ind w:firstLine="284"/>
        <w:jc w:val="center"/>
        <w:rPr>
          <w:rFonts w:ascii="Verdana" w:eastAsia="Calibri" w:hAnsi="Verdana"/>
          <w:b/>
          <w:sz w:val="20"/>
          <w:szCs w:val="20"/>
        </w:rPr>
      </w:pPr>
      <w:r w:rsidRPr="00AB6AD5">
        <w:rPr>
          <w:rFonts w:ascii="Verdana" w:eastAsia="Calibri" w:hAnsi="Verdana"/>
          <w:b/>
          <w:sz w:val="20"/>
          <w:szCs w:val="20"/>
        </w:rPr>
        <w:sym w:font="Symbol" w:char="F061"/>
      </w:r>
      <w:r w:rsidRPr="00AB6AD5">
        <w:rPr>
          <w:rFonts w:ascii="Verdana" w:eastAsia="Calibri" w:hAnsi="Verdana"/>
          <w:b/>
          <w:sz w:val="20"/>
          <w:szCs w:val="20"/>
        </w:rPr>
        <w:t>: INDICACIÓN GLOBAL RELATIVA A TODOS LOS CRITERIOS DE SELECCIÓN</w:t>
      </w:r>
    </w:p>
    <w:p w14:paraId="7561374F" w14:textId="77777777" w:rsidR="00357E8A" w:rsidRPr="00AB6AD5" w:rsidRDefault="00357E8A" w:rsidP="00357E8A">
      <w:pPr>
        <w:ind w:firstLine="284"/>
        <w:jc w:val="center"/>
        <w:rPr>
          <w:rFonts w:ascii="Verdana" w:eastAsia="Calibri" w:hAnsi="Verdana"/>
          <w:b/>
          <w:sz w:val="20"/>
          <w:szCs w:val="20"/>
        </w:rPr>
      </w:pPr>
    </w:p>
    <w:p w14:paraId="2D93B7C1" w14:textId="77777777" w:rsidR="00357E8A" w:rsidRPr="00AB6AD5" w:rsidRDefault="00357E8A" w:rsidP="00357E8A">
      <w:pP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357E8A" w:rsidRPr="00AB6AD5" w14:paraId="093C4A26" w14:textId="77777777" w:rsidTr="00DB79F1">
        <w:tc>
          <w:tcPr>
            <w:tcW w:w="9696" w:type="dxa"/>
            <w:shd w:val="clear" w:color="auto" w:fill="D9D9D9"/>
          </w:tcPr>
          <w:p w14:paraId="16FD29E1" w14:textId="77777777" w:rsidR="00357E8A" w:rsidRPr="00AB6AD5" w:rsidRDefault="00357E8A" w:rsidP="00DB79F1">
            <w:pPr>
              <w:jc w:val="both"/>
              <w:rPr>
                <w:rFonts w:ascii="Verdana" w:eastAsia="Calibri" w:hAnsi="Verdana"/>
                <w:b/>
                <w:sz w:val="16"/>
                <w:szCs w:val="16"/>
              </w:rPr>
            </w:pPr>
            <w:r w:rsidRPr="00AB6AD5">
              <w:rPr>
                <w:rFonts w:ascii="Verdana" w:eastAsia="Calibri" w:hAnsi="Verdana"/>
                <w:b/>
                <w:sz w:val="16"/>
                <w:szCs w:val="16"/>
              </w:rPr>
              <w:t>La operadora económica</w:t>
            </w:r>
            <w:r w:rsidRPr="00AB6AD5">
              <w:rPr>
                <w:rFonts w:ascii="Verdana" w:eastAsia="Calibri" w:hAnsi="Verdana"/>
                <w:b/>
                <w:color w:val="00B050"/>
                <w:sz w:val="16"/>
                <w:szCs w:val="16"/>
              </w:rPr>
              <w:t xml:space="preserve"> </w:t>
            </w:r>
            <w:r w:rsidRPr="00AB6AD5">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68F54A20" w14:textId="77777777" w:rsidR="00357E8A" w:rsidRPr="00AB6AD5" w:rsidRDefault="00357E8A" w:rsidP="00357E8A">
      <w:pPr>
        <w:rPr>
          <w:rFonts w:ascii="Verdana" w:eastAsia="Calibri" w:hAnsi="Verdana"/>
          <w:sz w:val="18"/>
          <w:szCs w:val="18"/>
        </w:rPr>
      </w:pPr>
    </w:p>
    <w:tbl>
      <w:tblPr>
        <w:tblW w:w="97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63"/>
      </w:tblGrid>
      <w:tr w:rsidR="00357E8A" w:rsidRPr="00AB6AD5" w14:paraId="49217080" w14:textId="77777777" w:rsidTr="00DB79F1">
        <w:tc>
          <w:tcPr>
            <w:tcW w:w="5245" w:type="dxa"/>
            <w:shd w:val="clear" w:color="auto" w:fill="auto"/>
          </w:tcPr>
          <w:p w14:paraId="2529A1EA" w14:textId="77777777" w:rsidR="00357E8A" w:rsidRPr="00AB6AD5" w:rsidRDefault="00357E8A" w:rsidP="00DB79F1">
            <w:pPr>
              <w:rPr>
                <w:rFonts w:ascii="Verdana" w:eastAsia="Calibri" w:hAnsi="Verdana"/>
                <w:b/>
                <w:sz w:val="16"/>
                <w:szCs w:val="16"/>
              </w:rPr>
            </w:pPr>
            <w:r w:rsidRPr="00AB6AD5">
              <w:rPr>
                <w:rFonts w:ascii="Verdana" w:eastAsia="Calibri" w:hAnsi="Verdana"/>
                <w:b/>
                <w:sz w:val="16"/>
                <w:szCs w:val="16"/>
              </w:rPr>
              <w:t>Cumplimiento de todos los criterios de selección</w:t>
            </w:r>
          </w:p>
        </w:tc>
        <w:tc>
          <w:tcPr>
            <w:tcW w:w="4463" w:type="dxa"/>
            <w:shd w:val="clear" w:color="auto" w:fill="auto"/>
          </w:tcPr>
          <w:p w14:paraId="49356440" w14:textId="77777777" w:rsidR="00357E8A" w:rsidRPr="00AB6AD5" w:rsidRDefault="00357E8A" w:rsidP="00DB79F1">
            <w:pPr>
              <w:rPr>
                <w:rFonts w:ascii="Verdana" w:eastAsia="Calibri" w:hAnsi="Verdana"/>
                <w:b/>
                <w:sz w:val="18"/>
                <w:szCs w:val="18"/>
              </w:rPr>
            </w:pPr>
            <w:r w:rsidRPr="00AB6AD5">
              <w:rPr>
                <w:rFonts w:ascii="Verdana" w:eastAsia="Calibri" w:hAnsi="Verdana"/>
                <w:b/>
                <w:sz w:val="18"/>
                <w:szCs w:val="18"/>
              </w:rPr>
              <w:t>Respuesta</w:t>
            </w:r>
          </w:p>
          <w:p w14:paraId="2053C7B7" w14:textId="77777777" w:rsidR="00357E8A" w:rsidRPr="00AB6AD5" w:rsidRDefault="00357E8A" w:rsidP="00DB79F1">
            <w:pPr>
              <w:rPr>
                <w:rFonts w:ascii="Verdana" w:eastAsia="Calibri" w:hAnsi="Verdana"/>
                <w:b/>
                <w:sz w:val="18"/>
                <w:szCs w:val="18"/>
              </w:rPr>
            </w:pPr>
          </w:p>
        </w:tc>
      </w:tr>
      <w:tr w:rsidR="00357E8A" w:rsidRPr="00AB6AD5" w14:paraId="02437507" w14:textId="77777777" w:rsidTr="00DB79F1">
        <w:tc>
          <w:tcPr>
            <w:tcW w:w="5245" w:type="dxa"/>
            <w:shd w:val="clear" w:color="auto" w:fill="auto"/>
          </w:tcPr>
          <w:p w14:paraId="22E5C11C"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Cumple los criterios de selección requeridos</w:t>
            </w:r>
          </w:p>
        </w:tc>
        <w:tc>
          <w:tcPr>
            <w:tcW w:w="4463" w:type="dxa"/>
            <w:shd w:val="clear" w:color="auto" w:fill="auto"/>
          </w:tcPr>
          <w:p w14:paraId="632E0425" w14:textId="77777777" w:rsidR="00357E8A" w:rsidRPr="00AB6AD5" w:rsidRDefault="00357E8A" w:rsidP="00DB79F1">
            <w:pPr>
              <w:rPr>
                <w:rFonts w:ascii="Verdana" w:eastAsia="Calibri" w:hAnsi="Verdana"/>
                <w:sz w:val="16"/>
                <w:szCs w:val="16"/>
              </w:rPr>
            </w:pPr>
            <w:r w:rsidRPr="00AB6AD5">
              <w:rPr>
                <w:rFonts w:ascii="Verdana" w:hAnsi="Verdana"/>
                <w:sz w:val="16"/>
                <w:szCs w:val="16"/>
              </w:rPr>
              <w:fldChar w:fldCharType="begin">
                <w:ffData>
                  <w:name w:val=""/>
                  <w:enabled/>
                  <w:calcOnExit w:val="0"/>
                  <w:checkBox>
                    <w:size w:val="20"/>
                    <w:default w:val="0"/>
                  </w:checkBox>
                </w:ffData>
              </w:fldChar>
            </w:r>
            <w:r w:rsidRPr="00AB6AD5">
              <w:rPr>
                <w:rFonts w:ascii="Verdana" w:hAnsi="Verdana"/>
                <w:sz w:val="16"/>
                <w:szCs w:val="16"/>
              </w:rPr>
              <w:instrText xml:space="preserve"> FORMCHECKBOX </w:instrText>
            </w:r>
            <w:r w:rsidR="00753CF9">
              <w:rPr>
                <w:rFonts w:ascii="Verdana" w:hAnsi="Verdana"/>
                <w:sz w:val="16"/>
                <w:szCs w:val="16"/>
              </w:rPr>
            </w:r>
            <w:r w:rsidR="00753CF9">
              <w:rPr>
                <w:rFonts w:ascii="Verdana" w:hAnsi="Verdana"/>
                <w:sz w:val="16"/>
                <w:szCs w:val="16"/>
              </w:rPr>
              <w:fldChar w:fldCharType="separate"/>
            </w:r>
            <w:r w:rsidRPr="00AB6AD5">
              <w:rPr>
                <w:rFonts w:ascii="Verdana" w:hAnsi="Verdana"/>
                <w:sz w:val="16"/>
                <w:szCs w:val="16"/>
              </w:rPr>
              <w:fldChar w:fldCharType="end"/>
            </w:r>
            <w:r w:rsidRPr="00AB6AD5">
              <w:rPr>
                <w:rFonts w:ascii="Verdana" w:eastAsia="Calibri" w:hAnsi="Verdana"/>
                <w:sz w:val="16"/>
                <w:szCs w:val="16"/>
              </w:rPr>
              <w:t xml:space="preserve"> Sí </w:t>
            </w:r>
            <w:r w:rsidRPr="00AB6AD5">
              <w:rPr>
                <w:rFonts w:ascii="Verdana" w:hAnsi="Verdana"/>
                <w:sz w:val="16"/>
                <w:szCs w:val="16"/>
              </w:rPr>
              <w:fldChar w:fldCharType="begin">
                <w:ffData>
                  <w:name w:val=""/>
                  <w:enabled/>
                  <w:calcOnExit w:val="0"/>
                  <w:checkBox>
                    <w:size w:val="20"/>
                    <w:default w:val="0"/>
                  </w:checkBox>
                </w:ffData>
              </w:fldChar>
            </w:r>
            <w:r w:rsidRPr="00AB6AD5">
              <w:rPr>
                <w:rFonts w:ascii="Verdana" w:hAnsi="Verdana"/>
                <w:sz w:val="16"/>
                <w:szCs w:val="16"/>
              </w:rPr>
              <w:instrText xml:space="preserve"> FORMCHECKBOX </w:instrText>
            </w:r>
            <w:r w:rsidR="00753CF9">
              <w:rPr>
                <w:rFonts w:ascii="Verdana" w:hAnsi="Verdana"/>
                <w:sz w:val="16"/>
                <w:szCs w:val="16"/>
              </w:rPr>
            </w:r>
            <w:r w:rsidR="00753CF9">
              <w:rPr>
                <w:rFonts w:ascii="Verdana" w:hAnsi="Verdana"/>
                <w:sz w:val="16"/>
                <w:szCs w:val="16"/>
              </w:rPr>
              <w:fldChar w:fldCharType="separate"/>
            </w:r>
            <w:r w:rsidRPr="00AB6AD5">
              <w:rPr>
                <w:rFonts w:ascii="Verdana" w:hAnsi="Verdana"/>
                <w:sz w:val="16"/>
                <w:szCs w:val="16"/>
              </w:rPr>
              <w:fldChar w:fldCharType="end"/>
            </w:r>
            <w:r w:rsidRPr="00AB6AD5">
              <w:rPr>
                <w:rFonts w:ascii="Verdana" w:eastAsia="Calibri" w:hAnsi="Verdana"/>
                <w:sz w:val="16"/>
                <w:szCs w:val="16"/>
              </w:rPr>
              <w:t xml:space="preserve"> No</w:t>
            </w:r>
          </w:p>
          <w:p w14:paraId="7761E963" w14:textId="77777777" w:rsidR="00357E8A" w:rsidRPr="00AB6AD5" w:rsidRDefault="00357E8A" w:rsidP="00DB79F1">
            <w:pPr>
              <w:rPr>
                <w:rFonts w:ascii="Verdana" w:eastAsia="Calibri" w:hAnsi="Verdana"/>
                <w:sz w:val="16"/>
                <w:szCs w:val="16"/>
              </w:rPr>
            </w:pPr>
          </w:p>
        </w:tc>
      </w:tr>
    </w:tbl>
    <w:p w14:paraId="70ED3CF8" w14:textId="77777777" w:rsidR="00357E8A" w:rsidRPr="00AB6AD5" w:rsidRDefault="00357E8A" w:rsidP="00357E8A">
      <w:pPr>
        <w:jc w:val="center"/>
        <w:rPr>
          <w:rFonts w:ascii="Verdana" w:eastAsia="Calibri" w:hAnsi="Verdana"/>
          <w:b/>
          <w:sz w:val="18"/>
          <w:szCs w:val="18"/>
        </w:rPr>
      </w:pPr>
      <w:r w:rsidRPr="00AB6AD5">
        <w:rPr>
          <w:rFonts w:ascii="Verdana" w:eastAsia="Calibri" w:hAnsi="Verdana"/>
          <w:b/>
          <w:sz w:val="18"/>
          <w:szCs w:val="18"/>
        </w:rPr>
        <w:t>A: IDONEIDAD</w:t>
      </w:r>
    </w:p>
    <w:p w14:paraId="5848F579" w14:textId="77777777" w:rsidR="00357E8A" w:rsidRPr="00AB6AD5" w:rsidRDefault="00357E8A" w:rsidP="00357E8A">
      <w:pPr>
        <w:jc w:val="cente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357E8A" w:rsidRPr="00AB6AD5" w14:paraId="0A16D5EB" w14:textId="77777777" w:rsidTr="00DB79F1">
        <w:tc>
          <w:tcPr>
            <w:tcW w:w="9696" w:type="dxa"/>
            <w:shd w:val="clear" w:color="auto" w:fill="D9D9D9"/>
          </w:tcPr>
          <w:p w14:paraId="01FE0BC9" w14:textId="5888A1AF" w:rsidR="00357E8A" w:rsidRPr="00AB6AD5" w:rsidRDefault="00357E8A" w:rsidP="00007AEA">
            <w:pPr>
              <w:rPr>
                <w:rFonts w:ascii="Verdana" w:eastAsia="Calibri" w:hAnsi="Verdana"/>
                <w:b/>
                <w:sz w:val="16"/>
                <w:szCs w:val="16"/>
              </w:rPr>
            </w:pPr>
            <w:r w:rsidRPr="00AB6AD5">
              <w:rPr>
                <w:rFonts w:ascii="Verdana" w:eastAsia="Calibri" w:hAnsi="Verdana"/>
                <w:b/>
                <w:sz w:val="16"/>
                <w:szCs w:val="16"/>
              </w:rPr>
              <w:t xml:space="preserve">La operadora económica solo debe facilitar información cuando se exija el cumplimiento de los criterios de selección en el anuncio de licitación y en la cláusula 21.3 de </w:t>
            </w:r>
            <w:r w:rsidR="00007AEA">
              <w:rPr>
                <w:rFonts w:ascii="Verdana" w:eastAsia="Calibri" w:hAnsi="Verdana"/>
                <w:b/>
                <w:sz w:val="16"/>
                <w:szCs w:val="16"/>
              </w:rPr>
              <w:t>cláusulas</w:t>
            </w:r>
            <w:r w:rsidRPr="00AB6AD5">
              <w:rPr>
                <w:rFonts w:ascii="Verdana" w:eastAsia="Calibri" w:hAnsi="Verdana"/>
                <w:b/>
                <w:sz w:val="16"/>
                <w:szCs w:val="16"/>
              </w:rPr>
              <w:t xml:space="preserve"> específicas del contrato.</w:t>
            </w:r>
          </w:p>
        </w:tc>
      </w:tr>
    </w:tbl>
    <w:p w14:paraId="29195F2F" w14:textId="77777777" w:rsidR="00357E8A" w:rsidRPr="00AB6AD5" w:rsidRDefault="00357E8A" w:rsidP="00357E8A">
      <w:pPr>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51"/>
      </w:tblGrid>
      <w:tr w:rsidR="00357E8A" w:rsidRPr="00AB6AD5" w14:paraId="1A599E60" w14:textId="77777777" w:rsidTr="00DB79F1">
        <w:trPr>
          <w:trHeight w:val="302"/>
        </w:trPr>
        <w:tc>
          <w:tcPr>
            <w:tcW w:w="5245" w:type="dxa"/>
            <w:shd w:val="clear" w:color="auto" w:fill="auto"/>
          </w:tcPr>
          <w:p w14:paraId="4D654B22"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Idoneidad</w:t>
            </w:r>
          </w:p>
        </w:tc>
        <w:tc>
          <w:tcPr>
            <w:tcW w:w="4451" w:type="dxa"/>
            <w:shd w:val="clear" w:color="auto" w:fill="auto"/>
          </w:tcPr>
          <w:p w14:paraId="4200235E"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Respuesta</w:t>
            </w:r>
          </w:p>
        </w:tc>
      </w:tr>
      <w:tr w:rsidR="00357E8A" w:rsidRPr="00AB6AD5" w14:paraId="40314DD2" w14:textId="77777777" w:rsidTr="00DB79F1">
        <w:trPr>
          <w:trHeight w:val="637"/>
        </w:trPr>
        <w:tc>
          <w:tcPr>
            <w:tcW w:w="5245" w:type="dxa"/>
            <w:shd w:val="clear" w:color="auto" w:fill="auto"/>
          </w:tcPr>
          <w:p w14:paraId="7B1D7874" w14:textId="77777777" w:rsidR="00357E8A" w:rsidRPr="00AB6AD5" w:rsidRDefault="00357E8A" w:rsidP="00DB79F1">
            <w:pPr>
              <w:jc w:val="both"/>
              <w:rPr>
                <w:rFonts w:ascii="Verdana" w:eastAsia="Calibri" w:hAnsi="Verdana"/>
                <w:sz w:val="16"/>
                <w:szCs w:val="16"/>
              </w:rPr>
            </w:pPr>
            <w:r w:rsidRPr="00AB6AD5">
              <w:rPr>
                <w:rFonts w:ascii="Verdana" w:eastAsia="Calibri" w:hAnsi="Verdana"/>
                <w:b/>
                <w:sz w:val="16"/>
                <w:szCs w:val="16"/>
              </w:rPr>
              <w:t>1) Figura inscrita en un registro profesional o mercantil</w:t>
            </w:r>
            <w:r w:rsidRPr="00AB6AD5">
              <w:rPr>
                <w:rFonts w:ascii="Verdana" w:eastAsia="Calibri" w:hAnsi="Verdana"/>
                <w:sz w:val="16"/>
                <w:szCs w:val="16"/>
              </w:rPr>
              <w:t xml:space="preserve"> en su Estado miembro de establecimiento</w:t>
            </w:r>
            <w:r w:rsidRPr="00AB6AD5">
              <w:rPr>
                <w:rFonts w:ascii="Verdana" w:eastAsia="Calibri" w:hAnsi="Verdana"/>
                <w:sz w:val="16"/>
                <w:szCs w:val="16"/>
                <w:vertAlign w:val="superscript"/>
              </w:rPr>
              <w:footnoteReference w:id="44"/>
            </w:r>
            <w:r w:rsidRPr="00AB6AD5">
              <w:rPr>
                <w:rFonts w:ascii="Verdana" w:eastAsia="Calibri" w:hAnsi="Verdana"/>
                <w:sz w:val="16"/>
                <w:szCs w:val="16"/>
                <w:vertAlign w:val="superscript"/>
              </w:rPr>
              <w:t>:</w:t>
            </w:r>
          </w:p>
          <w:p w14:paraId="34A2E118" w14:textId="77777777" w:rsidR="00357E8A" w:rsidRPr="00AB6AD5" w:rsidRDefault="00357E8A" w:rsidP="00DB79F1">
            <w:pPr>
              <w:rPr>
                <w:rFonts w:ascii="Verdana" w:eastAsia="Calibri" w:hAnsi="Verdana"/>
                <w:sz w:val="16"/>
                <w:szCs w:val="16"/>
              </w:rPr>
            </w:pPr>
          </w:p>
          <w:p w14:paraId="67A21F5F"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Si la documentación pertinente está disponible en formato electrónico, sírvase indicar:</w:t>
            </w:r>
          </w:p>
          <w:p w14:paraId="519A6E8E" w14:textId="77777777" w:rsidR="00357E8A" w:rsidRPr="00AB6AD5" w:rsidRDefault="00357E8A" w:rsidP="00DB79F1">
            <w:pPr>
              <w:rPr>
                <w:rFonts w:ascii="Verdana" w:eastAsia="Calibri" w:hAnsi="Verdana"/>
                <w:sz w:val="16"/>
                <w:szCs w:val="16"/>
              </w:rPr>
            </w:pPr>
          </w:p>
        </w:tc>
        <w:tc>
          <w:tcPr>
            <w:tcW w:w="4451" w:type="dxa"/>
            <w:shd w:val="clear" w:color="auto" w:fill="auto"/>
          </w:tcPr>
          <w:p w14:paraId="2C901EC5"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w:t>
            </w:r>
          </w:p>
          <w:p w14:paraId="2FF93599" w14:textId="77777777" w:rsidR="00357E8A" w:rsidRPr="00AB6AD5" w:rsidRDefault="00357E8A" w:rsidP="00DB79F1">
            <w:pPr>
              <w:rPr>
                <w:rFonts w:ascii="Verdana" w:eastAsia="Calibri" w:hAnsi="Verdana"/>
                <w:sz w:val="16"/>
                <w:szCs w:val="16"/>
              </w:rPr>
            </w:pPr>
          </w:p>
          <w:p w14:paraId="0689F3BF" w14:textId="77777777" w:rsidR="00357E8A" w:rsidRPr="00AB6AD5" w:rsidRDefault="00357E8A" w:rsidP="00DB79F1">
            <w:pPr>
              <w:rPr>
                <w:rFonts w:ascii="Verdana" w:eastAsia="Calibri" w:hAnsi="Verdana"/>
                <w:sz w:val="16"/>
                <w:szCs w:val="16"/>
              </w:rPr>
            </w:pPr>
          </w:p>
          <w:p w14:paraId="75588C99"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(dirección de la página web, autoridad u organismo expedidor, referencia exacta de la documentación):</w:t>
            </w:r>
          </w:p>
          <w:p w14:paraId="6116BBD9"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 […] […] […]</w:t>
            </w:r>
          </w:p>
        </w:tc>
      </w:tr>
      <w:tr w:rsidR="00357E8A" w:rsidRPr="00AB6AD5" w14:paraId="76DC4DE4" w14:textId="77777777" w:rsidTr="00DB79F1">
        <w:trPr>
          <w:trHeight w:val="637"/>
        </w:trPr>
        <w:tc>
          <w:tcPr>
            <w:tcW w:w="5245" w:type="dxa"/>
            <w:shd w:val="clear" w:color="auto" w:fill="auto"/>
          </w:tcPr>
          <w:p w14:paraId="3E8350E6" w14:textId="77777777" w:rsidR="00357E8A" w:rsidRPr="00AB6AD5" w:rsidRDefault="00357E8A" w:rsidP="00DB79F1">
            <w:pPr>
              <w:rPr>
                <w:rFonts w:ascii="Verdana" w:eastAsia="Calibri" w:hAnsi="Verdana"/>
                <w:b/>
                <w:sz w:val="16"/>
                <w:szCs w:val="16"/>
              </w:rPr>
            </w:pPr>
            <w:r w:rsidRPr="00AB6AD5">
              <w:rPr>
                <w:rFonts w:ascii="Verdana" w:eastAsia="Calibri" w:hAnsi="Verdana"/>
                <w:b/>
                <w:sz w:val="16"/>
                <w:szCs w:val="16"/>
              </w:rPr>
              <w:t>2) Cuando se trate de contrato de servicios:</w:t>
            </w:r>
          </w:p>
          <w:p w14:paraId="4EC358B4" w14:textId="77777777" w:rsidR="00357E8A" w:rsidRPr="00AB6AD5" w:rsidRDefault="00357E8A" w:rsidP="00DB79F1">
            <w:pPr>
              <w:rPr>
                <w:rFonts w:ascii="Verdana" w:eastAsia="Calibri" w:hAnsi="Verdana"/>
                <w:sz w:val="16"/>
                <w:szCs w:val="16"/>
              </w:rPr>
            </w:pPr>
          </w:p>
          <w:p w14:paraId="372EC05E"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 xml:space="preserve">¿Es preciso </w:t>
            </w:r>
            <w:r w:rsidRPr="00AB6AD5">
              <w:rPr>
                <w:rFonts w:ascii="Verdana" w:eastAsia="Calibri" w:hAnsi="Verdana"/>
                <w:b/>
                <w:sz w:val="16"/>
                <w:szCs w:val="16"/>
              </w:rPr>
              <w:t>disponer de una autorización específica o</w:t>
            </w:r>
            <w:r w:rsidRPr="00AB6AD5">
              <w:rPr>
                <w:rFonts w:ascii="Verdana" w:eastAsia="Calibri" w:hAnsi="Verdana"/>
                <w:sz w:val="16"/>
                <w:szCs w:val="16"/>
              </w:rPr>
              <w:t xml:space="preserve"> </w:t>
            </w:r>
            <w:r w:rsidRPr="00AB6AD5">
              <w:rPr>
                <w:rFonts w:ascii="Verdana" w:eastAsia="Calibri" w:hAnsi="Verdana"/>
                <w:b/>
                <w:sz w:val="16"/>
                <w:szCs w:val="16"/>
              </w:rPr>
              <w:t>estar afiliada</w:t>
            </w:r>
            <w:r w:rsidRPr="00AB6AD5">
              <w:rPr>
                <w:rFonts w:ascii="Verdana" w:eastAsia="Calibri" w:hAnsi="Verdana"/>
                <w:sz w:val="16"/>
                <w:szCs w:val="16"/>
              </w:rPr>
              <w:t xml:space="preserve"> a una determinada organización para poder prestar el servicio de que se trate en el país de establecimiento de la operadora económica?</w:t>
            </w:r>
          </w:p>
          <w:p w14:paraId="17969ADC" w14:textId="77777777" w:rsidR="00357E8A" w:rsidRPr="00AB6AD5" w:rsidRDefault="00357E8A" w:rsidP="00DB79F1">
            <w:pPr>
              <w:rPr>
                <w:rFonts w:ascii="Verdana" w:eastAsia="Calibri" w:hAnsi="Verdana"/>
                <w:sz w:val="16"/>
                <w:szCs w:val="16"/>
              </w:rPr>
            </w:pPr>
          </w:p>
          <w:p w14:paraId="07BFB30E" w14:textId="77777777" w:rsidR="00357E8A" w:rsidRPr="00AB6AD5" w:rsidRDefault="00357E8A" w:rsidP="00DB79F1">
            <w:pPr>
              <w:rPr>
                <w:rFonts w:ascii="Verdana" w:eastAsia="Calibri" w:hAnsi="Verdana"/>
                <w:sz w:val="16"/>
                <w:szCs w:val="16"/>
              </w:rPr>
            </w:pPr>
          </w:p>
          <w:p w14:paraId="6044DE5A" w14:textId="77777777" w:rsidR="00357E8A" w:rsidRPr="00AB6AD5" w:rsidRDefault="00357E8A" w:rsidP="00DB79F1">
            <w:pPr>
              <w:rPr>
                <w:rFonts w:ascii="Verdana" w:eastAsia="Calibri" w:hAnsi="Verdana"/>
                <w:sz w:val="16"/>
                <w:szCs w:val="16"/>
              </w:rPr>
            </w:pPr>
          </w:p>
          <w:p w14:paraId="4D12FA5C" w14:textId="77777777" w:rsidR="00357E8A" w:rsidRPr="00AB6AD5" w:rsidRDefault="00357E8A" w:rsidP="00DB79F1">
            <w:pPr>
              <w:rPr>
                <w:rFonts w:ascii="Verdana" w:eastAsia="Calibri" w:hAnsi="Verdana"/>
                <w:sz w:val="16"/>
                <w:szCs w:val="16"/>
              </w:rPr>
            </w:pPr>
          </w:p>
          <w:p w14:paraId="6C1B8931" w14:textId="77777777" w:rsidR="00357E8A" w:rsidRPr="00AB6AD5" w:rsidRDefault="00357E8A" w:rsidP="00DB79F1">
            <w:pPr>
              <w:rPr>
                <w:rFonts w:ascii="Verdana" w:eastAsia="Calibri" w:hAnsi="Verdana"/>
                <w:sz w:val="16"/>
                <w:szCs w:val="16"/>
              </w:rPr>
            </w:pPr>
          </w:p>
          <w:p w14:paraId="776AFA9C" w14:textId="77777777" w:rsidR="00357E8A" w:rsidRPr="00AB6AD5" w:rsidRDefault="00357E8A" w:rsidP="00DB79F1">
            <w:pPr>
              <w:rPr>
                <w:rFonts w:ascii="Verdana" w:eastAsia="Calibri" w:hAnsi="Verdana"/>
                <w:sz w:val="16"/>
                <w:szCs w:val="16"/>
              </w:rPr>
            </w:pPr>
          </w:p>
          <w:p w14:paraId="5E1D1C65"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Si la documentación pertinente está disponible en formato electrónico, sírvase indicar:</w:t>
            </w:r>
          </w:p>
          <w:p w14:paraId="1DD733EC" w14:textId="77777777" w:rsidR="00357E8A" w:rsidRPr="00AB6AD5" w:rsidRDefault="00357E8A" w:rsidP="00DB79F1">
            <w:pPr>
              <w:rPr>
                <w:rFonts w:ascii="Verdana" w:eastAsia="Calibri" w:hAnsi="Verdana"/>
                <w:sz w:val="16"/>
                <w:szCs w:val="16"/>
              </w:rPr>
            </w:pPr>
          </w:p>
        </w:tc>
        <w:tc>
          <w:tcPr>
            <w:tcW w:w="4451" w:type="dxa"/>
            <w:shd w:val="clear" w:color="auto" w:fill="auto"/>
          </w:tcPr>
          <w:p w14:paraId="63EFA76B" w14:textId="77777777" w:rsidR="00357E8A" w:rsidRPr="00AB6AD5" w:rsidRDefault="00357E8A" w:rsidP="00DB79F1">
            <w:pPr>
              <w:rPr>
                <w:rFonts w:ascii="Verdana" w:eastAsia="Calibri" w:hAnsi="Verdana"/>
                <w:sz w:val="16"/>
                <w:szCs w:val="16"/>
              </w:rPr>
            </w:pPr>
          </w:p>
          <w:p w14:paraId="7BF6A708" w14:textId="77777777" w:rsidR="00357E8A" w:rsidRPr="00AB6AD5" w:rsidRDefault="00357E8A" w:rsidP="00DB79F1">
            <w:pPr>
              <w:rPr>
                <w:rFonts w:ascii="Verdana" w:eastAsia="Calibri" w:hAnsi="Verdana"/>
                <w:sz w:val="16"/>
                <w:szCs w:val="16"/>
              </w:rPr>
            </w:pPr>
          </w:p>
          <w:p w14:paraId="4072E514" w14:textId="77777777" w:rsidR="00357E8A" w:rsidRPr="00AB6AD5" w:rsidRDefault="00357E8A" w:rsidP="00DB79F1">
            <w:pPr>
              <w:rPr>
                <w:rFonts w:ascii="Verdana" w:eastAsia="Calibri" w:hAnsi="Verdana"/>
                <w:sz w:val="16"/>
                <w:szCs w:val="16"/>
              </w:rPr>
            </w:pPr>
          </w:p>
          <w:p w14:paraId="12CAFDD2" w14:textId="77777777" w:rsidR="00357E8A" w:rsidRPr="00AB6AD5" w:rsidRDefault="00357E8A" w:rsidP="00DB79F1">
            <w:pPr>
              <w:rPr>
                <w:rFonts w:ascii="Verdana" w:eastAsia="Calibri" w:hAnsi="Verdana"/>
                <w:sz w:val="16"/>
                <w:szCs w:val="16"/>
              </w:rPr>
            </w:pPr>
          </w:p>
          <w:p w14:paraId="107814B1" w14:textId="77777777" w:rsidR="00357E8A" w:rsidRPr="00AB6AD5" w:rsidRDefault="00357E8A" w:rsidP="00DB79F1">
            <w:pPr>
              <w:rPr>
                <w:rFonts w:ascii="Verdana" w:eastAsia="Calibri" w:hAnsi="Verdana"/>
                <w:sz w:val="16"/>
                <w:szCs w:val="16"/>
              </w:rPr>
            </w:pPr>
          </w:p>
          <w:p w14:paraId="69BE9501" w14:textId="77777777" w:rsidR="00357E8A" w:rsidRPr="00AB6AD5" w:rsidRDefault="00357E8A" w:rsidP="00DB79F1">
            <w:pPr>
              <w:rPr>
                <w:rFonts w:ascii="Verdana" w:eastAsia="Calibri" w:hAnsi="Verdana"/>
                <w:sz w:val="16"/>
                <w:szCs w:val="16"/>
              </w:rPr>
            </w:pPr>
            <w:r w:rsidRPr="00AB6AD5">
              <w:rPr>
                <w:rFonts w:ascii="Verdana" w:hAnsi="Verdana"/>
                <w:sz w:val="16"/>
                <w:szCs w:val="16"/>
              </w:rPr>
              <w:fldChar w:fldCharType="begin">
                <w:ffData>
                  <w:name w:val=""/>
                  <w:enabled/>
                  <w:calcOnExit w:val="0"/>
                  <w:checkBox>
                    <w:size w:val="20"/>
                    <w:default w:val="0"/>
                  </w:checkBox>
                </w:ffData>
              </w:fldChar>
            </w:r>
            <w:r w:rsidRPr="00AB6AD5">
              <w:rPr>
                <w:rFonts w:ascii="Verdana" w:hAnsi="Verdana"/>
                <w:sz w:val="16"/>
                <w:szCs w:val="16"/>
              </w:rPr>
              <w:instrText xml:space="preserve"> FORMCHECKBOX </w:instrText>
            </w:r>
            <w:r w:rsidR="00753CF9">
              <w:rPr>
                <w:rFonts w:ascii="Verdana" w:hAnsi="Verdana"/>
                <w:sz w:val="16"/>
                <w:szCs w:val="16"/>
              </w:rPr>
            </w:r>
            <w:r w:rsidR="00753CF9">
              <w:rPr>
                <w:rFonts w:ascii="Verdana" w:hAnsi="Verdana"/>
                <w:sz w:val="16"/>
                <w:szCs w:val="16"/>
              </w:rPr>
              <w:fldChar w:fldCharType="separate"/>
            </w:r>
            <w:r w:rsidRPr="00AB6AD5">
              <w:rPr>
                <w:rFonts w:ascii="Verdana" w:hAnsi="Verdana"/>
                <w:sz w:val="16"/>
                <w:szCs w:val="16"/>
              </w:rPr>
              <w:fldChar w:fldCharType="end"/>
            </w:r>
            <w:r w:rsidRPr="00AB6AD5">
              <w:rPr>
                <w:rFonts w:ascii="Verdana" w:eastAsia="Calibri" w:hAnsi="Verdana"/>
                <w:sz w:val="16"/>
                <w:szCs w:val="16"/>
              </w:rPr>
              <w:t xml:space="preserve"> Sí </w:t>
            </w:r>
            <w:r w:rsidRPr="00AB6AD5">
              <w:rPr>
                <w:rFonts w:ascii="Verdana" w:hAnsi="Verdana"/>
                <w:sz w:val="16"/>
                <w:szCs w:val="16"/>
              </w:rPr>
              <w:fldChar w:fldCharType="begin">
                <w:ffData>
                  <w:name w:val=""/>
                  <w:enabled/>
                  <w:calcOnExit w:val="0"/>
                  <w:checkBox>
                    <w:size w:val="20"/>
                    <w:default w:val="0"/>
                  </w:checkBox>
                </w:ffData>
              </w:fldChar>
            </w:r>
            <w:r w:rsidRPr="00AB6AD5">
              <w:rPr>
                <w:rFonts w:ascii="Verdana" w:hAnsi="Verdana"/>
                <w:sz w:val="16"/>
                <w:szCs w:val="16"/>
              </w:rPr>
              <w:instrText xml:space="preserve"> FORMCHECKBOX </w:instrText>
            </w:r>
            <w:r w:rsidR="00753CF9">
              <w:rPr>
                <w:rFonts w:ascii="Verdana" w:hAnsi="Verdana"/>
                <w:sz w:val="16"/>
                <w:szCs w:val="16"/>
              </w:rPr>
            </w:r>
            <w:r w:rsidR="00753CF9">
              <w:rPr>
                <w:rFonts w:ascii="Verdana" w:hAnsi="Verdana"/>
                <w:sz w:val="16"/>
                <w:szCs w:val="16"/>
              </w:rPr>
              <w:fldChar w:fldCharType="separate"/>
            </w:r>
            <w:r w:rsidRPr="00AB6AD5">
              <w:rPr>
                <w:rFonts w:ascii="Verdana" w:hAnsi="Verdana"/>
                <w:sz w:val="16"/>
                <w:szCs w:val="16"/>
              </w:rPr>
              <w:fldChar w:fldCharType="end"/>
            </w:r>
            <w:r w:rsidRPr="00AB6AD5">
              <w:rPr>
                <w:rFonts w:ascii="Verdana" w:eastAsia="Calibri" w:hAnsi="Verdana"/>
                <w:sz w:val="16"/>
                <w:szCs w:val="16"/>
              </w:rPr>
              <w:t xml:space="preserve"> No</w:t>
            </w:r>
          </w:p>
          <w:p w14:paraId="4F6724E0" w14:textId="77777777" w:rsidR="00357E8A" w:rsidRPr="00AB6AD5" w:rsidRDefault="00357E8A" w:rsidP="00DB79F1">
            <w:pPr>
              <w:rPr>
                <w:rFonts w:ascii="Verdana" w:eastAsia="Calibri" w:hAnsi="Verdana"/>
                <w:b/>
                <w:sz w:val="16"/>
                <w:szCs w:val="16"/>
              </w:rPr>
            </w:pPr>
          </w:p>
          <w:p w14:paraId="42FE733A" w14:textId="77777777" w:rsidR="00357E8A" w:rsidRPr="00AB6AD5" w:rsidRDefault="00357E8A" w:rsidP="00DB79F1">
            <w:pPr>
              <w:rPr>
                <w:rFonts w:ascii="Verdana" w:eastAsia="Calibri" w:hAnsi="Verdana"/>
                <w:sz w:val="16"/>
                <w:szCs w:val="16"/>
              </w:rPr>
            </w:pPr>
            <w:r w:rsidRPr="00AB6AD5">
              <w:rPr>
                <w:rFonts w:ascii="Verdana" w:eastAsia="Calibri" w:hAnsi="Verdana"/>
                <w:b/>
                <w:sz w:val="16"/>
                <w:szCs w:val="16"/>
              </w:rPr>
              <w:t>En caso afirmativo,</w:t>
            </w:r>
            <w:r w:rsidRPr="00AB6AD5">
              <w:rPr>
                <w:rFonts w:ascii="Verdana" w:eastAsia="Calibri" w:hAnsi="Verdana"/>
                <w:sz w:val="16"/>
                <w:szCs w:val="16"/>
              </w:rPr>
              <w:t xml:space="preserve"> especifíquese qué autorización o afiliación e indíquese si la operadora económica</w:t>
            </w:r>
            <w:r w:rsidRPr="00AB6AD5">
              <w:rPr>
                <w:rFonts w:ascii="Verdana" w:eastAsia="Calibri" w:hAnsi="Verdana"/>
                <w:color w:val="00B050"/>
                <w:sz w:val="16"/>
                <w:szCs w:val="16"/>
              </w:rPr>
              <w:t xml:space="preserve"> </w:t>
            </w:r>
            <w:r w:rsidRPr="00AB6AD5">
              <w:rPr>
                <w:rFonts w:ascii="Verdana" w:eastAsia="Calibri" w:hAnsi="Verdana"/>
                <w:sz w:val="16"/>
                <w:szCs w:val="16"/>
              </w:rPr>
              <w:t>cumple este requisito:</w:t>
            </w:r>
          </w:p>
          <w:p w14:paraId="36974758"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 xml:space="preserve">[…………………………………………………] </w:t>
            </w:r>
            <w:r w:rsidRPr="00AB6AD5">
              <w:rPr>
                <w:rFonts w:ascii="Verdana" w:hAnsi="Verdana"/>
                <w:sz w:val="16"/>
                <w:szCs w:val="16"/>
              </w:rPr>
              <w:fldChar w:fldCharType="begin">
                <w:ffData>
                  <w:name w:val=""/>
                  <w:enabled/>
                  <w:calcOnExit w:val="0"/>
                  <w:checkBox>
                    <w:size w:val="20"/>
                    <w:default w:val="0"/>
                  </w:checkBox>
                </w:ffData>
              </w:fldChar>
            </w:r>
            <w:r w:rsidRPr="00AB6AD5">
              <w:rPr>
                <w:rFonts w:ascii="Verdana" w:hAnsi="Verdana"/>
                <w:sz w:val="16"/>
                <w:szCs w:val="16"/>
              </w:rPr>
              <w:instrText xml:space="preserve"> FORMCHECKBOX </w:instrText>
            </w:r>
            <w:r w:rsidR="00753CF9">
              <w:rPr>
                <w:rFonts w:ascii="Verdana" w:hAnsi="Verdana"/>
                <w:sz w:val="16"/>
                <w:szCs w:val="16"/>
              </w:rPr>
            </w:r>
            <w:r w:rsidR="00753CF9">
              <w:rPr>
                <w:rFonts w:ascii="Verdana" w:hAnsi="Verdana"/>
                <w:sz w:val="16"/>
                <w:szCs w:val="16"/>
              </w:rPr>
              <w:fldChar w:fldCharType="separate"/>
            </w:r>
            <w:r w:rsidRPr="00AB6AD5">
              <w:rPr>
                <w:rFonts w:ascii="Verdana" w:hAnsi="Verdana"/>
                <w:sz w:val="16"/>
                <w:szCs w:val="16"/>
              </w:rPr>
              <w:fldChar w:fldCharType="end"/>
            </w:r>
            <w:r w:rsidRPr="00AB6AD5">
              <w:rPr>
                <w:rFonts w:ascii="Verdana" w:eastAsia="Calibri" w:hAnsi="Verdana"/>
                <w:sz w:val="16"/>
                <w:szCs w:val="16"/>
              </w:rPr>
              <w:t xml:space="preserve"> Sí </w:t>
            </w:r>
            <w:r w:rsidRPr="00AB6AD5">
              <w:rPr>
                <w:rFonts w:ascii="Verdana" w:hAnsi="Verdana"/>
                <w:sz w:val="16"/>
                <w:szCs w:val="16"/>
              </w:rPr>
              <w:fldChar w:fldCharType="begin">
                <w:ffData>
                  <w:name w:val=""/>
                  <w:enabled/>
                  <w:calcOnExit w:val="0"/>
                  <w:checkBox>
                    <w:size w:val="20"/>
                    <w:default w:val="0"/>
                  </w:checkBox>
                </w:ffData>
              </w:fldChar>
            </w:r>
            <w:r w:rsidRPr="00AB6AD5">
              <w:rPr>
                <w:rFonts w:ascii="Verdana" w:hAnsi="Verdana"/>
                <w:sz w:val="16"/>
                <w:szCs w:val="16"/>
              </w:rPr>
              <w:instrText xml:space="preserve"> FORMCHECKBOX </w:instrText>
            </w:r>
            <w:r w:rsidR="00753CF9">
              <w:rPr>
                <w:rFonts w:ascii="Verdana" w:hAnsi="Verdana"/>
                <w:sz w:val="16"/>
                <w:szCs w:val="16"/>
              </w:rPr>
            </w:r>
            <w:r w:rsidR="00753CF9">
              <w:rPr>
                <w:rFonts w:ascii="Verdana" w:hAnsi="Verdana"/>
                <w:sz w:val="16"/>
                <w:szCs w:val="16"/>
              </w:rPr>
              <w:fldChar w:fldCharType="separate"/>
            </w:r>
            <w:r w:rsidRPr="00AB6AD5">
              <w:rPr>
                <w:rFonts w:ascii="Verdana" w:hAnsi="Verdana"/>
                <w:sz w:val="16"/>
                <w:szCs w:val="16"/>
              </w:rPr>
              <w:fldChar w:fldCharType="end"/>
            </w:r>
            <w:r w:rsidRPr="00AB6AD5">
              <w:rPr>
                <w:rFonts w:ascii="Verdana" w:eastAsia="Calibri" w:hAnsi="Verdana"/>
                <w:sz w:val="16"/>
                <w:szCs w:val="16"/>
              </w:rPr>
              <w:t xml:space="preserve"> No</w:t>
            </w:r>
          </w:p>
          <w:p w14:paraId="6498DB8D" w14:textId="77777777" w:rsidR="00357E8A" w:rsidRPr="00AB6AD5" w:rsidRDefault="00357E8A" w:rsidP="00DB79F1">
            <w:pPr>
              <w:rPr>
                <w:rFonts w:ascii="Verdana" w:eastAsia="Calibri" w:hAnsi="Verdana"/>
                <w:sz w:val="16"/>
                <w:szCs w:val="16"/>
              </w:rPr>
            </w:pPr>
          </w:p>
          <w:p w14:paraId="572B8F3B"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(dirección de la página web, autoridad u organismo expedidor, referencia exacta de la documentación):</w:t>
            </w:r>
          </w:p>
          <w:p w14:paraId="3D22B090"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 […] […] […]</w:t>
            </w:r>
          </w:p>
        </w:tc>
      </w:tr>
    </w:tbl>
    <w:p w14:paraId="7CA50BE6" w14:textId="77777777" w:rsidR="00357E8A" w:rsidRPr="00AB6AD5" w:rsidRDefault="00357E8A" w:rsidP="00357E8A">
      <w:pPr>
        <w:jc w:val="center"/>
        <w:rPr>
          <w:rFonts w:ascii="Verdana" w:eastAsia="Calibri" w:hAnsi="Verdana"/>
          <w:b/>
          <w:sz w:val="20"/>
          <w:szCs w:val="20"/>
        </w:rPr>
      </w:pPr>
    </w:p>
    <w:p w14:paraId="62C6824B" w14:textId="77777777" w:rsidR="00357E8A" w:rsidRPr="00AB6AD5" w:rsidRDefault="00357E8A" w:rsidP="00357E8A">
      <w:pPr>
        <w:jc w:val="center"/>
        <w:rPr>
          <w:rFonts w:ascii="Verdana" w:eastAsia="Calibri" w:hAnsi="Verdana"/>
          <w:b/>
          <w:sz w:val="20"/>
          <w:szCs w:val="20"/>
        </w:rPr>
      </w:pPr>
    </w:p>
    <w:p w14:paraId="74816E4E" w14:textId="77777777" w:rsidR="00357E8A" w:rsidRPr="00AB6AD5" w:rsidRDefault="00357E8A" w:rsidP="00357E8A">
      <w:pPr>
        <w:jc w:val="center"/>
        <w:rPr>
          <w:rFonts w:ascii="Verdana" w:eastAsia="Calibri" w:hAnsi="Verdana"/>
          <w:b/>
          <w:sz w:val="20"/>
          <w:szCs w:val="20"/>
        </w:rPr>
      </w:pPr>
    </w:p>
    <w:p w14:paraId="2471983B" w14:textId="77777777" w:rsidR="00357E8A" w:rsidRPr="00AB6AD5" w:rsidRDefault="00357E8A" w:rsidP="00357E8A">
      <w:pPr>
        <w:jc w:val="center"/>
        <w:rPr>
          <w:rFonts w:ascii="Verdana" w:eastAsia="Calibri" w:hAnsi="Verdana"/>
          <w:b/>
          <w:sz w:val="20"/>
          <w:szCs w:val="20"/>
        </w:rPr>
      </w:pPr>
      <w:r w:rsidRPr="00AB6AD5">
        <w:rPr>
          <w:rFonts w:ascii="Verdana" w:eastAsia="Calibri" w:hAnsi="Verdana"/>
          <w:b/>
          <w:sz w:val="20"/>
          <w:szCs w:val="20"/>
        </w:rPr>
        <w:t>B: SOLVENCIA ECONÓMICA Y FINANCIERA</w:t>
      </w:r>
    </w:p>
    <w:p w14:paraId="34E9C682" w14:textId="77777777" w:rsidR="00357E8A" w:rsidRPr="00AB6AD5" w:rsidRDefault="00357E8A" w:rsidP="00357E8A">
      <w:pPr>
        <w:rPr>
          <w:rFonts w:ascii="Verdana" w:eastAsia="Calibri" w:hAnsi="Verdana"/>
          <w:sz w:val="16"/>
          <w:szCs w:val="1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39"/>
      </w:tblGrid>
      <w:tr w:rsidR="00357E8A" w:rsidRPr="00AB6AD5" w14:paraId="1C4F7592" w14:textId="77777777" w:rsidTr="00DB79F1">
        <w:tc>
          <w:tcPr>
            <w:tcW w:w="9639" w:type="dxa"/>
            <w:shd w:val="clear" w:color="auto" w:fill="D9D9D9"/>
          </w:tcPr>
          <w:p w14:paraId="0771301D" w14:textId="277A801C" w:rsidR="00357E8A" w:rsidRPr="00AB6AD5" w:rsidRDefault="00357E8A" w:rsidP="00007AEA">
            <w:pPr>
              <w:rPr>
                <w:rFonts w:ascii="Verdana" w:eastAsia="Calibri" w:hAnsi="Verdana"/>
                <w:b/>
                <w:sz w:val="16"/>
                <w:szCs w:val="16"/>
              </w:rPr>
            </w:pPr>
            <w:r w:rsidRPr="00AB6AD5">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w:t>
            </w:r>
            <w:r w:rsidR="00007AEA">
              <w:rPr>
                <w:rFonts w:ascii="Verdana" w:eastAsia="Calibri" w:hAnsi="Verdana"/>
                <w:b/>
                <w:sz w:val="16"/>
                <w:szCs w:val="16"/>
              </w:rPr>
              <w:t>láusulas</w:t>
            </w:r>
            <w:r w:rsidRPr="00AB6AD5">
              <w:rPr>
                <w:rFonts w:ascii="Verdana" w:eastAsia="Calibri" w:hAnsi="Verdana"/>
                <w:b/>
                <w:sz w:val="16"/>
                <w:szCs w:val="16"/>
              </w:rPr>
              <w:t xml:space="preserve"> específicas del contrato.</w:t>
            </w:r>
          </w:p>
        </w:tc>
      </w:tr>
    </w:tbl>
    <w:p w14:paraId="2F5E1BE3" w14:textId="77777777" w:rsidR="00357E8A" w:rsidRPr="00AB6AD5" w:rsidRDefault="00357E8A" w:rsidP="00357E8A">
      <w:pPr>
        <w:rPr>
          <w:rFonts w:ascii="Verdana" w:eastAsia="Calibri" w:hAnsi="Verdana"/>
          <w:b/>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51"/>
      </w:tblGrid>
      <w:tr w:rsidR="00357E8A" w:rsidRPr="00AB6AD5" w14:paraId="47F5686A" w14:textId="77777777" w:rsidTr="00DB79F1">
        <w:tc>
          <w:tcPr>
            <w:tcW w:w="5245" w:type="dxa"/>
            <w:shd w:val="clear" w:color="auto" w:fill="auto"/>
          </w:tcPr>
          <w:p w14:paraId="48608FA2" w14:textId="77777777" w:rsidR="00357E8A" w:rsidRPr="00AB6AD5" w:rsidRDefault="00357E8A" w:rsidP="00DB79F1">
            <w:pPr>
              <w:rPr>
                <w:rFonts w:ascii="Verdana" w:eastAsia="Calibri" w:hAnsi="Verdana"/>
                <w:b/>
                <w:sz w:val="16"/>
                <w:szCs w:val="16"/>
              </w:rPr>
            </w:pPr>
            <w:r w:rsidRPr="00AB6AD5">
              <w:rPr>
                <w:rFonts w:ascii="Verdana" w:eastAsia="Calibri" w:hAnsi="Verdana"/>
                <w:b/>
                <w:sz w:val="16"/>
                <w:szCs w:val="16"/>
              </w:rPr>
              <w:t>Solvencia económica y financiera</w:t>
            </w:r>
          </w:p>
        </w:tc>
        <w:tc>
          <w:tcPr>
            <w:tcW w:w="4451" w:type="dxa"/>
            <w:shd w:val="clear" w:color="auto" w:fill="auto"/>
          </w:tcPr>
          <w:p w14:paraId="3B730E39" w14:textId="77777777" w:rsidR="00357E8A" w:rsidRPr="00AB6AD5" w:rsidRDefault="00357E8A" w:rsidP="00DB79F1">
            <w:pPr>
              <w:rPr>
                <w:rFonts w:ascii="Verdana" w:eastAsia="Calibri" w:hAnsi="Verdana"/>
                <w:b/>
                <w:sz w:val="16"/>
                <w:szCs w:val="16"/>
              </w:rPr>
            </w:pPr>
            <w:r w:rsidRPr="00AB6AD5">
              <w:rPr>
                <w:rFonts w:ascii="Verdana" w:eastAsia="Calibri" w:hAnsi="Verdana"/>
                <w:b/>
                <w:sz w:val="16"/>
                <w:szCs w:val="16"/>
              </w:rPr>
              <w:t>Respuesta</w:t>
            </w:r>
          </w:p>
        </w:tc>
      </w:tr>
      <w:tr w:rsidR="00357E8A" w:rsidRPr="00AB6AD5" w14:paraId="0BB42765" w14:textId="77777777" w:rsidTr="00DB79F1">
        <w:tc>
          <w:tcPr>
            <w:tcW w:w="5245" w:type="dxa"/>
            <w:shd w:val="clear" w:color="auto" w:fill="auto"/>
          </w:tcPr>
          <w:p w14:paraId="2CB37DD4"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 xml:space="preserve">1a) Su </w:t>
            </w:r>
            <w:r w:rsidRPr="00AB6AD5">
              <w:rPr>
                <w:rFonts w:ascii="Verdana" w:eastAsia="Calibri" w:hAnsi="Verdana"/>
                <w:b/>
                <w:sz w:val="16"/>
                <w:szCs w:val="16"/>
              </w:rPr>
              <w:t>volumen de negocios</w:t>
            </w:r>
            <w:r w:rsidRPr="00AB6AD5">
              <w:rPr>
                <w:rFonts w:ascii="Verdana" w:eastAsia="Calibri" w:hAnsi="Verdana"/>
                <w:sz w:val="16"/>
                <w:szCs w:val="16"/>
              </w:rPr>
              <w:t xml:space="preserve"> </w:t>
            </w:r>
            <w:r w:rsidRPr="00AB6AD5">
              <w:rPr>
                <w:rFonts w:ascii="Verdana" w:eastAsia="Calibri" w:hAnsi="Verdana"/>
                <w:b/>
                <w:sz w:val="16"/>
                <w:szCs w:val="16"/>
              </w:rPr>
              <w:t>anua</w:t>
            </w:r>
            <w:r w:rsidRPr="00AB6AD5">
              <w:rPr>
                <w:rFonts w:ascii="Verdana" w:eastAsia="Calibri" w:hAnsi="Verdana"/>
                <w:sz w:val="16"/>
                <w:szCs w:val="16"/>
              </w:rPr>
              <w:t>l (general) durante el número de ejercicios exigido en el anuncio pertinente o los pliegos de la contratación es el siguiente:</w:t>
            </w:r>
          </w:p>
          <w:p w14:paraId="7CEF0740"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Y/o</w:t>
            </w:r>
          </w:p>
          <w:p w14:paraId="78F62F43"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1b) Su volumen de negocios anual medio durante el número de ejercicios exigido en el anuncio pertinente o los pliegos de contratación es el siguiente</w:t>
            </w:r>
            <w:r w:rsidRPr="00AB6AD5">
              <w:rPr>
                <w:rFonts w:ascii="Verdana" w:eastAsia="Calibri" w:hAnsi="Verdana"/>
                <w:b/>
                <w:sz w:val="16"/>
                <w:szCs w:val="16"/>
                <w:vertAlign w:val="superscript"/>
              </w:rPr>
              <w:footnoteReference w:id="45"/>
            </w:r>
            <w:r w:rsidRPr="00AB6AD5">
              <w:rPr>
                <w:rFonts w:ascii="Verdana" w:eastAsia="Calibri" w:hAnsi="Verdana"/>
                <w:sz w:val="16"/>
                <w:szCs w:val="16"/>
              </w:rPr>
              <w:t>:</w:t>
            </w:r>
          </w:p>
          <w:p w14:paraId="178017DA" w14:textId="77777777" w:rsidR="00357E8A" w:rsidRPr="00AB6AD5" w:rsidRDefault="00357E8A" w:rsidP="00DB79F1">
            <w:pPr>
              <w:jc w:val="both"/>
              <w:rPr>
                <w:rFonts w:ascii="Verdana" w:eastAsia="Calibri" w:hAnsi="Verdana"/>
                <w:sz w:val="16"/>
                <w:szCs w:val="16"/>
              </w:rPr>
            </w:pPr>
          </w:p>
          <w:p w14:paraId="281FB913"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Si la documentación pertinente está disponible en formato electrónico, sírvase indicar:</w:t>
            </w:r>
          </w:p>
          <w:p w14:paraId="640BCE30" w14:textId="77777777" w:rsidR="00357E8A" w:rsidRPr="00AB6AD5" w:rsidRDefault="00357E8A" w:rsidP="00DB79F1">
            <w:pPr>
              <w:rPr>
                <w:rFonts w:ascii="Verdana" w:eastAsia="Calibri" w:hAnsi="Verdana"/>
                <w:sz w:val="16"/>
                <w:szCs w:val="16"/>
              </w:rPr>
            </w:pPr>
          </w:p>
        </w:tc>
        <w:tc>
          <w:tcPr>
            <w:tcW w:w="4451" w:type="dxa"/>
            <w:shd w:val="clear" w:color="auto" w:fill="auto"/>
          </w:tcPr>
          <w:p w14:paraId="33F201CC"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Ejercicio: […] volumen de negocios: […][..]moneda</w:t>
            </w:r>
          </w:p>
          <w:p w14:paraId="663BBA56"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Ejercicio: […] volumen de negocios: […][..]moneda</w:t>
            </w:r>
          </w:p>
          <w:p w14:paraId="1C685D2C"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Ejercicio: […] volumen de negocios: […][..]moneda</w:t>
            </w:r>
          </w:p>
          <w:p w14:paraId="6ACB11FC" w14:textId="77777777" w:rsidR="00357E8A" w:rsidRPr="00AB6AD5" w:rsidRDefault="00357E8A" w:rsidP="00DB79F1">
            <w:pPr>
              <w:jc w:val="both"/>
              <w:rPr>
                <w:rFonts w:ascii="Verdana" w:eastAsia="Calibri" w:hAnsi="Verdana"/>
                <w:sz w:val="16"/>
                <w:szCs w:val="16"/>
              </w:rPr>
            </w:pPr>
          </w:p>
          <w:p w14:paraId="0B7DE8CF" w14:textId="77777777" w:rsidR="00357E8A" w:rsidRPr="00AB6AD5" w:rsidRDefault="00357E8A" w:rsidP="00DB79F1">
            <w:pPr>
              <w:jc w:val="both"/>
              <w:rPr>
                <w:rFonts w:ascii="Verdana" w:eastAsia="Calibri" w:hAnsi="Verdana"/>
                <w:sz w:val="16"/>
                <w:szCs w:val="16"/>
              </w:rPr>
            </w:pPr>
          </w:p>
          <w:p w14:paraId="78591534"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(número de ejercicios, volumen de negocios medio): […], […] […]moneda</w:t>
            </w:r>
          </w:p>
          <w:p w14:paraId="0C8F5B16" w14:textId="77777777" w:rsidR="00357E8A" w:rsidRPr="00AB6AD5" w:rsidRDefault="00357E8A" w:rsidP="00DB79F1">
            <w:pPr>
              <w:jc w:val="both"/>
              <w:rPr>
                <w:rFonts w:ascii="Verdana" w:eastAsia="Calibri" w:hAnsi="Verdana"/>
                <w:sz w:val="16"/>
                <w:szCs w:val="16"/>
              </w:rPr>
            </w:pPr>
          </w:p>
          <w:p w14:paraId="72A623BF" w14:textId="77777777" w:rsidR="00357E8A" w:rsidRPr="00AB6AD5" w:rsidRDefault="00357E8A" w:rsidP="00DB79F1">
            <w:pPr>
              <w:jc w:val="both"/>
              <w:rPr>
                <w:rFonts w:ascii="Verdana" w:eastAsia="Calibri" w:hAnsi="Verdana"/>
                <w:sz w:val="16"/>
                <w:szCs w:val="16"/>
              </w:rPr>
            </w:pPr>
          </w:p>
          <w:p w14:paraId="6AB63E89" w14:textId="77777777" w:rsidR="00357E8A" w:rsidRPr="00AB6AD5" w:rsidRDefault="00357E8A" w:rsidP="00DB79F1">
            <w:pPr>
              <w:jc w:val="both"/>
              <w:rPr>
                <w:rFonts w:ascii="Verdana" w:eastAsia="Calibri" w:hAnsi="Verdana"/>
                <w:sz w:val="16"/>
                <w:szCs w:val="16"/>
              </w:rPr>
            </w:pPr>
          </w:p>
          <w:p w14:paraId="6C89FA30"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 xml:space="preserve">(dirección de la página web, autoridad u organismo expedidor, referencia exacta de la documentación): </w:t>
            </w:r>
          </w:p>
          <w:p w14:paraId="044FFD46"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 […] […] […]</w:t>
            </w:r>
          </w:p>
        </w:tc>
      </w:tr>
      <w:tr w:rsidR="00357E8A" w:rsidRPr="00AB6AD5" w14:paraId="3AE27194" w14:textId="77777777" w:rsidTr="00DB79F1">
        <w:tc>
          <w:tcPr>
            <w:tcW w:w="5245" w:type="dxa"/>
            <w:shd w:val="clear" w:color="auto" w:fill="auto"/>
          </w:tcPr>
          <w:p w14:paraId="195813AD"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2a)</w:t>
            </w:r>
            <w:r w:rsidRPr="00AB6AD5">
              <w:rPr>
                <w:rFonts w:ascii="Verdana" w:eastAsia="Calibri" w:hAnsi="Verdana"/>
                <w:b/>
                <w:sz w:val="16"/>
                <w:szCs w:val="16"/>
              </w:rPr>
              <w:t xml:space="preserve"> Su volumen de negocios</w:t>
            </w:r>
            <w:r w:rsidRPr="00AB6AD5">
              <w:rPr>
                <w:rFonts w:ascii="Verdana" w:eastAsia="Calibri" w:hAnsi="Verdana"/>
                <w:sz w:val="16"/>
                <w:szCs w:val="16"/>
              </w:rPr>
              <w:t xml:space="preserve"> </w:t>
            </w:r>
            <w:r w:rsidRPr="00AB6AD5">
              <w:rPr>
                <w:rFonts w:ascii="Verdana" w:eastAsia="Calibri" w:hAnsi="Verdana"/>
                <w:b/>
                <w:sz w:val="16"/>
                <w:szCs w:val="16"/>
              </w:rPr>
              <w:t>anual</w:t>
            </w:r>
            <w:r w:rsidRPr="00AB6AD5">
              <w:rPr>
                <w:rFonts w:ascii="Verdana" w:eastAsia="Calibri" w:hAnsi="Verdana"/>
                <w:sz w:val="16"/>
                <w:szCs w:val="16"/>
              </w:rPr>
              <w:t xml:space="preserve"> (específico) durante el número de ejercicios exigido </w:t>
            </w:r>
            <w:r w:rsidRPr="00AB6AD5">
              <w:rPr>
                <w:rFonts w:ascii="Verdana" w:eastAsia="Calibri" w:hAnsi="Verdana"/>
                <w:b/>
                <w:sz w:val="16"/>
                <w:szCs w:val="16"/>
              </w:rPr>
              <w:t>en el ámbito de</w:t>
            </w:r>
            <w:r w:rsidRPr="00AB6AD5">
              <w:rPr>
                <w:rFonts w:ascii="Verdana" w:eastAsia="Calibri" w:hAnsi="Verdana"/>
                <w:sz w:val="16"/>
                <w:szCs w:val="16"/>
              </w:rPr>
              <w:t xml:space="preserve"> </w:t>
            </w:r>
            <w:r w:rsidRPr="00AB6AD5">
              <w:rPr>
                <w:rFonts w:ascii="Verdana" w:eastAsia="Calibri" w:hAnsi="Verdana"/>
                <w:b/>
                <w:sz w:val="16"/>
                <w:szCs w:val="16"/>
              </w:rPr>
              <w:t>actividad cubierto por el contrato</w:t>
            </w:r>
            <w:r w:rsidRPr="00AB6AD5">
              <w:rPr>
                <w:rFonts w:ascii="Verdana" w:eastAsia="Calibri" w:hAnsi="Verdana"/>
                <w:sz w:val="16"/>
                <w:szCs w:val="16"/>
              </w:rPr>
              <w:t xml:space="preserve"> y que se especifica en el anuncio pertinente o los pliegos de la contratación es el siguiente:</w:t>
            </w:r>
          </w:p>
          <w:p w14:paraId="62F7A059" w14:textId="77777777" w:rsidR="00357E8A" w:rsidRPr="00AB6AD5" w:rsidRDefault="00357E8A" w:rsidP="00DB79F1">
            <w:pPr>
              <w:rPr>
                <w:rFonts w:ascii="Verdana" w:eastAsia="Calibri" w:hAnsi="Verdana"/>
                <w:sz w:val="16"/>
                <w:szCs w:val="16"/>
              </w:rPr>
            </w:pPr>
          </w:p>
          <w:p w14:paraId="50CF61A1"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Y/o</w:t>
            </w:r>
          </w:p>
          <w:p w14:paraId="3EE13B86" w14:textId="77777777" w:rsidR="00357E8A" w:rsidRPr="00AB6AD5" w:rsidRDefault="00357E8A" w:rsidP="00DB79F1">
            <w:pPr>
              <w:rPr>
                <w:rFonts w:ascii="Verdana" w:eastAsia="Calibri" w:hAnsi="Verdana"/>
                <w:sz w:val="16"/>
                <w:szCs w:val="16"/>
              </w:rPr>
            </w:pPr>
          </w:p>
          <w:p w14:paraId="61B55BF2" w14:textId="77777777" w:rsidR="00357E8A" w:rsidRPr="00AB6AD5" w:rsidRDefault="00357E8A" w:rsidP="00DB79F1">
            <w:pPr>
              <w:jc w:val="both"/>
              <w:rPr>
                <w:rFonts w:ascii="Verdana" w:eastAsia="Calibri" w:hAnsi="Verdana"/>
                <w:b/>
                <w:sz w:val="16"/>
                <w:szCs w:val="16"/>
              </w:rPr>
            </w:pPr>
            <w:r w:rsidRPr="00AB6AD5">
              <w:rPr>
                <w:rFonts w:ascii="Verdana" w:eastAsia="Calibri" w:hAnsi="Verdana"/>
                <w:sz w:val="16"/>
                <w:szCs w:val="16"/>
              </w:rPr>
              <w:t xml:space="preserve">2b) Su </w:t>
            </w:r>
            <w:r w:rsidRPr="00AB6AD5">
              <w:rPr>
                <w:rFonts w:ascii="Verdana" w:eastAsia="Calibri" w:hAnsi="Verdana"/>
                <w:b/>
                <w:sz w:val="16"/>
                <w:szCs w:val="16"/>
              </w:rPr>
              <w:t>volumen de negocios</w:t>
            </w:r>
            <w:r w:rsidRPr="00AB6AD5">
              <w:rPr>
                <w:rFonts w:ascii="Verdana" w:eastAsia="Calibri" w:hAnsi="Verdana"/>
                <w:sz w:val="16"/>
                <w:szCs w:val="16"/>
              </w:rPr>
              <w:t xml:space="preserve"> anual medio </w:t>
            </w:r>
            <w:r w:rsidRPr="00AB6AD5">
              <w:rPr>
                <w:rFonts w:ascii="Verdana" w:eastAsia="Calibri" w:hAnsi="Verdana"/>
                <w:b/>
                <w:sz w:val="16"/>
                <w:szCs w:val="16"/>
              </w:rPr>
              <w:t>en el ámbito y durante el número de ejercicios exigidos en el anuncio pertinente o los pliegos de la contratación es el siguiente</w:t>
            </w:r>
            <w:r w:rsidRPr="00AB6AD5">
              <w:rPr>
                <w:rFonts w:ascii="Verdana" w:eastAsia="Calibri" w:hAnsi="Verdana"/>
                <w:b/>
                <w:sz w:val="16"/>
                <w:szCs w:val="16"/>
                <w:vertAlign w:val="superscript"/>
              </w:rPr>
              <w:footnoteReference w:id="46"/>
            </w:r>
            <w:r w:rsidRPr="00AB6AD5">
              <w:rPr>
                <w:rFonts w:ascii="Verdana" w:eastAsia="Calibri" w:hAnsi="Verdana"/>
                <w:b/>
                <w:sz w:val="16"/>
                <w:szCs w:val="16"/>
                <w:vertAlign w:val="superscript"/>
              </w:rPr>
              <w:t>:</w:t>
            </w:r>
          </w:p>
          <w:p w14:paraId="05952BB5"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Si la documentación pertinente está disponible en formato electrónico, sírvase indicar:</w:t>
            </w:r>
          </w:p>
          <w:p w14:paraId="46BA7B98" w14:textId="77777777" w:rsidR="00357E8A" w:rsidRPr="00AB6AD5" w:rsidRDefault="00357E8A" w:rsidP="00DB79F1">
            <w:pPr>
              <w:rPr>
                <w:rFonts w:ascii="Verdana" w:eastAsia="Calibri" w:hAnsi="Verdana"/>
                <w:sz w:val="16"/>
                <w:szCs w:val="16"/>
              </w:rPr>
            </w:pPr>
          </w:p>
        </w:tc>
        <w:tc>
          <w:tcPr>
            <w:tcW w:w="4451" w:type="dxa"/>
            <w:shd w:val="clear" w:color="auto" w:fill="auto"/>
          </w:tcPr>
          <w:p w14:paraId="7B2462F0"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Ejercicio: […] volumen de negocios: […][..]moneda</w:t>
            </w:r>
          </w:p>
          <w:p w14:paraId="3DF48088"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Ejercicio: […] volumen de negocios: […][..]moneda</w:t>
            </w:r>
          </w:p>
          <w:p w14:paraId="67F3B83F"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Ejercicio: […] volumen de negocios: […][..]moneda</w:t>
            </w:r>
          </w:p>
          <w:p w14:paraId="0BF036BC" w14:textId="77777777" w:rsidR="00357E8A" w:rsidRPr="00AB6AD5" w:rsidRDefault="00357E8A" w:rsidP="00DB79F1">
            <w:pPr>
              <w:jc w:val="both"/>
              <w:rPr>
                <w:rFonts w:ascii="Verdana" w:eastAsia="Calibri" w:hAnsi="Verdana"/>
                <w:sz w:val="16"/>
                <w:szCs w:val="16"/>
              </w:rPr>
            </w:pPr>
          </w:p>
          <w:p w14:paraId="197088B7" w14:textId="77777777" w:rsidR="00357E8A" w:rsidRPr="00AB6AD5" w:rsidRDefault="00357E8A" w:rsidP="00DB79F1">
            <w:pPr>
              <w:jc w:val="both"/>
              <w:rPr>
                <w:rFonts w:ascii="Verdana" w:eastAsia="Calibri" w:hAnsi="Verdana"/>
                <w:sz w:val="16"/>
                <w:szCs w:val="16"/>
              </w:rPr>
            </w:pPr>
          </w:p>
          <w:p w14:paraId="0D3993B9" w14:textId="77777777" w:rsidR="00357E8A" w:rsidRPr="00AB6AD5" w:rsidRDefault="00357E8A" w:rsidP="00DB79F1">
            <w:pPr>
              <w:jc w:val="both"/>
              <w:rPr>
                <w:rFonts w:ascii="Verdana" w:eastAsia="Calibri" w:hAnsi="Verdana"/>
                <w:sz w:val="16"/>
                <w:szCs w:val="16"/>
              </w:rPr>
            </w:pPr>
          </w:p>
          <w:p w14:paraId="74E4DF5E" w14:textId="77777777" w:rsidR="00357E8A" w:rsidRPr="00AB6AD5" w:rsidRDefault="00357E8A" w:rsidP="00DB79F1">
            <w:pPr>
              <w:jc w:val="both"/>
              <w:rPr>
                <w:rFonts w:ascii="Verdana" w:eastAsia="Calibri" w:hAnsi="Verdana"/>
                <w:sz w:val="16"/>
                <w:szCs w:val="16"/>
              </w:rPr>
            </w:pPr>
          </w:p>
          <w:p w14:paraId="0B5A1E13" w14:textId="77777777" w:rsidR="00357E8A" w:rsidRPr="00AB6AD5" w:rsidRDefault="00357E8A" w:rsidP="00DB79F1">
            <w:pPr>
              <w:jc w:val="both"/>
              <w:rPr>
                <w:rFonts w:ascii="Verdana" w:eastAsia="Calibri" w:hAnsi="Verdana"/>
                <w:sz w:val="16"/>
                <w:szCs w:val="16"/>
              </w:rPr>
            </w:pPr>
          </w:p>
          <w:p w14:paraId="1B407B5F"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(número de ejercicios, volumen de negocios medio): […], […] […]moneda</w:t>
            </w:r>
          </w:p>
          <w:p w14:paraId="13C9B565" w14:textId="77777777" w:rsidR="00357E8A" w:rsidRPr="00AB6AD5" w:rsidRDefault="00357E8A" w:rsidP="00DB79F1">
            <w:pPr>
              <w:jc w:val="both"/>
              <w:rPr>
                <w:rFonts w:ascii="Verdana" w:eastAsia="Calibri" w:hAnsi="Verdana"/>
                <w:sz w:val="16"/>
                <w:szCs w:val="16"/>
              </w:rPr>
            </w:pPr>
          </w:p>
          <w:p w14:paraId="3C409AEA" w14:textId="77777777" w:rsidR="00357E8A" w:rsidRPr="00AB6AD5" w:rsidRDefault="00357E8A" w:rsidP="00DB79F1">
            <w:pPr>
              <w:jc w:val="both"/>
              <w:rPr>
                <w:rFonts w:ascii="Verdana" w:eastAsia="Calibri" w:hAnsi="Verdana"/>
                <w:sz w:val="16"/>
                <w:szCs w:val="16"/>
              </w:rPr>
            </w:pPr>
          </w:p>
          <w:p w14:paraId="1583D7D4"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(dirección de la página web, autoridad u organismo expedidor, referencia exacta de la documentación):</w:t>
            </w:r>
          </w:p>
          <w:p w14:paraId="7DFBAB2A"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 […] […] […]</w:t>
            </w:r>
          </w:p>
        </w:tc>
      </w:tr>
      <w:tr w:rsidR="00357E8A" w:rsidRPr="00AB6AD5" w14:paraId="620B3F7E" w14:textId="77777777" w:rsidTr="00DB79F1">
        <w:tc>
          <w:tcPr>
            <w:tcW w:w="5245" w:type="dxa"/>
            <w:shd w:val="clear" w:color="auto" w:fill="auto"/>
          </w:tcPr>
          <w:p w14:paraId="1C2C1668" w14:textId="371D655B" w:rsidR="00357E8A" w:rsidRPr="00AB6AD5" w:rsidRDefault="00357E8A" w:rsidP="00DB79F1">
            <w:pPr>
              <w:ind w:left="175" w:hanging="175"/>
              <w:rPr>
                <w:rFonts w:ascii="Verdana" w:eastAsia="Calibri" w:hAnsi="Verdana"/>
                <w:sz w:val="16"/>
                <w:szCs w:val="16"/>
              </w:rPr>
            </w:pPr>
            <w:r w:rsidRPr="00AB6AD5">
              <w:rPr>
                <w:rFonts w:ascii="Verdana" w:eastAsia="Calibri" w:hAnsi="Verdana"/>
                <w:sz w:val="16"/>
                <w:szCs w:val="16"/>
              </w:rPr>
              <w:t xml:space="preserve">3) Si no se dispone de la información sobre el volumen de negocios (general o específico) en </w:t>
            </w:r>
            <w:r w:rsidR="00F121F1" w:rsidRPr="00AB6AD5">
              <w:rPr>
                <w:rFonts w:ascii="Verdana" w:eastAsia="Calibri" w:hAnsi="Verdana"/>
                <w:sz w:val="16"/>
                <w:szCs w:val="16"/>
              </w:rPr>
              <w:t>relación con</w:t>
            </w:r>
            <w:r w:rsidRPr="00AB6AD5">
              <w:rPr>
                <w:rFonts w:ascii="Verdana" w:eastAsia="Calibri" w:hAnsi="Verdana"/>
                <w:sz w:val="16"/>
                <w:szCs w:val="16"/>
              </w:rPr>
              <w:t xml:space="preserve"> todo el período considerado, indíquese la fecha de creación de la empresa o de inicio de las actividades de la operadora económica:</w:t>
            </w:r>
          </w:p>
          <w:p w14:paraId="62644CE0" w14:textId="77777777" w:rsidR="00357E8A" w:rsidRPr="00AB6AD5" w:rsidRDefault="00357E8A" w:rsidP="00DB79F1">
            <w:pPr>
              <w:rPr>
                <w:rFonts w:ascii="Verdana" w:eastAsia="Calibri" w:hAnsi="Verdana"/>
                <w:sz w:val="16"/>
                <w:szCs w:val="16"/>
              </w:rPr>
            </w:pPr>
          </w:p>
        </w:tc>
        <w:tc>
          <w:tcPr>
            <w:tcW w:w="4451" w:type="dxa"/>
            <w:shd w:val="clear" w:color="auto" w:fill="auto"/>
          </w:tcPr>
          <w:p w14:paraId="3CE616F3"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w:t>
            </w:r>
          </w:p>
        </w:tc>
      </w:tr>
      <w:tr w:rsidR="00357E8A" w:rsidRPr="00AB6AD5" w14:paraId="15FD8D92" w14:textId="77777777" w:rsidTr="00DB79F1">
        <w:tc>
          <w:tcPr>
            <w:tcW w:w="5245" w:type="dxa"/>
            <w:shd w:val="clear" w:color="auto" w:fill="auto"/>
          </w:tcPr>
          <w:p w14:paraId="648FAF18" w14:textId="77777777" w:rsidR="00357E8A" w:rsidRPr="00AB6AD5" w:rsidRDefault="00357E8A" w:rsidP="00DB79F1">
            <w:pPr>
              <w:ind w:left="175" w:hanging="175"/>
              <w:jc w:val="both"/>
              <w:rPr>
                <w:rFonts w:ascii="Verdana" w:eastAsia="Calibri" w:hAnsi="Verdana"/>
                <w:sz w:val="16"/>
                <w:szCs w:val="16"/>
              </w:rPr>
            </w:pPr>
            <w:r w:rsidRPr="00AB6AD5">
              <w:rPr>
                <w:rFonts w:ascii="Verdana" w:eastAsia="Calibri" w:hAnsi="Verdana"/>
                <w:sz w:val="16"/>
                <w:szCs w:val="16"/>
              </w:rPr>
              <w:t xml:space="preserve">4) En relación con </w:t>
            </w:r>
            <w:r w:rsidRPr="00AB6AD5">
              <w:rPr>
                <w:rFonts w:ascii="Verdana" w:eastAsia="Calibri" w:hAnsi="Verdana"/>
                <w:b/>
                <w:sz w:val="16"/>
                <w:szCs w:val="16"/>
              </w:rPr>
              <w:t>las ratios financieras</w:t>
            </w:r>
            <w:r w:rsidRPr="00AB6AD5">
              <w:rPr>
                <w:rFonts w:ascii="Verdana" w:eastAsia="Calibri" w:hAnsi="Verdana"/>
                <w:b/>
                <w:sz w:val="16"/>
                <w:szCs w:val="16"/>
                <w:vertAlign w:val="superscript"/>
              </w:rPr>
              <w:footnoteReference w:id="47"/>
            </w:r>
            <w:r w:rsidRPr="00AB6AD5">
              <w:rPr>
                <w:rFonts w:ascii="Verdana" w:eastAsia="Calibri" w:hAnsi="Verdana"/>
                <w:sz w:val="16"/>
                <w:szCs w:val="16"/>
                <w:vertAlign w:val="subscript"/>
              </w:rPr>
              <w:t xml:space="preserve"> </w:t>
            </w:r>
            <w:r w:rsidRPr="00AB6AD5">
              <w:rPr>
                <w:rFonts w:ascii="Verdana" w:eastAsia="Calibri" w:hAnsi="Verdana"/>
                <w:sz w:val="16"/>
                <w:szCs w:val="16"/>
              </w:rPr>
              <w:t>que se especifican en el anuncio pertinente o los pliegos de la contratación, la operadora económica declara que el valor real de la(s) ratio(s) requerida(s) es el siguiente:</w:t>
            </w:r>
          </w:p>
          <w:p w14:paraId="773D2241" w14:textId="77777777" w:rsidR="00357E8A" w:rsidRPr="00AB6AD5" w:rsidRDefault="00357E8A" w:rsidP="00DB79F1">
            <w:pPr>
              <w:jc w:val="both"/>
              <w:rPr>
                <w:rFonts w:ascii="Verdana" w:eastAsia="Calibri" w:hAnsi="Verdana"/>
                <w:sz w:val="16"/>
                <w:szCs w:val="16"/>
              </w:rPr>
            </w:pPr>
          </w:p>
          <w:p w14:paraId="7F57FF16" w14:textId="77777777" w:rsidR="00357E8A" w:rsidRPr="00AB6AD5" w:rsidRDefault="00357E8A" w:rsidP="00DB79F1">
            <w:pPr>
              <w:ind w:left="175"/>
              <w:jc w:val="both"/>
              <w:rPr>
                <w:rFonts w:ascii="Verdana" w:eastAsia="Calibri" w:hAnsi="Verdana"/>
                <w:sz w:val="16"/>
                <w:szCs w:val="16"/>
              </w:rPr>
            </w:pPr>
            <w:r w:rsidRPr="00AB6AD5">
              <w:rPr>
                <w:rFonts w:ascii="Verdana" w:eastAsia="Calibri" w:hAnsi="Verdana"/>
                <w:sz w:val="16"/>
                <w:szCs w:val="16"/>
              </w:rPr>
              <w:t>Si esta información está disponible en formato electrónico, sírvase indicar:</w:t>
            </w:r>
          </w:p>
          <w:p w14:paraId="6DE1E959"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 xml:space="preserve"> </w:t>
            </w:r>
          </w:p>
        </w:tc>
        <w:tc>
          <w:tcPr>
            <w:tcW w:w="4451" w:type="dxa"/>
            <w:shd w:val="clear" w:color="auto" w:fill="auto"/>
          </w:tcPr>
          <w:p w14:paraId="0EC1ED00"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(indicación de la ratio requerida –ratio entre x e y(</w:t>
            </w:r>
            <w:r w:rsidRPr="00AB6AD5">
              <w:rPr>
                <w:rFonts w:ascii="Verdana" w:eastAsia="Calibri" w:hAnsi="Verdana"/>
                <w:b/>
                <w:sz w:val="16"/>
                <w:szCs w:val="16"/>
                <w:vertAlign w:val="superscript"/>
              </w:rPr>
              <w:footnoteReference w:id="48"/>
            </w:r>
            <w:r w:rsidRPr="00AB6AD5">
              <w:rPr>
                <w:rFonts w:ascii="Verdana" w:eastAsia="Calibri" w:hAnsi="Verdana"/>
                <w:sz w:val="16"/>
                <w:szCs w:val="16"/>
              </w:rPr>
              <w:t>)- y del valor:</w:t>
            </w:r>
          </w:p>
          <w:p w14:paraId="40ADE19B" w14:textId="77777777" w:rsidR="00357E8A" w:rsidRPr="00AB6AD5" w:rsidRDefault="00357E8A" w:rsidP="00DB79F1">
            <w:pPr>
              <w:jc w:val="both"/>
              <w:rPr>
                <w:rFonts w:ascii="Verdana" w:eastAsia="Calibri" w:hAnsi="Verdana"/>
                <w:sz w:val="16"/>
                <w:szCs w:val="16"/>
              </w:rPr>
            </w:pPr>
          </w:p>
          <w:p w14:paraId="69B4D185"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 […]</w:t>
            </w:r>
            <w:r w:rsidRPr="00AB6AD5">
              <w:rPr>
                <w:rFonts w:ascii="Verdana" w:eastAsia="Calibri" w:hAnsi="Verdana"/>
                <w:b/>
                <w:sz w:val="16"/>
                <w:szCs w:val="16"/>
                <w:vertAlign w:val="superscript"/>
              </w:rPr>
              <w:footnoteReference w:id="49"/>
            </w:r>
          </w:p>
          <w:p w14:paraId="58D6CFD4" w14:textId="77777777" w:rsidR="00357E8A" w:rsidRPr="00AB6AD5" w:rsidRDefault="00357E8A" w:rsidP="00DB79F1">
            <w:pPr>
              <w:jc w:val="both"/>
              <w:rPr>
                <w:rFonts w:ascii="Verdana" w:eastAsia="Calibri" w:hAnsi="Verdana"/>
                <w:sz w:val="16"/>
                <w:szCs w:val="16"/>
              </w:rPr>
            </w:pPr>
          </w:p>
          <w:p w14:paraId="43EFE32A"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(dirección de la página web, autoridad u organismo expedidor, referencia exacta de la documentación):</w:t>
            </w:r>
          </w:p>
          <w:p w14:paraId="64EA925B"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 […] […] […]</w:t>
            </w:r>
          </w:p>
        </w:tc>
      </w:tr>
      <w:tr w:rsidR="00357E8A" w:rsidRPr="00AB6AD5" w14:paraId="61F3DA08" w14:textId="77777777" w:rsidTr="00DB79F1">
        <w:tc>
          <w:tcPr>
            <w:tcW w:w="5245" w:type="dxa"/>
            <w:shd w:val="clear" w:color="auto" w:fill="auto"/>
          </w:tcPr>
          <w:p w14:paraId="3B2CCBB8" w14:textId="77777777" w:rsidR="00357E8A" w:rsidRPr="00AB6AD5" w:rsidRDefault="00357E8A" w:rsidP="00DB79F1">
            <w:pPr>
              <w:ind w:left="175" w:hanging="175"/>
              <w:jc w:val="both"/>
              <w:rPr>
                <w:rFonts w:ascii="Verdana" w:eastAsia="Calibri" w:hAnsi="Verdana"/>
                <w:sz w:val="16"/>
                <w:szCs w:val="16"/>
              </w:rPr>
            </w:pPr>
            <w:r w:rsidRPr="00AB6AD5">
              <w:rPr>
                <w:rFonts w:ascii="Verdana" w:eastAsia="Calibri" w:hAnsi="Verdana"/>
                <w:sz w:val="16"/>
                <w:szCs w:val="16"/>
              </w:rPr>
              <w:t xml:space="preserve">5) El importe asegurado en el </w:t>
            </w:r>
            <w:r w:rsidRPr="00AB6AD5">
              <w:rPr>
                <w:rFonts w:ascii="Verdana" w:eastAsia="Calibri" w:hAnsi="Verdana"/>
                <w:b/>
                <w:sz w:val="16"/>
                <w:szCs w:val="16"/>
              </w:rPr>
              <w:t>seguro de indemnización</w:t>
            </w:r>
            <w:r w:rsidRPr="00AB6AD5">
              <w:rPr>
                <w:rFonts w:ascii="Verdana" w:eastAsia="Calibri" w:hAnsi="Verdana"/>
                <w:sz w:val="16"/>
                <w:szCs w:val="16"/>
              </w:rPr>
              <w:t xml:space="preserve"> </w:t>
            </w:r>
            <w:r w:rsidRPr="00AB6AD5">
              <w:rPr>
                <w:rFonts w:ascii="Verdana" w:eastAsia="Calibri" w:hAnsi="Verdana"/>
                <w:b/>
                <w:sz w:val="16"/>
                <w:szCs w:val="16"/>
              </w:rPr>
              <w:t>por riesgos profesionales</w:t>
            </w:r>
            <w:r w:rsidRPr="00AB6AD5">
              <w:rPr>
                <w:rFonts w:ascii="Verdana" w:eastAsia="Calibri" w:hAnsi="Verdana"/>
                <w:sz w:val="16"/>
                <w:szCs w:val="16"/>
              </w:rPr>
              <w:t xml:space="preserve"> de la operadora económica es el siguiente:</w:t>
            </w:r>
          </w:p>
          <w:p w14:paraId="409015BB" w14:textId="77777777" w:rsidR="00357E8A" w:rsidRPr="00AB6AD5" w:rsidRDefault="00357E8A" w:rsidP="00DB79F1">
            <w:pPr>
              <w:ind w:left="175" w:hanging="175"/>
              <w:jc w:val="both"/>
              <w:rPr>
                <w:rFonts w:ascii="Verdana" w:eastAsia="Calibri" w:hAnsi="Verdana"/>
                <w:sz w:val="16"/>
                <w:szCs w:val="16"/>
              </w:rPr>
            </w:pPr>
          </w:p>
          <w:p w14:paraId="729E7023" w14:textId="77777777" w:rsidR="00357E8A" w:rsidRPr="00AB6AD5" w:rsidRDefault="00357E8A" w:rsidP="00DB79F1">
            <w:pPr>
              <w:ind w:left="175"/>
              <w:jc w:val="both"/>
              <w:rPr>
                <w:rFonts w:ascii="Verdana" w:eastAsia="Calibri" w:hAnsi="Verdana"/>
                <w:sz w:val="16"/>
                <w:szCs w:val="16"/>
              </w:rPr>
            </w:pPr>
            <w:r w:rsidRPr="00AB6AD5">
              <w:rPr>
                <w:rFonts w:ascii="Verdana" w:eastAsia="Calibri" w:hAnsi="Verdana"/>
                <w:sz w:val="16"/>
                <w:szCs w:val="16"/>
              </w:rPr>
              <w:t>Si esta información está disponible en formato electrónico, sírvase indicar</w:t>
            </w:r>
          </w:p>
          <w:p w14:paraId="4340DA50" w14:textId="77777777" w:rsidR="00357E8A" w:rsidRPr="00AB6AD5" w:rsidRDefault="00357E8A" w:rsidP="00DB79F1">
            <w:pPr>
              <w:rPr>
                <w:rFonts w:ascii="Verdana" w:eastAsia="Calibri" w:hAnsi="Verdana"/>
                <w:sz w:val="16"/>
                <w:szCs w:val="16"/>
              </w:rPr>
            </w:pPr>
          </w:p>
        </w:tc>
        <w:tc>
          <w:tcPr>
            <w:tcW w:w="4451" w:type="dxa"/>
            <w:shd w:val="clear" w:color="auto" w:fill="auto"/>
          </w:tcPr>
          <w:p w14:paraId="2A04029C" w14:textId="32FC50CC" w:rsidR="00357E8A" w:rsidRPr="00AB6AD5" w:rsidRDefault="00357E8A" w:rsidP="00DB79F1">
            <w:pPr>
              <w:rPr>
                <w:rFonts w:ascii="Verdana" w:eastAsia="Calibri" w:hAnsi="Verdana"/>
                <w:sz w:val="16"/>
                <w:szCs w:val="16"/>
              </w:rPr>
            </w:pPr>
            <w:r w:rsidRPr="00AB6AD5">
              <w:rPr>
                <w:rFonts w:ascii="Verdana" w:eastAsia="Calibri" w:hAnsi="Verdana"/>
                <w:sz w:val="16"/>
                <w:szCs w:val="16"/>
              </w:rPr>
              <w:t>[…</w:t>
            </w:r>
            <w:r w:rsidR="00F121F1" w:rsidRPr="00AB6AD5">
              <w:rPr>
                <w:rFonts w:ascii="Verdana" w:eastAsia="Calibri" w:hAnsi="Verdana"/>
                <w:sz w:val="16"/>
                <w:szCs w:val="16"/>
              </w:rPr>
              <w:t>] [</w:t>
            </w:r>
            <w:r w:rsidRPr="00AB6AD5">
              <w:rPr>
                <w:rFonts w:ascii="Verdana" w:eastAsia="Calibri" w:hAnsi="Verdana"/>
                <w:sz w:val="16"/>
                <w:szCs w:val="16"/>
              </w:rPr>
              <w:t>…]moneda</w:t>
            </w:r>
          </w:p>
          <w:p w14:paraId="76E4E273" w14:textId="77777777" w:rsidR="00357E8A" w:rsidRPr="00AB6AD5" w:rsidRDefault="00357E8A" w:rsidP="00DB79F1">
            <w:pPr>
              <w:rPr>
                <w:rFonts w:ascii="Verdana" w:eastAsia="Calibri" w:hAnsi="Verdana"/>
                <w:sz w:val="16"/>
                <w:szCs w:val="16"/>
              </w:rPr>
            </w:pPr>
          </w:p>
          <w:p w14:paraId="45D0566E" w14:textId="77777777" w:rsidR="00357E8A" w:rsidRPr="00AB6AD5" w:rsidRDefault="00357E8A" w:rsidP="00DB79F1">
            <w:pPr>
              <w:rPr>
                <w:rFonts w:ascii="Verdana" w:eastAsia="Calibri" w:hAnsi="Verdana"/>
                <w:sz w:val="16"/>
                <w:szCs w:val="16"/>
              </w:rPr>
            </w:pPr>
          </w:p>
          <w:p w14:paraId="64908F27" w14:textId="77777777" w:rsidR="00357E8A" w:rsidRPr="00AB6AD5" w:rsidRDefault="00357E8A" w:rsidP="00DB79F1">
            <w:pPr>
              <w:rPr>
                <w:rFonts w:ascii="Verdana" w:eastAsia="Calibri" w:hAnsi="Verdana"/>
                <w:sz w:val="16"/>
                <w:szCs w:val="16"/>
              </w:rPr>
            </w:pPr>
          </w:p>
          <w:p w14:paraId="18D0B92A"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(dirección de la página web, autoridad u organismo expedidor, referencia exacta de la documentación):</w:t>
            </w:r>
          </w:p>
          <w:p w14:paraId="1A5C4C9D"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 […] […] […]</w:t>
            </w:r>
          </w:p>
        </w:tc>
      </w:tr>
      <w:tr w:rsidR="00357E8A" w:rsidRPr="00AB6AD5" w14:paraId="3379F6DB" w14:textId="77777777" w:rsidTr="00DB79F1">
        <w:tc>
          <w:tcPr>
            <w:tcW w:w="5245" w:type="dxa"/>
            <w:shd w:val="clear" w:color="auto" w:fill="auto"/>
          </w:tcPr>
          <w:p w14:paraId="63004B2E" w14:textId="77777777" w:rsidR="00357E8A" w:rsidRPr="00AB6AD5" w:rsidRDefault="00357E8A" w:rsidP="00DB79F1">
            <w:pPr>
              <w:ind w:left="175" w:hanging="175"/>
              <w:rPr>
                <w:rFonts w:ascii="Verdana" w:eastAsia="Calibri" w:hAnsi="Verdana"/>
                <w:sz w:val="16"/>
                <w:szCs w:val="16"/>
              </w:rPr>
            </w:pPr>
            <w:r w:rsidRPr="00AB6AD5">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D512198" w14:textId="77777777" w:rsidR="00357E8A" w:rsidRPr="00AB6AD5" w:rsidRDefault="00357E8A" w:rsidP="00DB79F1">
            <w:pPr>
              <w:ind w:left="175"/>
              <w:rPr>
                <w:rFonts w:ascii="Verdana" w:eastAsia="Calibri" w:hAnsi="Verdana"/>
                <w:sz w:val="16"/>
                <w:szCs w:val="16"/>
              </w:rPr>
            </w:pPr>
            <w:r w:rsidRPr="00AB6AD5">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51" w:type="dxa"/>
            <w:shd w:val="clear" w:color="auto" w:fill="auto"/>
          </w:tcPr>
          <w:p w14:paraId="4C827DB0"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w:t>
            </w:r>
          </w:p>
          <w:p w14:paraId="451CAEFD" w14:textId="77777777" w:rsidR="00357E8A" w:rsidRPr="00AB6AD5" w:rsidRDefault="00357E8A" w:rsidP="00DB79F1">
            <w:pPr>
              <w:rPr>
                <w:rFonts w:ascii="Verdana" w:eastAsia="Calibri" w:hAnsi="Verdana"/>
                <w:sz w:val="16"/>
                <w:szCs w:val="16"/>
              </w:rPr>
            </w:pPr>
          </w:p>
          <w:p w14:paraId="787208E2" w14:textId="77777777" w:rsidR="00357E8A" w:rsidRPr="00AB6AD5" w:rsidRDefault="00357E8A" w:rsidP="00DB79F1">
            <w:pPr>
              <w:rPr>
                <w:rFonts w:ascii="Verdana" w:eastAsia="Calibri" w:hAnsi="Verdana"/>
                <w:sz w:val="16"/>
                <w:szCs w:val="16"/>
              </w:rPr>
            </w:pPr>
          </w:p>
          <w:p w14:paraId="49CBB24C" w14:textId="77777777" w:rsidR="00357E8A" w:rsidRPr="00AB6AD5" w:rsidRDefault="00357E8A" w:rsidP="00DB79F1">
            <w:pPr>
              <w:rPr>
                <w:rFonts w:ascii="Verdana" w:eastAsia="Calibri" w:hAnsi="Verdana"/>
                <w:sz w:val="16"/>
                <w:szCs w:val="16"/>
              </w:rPr>
            </w:pPr>
          </w:p>
          <w:p w14:paraId="2683F28A" w14:textId="77777777" w:rsidR="00357E8A" w:rsidRPr="00AB6AD5" w:rsidRDefault="00357E8A" w:rsidP="00DB79F1">
            <w:pPr>
              <w:rPr>
                <w:rFonts w:ascii="Verdana" w:eastAsia="Calibri" w:hAnsi="Verdana"/>
                <w:sz w:val="16"/>
                <w:szCs w:val="16"/>
              </w:rPr>
            </w:pPr>
          </w:p>
          <w:p w14:paraId="2EFC654F"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(dirección de la página web, autoridad u organismo expedidor, referencia exacta de la documentación):</w:t>
            </w:r>
          </w:p>
          <w:p w14:paraId="23C764FD"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 […] […] […]</w:t>
            </w:r>
          </w:p>
        </w:tc>
      </w:tr>
    </w:tbl>
    <w:p w14:paraId="69000B32" w14:textId="77777777" w:rsidR="00357E8A" w:rsidRPr="00AB6AD5" w:rsidRDefault="00357E8A" w:rsidP="00357E8A">
      <w:pPr>
        <w:rPr>
          <w:rFonts w:ascii="Verdana" w:eastAsia="Calibri" w:hAnsi="Verdana"/>
          <w:sz w:val="20"/>
          <w:szCs w:val="20"/>
        </w:rPr>
      </w:pPr>
    </w:p>
    <w:p w14:paraId="41BA5C9F" w14:textId="77777777" w:rsidR="00357E8A" w:rsidRPr="00AB6AD5" w:rsidRDefault="00357E8A" w:rsidP="00357E8A">
      <w:pPr>
        <w:jc w:val="center"/>
        <w:rPr>
          <w:rFonts w:ascii="Verdana" w:eastAsia="Calibri" w:hAnsi="Verdana"/>
          <w:b/>
          <w:sz w:val="20"/>
          <w:szCs w:val="20"/>
        </w:rPr>
      </w:pPr>
      <w:r w:rsidRPr="00AB6AD5">
        <w:rPr>
          <w:rFonts w:ascii="Verdana" w:eastAsia="Calibri" w:hAnsi="Verdana"/>
          <w:b/>
          <w:sz w:val="20"/>
          <w:szCs w:val="20"/>
        </w:rPr>
        <w:t>C: CAPACIDAD TÉCNICA Y PROFESIONAL</w:t>
      </w:r>
    </w:p>
    <w:p w14:paraId="25802956" w14:textId="77777777" w:rsidR="00357E8A" w:rsidRPr="00AB6AD5" w:rsidRDefault="00357E8A" w:rsidP="00357E8A">
      <w:pPr>
        <w:jc w:val="center"/>
        <w:rPr>
          <w:rFonts w:ascii="Verdana" w:eastAsia="Calibri" w:hAnsi="Verdana"/>
          <w:b/>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357E8A" w:rsidRPr="00AB6AD5" w14:paraId="6BF835D3" w14:textId="77777777" w:rsidTr="00DB79F1">
        <w:trPr>
          <w:trHeight w:val="582"/>
        </w:trPr>
        <w:tc>
          <w:tcPr>
            <w:tcW w:w="9696" w:type="dxa"/>
            <w:shd w:val="clear" w:color="auto" w:fill="D9D9D9"/>
          </w:tcPr>
          <w:p w14:paraId="40BE9F76" w14:textId="5BBFD310" w:rsidR="00357E8A" w:rsidRPr="00AB6AD5" w:rsidRDefault="00357E8A" w:rsidP="00007AEA">
            <w:pPr>
              <w:jc w:val="both"/>
              <w:rPr>
                <w:rFonts w:ascii="Verdana" w:eastAsia="Calibri" w:hAnsi="Verdana"/>
                <w:b/>
                <w:sz w:val="16"/>
                <w:szCs w:val="16"/>
              </w:rPr>
            </w:pPr>
            <w:r w:rsidRPr="00AB6AD5">
              <w:rPr>
                <w:rFonts w:ascii="Verdana" w:eastAsia="Calibri" w:hAnsi="Verdana"/>
                <w:b/>
                <w:sz w:val="16"/>
                <w:szCs w:val="16"/>
              </w:rPr>
              <w:t xml:space="preserve">La operadora económica solo debe facilitar información cuando se exija el cumplimiento de los criterios de selección (requisitos de solvencia) en cuestión en el anuncio de licitación y en la cláusula 21.2 de </w:t>
            </w:r>
            <w:r w:rsidR="00007AEA">
              <w:rPr>
                <w:rFonts w:ascii="Verdana" w:eastAsia="Calibri" w:hAnsi="Verdana"/>
                <w:b/>
                <w:sz w:val="16"/>
                <w:szCs w:val="16"/>
              </w:rPr>
              <w:t>cláusulas</w:t>
            </w:r>
            <w:r w:rsidRPr="00AB6AD5">
              <w:rPr>
                <w:rFonts w:ascii="Verdana" w:eastAsia="Calibri" w:hAnsi="Verdana"/>
                <w:b/>
                <w:sz w:val="16"/>
                <w:szCs w:val="16"/>
              </w:rPr>
              <w:t xml:space="preserve"> específicas del contrato.</w:t>
            </w:r>
          </w:p>
        </w:tc>
      </w:tr>
    </w:tbl>
    <w:p w14:paraId="2C35D631" w14:textId="77777777" w:rsidR="00357E8A" w:rsidRPr="00AB6AD5" w:rsidRDefault="00357E8A" w:rsidP="00357E8A">
      <w:pPr>
        <w:rPr>
          <w:rFonts w:ascii="Verdana" w:eastAsia="Calibri" w:hAnsi="Verdana"/>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309"/>
        <w:gridCol w:w="142"/>
      </w:tblGrid>
      <w:tr w:rsidR="00357E8A" w:rsidRPr="00AB6AD5" w14:paraId="42B71C81" w14:textId="77777777" w:rsidTr="00DB79F1">
        <w:tc>
          <w:tcPr>
            <w:tcW w:w="5245" w:type="dxa"/>
            <w:shd w:val="clear" w:color="auto" w:fill="auto"/>
          </w:tcPr>
          <w:p w14:paraId="2866D711" w14:textId="77777777" w:rsidR="00357E8A" w:rsidRPr="00AB6AD5" w:rsidRDefault="00357E8A" w:rsidP="00DB79F1">
            <w:pPr>
              <w:jc w:val="both"/>
              <w:rPr>
                <w:rFonts w:ascii="Verdana" w:eastAsia="Calibri" w:hAnsi="Verdana"/>
                <w:b/>
                <w:sz w:val="16"/>
                <w:szCs w:val="16"/>
              </w:rPr>
            </w:pPr>
            <w:r w:rsidRPr="00AB6AD5">
              <w:rPr>
                <w:rFonts w:ascii="Verdana" w:eastAsia="Calibri" w:hAnsi="Verdana"/>
                <w:b/>
                <w:sz w:val="16"/>
                <w:szCs w:val="16"/>
              </w:rPr>
              <w:t>Capacidad Técnica y profesional</w:t>
            </w:r>
          </w:p>
        </w:tc>
        <w:tc>
          <w:tcPr>
            <w:tcW w:w="4451" w:type="dxa"/>
            <w:gridSpan w:val="2"/>
            <w:shd w:val="clear" w:color="auto" w:fill="auto"/>
          </w:tcPr>
          <w:p w14:paraId="0C5562AC" w14:textId="77777777" w:rsidR="00357E8A" w:rsidRPr="00AB6AD5" w:rsidRDefault="00357E8A" w:rsidP="00DB79F1">
            <w:pPr>
              <w:rPr>
                <w:rFonts w:ascii="Verdana" w:eastAsia="Calibri" w:hAnsi="Verdana"/>
                <w:b/>
                <w:sz w:val="16"/>
                <w:szCs w:val="16"/>
              </w:rPr>
            </w:pPr>
            <w:r w:rsidRPr="00AB6AD5">
              <w:rPr>
                <w:rFonts w:ascii="Verdana" w:eastAsia="Calibri" w:hAnsi="Verdana"/>
                <w:b/>
                <w:sz w:val="16"/>
                <w:szCs w:val="16"/>
              </w:rPr>
              <w:t>Respuesta</w:t>
            </w:r>
          </w:p>
        </w:tc>
      </w:tr>
      <w:tr w:rsidR="00357E8A" w:rsidRPr="00AB6AD5" w14:paraId="07814269" w14:textId="77777777" w:rsidTr="00DB79F1">
        <w:tc>
          <w:tcPr>
            <w:tcW w:w="5245" w:type="dxa"/>
            <w:shd w:val="clear" w:color="auto" w:fill="auto"/>
          </w:tcPr>
          <w:p w14:paraId="05CD474D"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1) Únicamente cuando se trate de contratos públicos de suministros o contratos públicos de servicios:</w:t>
            </w:r>
          </w:p>
          <w:p w14:paraId="2F34FE8F" w14:textId="77777777" w:rsidR="00357E8A" w:rsidRPr="00AB6AD5" w:rsidRDefault="00357E8A" w:rsidP="00DB79F1">
            <w:pPr>
              <w:jc w:val="both"/>
              <w:rPr>
                <w:rFonts w:ascii="Verdana" w:eastAsia="Calibri" w:hAnsi="Verdana"/>
                <w:sz w:val="16"/>
                <w:szCs w:val="16"/>
              </w:rPr>
            </w:pPr>
          </w:p>
          <w:p w14:paraId="1F168686" w14:textId="77777777" w:rsidR="00357E8A" w:rsidRPr="00AB6AD5" w:rsidRDefault="00357E8A" w:rsidP="00DB79F1">
            <w:pPr>
              <w:jc w:val="both"/>
              <w:rPr>
                <w:rFonts w:ascii="Verdana" w:eastAsia="Calibri" w:hAnsi="Verdana"/>
                <w:b/>
                <w:sz w:val="16"/>
                <w:szCs w:val="16"/>
              </w:rPr>
            </w:pPr>
            <w:r w:rsidRPr="00AB6AD5">
              <w:rPr>
                <w:rFonts w:ascii="Verdana" w:eastAsia="Calibri" w:hAnsi="Verdana"/>
                <w:sz w:val="16"/>
                <w:szCs w:val="16"/>
              </w:rPr>
              <w:t>Durante el período de referencia</w:t>
            </w:r>
            <w:r w:rsidRPr="00AB6AD5">
              <w:rPr>
                <w:rFonts w:ascii="Verdana" w:eastAsia="Calibri" w:hAnsi="Verdana"/>
                <w:b/>
                <w:sz w:val="16"/>
                <w:szCs w:val="16"/>
                <w:vertAlign w:val="superscript"/>
              </w:rPr>
              <w:footnoteReference w:id="50"/>
            </w:r>
            <w:r w:rsidRPr="00AB6AD5">
              <w:rPr>
                <w:rFonts w:ascii="Verdana" w:eastAsia="Calibri" w:hAnsi="Verdana"/>
                <w:sz w:val="16"/>
                <w:szCs w:val="16"/>
              </w:rPr>
              <w:t xml:space="preserve">, la operadora económica </w:t>
            </w:r>
            <w:r w:rsidRPr="00AB6AD5">
              <w:rPr>
                <w:rFonts w:ascii="Verdana" w:eastAsia="Calibri" w:hAnsi="Verdana"/>
                <w:b/>
                <w:sz w:val="16"/>
                <w:szCs w:val="16"/>
              </w:rPr>
              <w:t>ha realizado las siguientes principales entregas del tipo especificado o prestado los siguientes principales servicios del tipo especificado:</w:t>
            </w:r>
          </w:p>
          <w:p w14:paraId="3E337C9A" w14:textId="77777777" w:rsidR="00357E8A" w:rsidRPr="00AB6AD5" w:rsidRDefault="00357E8A" w:rsidP="00DB79F1">
            <w:pPr>
              <w:jc w:val="both"/>
              <w:rPr>
                <w:rFonts w:ascii="Verdana" w:eastAsia="Calibri" w:hAnsi="Verdana"/>
                <w:sz w:val="16"/>
                <w:szCs w:val="16"/>
              </w:rPr>
            </w:pPr>
          </w:p>
          <w:p w14:paraId="583FE314"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Al elaborar la lista, indíquense los importes, las fechas y los destinatarios públicos o privados</w:t>
            </w:r>
            <w:r w:rsidRPr="00AB6AD5">
              <w:rPr>
                <w:rFonts w:ascii="Verdana" w:eastAsia="Calibri" w:hAnsi="Verdana"/>
                <w:b/>
                <w:sz w:val="16"/>
                <w:szCs w:val="16"/>
                <w:vertAlign w:val="superscript"/>
              </w:rPr>
              <w:footnoteReference w:id="51"/>
            </w:r>
            <w:r w:rsidRPr="00AB6AD5">
              <w:rPr>
                <w:rFonts w:ascii="Verdana" w:eastAsia="Calibri" w:hAnsi="Verdana"/>
                <w:b/>
                <w:sz w:val="16"/>
                <w:szCs w:val="16"/>
                <w:vertAlign w:val="superscript"/>
              </w:rPr>
              <w:t>:</w:t>
            </w:r>
          </w:p>
          <w:p w14:paraId="25F76CE1" w14:textId="77777777" w:rsidR="00357E8A" w:rsidRPr="00AB6AD5" w:rsidRDefault="00357E8A" w:rsidP="00DB79F1">
            <w:pPr>
              <w:jc w:val="both"/>
              <w:rPr>
                <w:rFonts w:ascii="Verdana" w:eastAsia="Calibri" w:hAnsi="Verdana"/>
                <w:sz w:val="16"/>
                <w:szCs w:val="16"/>
              </w:rPr>
            </w:pPr>
          </w:p>
        </w:tc>
        <w:tc>
          <w:tcPr>
            <w:tcW w:w="4451" w:type="dxa"/>
            <w:gridSpan w:val="2"/>
            <w:shd w:val="clear" w:color="auto" w:fill="auto"/>
          </w:tcPr>
          <w:p w14:paraId="2018BBD2"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Número de años (este período se especifica en el anuncio pertinente o los pliegos de contratación</w:t>
            </w:r>
            <w:r w:rsidRPr="00AB6AD5">
              <w:rPr>
                <w:rFonts w:ascii="Verdana" w:eastAsia="Calibri" w:hAnsi="Verdana"/>
                <w:b/>
                <w:sz w:val="16"/>
                <w:szCs w:val="16"/>
                <w:vertAlign w:val="superscript"/>
              </w:rPr>
              <w:footnoteReference w:id="52"/>
            </w:r>
            <w:r w:rsidRPr="00AB6AD5">
              <w:rPr>
                <w:rFonts w:ascii="Verdana" w:eastAsia="Calibri" w:hAnsi="Verdana"/>
                <w:sz w:val="16"/>
                <w:szCs w:val="16"/>
              </w:rPr>
              <w:t>):</w:t>
            </w:r>
          </w:p>
          <w:p w14:paraId="6FEA3716"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w:t>
            </w:r>
          </w:p>
          <w:p w14:paraId="075031FE" w14:textId="77777777" w:rsidR="00357E8A" w:rsidRPr="00AB6AD5" w:rsidRDefault="00357E8A" w:rsidP="00DB79F1">
            <w:pPr>
              <w:rPr>
                <w:rFonts w:ascii="Verdana" w:eastAsia="Calibri" w:hAnsi="Verdana"/>
                <w:sz w:val="16"/>
                <w:szCs w:val="16"/>
              </w:rPr>
            </w:pPr>
          </w:p>
          <w:p w14:paraId="2A9A9F70" w14:textId="77777777" w:rsidR="00357E8A" w:rsidRPr="00AB6AD5" w:rsidRDefault="00357E8A" w:rsidP="00DB79F1">
            <w:pPr>
              <w:rPr>
                <w:rFonts w:ascii="Verdana" w:eastAsia="Calibri" w:hAnsi="Verdana"/>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1"/>
              <w:gridCol w:w="840"/>
              <w:gridCol w:w="1275"/>
            </w:tblGrid>
            <w:tr w:rsidR="00357E8A" w:rsidRPr="00AB6AD5" w14:paraId="618C306A" w14:textId="77777777" w:rsidTr="00DB79F1">
              <w:tc>
                <w:tcPr>
                  <w:tcW w:w="1041" w:type="dxa"/>
                  <w:shd w:val="clear" w:color="auto" w:fill="auto"/>
                </w:tcPr>
                <w:p w14:paraId="08E34E14"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Descripción</w:t>
                  </w:r>
                </w:p>
              </w:tc>
              <w:tc>
                <w:tcPr>
                  <w:tcW w:w="1041" w:type="dxa"/>
                  <w:shd w:val="clear" w:color="auto" w:fill="auto"/>
                </w:tcPr>
                <w:p w14:paraId="13370632"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Importes</w:t>
                  </w:r>
                </w:p>
              </w:tc>
              <w:tc>
                <w:tcPr>
                  <w:tcW w:w="1041" w:type="dxa"/>
                  <w:shd w:val="clear" w:color="auto" w:fill="auto"/>
                </w:tcPr>
                <w:p w14:paraId="40F57718"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Fechas</w:t>
                  </w:r>
                </w:p>
              </w:tc>
              <w:tc>
                <w:tcPr>
                  <w:tcW w:w="1041" w:type="dxa"/>
                  <w:shd w:val="clear" w:color="auto" w:fill="auto"/>
                </w:tcPr>
                <w:p w14:paraId="23E69FC6"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Destinatarios</w:t>
                  </w:r>
                </w:p>
              </w:tc>
            </w:tr>
            <w:tr w:rsidR="00357E8A" w:rsidRPr="00AB6AD5" w14:paraId="42BF0ECA" w14:textId="77777777" w:rsidTr="00DB79F1">
              <w:tc>
                <w:tcPr>
                  <w:tcW w:w="1041" w:type="dxa"/>
                  <w:shd w:val="clear" w:color="auto" w:fill="auto"/>
                </w:tcPr>
                <w:p w14:paraId="5A2A4945" w14:textId="77777777" w:rsidR="00357E8A" w:rsidRPr="00AB6AD5" w:rsidRDefault="00357E8A" w:rsidP="00DB79F1">
                  <w:pPr>
                    <w:rPr>
                      <w:rFonts w:ascii="Verdana" w:eastAsia="Calibri" w:hAnsi="Verdana"/>
                      <w:sz w:val="16"/>
                      <w:szCs w:val="16"/>
                    </w:rPr>
                  </w:pPr>
                </w:p>
              </w:tc>
              <w:tc>
                <w:tcPr>
                  <w:tcW w:w="1041" w:type="dxa"/>
                  <w:shd w:val="clear" w:color="auto" w:fill="auto"/>
                </w:tcPr>
                <w:p w14:paraId="2349B216" w14:textId="77777777" w:rsidR="00357E8A" w:rsidRPr="00AB6AD5" w:rsidRDefault="00357E8A" w:rsidP="00DB79F1">
                  <w:pPr>
                    <w:rPr>
                      <w:rFonts w:ascii="Verdana" w:eastAsia="Calibri" w:hAnsi="Verdana"/>
                      <w:sz w:val="16"/>
                      <w:szCs w:val="16"/>
                    </w:rPr>
                  </w:pPr>
                </w:p>
              </w:tc>
              <w:tc>
                <w:tcPr>
                  <w:tcW w:w="1041" w:type="dxa"/>
                  <w:shd w:val="clear" w:color="auto" w:fill="auto"/>
                </w:tcPr>
                <w:p w14:paraId="5D41BD8C" w14:textId="77777777" w:rsidR="00357E8A" w:rsidRPr="00AB6AD5" w:rsidRDefault="00357E8A" w:rsidP="00DB79F1">
                  <w:pPr>
                    <w:rPr>
                      <w:rFonts w:ascii="Verdana" w:eastAsia="Calibri" w:hAnsi="Verdana"/>
                      <w:sz w:val="16"/>
                      <w:szCs w:val="16"/>
                    </w:rPr>
                  </w:pPr>
                </w:p>
              </w:tc>
              <w:tc>
                <w:tcPr>
                  <w:tcW w:w="1041" w:type="dxa"/>
                  <w:shd w:val="clear" w:color="auto" w:fill="auto"/>
                </w:tcPr>
                <w:p w14:paraId="3E118F9B" w14:textId="77777777" w:rsidR="00357E8A" w:rsidRPr="00AB6AD5" w:rsidRDefault="00357E8A" w:rsidP="00DB79F1">
                  <w:pPr>
                    <w:rPr>
                      <w:rFonts w:ascii="Verdana" w:eastAsia="Calibri" w:hAnsi="Verdana"/>
                      <w:sz w:val="16"/>
                      <w:szCs w:val="16"/>
                    </w:rPr>
                  </w:pPr>
                </w:p>
              </w:tc>
            </w:tr>
            <w:tr w:rsidR="00357E8A" w:rsidRPr="00AB6AD5" w14:paraId="4C0823A4" w14:textId="77777777" w:rsidTr="00DB79F1">
              <w:tc>
                <w:tcPr>
                  <w:tcW w:w="1041" w:type="dxa"/>
                  <w:shd w:val="clear" w:color="auto" w:fill="auto"/>
                </w:tcPr>
                <w:p w14:paraId="36A74149" w14:textId="77777777" w:rsidR="00357E8A" w:rsidRPr="00AB6AD5" w:rsidRDefault="00357E8A" w:rsidP="00DB79F1">
                  <w:pPr>
                    <w:rPr>
                      <w:rFonts w:ascii="Verdana" w:eastAsia="Calibri" w:hAnsi="Verdana"/>
                      <w:sz w:val="16"/>
                      <w:szCs w:val="16"/>
                    </w:rPr>
                  </w:pPr>
                </w:p>
              </w:tc>
              <w:tc>
                <w:tcPr>
                  <w:tcW w:w="1041" w:type="dxa"/>
                  <w:shd w:val="clear" w:color="auto" w:fill="auto"/>
                </w:tcPr>
                <w:p w14:paraId="4980688F" w14:textId="77777777" w:rsidR="00357E8A" w:rsidRPr="00AB6AD5" w:rsidRDefault="00357E8A" w:rsidP="00DB79F1">
                  <w:pPr>
                    <w:rPr>
                      <w:rFonts w:ascii="Verdana" w:eastAsia="Calibri" w:hAnsi="Verdana"/>
                      <w:sz w:val="16"/>
                      <w:szCs w:val="16"/>
                    </w:rPr>
                  </w:pPr>
                </w:p>
              </w:tc>
              <w:tc>
                <w:tcPr>
                  <w:tcW w:w="1041" w:type="dxa"/>
                  <w:shd w:val="clear" w:color="auto" w:fill="auto"/>
                </w:tcPr>
                <w:p w14:paraId="5E380406" w14:textId="77777777" w:rsidR="00357E8A" w:rsidRPr="00AB6AD5" w:rsidRDefault="00357E8A" w:rsidP="00DB79F1">
                  <w:pPr>
                    <w:rPr>
                      <w:rFonts w:ascii="Verdana" w:eastAsia="Calibri" w:hAnsi="Verdana"/>
                      <w:sz w:val="16"/>
                      <w:szCs w:val="16"/>
                    </w:rPr>
                  </w:pPr>
                </w:p>
              </w:tc>
              <w:tc>
                <w:tcPr>
                  <w:tcW w:w="1041" w:type="dxa"/>
                  <w:shd w:val="clear" w:color="auto" w:fill="auto"/>
                </w:tcPr>
                <w:p w14:paraId="25FF3E5C" w14:textId="77777777" w:rsidR="00357E8A" w:rsidRPr="00AB6AD5" w:rsidRDefault="00357E8A" w:rsidP="00DB79F1">
                  <w:pPr>
                    <w:rPr>
                      <w:rFonts w:ascii="Verdana" w:eastAsia="Calibri" w:hAnsi="Verdana"/>
                      <w:sz w:val="16"/>
                      <w:szCs w:val="16"/>
                    </w:rPr>
                  </w:pPr>
                </w:p>
              </w:tc>
            </w:tr>
            <w:tr w:rsidR="00357E8A" w:rsidRPr="00AB6AD5" w14:paraId="745895D4" w14:textId="77777777" w:rsidTr="00DB79F1">
              <w:tc>
                <w:tcPr>
                  <w:tcW w:w="1041" w:type="dxa"/>
                  <w:shd w:val="clear" w:color="auto" w:fill="auto"/>
                </w:tcPr>
                <w:p w14:paraId="6F4C2AB5" w14:textId="77777777" w:rsidR="00357E8A" w:rsidRPr="00AB6AD5" w:rsidRDefault="00357E8A" w:rsidP="00DB79F1">
                  <w:pPr>
                    <w:rPr>
                      <w:rFonts w:ascii="Verdana" w:eastAsia="Calibri" w:hAnsi="Verdana"/>
                      <w:sz w:val="16"/>
                      <w:szCs w:val="16"/>
                    </w:rPr>
                  </w:pPr>
                </w:p>
              </w:tc>
              <w:tc>
                <w:tcPr>
                  <w:tcW w:w="1041" w:type="dxa"/>
                  <w:shd w:val="clear" w:color="auto" w:fill="auto"/>
                </w:tcPr>
                <w:p w14:paraId="580F63AE" w14:textId="77777777" w:rsidR="00357E8A" w:rsidRPr="00AB6AD5" w:rsidRDefault="00357E8A" w:rsidP="00DB79F1">
                  <w:pPr>
                    <w:rPr>
                      <w:rFonts w:ascii="Verdana" w:eastAsia="Calibri" w:hAnsi="Verdana"/>
                      <w:sz w:val="16"/>
                      <w:szCs w:val="16"/>
                    </w:rPr>
                  </w:pPr>
                </w:p>
              </w:tc>
              <w:tc>
                <w:tcPr>
                  <w:tcW w:w="1041" w:type="dxa"/>
                  <w:shd w:val="clear" w:color="auto" w:fill="auto"/>
                </w:tcPr>
                <w:p w14:paraId="616FE2D9" w14:textId="77777777" w:rsidR="00357E8A" w:rsidRPr="00AB6AD5" w:rsidRDefault="00357E8A" w:rsidP="00DB79F1">
                  <w:pPr>
                    <w:rPr>
                      <w:rFonts w:ascii="Verdana" w:eastAsia="Calibri" w:hAnsi="Verdana"/>
                      <w:sz w:val="16"/>
                      <w:szCs w:val="16"/>
                    </w:rPr>
                  </w:pPr>
                </w:p>
              </w:tc>
              <w:tc>
                <w:tcPr>
                  <w:tcW w:w="1041" w:type="dxa"/>
                  <w:shd w:val="clear" w:color="auto" w:fill="auto"/>
                </w:tcPr>
                <w:p w14:paraId="1C5E9A77" w14:textId="77777777" w:rsidR="00357E8A" w:rsidRPr="00AB6AD5" w:rsidRDefault="00357E8A" w:rsidP="00DB79F1">
                  <w:pPr>
                    <w:rPr>
                      <w:rFonts w:ascii="Verdana" w:eastAsia="Calibri" w:hAnsi="Verdana"/>
                      <w:sz w:val="16"/>
                      <w:szCs w:val="16"/>
                    </w:rPr>
                  </w:pPr>
                </w:p>
              </w:tc>
            </w:tr>
          </w:tbl>
          <w:p w14:paraId="0578D49D" w14:textId="77777777" w:rsidR="00357E8A" w:rsidRPr="00AB6AD5" w:rsidRDefault="00357E8A" w:rsidP="00DB79F1">
            <w:pPr>
              <w:rPr>
                <w:rFonts w:ascii="Verdana" w:eastAsia="Calibri" w:hAnsi="Verdana"/>
                <w:sz w:val="16"/>
                <w:szCs w:val="16"/>
              </w:rPr>
            </w:pPr>
          </w:p>
        </w:tc>
      </w:tr>
      <w:tr w:rsidR="00357E8A" w:rsidRPr="00AB6AD5" w14:paraId="2FC86F99" w14:textId="77777777" w:rsidTr="00DB79F1">
        <w:tc>
          <w:tcPr>
            <w:tcW w:w="5245" w:type="dxa"/>
            <w:shd w:val="clear" w:color="auto" w:fill="auto"/>
          </w:tcPr>
          <w:p w14:paraId="04DD728A"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 xml:space="preserve">2) Puede recurrir al </w:t>
            </w:r>
            <w:r w:rsidRPr="00AB6AD5">
              <w:rPr>
                <w:rFonts w:ascii="Verdana" w:eastAsia="Calibri" w:hAnsi="Verdana"/>
                <w:b/>
                <w:sz w:val="16"/>
                <w:szCs w:val="16"/>
              </w:rPr>
              <w:t>personal técnico o los organismos</w:t>
            </w:r>
            <w:r w:rsidRPr="00AB6AD5">
              <w:rPr>
                <w:rFonts w:ascii="Verdana" w:eastAsia="Calibri" w:hAnsi="Verdana"/>
                <w:sz w:val="16"/>
                <w:szCs w:val="16"/>
              </w:rPr>
              <w:t xml:space="preserve"> </w:t>
            </w:r>
            <w:r w:rsidRPr="00AB6AD5">
              <w:rPr>
                <w:rFonts w:ascii="Verdana" w:eastAsia="Calibri" w:hAnsi="Verdana"/>
                <w:b/>
                <w:sz w:val="16"/>
                <w:szCs w:val="16"/>
              </w:rPr>
              <w:t>técnicos</w:t>
            </w:r>
            <w:r w:rsidRPr="00AB6AD5">
              <w:rPr>
                <w:rFonts w:ascii="Verdana" w:eastAsia="Calibri" w:hAnsi="Verdana"/>
                <w:b/>
                <w:sz w:val="16"/>
                <w:szCs w:val="16"/>
                <w:vertAlign w:val="superscript"/>
              </w:rPr>
              <w:footnoteReference w:id="53"/>
            </w:r>
            <w:r w:rsidRPr="00AB6AD5">
              <w:rPr>
                <w:rFonts w:ascii="Verdana" w:eastAsia="Calibri" w:hAnsi="Verdana"/>
                <w:sz w:val="16"/>
                <w:szCs w:val="16"/>
                <w:vertAlign w:val="superscript"/>
              </w:rPr>
              <w:t xml:space="preserve"> </w:t>
            </w:r>
            <w:r w:rsidRPr="00AB6AD5">
              <w:rPr>
                <w:rFonts w:ascii="Verdana" w:eastAsia="Calibri" w:hAnsi="Verdana"/>
                <w:sz w:val="16"/>
                <w:szCs w:val="16"/>
              </w:rPr>
              <w:t>siguientes, especialmente las personas responsables del control de la calidad:</w:t>
            </w:r>
          </w:p>
          <w:p w14:paraId="3E7FDB0B" w14:textId="77777777" w:rsidR="00357E8A" w:rsidRPr="00AB6AD5" w:rsidRDefault="00357E8A" w:rsidP="00DB79F1">
            <w:pPr>
              <w:jc w:val="both"/>
              <w:rPr>
                <w:rFonts w:ascii="Verdana" w:eastAsia="Calibri" w:hAnsi="Verdana"/>
                <w:sz w:val="16"/>
                <w:szCs w:val="16"/>
              </w:rPr>
            </w:pPr>
          </w:p>
          <w:p w14:paraId="4A0316B4"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En el caso de los contratos públicos de obras, la operadora económica podrá recurrir al personal técnico o los organismos técnicos siguientes para ejecutar la obra:</w:t>
            </w:r>
          </w:p>
          <w:p w14:paraId="738ACBD5" w14:textId="77777777" w:rsidR="00357E8A" w:rsidRPr="00AB6AD5" w:rsidRDefault="00357E8A" w:rsidP="00DB79F1">
            <w:pPr>
              <w:jc w:val="both"/>
              <w:rPr>
                <w:rFonts w:ascii="Verdana" w:eastAsia="Calibri" w:hAnsi="Verdana"/>
                <w:sz w:val="16"/>
                <w:szCs w:val="16"/>
              </w:rPr>
            </w:pPr>
          </w:p>
        </w:tc>
        <w:tc>
          <w:tcPr>
            <w:tcW w:w="4451" w:type="dxa"/>
            <w:gridSpan w:val="2"/>
            <w:shd w:val="clear" w:color="auto" w:fill="auto"/>
          </w:tcPr>
          <w:p w14:paraId="2EBA9F6B"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w:t>
            </w:r>
          </w:p>
          <w:p w14:paraId="48829B38" w14:textId="77777777" w:rsidR="00357E8A" w:rsidRPr="00AB6AD5" w:rsidRDefault="00357E8A" w:rsidP="00DB79F1">
            <w:pPr>
              <w:rPr>
                <w:rFonts w:ascii="Verdana" w:eastAsia="Calibri" w:hAnsi="Verdana"/>
                <w:sz w:val="16"/>
                <w:szCs w:val="16"/>
              </w:rPr>
            </w:pPr>
          </w:p>
          <w:p w14:paraId="55899AE5" w14:textId="77777777" w:rsidR="00357E8A" w:rsidRPr="00AB6AD5" w:rsidRDefault="00357E8A" w:rsidP="00DB79F1">
            <w:pPr>
              <w:rPr>
                <w:rFonts w:ascii="Verdana" w:eastAsia="Calibri" w:hAnsi="Verdana"/>
                <w:sz w:val="16"/>
                <w:szCs w:val="16"/>
              </w:rPr>
            </w:pPr>
          </w:p>
          <w:p w14:paraId="1B081E15" w14:textId="77777777" w:rsidR="00357E8A" w:rsidRPr="00AB6AD5" w:rsidRDefault="00357E8A" w:rsidP="00DB79F1">
            <w:pPr>
              <w:rPr>
                <w:rFonts w:ascii="Verdana" w:eastAsia="Calibri" w:hAnsi="Verdana"/>
                <w:sz w:val="16"/>
                <w:szCs w:val="16"/>
              </w:rPr>
            </w:pPr>
          </w:p>
          <w:p w14:paraId="2176CBC5" w14:textId="77777777" w:rsidR="00357E8A" w:rsidRPr="00AB6AD5" w:rsidRDefault="00357E8A" w:rsidP="00DB79F1">
            <w:pPr>
              <w:rPr>
                <w:rFonts w:ascii="Verdana" w:eastAsia="Calibri" w:hAnsi="Verdana"/>
                <w:sz w:val="16"/>
                <w:szCs w:val="16"/>
              </w:rPr>
            </w:pPr>
          </w:p>
          <w:p w14:paraId="65740A9F"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w:t>
            </w:r>
          </w:p>
        </w:tc>
      </w:tr>
      <w:tr w:rsidR="00357E8A" w:rsidRPr="00AB6AD5" w14:paraId="177EE031" w14:textId="77777777" w:rsidTr="00DB79F1">
        <w:trPr>
          <w:gridAfter w:val="1"/>
          <w:wAfter w:w="142" w:type="dxa"/>
        </w:trPr>
        <w:tc>
          <w:tcPr>
            <w:tcW w:w="5245" w:type="dxa"/>
            <w:shd w:val="clear" w:color="auto" w:fill="auto"/>
          </w:tcPr>
          <w:p w14:paraId="376E0165"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 xml:space="preserve">3) Emplea las siguientes </w:t>
            </w:r>
            <w:r w:rsidRPr="00AB6AD5">
              <w:rPr>
                <w:rFonts w:ascii="Verdana" w:eastAsia="Calibri" w:hAnsi="Verdana"/>
                <w:b/>
                <w:sz w:val="16"/>
                <w:szCs w:val="16"/>
              </w:rPr>
              <w:t>instalaciones técnicas</w:t>
            </w:r>
            <w:r w:rsidRPr="00AB6AD5">
              <w:rPr>
                <w:rFonts w:ascii="Verdana" w:eastAsia="Calibri" w:hAnsi="Verdana"/>
                <w:sz w:val="16"/>
                <w:szCs w:val="16"/>
              </w:rPr>
              <w:t xml:space="preserve"> </w:t>
            </w:r>
            <w:r w:rsidRPr="00AB6AD5">
              <w:rPr>
                <w:rFonts w:ascii="Verdana" w:eastAsia="Calibri" w:hAnsi="Verdana"/>
                <w:b/>
                <w:sz w:val="16"/>
                <w:szCs w:val="16"/>
              </w:rPr>
              <w:t>y</w:t>
            </w:r>
            <w:r w:rsidRPr="00AB6AD5">
              <w:rPr>
                <w:rFonts w:ascii="Verdana" w:eastAsia="Calibri" w:hAnsi="Verdana"/>
                <w:sz w:val="16"/>
                <w:szCs w:val="16"/>
              </w:rPr>
              <w:t xml:space="preserve"> </w:t>
            </w:r>
            <w:r w:rsidRPr="00AB6AD5">
              <w:rPr>
                <w:rFonts w:ascii="Verdana" w:eastAsia="Calibri" w:hAnsi="Verdana"/>
                <w:b/>
                <w:sz w:val="16"/>
                <w:szCs w:val="16"/>
              </w:rPr>
              <w:t>medidas para garantizar la calidad</w:t>
            </w:r>
            <w:r w:rsidRPr="00AB6AD5">
              <w:rPr>
                <w:rFonts w:ascii="Verdana" w:eastAsia="Calibri" w:hAnsi="Verdana"/>
                <w:sz w:val="16"/>
                <w:szCs w:val="16"/>
              </w:rPr>
              <w:t xml:space="preserve"> y dispone de los siguientes </w:t>
            </w:r>
            <w:r w:rsidRPr="00AB6AD5">
              <w:rPr>
                <w:rFonts w:ascii="Verdana" w:eastAsia="Calibri" w:hAnsi="Verdana"/>
                <w:b/>
                <w:sz w:val="16"/>
                <w:szCs w:val="16"/>
              </w:rPr>
              <w:t>medios de estudio e investigación:</w:t>
            </w:r>
          </w:p>
        </w:tc>
        <w:tc>
          <w:tcPr>
            <w:tcW w:w="4309" w:type="dxa"/>
            <w:shd w:val="clear" w:color="auto" w:fill="auto"/>
          </w:tcPr>
          <w:p w14:paraId="12385E1B"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w:t>
            </w:r>
          </w:p>
        </w:tc>
      </w:tr>
      <w:tr w:rsidR="00357E8A" w:rsidRPr="00AB6AD5" w14:paraId="264FF9C3" w14:textId="77777777" w:rsidTr="00DB79F1">
        <w:trPr>
          <w:gridAfter w:val="1"/>
          <w:wAfter w:w="142" w:type="dxa"/>
        </w:trPr>
        <w:tc>
          <w:tcPr>
            <w:tcW w:w="5245" w:type="dxa"/>
            <w:shd w:val="clear" w:color="auto" w:fill="auto"/>
          </w:tcPr>
          <w:p w14:paraId="796B7BFB"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 xml:space="preserve">4) </w:t>
            </w:r>
            <w:r w:rsidRPr="00AB6AD5">
              <w:rPr>
                <w:rFonts w:ascii="Verdana" w:eastAsia="Calibri" w:hAnsi="Verdana"/>
                <w:b/>
                <w:sz w:val="16"/>
                <w:szCs w:val="16"/>
              </w:rPr>
              <w:t>Cuando los servicios que se vayan a suministrar</w:t>
            </w:r>
            <w:r w:rsidRPr="00AB6AD5">
              <w:rPr>
                <w:rFonts w:ascii="Verdana" w:eastAsia="Calibri" w:hAnsi="Verdana"/>
                <w:sz w:val="16"/>
                <w:szCs w:val="16"/>
              </w:rPr>
              <w:t xml:space="preserve"> </w:t>
            </w:r>
            <w:r w:rsidRPr="00AB6AD5">
              <w:rPr>
                <w:rFonts w:ascii="Verdana" w:eastAsia="Calibri" w:hAnsi="Verdana"/>
                <w:b/>
                <w:sz w:val="16"/>
                <w:szCs w:val="16"/>
              </w:rPr>
              <w:t>sean complejos o, excepcionalmente, en el caso de servicios que sean necesarios</w:t>
            </w:r>
            <w:r w:rsidRPr="00AB6AD5">
              <w:rPr>
                <w:rFonts w:ascii="Verdana" w:eastAsia="Calibri" w:hAnsi="Verdana"/>
                <w:sz w:val="16"/>
                <w:szCs w:val="16"/>
              </w:rPr>
              <w:t xml:space="preserve"> para un fin particular:</w:t>
            </w:r>
          </w:p>
          <w:p w14:paraId="2B8057A0" w14:textId="77777777" w:rsidR="00357E8A" w:rsidRPr="00AB6AD5" w:rsidRDefault="00357E8A" w:rsidP="00DB79F1">
            <w:pPr>
              <w:jc w:val="both"/>
              <w:rPr>
                <w:rFonts w:ascii="Verdana" w:eastAsia="Calibri" w:hAnsi="Verdana"/>
                <w:sz w:val="16"/>
                <w:szCs w:val="16"/>
              </w:rPr>
            </w:pPr>
          </w:p>
          <w:p w14:paraId="75AE704F" w14:textId="77777777" w:rsidR="00357E8A" w:rsidRPr="00AB6AD5" w:rsidRDefault="00357E8A" w:rsidP="00DB79F1">
            <w:pPr>
              <w:jc w:val="both"/>
              <w:rPr>
                <w:rFonts w:ascii="Verdana" w:eastAsia="Calibri" w:hAnsi="Verdana"/>
                <w:b/>
                <w:sz w:val="16"/>
                <w:szCs w:val="16"/>
              </w:rPr>
            </w:pPr>
            <w:r w:rsidRPr="00AB6AD5">
              <w:rPr>
                <w:rFonts w:ascii="Verdana" w:eastAsia="Calibri" w:hAnsi="Verdana"/>
                <w:sz w:val="16"/>
                <w:szCs w:val="16"/>
              </w:rPr>
              <w:t>¿Autorizará la operadora económica que se verifique</w:t>
            </w:r>
            <w:r w:rsidRPr="00AB6AD5">
              <w:rPr>
                <w:rFonts w:ascii="Verdana" w:eastAsia="Calibri" w:hAnsi="Verdana"/>
                <w:b/>
                <w:sz w:val="16"/>
                <w:szCs w:val="16"/>
                <w:vertAlign w:val="superscript"/>
              </w:rPr>
              <w:footnoteReference w:id="54"/>
            </w:r>
            <w:r w:rsidRPr="00AB6AD5">
              <w:rPr>
                <w:rFonts w:ascii="Verdana" w:eastAsia="Calibri" w:hAnsi="Verdana"/>
                <w:sz w:val="16"/>
                <w:szCs w:val="16"/>
              </w:rPr>
              <w:t xml:space="preserve"> su</w:t>
            </w:r>
            <w:r w:rsidRPr="00AB6AD5">
              <w:rPr>
                <w:rFonts w:ascii="Verdana" w:eastAsia="Calibri" w:hAnsi="Verdana"/>
                <w:b/>
                <w:sz w:val="16"/>
                <w:szCs w:val="16"/>
              </w:rPr>
              <w:t xml:space="preserve"> capacidad de producción</w:t>
            </w:r>
            <w:r w:rsidRPr="00AB6AD5">
              <w:rPr>
                <w:rFonts w:ascii="Verdana" w:eastAsia="Calibri" w:hAnsi="Verdana"/>
                <w:sz w:val="16"/>
                <w:szCs w:val="16"/>
              </w:rPr>
              <w:t xml:space="preserve"> </w:t>
            </w:r>
            <w:r w:rsidRPr="00AB6AD5">
              <w:rPr>
                <w:rFonts w:ascii="Verdana" w:eastAsia="Calibri" w:hAnsi="Verdana"/>
                <w:b/>
                <w:sz w:val="16"/>
                <w:szCs w:val="16"/>
              </w:rPr>
              <w:t>su capacidad técnica</w:t>
            </w:r>
            <w:r w:rsidRPr="00AB6AD5">
              <w:rPr>
                <w:rFonts w:ascii="Verdana" w:eastAsia="Calibri" w:hAnsi="Verdana"/>
                <w:sz w:val="16"/>
                <w:szCs w:val="16"/>
              </w:rPr>
              <w:t xml:space="preserve"> y, en su caso, los </w:t>
            </w:r>
            <w:r w:rsidRPr="00AB6AD5">
              <w:rPr>
                <w:rFonts w:ascii="Verdana" w:eastAsia="Calibri" w:hAnsi="Verdana"/>
                <w:b/>
                <w:sz w:val="16"/>
                <w:szCs w:val="16"/>
              </w:rPr>
              <w:t>medios de estudio</w:t>
            </w:r>
            <w:r w:rsidRPr="00AB6AD5">
              <w:rPr>
                <w:rFonts w:ascii="Verdana" w:eastAsia="Calibri" w:hAnsi="Verdana"/>
                <w:sz w:val="16"/>
                <w:szCs w:val="16"/>
              </w:rPr>
              <w:t xml:space="preserve"> e investigación de que dispone, así como las </w:t>
            </w:r>
            <w:r w:rsidRPr="00AB6AD5">
              <w:rPr>
                <w:rFonts w:ascii="Verdana" w:eastAsia="Calibri" w:hAnsi="Verdana"/>
                <w:b/>
                <w:sz w:val="16"/>
                <w:szCs w:val="16"/>
              </w:rPr>
              <w:t xml:space="preserve">medidas de control de la calidad </w:t>
            </w:r>
            <w:r w:rsidRPr="00AB6AD5">
              <w:rPr>
                <w:rFonts w:ascii="Verdana" w:eastAsia="Calibri" w:hAnsi="Verdana"/>
                <w:sz w:val="16"/>
                <w:szCs w:val="16"/>
              </w:rPr>
              <w:t>que aplicará?</w:t>
            </w:r>
          </w:p>
          <w:p w14:paraId="40178913" w14:textId="77777777" w:rsidR="00357E8A" w:rsidRPr="00AB6AD5" w:rsidRDefault="00357E8A" w:rsidP="00DB79F1">
            <w:pPr>
              <w:jc w:val="both"/>
              <w:rPr>
                <w:rFonts w:ascii="Verdana" w:eastAsia="Calibri" w:hAnsi="Verdana"/>
                <w:sz w:val="16"/>
                <w:szCs w:val="16"/>
              </w:rPr>
            </w:pPr>
          </w:p>
        </w:tc>
        <w:tc>
          <w:tcPr>
            <w:tcW w:w="4309" w:type="dxa"/>
            <w:shd w:val="clear" w:color="auto" w:fill="auto"/>
          </w:tcPr>
          <w:p w14:paraId="61F279D6" w14:textId="77777777" w:rsidR="00357E8A" w:rsidRPr="00AB6AD5" w:rsidRDefault="00357E8A" w:rsidP="00DB79F1">
            <w:pPr>
              <w:rPr>
                <w:rFonts w:ascii="Verdana" w:eastAsia="Calibri" w:hAnsi="Verdana"/>
                <w:sz w:val="16"/>
                <w:szCs w:val="16"/>
              </w:rPr>
            </w:pPr>
          </w:p>
          <w:p w14:paraId="2E390213" w14:textId="77777777" w:rsidR="00357E8A" w:rsidRPr="00AB6AD5" w:rsidRDefault="00357E8A" w:rsidP="00DB79F1">
            <w:pPr>
              <w:rPr>
                <w:rFonts w:ascii="Verdana" w:eastAsia="Calibri" w:hAnsi="Verdana"/>
                <w:sz w:val="16"/>
                <w:szCs w:val="16"/>
              </w:rPr>
            </w:pPr>
          </w:p>
          <w:p w14:paraId="5C116BFE" w14:textId="77777777" w:rsidR="00357E8A" w:rsidRPr="00AB6AD5" w:rsidRDefault="00357E8A" w:rsidP="00DB79F1">
            <w:pPr>
              <w:rPr>
                <w:rFonts w:ascii="Verdana" w:eastAsia="Calibri" w:hAnsi="Verdana"/>
                <w:sz w:val="16"/>
                <w:szCs w:val="16"/>
              </w:rPr>
            </w:pPr>
          </w:p>
          <w:p w14:paraId="2368C7FE" w14:textId="77777777" w:rsidR="00357E8A" w:rsidRPr="00AB6AD5" w:rsidRDefault="00357E8A" w:rsidP="00DB79F1">
            <w:pPr>
              <w:rPr>
                <w:rFonts w:ascii="Verdana" w:eastAsia="Calibri" w:hAnsi="Verdana"/>
                <w:sz w:val="16"/>
                <w:szCs w:val="16"/>
              </w:rPr>
            </w:pPr>
          </w:p>
          <w:p w14:paraId="05CD1127" w14:textId="77777777" w:rsidR="00357E8A" w:rsidRPr="00AB6AD5" w:rsidRDefault="00357E8A" w:rsidP="00DB79F1">
            <w:pPr>
              <w:rPr>
                <w:rFonts w:ascii="Verdana" w:eastAsia="Calibri" w:hAnsi="Verdana"/>
                <w:sz w:val="16"/>
                <w:szCs w:val="16"/>
              </w:rPr>
            </w:pPr>
          </w:p>
          <w:p w14:paraId="2717A949" w14:textId="77777777" w:rsidR="00357E8A" w:rsidRPr="00AB6AD5" w:rsidRDefault="00357E8A" w:rsidP="00DB79F1">
            <w:pPr>
              <w:rPr>
                <w:rFonts w:ascii="Verdana" w:eastAsia="Calibri" w:hAnsi="Verdana"/>
                <w:sz w:val="16"/>
                <w:szCs w:val="16"/>
              </w:rPr>
            </w:pPr>
          </w:p>
          <w:p w14:paraId="51C61E20" w14:textId="77777777" w:rsidR="00357E8A" w:rsidRPr="00AB6AD5" w:rsidRDefault="00357E8A" w:rsidP="00DB79F1">
            <w:pPr>
              <w:rPr>
                <w:rFonts w:ascii="Verdana" w:eastAsia="Calibri" w:hAnsi="Verdana"/>
                <w:sz w:val="16"/>
                <w:szCs w:val="16"/>
              </w:rPr>
            </w:pPr>
          </w:p>
          <w:p w14:paraId="387E8BD7" w14:textId="77777777" w:rsidR="00357E8A" w:rsidRPr="00AB6AD5" w:rsidRDefault="00357E8A" w:rsidP="00DB79F1">
            <w:pPr>
              <w:rPr>
                <w:rFonts w:ascii="Verdana" w:eastAsia="Calibri" w:hAnsi="Verdana"/>
                <w:sz w:val="16"/>
                <w:szCs w:val="16"/>
              </w:rPr>
            </w:pPr>
            <w:r w:rsidRPr="00AB6AD5">
              <w:rPr>
                <w:rFonts w:ascii="Verdana" w:hAnsi="Verdana"/>
                <w:sz w:val="16"/>
                <w:szCs w:val="16"/>
              </w:rPr>
              <w:fldChar w:fldCharType="begin">
                <w:ffData>
                  <w:name w:val=""/>
                  <w:enabled/>
                  <w:calcOnExit w:val="0"/>
                  <w:checkBox>
                    <w:size w:val="20"/>
                    <w:default w:val="0"/>
                  </w:checkBox>
                </w:ffData>
              </w:fldChar>
            </w:r>
            <w:r w:rsidRPr="00AB6AD5">
              <w:rPr>
                <w:rFonts w:ascii="Verdana" w:hAnsi="Verdana"/>
                <w:sz w:val="16"/>
                <w:szCs w:val="16"/>
              </w:rPr>
              <w:instrText xml:space="preserve"> FORMCHECKBOX </w:instrText>
            </w:r>
            <w:r w:rsidR="00753CF9">
              <w:rPr>
                <w:rFonts w:ascii="Verdana" w:hAnsi="Verdana"/>
                <w:sz w:val="16"/>
                <w:szCs w:val="16"/>
              </w:rPr>
            </w:r>
            <w:r w:rsidR="00753CF9">
              <w:rPr>
                <w:rFonts w:ascii="Verdana" w:hAnsi="Verdana"/>
                <w:sz w:val="16"/>
                <w:szCs w:val="16"/>
              </w:rPr>
              <w:fldChar w:fldCharType="separate"/>
            </w:r>
            <w:r w:rsidRPr="00AB6AD5">
              <w:rPr>
                <w:rFonts w:ascii="Verdana" w:hAnsi="Verdana"/>
                <w:sz w:val="16"/>
                <w:szCs w:val="16"/>
              </w:rPr>
              <w:fldChar w:fldCharType="end"/>
            </w:r>
            <w:r w:rsidRPr="00AB6AD5">
              <w:rPr>
                <w:rFonts w:ascii="Verdana" w:eastAsia="Calibri" w:hAnsi="Verdana"/>
                <w:sz w:val="16"/>
                <w:szCs w:val="16"/>
              </w:rPr>
              <w:t xml:space="preserve"> Sí </w:t>
            </w:r>
            <w:r w:rsidRPr="00AB6AD5">
              <w:rPr>
                <w:rFonts w:ascii="Verdana" w:hAnsi="Verdana"/>
                <w:sz w:val="16"/>
                <w:szCs w:val="16"/>
              </w:rPr>
              <w:fldChar w:fldCharType="begin">
                <w:ffData>
                  <w:name w:val=""/>
                  <w:enabled/>
                  <w:calcOnExit w:val="0"/>
                  <w:checkBox>
                    <w:size w:val="20"/>
                    <w:default w:val="0"/>
                  </w:checkBox>
                </w:ffData>
              </w:fldChar>
            </w:r>
            <w:r w:rsidRPr="00AB6AD5">
              <w:rPr>
                <w:rFonts w:ascii="Verdana" w:hAnsi="Verdana"/>
                <w:sz w:val="16"/>
                <w:szCs w:val="16"/>
              </w:rPr>
              <w:instrText xml:space="preserve"> FORMCHECKBOX </w:instrText>
            </w:r>
            <w:r w:rsidR="00753CF9">
              <w:rPr>
                <w:rFonts w:ascii="Verdana" w:hAnsi="Verdana"/>
                <w:sz w:val="16"/>
                <w:szCs w:val="16"/>
              </w:rPr>
            </w:r>
            <w:r w:rsidR="00753CF9">
              <w:rPr>
                <w:rFonts w:ascii="Verdana" w:hAnsi="Verdana"/>
                <w:sz w:val="16"/>
                <w:szCs w:val="16"/>
              </w:rPr>
              <w:fldChar w:fldCharType="separate"/>
            </w:r>
            <w:r w:rsidRPr="00AB6AD5">
              <w:rPr>
                <w:rFonts w:ascii="Verdana" w:hAnsi="Verdana"/>
                <w:sz w:val="16"/>
                <w:szCs w:val="16"/>
              </w:rPr>
              <w:fldChar w:fldCharType="end"/>
            </w:r>
            <w:r w:rsidRPr="00AB6AD5">
              <w:rPr>
                <w:rFonts w:ascii="Verdana" w:eastAsia="Calibri" w:hAnsi="Verdana"/>
                <w:sz w:val="16"/>
                <w:szCs w:val="16"/>
              </w:rPr>
              <w:t xml:space="preserve"> No</w:t>
            </w:r>
          </w:p>
          <w:p w14:paraId="69C78541" w14:textId="77777777" w:rsidR="00357E8A" w:rsidRPr="00AB6AD5" w:rsidRDefault="00357E8A" w:rsidP="00DB79F1">
            <w:pPr>
              <w:rPr>
                <w:rFonts w:ascii="Verdana" w:eastAsia="Calibri" w:hAnsi="Verdana"/>
                <w:sz w:val="16"/>
                <w:szCs w:val="16"/>
              </w:rPr>
            </w:pPr>
          </w:p>
        </w:tc>
      </w:tr>
      <w:tr w:rsidR="00357E8A" w:rsidRPr="00AB6AD5" w14:paraId="760FD099" w14:textId="77777777" w:rsidTr="00DB79F1">
        <w:trPr>
          <w:gridAfter w:val="1"/>
          <w:wAfter w:w="142" w:type="dxa"/>
        </w:trPr>
        <w:tc>
          <w:tcPr>
            <w:tcW w:w="5245" w:type="dxa"/>
            <w:shd w:val="clear" w:color="auto" w:fill="auto"/>
          </w:tcPr>
          <w:p w14:paraId="652D7DF0" w14:textId="77777777" w:rsidR="00357E8A" w:rsidRPr="00AB6AD5" w:rsidRDefault="00357E8A" w:rsidP="00DB79F1">
            <w:pPr>
              <w:jc w:val="both"/>
              <w:rPr>
                <w:rFonts w:ascii="Verdana" w:eastAsia="Calibri" w:hAnsi="Verdana"/>
                <w:b/>
                <w:sz w:val="16"/>
                <w:szCs w:val="16"/>
              </w:rPr>
            </w:pPr>
            <w:r w:rsidRPr="00AB6AD5">
              <w:rPr>
                <w:rFonts w:ascii="Verdana" w:eastAsia="Calibri" w:hAnsi="Verdana"/>
                <w:sz w:val="16"/>
                <w:szCs w:val="16"/>
              </w:rPr>
              <w:t xml:space="preserve">5) Quienes a continuación se indican poseen los siguientes </w:t>
            </w:r>
            <w:r w:rsidRPr="00AB6AD5">
              <w:rPr>
                <w:rFonts w:ascii="Verdana" w:eastAsia="Calibri" w:hAnsi="Verdana"/>
                <w:b/>
                <w:sz w:val="16"/>
                <w:szCs w:val="16"/>
              </w:rPr>
              <w:t>títulos de estudios y profesionales:</w:t>
            </w:r>
          </w:p>
          <w:p w14:paraId="1D4540B3" w14:textId="77777777" w:rsidR="00357E8A" w:rsidRPr="00AB6AD5" w:rsidRDefault="00357E8A" w:rsidP="00DB79F1">
            <w:pPr>
              <w:jc w:val="both"/>
              <w:rPr>
                <w:rFonts w:ascii="Verdana" w:eastAsia="Calibri" w:hAnsi="Verdana"/>
                <w:sz w:val="16"/>
                <w:szCs w:val="16"/>
              </w:rPr>
            </w:pPr>
          </w:p>
          <w:p w14:paraId="04CFC4B5" w14:textId="77777777" w:rsidR="00357E8A" w:rsidRPr="00AB6AD5" w:rsidRDefault="00357E8A" w:rsidP="00DB79F1">
            <w:pPr>
              <w:ind w:left="317" w:hanging="317"/>
              <w:jc w:val="both"/>
              <w:rPr>
                <w:rFonts w:ascii="Verdana" w:eastAsia="Calibri" w:hAnsi="Verdana"/>
                <w:sz w:val="16"/>
                <w:szCs w:val="16"/>
              </w:rPr>
            </w:pPr>
            <w:r w:rsidRPr="00AB6AD5">
              <w:rPr>
                <w:rFonts w:ascii="Verdana" w:eastAsia="Calibri" w:hAnsi="Verdana"/>
                <w:sz w:val="16"/>
                <w:szCs w:val="16"/>
              </w:rPr>
              <w:t>a) La propia proveedora de servicios o contratista y/o (dependiendo de los requisitos fijados en el anuncio pertinente o los pliegos de la contratación)</w:t>
            </w:r>
          </w:p>
          <w:p w14:paraId="31BA17A4"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b) Su personal directivo:</w:t>
            </w:r>
          </w:p>
          <w:p w14:paraId="4B29B7C8" w14:textId="77777777" w:rsidR="00357E8A" w:rsidRPr="00AB6AD5" w:rsidRDefault="00357E8A" w:rsidP="00DB79F1">
            <w:pPr>
              <w:rPr>
                <w:rFonts w:ascii="Verdana" w:eastAsia="Calibri" w:hAnsi="Verdana"/>
                <w:sz w:val="20"/>
                <w:szCs w:val="20"/>
              </w:rPr>
            </w:pPr>
          </w:p>
        </w:tc>
        <w:tc>
          <w:tcPr>
            <w:tcW w:w="4309" w:type="dxa"/>
            <w:shd w:val="clear" w:color="auto" w:fill="auto"/>
          </w:tcPr>
          <w:p w14:paraId="1A7C5F42" w14:textId="77777777" w:rsidR="00357E8A" w:rsidRPr="00AB6AD5" w:rsidRDefault="00357E8A" w:rsidP="00DB79F1">
            <w:pPr>
              <w:rPr>
                <w:rFonts w:ascii="Verdana" w:eastAsia="Calibri" w:hAnsi="Verdana"/>
                <w:sz w:val="20"/>
                <w:szCs w:val="20"/>
              </w:rPr>
            </w:pPr>
          </w:p>
          <w:p w14:paraId="305F1429" w14:textId="77777777" w:rsidR="00357E8A" w:rsidRPr="00AB6AD5" w:rsidRDefault="00357E8A" w:rsidP="00DB79F1">
            <w:pPr>
              <w:rPr>
                <w:rFonts w:ascii="Verdana" w:eastAsia="Calibri" w:hAnsi="Verdana"/>
                <w:sz w:val="20"/>
                <w:szCs w:val="20"/>
              </w:rPr>
            </w:pPr>
          </w:p>
          <w:p w14:paraId="4A9530AD" w14:textId="77777777" w:rsidR="00357E8A" w:rsidRPr="00AB6AD5" w:rsidRDefault="00357E8A" w:rsidP="00DB79F1">
            <w:pPr>
              <w:rPr>
                <w:rFonts w:ascii="Verdana" w:eastAsia="Calibri" w:hAnsi="Verdana"/>
                <w:sz w:val="20"/>
                <w:szCs w:val="20"/>
              </w:rPr>
            </w:pPr>
          </w:p>
          <w:p w14:paraId="58793723" w14:textId="77777777" w:rsidR="00357E8A" w:rsidRPr="00AB6AD5" w:rsidRDefault="00357E8A" w:rsidP="00DB79F1">
            <w:pPr>
              <w:rPr>
                <w:rFonts w:ascii="Verdana" w:eastAsia="Calibri" w:hAnsi="Verdana"/>
                <w:sz w:val="20"/>
                <w:szCs w:val="20"/>
              </w:rPr>
            </w:pPr>
            <w:r w:rsidRPr="00AB6AD5">
              <w:rPr>
                <w:rFonts w:ascii="Verdana" w:eastAsia="Calibri" w:hAnsi="Verdana"/>
                <w:sz w:val="20"/>
                <w:szCs w:val="20"/>
              </w:rPr>
              <w:t>[…]</w:t>
            </w:r>
          </w:p>
          <w:p w14:paraId="3D450ED5" w14:textId="77777777" w:rsidR="00357E8A" w:rsidRPr="00AB6AD5" w:rsidRDefault="00357E8A" w:rsidP="00DB79F1">
            <w:pPr>
              <w:rPr>
                <w:rFonts w:ascii="Verdana" w:eastAsia="Calibri" w:hAnsi="Verdana"/>
                <w:sz w:val="20"/>
                <w:szCs w:val="20"/>
              </w:rPr>
            </w:pPr>
          </w:p>
          <w:p w14:paraId="1D56E868" w14:textId="77777777" w:rsidR="00357E8A" w:rsidRPr="00AB6AD5" w:rsidRDefault="00357E8A" w:rsidP="00DB79F1">
            <w:pPr>
              <w:rPr>
                <w:rFonts w:ascii="Verdana" w:eastAsia="Calibri" w:hAnsi="Verdana"/>
                <w:sz w:val="20"/>
                <w:szCs w:val="20"/>
              </w:rPr>
            </w:pPr>
            <w:r w:rsidRPr="00AB6AD5">
              <w:rPr>
                <w:rFonts w:ascii="Verdana" w:eastAsia="Calibri" w:hAnsi="Verdana"/>
                <w:sz w:val="20"/>
                <w:szCs w:val="20"/>
              </w:rPr>
              <w:t>[…]</w:t>
            </w:r>
          </w:p>
          <w:p w14:paraId="2A1EAE42" w14:textId="77777777" w:rsidR="00357E8A" w:rsidRPr="00AB6AD5" w:rsidRDefault="00357E8A" w:rsidP="00DB79F1">
            <w:pPr>
              <w:rPr>
                <w:rFonts w:ascii="Verdana" w:eastAsia="Calibri" w:hAnsi="Verdana"/>
                <w:sz w:val="20"/>
                <w:szCs w:val="20"/>
              </w:rPr>
            </w:pPr>
          </w:p>
        </w:tc>
      </w:tr>
      <w:tr w:rsidR="00357E8A" w:rsidRPr="00AB6AD5" w14:paraId="4E200762" w14:textId="77777777" w:rsidTr="00DB79F1">
        <w:trPr>
          <w:gridAfter w:val="1"/>
          <w:wAfter w:w="142" w:type="dxa"/>
        </w:trPr>
        <w:tc>
          <w:tcPr>
            <w:tcW w:w="5245" w:type="dxa"/>
            <w:shd w:val="clear" w:color="auto" w:fill="auto"/>
          </w:tcPr>
          <w:p w14:paraId="57C26761"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 xml:space="preserve"> 6) La operadora económica podrá aplicar las siguientes </w:t>
            </w:r>
            <w:r w:rsidRPr="00AB6AD5">
              <w:rPr>
                <w:rFonts w:ascii="Verdana" w:eastAsia="Calibri" w:hAnsi="Verdana"/>
                <w:b/>
                <w:sz w:val="16"/>
                <w:szCs w:val="16"/>
              </w:rPr>
              <w:t>medidas de gestión medioambiental</w:t>
            </w:r>
            <w:r w:rsidRPr="00AB6AD5">
              <w:rPr>
                <w:rFonts w:ascii="Verdana" w:eastAsia="Calibri" w:hAnsi="Verdana"/>
                <w:sz w:val="16"/>
                <w:szCs w:val="16"/>
              </w:rPr>
              <w:t xml:space="preserve"> al ejecutar el contrato:</w:t>
            </w:r>
          </w:p>
        </w:tc>
        <w:tc>
          <w:tcPr>
            <w:tcW w:w="4309" w:type="dxa"/>
            <w:shd w:val="clear" w:color="auto" w:fill="auto"/>
          </w:tcPr>
          <w:p w14:paraId="5804E05C" w14:textId="77777777" w:rsidR="00357E8A" w:rsidRPr="00AB6AD5" w:rsidRDefault="00357E8A" w:rsidP="00DB79F1">
            <w:pPr>
              <w:rPr>
                <w:rFonts w:ascii="Verdana" w:eastAsia="Calibri" w:hAnsi="Verdana"/>
                <w:sz w:val="20"/>
                <w:szCs w:val="20"/>
              </w:rPr>
            </w:pPr>
            <w:r w:rsidRPr="00AB6AD5">
              <w:rPr>
                <w:rFonts w:ascii="Verdana" w:eastAsia="Calibri" w:hAnsi="Verdana"/>
                <w:sz w:val="20"/>
                <w:szCs w:val="20"/>
              </w:rPr>
              <w:t>[…]</w:t>
            </w:r>
          </w:p>
        </w:tc>
      </w:tr>
      <w:tr w:rsidR="00357E8A" w:rsidRPr="00AB6AD5" w14:paraId="0BAD59A9" w14:textId="77777777" w:rsidTr="00DB79F1">
        <w:trPr>
          <w:gridAfter w:val="1"/>
          <w:wAfter w:w="142" w:type="dxa"/>
        </w:trPr>
        <w:tc>
          <w:tcPr>
            <w:tcW w:w="5245" w:type="dxa"/>
            <w:shd w:val="clear" w:color="auto" w:fill="auto"/>
          </w:tcPr>
          <w:p w14:paraId="3DC80BE6"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7) La plantilla media anual de la operadora económica y el número de personal directivo durante los tres últimos años fueron los siguientes:</w:t>
            </w:r>
          </w:p>
        </w:tc>
        <w:tc>
          <w:tcPr>
            <w:tcW w:w="4309" w:type="dxa"/>
            <w:shd w:val="clear" w:color="auto" w:fill="auto"/>
          </w:tcPr>
          <w:p w14:paraId="3E7D5377"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Año, plantilla media anual:</w:t>
            </w:r>
          </w:p>
          <w:p w14:paraId="68F7DF0F"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 […]</w:t>
            </w:r>
          </w:p>
          <w:p w14:paraId="083532B2"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 […]</w:t>
            </w:r>
          </w:p>
          <w:p w14:paraId="7BE68DE2"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 […]</w:t>
            </w:r>
          </w:p>
          <w:p w14:paraId="56DE1248"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Año, número de directivos:</w:t>
            </w:r>
          </w:p>
          <w:p w14:paraId="207045AD"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 […]</w:t>
            </w:r>
          </w:p>
          <w:p w14:paraId="0E2DB872"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 […]</w:t>
            </w:r>
          </w:p>
          <w:p w14:paraId="0B09A28B"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 […]</w:t>
            </w:r>
          </w:p>
        </w:tc>
      </w:tr>
      <w:tr w:rsidR="00357E8A" w:rsidRPr="00AB6AD5" w14:paraId="033EE6F6" w14:textId="77777777" w:rsidTr="00DB79F1">
        <w:trPr>
          <w:gridAfter w:val="1"/>
          <w:wAfter w:w="142" w:type="dxa"/>
        </w:trPr>
        <w:tc>
          <w:tcPr>
            <w:tcW w:w="5245" w:type="dxa"/>
            <w:shd w:val="clear" w:color="auto" w:fill="auto"/>
          </w:tcPr>
          <w:p w14:paraId="14554D7D"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 xml:space="preserve">8) La operadora económica dispondrá de la </w:t>
            </w:r>
            <w:r w:rsidRPr="00AB6AD5">
              <w:rPr>
                <w:rFonts w:ascii="Verdana" w:eastAsia="Calibri" w:hAnsi="Verdana"/>
                <w:b/>
                <w:sz w:val="16"/>
                <w:szCs w:val="16"/>
              </w:rPr>
              <w:t>maquinaría,</w:t>
            </w:r>
            <w:r w:rsidRPr="00AB6AD5">
              <w:rPr>
                <w:rFonts w:ascii="Verdana" w:eastAsia="Calibri" w:hAnsi="Verdana"/>
                <w:sz w:val="16"/>
                <w:szCs w:val="16"/>
              </w:rPr>
              <w:t xml:space="preserve"> </w:t>
            </w:r>
            <w:r w:rsidRPr="00AB6AD5">
              <w:rPr>
                <w:rFonts w:ascii="Verdana" w:eastAsia="Calibri" w:hAnsi="Verdana"/>
                <w:b/>
                <w:sz w:val="16"/>
                <w:szCs w:val="16"/>
              </w:rPr>
              <w:t>material</w:t>
            </w:r>
            <w:r w:rsidRPr="00AB6AD5">
              <w:rPr>
                <w:rFonts w:ascii="Verdana" w:eastAsia="Calibri" w:hAnsi="Verdana"/>
                <w:sz w:val="16"/>
                <w:szCs w:val="16"/>
              </w:rPr>
              <w:t xml:space="preserve"> </w:t>
            </w:r>
            <w:r w:rsidRPr="00AB6AD5">
              <w:rPr>
                <w:rFonts w:ascii="Verdana" w:eastAsia="Calibri" w:hAnsi="Verdana"/>
                <w:b/>
                <w:sz w:val="16"/>
                <w:szCs w:val="16"/>
              </w:rPr>
              <w:t>y el equipo técnico</w:t>
            </w:r>
            <w:r w:rsidRPr="00AB6AD5">
              <w:rPr>
                <w:rFonts w:ascii="Verdana" w:eastAsia="Calibri" w:hAnsi="Verdana"/>
                <w:sz w:val="16"/>
                <w:szCs w:val="16"/>
              </w:rPr>
              <w:t xml:space="preserve"> siguientes para ejecutar el contrato:</w:t>
            </w:r>
          </w:p>
        </w:tc>
        <w:tc>
          <w:tcPr>
            <w:tcW w:w="4309" w:type="dxa"/>
            <w:shd w:val="clear" w:color="auto" w:fill="auto"/>
          </w:tcPr>
          <w:p w14:paraId="278A6484"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w:t>
            </w:r>
          </w:p>
        </w:tc>
      </w:tr>
      <w:tr w:rsidR="00357E8A" w:rsidRPr="00AB6AD5" w14:paraId="23B9AF6C" w14:textId="77777777" w:rsidTr="00DB79F1">
        <w:trPr>
          <w:gridAfter w:val="1"/>
          <w:wAfter w:w="142" w:type="dxa"/>
        </w:trPr>
        <w:tc>
          <w:tcPr>
            <w:tcW w:w="5245" w:type="dxa"/>
            <w:shd w:val="clear" w:color="auto" w:fill="auto"/>
          </w:tcPr>
          <w:p w14:paraId="1F2F1807"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 xml:space="preserve">9) La operadora económica </w:t>
            </w:r>
            <w:r w:rsidRPr="00AB6AD5">
              <w:rPr>
                <w:rFonts w:ascii="Verdana" w:eastAsia="Calibri" w:hAnsi="Verdana"/>
                <w:b/>
                <w:sz w:val="16"/>
                <w:szCs w:val="16"/>
              </w:rPr>
              <w:t>tiene eventualmente el</w:t>
            </w:r>
            <w:r w:rsidRPr="00AB6AD5">
              <w:rPr>
                <w:rFonts w:ascii="Verdana" w:eastAsia="Calibri" w:hAnsi="Verdana"/>
                <w:sz w:val="16"/>
                <w:szCs w:val="16"/>
              </w:rPr>
              <w:t xml:space="preserve"> </w:t>
            </w:r>
            <w:r w:rsidRPr="00AB6AD5">
              <w:rPr>
                <w:rFonts w:ascii="Verdana" w:eastAsia="Calibri" w:hAnsi="Verdana"/>
                <w:b/>
                <w:sz w:val="16"/>
                <w:szCs w:val="16"/>
              </w:rPr>
              <w:t>propósito de subcontratar</w:t>
            </w:r>
            <w:r w:rsidRPr="00AB6AD5">
              <w:rPr>
                <w:rFonts w:ascii="Verdana" w:eastAsia="Calibri" w:hAnsi="Verdana"/>
                <w:b/>
                <w:sz w:val="16"/>
                <w:szCs w:val="16"/>
                <w:vertAlign w:val="superscript"/>
              </w:rPr>
              <w:footnoteReference w:id="55"/>
            </w:r>
            <w:r w:rsidRPr="00AB6AD5">
              <w:rPr>
                <w:rFonts w:ascii="Verdana" w:eastAsia="Calibri" w:hAnsi="Verdana"/>
                <w:b/>
                <w:sz w:val="16"/>
                <w:szCs w:val="16"/>
              </w:rPr>
              <w:t xml:space="preserve"> </w:t>
            </w:r>
            <w:r w:rsidRPr="00AB6AD5">
              <w:rPr>
                <w:rFonts w:ascii="Verdana" w:eastAsia="Calibri" w:hAnsi="Verdana"/>
                <w:sz w:val="16"/>
                <w:szCs w:val="16"/>
              </w:rPr>
              <w:t xml:space="preserve">la siguiente </w:t>
            </w:r>
            <w:r w:rsidRPr="00AB6AD5">
              <w:rPr>
                <w:rFonts w:ascii="Verdana" w:eastAsia="Calibri" w:hAnsi="Verdana"/>
                <w:b/>
                <w:sz w:val="16"/>
                <w:szCs w:val="16"/>
              </w:rPr>
              <w:t>parte</w:t>
            </w:r>
            <w:r w:rsidRPr="00AB6AD5">
              <w:rPr>
                <w:rFonts w:ascii="Verdana" w:eastAsia="Calibri" w:hAnsi="Verdana"/>
                <w:sz w:val="16"/>
                <w:szCs w:val="16"/>
              </w:rPr>
              <w:t xml:space="preserve"> </w:t>
            </w:r>
            <w:r w:rsidRPr="00AB6AD5">
              <w:rPr>
                <w:rFonts w:ascii="Verdana" w:eastAsia="Calibri" w:hAnsi="Verdana"/>
                <w:b/>
                <w:sz w:val="16"/>
                <w:szCs w:val="16"/>
              </w:rPr>
              <w:t xml:space="preserve">(es decir, porcentaje) </w:t>
            </w:r>
            <w:r w:rsidRPr="00AB6AD5">
              <w:rPr>
                <w:rFonts w:ascii="Verdana" w:eastAsia="Calibri" w:hAnsi="Verdana"/>
                <w:sz w:val="16"/>
                <w:szCs w:val="16"/>
              </w:rPr>
              <w:t>del contrato</w:t>
            </w:r>
            <w:r w:rsidRPr="00AB6AD5">
              <w:rPr>
                <w:rFonts w:ascii="Verdana" w:eastAsia="Calibri" w:hAnsi="Verdana"/>
                <w:b/>
                <w:sz w:val="16"/>
                <w:szCs w:val="16"/>
              </w:rPr>
              <w:t>:</w:t>
            </w:r>
          </w:p>
        </w:tc>
        <w:tc>
          <w:tcPr>
            <w:tcW w:w="4309" w:type="dxa"/>
            <w:shd w:val="clear" w:color="auto" w:fill="auto"/>
          </w:tcPr>
          <w:p w14:paraId="6CB981E9"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w:t>
            </w:r>
          </w:p>
        </w:tc>
      </w:tr>
    </w:tbl>
    <w:p w14:paraId="258B8BBE" w14:textId="77777777" w:rsidR="00357E8A" w:rsidRPr="00AB6AD5" w:rsidRDefault="00357E8A" w:rsidP="00357E8A">
      <w:pPr>
        <w:jc w:val="center"/>
        <w:rPr>
          <w:rFonts w:ascii="Verdana" w:eastAsia="Calibri" w:hAnsi="Verdana"/>
          <w:b/>
          <w:sz w:val="20"/>
          <w:szCs w:val="20"/>
        </w:rPr>
      </w:pPr>
    </w:p>
    <w:p w14:paraId="757CB2C4" w14:textId="77777777" w:rsidR="00357E8A" w:rsidRPr="00AB6AD5" w:rsidRDefault="00357E8A" w:rsidP="00357E8A">
      <w:pPr>
        <w:jc w:val="center"/>
        <w:rPr>
          <w:rFonts w:ascii="Verdana" w:eastAsia="Calibri" w:hAnsi="Verdana"/>
          <w:b/>
          <w:sz w:val="20"/>
          <w:szCs w:val="20"/>
        </w:rPr>
      </w:pPr>
      <w:r w:rsidRPr="00AB6AD5">
        <w:rPr>
          <w:rFonts w:ascii="Verdana" w:eastAsia="Calibri" w:hAnsi="Verdana"/>
          <w:b/>
          <w:sz w:val="20"/>
          <w:szCs w:val="20"/>
        </w:rPr>
        <w:t>D: SISTEMAS DE ASEGURAMIENTO DE LA CALIDAD Y NORMAS DE GESTIÓN MEDIOAMBIENTAL</w:t>
      </w:r>
    </w:p>
    <w:p w14:paraId="4BE2F2A0" w14:textId="77777777" w:rsidR="00357E8A" w:rsidRPr="00AB6AD5" w:rsidRDefault="00357E8A" w:rsidP="00357E8A">
      <w:pPr>
        <w:jc w:val="center"/>
        <w:rPr>
          <w:rFonts w:ascii="Verdana" w:eastAsia="Calibri" w:hAnsi="Verdana"/>
          <w:b/>
          <w:sz w:val="20"/>
          <w:szCs w:val="20"/>
        </w:rPr>
      </w:pP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497"/>
      </w:tblGrid>
      <w:tr w:rsidR="00357E8A" w:rsidRPr="00AB6AD5" w14:paraId="2205D8A4" w14:textId="77777777" w:rsidTr="00DB79F1">
        <w:tc>
          <w:tcPr>
            <w:tcW w:w="9497" w:type="dxa"/>
            <w:shd w:val="clear" w:color="auto" w:fill="D9D9D9"/>
          </w:tcPr>
          <w:p w14:paraId="5C82D3D7" w14:textId="77777777" w:rsidR="00357E8A" w:rsidRPr="00AB6AD5" w:rsidRDefault="00357E8A" w:rsidP="00DB79F1">
            <w:pPr>
              <w:jc w:val="both"/>
              <w:rPr>
                <w:rFonts w:ascii="Verdana" w:eastAsia="Calibri" w:hAnsi="Verdana"/>
                <w:b/>
                <w:sz w:val="16"/>
                <w:szCs w:val="16"/>
              </w:rPr>
            </w:pPr>
            <w:r w:rsidRPr="00AB6AD5">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554D6E1" w14:textId="77777777" w:rsidR="00357E8A" w:rsidRPr="00AB6AD5" w:rsidRDefault="00357E8A" w:rsidP="00357E8A">
      <w:pPr>
        <w:rPr>
          <w:rFonts w:ascii="Verdana" w:eastAsia="Calibri" w:hAnsi="Verdana"/>
          <w:sz w:val="16"/>
          <w:szCs w:val="16"/>
        </w:rPr>
      </w:pP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gridCol w:w="4394"/>
      </w:tblGrid>
      <w:tr w:rsidR="00357E8A" w:rsidRPr="00AB6AD5" w14:paraId="6F6D875A" w14:textId="77777777" w:rsidTr="00DB79F1">
        <w:tc>
          <w:tcPr>
            <w:tcW w:w="5103" w:type="dxa"/>
            <w:shd w:val="clear" w:color="auto" w:fill="auto"/>
          </w:tcPr>
          <w:p w14:paraId="32C464A2" w14:textId="77777777" w:rsidR="00357E8A" w:rsidRPr="00AB6AD5" w:rsidRDefault="00357E8A" w:rsidP="00DB79F1">
            <w:pPr>
              <w:rPr>
                <w:rFonts w:ascii="Verdana" w:eastAsia="Calibri" w:hAnsi="Verdana"/>
                <w:b/>
                <w:sz w:val="16"/>
                <w:szCs w:val="16"/>
              </w:rPr>
            </w:pPr>
            <w:r w:rsidRPr="00AB6AD5">
              <w:rPr>
                <w:rFonts w:ascii="Verdana" w:eastAsia="Calibri" w:hAnsi="Verdana"/>
                <w:b/>
                <w:sz w:val="16"/>
                <w:szCs w:val="16"/>
              </w:rPr>
              <w:t>Sistemas de aseguramiento de la calidad y normas de gestión medioambiental</w:t>
            </w:r>
          </w:p>
        </w:tc>
        <w:tc>
          <w:tcPr>
            <w:tcW w:w="4394" w:type="dxa"/>
            <w:shd w:val="clear" w:color="auto" w:fill="auto"/>
          </w:tcPr>
          <w:p w14:paraId="33556E19" w14:textId="77777777" w:rsidR="00357E8A" w:rsidRPr="00AB6AD5" w:rsidRDefault="00357E8A" w:rsidP="00DB79F1">
            <w:pPr>
              <w:rPr>
                <w:rFonts w:ascii="Verdana" w:eastAsia="Calibri" w:hAnsi="Verdana"/>
                <w:b/>
                <w:sz w:val="16"/>
                <w:szCs w:val="16"/>
              </w:rPr>
            </w:pPr>
            <w:r w:rsidRPr="00AB6AD5">
              <w:rPr>
                <w:rFonts w:ascii="Verdana" w:eastAsia="Calibri" w:hAnsi="Verdana"/>
                <w:b/>
                <w:sz w:val="16"/>
                <w:szCs w:val="16"/>
              </w:rPr>
              <w:t>Respuesta</w:t>
            </w:r>
          </w:p>
        </w:tc>
      </w:tr>
      <w:tr w:rsidR="00357E8A" w:rsidRPr="00AB6AD5" w14:paraId="5968728B" w14:textId="77777777" w:rsidTr="00DB79F1">
        <w:tc>
          <w:tcPr>
            <w:tcW w:w="5103" w:type="dxa"/>
            <w:shd w:val="clear" w:color="auto" w:fill="auto"/>
          </w:tcPr>
          <w:p w14:paraId="57EE7278"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 xml:space="preserve">¿Podrá la operadora económica presentar certificados expedidos por organismos independientes que acrediten que cumple las normas de </w:t>
            </w:r>
            <w:r w:rsidRPr="00AB6AD5">
              <w:rPr>
                <w:rFonts w:ascii="Verdana" w:eastAsia="Calibri" w:hAnsi="Verdana"/>
                <w:b/>
                <w:sz w:val="16"/>
                <w:szCs w:val="16"/>
              </w:rPr>
              <w:t>aseguramiento</w:t>
            </w:r>
            <w:r w:rsidRPr="00AB6AD5">
              <w:rPr>
                <w:rFonts w:ascii="Verdana" w:eastAsia="Calibri" w:hAnsi="Verdana"/>
                <w:sz w:val="16"/>
                <w:szCs w:val="16"/>
              </w:rPr>
              <w:t xml:space="preserve"> </w:t>
            </w:r>
            <w:r w:rsidRPr="00AB6AD5">
              <w:rPr>
                <w:rFonts w:ascii="Verdana" w:eastAsia="Calibri" w:hAnsi="Verdana"/>
                <w:b/>
                <w:sz w:val="16"/>
                <w:szCs w:val="16"/>
              </w:rPr>
              <w:t>de la calidad</w:t>
            </w:r>
            <w:r w:rsidRPr="00AB6AD5">
              <w:rPr>
                <w:rFonts w:ascii="Verdana" w:eastAsia="Calibri" w:hAnsi="Verdana"/>
                <w:sz w:val="16"/>
                <w:szCs w:val="16"/>
              </w:rPr>
              <w:t xml:space="preserve"> requeridas, en particular en materia de accesibilidad para personas con discapacidad?</w:t>
            </w:r>
          </w:p>
          <w:p w14:paraId="71AA3949" w14:textId="77777777" w:rsidR="00357E8A" w:rsidRPr="00AB6AD5" w:rsidRDefault="00357E8A" w:rsidP="00DB79F1">
            <w:pPr>
              <w:jc w:val="both"/>
              <w:rPr>
                <w:rFonts w:ascii="Verdana" w:eastAsia="Calibri" w:hAnsi="Verdana"/>
                <w:sz w:val="16"/>
                <w:szCs w:val="16"/>
              </w:rPr>
            </w:pPr>
          </w:p>
          <w:p w14:paraId="2A64A19A" w14:textId="77777777" w:rsidR="00357E8A" w:rsidRPr="00AB6AD5" w:rsidRDefault="00357E8A" w:rsidP="00DB79F1">
            <w:pPr>
              <w:jc w:val="both"/>
              <w:rPr>
                <w:rFonts w:ascii="Verdana" w:eastAsia="Calibri" w:hAnsi="Verdana"/>
                <w:sz w:val="16"/>
                <w:szCs w:val="16"/>
              </w:rPr>
            </w:pPr>
            <w:r w:rsidRPr="00AB6AD5">
              <w:rPr>
                <w:rFonts w:ascii="Verdana" w:eastAsia="Calibri" w:hAnsi="Verdana"/>
                <w:b/>
                <w:sz w:val="16"/>
                <w:szCs w:val="16"/>
              </w:rPr>
              <w:t>Si la respuesta es negativa,</w:t>
            </w:r>
            <w:r w:rsidRPr="00AB6AD5">
              <w:rPr>
                <w:rFonts w:ascii="Verdana" w:eastAsia="Calibri" w:hAnsi="Verdana"/>
                <w:sz w:val="16"/>
                <w:szCs w:val="16"/>
              </w:rPr>
              <w:t xml:space="preserve"> sírvase explicar por qué y especificar de qué otros medios de prueba sobre el sistema de aseguramiento de la calidad dispone.</w:t>
            </w:r>
          </w:p>
          <w:p w14:paraId="719862FD" w14:textId="77777777" w:rsidR="00357E8A" w:rsidRPr="00AB6AD5" w:rsidRDefault="00357E8A" w:rsidP="00DB79F1">
            <w:pPr>
              <w:jc w:val="both"/>
              <w:rPr>
                <w:rFonts w:ascii="Verdana" w:eastAsia="Calibri" w:hAnsi="Verdana"/>
                <w:sz w:val="16"/>
                <w:szCs w:val="16"/>
              </w:rPr>
            </w:pPr>
          </w:p>
          <w:p w14:paraId="7E1A8023"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Si la documentación pertinente está disponible en formato electrónico, sírvase indicar:</w:t>
            </w:r>
          </w:p>
        </w:tc>
        <w:tc>
          <w:tcPr>
            <w:tcW w:w="4394" w:type="dxa"/>
            <w:shd w:val="clear" w:color="auto" w:fill="auto"/>
          </w:tcPr>
          <w:p w14:paraId="59B2C536" w14:textId="77777777" w:rsidR="00357E8A" w:rsidRPr="00AB6AD5" w:rsidRDefault="00357E8A" w:rsidP="00DB79F1">
            <w:pPr>
              <w:rPr>
                <w:rFonts w:ascii="Verdana" w:eastAsia="Calibri" w:hAnsi="Verdana"/>
                <w:sz w:val="16"/>
                <w:szCs w:val="16"/>
              </w:rPr>
            </w:pPr>
            <w:r w:rsidRPr="00AB6AD5">
              <w:rPr>
                <w:rFonts w:ascii="Verdana" w:hAnsi="Verdana"/>
                <w:sz w:val="16"/>
                <w:szCs w:val="16"/>
              </w:rPr>
              <w:fldChar w:fldCharType="begin">
                <w:ffData>
                  <w:name w:val=""/>
                  <w:enabled/>
                  <w:calcOnExit w:val="0"/>
                  <w:checkBox>
                    <w:size w:val="20"/>
                    <w:default w:val="0"/>
                  </w:checkBox>
                </w:ffData>
              </w:fldChar>
            </w:r>
            <w:r w:rsidRPr="00AB6AD5">
              <w:rPr>
                <w:rFonts w:ascii="Verdana" w:hAnsi="Verdana"/>
                <w:sz w:val="16"/>
                <w:szCs w:val="16"/>
              </w:rPr>
              <w:instrText xml:space="preserve"> FORMCHECKBOX </w:instrText>
            </w:r>
            <w:r w:rsidR="00753CF9">
              <w:rPr>
                <w:rFonts w:ascii="Verdana" w:hAnsi="Verdana"/>
                <w:sz w:val="16"/>
                <w:szCs w:val="16"/>
              </w:rPr>
            </w:r>
            <w:r w:rsidR="00753CF9">
              <w:rPr>
                <w:rFonts w:ascii="Verdana" w:hAnsi="Verdana"/>
                <w:sz w:val="16"/>
                <w:szCs w:val="16"/>
              </w:rPr>
              <w:fldChar w:fldCharType="separate"/>
            </w:r>
            <w:r w:rsidRPr="00AB6AD5">
              <w:rPr>
                <w:rFonts w:ascii="Verdana" w:hAnsi="Verdana"/>
                <w:sz w:val="16"/>
                <w:szCs w:val="16"/>
              </w:rPr>
              <w:fldChar w:fldCharType="end"/>
            </w:r>
            <w:r w:rsidRPr="00AB6AD5">
              <w:rPr>
                <w:rFonts w:ascii="Verdana" w:eastAsia="Calibri" w:hAnsi="Verdana"/>
                <w:sz w:val="16"/>
                <w:szCs w:val="16"/>
              </w:rPr>
              <w:t xml:space="preserve"> Sí </w:t>
            </w:r>
            <w:r w:rsidRPr="00AB6AD5">
              <w:rPr>
                <w:rFonts w:ascii="Verdana" w:hAnsi="Verdana"/>
                <w:sz w:val="16"/>
                <w:szCs w:val="16"/>
              </w:rPr>
              <w:fldChar w:fldCharType="begin">
                <w:ffData>
                  <w:name w:val=""/>
                  <w:enabled/>
                  <w:calcOnExit w:val="0"/>
                  <w:checkBox>
                    <w:size w:val="20"/>
                    <w:default w:val="0"/>
                  </w:checkBox>
                </w:ffData>
              </w:fldChar>
            </w:r>
            <w:r w:rsidRPr="00AB6AD5">
              <w:rPr>
                <w:rFonts w:ascii="Verdana" w:hAnsi="Verdana"/>
                <w:sz w:val="16"/>
                <w:szCs w:val="16"/>
              </w:rPr>
              <w:instrText xml:space="preserve"> FORMCHECKBOX </w:instrText>
            </w:r>
            <w:r w:rsidR="00753CF9">
              <w:rPr>
                <w:rFonts w:ascii="Verdana" w:hAnsi="Verdana"/>
                <w:sz w:val="16"/>
                <w:szCs w:val="16"/>
              </w:rPr>
            </w:r>
            <w:r w:rsidR="00753CF9">
              <w:rPr>
                <w:rFonts w:ascii="Verdana" w:hAnsi="Verdana"/>
                <w:sz w:val="16"/>
                <w:szCs w:val="16"/>
              </w:rPr>
              <w:fldChar w:fldCharType="separate"/>
            </w:r>
            <w:r w:rsidRPr="00AB6AD5">
              <w:rPr>
                <w:rFonts w:ascii="Verdana" w:hAnsi="Verdana"/>
                <w:sz w:val="16"/>
                <w:szCs w:val="16"/>
              </w:rPr>
              <w:fldChar w:fldCharType="end"/>
            </w:r>
            <w:r w:rsidRPr="00AB6AD5">
              <w:rPr>
                <w:rFonts w:ascii="Verdana" w:eastAsia="Calibri" w:hAnsi="Verdana"/>
                <w:sz w:val="16"/>
                <w:szCs w:val="16"/>
              </w:rPr>
              <w:t xml:space="preserve"> No</w:t>
            </w:r>
          </w:p>
          <w:p w14:paraId="3A448441" w14:textId="77777777" w:rsidR="00357E8A" w:rsidRPr="00AB6AD5" w:rsidRDefault="00357E8A" w:rsidP="00DB79F1">
            <w:pPr>
              <w:rPr>
                <w:rFonts w:ascii="Verdana" w:eastAsia="Calibri" w:hAnsi="Verdana"/>
                <w:sz w:val="16"/>
                <w:szCs w:val="16"/>
              </w:rPr>
            </w:pPr>
          </w:p>
          <w:p w14:paraId="71929112" w14:textId="77777777" w:rsidR="00357E8A" w:rsidRPr="00AB6AD5" w:rsidRDefault="00357E8A" w:rsidP="00DB79F1">
            <w:pPr>
              <w:rPr>
                <w:rFonts w:ascii="Verdana" w:eastAsia="Calibri" w:hAnsi="Verdana"/>
                <w:sz w:val="16"/>
                <w:szCs w:val="16"/>
              </w:rPr>
            </w:pPr>
          </w:p>
          <w:p w14:paraId="1ED4491E" w14:textId="77777777" w:rsidR="00357E8A" w:rsidRPr="00AB6AD5" w:rsidRDefault="00357E8A" w:rsidP="00DB79F1">
            <w:pPr>
              <w:rPr>
                <w:rFonts w:ascii="Verdana" w:eastAsia="Calibri" w:hAnsi="Verdana"/>
                <w:sz w:val="16"/>
                <w:szCs w:val="16"/>
              </w:rPr>
            </w:pPr>
          </w:p>
          <w:p w14:paraId="5105B4D3" w14:textId="77777777" w:rsidR="00357E8A" w:rsidRPr="00AB6AD5" w:rsidRDefault="00357E8A" w:rsidP="00DB79F1">
            <w:pPr>
              <w:rPr>
                <w:rFonts w:ascii="Verdana" w:eastAsia="Calibri" w:hAnsi="Verdana"/>
                <w:sz w:val="16"/>
                <w:szCs w:val="16"/>
              </w:rPr>
            </w:pPr>
          </w:p>
          <w:p w14:paraId="62F6F3F1" w14:textId="77777777" w:rsidR="00357E8A" w:rsidRPr="00AB6AD5" w:rsidRDefault="00357E8A" w:rsidP="00DB79F1">
            <w:pPr>
              <w:rPr>
                <w:rFonts w:ascii="Verdana" w:eastAsia="Calibri" w:hAnsi="Verdana"/>
                <w:sz w:val="16"/>
                <w:szCs w:val="16"/>
              </w:rPr>
            </w:pPr>
          </w:p>
          <w:p w14:paraId="36F956F8"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 […]</w:t>
            </w:r>
          </w:p>
          <w:p w14:paraId="168A2995" w14:textId="77777777" w:rsidR="00357E8A" w:rsidRPr="00AB6AD5" w:rsidRDefault="00357E8A" w:rsidP="00DB79F1">
            <w:pPr>
              <w:rPr>
                <w:rFonts w:ascii="Verdana" w:eastAsia="Calibri" w:hAnsi="Verdana"/>
                <w:sz w:val="16"/>
                <w:szCs w:val="16"/>
              </w:rPr>
            </w:pPr>
          </w:p>
          <w:p w14:paraId="4D6A0987" w14:textId="77777777" w:rsidR="00357E8A" w:rsidRPr="00AB6AD5" w:rsidRDefault="00357E8A" w:rsidP="00DB79F1">
            <w:pPr>
              <w:rPr>
                <w:rFonts w:ascii="Verdana" w:eastAsia="Calibri" w:hAnsi="Verdana"/>
                <w:sz w:val="16"/>
                <w:szCs w:val="16"/>
              </w:rPr>
            </w:pPr>
          </w:p>
          <w:p w14:paraId="77FC560F" w14:textId="77777777" w:rsidR="00357E8A" w:rsidRPr="00AB6AD5" w:rsidRDefault="00357E8A" w:rsidP="00DB79F1">
            <w:pPr>
              <w:rPr>
                <w:rFonts w:ascii="Verdana" w:eastAsia="Calibri" w:hAnsi="Verdana"/>
                <w:sz w:val="16"/>
                <w:szCs w:val="16"/>
              </w:rPr>
            </w:pPr>
          </w:p>
          <w:p w14:paraId="267E6B5F"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 xml:space="preserve">(dirección de la página web, autoridad u organismo expedidor, referencia exacta de la documentación): </w:t>
            </w:r>
          </w:p>
          <w:p w14:paraId="5AE9E0F8"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 […] […] […]</w:t>
            </w:r>
          </w:p>
        </w:tc>
      </w:tr>
      <w:tr w:rsidR="00357E8A" w:rsidRPr="00AB6AD5" w14:paraId="51603C0D" w14:textId="77777777" w:rsidTr="00DB79F1">
        <w:tc>
          <w:tcPr>
            <w:tcW w:w="5103" w:type="dxa"/>
            <w:shd w:val="clear" w:color="auto" w:fill="auto"/>
          </w:tcPr>
          <w:p w14:paraId="16FF2048"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¿Podrá la operadora económica</w:t>
            </w:r>
            <w:r w:rsidRPr="00AB6AD5">
              <w:rPr>
                <w:rFonts w:ascii="Verdana" w:eastAsia="Calibri" w:hAnsi="Verdana"/>
                <w:color w:val="00B050"/>
                <w:sz w:val="16"/>
                <w:szCs w:val="16"/>
              </w:rPr>
              <w:t xml:space="preserve"> </w:t>
            </w:r>
            <w:r w:rsidRPr="00AB6AD5">
              <w:rPr>
                <w:rFonts w:ascii="Verdana" w:eastAsia="Calibri" w:hAnsi="Verdana"/>
                <w:sz w:val="16"/>
                <w:szCs w:val="16"/>
              </w:rPr>
              <w:t xml:space="preserve">presentar </w:t>
            </w:r>
            <w:r w:rsidRPr="00AB6AD5">
              <w:rPr>
                <w:rFonts w:ascii="Verdana" w:eastAsia="Calibri" w:hAnsi="Verdana"/>
                <w:b/>
                <w:sz w:val="16"/>
                <w:szCs w:val="16"/>
              </w:rPr>
              <w:t>certificados</w:t>
            </w:r>
            <w:r w:rsidRPr="00AB6AD5">
              <w:rPr>
                <w:rFonts w:ascii="Verdana" w:eastAsia="Calibri" w:hAnsi="Verdana"/>
                <w:sz w:val="16"/>
                <w:szCs w:val="16"/>
              </w:rPr>
              <w:t xml:space="preserve"> expedidos por organismos independientes que acrediten que aplica los </w:t>
            </w:r>
            <w:r w:rsidRPr="00AB6AD5">
              <w:rPr>
                <w:rFonts w:ascii="Verdana" w:eastAsia="Calibri" w:hAnsi="Verdana"/>
                <w:b/>
                <w:sz w:val="16"/>
                <w:szCs w:val="16"/>
              </w:rPr>
              <w:t>sistemas o normas de gestión</w:t>
            </w:r>
            <w:r w:rsidRPr="00AB6AD5">
              <w:rPr>
                <w:rFonts w:ascii="Verdana" w:eastAsia="Calibri" w:hAnsi="Verdana"/>
                <w:sz w:val="16"/>
                <w:szCs w:val="16"/>
              </w:rPr>
              <w:t xml:space="preserve"> </w:t>
            </w:r>
            <w:r w:rsidRPr="00AB6AD5">
              <w:rPr>
                <w:rFonts w:ascii="Verdana" w:eastAsia="Calibri" w:hAnsi="Verdana"/>
                <w:b/>
                <w:sz w:val="16"/>
                <w:szCs w:val="16"/>
              </w:rPr>
              <w:t>medioambiental</w:t>
            </w:r>
            <w:r w:rsidRPr="00AB6AD5">
              <w:rPr>
                <w:rFonts w:ascii="Verdana" w:eastAsia="Calibri" w:hAnsi="Verdana"/>
                <w:sz w:val="16"/>
                <w:szCs w:val="16"/>
              </w:rPr>
              <w:t xml:space="preserve"> requeridos?</w:t>
            </w:r>
          </w:p>
          <w:p w14:paraId="54861F34" w14:textId="77777777" w:rsidR="00357E8A" w:rsidRPr="00AB6AD5" w:rsidRDefault="00357E8A" w:rsidP="00DB79F1">
            <w:pPr>
              <w:jc w:val="both"/>
              <w:rPr>
                <w:rFonts w:ascii="Verdana" w:eastAsia="Calibri" w:hAnsi="Verdana"/>
                <w:sz w:val="16"/>
                <w:szCs w:val="16"/>
              </w:rPr>
            </w:pPr>
          </w:p>
          <w:p w14:paraId="3867FECF"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 xml:space="preserve">Si la respuesta es negativa, sírvase explicar por qué y especificar de qué otros medios de prueba sobre los </w:t>
            </w:r>
            <w:r w:rsidRPr="00AB6AD5">
              <w:rPr>
                <w:rFonts w:ascii="Verdana" w:eastAsia="Calibri" w:hAnsi="Verdana"/>
                <w:b/>
                <w:sz w:val="16"/>
                <w:szCs w:val="16"/>
              </w:rPr>
              <w:t>sistemas o normas de gestión medioambiental</w:t>
            </w:r>
            <w:r w:rsidRPr="00AB6AD5">
              <w:rPr>
                <w:rFonts w:ascii="Verdana" w:eastAsia="Calibri" w:hAnsi="Verdana"/>
                <w:sz w:val="16"/>
                <w:szCs w:val="16"/>
              </w:rPr>
              <w:t xml:space="preserve"> se dispone:</w:t>
            </w:r>
          </w:p>
          <w:p w14:paraId="08A71AC7" w14:textId="77777777" w:rsidR="00357E8A" w:rsidRPr="00AB6AD5" w:rsidRDefault="00357E8A" w:rsidP="00DB79F1">
            <w:pPr>
              <w:jc w:val="both"/>
              <w:rPr>
                <w:rFonts w:ascii="Verdana" w:eastAsia="Calibri" w:hAnsi="Verdana"/>
                <w:sz w:val="16"/>
                <w:szCs w:val="16"/>
              </w:rPr>
            </w:pPr>
          </w:p>
          <w:p w14:paraId="0DBAF407" w14:textId="77777777" w:rsidR="00357E8A" w:rsidRPr="00AB6AD5" w:rsidRDefault="00357E8A" w:rsidP="00DB79F1">
            <w:pPr>
              <w:jc w:val="both"/>
              <w:rPr>
                <w:rFonts w:ascii="Verdana" w:eastAsia="Calibri" w:hAnsi="Verdana"/>
                <w:sz w:val="16"/>
                <w:szCs w:val="16"/>
              </w:rPr>
            </w:pPr>
            <w:r w:rsidRPr="00AB6AD5">
              <w:rPr>
                <w:rFonts w:ascii="Verdana" w:eastAsia="Calibri" w:hAnsi="Verdana"/>
                <w:sz w:val="16"/>
                <w:szCs w:val="16"/>
              </w:rPr>
              <w:t>Si la documentación pertinente está disponible en formato electrónico</w:t>
            </w:r>
            <w:r w:rsidRPr="00AB6AD5">
              <w:rPr>
                <w:rFonts w:ascii="Verdana" w:eastAsia="Calibri" w:hAnsi="Verdana"/>
                <w:sz w:val="16"/>
                <w:szCs w:val="16"/>
                <w:vertAlign w:val="superscript"/>
              </w:rPr>
              <w:footnoteReference w:id="56"/>
            </w:r>
            <w:r w:rsidRPr="00AB6AD5">
              <w:rPr>
                <w:rFonts w:ascii="Verdana" w:eastAsia="Calibri" w:hAnsi="Verdana"/>
                <w:sz w:val="16"/>
                <w:szCs w:val="16"/>
                <w:vertAlign w:val="superscript"/>
              </w:rPr>
              <w:t>,</w:t>
            </w:r>
            <w:r w:rsidRPr="00AB6AD5">
              <w:rPr>
                <w:rFonts w:ascii="Verdana" w:eastAsia="Calibri" w:hAnsi="Verdana"/>
                <w:sz w:val="16"/>
                <w:szCs w:val="16"/>
              </w:rPr>
              <w:t xml:space="preserve"> sírvase indicar:</w:t>
            </w:r>
          </w:p>
        </w:tc>
        <w:tc>
          <w:tcPr>
            <w:tcW w:w="4394" w:type="dxa"/>
            <w:shd w:val="clear" w:color="auto" w:fill="auto"/>
          </w:tcPr>
          <w:p w14:paraId="583058B4" w14:textId="77777777" w:rsidR="00357E8A" w:rsidRPr="00AB6AD5" w:rsidRDefault="00357E8A" w:rsidP="00DB79F1">
            <w:pPr>
              <w:rPr>
                <w:rFonts w:ascii="Verdana" w:eastAsia="Calibri" w:hAnsi="Verdana"/>
                <w:sz w:val="16"/>
                <w:szCs w:val="16"/>
              </w:rPr>
            </w:pPr>
            <w:r w:rsidRPr="00AB6AD5">
              <w:rPr>
                <w:rFonts w:ascii="Verdana" w:hAnsi="Verdana"/>
                <w:sz w:val="16"/>
                <w:szCs w:val="16"/>
              </w:rPr>
              <w:fldChar w:fldCharType="begin">
                <w:ffData>
                  <w:name w:val=""/>
                  <w:enabled/>
                  <w:calcOnExit w:val="0"/>
                  <w:checkBox>
                    <w:size w:val="20"/>
                    <w:default w:val="0"/>
                  </w:checkBox>
                </w:ffData>
              </w:fldChar>
            </w:r>
            <w:r w:rsidRPr="00AB6AD5">
              <w:rPr>
                <w:rFonts w:ascii="Verdana" w:hAnsi="Verdana"/>
                <w:sz w:val="16"/>
                <w:szCs w:val="16"/>
              </w:rPr>
              <w:instrText xml:space="preserve"> FORMCHECKBOX </w:instrText>
            </w:r>
            <w:r w:rsidR="00753CF9">
              <w:rPr>
                <w:rFonts w:ascii="Verdana" w:hAnsi="Verdana"/>
                <w:sz w:val="16"/>
                <w:szCs w:val="16"/>
              </w:rPr>
            </w:r>
            <w:r w:rsidR="00753CF9">
              <w:rPr>
                <w:rFonts w:ascii="Verdana" w:hAnsi="Verdana"/>
                <w:sz w:val="16"/>
                <w:szCs w:val="16"/>
              </w:rPr>
              <w:fldChar w:fldCharType="separate"/>
            </w:r>
            <w:r w:rsidRPr="00AB6AD5">
              <w:rPr>
                <w:rFonts w:ascii="Verdana" w:hAnsi="Verdana"/>
                <w:sz w:val="16"/>
                <w:szCs w:val="16"/>
              </w:rPr>
              <w:fldChar w:fldCharType="end"/>
            </w:r>
            <w:r w:rsidRPr="00AB6AD5">
              <w:rPr>
                <w:rFonts w:ascii="Verdana" w:eastAsia="Calibri" w:hAnsi="Verdana"/>
                <w:sz w:val="16"/>
                <w:szCs w:val="16"/>
              </w:rPr>
              <w:t xml:space="preserve"> Sí </w:t>
            </w:r>
            <w:r w:rsidRPr="00AB6AD5">
              <w:rPr>
                <w:rFonts w:ascii="Verdana" w:hAnsi="Verdana"/>
                <w:sz w:val="16"/>
                <w:szCs w:val="16"/>
              </w:rPr>
              <w:fldChar w:fldCharType="begin">
                <w:ffData>
                  <w:name w:val=""/>
                  <w:enabled/>
                  <w:calcOnExit w:val="0"/>
                  <w:checkBox>
                    <w:size w:val="20"/>
                    <w:default w:val="0"/>
                  </w:checkBox>
                </w:ffData>
              </w:fldChar>
            </w:r>
            <w:r w:rsidRPr="00AB6AD5">
              <w:rPr>
                <w:rFonts w:ascii="Verdana" w:hAnsi="Verdana"/>
                <w:sz w:val="16"/>
                <w:szCs w:val="16"/>
              </w:rPr>
              <w:instrText xml:space="preserve"> FORMCHECKBOX </w:instrText>
            </w:r>
            <w:r w:rsidR="00753CF9">
              <w:rPr>
                <w:rFonts w:ascii="Verdana" w:hAnsi="Verdana"/>
                <w:sz w:val="16"/>
                <w:szCs w:val="16"/>
              </w:rPr>
            </w:r>
            <w:r w:rsidR="00753CF9">
              <w:rPr>
                <w:rFonts w:ascii="Verdana" w:hAnsi="Verdana"/>
                <w:sz w:val="16"/>
                <w:szCs w:val="16"/>
              </w:rPr>
              <w:fldChar w:fldCharType="separate"/>
            </w:r>
            <w:r w:rsidRPr="00AB6AD5">
              <w:rPr>
                <w:rFonts w:ascii="Verdana" w:hAnsi="Verdana"/>
                <w:sz w:val="16"/>
                <w:szCs w:val="16"/>
              </w:rPr>
              <w:fldChar w:fldCharType="end"/>
            </w:r>
            <w:r w:rsidRPr="00AB6AD5">
              <w:rPr>
                <w:rFonts w:ascii="Verdana" w:eastAsia="Calibri" w:hAnsi="Verdana"/>
                <w:sz w:val="16"/>
                <w:szCs w:val="16"/>
              </w:rPr>
              <w:t xml:space="preserve"> No</w:t>
            </w:r>
          </w:p>
          <w:p w14:paraId="51C7D904" w14:textId="77777777" w:rsidR="00357E8A" w:rsidRPr="00AB6AD5" w:rsidRDefault="00357E8A" w:rsidP="00DB79F1">
            <w:pPr>
              <w:rPr>
                <w:rFonts w:ascii="Verdana" w:eastAsia="Calibri" w:hAnsi="Verdana"/>
                <w:sz w:val="16"/>
                <w:szCs w:val="16"/>
              </w:rPr>
            </w:pPr>
          </w:p>
          <w:p w14:paraId="7ADD504E" w14:textId="77777777" w:rsidR="00357E8A" w:rsidRPr="00AB6AD5" w:rsidRDefault="00357E8A" w:rsidP="00DB79F1">
            <w:pPr>
              <w:rPr>
                <w:rFonts w:ascii="Verdana" w:eastAsia="Calibri" w:hAnsi="Verdana"/>
                <w:sz w:val="16"/>
                <w:szCs w:val="16"/>
              </w:rPr>
            </w:pPr>
          </w:p>
          <w:p w14:paraId="175EC915" w14:textId="77777777" w:rsidR="00357E8A" w:rsidRPr="00AB6AD5" w:rsidRDefault="00357E8A" w:rsidP="00DB79F1">
            <w:pPr>
              <w:rPr>
                <w:rFonts w:ascii="Verdana" w:eastAsia="Calibri" w:hAnsi="Verdana"/>
                <w:sz w:val="16"/>
                <w:szCs w:val="16"/>
              </w:rPr>
            </w:pPr>
          </w:p>
          <w:p w14:paraId="2A54F123" w14:textId="77777777" w:rsidR="00357E8A" w:rsidRPr="00AB6AD5" w:rsidRDefault="00357E8A" w:rsidP="00DB79F1">
            <w:pPr>
              <w:rPr>
                <w:rFonts w:ascii="Verdana" w:eastAsia="Calibri" w:hAnsi="Verdana"/>
                <w:sz w:val="16"/>
                <w:szCs w:val="16"/>
              </w:rPr>
            </w:pPr>
          </w:p>
          <w:p w14:paraId="17B3A2A2"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 […]</w:t>
            </w:r>
          </w:p>
          <w:p w14:paraId="6172EF4D" w14:textId="77777777" w:rsidR="00357E8A" w:rsidRPr="00AB6AD5" w:rsidRDefault="00357E8A" w:rsidP="00DB79F1">
            <w:pPr>
              <w:rPr>
                <w:rFonts w:ascii="Verdana" w:eastAsia="Calibri" w:hAnsi="Verdana"/>
                <w:sz w:val="16"/>
                <w:szCs w:val="16"/>
              </w:rPr>
            </w:pPr>
          </w:p>
          <w:p w14:paraId="11533DA2" w14:textId="77777777" w:rsidR="00357E8A" w:rsidRPr="00AB6AD5" w:rsidRDefault="00357E8A" w:rsidP="00DB79F1">
            <w:pPr>
              <w:rPr>
                <w:rFonts w:ascii="Verdana" w:eastAsia="Calibri" w:hAnsi="Verdana"/>
                <w:sz w:val="16"/>
                <w:szCs w:val="16"/>
              </w:rPr>
            </w:pPr>
          </w:p>
          <w:p w14:paraId="41702F77" w14:textId="77777777" w:rsidR="00357E8A" w:rsidRPr="00AB6AD5" w:rsidRDefault="00357E8A" w:rsidP="00DB79F1">
            <w:pPr>
              <w:rPr>
                <w:rFonts w:ascii="Verdana" w:eastAsia="Calibri" w:hAnsi="Verdana"/>
                <w:sz w:val="16"/>
                <w:szCs w:val="16"/>
              </w:rPr>
            </w:pPr>
          </w:p>
          <w:p w14:paraId="07D9CA3E" w14:textId="77777777" w:rsidR="00357E8A" w:rsidRPr="00AB6AD5" w:rsidRDefault="00357E8A" w:rsidP="00DB79F1">
            <w:pPr>
              <w:rPr>
                <w:rFonts w:ascii="Verdana" w:eastAsia="Calibri" w:hAnsi="Verdana"/>
                <w:sz w:val="16"/>
                <w:szCs w:val="16"/>
              </w:rPr>
            </w:pPr>
          </w:p>
          <w:p w14:paraId="4930501D"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 xml:space="preserve">(dirección de la página web, autoridad u organismo expedidor, referencia exacta de la documentación): </w:t>
            </w:r>
          </w:p>
          <w:p w14:paraId="5D7E4D16" w14:textId="77777777" w:rsidR="00357E8A" w:rsidRPr="00AB6AD5" w:rsidRDefault="00357E8A" w:rsidP="00DB79F1">
            <w:pPr>
              <w:rPr>
                <w:rFonts w:ascii="Verdana" w:eastAsia="Calibri" w:hAnsi="Verdana"/>
                <w:sz w:val="16"/>
                <w:szCs w:val="16"/>
              </w:rPr>
            </w:pPr>
            <w:r w:rsidRPr="00AB6AD5">
              <w:rPr>
                <w:rFonts w:ascii="Verdana" w:eastAsia="Calibri" w:hAnsi="Verdana"/>
                <w:sz w:val="16"/>
                <w:szCs w:val="16"/>
              </w:rPr>
              <w:t>[…] […] […] […]</w:t>
            </w:r>
          </w:p>
        </w:tc>
      </w:tr>
    </w:tbl>
    <w:p w14:paraId="73ECB09C" w14:textId="77777777" w:rsidR="00357E8A" w:rsidRPr="00AB6AD5" w:rsidRDefault="00357E8A" w:rsidP="00357E8A">
      <w:pPr>
        <w:jc w:val="center"/>
        <w:rPr>
          <w:rFonts w:ascii="Verdana" w:eastAsia="Calibri" w:hAnsi="Verdana"/>
          <w:b/>
          <w:sz w:val="20"/>
          <w:szCs w:val="20"/>
        </w:rPr>
      </w:pPr>
    </w:p>
    <w:p w14:paraId="5A405478" w14:textId="77777777" w:rsidR="00357E8A" w:rsidRPr="00AB6AD5" w:rsidRDefault="00357E8A" w:rsidP="00357E8A">
      <w:pPr>
        <w:jc w:val="center"/>
        <w:rPr>
          <w:rFonts w:ascii="Verdana" w:eastAsia="Calibri" w:hAnsi="Verdana"/>
          <w:b/>
          <w:sz w:val="20"/>
          <w:szCs w:val="20"/>
        </w:rPr>
      </w:pPr>
    </w:p>
    <w:p w14:paraId="70F56CE9" w14:textId="77777777" w:rsidR="00357E8A" w:rsidRPr="00AB6AD5" w:rsidRDefault="00357E8A" w:rsidP="00357E8A">
      <w:pPr>
        <w:jc w:val="center"/>
        <w:rPr>
          <w:rFonts w:ascii="Verdana" w:eastAsia="Calibri" w:hAnsi="Verdana"/>
          <w:b/>
          <w:sz w:val="20"/>
          <w:szCs w:val="20"/>
        </w:rPr>
      </w:pPr>
      <w:r w:rsidRPr="00AB6AD5">
        <w:rPr>
          <w:rFonts w:ascii="Verdana" w:eastAsia="Calibri" w:hAnsi="Verdana"/>
          <w:b/>
          <w:sz w:val="20"/>
          <w:szCs w:val="20"/>
        </w:rPr>
        <w:t>Parte VI: Declaraciones finales</w:t>
      </w:r>
    </w:p>
    <w:p w14:paraId="12602760" w14:textId="77777777" w:rsidR="00357E8A" w:rsidRPr="00AB6AD5" w:rsidRDefault="00357E8A" w:rsidP="00357E8A">
      <w:pPr>
        <w:jc w:val="both"/>
        <w:rPr>
          <w:rFonts w:ascii="Verdana" w:eastAsia="Calibri" w:hAnsi="Verdana"/>
          <w:sz w:val="20"/>
          <w:szCs w:val="20"/>
        </w:rPr>
      </w:pPr>
    </w:p>
    <w:p w14:paraId="0DD343C0" w14:textId="77777777" w:rsidR="00357E8A" w:rsidRPr="00AB6AD5" w:rsidRDefault="00357E8A" w:rsidP="00357E8A">
      <w:pPr>
        <w:jc w:val="both"/>
        <w:rPr>
          <w:rFonts w:ascii="Verdana" w:eastAsia="Calibri" w:hAnsi="Verdana"/>
          <w:i/>
          <w:sz w:val="18"/>
          <w:szCs w:val="18"/>
        </w:rPr>
      </w:pPr>
      <w:r w:rsidRPr="00AB6AD5">
        <w:rPr>
          <w:rFonts w:ascii="Verdana" w:eastAsia="Calibri" w:hAnsi="Verdana"/>
          <w:i/>
          <w:sz w:val="18"/>
          <w:szCs w:val="18"/>
        </w:rPr>
        <w:t>El/los abajo firmante(s) declara(n) formalmente que la información comunicada en las partes II-IV es exacta y veraz y ha sido facilitada con pleno conocimiento de las consecuencias de una falsa declaración de carácter grave.</w:t>
      </w:r>
    </w:p>
    <w:p w14:paraId="7CDAE73A" w14:textId="77777777" w:rsidR="00357E8A" w:rsidRPr="00AB6AD5" w:rsidRDefault="00357E8A" w:rsidP="00357E8A">
      <w:pPr>
        <w:jc w:val="both"/>
        <w:rPr>
          <w:rFonts w:ascii="Verdana" w:eastAsia="Calibri" w:hAnsi="Verdana"/>
          <w:i/>
          <w:sz w:val="18"/>
          <w:szCs w:val="18"/>
        </w:rPr>
      </w:pPr>
    </w:p>
    <w:p w14:paraId="74E58B09" w14:textId="77777777" w:rsidR="00357E8A" w:rsidRPr="00AB6AD5" w:rsidRDefault="00357E8A" w:rsidP="00357E8A">
      <w:pPr>
        <w:jc w:val="both"/>
        <w:rPr>
          <w:rFonts w:ascii="Verdana" w:eastAsia="Calibri" w:hAnsi="Verdana"/>
          <w:i/>
          <w:sz w:val="18"/>
          <w:szCs w:val="18"/>
        </w:rPr>
      </w:pPr>
      <w:r w:rsidRPr="00AB6AD5">
        <w:rPr>
          <w:rFonts w:ascii="Verdana" w:eastAsia="Calibri" w:hAnsi="Verdana"/>
          <w:i/>
          <w:sz w:val="18"/>
          <w:szCs w:val="18"/>
        </w:rPr>
        <w:t>El/los abajo firmante(s) declara(n) formalmente que podrá(n) aportar los certificados y otros tipos de pruebas documentales contemplados sin tardanza, cuando se le(s) soliciten, salvo en caso de que:</w:t>
      </w:r>
    </w:p>
    <w:p w14:paraId="2513D8EC" w14:textId="77777777" w:rsidR="00357E8A" w:rsidRPr="00AB6AD5" w:rsidRDefault="00357E8A" w:rsidP="00357E8A">
      <w:pPr>
        <w:jc w:val="both"/>
        <w:rPr>
          <w:rFonts w:ascii="Verdana" w:eastAsia="Calibri" w:hAnsi="Verdana"/>
          <w:i/>
          <w:sz w:val="18"/>
          <w:szCs w:val="18"/>
        </w:rPr>
      </w:pPr>
    </w:p>
    <w:p w14:paraId="0575AAEF" w14:textId="77777777" w:rsidR="00357E8A" w:rsidRPr="00AB6AD5" w:rsidRDefault="00357E8A" w:rsidP="00A404EF">
      <w:pPr>
        <w:numPr>
          <w:ilvl w:val="0"/>
          <w:numId w:val="98"/>
        </w:numPr>
        <w:jc w:val="both"/>
        <w:rPr>
          <w:rFonts w:ascii="Verdana" w:eastAsia="Calibri" w:hAnsi="Verdana"/>
          <w:i/>
          <w:sz w:val="18"/>
          <w:szCs w:val="18"/>
        </w:rPr>
      </w:pPr>
      <w:r w:rsidRPr="00AB6AD5">
        <w:rPr>
          <w:rFonts w:ascii="Verdana" w:eastAsia="Calibri" w:hAnsi="Verdana"/>
          <w:i/>
          <w:sz w:val="18"/>
          <w:szCs w:val="18"/>
        </w:rPr>
        <w:t xml:space="preserve"> El poder adjudicador tengan la posibilidad de obtener los documentos justificativos de que se trate directamente, accediendo a una base de datos nacional de cualquier Estado miembro que pueda consultarse de forma gratuita</w:t>
      </w:r>
      <w:r w:rsidRPr="00AB6AD5">
        <w:rPr>
          <w:rFonts w:ascii="Verdana" w:eastAsia="Calibri" w:hAnsi="Verdana"/>
          <w:b/>
          <w:i/>
          <w:sz w:val="18"/>
          <w:szCs w:val="18"/>
          <w:vertAlign w:val="superscript"/>
        </w:rPr>
        <w:footnoteReference w:id="57"/>
      </w:r>
      <w:r w:rsidRPr="00AB6AD5">
        <w:rPr>
          <w:rFonts w:ascii="Verdana" w:eastAsia="Calibri" w:hAnsi="Verdana"/>
          <w:b/>
          <w:i/>
          <w:sz w:val="18"/>
          <w:szCs w:val="18"/>
          <w:vertAlign w:val="superscript"/>
        </w:rPr>
        <w:t>,</w:t>
      </w:r>
      <w:r w:rsidRPr="00AB6AD5">
        <w:rPr>
          <w:rFonts w:ascii="Verdana" w:eastAsia="Calibri" w:hAnsi="Verdana"/>
          <w:i/>
          <w:sz w:val="18"/>
          <w:szCs w:val="18"/>
        </w:rPr>
        <w:t xml:space="preserve"> o</w:t>
      </w:r>
    </w:p>
    <w:p w14:paraId="0E2B3419" w14:textId="77777777" w:rsidR="00357E8A" w:rsidRPr="00AB6AD5" w:rsidRDefault="00357E8A" w:rsidP="00A404EF">
      <w:pPr>
        <w:numPr>
          <w:ilvl w:val="0"/>
          <w:numId w:val="98"/>
        </w:numPr>
        <w:jc w:val="both"/>
        <w:rPr>
          <w:rFonts w:ascii="Verdana" w:eastAsia="Calibri" w:hAnsi="Verdana"/>
          <w:i/>
          <w:sz w:val="18"/>
          <w:szCs w:val="18"/>
        </w:rPr>
      </w:pPr>
      <w:r w:rsidRPr="00AB6AD5">
        <w:rPr>
          <w:rFonts w:ascii="Verdana" w:eastAsia="Calibri" w:hAnsi="Verdana"/>
          <w:i/>
          <w:sz w:val="18"/>
          <w:szCs w:val="18"/>
        </w:rPr>
        <w:t xml:space="preserve"> A partir del 18 de octubre de 2018</w:t>
      </w:r>
      <w:r w:rsidRPr="00AB6AD5">
        <w:rPr>
          <w:rFonts w:ascii="Verdana" w:eastAsia="Calibri" w:hAnsi="Verdana"/>
          <w:b/>
          <w:i/>
          <w:sz w:val="18"/>
          <w:szCs w:val="18"/>
          <w:vertAlign w:val="superscript"/>
        </w:rPr>
        <w:footnoteReference w:id="58"/>
      </w:r>
      <w:r w:rsidRPr="00AB6AD5">
        <w:rPr>
          <w:rFonts w:ascii="Verdana" w:eastAsia="Calibri" w:hAnsi="Verdana"/>
          <w:i/>
          <w:sz w:val="18"/>
          <w:szCs w:val="18"/>
        </w:rPr>
        <w:t xml:space="preserve"> a más tardar el poder adjudicador ya posea los documentos en cuestión.</w:t>
      </w:r>
    </w:p>
    <w:p w14:paraId="2A7A4913" w14:textId="77777777" w:rsidR="00357E8A" w:rsidRPr="00AB6AD5" w:rsidRDefault="00357E8A" w:rsidP="00357E8A">
      <w:pPr>
        <w:ind w:left="720"/>
        <w:jc w:val="both"/>
        <w:rPr>
          <w:rFonts w:ascii="Verdana" w:eastAsia="Calibri" w:hAnsi="Verdana"/>
          <w:i/>
          <w:sz w:val="18"/>
          <w:szCs w:val="18"/>
        </w:rPr>
      </w:pPr>
    </w:p>
    <w:p w14:paraId="305214E7" w14:textId="77777777" w:rsidR="00357E8A" w:rsidRPr="00AB6AD5" w:rsidRDefault="00357E8A" w:rsidP="00357E8A">
      <w:pPr>
        <w:jc w:val="both"/>
        <w:rPr>
          <w:rFonts w:ascii="Verdana" w:eastAsia="Calibri" w:hAnsi="Verdana"/>
          <w:i/>
          <w:sz w:val="18"/>
          <w:szCs w:val="18"/>
        </w:rPr>
      </w:pPr>
      <w:r w:rsidRPr="00AB6AD5">
        <w:rPr>
          <w:rFonts w:ascii="Verdana" w:eastAsia="Calibri" w:hAnsi="Verdana"/>
          <w:i/>
          <w:sz w:val="18"/>
          <w:szCs w:val="18"/>
        </w:rPr>
        <w:t>El/los abajo firmante(s) formalmente consiente(n) en que [indíquese el poder adjudicador según figure en la parte I, sección A] tenga acceso a los documentos justificativos de la información que se ha facilitado en: […]</w:t>
      </w:r>
      <w:r w:rsidRPr="00AB6AD5">
        <w:rPr>
          <w:rFonts w:ascii="Verdana" w:eastAsia="Calibri" w:hAnsi="Verdana"/>
          <w:b/>
          <w:i/>
          <w:sz w:val="18"/>
          <w:szCs w:val="18"/>
          <w:vertAlign w:val="superscript"/>
        </w:rPr>
        <w:footnoteReference w:id="59"/>
      </w:r>
      <w:r w:rsidRPr="00AB6AD5">
        <w:rPr>
          <w:rFonts w:ascii="Verdana" w:eastAsia="Calibri" w:hAnsi="Verdana"/>
          <w:i/>
          <w:sz w:val="18"/>
          <w:szCs w:val="18"/>
        </w:rPr>
        <w:t xml:space="preserve"> , a efectos de [indíquese el procedimiento de contratación: […]</w:t>
      </w:r>
      <w:r w:rsidRPr="00AB6AD5">
        <w:rPr>
          <w:rFonts w:ascii="Verdana" w:eastAsia="Calibri" w:hAnsi="Verdana"/>
          <w:b/>
          <w:i/>
          <w:sz w:val="18"/>
          <w:szCs w:val="18"/>
          <w:vertAlign w:val="superscript"/>
        </w:rPr>
        <w:footnoteReference w:id="60"/>
      </w:r>
    </w:p>
    <w:p w14:paraId="57F8A1D5" w14:textId="77777777" w:rsidR="00357E8A" w:rsidRPr="00AB6AD5" w:rsidRDefault="00357E8A" w:rsidP="00357E8A">
      <w:pPr>
        <w:jc w:val="both"/>
        <w:rPr>
          <w:rFonts w:ascii="Verdana" w:eastAsia="Calibri" w:hAnsi="Verdana"/>
          <w:i/>
          <w:sz w:val="18"/>
          <w:szCs w:val="18"/>
        </w:rPr>
      </w:pPr>
    </w:p>
    <w:p w14:paraId="78653FE4" w14:textId="77777777" w:rsidR="00357E8A" w:rsidRPr="00AB6AD5" w:rsidRDefault="00357E8A" w:rsidP="00357E8A">
      <w:pPr>
        <w:spacing w:line="360" w:lineRule="auto"/>
        <w:rPr>
          <w:rFonts w:ascii="Verdana" w:eastAsia="Calibri" w:hAnsi="Verdana"/>
          <w:sz w:val="20"/>
          <w:szCs w:val="20"/>
        </w:rPr>
      </w:pPr>
      <w:r w:rsidRPr="00AB6AD5">
        <w:rPr>
          <w:rFonts w:ascii="Verdana" w:eastAsia="Calibri" w:hAnsi="Verdana"/>
          <w:sz w:val="20"/>
          <w:szCs w:val="20"/>
        </w:rPr>
        <w:t>Fecha, lugar y, cuando se exija(n) o sea(n) necesaria(s), firma(s): [……..]</w:t>
      </w:r>
    </w:p>
    <w:p w14:paraId="5F511406" w14:textId="77777777" w:rsidR="00357E8A" w:rsidRPr="00AB6AD5" w:rsidRDefault="00357E8A" w:rsidP="00357E8A">
      <w:pPr>
        <w:spacing w:line="360" w:lineRule="auto"/>
        <w:rPr>
          <w:rFonts w:ascii="Verdana" w:eastAsia="Calibri" w:hAnsi="Verdana"/>
          <w:sz w:val="20"/>
          <w:szCs w:val="20"/>
        </w:rPr>
      </w:pPr>
    </w:p>
    <w:p w14:paraId="447A104F" w14:textId="77777777" w:rsidR="00357E8A" w:rsidRPr="00AB6AD5" w:rsidRDefault="00357E8A" w:rsidP="00357E8A">
      <w:pPr>
        <w:spacing w:line="360" w:lineRule="auto"/>
        <w:rPr>
          <w:rFonts w:ascii="Verdana" w:eastAsia="Calibri" w:hAnsi="Verdana"/>
          <w:sz w:val="20"/>
          <w:szCs w:val="20"/>
        </w:rPr>
      </w:pPr>
    </w:p>
    <w:p w14:paraId="19D07048" w14:textId="43DAEAED" w:rsidR="00357E8A" w:rsidRPr="00AB6AD5" w:rsidRDefault="00357E8A" w:rsidP="00357E8A">
      <w:pPr>
        <w:spacing w:line="360" w:lineRule="auto"/>
        <w:rPr>
          <w:rFonts w:ascii="Verdana" w:eastAsia="Calibri" w:hAnsi="Verdana"/>
          <w:sz w:val="20"/>
          <w:szCs w:val="20"/>
        </w:rPr>
      </w:pPr>
    </w:p>
    <w:p w14:paraId="4073573F" w14:textId="23E6DADD" w:rsidR="002337E2" w:rsidRPr="00AB6AD5" w:rsidRDefault="002337E2" w:rsidP="00357E8A">
      <w:pPr>
        <w:spacing w:line="360" w:lineRule="auto"/>
        <w:rPr>
          <w:rFonts w:ascii="Verdana" w:eastAsia="Calibri" w:hAnsi="Verdana"/>
          <w:sz w:val="20"/>
          <w:szCs w:val="20"/>
        </w:rPr>
      </w:pPr>
    </w:p>
    <w:p w14:paraId="6A6714FE" w14:textId="0F9D43C5" w:rsidR="002337E2" w:rsidRPr="00AB6AD5" w:rsidRDefault="002337E2" w:rsidP="00357E8A">
      <w:pPr>
        <w:spacing w:line="360" w:lineRule="auto"/>
        <w:rPr>
          <w:rFonts w:ascii="Verdana" w:eastAsia="Calibri" w:hAnsi="Verdana"/>
          <w:sz w:val="20"/>
          <w:szCs w:val="20"/>
        </w:rPr>
      </w:pPr>
    </w:p>
    <w:p w14:paraId="1F3D9AD6" w14:textId="1969B50C" w:rsidR="002337E2" w:rsidRPr="00AB6AD5" w:rsidRDefault="002337E2" w:rsidP="00357E8A">
      <w:pPr>
        <w:spacing w:line="360" w:lineRule="auto"/>
        <w:rPr>
          <w:rFonts w:ascii="Verdana" w:eastAsia="Calibri" w:hAnsi="Verdana"/>
          <w:sz w:val="20"/>
          <w:szCs w:val="20"/>
        </w:rPr>
      </w:pPr>
    </w:p>
    <w:p w14:paraId="075354C5" w14:textId="22E7C104" w:rsidR="002337E2" w:rsidRPr="00AB6AD5" w:rsidRDefault="002337E2" w:rsidP="00357E8A">
      <w:pPr>
        <w:spacing w:line="360" w:lineRule="auto"/>
        <w:rPr>
          <w:rFonts w:ascii="Verdana" w:eastAsia="Calibri" w:hAnsi="Verdana"/>
          <w:sz w:val="20"/>
          <w:szCs w:val="20"/>
        </w:rPr>
      </w:pPr>
    </w:p>
    <w:p w14:paraId="13421F91" w14:textId="6AC1A84F" w:rsidR="002337E2" w:rsidRPr="00AB6AD5" w:rsidRDefault="002337E2" w:rsidP="00357E8A">
      <w:pPr>
        <w:spacing w:line="360" w:lineRule="auto"/>
        <w:rPr>
          <w:rFonts w:ascii="Verdana" w:eastAsia="Calibri" w:hAnsi="Verdana"/>
          <w:sz w:val="20"/>
          <w:szCs w:val="20"/>
        </w:rPr>
      </w:pPr>
    </w:p>
    <w:p w14:paraId="6C703BDE" w14:textId="77777777" w:rsidR="00357E8A" w:rsidRPr="00AB6AD5" w:rsidRDefault="00357E8A" w:rsidP="00357E8A">
      <w:pPr>
        <w:spacing w:line="360" w:lineRule="auto"/>
        <w:rPr>
          <w:rFonts w:ascii="Verdana" w:eastAsia="Calibri" w:hAnsi="Verdana"/>
          <w:sz w:val="20"/>
          <w:szCs w:val="20"/>
        </w:rPr>
      </w:pPr>
    </w:p>
    <w:p w14:paraId="28B598F4" w14:textId="77777777" w:rsidR="00357E8A" w:rsidRPr="00AB6AD5" w:rsidRDefault="00357E8A" w:rsidP="00357E8A">
      <w:pPr>
        <w:shd w:val="clear" w:color="auto" w:fill="FFFFFF"/>
        <w:ind w:right="-2"/>
        <w:jc w:val="both"/>
        <w:rPr>
          <w:rFonts w:ascii="Verdana" w:hAnsi="Verdana"/>
          <w:b/>
          <w:sz w:val="14"/>
          <w:szCs w:val="14"/>
        </w:rPr>
      </w:pPr>
      <w:r w:rsidRPr="00AB6AD5">
        <w:rPr>
          <w:rFonts w:ascii="Verdana" w:hAnsi="Verdana"/>
          <w:b/>
          <w:sz w:val="14"/>
          <w:szCs w:val="14"/>
        </w:rPr>
        <w:t>Información básica sobre protección de datos personales</w:t>
      </w:r>
    </w:p>
    <w:p w14:paraId="59B9924B" w14:textId="77777777" w:rsidR="00357E8A" w:rsidRPr="00AB6AD5" w:rsidRDefault="00357E8A" w:rsidP="00357E8A">
      <w:pPr>
        <w:shd w:val="clear" w:color="auto" w:fill="FFFFFF"/>
        <w:ind w:right="-2"/>
        <w:jc w:val="both"/>
        <w:rPr>
          <w:rFonts w:ascii="Verdana" w:hAnsi="Verdana"/>
          <w:sz w:val="14"/>
          <w:szCs w:val="14"/>
        </w:rPr>
      </w:pPr>
      <w:r w:rsidRPr="00AB6AD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B6AD5">
        <w:rPr>
          <w:rFonts w:ascii="Verdana" w:hAnsi="Verdana"/>
          <w:b/>
          <w:sz w:val="14"/>
          <w:szCs w:val="14"/>
        </w:rPr>
        <w:t>Gestión de la contratación</w:t>
      </w:r>
      <w:r w:rsidRPr="00AB6AD5">
        <w:rPr>
          <w:rFonts w:ascii="Verdana" w:hAnsi="Verdana"/>
          <w:sz w:val="14"/>
          <w:szCs w:val="14"/>
        </w:rPr>
        <w:t>»:</w:t>
      </w:r>
    </w:p>
    <w:p w14:paraId="3F2E364A" w14:textId="77777777" w:rsidR="00357E8A" w:rsidRPr="00AB6AD5" w:rsidRDefault="00357E8A" w:rsidP="00357E8A">
      <w:pPr>
        <w:shd w:val="clear" w:color="auto" w:fill="FFFFFF"/>
        <w:ind w:right="-2"/>
        <w:jc w:val="both"/>
        <w:rPr>
          <w:rFonts w:ascii="Verdana" w:hAnsi="Verdana"/>
          <w:sz w:val="14"/>
          <w:szCs w:val="14"/>
        </w:rPr>
      </w:pPr>
    </w:p>
    <w:p w14:paraId="6AE59610" w14:textId="77777777" w:rsidR="00357E8A" w:rsidRPr="00AB6AD5" w:rsidRDefault="00357E8A" w:rsidP="00A404EF">
      <w:pPr>
        <w:numPr>
          <w:ilvl w:val="0"/>
          <w:numId w:val="101"/>
        </w:numPr>
        <w:shd w:val="clear" w:color="auto" w:fill="FFFFFF"/>
        <w:tabs>
          <w:tab w:val="left" w:pos="142"/>
        </w:tabs>
        <w:ind w:right="-2"/>
        <w:contextualSpacing/>
        <w:jc w:val="both"/>
        <w:rPr>
          <w:rFonts w:ascii="Verdana" w:hAnsi="Verdana"/>
          <w:sz w:val="14"/>
          <w:szCs w:val="14"/>
        </w:rPr>
      </w:pPr>
      <w:r w:rsidRPr="00AB6AD5">
        <w:rPr>
          <w:rFonts w:ascii="Verdana" w:hAnsi="Verdana"/>
          <w:b/>
          <w:sz w:val="14"/>
          <w:szCs w:val="14"/>
        </w:rPr>
        <w:t xml:space="preserve">Responsable: </w:t>
      </w:r>
      <w:r w:rsidRPr="00AB6AD5">
        <w:rPr>
          <w:rFonts w:ascii="Verdana" w:hAnsi="Verdana"/>
          <w:sz w:val="14"/>
          <w:szCs w:val="14"/>
        </w:rPr>
        <w:t>órgano de contratación correspondiente.</w:t>
      </w:r>
    </w:p>
    <w:p w14:paraId="04BAD435" w14:textId="77777777" w:rsidR="00357E8A" w:rsidRPr="00AB6AD5" w:rsidRDefault="00357E8A" w:rsidP="00A404EF">
      <w:pPr>
        <w:numPr>
          <w:ilvl w:val="0"/>
          <w:numId w:val="101"/>
        </w:numPr>
        <w:shd w:val="clear" w:color="auto" w:fill="FFFFFF"/>
        <w:tabs>
          <w:tab w:val="left" w:pos="142"/>
        </w:tabs>
        <w:ind w:left="567" w:right="-2" w:hanging="207"/>
        <w:contextualSpacing/>
        <w:jc w:val="both"/>
        <w:rPr>
          <w:rFonts w:ascii="Verdana" w:hAnsi="Verdana"/>
          <w:sz w:val="14"/>
          <w:szCs w:val="14"/>
        </w:rPr>
      </w:pPr>
      <w:r w:rsidRPr="00AB6AD5">
        <w:rPr>
          <w:rFonts w:ascii="Verdana" w:hAnsi="Verdana"/>
          <w:b/>
          <w:sz w:val="14"/>
          <w:szCs w:val="14"/>
        </w:rPr>
        <w:t>Finalidad:</w:t>
      </w:r>
      <w:r w:rsidRPr="00AB6AD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E6BBA6B" w14:textId="77777777" w:rsidR="00357E8A" w:rsidRPr="00AB6AD5" w:rsidRDefault="00357E8A" w:rsidP="00A404EF">
      <w:pPr>
        <w:numPr>
          <w:ilvl w:val="0"/>
          <w:numId w:val="101"/>
        </w:numPr>
        <w:shd w:val="clear" w:color="auto" w:fill="FFFFFF"/>
        <w:tabs>
          <w:tab w:val="left" w:pos="142"/>
        </w:tabs>
        <w:ind w:left="567" w:right="-2" w:hanging="207"/>
        <w:contextualSpacing/>
        <w:jc w:val="both"/>
        <w:rPr>
          <w:rFonts w:ascii="Verdana" w:hAnsi="Verdana"/>
          <w:sz w:val="14"/>
          <w:szCs w:val="14"/>
        </w:rPr>
      </w:pPr>
      <w:r w:rsidRPr="00AB6AD5">
        <w:rPr>
          <w:rFonts w:ascii="Verdana" w:hAnsi="Verdana"/>
          <w:b/>
          <w:sz w:val="14"/>
          <w:szCs w:val="14"/>
        </w:rPr>
        <w:t>Legitimación:</w:t>
      </w:r>
      <w:r w:rsidRPr="00AB6AD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5DB4115" w14:textId="77777777" w:rsidR="00357E8A" w:rsidRPr="00AB6AD5" w:rsidRDefault="00357E8A" w:rsidP="00A404EF">
      <w:pPr>
        <w:numPr>
          <w:ilvl w:val="0"/>
          <w:numId w:val="101"/>
        </w:numPr>
        <w:shd w:val="clear" w:color="auto" w:fill="FFFFFF"/>
        <w:tabs>
          <w:tab w:val="left" w:pos="142"/>
        </w:tabs>
        <w:ind w:left="567" w:right="-2" w:hanging="207"/>
        <w:contextualSpacing/>
        <w:jc w:val="both"/>
        <w:rPr>
          <w:rFonts w:ascii="Verdana" w:hAnsi="Verdana"/>
          <w:sz w:val="14"/>
          <w:szCs w:val="14"/>
        </w:rPr>
      </w:pPr>
      <w:r w:rsidRPr="00AB6AD5">
        <w:rPr>
          <w:rFonts w:ascii="Verdana" w:hAnsi="Verdana"/>
          <w:b/>
          <w:sz w:val="14"/>
          <w:szCs w:val="14"/>
        </w:rPr>
        <w:t>Destinatarias</w:t>
      </w:r>
      <w:r w:rsidRPr="00AB6AD5">
        <w:rPr>
          <w:rFonts w:ascii="Verdana" w:hAnsi="Verdana"/>
          <w:sz w:val="14"/>
          <w:szCs w:val="14"/>
        </w:rPr>
        <w:t>: Los datos personales podrán ser facilitados a quien ostente un interés legítimo y a la Hacienda General del País Vasco.</w:t>
      </w:r>
    </w:p>
    <w:p w14:paraId="575CB4E5" w14:textId="77777777" w:rsidR="00357E8A" w:rsidRPr="00AB6AD5" w:rsidRDefault="00357E8A" w:rsidP="00A404EF">
      <w:pPr>
        <w:numPr>
          <w:ilvl w:val="0"/>
          <w:numId w:val="101"/>
        </w:numPr>
        <w:shd w:val="clear" w:color="auto" w:fill="FFFFFF"/>
        <w:tabs>
          <w:tab w:val="left" w:pos="142"/>
        </w:tabs>
        <w:ind w:left="567" w:right="-2" w:hanging="207"/>
        <w:contextualSpacing/>
        <w:jc w:val="both"/>
        <w:rPr>
          <w:rFonts w:ascii="Verdana" w:hAnsi="Verdana"/>
          <w:sz w:val="14"/>
          <w:szCs w:val="14"/>
        </w:rPr>
      </w:pPr>
      <w:r w:rsidRPr="00AB6AD5">
        <w:rPr>
          <w:rFonts w:ascii="Verdana" w:hAnsi="Verdana"/>
          <w:b/>
          <w:sz w:val="14"/>
          <w:szCs w:val="14"/>
        </w:rPr>
        <w:t xml:space="preserve">Derechos: </w:t>
      </w:r>
      <w:r w:rsidRPr="00AB6AD5">
        <w:rPr>
          <w:rFonts w:ascii="Verdana" w:hAnsi="Verdana"/>
          <w:sz w:val="14"/>
          <w:szCs w:val="14"/>
        </w:rPr>
        <w:t>Ud. tiene el derecho de acceso, rectificación y supresión de sus datos, así como de limitación u oposición a su tratamiento.</w:t>
      </w:r>
    </w:p>
    <w:p w14:paraId="1A948F1C" w14:textId="77777777" w:rsidR="00357E8A" w:rsidRPr="00AB6AD5" w:rsidRDefault="00357E8A" w:rsidP="00357E8A">
      <w:pPr>
        <w:shd w:val="clear" w:color="auto" w:fill="FFFFFF"/>
        <w:tabs>
          <w:tab w:val="left" w:pos="142"/>
        </w:tabs>
        <w:ind w:left="141" w:right="-426" w:hanging="141"/>
        <w:jc w:val="both"/>
        <w:rPr>
          <w:rFonts w:ascii="Verdana" w:hAnsi="Verdana"/>
          <w:b/>
          <w:sz w:val="16"/>
          <w:szCs w:val="16"/>
        </w:rPr>
      </w:pPr>
    </w:p>
    <w:p w14:paraId="5042D773" w14:textId="77777777" w:rsidR="00357E8A" w:rsidRPr="00AB6AD5" w:rsidRDefault="00357E8A" w:rsidP="00357E8A">
      <w:pPr>
        <w:shd w:val="clear" w:color="auto" w:fill="FFFFFF"/>
        <w:tabs>
          <w:tab w:val="left" w:pos="0"/>
        </w:tabs>
        <w:ind w:right="-2"/>
        <w:rPr>
          <w:rFonts w:ascii="Verdana" w:hAnsi="Verdana"/>
          <w:b/>
          <w:sz w:val="16"/>
          <w:szCs w:val="16"/>
          <w:lang w:eastAsia="en-US"/>
        </w:rPr>
      </w:pPr>
      <w:r w:rsidRPr="00AB6AD5">
        <w:rPr>
          <w:rFonts w:ascii="Verdana" w:hAnsi="Verdana"/>
          <w:b/>
          <w:sz w:val="16"/>
          <w:szCs w:val="16"/>
        </w:rPr>
        <w:t>INFORMACIÓN COMPLETA EN EL ANEXO VII .1 &lt;&lt;</w:t>
      </w:r>
      <w:r w:rsidRPr="00AB6AD5">
        <w:rPr>
          <w:rFonts w:ascii="Verdana" w:hAnsi="Verdana"/>
          <w:b/>
          <w:sz w:val="16"/>
          <w:szCs w:val="16"/>
          <w:lang w:eastAsia="en-US"/>
        </w:rPr>
        <w:t>INFORMACIÓN ADICIONAL SOBRE PROTECCIÓN DE DATOS PERSOALES&gt;&gt;</w:t>
      </w:r>
      <w:r w:rsidRPr="00AB6AD5">
        <w:rPr>
          <w:rFonts w:ascii="Verdana" w:hAnsi="Verdana"/>
          <w:b/>
          <w:sz w:val="16"/>
          <w:szCs w:val="16"/>
          <w:lang w:eastAsia="en-US"/>
        </w:rPr>
        <w:br w:type="page"/>
      </w:r>
    </w:p>
    <w:p w14:paraId="2F502C0C" w14:textId="77777777" w:rsidR="00357E8A" w:rsidRPr="00AB6AD5" w:rsidRDefault="00357E8A" w:rsidP="00357E8A">
      <w:pPr>
        <w:shd w:val="clear" w:color="auto" w:fill="FFFFFF"/>
        <w:tabs>
          <w:tab w:val="left" w:pos="0"/>
        </w:tabs>
        <w:ind w:right="-2"/>
        <w:rPr>
          <w:rFonts w:ascii="Verdana" w:hAnsi="Verdana"/>
          <w:b/>
          <w:sz w:val="16"/>
          <w:szCs w:val="16"/>
          <w:lang w:eastAsia="en-US"/>
        </w:rPr>
        <w:sectPr w:rsidR="00357E8A" w:rsidRPr="00AB6AD5" w:rsidSect="009C4555">
          <w:headerReference w:type="even" r:id="rId33"/>
          <w:headerReference w:type="first" r:id="rId34"/>
          <w:footnotePr>
            <w:numRestart w:val="eachPage"/>
          </w:footnotePr>
          <w:type w:val="continuous"/>
          <w:pgSz w:w="11906" w:h="16838"/>
          <w:pgMar w:top="1418" w:right="1418" w:bottom="709" w:left="1418" w:header="284" w:footer="397" w:gutter="0"/>
          <w:cols w:space="720"/>
          <w:docGrid w:linePitch="272"/>
        </w:sectPr>
      </w:pPr>
    </w:p>
    <w:p w14:paraId="31B696F6" w14:textId="77777777" w:rsidR="00357E8A" w:rsidRPr="00AB6AD5" w:rsidRDefault="00357E8A" w:rsidP="00357E8A">
      <w:pPr>
        <w:spacing w:before="240" w:after="240" w:line="320" w:lineRule="exact"/>
        <w:jc w:val="center"/>
        <w:rPr>
          <w:rFonts w:ascii="Verdana" w:hAnsi="Verdana"/>
          <w:b/>
          <w:sz w:val="22"/>
          <w:szCs w:val="22"/>
        </w:rPr>
      </w:pPr>
      <w:bookmarkStart w:id="345" w:name="AnexoII2"/>
      <w:r w:rsidRPr="00AB6AD5">
        <w:rPr>
          <w:rFonts w:ascii="Verdana" w:hAnsi="Verdana"/>
          <w:b/>
          <w:sz w:val="22"/>
          <w:szCs w:val="22"/>
        </w:rPr>
        <w:t>ANEXO II.2</w:t>
      </w:r>
    </w:p>
    <w:bookmarkEnd w:id="345"/>
    <w:p w14:paraId="44CA2399" w14:textId="77777777" w:rsidR="00357E8A" w:rsidRPr="00AB6AD5" w:rsidRDefault="00357E8A" w:rsidP="00357E8A">
      <w:pPr>
        <w:ind w:left="851" w:right="-39"/>
        <w:jc w:val="center"/>
        <w:rPr>
          <w:rFonts w:ascii="Verdana" w:hAnsi="Verdana"/>
          <w:b/>
          <w:caps/>
          <w:sz w:val="18"/>
          <w:szCs w:val="18"/>
        </w:rPr>
      </w:pPr>
      <w:r w:rsidRPr="00AB6AD5">
        <w:rPr>
          <w:rFonts w:ascii="Verdana" w:eastAsia="Calibri" w:hAnsi="Verdana" w:cs="Georgia"/>
          <w:b/>
          <w:caps/>
          <w:sz w:val="20"/>
          <w:szCs w:val="20"/>
        </w:rPr>
        <w:t>Compromiso de adscripción de medios</w:t>
      </w:r>
    </w:p>
    <w:p w14:paraId="19C48252" w14:textId="77777777" w:rsidR="00357E8A" w:rsidRPr="00AB6AD5" w:rsidRDefault="00357E8A" w:rsidP="00357E8A">
      <w:pPr>
        <w:widowControl w:val="0"/>
        <w:tabs>
          <w:tab w:val="center" w:pos="4252"/>
          <w:tab w:val="right" w:pos="8504"/>
        </w:tabs>
        <w:jc w:val="both"/>
        <w:rPr>
          <w:rFonts w:ascii="Tahoma" w:hAnsi="Tahoma" w:cs="Tahoma"/>
        </w:rPr>
      </w:pPr>
    </w:p>
    <w:p w14:paraId="22C8402F" w14:textId="77777777" w:rsidR="00357E8A" w:rsidRPr="00AB6AD5" w:rsidRDefault="00357E8A" w:rsidP="00357E8A">
      <w:pPr>
        <w:widowControl w:val="0"/>
        <w:tabs>
          <w:tab w:val="center" w:pos="4252"/>
          <w:tab w:val="right" w:pos="8504"/>
        </w:tabs>
        <w:jc w:val="both"/>
        <w:rPr>
          <w:rFonts w:ascii="Tahoma" w:hAnsi="Tahoma" w:cs="Tahoma"/>
        </w:rPr>
      </w:pPr>
    </w:p>
    <w:p w14:paraId="77530DFB" w14:textId="7A886742" w:rsidR="00357E8A" w:rsidRPr="00AB6AD5" w:rsidRDefault="00357E8A" w:rsidP="00357E8A">
      <w:pPr>
        <w:widowControl w:val="0"/>
        <w:tabs>
          <w:tab w:val="center" w:pos="4252"/>
          <w:tab w:val="right" w:pos="8504"/>
        </w:tabs>
        <w:ind w:left="600"/>
        <w:jc w:val="both"/>
        <w:rPr>
          <w:rFonts w:ascii="Verdana" w:hAnsi="Verdana" w:cs="Tahoma"/>
          <w:sz w:val="20"/>
          <w:szCs w:val="20"/>
        </w:rPr>
      </w:pPr>
      <w:r w:rsidRPr="00AB6AD5">
        <w:rPr>
          <w:rStyle w:val="Refdenotaalpie"/>
          <w:rFonts w:ascii="Verdana" w:hAnsi="Verdana" w:cs="Tahoma"/>
          <w:sz w:val="20"/>
          <w:szCs w:val="20"/>
        </w:rPr>
        <w:footnoteReference w:id="61"/>
      </w:r>
      <w:r w:rsidRPr="00AB6AD5">
        <w:rPr>
          <w:rFonts w:ascii="Verdana" w:hAnsi="Verdana" w:cs="Tahoma"/>
          <w:sz w:val="20"/>
          <w:szCs w:val="20"/>
        </w:rPr>
        <w:t>D./Dña.…………………………………………………, con DNI………………en nombre propio o en representación de (</w:t>
      </w:r>
      <w:r w:rsidRPr="00AB6AD5">
        <w:rPr>
          <w:rFonts w:ascii="Verdana" w:hAnsi="Verdana" w:cs="Tahoma"/>
          <w:i/>
          <w:color w:val="0000FF"/>
          <w:sz w:val="20"/>
          <w:szCs w:val="20"/>
        </w:rPr>
        <w:t xml:space="preserve">operador </w:t>
      </w:r>
      <w:r w:rsidR="0071642C" w:rsidRPr="00AB6AD5">
        <w:rPr>
          <w:rFonts w:ascii="Verdana" w:hAnsi="Verdana" w:cs="Tahoma"/>
          <w:i/>
          <w:color w:val="0000FF"/>
          <w:sz w:val="20"/>
          <w:szCs w:val="20"/>
        </w:rPr>
        <w:t>económico</w:t>
      </w:r>
      <w:r w:rsidR="0071642C" w:rsidRPr="00AB6AD5">
        <w:rPr>
          <w:rFonts w:ascii="Verdana" w:hAnsi="Verdana" w:cs="Tahoma"/>
          <w:sz w:val="20"/>
          <w:szCs w:val="20"/>
        </w:rPr>
        <w:t>) …</w:t>
      </w:r>
      <w:r w:rsidRPr="00AB6AD5">
        <w:rPr>
          <w:rFonts w:ascii="Verdana" w:hAnsi="Verdana" w:cs="Tahoma"/>
          <w:sz w:val="20"/>
          <w:szCs w:val="20"/>
        </w:rPr>
        <w:t>…………………………………………, con NIF………………………; en relación con el expediente nº</w:t>
      </w:r>
      <w:r w:rsidRPr="00AB6AD5">
        <w:rPr>
          <w:rFonts w:ascii="Verdana" w:hAnsi="Verdana" w:cs="Tahoma"/>
          <w:b/>
          <w:sz w:val="20"/>
          <w:szCs w:val="20"/>
        </w:rPr>
        <w:t xml:space="preserve"> </w:t>
      </w:r>
      <w:r w:rsidR="00946217">
        <w:rPr>
          <w:rFonts w:ascii="Verdana" w:hAnsi="Verdana" w:cs="Arial"/>
          <w:sz w:val="19"/>
          <w:szCs w:val="19"/>
        </w:rPr>
        <w:t>C02/011/2021</w:t>
      </w:r>
    </w:p>
    <w:p w14:paraId="484C5E41" w14:textId="77777777" w:rsidR="00357E8A" w:rsidRPr="00AB6AD5" w:rsidRDefault="00357E8A" w:rsidP="00357E8A">
      <w:pPr>
        <w:tabs>
          <w:tab w:val="left" w:pos="600"/>
          <w:tab w:val="right" w:pos="9978"/>
        </w:tabs>
        <w:spacing w:line="260" w:lineRule="atLeast"/>
        <w:ind w:left="600" w:hanging="600"/>
        <w:jc w:val="both"/>
        <w:rPr>
          <w:rFonts w:ascii="Verdana" w:hAnsi="Verdana" w:cs="Tahoma"/>
          <w:sz w:val="20"/>
          <w:szCs w:val="20"/>
        </w:rPr>
      </w:pPr>
    </w:p>
    <w:p w14:paraId="34C8B80F" w14:textId="77777777" w:rsidR="00357E8A" w:rsidRPr="00AB6AD5" w:rsidRDefault="00357E8A" w:rsidP="00357E8A">
      <w:pPr>
        <w:tabs>
          <w:tab w:val="left" w:pos="600"/>
          <w:tab w:val="right" w:pos="9978"/>
        </w:tabs>
        <w:spacing w:line="260" w:lineRule="atLeast"/>
        <w:ind w:left="600" w:hanging="600"/>
        <w:jc w:val="center"/>
        <w:outlineLvl w:val="0"/>
        <w:rPr>
          <w:rFonts w:ascii="Verdana" w:hAnsi="Verdana" w:cs="Tahoma"/>
          <w:b/>
          <w:sz w:val="20"/>
          <w:szCs w:val="20"/>
        </w:rPr>
      </w:pPr>
    </w:p>
    <w:p w14:paraId="1349E621" w14:textId="77777777" w:rsidR="00357E8A" w:rsidRPr="00AB6AD5" w:rsidRDefault="00357E8A" w:rsidP="002337E2">
      <w:pPr>
        <w:jc w:val="center"/>
        <w:rPr>
          <w:rFonts w:ascii="Verdana" w:hAnsi="Verdana" w:cs="Tahoma"/>
          <w:b/>
          <w:sz w:val="20"/>
          <w:szCs w:val="20"/>
        </w:rPr>
      </w:pPr>
      <w:bookmarkStart w:id="346" w:name="_Toc67649871"/>
      <w:r w:rsidRPr="00AB6AD5">
        <w:rPr>
          <w:rFonts w:ascii="Verdana" w:hAnsi="Verdana" w:cs="Tahoma"/>
          <w:b/>
          <w:sz w:val="20"/>
          <w:szCs w:val="20"/>
        </w:rPr>
        <w:t>DECLARA:</w:t>
      </w:r>
      <w:bookmarkEnd w:id="346"/>
    </w:p>
    <w:p w14:paraId="150E28D4" w14:textId="77777777" w:rsidR="00357E8A" w:rsidRPr="00AB6AD5" w:rsidRDefault="00357E8A" w:rsidP="00357E8A">
      <w:pPr>
        <w:tabs>
          <w:tab w:val="left" w:pos="600"/>
          <w:tab w:val="right" w:pos="9978"/>
        </w:tabs>
        <w:spacing w:line="260" w:lineRule="atLeast"/>
        <w:ind w:left="600" w:hanging="600"/>
        <w:jc w:val="both"/>
        <w:rPr>
          <w:rFonts w:ascii="Verdana" w:hAnsi="Verdana" w:cs="Tahoma"/>
          <w:sz w:val="20"/>
          <w:szCs w:val="20"/>
        </w:rPr>
      </w:pPr>
    </w:p>
    <w:p w14:paraId="5B410044" w14:textId="77777777" w:rsidR="00357E8A" w:rsidRPr="00AB6AD5" w:rsidRDefault="00357E8A" w:rsidP="00357E8A">
      <w:pPr>
        <w:spacing w:line="260" w:lineRule="atLeast"/>
        <w:ind w:left="600"/>
        <w:jc w:val="both"/>
        <w:rPr>
          <w:rFonts w:ascii="Verdana" w:hAnsi="Verdana" w:cs="Tahoma"/>
          <w:sz w:val="20"/>
          <w:szCs w:val="20"/>
        </w:rPr>
      </w:pPr>
      <w:r w:rsidRPr="00AB6AD5">
        <w:rPr>
          <w:rFonts w:ascii="Verdana" w:hAnsi="Verdana" w:cs="Tahoma"/>
          <w:sz w:val="20"/>
          <w:szCs w:val="20"/>
        </w:rPr>
        <w:t>Que en relación con los medios a adscribir a la ejecución del contrato:</w:t>
      </w:r>
    </w:p>
    <w:p w14:paraId="67B413D5" w14:textId="77777777" w:rsidR="00357E8A" w:rsidRPr="00AB6AD5" w:rsidRDefault="00357E8A" w:rsidP="00357E8A">
      <w:pPr>
        <w:spacing w:line="260" w:lineRule="atLeast"/>
        <w:ind w:left="600"/>
        <w:jc w:val="both"/>
        <w:rPr>
          <w:rFonts w:ascii="Verdana" w:hAnsi="Verdana" w:cs="Tahoma"/>
          <w:sz w:val="20"/>
          <w:szCs w:val="20"/>
        </w:rPr>
      </w:pPr>
    </w:p>
    <w:p w14:paraId="0269B823" w14:textId="77777777" w:rsidR="00357E8A" w:rsidRPr="00AB6AD5" w:rsidRDefault="00357E8A" w:rsidP="00A404EF">
      <w:pPr>
        <w:numPr>
          <w:ilvl w:val="0"/>
          <w:numId w:val="64"/>
        </w:numPr>
        <w:ind w:left="1000" w:hanging="300"/>
        <w:contextualSpacing/>
        <w:jc w:val="both"/>
        <w:rPr>
          <w:rFonts w:ascii="Verdana" w:hAnsi="Verdana" w:cs="Tahoma"/>
          <w:sz w:val="20"/>
          <w:szCs w:val="20"/>
        </w:rPr>
      </w:pPr>
      <w:r w:rsidRPr="00AB6AD5">
        <w:rPr>
          <w:rFonts w:ascii="Verdana" w:hAnsi="Verdana" w:cs="Tahoma"/>
          <w:sz w:val="20"/>
          <w:szCs w:val="20"/>
        </w:rPr>
        <w:t xml:space="preserve">Se compromete a adscribir a la ejecución del contrato los medios que figuran en el </w:t>
      </w:r>
      <w:r w:rsidRPr="00AB6AD5">
        <w:rPr>
          <w:rFonts w:ascii="Verdana" w:hAnsi="Verdana" w:cs="Tahoma"/>
          <w:b/>
          <w:sz w:val="20"/>
          <w:szCs w:val="20"/>
        </w:rPr>
        <w:t>cuadro “Compromiso de adscripción de medios”</w:t>
      </w:r>
      <w:r w:rsidRPr="00AB6AD5">
        <w:rPr>
          <w:rFonts w:ascii="Verdana" w:hAnsi="Verdana" w:cs="Tahoma"/>
          <w:sz w:val="20"/>
          <w:szCs w:val="20"/>
        </w:rPr>
        <w:t>.</w:t>
      </w:r>
    </w:p>
    <w:p w14:paraId="2CC9BD74" w14:textId="77777777" w:rsidR="00357E8A" w:rsidRPr="00AB6AD5" w:rsidRDefault="00357E8A" w:rsidP="00357E8A">
      <w:pPr>
        <w:ind w:left="1000" w:hanging="300"/>
        <w:contextualSpacing/>
        <w:jc w:val="both"/>
        <w:rPr>
          <w:rFonts w:ascii="Verdana" w:hAnsi="Verdana" w:cs="Tahoma"/>
          <w:sz w:val="20"/>
          <w:szCs w:val="20"/>
        </w:rPr>
      </w:pPr>
    </w:p>
    <w:p w14:paraId="5275E176" w14:textId="17FB37A0" w:rsidR="00357E8A" w:rsidRPr="00AB6AD5" w:rsidRDefault="00357E8A" w:rsidP="00A404EF">
      <w:pPr>
        <w:numPr>
          <w:ilvl w:val="0"/>
          <w:numId w:val="64"/>
        </w:numPr>
        <w:ind w:left="1000" w:hanging="300"/>
        <w:contextualSpacing/>
        <w:jc w:val="both"/>
        <w:rPr>
          <w:rFonts w:ascii="Verdana" w:hAnsi="Verdana" w:cs="Tahoma"/>
          <w:sz w:val="20"/>
          <w:szCs w:val="20"/>
        </w:rPr>
      </w:pPr>
      <w:r w:rsidRPr="00AB6AD5">
        <w:rPr>
          <w:rFonts w:ascii="Verdana" w:hAnsi="Verdana" w:cs="Tahoma"/>
          <w:sz w:val="20"/>
          <w:szCs w:val="20"/>
        </w:rPr>
        <w:t>Se compromete a aportar</w:t>
      </w:r>
      <w:r w:rsidR="006829A3" w:rsidRPr="00AB6AD5">
        <w:rPr>
          <w:rFonts w:ascii="Verdana" w:hAnsi="Verdana" w:cs="Tahoma"/>
          <w:sz w:val="20"/>
          <w:szCs w:val="20"/>
        </w:rPr>
        <w:t xml:space="preserve"> el presente</w:t>
      </w:r>
      <w:r w:rsidR="000D72A1" w:rsidRPr="00AB6AD5">
        <w:rPr>
          <w:rFonts w:ascii="Verdana" w:hAnsi="Verdana" w:cs="Tahoma"/>
          <w:sz w:val="20"/>
          <w:szCs w:val="20"/>
        </w:rPr>
        <w:t xml:space="preserve"> documento cumplimentado correctamente</w:t>
      </w:r>
      <w:r w:rsidRPr="00AB6AD5">
        <w:rPr>
          <w:rFonts w:ascii="Verdana" w:hAnsi="Verdana" w:cs="Tahoma"/>
          <w:sz w:val="20"/>
          <w:szCs w:val="20"/>
        </w:rPr>
        <w:t>, para acreditar que dispone de los medios identificados en el Cuadro “Compromiso de adscripción de medios”, dentro del plazo que establece el artículo 150.2 LCSP.</w:t>
      </w:r>
    </w:p>
    <w:p w14:paraId="0F573FF1" w14:textId="77777777" w:rsidR="00357E8A" w:rsidRPr="00AB6AD5" w:rsidRDefault="00357E8A" w:rsidP="00357E8A">
      <w:pPr>
        <w:spacing w:line="260" w:lineRule="atLeast"/>
        <w:ind w:left="600"/>
        <w:jc w:val="both"/>
        <w:rPr>
          <w:rFonts w:ascii="Verdana" w:hAnsi="Verdana" w:cs="Tahoma"/>
          <w:sz w:val="20"/>
          <w:szCs w:val="20"/>
        </w:rPr>
      </w:pPr>
    </w:p>
    <w:p w14:paraId="213CAC63" w14:textId="77777777" w:rsidR="00357E8A" w:rsidRPr="00AB6AD5" w:rsidRDefault="00357E8A" w:rsidP="00357E8A">
      <w:pPr>
        <w:spacing w:line="260" w:lineRule="atLeast"/>
        <w:ind w:left="600"/>
        <w:jc w:val="both"/>
        <w:rPr>
          <w:rFonts w:ascii="Verdana" w:hAnsi="Verdana" w:cs="Tahoma"/>
          <w:sz w:val="20"/>
          <w:szCs w:val="20"/>
        </w:rPr>
      </w:pPr>
    </w:p>
    <w:p w14:paraId="2FAE0F68" w14:textId="77777777" w:rsidR="00357E8A" w:rsidRPr="00AB6AD5" w:rsidRDefault="00357E8A" w:rsidP="00357E8A">
      <w:pPr>
        <w:spacing w:line="260" w:lineRule="atLeast"/>
        <w:ind w:left="600"/>
        <w:jc w:val="both"/>
        <w:rPr>
          <w:rFonts w:ascii="Verdana" w:hAnsi="Verdana" w:cs="Tahoma"/>
          <w:sz w:val="20"/>
          <w:szCs w:val="20"/>
        </w:rPr>
      </w:pPr>
    </w:p>
    <w:p w14:paraId="4391E086" w14:textId="77777777" w:rsidR="00357E8A" w:rsidRPr="00AB6AD5" w:rsidRDefault="00357E8A" w:rsidP="002337E2">
      <w:pPr>
        <w:ind w:left="700"/>
        <w:rPr>
          <w:rFonts w:ascii="Verdana" w:hAnsi="Verdana" w:cs="Tahoma"/>
          <w:sz w:val="20"/>
          <w:szCs w:val="20"/>
        </w:rPr>
      </w:pPr>
    </w:p>
    <w:p w14:paraId="4E5F430E" w14:textId="77777777" w:rsidR="00357E8A" w:rsidRPr="00AB6AD5" w:rsidRDefault="00357E8A" w:rsidP="002337E2">
      <w:pPr>
        <w:ind w:left="700"/>
        <w:rPr>
          <w:rFonts w:ascii="Verdana" w:hAnsi="Verdana" w:cs="Tahoma"/>
          <w:sz w:val="20"/>
          <w:szCs w:val="20"/>
        </w:rPr>
      </w:pPr>
      <w:bookmarkStart w:id="347" w:name="_Toc67649872"/>
      <w:r w:rsidRPr="00AB6AD5">
        <w:rPr>
          <w:rFonts w:ascii="Verdana" w:hAnsi="Verdana" w:cs="Tahoma"/>
          <w:sz w:val="20"/>
          <w:szCs w:val="20"/>
        </w:rPr>
        <w:t>En............................., a...... de....................de 20....</w:t>
      </w:r>
      <w:bookmarkEnd w:id="347"/>
    </w:p>
    <w:p w14:paraId="379C49C7" w14:textId="77777777" w:rsidR="00357E8A" w:rsidRPr="00AB6AD5" w:rsidRDefault="00357E8A" w:rsidP="002337E2">
      <w:pPr>
        <w:ind w:left="700"/>
        <w:rPr>
          <w:rFonts w:ascii="Verdana" w:hAnsi="Verdana" w:cs="Tahoma"/>
          <w:sz w:val="20"/>
          <w:szCs w:val="20"/>
        </w:rPr>
      </w:pPr>
    </w:p>
    <w:p w14:paraId="01C71B08" w14:textId="77777777" w:rsidR="00357E8A" w:rsidRPr="00AB6AD5" w:rsidRDefault="00357E8A" w:rsidP="002337E2">
      <w:pPr>
        <w:ind w:left="700"/>
        <w:rPr>
          <w:rFonts w:ascii="Verdana" w:hAnsi="Verdana" w:cs="Tahoma"/>
          <w:sz w:val="20"/>
          <w:szCs w:val="20"/>
        </w:rPr>
      </w:pPr>
    </w:p>
    <w:p w14:paraId="4E64BD2D" w14:textId="77777777" w:rsidR="00357E8A" w:rsidRPr="00AB6AD5" w:rsidRDefault="00357E8A" w:rsidP="002337E2">
      <w:pPr>
        <w:ind w:left="700"/>
        <w:rPr>
          <w:rFonts w:ascii="Verdana" w:hAnsi="Verdana" w:cs="Tahoma"/>
          <w:sz w:val="20"/>
          <w:szCs w:val="20"/>
        </w:rPr>
      </w:pPr>
    </w:p>
    <w:p w14:paraId="09BA34D4" w14:textId="77777777" w:rsidR="00357E8A" w:rsidRPr="00AB6AD5" w:rsidRDefault="00357E8A" w:rsidP="002337E2">
      <w:pPr>
        <w:ind w:left="700"/>
        <w:rPr>
          <w:rFonts w:ascii="Verdana" w:hAnsi="Verdana" w:cs="Tahoma"/>
          <w:sz w:val="20"/>
          <w:szCs w:val="20"/>
        </w:rPr>
      </w:pPr>
      <w:r w:rsidRPr="00AB6AD5">
        <w:rPr>
          <w:rFonts w:ascii="Verdana" w:hAnsi="Verdana" w:cs="Tahoma"/>
          <w:sz w:val="20"/>
          <w:szCs w:val="20"/>
        </w:rPr>
        <w:tab/>
      </w:r>
      <w:r w:rsidRPr="00AB6AD5">
        <w:rPr>
          <w:rFonts w:ascii="Verdana" w:hAnsi="Verdana" w:cs="Tahoma"/>
          <w:sz w:val="20"/>
          <w:szCs w:val="20"/>
        </w:rPr>
        <w:tab/>
      </w:r>
      <w:r w:rsidRPr="00AB6AD5">
        <w:rPr>
          <w:rFonts w:ascii="Verdana" w:hAnsi="Verdana" w:cs="Tahoma"/>
          <w:sz w:val="20"/>
          <w:szCs w:val="20"/>
        </w:rPr>
        <w:tab/>
      </w:r>
      <w:r w:rsidRPr="00AB6AD5">
        <w:rPr>
          <w:rFonts w:ascii="Verdana" w:hAnsi="Verdana" w:cs="Tahoma"/>
          <w:sz w:val="20"/>
          <w:szCs w:val="20"/>
        </w:rPr>
        <w:tab/>
      </w:r>
      <w:r w:rsidRPr="00AB6AD5">
        <w:rPr>
          <w:rFonts w:ascii="Verdana" w:hAnsi="Verdana" w:cs="Tahoma"/>
          <w:sz w:val="20"/>
          <w:szCs w:val="20"/>
        </w:rPr>
        <w:tab/>
      </w:r>
      <w:r w:rsidRPr="00AB6AD5">
        <w:rPr>
          <w:rFonts w:ascii="Verdana" w:hAnsi="Verdana" w:cs="Tahoma"/>
          <w:sz w:val="20"/>
          <w:szCs w:val="20"/>
        </w:rPr>
        <w:tab/>
      </w:r>
      <w:r w:rsidRPr="00AB6AD5">
        <w:rPr>
          <w:rFonts w:ascii="Verdana" w:hAnsi="Verdana" w:cs="Tahoma"/>
          <w:sz w:val="20"/>
          <w:szCs w:val="20"/>
        </w:rPr>
        <w:tab/>
      </w:r>
      <w:r w:rsidRPr="00AB6AD5">
        <w:rPr>
          <w:rFonts w:ascii="Verdana" w:hAnsi="Verdana" w:cs="Tahoma"/>
          <w:sz w:val="20"/>
          <w:szCs w:val="20"/>
        </w:rPr>
        <w:tab/>
      </w:r>
      <w:r w:rsidRPr="00AB6AD5">
        <w:rPr>
          <w:rFonts w:ascii="Verdana" w:hAnsi="Verdana" w:cs="Tahoma"/>
          <w:sz w:val="20"/>
          <w:szCs w:val="20"/>
        </w:rPr>
        <w:tab/>
      </w:r>
      <w:r w:rsidRPr="00AB6AD5">
        <w:rPr>
          <w:rFonts w:ascii="Verdana" w:hAnsi="Verdana" w:cs="Tahoma"/>
          <w:sz w:val="20"/>
          <w:szCs w:val="20"/>
        </w:rPr>
        <w:tab/>
      </w:r>
      <w:r w:rsidRPr="00AB6AD5">
        <w:rPr>
          <w:rFonts w:ascii="Verdana" w:hAnsi="Verdana" w:cs="Tahoma"/>
          <w:sz w:val="20"/>
          <w:szCs w:val="20"/>
        </w:rPr>
        <w:tab/>
      </w:r>
      <w:r w:rsidRPr="00AB6AD5">
        <w:rPr>
          <w:rFonts w:ascii="Verdana" w:hAnsi="Verdana" w:cs="Tahoma"/>
          <w:sz w:val="20"/>
          <w:szCs w:val="20"/>
        </w:rPr>
        <w:tab/>
      </w:r>
      <w:r w:rsidRPr="00AB6AD5">
        <w:rPr>
          <w:rFonts w:ascii="Verdana" w:hAnsi="Verdana" w:cs="Tahoma"/>
          <w:sz w:val="20"/>
          <w:szCs w:val="20"/>
        </w:rPr>
        <w:tab/>
      </w:r>
    </w:p>
    <w:p w14:paraId="47896C73" w14:textId="77777777" w:rsidR="00357E8A" w:rsidRPr="00AB6AD5" w:rsidRDefault="00357E8A" w:rsidP="002337E2">
      <w:pPr>
        <w:ind w:left="700"/>
        <w:rPr>
          <w:rFonts w:ascii="Verdana" w:hAnsi="Verdana" w:cs="Tahoma"/>
          <w:sz w:val="20"/>
          <w:szCs w:val="20"/>
        </w:rPr>
      </w:pPr>
      <w:bookmarkStart w:id="348" w:name="_Toc67649873"/>
      <w:r w:rsidRPr="00AB6AD5">
        <w:rPr>
          <w:rFonts w:ascii="Verdana" w:hAnsi="Verdana" w:cs="Tahoma"/>
          <w:sz w:val="20"/>
          <w:szCs w:val="20"/>
        </w:rPr>
        <w:t>Firmado:</w:t>
      </w:r>
      <w:bookmarkEnd w:id="348"/>
    </w:p>
    <w:p w14:paraId="7E1263E5" w14:textId="77777777" w:rsidR="00357E8A" w:rsidRPr="00AB6AD5" w:rsidRDefault="00357E8A" w:rsidP="002337E2">
      <w:pPr>
        <w:rPr>
          <w:rFonts w:ascii="Verdana" w:eastAsia="Calibri" w:hAnsi="Verdana" w:cs="Arial"/>
          <w:sz w:val="18"/>
          <w:szCs w:val="18"/>
        </w:rPr>
      </w:pPr>
    </w:p>
    <w:p w14:paraId="228F4C84" w14:textId="77777777" w:rsidR="00357E8A" w:rsidRPr="00AB6AD5" w:rsidRDefault="00357E8A" w:rsidP="00357E8A">
      <w:pPr>
        <w:kinsoku w:val="0"/>
        <w:overflowPunct w:val="0"/>
        <w:ind w:right="-39"/>
        <w:rPr>
          <w:rFonts w:ascii="Verdana" w:eastAsia="Calibri" w:hAnsi="Verdana" w:cs="Arial"/>
          <w:sz w:val="18"/>
          <w:szCs w:val="18"/>
        </w:rPr>
      </w:pPr>
    </w:p>
    <w:p w14:paraId="6E773566" w14:textId="2262C61A" w:rsidR="00357E8A" w:rsidRPr="00AB6AD5" w:rsidRDefault="00357E8A" w:rsidP="00357E8A">
      <w:pPr>
        <w:kinsoku w:val="0"/>
        <w:overflowPunct w:val="0"/>
        <w:ind w:left="403" w:right="-39"/>
        <w:rPr>
          <w:rFonts w:ascii="Verdana" w:eastAsia="Calibri" w:hAnsi="Verdana" w:cs="Arial"/>
          <w:sz w:val="18"/>
          <w:szCs w:val="18"/>
        </w:rPr>
      </w:pPr>
    </w:p>
    <w:p w14:paraId="4256A066" w14:textId="10543170" w:rsidR="002337E2" w:rsidRPr="00AB6AD5" w:rsidRDefault="002337E2" w:rsidP="00357E8A">
      <w:pPr>
        <w:kinsoku w:val="0"/>
        <w:overflowPunct w:val="0"/>
        <w:ind w:left="403" w:right="-39"/>
        <w:rPr>
          <w:rFonts w:ascii="Verdana" w:eastAsia="Calibri" w:hAnsi="Verdana" w:cs="Arial"/>
          <w:sz w:val="18"/>
          <w:szCs w:val="18"/>
        </w:rPr>
      </w:pPr>
    </w:p>
    <w:p w14:paraId="08F95B00" w14:textId="6124C326" w:rsidR="002337E2" w:rsidRPr="00AB6AD5" w:rsidRDefault="002337E2" w:rsidP="00357E8A">
      <w:pPr>
        <w:kinsoku w:val="0"/>
        <w:overflowPunct w:val="0"/>
        <w:ind w:left="403" w:right="-39"/>
        <w:rPr>
          <w:rFonts w:ascii="Verdana" w:eastAsia="Calibri" w:hAnsi="Verdana" w:cs="Arial"/>
          <w:sz w:val="18"/>
          <w:szCs w:val="18"/>
        </w:rPr>
      </w:pPr>
    </w:p>
    <w:p w14:paraId="5A5F72D4" w14:textId="77777777" w:rsidR="002337E2" w:rsidRPr="00AB6AD5" w:rsidRDefault="002337E2" w:rsidP="00357E8A">
      <w:pPr>
        <w:kinsoku w:val="0"/>
        <w:overflowPunct w:val="0"/>
        <w:ind w:left="403" w:right="-39"/>
        <w:rPr>
          <w:rFonts w:ascii="Verdana" w:eastAsia="Calibri" w:hAnsi="Verdana" w:cs="Arial"/>
          <w:sz w:val="18"/>
          <w:szCs w:val="18"/>
        </w:rPr>
      </w:pPr>
    </w:p>
    <w:p w14:paraId="6E4874E6" w14:textId="77777777" w:rsidR="00357E8A" w:rsidRPr="00AB6AD5" w:rsidRDefault="00357E8A" w:rsidP="00357E8A">
      <w:pPr>
        <w:shd w:val="clear" w:color="auto" w:fill="FFFFFF"/>
        <w:ind w:left="-142" w:right="-2"/>
        <w:jc w:val="both"/>
        <w:rPr>
          <w:rFonts w:ascii="Verdana" w:hAnsi="Verdana"/>
          <w:b/>
          <w:sz w:val="14"/>
          <w:szCs w:val="14"/>
        </w:rPr>
      </w:pPr>
      <w:r w:rsidRPr="00AB6AD5">
        <w:rPr>
          <w:rFonts w:ascii="Verdana" w:hAnsi="Verdana"/>
          <w:b/>
          <w:sz w:val="14"/>
          <w:szCs w:val="14"/>
        </w:rPr>
        <w:t>Información básica sobre protección de datos personales</w:t>
      </w:r>
    </w:p>
    <w:p w14:paraId="6CB99CA7" w14:textId="77777777" w:rsidR="00357E8A" w:rsidRPr="00AB6AD5" w:rsidRDefault="00357E8A" w:rsidP="00357E8A">
      <w:pPr>
        <w:shd w:val="clear" w:color="auto" w:fill="FFFFFF"/>
        <w:ind w:left="-142" w:right="-2"/>
        <w:jc w:val="both"/>
        <w:rPr>
          <w:rFonts w:ascii="Verdana" w:hAnsi="Verdana"/>
          <w:b/>
          <w:sz w:val="14"/>
          <w:szCs w:val="14"/>
        </w:rPr>
      </w:pPr>
    </w:p>
    <w:p w14:paraId="27BBB1AC" w14:textId="77777777" w:rsidR="00357E8A" w:rsidRPr="00AB6AD5" w:rsidRDefault="00357E8A" w:rsidP="00357E8A">
      <w:pPr>
        <w:shd w:val="clear" w:color="auto" w:fill="FFFFFF"/>
        <w:ind w:left="142" w:right="-2"/>
        <w:jc w:val="both"/>
        <w:rPr>
          <w:rFonts w:ascii="Verdana" w:hAnsi="Verdana"/>
          <w:sz w:val="14"/>
          <w:szCs w:val="14"/>
        </w:rPr>
      </w:pPr>
      <w:r w:rsidRPr="00AB6AD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B6AD5">
        <w:rPr>
          <w:rFonts w:ascii="Verdana" w:hAnsi="Verdana"/>
          <w:b/>
          <w:sz w:val="14"/>
          <w:szCs w:val="14"/>
        </w:rPr>
        <w:t>Gestión de la contratación</w:t>
      </w:r>
      <w:r w:rsidRPr="00AB6AD5">
        <w:rPr>
          <w:rFonts w:ascii="Verdana" w:hAnsi="Verdana"/>
          <w:sz w:val="14"/>
          <w:szCs w:val="14"/>
        </w:rPr>
        <w:t>»:</w:t>
      </w:r>
    </w:p>
    <w:p w14:paraId="669BE8D3" w14:textId="77777777" w:rsidR="00357E8A" w:rsidRPr="00AB6AD5" w:rsidRDefault="00357E8A" w:rsidP="00357E8A">
      <w:pPr>
        <w:shd w:val="clear" w:color="auto" w:fill="FFFFFF"/>
        <w:ind w:left="142" w:right="-2"/>
        <w:jc w:val="both"/>
        <w:rPr>
          <w:rFonts w:ascii="Verdana" w:hAnsi="Verdana"/>
          <w:sz w:val="14"/>
          <w:szCs w:val="14"/>
        </w:rPr>
      </w:pPr>
    </w:p>
    <w:p w14:paraId="063FE296" w14:textId="77777777" w:rsidR="00357E8A" w:rsidRPr="00AB6AD5" w:rsidRDefault="00357E8A" w:rsidP="00A404EF">
      <w:pPr>
        <w:numPr>
          <w:ilvl w:val="0"/>
          <w:numId w:val="84"/>
        </w:numPr>
        <w:shd w:val="clear" w:color="auto" w:fill="FFFFFF"/>
        <w:tabs>
          <w:tab w:val="left" w:pos="142"/>
        </w:tabs>
        <w:ind w:left="142" w:right="-2" w:firstLine="0"/>
        <w:contextualSpacing/>
        <w:jc w:val="both"/>
        <w:rPr>
          <w:rFonts w:ascii="Verdana" w:hAnsi="Verdana"/>
          <w:sz w:val="14"/>
          <w:szCs w:val="14"/>
        </w:rPr>
      </w:pPr>
      <w:r w:rsidRPr="00AB6AD5">
        <w:rPr>
          <w:rFonts w:ascii="Verdana" w:hAnsi="Verdana"/>
          <w:b/>
          <w:sz w:val="14"/>
          <w:szCs w:val="14"/>
        </w:rPr>
        <w:t xml:space="preserve">Responsable: </w:t>
      </w:r>
      <w:r w:rsidRPr="00AB6AD5">
        <w:rPr>
          <w:rFonts w:ascii="Verdana" w:hAnsi="Verdana"/>
          <w:sz w:val="14"/>
          <w:szCs w:val="14"/>
        </w:rPr>
        <w:t>Órgano de contratación correspondiente.</w:t>
      </w:r>
    </w:p>
    <w:p w14:paraId="5BE4589A" w14:textId="77777777" w:rsidR="00357E8A" w:rsidRPr="00AB6AD5" w:rsidRDefault="00357E8A" w:rsidP="00A404EF">
      <w:pPr>
        <w:numPr>
          <w:ilvl w:val="0"/>
          <w:numId w:val="84"/>
        </w:numPr>
        <w:shd w:val="clear" w:color="auto" w:fill="FFFFFF"/>
        <w:tabs>
          <w:tab w:val="left" w:pos="142"/>
        </w:tabs>
        <w:ind w:left="142" w:right="-2" w:firstLine="0"/>
        <w:contextualSpacing/>
        <w:jc w:val="both"/>
        <w:rPr>
          <w:rFonts w:ascii="Verdana" w:hAnsi="Verdana"/>
          <w:sz w:val="14"/>
          <w:szCs w:val="14"/>
        </w:rPr>
      </w:pPr>
      <w:r w:rsidRPr="00AB6AD5">
        <w:rPr>
          <w:rFonts w:ascii="Verdana" w:hAnsi="Verdana"/>
          <w:b/>
          <w:sz w:val="14"/>
          <w:szCs w:val="14"/>
        </w:rPr>
        <w:t>Finalidad:</w:t>
      </w:r>
      <w:r w:rsidRPr="00AB6AD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227EA0E" w14:textId="77777777" w:rsidR="00357E8A" w:rsidRPr="00AB6AD5" w:rsidRDefault="00357E8A" w:rsidP="00A404EF">
      <w:pPr>
        <w:numPr>
          <w:ilvl w:val="0"/>
          <w:numId w:val="84"/>
        </w:numPr>
        <w:shd w:val="clear" w:color="auto" w:fill="FFFFFF"/>
        <w:tabs>
          <w:tab w:val="left" w:pos="142"/>
        </w:tabs>
        <w:ind w:left="142" w:right="-2" w:firstLine="0"/>
        <w:contextualSpacing/>
        <w:jc w:val="both"/>
        <w:rPr>
          <w:rFonts w:ascii="Verdana" w:hAnsi="Verdana"/>
          <w:sz w:val="14"/>
          <w:szCs w:val="14"/>
        </w:rPr>
      </w:pPr>
      <w:r w:rsidRPr="00AB6AD5">
        <w:rPr>
          <w:rFonts w:ascii="Verdana" w:hAnsi="Verdana"/>
          <w:b/>
          <w:sz w:val="14"/>
          <w:szCs w:val="14"/>
        </w:rPr>
        <w:t>Legitimación:</w:t>
      </w:r>
      <w:r w:rsidRPr="00AB6AD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04AFA52" w14:textId="77777777" w:rsidR="00357E8A" w:rsidRPr="00AB6AD5" w:rsidRDefault="00357E8A" w:rsidP="00A404EF">
      <w:pPr>
        <w:numPr>
          <w:ilvl w:val="0"/>
          <w:numId w:val="84"/>
        </w:numPr>
        <w:shd w:val="clear" w:color="auto" w:fill="FFFFFF"/>
        <w:tabs>
          <w:tab w:val="left" w:pos="142"/>
        </w:tabs>
        <w:ind w:left="142" w:right="-2" w:firstLine="0"/>
        <w:contextualSpacing/>
        <w:jc w:val="both"/>
        <w:rPr>
          <w:rFonts w:ascii="Verdana" w:hAnsi="Verdana"/>
          <w:sz w:val="14"/>
          <w:szCs w:val="14"/>
        </w:rPr>
      </w:pPr>
      <w:r w:rsidRPr="00AB6AD5">
        <w:rPr>
          <w:rFonts w:ascii="Verdana" w:hAnsi="Verdana"/>
          <w:b/>
          <w:sz w:val="14"/>
          <w:szCs w:val="14"/>
        </w:rPr>
        <w:t>Destinatarias</w:t>
      </w:r>
      <w:r w:rsidRPr="00AB6AD5">
        <w:rPr>
          <w:rFonts w:ascii="Verdana" w:hAnsi="Verdana"/>
          <w:sz w:val="14"/>
          <w:szCs w:val="14"/>
        </w:rPr>
        <w:t>: Los datos personales podrán ser facilitados a quien ostente un interés legítimo y a la Hacienda General del País Vasco.</w:t>
      </w:r>
    </w:p>
    <w:p w14:paraId="4771F075" w14:textId="77777777" w:rsidR="00357E8A" w:rsidRPr="00AB6AD5" w:rsidRDefault="00357E8A" w:rsidP="00A404EF">
      <w:pPr>
        <w:numPr>
          <w:ilvl w:val="0"/>
          <w:numId w:val="84"/>
        </w:numPr>
        <w:shd w:val="clear" w:color="auto" w:fill="FFFFFF"/>
        <w:tabs>
          <w:tab w:val="left" w:pos="142"/>
        </w:tabs>
        <w:ind w:left="142" w:right="-2" w:firstLine="0"/>
        <w:contextualSpacing/>
        <w:jc w:val="both"/>
        <w:rPr>
          <w:rFonts w:ascii="Verdana" w:hAnsi="Verdana"/>
          <w:sz w:val="14"/>
          <w:szCs w:val="14"/>
        </w:rPr>
      </w:pPr>
      <w:r w:rsidRPr="00AB6AD5">
        <w:rPr>
          <w:rFonts w:ascii="Verdana" w:hAnsi="Verdana"/>
          <w:b/>
          <w:sz w:val="14"/>
          <w:szCs w:val="14"/>
        </w:rPr>
        <w:t xml:space="preserve">Derechos: </w:t>
      </w:r>
      <w:r w:rsidRPr="00AB6AD5">
        <w:rPr>
          <w:rFonts w:ascii="Verdana" w:hAnsi="Verdana"/>
          <w:sz w:val="14"/>
          <w:szCs w:val="14"/>
        </w:rPr>
        <w:t>Ud. tiene el derecho de acceso, rectificación y supresión de sus datos, así como de limitación u oposición a su tratamiento.</w:t>
      </w:r>
    </w:p>
    <w:p w14:paraId="79229C15" w14:textId="77777777" w:rsidR="00357E8A" w:rsidRPr="00AB6AD5" w:rsidRDefault="00357E8A" w:rsidP="00357E8A">
      <w:pPr>
        <w:shd w:val="clear" w:color="auto" w:fill="FFFFFF"/>
        <w:tabs>
          <w:tab w:val="left" w:pos="142"/>
        </w:tabs>
        <w:ind w:left="-142" w:right="-2"/>
        <w:jc w:val="both"/>
        <w:rPr>
          <w:rFonts w:ascii="Verdana" w:hAnsi="Verdana"/>
          <w:b/>
          <w:sz w:val="14"/>
          <w:szCs w:val="14"/>
        </w:rPr>
      </w:pPr>
    </w:p>
    <w:p w14:paraId="16F5DADA" w14:textId="77777777" w:rsidR="009C4555" w:rsidRPr="00AB6AD5" w:rsidRDefault="00357E8A" w:rsidP="009C4555">
      <w:pPr>
        <w:shd w:val="clear" w:color="auto" w:fill="FFFFFF"/>
        <w:tabs>
          <w:tab w:val="left" w:pos="142"/>
        </w:tabs>
        <w:ind w:right="-2"/>
        <w:jc w:val="both"/>
        <w:rPr>
          <w:rFonts w:ascii="Verdana" w:hAnsi="Verdana"/>
          <w:b/>
          <w:sz w:val="16"/>
          <w:szCs w:val="16"/>
        </w:rPr>
      </w:pPr>
      <w:r w:rsidRPr="00AB6AD5">
        <w:rPr>
          <w:rFonts w:ascii="Verdana" w:hAnsi="Verdana"/>
          <w:b/>
          <w:sz w:val="16"/>
          <w:szCs w:val="16"/>
        </w:rPr>
        <w:t>INFORMACIÓN COMPLETA EN EL ANEXO VII.1 «INFORMACIÓN ADICIONAL SOBRE PROTECCIÓN DE DATOS PERSONALES»</w:t>
      </w:r>
    </w:p>
    <w:p w14:paraId="644836E6" w14:textId="77777777" w:rsidR="009C4555" w:rsidRPr="00AB6AD5" w:rsidRDefault="009C4555">
      <w:pPr>
        <w:spacing w:after="160" w:line="259" w:lineRule="auto"/>
        <w:rPr>
          <w:rFonts w:ascii="Verdana" w:hAnsi="Verdana"/>
          <w:b/>
          <w:sz w:val="16"/>
          <w:szCs w:val="16"/>
        </w:rPr>
      </w:pPr>
      <w:r w:rsidRPr="00AB6AD5">
        <w:rPr>
          <w:rFonts w:ascii="Verdana" w:hAnsi="Verdana"/>
          <w:b/>
          <w:sz w:val="16"/>
          <w:szCs w:val="16"/>
        </w:rPr>
        <w:br w:type="page"/>
      </w:r>
    </w:p>
    <w:p w14:paraId="7BE9E43C" w14:textId="77777777" w:rsidR="009C4555" w:rsidRPr="00AB6AD5" w:rsidRDefault="009C4555" w:rsidP="009C4555">
      <w:pPr>
        <w:shd w:val="clear" w:color="auto" w:fill="FFFFFF"/>
        <w:tabs>
          <w:tab w:val="left" w:pos="142"/>
        </w:tabs>
        <w:ind w:right="-2"/>
        <w:jc w:val="both"/>
        <w:rPr>
          <w:rFonts w:ascii="Verdana" w:hAnsi="Verdana" w:cs="Tahoma"/>
          <w:b/>
          <w:caps/>
          <w:sz w:val="20"/>
          <w:szCs w:val="20"/>
        </w:rPr>
        <w:sectPr w:rsidR="009C4555" w:rsidRPr="00AB6AD5" w:rsidSect="009C4555">
          <w:footnotePr>
            <w:numRestart w:val="eachSect"/>
          </w:footnotePr>
          <w:type w:val="continuous"/>
          <w:pgSz w:w="11906" w:h="16838" w:code="9"/>
          <w:pgMar w:top="1418" w:right="1418" w:bottom="1134" w:left="851" w:header="284" w:footer="397" w:gutter="0"/>
          <w:cols w:space="708"/>
          <w:docGrid w:linePitch="360"/>
        </w:sectPr>
      </w:pPr>
    </w:p>
    <w:p w14:paraId="0530AA7D" w14:textId="3B425CAB" w:rsidR="006C3136" w:rsidRPr="00AB6AD5" w:rsidRDefault="006C3136" w:rsidP="009C4555">
      <w:pPr>
        <w:shd w:val="clear" w:color="auto" w:fill="FFFFFF"/>
        <w:tabs>
          <w:tab w:val="left" w:pos="142"/>
        </w:tabs>
        <w:ind w:right="-2"/>
        <w:jc w:val="both"/>
        <w:rPr>
          <w:rFonts w:ascii="Verdana" w:hAnsi="Verdana"/>
          <w:b/>
          <w:sz w:val="16"/>
          <w:szCs w:val="16"/>
        </w:rPr>
      </w:pPr>
      <w:r w:rsidRPr="00AB6AD5">
        <w:rPr>
          <w:rFonts w:ascii="Verdana" w:hAnsi="Verdana" w:cs="Tahoma"/>
          <w:b/>
          <w:caps/>
          <w:sz w:val="20"/>
          <w:szCs w:val="20"/>
        </w:rPr>
        <w:t>cuadro “Compromiso de adscripción de medios”</w:t>
      </w:r>
    </w:p>
    <w:p w14:paraId="37092ABE" w14:textId="6083B597" w:rsidR="006C3136" w:rsidRDefault="006C3136" w:rsidP="006C3136">
      <w:pPr>
        <w:jc w:val="both"/>
        <w:rPr>
          <w:rFonts w:ascii="Verdana" w:hAnsi="Verdana" w:cs="Arial"/>
          <w:sz w:val="19"/>
          <w:szCs w:val="19"/>
        </w:rPr>
      </w:pPr>
      <w:r w:rsidRPr="00AB6AD5">
        <w:rPr>
          <w:rFonts w:ascii="Verdana" w:hAnsi="Verdana" w:cs="Tahoma"/>
          <w:sz w:val="20"/>
          <w:szCs w:val="20"/>
        </w:rPr>
        <w:t xml:space="preserve">Expediente número </w:t>
      </w:r>
      <w:r w:rsidR="00946217">
        <w:rPr>
          <w:rFonts w:ascii="Verdana" w:hAnsi="Verdana" w:cs="Arial"/>
          <w:sz w:val="19"/>
          <w:szCs w:val="19"/>
        </w:rPr>
        <w:t>C02/011/2021</w:t>
      </w:r>
    </w:p>
    <w:p w14:paraId="75B990BD" w14:textId="77777777" w:rsidR="006C3136" w:rsidRPr="00AB6AD5" w:rsidRDefault="006C3136" w:rsidP="006C3136">
      <w:pPr>
        <w:jc w:val="both"/>
        <w:rPr>
          <w:rFonts w:ascii="Verdana" w:hAnsi="Verdana" w:cs="Tahoma"/>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0"/>
        <w:gridCol w:w="6070"/>
      </w:tblGrid>
      <w:tr w:rsidR="00C5668F" w:rsidRPr="00AB6AD5" w14:paraId="52504BC9" w14:textId="77777777" w:rsidTr="00A404EF">
        <w:trPr>
          <w:trHeight w:val="510"/>
          <w:jc w:val="center"/>
        </w:trPr>
        <w:tc>
          <w:tcPr>
            <w:tcW w:w="12050" w:type="dxa"/>
            <w:gridSpan w:val="2"/>
            <w:shd w:val="clear" w:color="auto" w:fill="auto"/>
            <w:vAlign w:val="center"/>
          </w:tcPr>
          <w:p w14:paraId="77DE70B5" w14:textId="512B5818" w:rsidR="00C5668F" w:rsidRPr="00AB6AD5" w:rsidRDefault="001355F7" w:rsidP="00AD0F35">
            <w:pPr>
              <w:jc w:val="center"/>
              <w:rPr>
                <w:rFonts w:ascii="Verdana" w:hAnsi="Verdana" w:cs="Tahoma"/>
                <w:sz w:val="20"/>
                <w:szCs w:val="20"/>
              </w:rPr>
            </w:pPr>
            <w:r>
              <w:rPr>
                <w:rFonts w:ascii="Verdana" w:hAnsi="Verdana" w:cs="Tahoma"/>
                <w:b/>
                <w:sz w:val="20"/>
                <w:szCs w:val="20"/>
              </w:rPr>
              <w:t xml:space="preserve">MEDIOS </w:t>
            </w:r>
            <w:r w:rsidR="00C5668F" w:rsidRPr="00C5668F">
              <w:rPr>
                <w:rFonts w:ascii="Verdana" w:hAnsi="Verdana" w:cs="Tahoma"/>
                <w:b/>
                <w:sz w:val="20"/>
                <w:szCs w:val="20"/>
              </w:rPr>
              <w:t>HUMANOS</w:t>
            </w:r>
          </w:p>
        </w:tc>
      </w:tr>
      <w:tr w:rsidR="00C5668F" w:rsidRPr="00AB6AD5" w14:paraId="7BFC44C4" w14:textId="77777777" w:rsidTr="00A404EF">
        <w:trPr>
          <w:trHeight w:val="510"/>
          <w:jc w:val="center"/>
        </w:trPr>
        <w:tc>
          <w:tcPr>
            <w:tcW w:w="12050" w:type="dxa"/>
            <w:gridSpan w:val="2"/>
            <w:shd w:val="clear" w:color="auto" w:fill="auto"/>
            <w:vAlign w:val="center"/>
          </w:tcPr>
          <w:p w14:paraId="2D6AF9C2" w14:textId="65CCFB66" w:rsidR="00C5668F" w:rsidRPr="00AB6AD5" w:rsidRDefault="00C5668F" w:rsidP="00AD0F35">
            <w:pPr>
              <w:jc w:val="center"/>
              <w:rPr>
                <w:rFonts w:ascii="Verdana" w:hAnsi="Verdana" w:cs="Tahoma"/>
                <w:b/>
                <w:sz w:val="20"/>
                <w:szCs w:val="20"/>
              </w:rPr>
            </w:pPr>
            <w:r w:rsidRPr="00AB6AD5">
              <w:rPr>
                <w:rFonts w:ascii="Verdana" w:hAnsi="Verdana" w:cs="Tahoma"/>
                <w:b/>
                <w:sz w:val="20"/>
                <w:szCs w:val="20"/>
              </w:rPr>
              <w:t>REQUISITOS MINIMOS EXIGIDOS</w:t>
            </w:r>
          </w:p>
        </w:tc>
      </w:tr>
      <w:tr w:rsidR="00C5668F" w:rsidRPr="00AB6AD5" w14:paraId="26B9E566" w14:textId="77777777" w:rsidTr="00A404EF">
        <w:trPr>
          <w:trHeight w:val="129"/>
          <w:jc w:val="center"/>
        </w:trPr>
        <w:tc>
          <w:tcPr>
            <w:tcW w:w="5980" w:type="dxa"/>
            <w:shd w:val="clear" w:color="auto" w:fill="auto"/>
            <w:vAlign w:val="center"/>
          </w:tcPr>
          <w:p w14:paraId="6D784AAA" w14:textId="77777777" w:rsidR="00C5668F" w:rsidRPr="00AB6AD5" w:rsidRDefault="00C5668F" w:rsidP="00AD0F35">
            <w:pPr>
              <w:jc w:val="center"/>
              <w:rPr>
                <w:rFonts w:ascii="Verdana" w:hAnsi="Verdana" w:cs="Tahoma"/>
                <w:b/>
                <w:sz w:val="20"/>
                <w:szCs w:val="20"/>
              </w:rPr>
            </w:pPr>
            <w:r w:rsidRPr="00AB6AD5">
              <w:rPr>
                <w:rFonts w:ascii="Verdana" w:hAnsi="Verdana" w:cs="Tahoma"/>
                <w:b/>
                <w:sz w:val="20"/>
                <w:szCs w:val="20"/>
              </w:rPr>
              <w:t>Perfil profesional</w:t>
            </w:r>
          </w:p>
          <w:p w14:paraId="3AD54422" w14:textId="77777777" w:rsidR="00C5668F" w:rsidRPr="00AB6AD5" w:rsidRDefault="00C5668F" w:rsidP="00AD0F35">
            <w:pPr>
              <w:jc w:val="center"/>
              <w:rPr>
                <w:rFonts w:ascii="Verdana" w:hAnsi="Verdana" w:cs="Tahoma"/>
                <w:sz w:val="20"/>
                <w:szCs w:val="20"/>
              </w:rPr>
            </w:pPr>
            <w:r w:rsidRPr="00AB6AD5">
              <w:rPr>
                <w:rFonts w:ascii="Verdana" w:hAnsi="Verdana" w:cs="Tahoma"/>
                <w:b/>
                <w:sz w:val="20"/>
                <w:szCs w:val="20"/>
              </w:rPr>
              <w:t>Titulación</w:t>
            </w:r>
          </w:p>
        </w:tc>
        <w:tc>
          <w:tcPr>
            <w:tcW w:w="6070" w:type="dxa"/>
            <w:shd w:val="clear" w:color="auto" w:fill="auto"/>
            <w:vAlign w:val="center"/>
          </w:tcPr>
          <w:p w14:paraId="22A3A73E" w14:textId="77777777" w:rsidR="00C5668F" w:rsidRPr="00AB6AD5" w:rsidRDefault="00C5668F" w:rsidP="00AD0F35">
            <w:pPr>
              <w:jc w:val="center"/>
              <w:rPr>
                <w:rFonts w:ascii="Verdana" w:hAnsi="Verdana" w:cs="Tahoma"/>
                <w:b/>
                <w:sz w:val="20"/>
                <w:szCs w:val="20"/>
              </w:rPr>
            </w:pPr>
            <w:r w:rsidRPr="00AB6AD5">
              <w:rPr>
                <w:rFonts w:ascii="Verdana" w:hAnsi="Verdana" w:cs="Tahoma"/>
                <w:b/>
                <w:sz w:val="20"/>
                <w:szCs w:val="20"/>
              </w:rPr>
              <w:t>Perfil profesional</w:t>
            </w:r>
          </w:p>
          <w:p w14:paraId="7B53B5A9" w14:textId="77777777" w:rsidR="00C5668F" w:rsidRPr="00AB6AD5" w:rsidRDefault="00C5668F" w:rsidP="00AD0F35">
            <w:pPr>
              <w:jc w:val="center"/>
              <w:rPr>
                <w:rFonts w:ascii="Verdana" w:hAnsi="Verdana" w:cs="Tahoma"/>
                <w:sz w:val="20"/>
                <w:szCs w:val="20"/>
              </w:rPr>
            </w:pPr>
            <w:r w:rsidRPr="00AB6AD5">
              <w:rPr>
                <w:rFonts w:ascii="Verdana" w:hAnsi="Verdana" w:cs="Tahoma"/>
                <w:b/>
                <w:sz w:val="20"/>
                <w:szCs w:val="20"/>
              </w:rPr>
              <w:t>Experiencia</w:t>
            </w:r>
          </w:p>
        </w:tc>
      </w:tr>
      <w:tr w:rsidR="00C5668F" w:rsidRPr="00AB6AD5" w14:paraId="4A9415B6" w14:textId="77777777" w:rsidTr="00A404EF">
        <w:trPr>
          <w:trHeight w:val="555"/>
          <w:jc w:val="center"/>
        </w:trPr>
        <w:tc>
          <w:tcPr>
            <w:tcW w:w="5980" w:type="dxa"/>
            <w:shd w:val="clear" w:color="auto" w:fill="auto"/>
          </w:tcPr>
          <w:p w14:paraId="44A23AB8" w14:textId="62CCA93C" w:rsidR="00C5668F" w:rsidRPr="00AB6AD5" w:rsidRDefault="001355F7" w:rsidP="00AD0F35">
            <w:pPr>
              <w:jc w:val="both"/>
              <w:rPr>
                <w:rFonts w:ascii="Verdana" w:hAnsi="Verdana" w:cs="Tahoma"/>
                <w:sz w:val="20"/>
                <w:szCs w:val="20"/>
              </w:rPr>
            </w:pPr>
            <w:r>
              <w:rPr>
                <w:rFonts w:ascii="Verdana" w:hAnsi="Verdana" w:cs="Tahoma"/>
                <w:sz w:val="20"/>
                <w:szCs w:val="20"/>
              </w:rPr>
              <w:t xml:space="preserve">Un profesional sanitario/a </w:t>
            </w:r>
            <w:r w:rsidRPr="001355F7">
              <w:rPr>
                <w:rFonts w:ascii="Verdana" w:hAnsi="Verdana" w:cs="Tahoma"/>
                <w:sz w:val="20"/>
                <w:szCs w:val="20"/>
              </w:rPr>
              <w:t>(Ley 44/2003 de 21 de noviembre, de ordenación de profesiones sanitarias, art. 2 y 6) con formación acreditada y específica en nutrición humana y dietética</w:t>
            </w:r>
            <w:r>
              <w:rPr>
                <w:rFonts w:ascii="Verdana" w:hAnsi="Verdana" w:cs="Tahoma"/>
                <w:sz w:val="20"/>
                <w:szCs w:val="20"/>
              </w:rPr>
              <w:t>.</w:t>
            </w:r>
          </w:p>
        </w:tc>
        <w:tc>
          <w:tcPr>
            <w:tcW w:w="6070" w:type="dxa"/>
            <w:shd w:val="clear" w:color="auto" w:fill="auto"/>
          </w:tcPr>
          <w:p w14:paraId="1EB37552" w14:textId="4BD141AB" w:rsidR="00C5668F" w:rsidRPr="00AB6AD5" w:rsidRDefault="00C5668F" w:rsidP="00AD0F35">
            <w:pPr>
              <w:jc w:val="both"/>
              <w:rPr>
                <w:rFonts w:ascii="Verdana" w:hAnsi="Verdana" w:cs="Tahoma"/>
                <w:sz w:val="20"/>
                <w:szCs w:val="20"/>
              </w:rPr>
            </w:pPr>
            <w:r w:rsidRPr="00AB6AD5">
              <w:rPr>
                <w:rFonts w:ascii="Verdana" w:hAnsi="Verdana" w:cs="Tahoma"/>
                <w:sz w:val="20"/>
                <w:szCs w:val="20"/>
              </w:rPr>
              <w:t>4 años en el ámbito del objeto del contrato</w:t>
            </w:r>
            <w:r w:rsidR="001355F7">
              <w:rPr>
                <w:rFonts w:ascii="Verdana" w:hAnsi="Verdana" w:cs="Tahoma"/>
                <w:sz w:val="20"/>
                <w:szCs w:val="20"/>
              </w:rPr>
              <w:t>,</w:t>
            </w:r>
            <w:r w:rsidR="001355F7" w:rsidRPr="001355F7">
              <w:rPr>
                <w:rFonts w:ascii="Verdana" w:hAnsi="Verdana" w:cs="Tahoma"/>
                <w:sz w:val="20"/>
                <w:szCs w:val="20"/>
              </w:rPr>
              <w:t xml:space="preserve"> es decir, elaboración y distribución de comidas a colectividades.</w:t>
            </w:r>
          </w:p>
        </w:tc>
      </w:tr>
      <w:tr w:rsidR="00C5668F" w:rsidRPr="00AB6AD5" w14:paraId="508A56E9" w14:textId="77777777" w:rsidTr="00A404EF">
        <w:trPr>
          <w:jc w:val="center"/>
        </w:trPr>
        <w:tc>
          <w:tcPr>
            <w:tcW w:w="5980" w:type="dxa"/>
            <w:shd w:val="clear" w:color="auto" w:fill="auto"/>
          </w:tcPr>
          <w:p w14:paraId="2E11C408" w14:textId="765CB56D" w:rsidR="00C5668F" w:rsidRPr="00AB6AD5" w:rsidRDefault="001355F7" w:rsidP="001355F7">
            <w:pPr>
              <w:rPr>
                <w:rFonts w:ascii="Verdana" w:hAnsi="Verdana" w:cs="Tahoma"/>
                <w:sz w:val="20"/>
                <w:szCs w:val="20"/>
              </w:rPr>
            </w:pPr>
            <w:r>
              <w:rPr>
                <w:rFonts w:ascii="Verdana" w:hAnsi="Verdana" w:cs="Tahoma"/>
                <w:sz w:val="20"/>
                <w:szCs w:val="20"/>
              </w:rPr>
              <w:t>Una persona encargada del control de calidad con tí</w:t>
            </w:r>
            <w:r w:rsidR="00C5668F" w:rsidRPr="00AB6AD5">
              <w:rPr>
                <w:rFonts w:ascii="Verdana" w:hAnsi="Verdana" w:cs="Tahoma"/>
                <w:sz w:val="20"/>
                <w:szCs w:val="20"/>
              </w:rPr>
              <w:t>tul</w:t>
            </w:r>
            <w:r>
              <w:rPr>
                <w:rFonts w:ascii="Verdana" w:hAnsi="Verdana" w:cs="Tahoma"/>
                <w:sz w:val="20"/>
                <w:szCs w:val="20"/>
              </w:rPr>
              <w:t>o s</w:t>
            </w:r>
            <w:r w:rsidR="00C5668F" w:rsidRPr="00AB6AD5">
              <w:rPr>
                <w:rFonts w:ascii="Verdana" w:hAnsi="Verdana" w:cs="Tahoma"/>
                <w:sz w:val="20"/>
                <w:szCs w:val="20"/>
              </w:rPr>
              <w:t>uperior en</w:t>
            </w:r>
            <w:r>
              <w:rPr>
                <w:rFonts w:ascii="Verdana" w:hAnsi="Verdana" w:cs="Tahoma"/>
                <w:sz w:val="20"/>
                <w:szCs w:val="20"/>
              </w:rPr>
              <w:t xml:space="preserve"> el ámbito de la</w:t>
            </w:r>
            <w:r w:rsidR="00C5668F" w:rsidRPr="00AB6AD5">
              <w:rPr>
                <w:rFonts w:ascii="Verdana" w:hAnsi="Verdana" w:cs="Tahoma"/>
                <w:sz w:val="20"/>
                <w:szCs w:val="20"/>
              </w:rPr>
              <w:t xml:space="preserve"> </w:t>
            </w:r>
            <w:r>
              <w:rPr>
                <w:rFonts w:ascii="Verdana" w:hAnsi="Verdana" w:cs="Tahoma"/>
                <w:sz w:val="20"/>
                <w:szCs w:val="20"/>
              </w:rPr>
              <w:t>c</w:t>
            </w:r>
            <w:r w:rsidR="00C5668F" w:rsidRPr="00AB6AD5">
              <w:rPr>
                <w:rFonts w:ascii="Verdana" w:hAnsi="Verdana" w:cs="Tahoma"/>
                <w:sz w:val="20"/>
                <w:szCs w:val="20"/>
              </w:rPr>
              <w:t>alidad</w:t>
            </w:r>
            <w:r>
              <w:rPr>
                <w:rFonts w:ascii="Verdana" w:hAnsi="Verdana" w:cs="Tahoma"/>
                <w:sz w:val="20"/>
                <w:szCs w:val="20"/>
              </w:rPr>
              <w:t>.</w:t>
            </w:r>
          </w:p>
        </w:tc>
        <w:tc>
          <w:tcPr>
            <w:tcW w:w="6070" w:type="dxa"/>
            <w:shd w:val="clear" w:color="auto" w:fill="auto"/>
          </w:tcPr>
          <w:p w14:paraId="7A9A235F" w14:textId="4198117E" w:rsidR="00C5668F" w:rsidRPr="00AB6AD5" w:rsidRDefault="00C5668F" w:rsidP="00AD0F35">
            <w:pPr>
              <w:rPr>
                <w:rFonts w:ascii="Verdana" w:hAnsi="Verdana" w:cs="Tahoma"/>
                <w:sz w:val="20"/>
                <w:szCs w:val="20"/>
              </w:rPr>
            </w:pPr>
            <w:r w:rsidRPr="00AB6AD5">
              <w:rPr>
                <w:rFonts w:ascii="Verdana" w:hAnsi="Verdana" w:cs="Tahoma"/>
                <w:sz w:val="20"/>
                <w:szCs w:val="20"/>
              </w:rPr>
              <w:t>4 años en Departamento de Calidad</w:t>
            </w:r>
            <w:r w:rsidR="001355F7">
              <w:rPr>
                <w:rFonts w:ascii="Verdana" w:hAnsi="Verdana" w:cs="Tahoma"/>
                <w:sz w:val="20"/>
                <w:szCs w:val="20"/>
              </w:rPr>
              <w:t xml:space="preserve"> y</w:t>
            </w:r>
            <w:r w:rsidRPr="00AB6AD5">
              <w:rPr>
                <w:rFonts w:ascii="Verdana" w:hAnsi="Verdana" w:cs="Tahoma"/>
                <w:sz w:val="20"/>
                <w:szCs w:val="20"/>
              </w:rPr>
              <w:t xml:space="preserve"> en el ámbito del objeto del contrato</w:t>
            </w:r>
            <w:r w:rsidR="001355F7">
              <w:rPr>
                <w:rFonts w:ascii="Verdana" w:hAnsi="Verdana" w:cs="Tahoma"/>
                <w:sz w:val="20"/>
                <w:szCs w:val="20"/>
              </w:rPr>
              <w:t xml:space="preserve">, </w:t>
            </w:r>
            <w:r w:rsidR="001355F7" w:rsidRPr="001355F7">
              <w:rPr>
                <w:rFonts w:ascii="Verdana" w:hAnsi="Verdana" w:cs="Tahoma"/>
                <w:sz w:val="20"/>
                <w:szCs w:val="20"/>
              </w:rPr>
              <w:t>es decir, elaboración y distribución de comidas a colectividades.</w:t>
            </w:r>
          </w:p>
        </w:tc>
      </w:tr>
    </w:tbl>
    <w:p w14:paraId="66351417" w14:textId="77777777" w:rsidR="006C3136" w:rsidRPr="00AB6AD5" w:rsidRDefault="006C3136" w:rsidP="006C3136">
      <w:pPr>
        <w:rPr>
          <w:rFonts w:ascii="Verdana" w:hAnsi="Verdana" w:cs="Tahoma"/>
          <w:sz w:val="20"/>
          <w:szCs w:val="20"/>
        </w:rPr>
      </w:pPr>
    </w:p>
    <w:p w14:paraId="0D7946F2" w14:textId="77777777" w:rsidR="006C3136" w:rsidRPr="00AB6AD5" w:rsidRDefault="006C3136" w:rsidP="006C3136">
      <w:pPr>
        <w:rPr>
          <w:rFonts w:ascii="Verdana" w:hAnsi="Verdana" w:cs="Tahoma"/>
          <w:sz w:val="20"/>
          <w:szCs w:val="20"/>
        </w:rPr>
      </w:pPr>
    </w:p>
    <w:p w14:paraId="7748AC7D" w14:textId="3CFDA266" w:rsidR="0072657F" w:rsidRPr="00AB6AD5" w:rsidRDefault="0072657F" w:rsidP="0072657F">
      <w:pPr>
        <w:jc w:val="both"/>
        <w:rPr>
          <w:rFonts w:ascii="Verdana" w:hAnsi="Verdana" w:cs="Tahoma"/>
          <w:sz w:val="20"/>
          <w:szCs w:val="20"/>
        </w:rPr>
      </w:pPr>
      <w:r w:rsidRPr="00AB6AD5">
        <w:rPr>
          <w:rFonts w:ascii="Verdana" w:hAnsi="Verdana" w:cs="Tahoma"/>
          <w:b/>
          <w:sz w:val="20"/>
          <w:szCs w:val="20"/>
        </w:rPr>
        <w:t>Medios materiales propuestos</w:t>
      </w:r>
      <w:r w:rsidRPr="00AB6AD5">
        <w:rPr>
          <w:rFonts w:ascii="Verdana" w:hAnsi="Verdana" w:cs="Tahoma"/>
          <w:sz w:val="20"/>
          <w:szCs w:val="20"/>
        </w:rPr>
        <w:t xml:space="preserve"> atendiendo a los mínimos y a las características técnic</w:t>
      </w:r>
      <w:r w:rsidR="00D03FBC" w:rsidRPr="00AB6AD5">
        <w:rPr>
          <w:rFonts w:ascii="Verdana" w:hAnsi="Verdana" w:cs="Tahoma"/>
          <w:sz w:val="20"/>
          <w:szCs w:val="20"/>
        </w:rPr>
        <w:t>as recogidos en la cláusula 21.2</w:t>
      </w:r>
    </w:p>
    <w:p w14:paraId="3A0E2DA6" w14:textId="77777777" w:rsidR="0072657F" w:rsidRPr="00AB6AD5" w:rsidRDefault="0072657F" w:rsidP="0072657F">
      <w:pPr>
        <w:jc w:val="both"/>
        <w:rPr>
          <w:rFonts w:ascii="Verdana" w:hAnsi="Verdana" w:cs="Tahoma"/>
          <w:sz w:val="20"/>
          <w:szCs w:val="20"/>
        </w:rPr>
      </w:pPr>
    </w:p>
    <w:tbl>
      <w:tblPr>
        <w:tblW w:w="14400" w:type="dxa"/>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80"/>
        <w:gridCol w:w="2880"/>
        <w:gridCol w:w="2760"/>
        <w:gridCol w:w="3000"/>
        <w:gridCol w:w="2880"/>
      </w:tblGrid>
      <w:tr w:rsidR="0072657F" w:rsidRPr="00AB6AD5" w14:paraId="6C35227A" w14:textId="77777777" w:rsidTr="00355110">
        <w:tc>
          <w:tcPr>
            <w:tcW w:w="2880" w:type="dxa"/>
            <w:tcBorders>
              <w:top w:val="nil"/>
              <w:left w:val="nil"/>
              <w:bottom w:val="nil"/>
            </w:tcBorders>
            <w:shd w:val="clear" w:color="auto" w:fill="auto"/>
            <w:vAlign w:val="center"/>
          </w:tcPr>
          <w:p w14:paraId="4CFA050F" w14:textId="77777777" w:rsidR="0072657F" w:rsidRPr="00AB6AD5" w:rsidRDefault="0072657F" w:rsidP="00355110">
            <w:pPr>
              <w:pStyle w:val="Prrafodelista"/>
              <w:tabs>
                <w:tab w:val="left" w:pos="0"/>
              </w:tabs>
              <w:spacing w:before="120" w:after="120"/>
              <w:ind w:left="0" w:right="-316"/>
              <w:jc w:val="center"/>
              <w:rPr>
                <w:rFonts w:ascii="Verdana" w:hAnsi="Verdana" w:cs="Tahoma"/>
                <w:b/>
                <w:sz w:val="19"/>
                <w:szCs w:val="19"/>
              </w:rPr>
            </w:pPr>
          </w:p>
        </w:tc>
        <w:tc>
          <w:tcPr>
            <w:tcW w:w="11520" w:type="dxa"/>
            <w:gridSpan w:val="4"/>
            <w:tcBorders>
              <w:top w:val="single" w:sz="4" w:space="0" w:color="auto"/>
              <w:bottom w:val="nil"/>
            </w:tcBorders>
            <w:shd w:val="clear" w:color="auto" w:fill="auto"/>
            <w:vAlign w:val="center"/>
          </w:tcPr>
          <w:p w14:paraId="2EA0DC6E" w14:textId="6E99E301" w:rsidR="0072657F" w:rsidRPr="00AB6AD5" w:rsidRDefault="0072657F" w:rsidP="00355110">
            <w:pPr>
              <w:pStyle w:val="Prrafodelista"/>
              <w:tabs>
                <w:tab w:val="left" w:pos="0"/>
              </w:tabs>
              <w:spacing w:before="120" w:after="120"/>
              <w:ind w:left="0" w:right="-316"/>
              <w:jc w:val="center"/>
              <w:rPr>
                <w:rFonts w:ascii="Verdana" w:hAnsi="Verdana" w:cs="Tahoma"/>
                <w:b/>
                <w:sz w:val="19"/>
                <w:szCs w:val="19"/>
              </w:rPr>
            </w:pPr>
            <w:r w:rsidRPr="00AB6AD5">
              <w:rPr>
                <w:rFonts w:ascii="Verdana" w:hAnsi="Verdana" w:cs="Tahoma"/>
                <w:b/>
                <w:sz w:val="19"/>
                <w:szCs w:val="19"/>
              </w:rPr>
              <w:t>MEDIOS MATERIALES</w:t>
            </w:r>
            <w:r w:rsidR="00D03FBC" w:rsidRPr="00AB6AD5">
              <w:rPr>
                <w:rStyle w:val="Refdenotaalpie"/>
                <w:rFonts w:ascii="Verdana" w:hAnsi="Verdana" w:cs="Tahoma"/>
                <w:b/>
                <w:sz w:val="19"/>
                <w:szCs w:val="19"/>
              </w:rPr>
              <w:footnoteReference w:id="62"/>
            </w:r>
          </w:p>
        </w:tc>
      </w:tr>
      <w:tr w:rsidR="0072657F" w:rsidRPr="00AB6AD5" w14:paraId="161C44B4" w14:textId="77777777" w:rsidTr="00355110">
        <w:tc>
          <w:tcPr>
            <w:tcW w:w="2880" w:type="dxa"/>
            <w:tcBorders>
              <w:top w:val="nil"/>
              <w:left w:val="nil"/>
              <w:bottom w:val="single" w:sz="4" w:space="0" w:color="auto"/>
            </w:tcBorders>
            <w:shd w:val="clear" w:color="auto" w:fill="auto"/>
          </w:tcPr>
          <w:p w14:paraId="4D789D34" w14:textId="77777777" w:rsidR="0072657F" w:rsidRPr="00AB6AD5" w:rsidRDefault="0072657F" w:rsidP="00355110">
            <w:pPr>
              <w:pStyle w:val="Prrafodelista"/>
              <w:tabs>
                <w:tab w:val="left" w:pos="0"/>
              </w:tabs>
              <w:spacing w:before="120" w:after="120"/>
              <w:ind w:left="0" w:right="-316"/>
              <w:jc w:val="both"/>
              <w:rPr>
                <w:rFonts w:ascii="Verdana" w:hAnsi="Verdana" w:cs="Tahoma"/>
                <w:sz w:val="19"/>
                <w:szCs w:val="19"/>
              </w:rPr>
            </w:pPr>
          </w:p>
        </w:tc>
        <w:tc>
          <w:tcPr>
            <w:tcW w:w="2880" w:type="dxa"/>
            <w:tcBorders>
              <w:top w:val="single" w:sz="4" w:space="0" w:color="auto"/>
              <w:bottom w:val="single" w:sz="4" w:space="0" w:color="auto"/>
            </w:tcBorders>
            <w:shd w:val="clear" w:color="auto" w:fill="auto"/>
            <w:vAlign w:val="center"/>
          </w:tcPr>
          <w:p w14:paraId="2733A989" w14:textId="77777777" w:rsidR="0072657F" w:rsidRPr="00AB6AD5" w:rsidRDefault="0072657F" w:rsidP="00355110">
            <w:pPr>
              <w:pStyle w:val="Prrafodelista"/>
              <w:tabs>
                <w:tab w:val="left" w:pos="0"/>
              </w:tabs>
              <w:spacing w:before="120" w:after="120"/>
              <w:ind w:left="0" w:right="-316"/>
              <w:rPr>
                <w:rFonts w:ascii="Verdana" w:hAnsi="Verdana" w:cs="Tahoma"/>
                <w:sz w:val="19"/>
                <w:szCs w:val="19"/>
              </w:rPr>
            </w:pPr>
            <w:r w:rsidRPr="00AB6AD5">
              <w:rPr>
                <w:rFonts w:ascii="Verdana" w:hAnsi="Verdana" w:cs="Tahoma"/>
                <w:sz w:val="19"/>
                <w:szCs w:val="19"/>
              </w:rPr>
              <w:t xml:space="preserve">          Marmitas </w:t>
            </w:r>
          </w:p>
        </w:tc>
        <w:tc>
          <w:tcPr>
            <w:tcW w:w="2760" w:type="dxa"/>
            <w:tcBorders>
              <w:top w:val="single" w:sz="4" w:space="0" w:color="auto"/>
              <w:bottom w:val="single" w:sz="4" w:space="0" w:color="auto"/>
            </w:tcBorders>
            <w:shd w:val="clear" w:color="auto" w:fill="auto"/>
            <w:vAlign w:val="center"/>
          </w:tcPr>
          <w:p w14:paraId="03FBB7DA" w14:textId="77777777" w:rsidR="0072657F" w:rsidRPr="00AB6AD5" w:rsidRDefault="0072657F" w:rsidP="00355110">
            <w:pPr>
              <w:pStyle w:val="Prrafodelista"/>
              <w:tabs>
                <w:tab w:val="left" w:pos="0"/>
              </w:tabs>
              <w:spacing w:before="120" w:after="120"/>
              <w:ind w:left="0" w:right="-316"/>
              <w:rPr>
                <w:rFonts w:ascii="Verdana" w:hAnsi="Verdana" w:cs="Tahoma"/>
                <w:sz w:val="19"/>
                <w:szCs w:val="19"/>
              </w:rPr>
            </w:pPr>
            <w:r w:rsidRPr="00AB6AD5">
              <w:rPr>
                <w:rFonts w:ascii="Verdana" w:hAnsi="Verdana" w:cs="Tahoma"/>
                <w:sz w:val="19"/>
                <w:szCs w:val="19"/>
              </w:rPr>
              <w:t xml:space="preserve">            Hornos  </w:t>
            </w:r>
          </w:p>
        </w:tc>
        <w:tc>
          <w:tcPr>
            <w:tcW w:w="3000" w:type="dxa"/>
            <w:tcBorders>
              <w:top w:val="single" w:sz="4" w:space="0" w:color="auto"/>
              <w:bottom w:val="single" w:sz="4" w:space="0" w:color="auto"/>
            </w:tcBorders>
            <w:shd w:val="clear" w:color="auto" w:fill="auto"/>
            <w:vAlign w:val="center"/>
          </w:tcPr>
          <w:p w14:paraId="6AC8D9D2" w14:textId="77777777" w:rsidR="0072657F" w:rsidRPr="00AB6AD5" w:rsidRDefault="0072657F" w:rsidP="00355110">
            <w:pPr>
              <w:pStyle w:val="Prrafodelista"/>
              <w:tabs>
                <w:tab w:val="left" w:pos="0"/>
              </w:tabs>
              <w:spacing w:before="120" w:after="120"/>
              <w:ind w:left="0" w:right="-316"/>
              <w:rPr>
                <w:rFonts w:ascii="Verdana" w:hAnsi="Verdana" w:cs="Tahoma"/>
                <w:sz w:val="19"/>
                <w:szCs w:val="19"/>
              </w:rPr>
            </w:pPr>
            <w:r w:rsidRPr="00AB6AD5">
              <w:rPr>
                <w:rFonts w:ascii="Verdana" w:hAnsi="Verdana" w:cs="Tahoma"/>
                <w:sz w:val="19"/>
                <w:szCs w:val="19"/>
              </w:rPr>
              <w:t xml:space="preserve">             Freidoras </w:t>
            </w:r>
          </w:p>
        </w:tc>
        <w:tc>
          <w:tcPr>
            <w:tcW w:w="2880" w:type="dxa"/>
            <w:tcBorders>
              <w:top w:val="single" w:sz="4" w:space="0" w:color="auto"/>
              <w:bottom w:val="single" w:sz="4" w:space="0" w:color="auto"/>
            </w:tcBorders>
            <w:shd w:val="clear" w:color="auto" w:fill="auto"/>
            <w:vAlign w:val="center"/>
          </w:tcPr>
          <w:p w14:paraId="36592CE6" w14:textId="77777777" w:rsidR="0072657F" w:rsidRPr="00AB6AD5" w:rsidRDefault="0072657F" w:rsidP="00355110">
            <w:pPr>
              <w:pStyle w:val="Prrafodelista"/>
              <w:tabs>
                <w:tab w:val="left" w:pos="0"/>
              </w:tabs>
              <w:spacing w:before="120" w:after="120"/>
              <w:ind w:left="0" w:right="-316"/>
              <w:rPr>
                <w:rFonts w:ascii="Verdana" w:hAnsi="Verdana" w:cs="Tahoma"/>
                <w:sz w:val="19"/>
                <w:szCs w:val="19"/>
              </w:rPr>
            </w:pPr>
            <w:r w:rsidRPr="00AB6AD5">
              <w:rPr>
                <w:rFonts w:ascii="Verdana" w:hAnsi="Verdana" w:cs="Tahoma"/>
                <w:sz w:val="19"/>
                <w:szCs w:val="19"/>
              </w:rPr>
              <w:t xml:space="preserve">   Cámara descongelación</w:t>
            </w:r>
          </w:p>
        </w:tc>
      </w:tr>
      <w:tr w:rsidR="0072657F" w:rsidRPr="00AB6AD5" w14:paraId="3F8A9531" w14:textId="77777777" w:rsidTr="00355110">
        <w:tc>
          <w:tcPr>
            <w:tcW w:w="2880" w:type="dxa"/>
            <w:tcBorders>
              <w:top w:val="single" w:sz="4" w:space="0" w:color="auto"/>
            </w:tcBorders>
            <w:shd w:val="clear" w:color="auto" w:fill="auto"/>
          </w:tcPr>
          <w:p w14:paraId="55847C5D" w14:textId="77777777" w:rsidR="0072657F" w:rsidRPr="00AB6AD5" w:rsidRDefault="0072657F" w:rsidP="00355110">
            <w:pPr>
              <w:pStyle w:val="Prrafodelista"/>
              <w:tabs>
                <w:tab w:val="left" w:pos="0"/>
              </w:tabs>
              <w:spacing w:before="120" w:after="120"/>
              <w:ind w:left="0" w:right="-316"/>
              <w:jc w:val="both"/>
              <w:rPr>
                <w:rFonts w:ascii="Verdana" w:hAnsi="Verdana" w:cs="Tahoma"/>
                <w:sz w:val="19"/>
                <w:szCs w:val="19"/>
              </w:rPr>
            </w:pPr>
            <w:r w:rsidRPr="00AB6AD5">
              <w:rPr>
                <w:rFonts w:ascii="Verdana" w:hAnsi="Verdana" w:cs="Tahoma"/>
                <w:sz w:val="19"/>
                <w:szCs w:val="19"/>
              </w:rPr>
              <w:t xml:space="preserve">Unidades </w:t>
            </w:r>
          </w:p>
        </w:tc>
        <w:tc>
          <w:tcPr>
            <w:tcW w:w="2880" w:type="dxa"/>
            <w:tcBorders>
              <w:top w:val="single" w:sz="4" w:space="0" w:color="auto"/>
            </w:tcBorders>
            <w:shd w:val="clear" w:color="auto" w:fill="auto"/>
          </w:tcPr>
          <w:p w14:paraId="56A3E6DB" w14:textId="77777777" w:rsidR="0072657F" w:rsidRPr="00AB6AD5" w:rsidRDefault="0072657F" w:rsidP="00355110">
            <w:pPr>
              <w:pStyle w:val="Prrafodelista"/>
              <w:tabs>
                <w:tab w:val="left" w:pos="0"/>
              </w:tabs>
              <w:spacing w:before="120" w:after="120"/>
              <w:ind w:left="0" w:right="-316"/>
              <w:jc w:val="both"/>
              <w:rPr>
                <w:rFonts w:ascii="Verdana" w:hAnsi="Verdana" w:cs="Tahoma"/>
                <w:sz w:val="19"/>
                <w:szCs w:val="19"/>
              </w:rPr>
            </w:pPr>
          </w:p>
        </w:tc>
        <w:tc>
          <w:tcPr>
            <w:tcW w:w="2760" w:type="dxa"/>
            <w:tcBorders>
              <w:top w:val="single" w:sz="4" w:space="0" w:color="auto"/>
            </w:tcBorders>
            <w:shd w:val="clear" w:color="auto" w:fill="auto"/>
          </w:tcPr>
          <w:p w14:paraId="68DC4F0D" w14:textId="77777777" w:rsidR="0072657F" w:rsidRPr="00AB6AD5" w:rsidRDefault="0072657F" w:rsidP="00355110">
            <w:pPr>
              <w:pStyle w:val="Prrafodelista"/>
              <w:tabs>
                <w:tab w:val="left" w:pos="0"/>
              </w:tabs>
              <w:spacing w:before="120" w:after="120"/>
              <w:ind w:left="0" w:right="-316"/>
              <w:jc w:val="both"/>
              <w:rPr>
                <w:rFonts w:ascii="Verdana" w:hAnsi="Verdana" w:cs="Tahoma"/>
                <w:sz w:val="19"/>
                <w:szCs w:val="19"/>
              </w:rPr>
            </w:pPr>
          </w:p>
        </w:tc>
        <w:tc>
          <w:tcPr>
            <w:tcW w:w="3000" w:type="dxa"/>
            <w:tcBorders>
              <w:top w:val="single" w:sz="4" w:space="0" w:color="auto"/>
            </w:tcBorders>
            <w:shd w:val="clear" w:color="auto" w:fill="auto"/>
          </w:tcPr>
          <w:p w14:paraId="66D18A59" w14:textId="77777777" w:rsidR="0072657F" w:rsidRPr="00AB6AD5" w:rsidRDefault="0072657F" w:rsidP="00355110">
            <w:pPr>
              <w:pStyle w:val="Prrafodelista"/>
              <w:tabs>
                <w:tab w:val="left" w:pos="0"/>
              </w:tabs>
              <w:spacing w:before="120" w:after="120"/>
              <w:ind w:left="0" w:right="-316"/>
              <w:jc w:val="both"/>
              <w:rPr>
                <w:rFonts w:ascii="Verdana" w:hAnsi="Verdana" w:cs="Tahoma"/>
                <w:sz w:val="19"/>
                <w:szCs w:val="19"/>
              </w:rPr>
            </w:pPr>
          </w:p>
        </w:tc>
        <w:tc>
          <w:tcPr>
            <w:tcW w:w="2880" w:type="dxa"/>
            <w:tcBorders>
              <w:top w:val="single" w:sz="4" w:space="0" w:color="auto"/>
            </w:tcBorders>
            <w:shd w:val="clear" w:color="auto" w:fill="auto"/>
          </w:tcPr>
          <w:p w14:paraId="0FB5765D" w14:textId="77777777" w:rsidR="0072657F" w:rsidRPr="00AB6AD5" w:rsidRDefault="0072657F" w:rsidP="00355110">
            <w:pPr>
              <w:pStyle w:val="Prrafodelista"/>
              <w:tabs>
                <w:tab w:val="left" w:pos="0"/>
              </w:tabs>
              <w:spacing w:before="120" w:after="120"/>
              <w:ind w:left="0" w:right="-316"/>
              <w:jc w:val="both"/>
              <w:rPr>
                <w:rFonts w:ascii="Verdana" w:hAnsi="Verdana" w:cs="Tahoma"/>
                <w:sz w:val="19"/>
                <w:szCs w:val="19"/>
              </w:rPr>
            </w:pPr>
          </w:p>
        </w:tc>
      </w:tr>
      <w:tr w:rsidR="0072657F" w:rsidRPr="00AB6AD5" w14:paraId="58BEC0DF" w14:textId="77777777" w:rsidTr="00355110">
        <w:tc>
          <w:tcPr>
            <w:tcW w:w="2880" w:type="dxa"/>
            <w:shd w:val="clear" w:color="auto" w:fill="auto"/>
          </w:tcPr>
          <w:p w14:paraId="428A569C" w14:textId="77777777" w:rsidR="0072657F" w:rsidRPr="00AB6AD5" w:rsidRDefault="0072657F" w:rsidP="00355110">
            <w:pPr>
              <w:pStyle w:val="Prrafodelista"/>
              <w:tabs>
                <w:tab w:val="left" w:pos="0"/>
              </w:tabs>
              <w:spacing w:before="120" w:after="120"/>
              <w:ind w:left="0" w:right="-316"/>
              <w:jc w:val="both"/>
              <w:rPr>
                <w:rFonts w:ascii="Verdana" w:hAnsi="Verdana" w:cs="Tahoma"/>
                <w:sz w:val="19"/>
                <w:szCs w:val="19"/>
              </w:rPr>
            </w:pPr>
            <w:r w:rsidRPr="00AB6AD5">
              <w:rPr>
                <w:rFonts w:ascii="Verdana" w:hAnsi="Verdana" w:cs="Tahoma"/>
                <w:sz w:val="19"/>
                <w:szCs w:val="19"/>
              </w:rPr>
              <w:t>Capacidad litros</w:t>
            </w:r>
          </w:p>
        </w:tc>
        <w:tc>
          <w:tcPr>
            <w:tcW w:w="2880" w:type="dxa"/>
            <w:shd w:val="clear" w:color="auto" w:fill="auto"/>
          </w:tcPr>
          <w:p w14:paraId="50298865" w14:textId="77777777" w:rsidR="0072657F" w:rsidRPr="00AB6AD5" w:rsidRDefault="0072657F" w:rsidP="00355110">
            <w:pPr>
              <w:pStyle w:val="Prrafodelista"/>
              <w:tabs>
                <w:tab w:val="left" w:pos="0"/>
              </w:tabs>
              <w:spacing w:before="120" w:after="120"/>
              <w:ind w:left="0" w:right="-316"/>
              <w:jc w:val="both"/>
              <w:rPr>
                <w:rFonts w:ascii="Verdana" w:hAnsi="Verdana" w:cs="Tahoma"/>
                <w:sz w:val="19"/>
                <w:szCs w:val="19"/>
              </w:rPr>
            </w:pPr>
          </w:p>
        </w:tc>
        <w:tc>
          <w:tcPr>
            <w:tcW w:w="2760" w:type="dxa"/>
            <w:shd w:val="clear" w:color="auto" w:fill="DDD9C3"/>
          </w:tcPr>
          <w:p w14:paraId="64626FD8" w14:textId="77777777" w:rsidR="0072657F" w:rsidRPr="00AB6AD5" w:rsidRDefault="0072657F" w:rsidP="00355110">
            <w:pPr>
              <w:pStyle w:val="Prrafodelista"/>
              <w:tabs>
                <w:tab w:val="left" w:pos="0"/>
              </w:tabs>
              <w:spacing w:before="120" w:after="120"/>
              <w:ind w:left="0" w:right="-316"/>
              <w:jc w:val="both"/>
              <w:rPr>
                <w:rFonts w:ascii="Verdana" w:hAnsi="Verdana" w:cs="Tahoma"/>
                <w:sz w:val="19"/>
                <w:szCs w:val="19"/>
              </w:rPr>
            </w:pPr>
          </w:p>
        </w:tc>
        <w:tc>
          <w:tcPr>
            <w:tcW w:w="3000" w:type="dxa"/>
            <w:shd w:val="clear" w:color="auto" w:fill="auto"/>
          </w:tcPr>
          <w:p w14:paraId="2F69938D" w14:textId="77777777" w:rsidR="0072657F" w:rsidRPr="00AB6AD5" w:rsidRDefault="0072657F" w:rsidP="00355110">
            <w:pPr>
              <w:pStyle w:val="Prrafodelista"/>
              <w:tabs>
                <w:tab w:val="left" w:pos="0"/>
              </w:tabs>
              <w:spacing w:before="120" w:after="120"/>
              <w:ind w:left="0" w:right="-316"/>
              <w:jc w:val="both"/>
              <w:rPr>
                <w:rFonts w:ascii="Verdana" w:hAnsi="Verdana" w:cs="Tahoma"/>
                <w:sz w:val="19"/>
                <w:szCs w:val="19"/>
              </w:rPr>
            </w:pPr>
          </w:p>
        </w:tc>
        <w:tc>
          <w:tcPr>
            <w:tcW w:w="2880" w:type="dxa"/>
            <w:shd w:val="clear" w:color="auto" w:fill="DDD9C3"/>
          </w:tcPr>
          <w:p w14:paraId="004E5926" w14:textId="77777777" w:rsidR="0072657F" w:rsidRPr="00AB6AD5" w:rsidRDefault="0072657F" w:rsidP="00355110">
            <w:pPr>
              <w:pStyle w:val="Prrafodelista"/>
              <w:tabs>
                <w:tab w:val="left" w:pos="0"/>
              </w:tabs>
              <w:spacing w:before="120" w:after="120"/>
              <w:ind w:left="0" w:right="-316"/>
              <w:jc w:val="both"/>
              <w:rPr>
                <w:rFonts w:ascii="Verdana" w:hAnsi="Verdana" w:cs="Tahoma"/>
                <w:sz w:val="19"/>
                <w:szCs w:val="19"/>
              </w:rPr>
            </w:pPr>
          </w:p>
        </w:tc>
      </w:tr>
      <w:tr w:rsidR="0072657F" w:rsidRPr="00AB6AD5" w14:paraId="3CF94DDE" w14:textId="77777777" w:rsidTr="00355110">
        <w:tc>
          <w:tcPr>
            <w:tcW w:w="2880" w:type="dxa"/>
            <w:shd w:val="clear" w:color="auto" w:fill="auto"/>
          </w:tcPr>
          <w:p w14:paraId="28FA2273" w14:textId="77777777" w:rsidR="0072657F" w:rsidRPr="00AB6AD5" w:rsidRDefault="0072657F" w:rsidP="00355110">
            <w:pPr>
              <w:pStyle w:val="Prrafodelista"/>
              <w:tabs>
                <w:tab w:val="left" w:pos="0"/>
              </w:tabs>
              <w:spacing w:before="120" w:after="120"/>
              <w:ind w:left="0" w:right="-316"/>
              <w:jc w:val="both"/>
              <w:rPr>
                <w:rFonts w:ascii="Verdana" w:hAnsi="Verdana" w:cs="Tahoma"/>
                <w:sz w:val="19"/>
                <w:szCs w:val="19"/>
              </w:rPr>
            </w:pPr>
            <w:r w:rsidRPr="00AB6AD5">
              <w:rPr>
                <w:rFonts w:ascii="Verdana" w:hAnsi="Verdana" w:cs="Tahoma"/>
                <w:sz w:val="19"/>
                <w:szCs w:val="19"/>
              </w:rPr>
              <w:t>Capacidad bandejas</w:t>
            </w:r>
          </w:p>
        </w:tc>
        <w:tc>
          <w:tcPr>
            <w:tcW w:w="2880" w:type="dxa"/>
            <w:shd w:val="clear" w:color="auto" w:fill="DDD9C3"/>
          </w:tcPr>
          <w:p w14:paraId="1F086C2C" w14:textId="77777777" w:rsidR="0072657F" w:rsidRPr="00AB6AD5" w:rsidRDefault="0072657F" w:rsidP="00355110">
            <w:pPr>
              <w:pStyle w:val="Prrafodelista"/>
              <w:tabs>
                <w:tab w:val="left" w:pos="0"/>
              </w:tabs>
              <w:spacing w:before="120" w:after="120"/>
              <w:ind w:left="0" w:right="-316"/>
              <w:jc w:val="both"/>
              <w:rPr>
                <w:rFonts w:ascii="Verdana" w:hAnsi="Verdana" w:cs="Tahoma"/>
                <w:sz w:val="19"/>
                <w:szCs w:val="19"/>
              </w:rPr>
            </w:pPr>
          </w:p>
        </w:tc>
        <w:tc>
          <w:tcPr>
            <w:tcW w:w="2760" w:type="dxa"/>
            <w:shd w:val="clear" w:color="auto" w:fill="auto"/>
          </w:tcPr>
          <w:p w14:paraId="212A9805" w14:textId="77777777" w:rsidR="0072657F" w:rsidRPr="00AB6AD5" w:rsidRDefault="0072657F" w:rsidP="00355110">
            <w:pPr>
              <w:pStyle w:val="Prrafodelista"/>
              <w:tabs>
                <w:tab w:val="left" w:pos="0"/>
              </w:tabs>
              <w:spacing w:before="120" w:after="120"/>
              <w:ind w:left="0" w:right="-316"/>
              <w:jc w:val="both"/>
              <w:rPr>
                <w:rFonts w:ascii="Verdana" w:hAnsi="Verdana" w:cs="Tahoma"/>
                <w:sz w:val="19"/>
                <w:szCs w:val="19"/>
              </w:rPr>
            </w:pPr>
          </w:p>
        </w:tc>
        <w:tc>
          <w:tcPr>
            <w:tcW w:w="3000" w:type="dxa"/>
            <w:shd w:val="clear" w:color="auto" w:fill="DDD9C3"/>
          </w:tcPr>
          <w:p w14:paraId="7A16CEF4" w14:textId="77777777" w:rsidR="0072657F" w:rsidRPr="00AB6AD5" w:rsidRDefault="0072657F" w:rsidP="00355110">
            <w:pPr>
              <w:pStyle w:val="Prrafodelista"/>
              <w:tabs>
                <w:tab w:val="left" w:pos="12"/>
              </w:tabs>
              <w:spacing w:before="120" w:after="120"/>
              <w:ind w:left="0" w:right="-228"/>
              <w:jc w:val="both"/>
              <w:rPr>
                <w:rFonts w:ascii="Verdana" w:hAnsi="Verdana" w:cs="Tahoma"/>
                <w:sz w:val="19"/>
                <w:szCs w:val="19"/>
              </w:rPr>
            </w:pPr>
          </w:p>
        </w:tc>
        <w:tc>
          <w:tcPr>
            <w:tcW w:w="2880" w:type="dxa"/>
            <w:shd w:val="clear" w:color="auto" w:fill="DDD9C3"/>
          </w:tcPr>
          <w:p w14:paraId="580E705C" w14:textId="77777777" w:rsidR="0072657F" w:rsidRPr="00AB6AD5" w:rsidRDefault="0072657F" w:rsidP="00355110">
            <w:pPr>
              <w:pStyle w:val="Prrafodelista"/>
              <w:tabs>
                <w:tab w:val="left" w:pos="0"/>
              </w:tabs>
              <w:spacing w:before="120" w:after="120"/>
              <w:ind w:left="0" w:right="-316"/>
              <w:jc w:val="both"/>
              <w:rPr>
                <w:rFonts w:ascii="Verdana" w:hAnsi="Verdana" w:cs="Tahoma"/>
                <w:sz w:val="19"/>
                <w:szCs w:val="19"/>
              </w:rPr>
            </w:pPr>
          </w:p>
        </w:tc>
      </w:tr>
      <w:tr w:rsidR="0072657F" w:rsidRPr="00AB6AD5" w14:paraId="3BCB8EAB" w14:textId="77777777" w:rsidTr="00355110">
        <w:tc>
          <w:tcPr>
            <w:tcW w:w="2880" w:type="dxa"/>
            <w:shd w:val="clear" w:color="auto" w:fill="auto"/>
          </w:tcPr>
          <w:p w14:paraId="432D0C53" w14:textId="77777777" w:rsidR="0072657F" w:rsidRPr="00AB6AD5" w:rsidRDefault="0072657F" w:rsidP="00355110">
            <w:pPr>
              <w:pStyle w:val="Prrafodelista"/>
              <w:tabs>
                <w:tab w:val="left" w:pos="0"/>
              </w:tabs>
              <w:spacing w:before="120" w:after="120"/>
              <w:ind w:left="0" w:right="-316"/>
              <w:jc w:val="both"/>
              <w:rPr>
                <w:rFonts w:ascii="Verdana" w:hAnsi="Verdana" w:cs="Tahoma"/>
                <w:sz w:val="19"/>
                <w:szCs w:val="19"/>
              </w:rPr>
            </w:pPr>
            <w:r w:rsidRPr="00AB6AD5">
              <w:rPr>
                <w:rFonts w:ascii="Verdana" w:hAnsi="Verdana" w:cs="Tahoma"/>
                <w:sz w:val="19"/>
                <w:szCs w:val="19"/>
              </w:rPr>
              <w:t>Capacidad raciones/ciclo</w:t>
            </w:r>
          </w:p>
        </w:tc>
        <w:tc>
          <w:tcPr>
            <w:tcW w:w="2880" w:type="dxa"/>
            <w:shd w:val="clear" w:color="auto" w:fill="DDD9C3"/>
          </w:tcPr>
          <w:p w14:paraId="323E9B5A" w14:textId="77777777" w:rsidR="0072657F" w:rsidRPr="00AB6AD5" w:rsidRDefault="0072657F" w:rsidP="00355110">
            <w:pPr>
              <w:pStyle w:val="Prrafodelista"/>
              <w:tabs>
                <w:tab w:val="left" w:pos="0"/>
              </w:tabs>
              <w:spacing w:before="120" w:after="120"/>
              <w:ind w:left="0" w:right="-316"/>
              <w:jc w:val="both"/>
              <w:rPr>
                <w:rFonts w:ascii="Verdana" w:hAnsi="Verdana" w:cs="Tahoma"/>
                <w:sz w:val="19"/>
                <w:szCs w:val="19"/>
              </w:rPr>
            </w:pPr>
          </w:p>
        </w:tc>
        <w:tc>
          <w:tcPr>
            <w:tcW w:w="2760" w:type="dxa"/>
            <w:shd w:val="clear" w:color="auto" w:fill="auto"/>
          </w:tcPr>
          <w:p w14:paraId="26DAA550" w14:textId="77777777" w:rsidR="0072657F" w:rsidRPr="00AB6AD5" w:rsidRDefault="0072657F" w:rsidP="00355110">
            <w:pPr>
              <w:pStyle w:val="Prrafodelista"/>
              <w:tabs>
                <w:tab w:val="left" w:pos="0"/>
              </w:tabs>
              <w:spacing w:before="120" w:after="120"/>
              <w:ind w:left="0" w:right="-316"/>
              <w:jc w:val="both"/>
              <w:rPr>
                <w:rFonts w:ascii="Verdana" w:hAnsi="Verdana" w:cs="Tahoma"/>
                <w:sz w:val="19"/>
                <w:szCs w:val="19"/>
              </w:rPr>
            </w:pPr>
          </w:p>
        </w:tc>
        <w:tc>
          <w:tcPr>
            <w:tcW w:w="3000" w:type="dxa"/>
            <w:shd w:val="clear" w:color="auto" w:fill="DDD9C3"/>
          </w:tcPr>
          <w:p w14:paraId="2D04AAD5" w14:textId="77777777" w:rsidR="0072657F" w:rsidRPr="00AB6AD5" w:rsidRDefault="0072657F" w:rsidP="00355110">
            <w:pPr>
              <w:pStyle w:val="Prrafodelista"/>
              <w:tabs>
                <w:tab w:val="left" w:pos="0"/>
              </w:tabs>
              <w:spacing w:before="120" w:after="120"/>
              <w:ind w:left="0" w:right="-316"/>
              <w:jc w:val="both"/>
              <w:rPr>
                <w:rFonts w:ascii="Verdana" w:hAnsi="Verdana" w:cs="Tahoma"/>
                <w:sz w:val="19"/>
                <w:szCs w:val="19"/>
              </w:rPr>
            </w:pPr>
          </w:p>
        </w:tc>
        <w:tc>
          <w:tcPr>
            <w:tcW w:w="2880" w:type="dxa"/>
            <w:shd w:val="clear" w:color="auto" w:fill="DDD9C3"/>
          </w:tcPr>
          <w:p w14:paraId="271A6CC5" w14:textId="77777777" w:rsidR="0072657F" w:rsidRPr="00AB6AD5" w:rsidRDefault="0072657F" w:rsidP="00355110">
            <w:pPr>
              <w:pStyle w:val="Prrafodelista"/>
              <w:tabs>
                <w:tab w:val="left" w:pos="0"/>
              </w:tabs>
              <w:spacing w:before="120" w:after="120"/>
              <w:ind w:left="0" w:right="-316"/>
              <w:jc w:val="both"/>
              <w:rPr>
                <w:rFonts w:ascii="Verdana" w:hAnsi="Verdana" w:cs="Tahoma"/>
                <w:sz w:val="19"/>
                <w:szCs w:val="19"/>
              </w:rPr>
            </w:pPr>
          </w:p>
        </w:tc>
      </w:tr>
      <w:tr w:rsidR="0072657F" w:rsidRPr="00AB6AD5" w14:paraId="523A1B25" w14:textId="77777777" w:rsidTr="00355110">
        <w:tc>
          <w:tcPr>
            <w:tcW w:w="2880" w:type="dxa"/>
            <w:shd w:val="clear" w:color="auto" w:fill="auto"/>
          </w:tcPr>
          <w:p w14:paraId="0B2D0C71" w14:textId="77777777" w:rsidR="0072657F" w:rsidRPr="00AB6AD5" w:rsidRDefault="0072657F" w:rsidP="00355110">
            <w:pPr>
              <w:pStyle w:val="Prrafodelista"/>
              <w:tabs>
                <w:tab w:val="left" w:pos="0"/>
              </w:tabs>
              <w:spacing w:before="120" w:after="120"/>
              <w:ind w:left="0" w:right="-316"/>
              <w:jc w:val="both"/>
              <w:rPr>
                <w:rFonts w:ascii="Verdana" w:hAnsi="Verdana" w:cs="Tahoma"/>
                <w:sz w:val="19"/>
                <w:szCs w:val="19"/>
              </w:rPr>
            </w:pPr>
            <w:r w:rsidRPr="00AB6AD5">
              <w:rPr>
                <w:rFonts w:ascii="Verdana" w:hAnsi="Verdana" w:cs="Tahoma"/>
                <w:sz w:val="19"/>
                <w:szCs w:val="19"/>
              </w:rPr>
              <w:t>Capacidad raciones/hora</w:t>
            </w:r>
          </w:p>
        </w:tc>
        <w:tc>
          <w:tcPr>
            <w:tcW w:w="2880" w:type="dxa"/>
            <w:shd w:val="clear" w:color="auto" w:fill="DDD9C3"/>
          </w:tcPr>
          <w:p w14:paraId="5A43081E" w14:textId="77777777" w:rsidR="0072657F" w:rsidRPr="00AB6AD5" w:rsidRDefault="0072657F" w:rsidP="00355110">
            <w:pPr>
              <w:pStyle w:val="Prrafodelista"/>
              <w:tabs>
                <w:tab w:val="left" w:pos="0"/>
              </w:tabs>
              <w:spacing w:before="120" w:after="120"/>
              <w:ind w:left="0" w:right="-316"/>
              <w:jc w:val="both"/>
              <w:rPr>
                <w:rFonts w:ascii="Verdana" w:hAnsi="Verdana" w:cs="Tahoma"/>
                <w:sz w:val="19"/>
                <w:szCs w:val="19"/>
              </w:rPr>
            </w:pPr>
          </w:p>
        </w:tc>
        <w:tc>
          <w:tcPr>
            <w:tcW w:w="2760" w:type="dxa"/>
            <w:shd w:val="clear" w:color="auto" w:fill="DDD9C3"/>
          </w:tcPr>
          <w:p w14:paraId="589B4229" w14:textId="77777777" w:rsidR="0072657F" w:rsidRPr="00AB6AD5" w:rsidRDefault="0072657F" w:rsidP="00355110">
            <w:pPr>
              <w:pStyle w:val="Prrafodelista"/>
              <w:tabs>
                <w:tab w:val="left" w:pos="0"/>
              </w:tabs>
              <w:spacing w:before="120" w:after="120"/>
              <w:ind w:left="0" w:right="-316"/>
              <w:jc w:val="both"/>
              <w:rPr>
                <w:rFonts w:ascii="Verdana" w:hAnsi="Verdana" w:cs="Tahoma"/>
                <w:sz w:val="19"/>
                <w:szCs w:val="19"/>
              </w:rPr>
            </w:pPr>
          </w:p>
        </w:tc>
        <w:tc>
          <w:tcPr>
            <w:tcW w:w="3000" w:type="dxa"/>
            <w:shd w:val="clear" w:color="auto" w:fill="auto"/>
          </w:tcPr>
          <w:p w14:paraId="574601E0" w14:textId="77777777" w:rsidR="0072657F" w:rsidRPr="00AB6AD5" w:rsidRDefault="0072657F" w:rsidP="00355110">
            <w:pPr>
              <w:pStyle w:val="Prrafodelista"/>
              <w:tabs>
                <w:tab w:val="left" w:pos="0"/>
              </w:tabs>
              <w:spacing w:before="120" w:after="120"/>
              <w:ind w:left="0" w:right="-316"/>
              <w:jc w:val="both"/>
              <w:rPr>
                <w:rFonts w:ascii="Verdana" w:hAnsi="Verdana" w:cs="Tahoma"/>
                <w:sz w:val="19"/>
                <w:szCs w:val="19"/>
              </w:rPr>
            </w:pPr>
          </w:p>
        </w:tc>
        <w:tc>
          <w:tcPr>
            <w:tcW w:w="2880" w:type="dxa"/>
            <w:shd w:val="clear" w:color="auto" w:fill="DDD9C3"/>
          </w:tcPr>
          <w:p w14:paraId="33C2C631" w14:textId="77777777" w:rsidR="0072657F" w:rsidRPr="00AB6AD5" w:rsidRDefault="0072657F" w:rsidP="00355110">
            <w:pPr>
              <w:pStyle w:val="Prrafodelista"/>
              <w:tabs>
                <w:tab w:val="left" w:pos="0"/>
              </w:tabs>
              <w:spacing w:before="120" w:after="120"/>
              <w:ind w:left="0" w:right="-316"/>
              <w:jc w:val="both"/>
              <w:rPr>
                <w:rFonts w:ascii="Verdana" w:hAnsi="Verdana" w:cs="Tahoma"/>
                <w:sz w:val="19"/>
                <w:szCs w:val="19"/>
              </w:rPr>
            </w:pPr>
          </w:p>
        </w:tc>
      </w:tr>
      <w:tr w:rsidR="0072657F" w:rsidRPr="00AB6AD5" w14:paraId="348C55FF" w14:textId="77777777" w:rsidTr="00355110">
        <w:tc>
          <w:tcPr>
            <w:tcW w:w="2880" w:type="dxa"/>
            <w:shd w:val="clear" w:color="auto" w:fill="auto"/>
          </w:tcPr>
          <w:p w14:paraId="1A303003" w14:textId="77777777" w:rsidR="0072657F" w:rsidRPr="00AB6AD5" w:rsidRDefault="0072657F" w:rsidP="00355110">
            <w:pPr>
              <w:pStyle w:val="Prrafodelista"/>
              <w:tabs>
                <w:tab w:val="left" w:pos="0"/>
              </w:tabs>
              <w:spacing w:before="120" w:after="120"/>
              <w:ind w:left="0" w:right="-316"/>
              <w:jc w:val="both"/>
              <w:rPr>
                <w:rFonts w:ascii="Verdana" w:hAnsi="Verdana" w:cs="Tahoma"/>
                <w:sz w:val="19"/>
                <w:szCs w:val="19"/>
              </w:rPr>
            </w:pPr>
            <w:r w:rsidRPr="00AB6AD5">
              <w:rPr>
                <w:rFonts w:ascii="Verdana" w:hAnsi="Verdana" w:cs="Tahoma"/>
                <w:sz w:val="19"/>
                <w:szCs w:val="19"/>
              </w:rPr>
              <w:t>Capacidad m</w:t>
            </w:r>
            <w:r w:rsidRPr="00AB6AD5">
              <w:rPr>
                <w:rFonts w:ascii="Verdana" w:hAnsi="Verdana" w:cs="Tahoma"/>
                <w:sz w:val="20"/>
                <w:szCs w:val="20"/>
                <w:vertAlign w:val="superscript"/>
              </w:rPr>
              <w:t>3</w:t>
            </w:r>
          </w:p>
        </w:tc>
        <w:tc>
          <w:tcPr>
            <w:tcW w:w="2880" w:type="dxa"/>
            <w:shd w:val="clear" w:color="auto" w:fill="DDD9C3"/>
          </w:tcPr>
          <w:p w14:paraId="45AEA733" w14:textId="77777777" w:rsidR="0072657F" w:rsidRPr="00AB6AD5" w:rsidRDefault="0072657F" w:rsidP="00355110">
            <w:pPr>
              <w:pStyle w:val="Prrafodelista"/>
              <w:tabs>
                <w:tab w:val="left" w:pos="0"/>
              </w:tabs>
              <w:spacing w:before="120" w:after="120"/>
              <w:ind w:left="0" w:right="-316"/>
              <w:jc w:val="both"/>
              <w:rPr>
                <w:rFonts w:ascii="Verdana" w:hAnsi="Verdana" w:cs="Tahoma"/>
                <w:sz w:val="19"/>
                <w:szCs w:val="19"/>
              </w:rPr>
            </w:pPr>
          </w:p>
        </w:tc>
        <w:tc>
          <w:tcPr>
            <w:tcW w:w="2760" w:type="dxa"/>
            <w:shd w:val="clear" w:color="auto" w:fill="DDD9C3"/>
          </w:tcPr>
          <w:p w14:paraId="58512DA3" w14:textId="77777777" w:rsidR="0072657F" w:rsidRPr="00AB6AD5" w:rsidRDefault="0072657F" w:rsidP="00355110">
            <w:pPr>
              <w:pStyle w:val="Prrafodelista"/>
              <w:tabs>
                <w:tab w:val="left" w:pos="0"/>
              </w:tabs>
              <w:spacing w:before="120" w:after="120"/>
              <w:ind w:left="0" w:right="-316"/>
              <w:jc w:val="both"/>
              <w:rPr>
                <w:rFonts w:ascii="Verdana" w:hAnsi="Verdana" w:cs="Tahoma"/>
                <w:sz w:val="19"/>
                <w:szCs w:val="19"/>
              </w:rPr>
            </w:pPr>
          </w:p>
        </w:tc>
        <w:tc>
          <w:tcPr>
            <w:tcW w:w="3000" w:type="dxa"/>
            <w:shd w:val="clear" w:color="auto" w:fill="DDD9C3"/>
          </w:tcPr>
          <w:p w14:paraId="3D50A573" w14:textId="77777777" w:rsidR="0072657F" w:rsidRPr="00AB6AD5" w:rsidRDefault="0072657F" w:rsidP="00355110">
            <w:pPr>
              <w:pStyle w:val="Prrafodelista"/>
              <w:tabs>
                <w:tab w:val="left" w:pos="0"/>
              </w:tabs>
              <w:spacing w:before="120" w:after="120"/>
              <w:ind w:left="0" w:right="-316"/>
              <w:jc w:val="both"/>
              <w:rPr>
                <w:rFonts w:ascii="Verdana" w:hAnsi="Verdana" w:cs="Tahoma"/>
                <w:sz w:val="19"/>
                <w:szCs w:val="19"/>
              </w:rPr>
            </w:pPr>
          </w:p>
        </w:tc>
        <w:tc>
          <w:tcPr>
            <w:tcW w:w="2880" w:type="dxa"/>
            <w:shd w:val="clear" w:color="auto" w:fill="auto"/>
          </w:tcPr>
          <w:p w14:paraId="59E80172" w14:textId="77777777" w:rsidR="0072657F" w:rsidRPr="00AB6AD5" w:rsidRDefault="0072657F" w:rsidP="00355110">
            <w:pPr>
              <w:pStyle w:val="Prrafodelista"/>
              <w:tabs>
                <w:tab w:val="left" w:pos="0"/>
              </w:tabs>
              <w:spacing w:before="120" w:after="120"/>
              <w:ind w:left="0" w:right="-316"/>
              <w:jc w:val="both"/>
              <w:rPr>
                <w:rFonts w:ascii="Verdana" w:hAnsi="Verdana" w:cs="Tahoma"/>
                <w:sz w:val="19"/>
                <w:szCs w:val="19"/>
              </w:rPr>
            </w:pPr>
          </w:p>
        </w:tc>
      </w:tr>
    </w:tbl>
    <w:p w14:paraId="00A36013" w14:textId="77777777" w:rsidR="006C3136" w:rsidRPr="00AB6AD5" w:rsidRDefault="006C3136" w:rsidP="006C3136">
      <w:pPr>
        <w:rPr>
          <w:rFonts w:ascii="Verdana" w:hAnsi="Verdana" w:cs="Tahoma"/>
          <w:sz w:val="20"/>
          <w:szCs w:val="20"/>
        </w:rPr>
      </w:pPr>
    </w:p>
    <w:p w14:paraId="16A9682F" w14:textId="77777777" w:rsidR="006C3136" w:rsidRPr="00AB6AD5" w:rsidRDefault="006C3136" w:rsidP="006C3136">
      <w:pPr>
        <w:rPr>
          <w:rFonts w:ascii="Verdana" w:hAnsi="Verdana" w:cs="Tahoma"/>
          <w:sz w:val="20"/>
          <w:szCs w:val="20"/>
        </w:rPr>
      </w:pPr>
    </w:p>
    <w:p w14:paraId="070D80BC" w14:textId="77777777" w:rsidR="009C4555" w:rsidRPr="00AB6AD5" w:rsidRDefault="009C4555" w:rsidP="006C3136">
      <w:pPr>
        <w:rPr>
          <w:rFonts w:ascii="Verdana" w:hAnsi="Verdana" w:cs="Tahoma"/>
          <w:sz w:val="20"/>
          <w:szCs w:val="20"/>
        </w:rPr>
      </w:pPr>
    </w:p>
    <w:p w14:paraId="0C0E96E8" w14:textId="77777777" w:rsidR="009C4555" w:rsidRPr="00AB6AD5" w:rsidRDefault="009C4555" w:rsidP="006C3136">
      <w:pPr>
        <w:rPr>
          <w:rFonts w:ascii="Verdana" w:hAnsi="Verdana" w:cs="Tahoma"/>
          <w:sz w:val="20"/>
          <w:szCs w:val="20"/>
        </w:rPr>
      </w:pPr>
    </w:p>
    <w:p w14:paraId="7C0E9E26" w14:textId="2C106565" w:rsidR="006C3136" w:rsidRPr="00AB6AD5" w:rsidRDefault="006C3136" w:rsidP="006C3136">
      <w:pPr>
        <w:rPr>
          <w:rFonts w:ascii="Verdana" w:hAnsi="Verdana" w:cs="Tahoma"/>
          <w:sz w:val="20"/>
          <w:szCs w:val="20"/>
        </w:rPr>
      </w:pPr>
      <w:r w:rsidRPr="00AB6AD5">
        <w:rPr>
          <w:rFonts w:ascii="Verdana" w:hAnsi="Verdana" w:cs="Tahoma"/>
          <w:sz w:val="20"/>
          <w:szCs w:val="20"/>
        </w:rPr>
        <w:t>En............................., a...... de....................de 20....</w:t>
      </w:r>
    </w:p>
    <w:p w14:paraId="57D623A8" w14:textId="77777777" w:rsidR="006C3136" w:rsidRPr="00AB6AD5" w:rsidRDefault="006C3136" w:rsidP="006C3136">
      <w:pPr>
        <w:rPr>
          <w:rFonts w:ascii="Verdana" w:hAnsi="Verdana" w:cs="Tahoma"/>
          <w:sz w:val="20"/>
          <w:szCs w:val="20"/>
        </w:rPr>
      </w:pPr>
    </w:p>
    <w:p w14:paraId="4D22D266" w14:textId="77777777" w:rsidR="006C3136" w:rsidRPr="00AB6AD5" w:rsidRDefault="006C3136" w:rsidP="006C3136">
      <w:pPr>
        <w:rPr>
          <w:rFonts w:ascii="Verdana" w:hAnsi="Verdana" w:cs="Tahoma"/>
          <w:sz w:val="20"/>
          <w:szCs w:val="20"/>
        </w:rPr>
      </w:pPr>
    </w:p>
    <w:p w14:paraId="4BEE823F" w14:textId="34224DDC" w:rsidR="006C3136" w:rsidRPr="00AB6AD5" w:rsidRDefault="006C3136" w:rsidP="006C3136">
      <w:pPr>
        <w:rPr>
          <w:rFonts w:ascii="Verdana" w:hAnsi="Verdana" w:cs="Tahoma"/>
          <w:sz w:val="20"/>
          <w:szCs w:val="20"/>
        </w:rPr>
      </w:pPr>
      <w:r w:rsidRPr="00AB6AD5">
        <w:rPr>
          <w:rFonts w:ascii="Verdana" w:hAnsi="Verdana" w:cs="Tahoma"/>
          <w:sz w:val="20"/>
          <w:szCs w:val="20"/>
        </w:rPr>
        <w:t>Firmado</w:t>
      </w:r>
      <w:r w:rsidR="00D03FBC" w:rsidRPr="00AB6AD5">
        <w:rPr>
          <w:rStyle w:val="Refdenotaalpie"/>
          <w:rFonts w:ascii="Verdana" w:hAnsi="Verdana" w:cs="Tahoma"/>
          <w:sz w:val="20"/>
          <w:szCs w:val="20"/>
        </w:rPr>
        <w:footnoteReference w:id="63"/>
      </w:r>
      <w:r w:rsidRPr="00AB6AD5">
        <w:rPr>
          <w:rFonts w:ascii="Verdana" w:hAnsi="Verdana" w:cs="Tahoma"/>
          <w:sz w:val="20"/>
          <w:szCs w:val="20"/>
        </w:rPr>
        <w:t>:</w:t>
      </w:r>
    </w:p>
    <w:p w14:paraId="18079A02" w14:textId="77777777" w:rsidR="006C3136" w:rsidRPr="00AB6AD5" w:rsidRDefault="006C3136" w:rsidP="006C3136">
      <w:pPr>
        <w:rPr>
          <w:rFonts w:ascii="Verdana" w:hAnsi="Verdana" w:cs="Tahoma"/>
          <w:sz w:val="20"/>
          <w:szCs w:val="20"/>
        </w:rPr>
      </w:pPr>
    </w:p>
    <w:p w14:paraId="76AC0083" w14:textId="1AC509AE" w:rsidR="006C3136" w:rsidRPr="00AB6AD5" w:rsidRDefault="006C3136" w:rsidP="006C3136">
      <w:pPr>
        <w:rPr>
          <w:rFonts w:ascii="Verdana" w:hAnsi="Verdana"/>
          <w:b/>
          <w:sz w:val="14"/>
          <w:szCs w:val="14"/>
        </w:rPr>
      </w:pPr>
    </w:p>
    <w:p w14:paraId="141129D0" w14:textId="717DBC9E" w:rsidR="002337E2" w:rsidRPr="00AB6AD5" w:rsidRDefault="002337E2" w:rsidP="006C3136">
      <w:pPr>
        <w:rPr>
          <w:rFonts w:ascii="Verdana" w:hAnsi="Verdana"/>
          <w:b/>
          <w:sz w:val="14"/>
          <w:szCs w:val="14"/>
        </w:rPr>
      </w:pPr>
    </w:p>
    <w:p w14:paraId="7FB9F21B" w14:textId="1B89E7A1" w:rsidR="002337E2" w:rsidRPr="00AB6AD5" w:rsidRDefault="002337E2" w:rsidP="006C3136">
      <w:pPr>
        <w:rPr>
          <w:rFonts w:ascii="Verdana" w:hAnsi="Verdana"/>
          <w:b/>
          <w:sz w:val="14"/>
          <w:szCs w:val="14"/>
        </w:rPr>
      </w:pPr>
    </w:p>
    <w:p w14:paraId="1487BBAC" w14:textId="36376118" w:rsidR="002337E2" w:rsidRPr="00AB6AD5" w:rsidRDefault="002337E2" w:rsidP="006C3136">
      <w:pPr>
        <w:rPr>
          <w:rFonts w:ascii="Verdana" w:hAnsi="Verdana"/>
          <w:b/>
          <w:sz w:val="14"/>
          <w:szCs w:val="14"/>
        </w:rPr>
      </w:pPr>
    </w:p>
    <w:p w14:paraId="0594A49F" w14:textId="77777777" w:rsidR="002337E2" w:rsidRPr="00AB6AD5" w:rsidRDefault="002337E2" w:rsidP="006C3136">
      <w:pPr>
        <w:rPr>
          <w:rFonts w:ascii="Verdana" w:hAnsi="Verdana"/>
          <w:b/>
          <w:sz w:val="14"/>
          <w:szCs w:val="14"/>
        </w:rPr>
      </w:pPr>
    </w:p>
    <w:p w14:paraId="3F9C8DDD" w14:textId="77777777" w:rsidR="006C3136" w:rsidRPr="00AB6AD5" w:rsidRDefault="006C3136" w:rsidP="006C3136">
      <w:pPr>
        <w:rPr>
          <w:rFonts w:ascii="Verdana" w:hAnsi="Verdana"/>
          <w:sz w:val="14"/>
          <w:szCs w:val="14"/>
        </w:rPr>
      </w:pPr>
      <w:r w:rsidRPr="00AB6AD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B6AD5">
        <w:rPr>
          <w:rFonts w:ascii="Verdana" w:hAnsi="Verdana"/>
          <w:b/>
          <w:sz w:val="14"/>
          <w:szCs w:val="14"/>
        </w:rPr>
        <w:t>Gestión de la contratación</w:t>
      </w:r>
      <w:r w:rsidRPr="00AB6AD5">
        <w:rPr>
          <w:rFonts w:ascii="Verdana" w:hAnsi="Verdana"/>
          <w:sz w:val="14"/>
          <w:szCs w:val="14"/>
        </w:rPr>
        <w:t>»:</w:t>
      </w:r>
    </w:p>
    <w:p w14:paraId="73FB1CE4" w14:textId="77777777" w:rsidR="006C3136" w:rsidRPr="00AB6AD5" w:rsidRDefault="006C3136" w:rsidP="006C3136">
      <w:pPr>
        <w:rPr>
          <w:rFonts w:ascii="Verdana" w:hAnsi="Verdana"/>
          <w:sz w:val="14"/>
          <w:szCs w:val="14"/>
        </w:rPr>
      </w:pPr>
    </w:p>
    <w:p w14:paraId="03904D38" w14:textId="77777777" w:rsidR="006C3136" w:rsidRPr="00AB6AD5" w:rsidRDefault="006C3136" w:rsidP="006C3136">
      <w:pPr>
        <w:rPr>
          <w:rFonts w:ascii="Verdana" w:hAnsi="Verdana"/>
          <w:sz w:val="14"/>
          <w:szCs w:val="14"/>
        </w:rPr>
      </w:pPr>
      <w:r w:rsidRPr="00AB6AD5">
        <w:rPr>
          <w:rFonts w:ascii="Verdana" w:hAnsi="Verdana"/>
          <w:b/>
          <w:sz w:val="14"/>
          <w:szCs w:val="14"/>
        </w:rPr>
        <w:t xml:space="preserve">Responsable: </w:t>
      </w:r>
      <w:r w:rsidRPr="00AB6AD5">
        <w:rPr>
          <w:rFonts w:ascii="Verdana" w:hAnsi="Verdana"/>
          <w:sz w:val="14"/>
          <w:szCs w:val="14"/>
        </w:rPr>
        <w:t>Órgano de contratación correspondiente.</w:t>
      </w:r>
    </w:p>
    <w:p w14:paraId="51EF1085" w14:textId="77777777" w:rsidR="006C3136" w:rsidRPr="00AB6AD5" w:rsidRDefault="006C3136" w:rsidP="006C3136">
      <w:pPr>
        <w:rPr>
          <w:rFonts w:ascii="Verdana" w:hAnsi="Verdana"/>
          <w:sz w:val="14"/>
          <w:szCs w:val="14"/>
        </w:rPr>
      </w:pPr>
      <w:r w:rsidRPr="00AB6AD5">
        <w:rPr>
          <w:rFonts w:ascii="Verdana" w:hAnsi="Verdana"/>
          <w:b/>
          <w:sz w:val="14"/>
          <w:szCs w:val="14"/>
        </w:rPr>
        <w:t>Finalidad:</w:t>
      </w:r>
      <w:r w:rsidRPr="00AB6AD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B599A7A" w14:textId="77777777" w:rsidR="006C3136" w:rsidRPr="00AB6AD5" w:rsidRDefault="006C3136" w:rsidP="006C3136">
      <w:pPr>
        <w:rPr>
          <w:rFonts w:ascii="Verdana" w:hAnsi="Verdana"/>
          <w:sz w:val="14"/>
          <w:szCs w:val="14"/>
        </w:rPr>
      </w:pPr>
      <w:r w:rsidRPr="00AB6AD5">
        <w:rPr>
          <w:rFonts w:ascii="Verdana" w:hAnsi="Verdana"/>
          <w:b/>
          <w:sz w:val="14"/>
          <w:szCs w:val="14"/>
        </w:rPr>
        <w:t>Legitimación:</w:t>
      </w:r>
      <w:r w:rsidRPr="00AB6AD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7882432" w14:textId="77777777" w:rsidR="006C3136" w:rsidRPr="00AB6AD5" w:rsidRDefault="006C3136" w:rsidP="006C3136">
      <w:pPr>
        <w:rPr>
          <w:rFonts w:ascii="Verdana" w:hAnsi="Verdana"/>
          <w:sz w:val="14"/>
          <w:szCs w:val="14"/>
        </w:rPr>
      </w:pPr>
      <w:r w:rsidRPr="00AB6AD5">
        <w:rPr>
          <w:rFonts w:ascii="Verdana" w:hAnsi="Verdana"/>
          <w:b/>
          <w:sz w:val="14"/>
          <w:szCs w:val="14"/>
        </w:rPr>
        <w:t>Destinatarias</w:t>
      </w:r>
      <w:r w:rsidRPr="00AB6AD5">
        <w:rPr>
          <w:rFonts w:ascii="Verdana" w:hAnsi="Verdana"/>
          <w:sz w:val="14"/>
          <w:szCs w:val="14"/>
        </w:rPr>
        <w:t>: Los datos personales podrán ser facilitados a quien ostente un interés legítimo y a la Hacienda General del País Vasco.</w:t>
      </w:r>
    </w:p>
    <w:p w14:paraId="5CE15EE4" w14:textId="77777777" w:rsidR="006C3136" w:rsidRPr="00AB6AD5" w:rsidRDefault="006C3136" w:rsidP="006C3136">
      <w:pPr>
        <w:rPr>
          <w:rFonts w:ascii="Verdana" w:hAnsi="Verdana"/>
          <w:sz w:val="14"/>
          <w:szCs w:val="14"/>
        </w:rPr>
      </w:pPr>
      <w:r w:rsidRPr="00AB6AD5">
        <w:rPr>
          <w:rFonts w:ascii="Verdana" w:hAnsi="Verdana"/>
          <w:b/>
          <w:sz w:val="14"/>
          <w:szCs w:val="14"/>
        </w:rPr>
        <w:t xml:space="preserve">Derechos: </w:t>
      </w:r>
      <w:r w:rsidRPr="00AB6AD5">
        <w:rPr>
          <w:rFonts w:ascii="Verdana" w:hAnsi="Verdana"/>
          <w:sz w:val="14"/>
          <w:szCs w:val="14"/>
        </w:rPr>
        <w:t>Ud. tiene el derecho de acceso, rectificación y supresión de sus datos, así como de limitación u oposición a su tratamiento.</w:t>
      </w:r>
    </w:p>
    <w:p w14:paraId="4D022AAB" w14:textId="77777777" w:rsidR="006C3136" w:rsidRPr="00AB6AD5" w:rsidRDefault="006C3136" w:rsidP="006C3136">
      <w:pPr>
        <w:rPr>
          <w:rFonts w:ascii="Verdana" w:hAnsi="Verdana"/>
          <w:b/>
          <w:sz w:val="14"/>
          <w:szCs w:val="14"/>
        </w:rPr>
      </w:pPr>
    </w:p>
    <w:p w14:paraId="129D4C23" w14:textId="26BFF323" w:rsidR="006C3136" w:rsidRPr="00AB6AD5" w:rsidRDefault="006C3136" w:rsidP="006C3136">
      <w:pPr>
        <w:rPr>
          <w:rFonts w:ascii="Verdana" w:hAnsi="Verdana"/>
          <w:b/>
          <w:sz w:val="14"/>
          <w:szCs w:val="14"/>
        </w:rPr>
      </w:pPr>
      <w:r w:rsidRPr="00AB6AD5">
        <w:rPr>
          <w:rFonts w:ascii="Verdana" w:hAnsi="Verdana"/>
          <w:b/>
          <w:sz w:val="16"/>
          <w:szCs w:val="16"/>
        </w:rPr>
        <w:t>INFORMACIÓN COMPLETA EN EL ANEXO VII.1 «INFORMACIÓN ADICIONAL SOBRE PROTECCIÓN DE DATOS PERSONALES»</w:t>
      </w:r>
    </w:p>
    <w:p w14:paraId="009790E0" w14:textId="216FF0FB" w:rsidR="00357E8A" w:rsidRPr="00AB6AD5" w:rsidRDefault="009C4555" w:rsidP="009C4555">
      <w:pPr>
        <w:rPr>
          <w:rFonts w:ascii="Verdana" w:hAnsi="Verdana" w:cs="Tahoma"/>
          <w:b/>
          <w:sz w:val="22"/>
          <w:szCs w:val="22"/>
        </w:rPr>
        <w:sectPr w:rsidR="00357E8A" w:rsidRPr="00AB6AD5" w:rsidSect="009C4555">
          <w:footnotePr>
            <w:numRestart w:val="eachSect"/>
          </w:footnotePr>
          <w:pgSz w:w="16838" w:h="11906" w:orient="landscape" w:code="9"/>
          <w:pgMar w:top="851" w:right="1418" w:bottom="1418" w:left="1134" w:header="284" w:footer="397" w:gutter="0"/>
          <w:cols w:space="708"/>
          <w:docGrid w:linePitch="360"/>
        </w:sectPr>
      </w:pPr>
      <w:r w:rsidRPr="00AB6AD5">
        <w:rPr>
          <w:rFonts w:ascii="Verdana" w:hAnsi="Verdana" w:cs="Tahoma"/>
          <w:b/>
          <w:sz w:val="22"/>
          <w:szCs w:val="22"/>
        </w:rPr>
        <w:br w:type="page"/>
      </w:r>
    </w:p>
    <w:p w14:paraId="476A0796" w14:textId="3F8D8FC3" w:rsidR="00357E8A" w:rsidRPr="00AB6AD5" w:rsidRDefault="009C4555" w:rsidP="00357E8A">
      <w:pPr>
        <w:tabs>
          <w:tab w:val="left" w:pos="9436"/>
        </w:tabs>
        <w:ind w:left="600" w:right="-63"/>
        <w:jc w:val="center"/>
        <w:rPr>
          <w:rFonts w:ascii="Verdana" w:hAnsi="Verdana" w:cs="Tahoma"/>
          <w:b/>
          <w:sz w:val="22"/>
          <w:szCs w:val="22"/>
        </w:rPr>
      </w:pPr>
      <w:bookmarkStart w:id="349" w:name="AnexoII3"/>
      <w:r w:rsidRPr="00AB6AD5">
        <w:rPr>
          <w:rFonts w:ascii="Verdana" w:hAnsi="Verdana" w:cs="Tahoma"/>
          <w:b/>
          <w:sz w:val="22"/>
          <w:szCs w:val="22"/>
        </w:rPr>
        <w:t>A</w:t>
      </w:r>
      <w:r w:rsidR="00357E8A" w:rsidRPr="00AB6AD5">
        <w:rPr>
          <w:rFonts w:ascii="Verdana" w:hAnsi="Verdana" w:cs="Tahoma"/>
          <w:b/>
          <w:sz w:val="22"/>
          <w:szCs w:val="22"/>
        </w:rPr>
        <w:t>NEXO II.3</w:t>
      </w:r>
    </w:p>
    <w:bookmarkEnd w:id="349"/>
    <w:p w14:paraId="49B1D31E" w14:textId="77777777" w:rsidR="00357E8A" w:rsidRPr="00AB6AD5" w:rsidRDefault="00357E8A" w:rsidP="00357E8A">
      <w:pPr>
        <w:ind w:left="600" w:right="-63"/>
        <w:jc w:val="center"/>
        <w:rPr>
          <w:rFonts w:ascii="Verdana" w:eastAsia="Arial Unicode MS" w:hAnsi="Verdana"/>
          <w:b/>
          <w:sz w:val="20"/>
          <w:szCs w:val="20"/>
        </w:rPr>
      </w:pPr>
      <w:r w:rsidRPr="00AB6AD5">
        <w:rPr>
          <w:rFonts w:ascii="Verdana" w:eastAsia="Arial Unicode MS" w:hAnsi="Verdana"/>
          <w:b/>
          <w:sz w:val="20"/>
          <w:szCs w:val="20"/>
        </w:rPr>
        <w:t>DESIGNACIÓN COMO CONFIDENCIAL DE INFORMACIONES CONTENIDAS EN LA OFERTA</w:t>
      </w:r>
    </w:p>
    <w:p w14:paraId="16F43B70" w14:textId="77777777" w:rsidR="00357E8A" w:rsidRPr="00AB6AD5" w:rsidRDefault="00357E8A" w:rsidP="00357E8A">
      <w:pPr>
        <w:widowControl w:val="0"/>
        <w:tabs>
          <w:tab w:val="center" w:pos="4252"/>
          <w:tab w:val="right" w:pos="8504"/>
        </w:tabs>
        <w:jc w:val="both"/>
        <w:rPr>
          <w:rFonts w:ascii="Tahoma" w:hAnsi="Tahoma" w:cs="Tahoma"/>
        </w:rPr>
      </w:pPr>
    </w:p>
    <w:p w14:paraId="3298EF36" w14:textId="77777777" w:rsidR="00357E8A" w:rsidRPr="00AB6AD5" w:rsidRDefault="00357E8A" w:rsidP="00357E8A">
      <w:pPr>
        <w:widowControl w:val="0"/>
        <w:tabs>
          <w:tab w:val="center" w:pos="4252"/>
          <w:tab w:val="right" w:pos="8504"/>
        </w:tabs>
        <w:jc w:val="both"/>
        <w:rPr>
          <w:rFonts w:ascii="Tahoma" w:hAnsi="Tahoma" w:cs="Tahoma"/>
        </w:rPr>
      </w:pPr>
    </w:p>
    <w:p w14:paraId="301DB4F3" w14:textId="04DFF738" w:rsidR="00357E8A" w:rsidRPr="00AB6AD5" w:rsidRDefault="00FB7C24" w:rsidP="00FB7C24">
      <w:pPr>
        <w:widowControl w:val="0"/>
        <w:tabs>
          <w:tab w:val="center" w:pos="4252"/>
          <w:tab w:val="right" w:pos="8504"/>
          <w:tab w:val="left" w:pos="9923"/>
        </w:tabs>
        <w:ind w:left="567" w:right="-2"/>
        <w:jc w:val="both"/>
        <w:rPr>
          <w:rFonts w:ascii="Verdana" w:hAnsi="Verdana" w:cs="Tahoma"/>
          <w:sz w:val="20"/>
          <w:szCs w:val="20"/>
        </w:rPr>
      </w:pPr>
      <w:r w:rsidRPr="00AB6AD5">
        <w:rPr>
          <w:rFonts w:ascii="Verdana" w:hAnsi="Verdana" w:cs="Tahoma"/>
          <w:sz w:val="19"/>
          <w:szCs w:val="19"/>
          <w:vertAlign w:val="superscript"/>
        </w:rPr>
        <w:footnoteReference w:id="64"/>
      </w:r>
      <w:r w:rsidRPr="00AB6AD5">
        <w:rPr>
          <w:rFonts w:ascii="Verdana" w:hAnsi="Verdana" w:cs="Tahoma"/>
          <w:sz w:val="19"/>
          <w:szCs w:val="19"/>
        </w:rPr>
        <w:t>D./Dña.…………………………………………………, en nombre propio o en representación de (</w:t>
      </w:r>
      <w:r w:rsidRPr="00AB6AD5">
        <w:rPr>
          <w:rFonts w:ascii="Verdana" w:hAnsi="Verdana" w:cs="Tahoma"/>
          <w:color w:val="0000FF"/>
          <w:sz w:val="19"/>
          <w:szCs w:val="19"/>
        </w:rPr>
        <w:t xml:space="preserve">operadora </w:t>
      </w:r>
      <w:r w:rsidR="0071642C" w:rsidRPr="00AB6AD5">
        <w:rPr>
          <w:rFonts w:ascii="Verdana" w:hAnsi="Verdana" w:cs="Tahoma"/>
          <w:color w:val="0000FF"/>
          <w:sz w:val="19"/>
          <w:szCs w:val="19"/>
        </w:rPr>
        <w:t>económica</w:t>
      </w:r>
      <w:r w:rsidR="0071642C" w:rsidRPr="00AB6AD5">
        <w:rPr>
          <w:rFonts w:ascii="Verdana" w:hAnsi="Verdana" w:cs="Tahoma"/>
          <w:sz w:val="19"/>
          <w:szCs w:val="19"/>
        </w:rPr>
        <w:t>) …</w:t>
      </w:r>
      <w:r w:rsidRPr="00AB6AD5">
        <w:rPr>
          <w:rFonts w:ascii="Verdana" w:hAnsi="Verdana" w:cs="Tahoma"/>
          <w:sz w:val="19"/>
          <w:szCs w:val="19"/>
        </w:rPr>
        <w:t>………………………………………, con NIF……………………</w:t>
      </w:r>
      <w:r w:rsidR="0071642C" w:rsidRPr="00AB6AD5">
        <w:rPr>
          <w:rFonts w:ascii="Verdana" w:hAnsi="Verdana" w:cs="Tahoma"/>
          <w:sz w:val="19"/>
          <w:szCs w:val="19"/>
        </w:rPr>
        <w:t>… (</w:t>
      </w:r>
      <w:r w:rsidRPr="00AB6AD5">
        <w:rPr>
          <w:rFonts w:ascii="Verdana" w:hAnsi="Verdana" w:cs="Tahoma"/>
          <w:color w:val="0000FF"/>
          <w:sz w:val="19"/>
          <w:szCs w:val="19"/>
        </w:rPr>
        <w:t>de la operadora económica</w:t>
      </w:r>
      <w:r w:rsidRPr="00AB6AD5">
        <w:rPr>
          <w:rFonts w:ascii="Verdana" w:hAnsi="Verdana" w:cs="Tahoma"/>
          <w:sz w:val="19"/>
          <w:szCs w:val="19"/>
        </w:rPr>
        <w:t>); en relación con el expediente nº</w:t>
      </w:r>
      <w:r w:rsidRPr="00AB6AD5">
        <w:rPr>
          <w:rFonts w:ascii="Verdana" w:hAnsi="Verdana" w:cs="Tahoma"/>
          <w:b/>
          <w:sz w:val="19"/>
          <w:szCs w:val="19"/>
        </w:rPr>
        <w:t xml:space="preserve"> </w:t>
      </w:r>
      <w:r w:rsidR="00946217">
        <w:rPr>
          <w:rFonts w:ascii="Verdana" w:hAnsi="Verdana" w:cs="Arial"/>
          <w:sz w:val="19"/>
          <w:szCs w:val="19"/>
        </w:rPr>
        <w:t>C02/011/2021</w:t>
      </w:r>
    </w:p>
    <w:p w14:paraId="7EB388F1" w14:textId="77777777" w:rsidR="00357E8A" w:rsidRPr="00AB6AD5" w:rsidRDefault="00357E8A" w:rsidP="00357E8A">
      <w:pPr>
        <w:tabs>
          <w:tab w:val="left" w:pos="600"/>
          <w:tab w:val="right" w:pos="9978"/>
        </w:tabs>
        <w:spacing w:line="260" w:lineRule="atLeast"/>
        <w:ind w:left="600" w:hanging="600"/>
        <w:jc w:val="both"/>
        <w:rPr>
          <w:rFonts w:ascii="Verdana" w:hAnsi="Verdana" w:cs="Tahoma"/>
          <w:sz w:val="20"/>
          <w:szCs w:val="20"/>
        </w:rPr>
      </w:pPr>
    </w:p>
    <w:p w14:paraId="48998E5F" w14:textId="77777777" w:rsidR="00357E8A" w:rsidRPr="00AB6AD5" w:rsidRDefault="00357E8A" w:rsidP="00357E8A">
      <w:pPr>
        <w:tabs>
          <w:tab w:val="left" w:pos="600"/>
          <w:tab w:val="right" w:pos="9978"/>
        </w:tabs>
        <w:spacing w:line="260" w:lineRule="atLeast"/>
        <w:ind w:left="600" w:hanging="600"/>
        <w:jc w:val="center"/>
        <w:outlineLvl w:val="0"/>
        <w:rPr>
          <w:rFonts w:ascii="Verdana" w:hAnsi="Verdana" w:cs="Tahoma"/>
          <w:b/>
          <w:sz w:val="20"/>
          <w:szCs w:val="20"/>
        </w:rPr>
      </w:pPr>
    </w:p>
    <w:p w14:paraId="45F7A010" w14:textId="77777777" w:rsidR="00357E8A" w:rsidRPr="00AB6AD5" w:rsidRDefault="00357E8A" w:rsidP="002337E2">
      <w:pPr>
        <w:jc w:val="center"/>
        <w:rPr>
          <w:rFonts w:ascii="Verdana" w:hAnsi="Verdana" w:cs="Tahoma"/>
          <w:b/>
          <w:sz w:val="20"/>
          <w:szCs w:val="20"/>
        </w:rPr>
      </w:pPr>
      <w:bookmarkStart w:id="350" w:name="_Toc505598238"/>
      <w:bookmarkStart w:id="351" w:name="_Toc505598315"/>
      <w:bookmarkStart w:id="352" w:name="_Toc505598408"/>
      <w:bookmarkStart w:id="353" w:name="_Toc507512587"/>
      <w:bookmarkStart w:id="354" w:name="_Toc507512888"/>
      <w:bookmarkStart w:id="355" w:name="_Toc67649874"/>
      <w:r w:rsidRPr="00AB6AD5">
        <w:rPr>
          <w:rFonts w:ascii="Verdana" w:hAnsi="Verdana" w:cs="Tahoma"/>
          <w:b/>
          <w:sz w:val="20"/>
          <w:szCs w:val="20"/>
        </w:rPr>
        <w:t>DECLARA:</w:t>
      </w:r>
      <w:bookmarkEnd w:id="350"/>
      <w:bookmarkEnd w:id="351"/>
      <w:bookmarkEnd w:id="352"/>
      <w:bookmarkEnd w:id="353"/>
      <w:bookmarkEnd w:id="354"/>
      <w:bookmarkEnd w:id="355"/>
    </w:p>
    <w:p w14:paraId="47C45F94" w14:textId="77777777" w:rsidR="00357E8A" w:rsidRPr="00AB6AD5" w:rsidRDefault="00357E8A" w:rsidP="00357E8A">
      <w:pPr>
        <w:tabs>
          <w:tab w:val="left" w:pos="600"/>
          <w:tab w:val="right" w:pos="9978"/>
        </w:tabs>
        <w:spacing w:line="260" w:lineRule="atLeast"/>
        <w:ind w:left="600" w:hanging="600"/>
        <w:jc w:val="both"/>
        <w:rPr>
          <w:rFonts w:ascii="Verdana" w:hAnsi="Verdana" w:cs="Tahoma"/>
          <w:sz w:val="20"/>
          <w:szCs w:val="20"/>
        </w:rPr>
      </w:pPr>
    </w:p>
    <w:p w14:paraId="1277A07E" w14:textId="77777777" w:rsidR="00FB7C24" w:rsidRPr="00AB6AD5" w:rsidRDefault="00FB7C24" w:rsidP="00FB7C24">
      <w:pPr>
        <w:tabs>
          <w:tab w:val="left" w:pos="0"/>
        </w:tabs>
        <w:ind w:left="600" w:right="-2"/>
        <w:contextualSpacing/>
        <w:jc w:val="both"/>
        <w:rPr>
          <w:rFonts w:ascii="Verdana" w:hAnsi="Verdana"/>
          <w:sz w:val="19"/>
          <w:szCs w:val="19"/>
        </w:rPr>
      </w:pPr>
      <w:r w:rsidRPr="00AB6AD5">
        <w:rPr>
          <w:rFonts w:ascii="Verdana" w:hAnsi="Verdana"/>
          <w:sz w:val="19"/>
          <w:szCs w:val="19"/>
        </w:rPr>
        <w:t xml:space="preserve">Que en relación con la documentación aportada en el sobre ............. , en nombre de su representada consideran confidenciales las siguientes </w:t>
      </w:r>
      <w:r w:rsidRPr="00AB6AD5">
        <w:rPr>
          <w:rFonts w:ascii="Verdana" w:hAnsi="Verdana"/>
          <w:b/>
          <w:sz w:val="19"/>
          <w:szCs w:val="19"/>
          <w:u w:val="single"/>
        </w:rPr>
        <w:t>documentos, informaciones y aspectos</w:t>
      </w:r>
      <w:r w:rsidRPr="00AB6AD5">
        <w:rPr>
          <w:rFonts w:ascii="Verdana" w:hAnsi="Verdana"/>
          <w:sz w:val="19"/>
          <w:szCs w:val="19"/>
        </w:rPr>
        <w:t xml:space="preserve"> de la oferta por razón de su vinculación a secretos técnicos o comerciales:</w:t>
      </w:r>
      <w:r w:rsidRPr="00AB6AD5">
        <w:rPr>
          <w:rFonts w:ascii="Verdana" w:hAnsi="Verdana"/>
          <w:sz w:val="19"/>
          <w:szCs w:val="19"/>
          <w:vertAlign w:val="superscript"/>
        </w:rPr>
        <w:footnoteReference w:id="65"/>
      </w:r>
      <w:r w:rsidRPr="00AB6AD5">
        <w:rPr>
          <w:rFonts w:ascii="Verdana" w:hAnsi="Verdana"/>
          <w:sz w:val="19"/>
          <w:szCs w:val="19"/>
        </w:rPr>
        <w:t xml:space="preserve"> </w:t>
      </w:r>
      <w:r w:rsidRPr="00AB6AD5">
        <w:rPr>
          <w:rFonts w:ascii="Verdana" w:hAnsi="Verdana"/>
          <w:sz w:val="19"/>
          <w:szCs w:val="19"/>
          <w:vertAlign w:val="superscript"/>
        </w:rPr>
        <w:footnoteReference w:id="66"/>
      </w:r>
    </w:p>
    <w:p w14:paraId="1254AD3C" w14:textId="77777777" w:rsidR="00FB7C24" w:rsidRPr="00AB6AD5" w:rsidRDefault="00FB7C24" w:rsidP="00FB7C24">
      <w:pPr>
        <w:tabs>
          <w:tab w:val="left" w:pos="0"/>
        </w:tabs>
        <w:ind w:left="600" w:right="-425"/>
        <w:contextualSpacing/>
        <w:jc w:val="both"/>
        <w:rPr>
          <w:rFonts w:ascii="Verdana" w:hAnsi="Verdana"/>
          <w:sz w:val="19"/>
          <w:szCs w:val="19"/>
        </w:rPr>
      </w:pPr>
    </w:p>
    <w:p w14:paraId="558697C2" w14:textId="77777777" w:rsidR="00FB7C24" w:rsidRPr="00AB6AD5" w:rsidRDefault="00FB7C24" w:rsidP="00FB7C24">
      <w:pPr>
        <w:ind w:left="600" w:right="-425"/>
        <w:jc w:val="both"/>
        <w:rPr>
          <w:rFonts w:ascii="Verdana" w:hAnsi="Verdana"/>
          <w:sz w:val="19"/>
          <w:szCs w:val="19"/>
        </w:rPr>
      </w:pPr>
    </w:p>
    <w:p w14:paraId="2778D9D3" w14:textId="77777777" w:rsidR="00FB7C24" w:rsidRPr="00AB6AD5" w:rsidRDefault="00FB7C24" w:rsidP="00A404EF">
      <w:pPr>
        <w:numPr>
          <w:ilvl w:val="0"/>
          <w:numId w:val="141"/>
        </w:numPr>
        <w:ind w:left="1134" w:right="-425" w:hanging="33"/>
        <w:contextualSpacing/>
        <w:jc w:val="both"/>
        <w:rPr>
          <w:rFonts w:ascii="Verdana" w:hAnsi="Verdana"/>
          <w:sz w:val="19"/>
          <w:szCs w:val="19"/>
        </w:rPr>
      </w:pPr>
      <w:r w:rsidRPr="00AB6AD5">
        <w:rPr>
          <w:rFonts w:ascii="Verdana" w:hAnsi="Verdana"/>
          <w:sz w:val="19"/>
          <w:szCs w:val="19"/>
        </w:rPr>
        <w:t>……………………</w:t>
      </w:r>
    </w:p>
    <w:p w14:paraId="62494027" w14:textId="77777777" w:rsidR="00FB7C24" w:rsidRPr="00AB6AD5" w:rsidRDefault="00FB7C24" w:rsidP="00A404EF">
      <w:pPr>
        <w:numPr>
          <w:ilvl w:val="0"/>
          <w:numId w:val="141"/>
        </w:numPr>
        <w:ind w:left="1134" w:right="-425" w:hanging="33"/>
        <w:contextualSpacing/>
        <w:jc w:val="both"/>
        <w:rPr>
          <w:rFonts w:ascii="Verdana" w:hAnsi="Verdana"/>
          <w:sz w:val="19"/>
          <w:szCs w:val="19"/>
        </w:rPr>
      </w:pPr>
      <w:r w:rsidRPr="00AB6AD5">
        <w:rPr>
          <w:rFonts w:ascii="Verdana" w:hAnsi="Verdana"/>
          <w:sz w:val="19"/>
          <w:szCs w:val="19"/>
        </w:rPr>
        <w:t>…………………..</w:t>
      </w:r>
    </w:p>
    <w:p w14:paraId="2F2F0377" w14:textId="77777777" w:rsidR="00FB7C24" w:rsidRPr="00AB6AD5" w:rsidRDefault="00FB7C24" w:rsidP="00A404EF">
      <w:pPr>
        <w:numPr>
          <w:ilvl w:val="0"/>
          <w:numId w:val="141"/>
        </w:numPr>
        <w:ind w:left="1134" w:right="-425" w:hanging="33"/>
        <w:contextualSpacing/>
        <w:jc w:val="both"/>
        <w:rPr>
          <w:rFonts w:ascii="Verdana" w:hAnsi="Verdana"/>
          <w:sz w:val="19"/>
          <w:szCs w:val="19"/>
        </w:rPr>
      </w:pPr>
      <w:r w:rsidRPr="00AB6AD5">
        <w:rPr>
          <w:rFonts w:ascii="Verdana" w:hAnsi="Verdana"/>
          <w:sz w:val="19"/>
          <w:szCs w:val="19"/>
        </w:rPr>
        <w:t>…………………..</w:t>
      </w:r>
    </w:p>
    <w:p w14:paraId="39A4CA44" w14:textId="77777777" w:rsidR="00FB7C24" w:rsidRPr="00AB6AD5" w:rsidRDefault="00FB7C24" w:rsidP="00FB7C24">
      <w:pPr>
        <w:tabs>
          <w:tab w:val="left" w:pos="0"/>
          <w:tab w:val="left" w:pos="567"/>
        </w:tabs>
        <w:ind w:left="600" w:right="-425" w:hanging="33"/>
        <w:contextualSpacing/>
        <w:jc w:val="both"/>
        <w:rPr>
          <w:rFonts w:ascii="Verdana" w:hAnsi="Verdana"/>
          <w:sz w:val="19"/>
          <w:szCs w:val="19"/>
        </w:rPr>
      </w:pPr>
      <w:r w:rsidRPr="00AB6AD5">
        <w:rPr>
          <w:rFonts w:ascii="Verdana" w:hAnsi="Verdana"/>
          <w:sz w:val="19"/>
          <w:szCs w:val="19"/>
        </w:rPr>
        <w:t>…………………………</w:t>
      </w:r>
    </w:p>
    <w:p w14:paraId="01F06AF9" w14:textId="77777777" w:rsidR="00FB7C24" w:rsidRPr="00AB6AD5" w:rsidRDefault="00FB7C24" w:rsidP="00FB7C24">
      <w:pPr>
        <w:tabs>
          <w:tab w:val="left" w:pos="0"/>
        </w:tabs>
        <w:ind w:left="600" w:right="-425" w:hanging="76"/>
        <w:contextualSpacing/>
        <w:jc w:val="both"/>
        <w:rPr>
          <w:rFonts w:ascii="Verdana" w:hAnsi="Verdana"/>
          <w:sz w:val="19"/>
          <w:szCs w:val="19"/>
        </w:rPr>
      </w:pPr>
    </w:p>
    <w:p w14:paraId="7F4484E1" w14:textId="77777777" w:rsidR="00FB7C24" w:rsidRPr="00AB6AD5" w:rsidRDefault="00FB7C24" w:rsidP="00FB7C24">
      <w:pPr>
        <w:ind w:left="600" w:right="-425"/>
        <w:jc w:val="both"/>
        <w:rPr>
          <w:rFonts w:ascii="Verdana" w:hAnsi="Verdana"/>
          <w:sz w:val="19"/>
          <w:szCs w:val="19"/>
        </w:rPr>
      </w:pPr>
    </w:p>
    <w:p w14:paraId="02AAB550" w14:textId="77777777" w:rsidR="00FB7C24" w:rsidRPr="00AB6AD5" w:rsidRDefault="00FB7C24" w:rsidP="00FB7C24">
      <w:pPr>
        <w:ind w:left="600" w:right="-425"/>
        <w:jc w:val="both"/>
        <w:rPr>
          <w:rFonts w:ascii="Verdana" w:hAnsi="Verdana"/>
          <w:sz w:val="19"/>
          <w:szCs w:val="19"/>
        </w:rPr>
      </w:pPr>
      <w:r w:rsidRPr="00AB6AD5">
        <w:rPr>
          <w:rFonts w:ascii="Verdana" w:hAnsi="Verdana"/>
          <w:sz w:val="19"/>
          <w:szCs w:val="19"/>
        </w:rPr>
        <w:t>Que dicho carácter confidencial se justifica en las siguientes razones:</w:t>
      </w:r>
    </w:p>
    <w:p w14:paraId="69FA7522" w14:textId="77777777" w:rsidR="00FB7C24" w:rsidRPr="00AB6AD5" w:rsidRDefault="00FB7C24" w:rsidP="00FB7C24">
      <w:pPr>
        <w:ind w:left="600" w:right="-425"/>
        <w:jc w:val="both"/>
        <w:rPr>
          <w:rFonts w:ascii="Verdana" w:hAnsi="Verdana"/>
          <w:sz w:val="19"/>
          <w:szCs w:val="19"/>
        </w:rPr>
      </w:pPr>
    </w:p>
    <w:p w14:paraId="486C8699" w14:textId="77777777" w:rsidR="00FB7C24" w:rsidRPr="00AB6AD5" w:rsidRDefault="00FB7C24" w:rsidP="00A404EF">
      <w:pPr>
        <w:numPr>
          <w:ilvl w:val="0"/>
          <w:numId w:val="142"/>
        </w:numPr>
        <w:ind w:left="1134" w:right="-425" w:hanging="33"/>
        <w:contextualSpacing/>
        <w:jc w:val="both"/>
        <w:rPr>
          <w:rFonts w:ascii="Verdana" w:hAnsi="Verdana"/>
          <w:sz w:val="19"/>
          <w:szCs w:val="19"/>
        </w:rPr>
      </w:pPr>
      <w:r w:rsidRPr="00AB6AD5">
        <w:rPr>
          <w:rFonts w:ascii="Verdana" w:hAnsi="Verdana"/>
          <w:sz w:val="19"/>
          <w:szCs w:val="19"/>
        </w:rPr>
        <w:t>……………………</w:t>
      </w:r>
    </w:p>
    <w:p w14:paraId="067485FC" w14:textId="77777777" w:rsidR="00FB7C24" w:rsidRPr="00AB6AD5" w:rsidRDefault="00FB7C24" w:rsidP="00A404EF">
      <w:pPr>
        <w:numPr>
          <w:ilvl w:val="0"/>
          <w:numId w:val="142"/>
        </w:numPr>
        <w:ind w:left="1134" w:right="-425" w:hanging="33"/>
        <w:contextualSpacing/>
        <w:jc w:val="both"/>
        <w:rPr>
          <w:rFonts w:ascii="Verdana" w:hAnsi="Verdana"/>
          <w:sz w:val="19"/>
          <w:szCs w:val="19"/>
        </w:rPr>
      </w:pPr>
      <w:r w:rsidRPr="00AB6AD5">
        <w:rPr>
          <w:rFonts w:ascii="Verdana" w:hAnsi="Verdana"/>
          <w:sz w:val="19"/>
          <w:szCs w:val="19"/>
        </w:rPr>
        <w:t>…………………..</w:t>
      </w:r>
    </w:p>
    <w:p w14:paraId="3F44C553" w14:textId="77777777" w:rsidR="00FB7C24" w:rsidRPr="00AB6AD5" w:rsidRDefault="00FB7C24" w:rsidP="00A404EF">
      <w:pPr>
        <w:numPr>
          <w:ilvl w:val="0"/>
          <w:numId w:val="142"/>
        </w:numPr>
        <w:ind w:left="1134" w:right="-425" w:hanging="33"/>
        <w:contextualSpacing/>
        <w:jc w:val="both"/>
        <w:rPr>
          <w:rFonts w:ascii="Verdana" w:hAnsi="Verdana"/>
          <w:sz w:val="19"/>
          <w:szCs w:val="19"/>
        </w:rPr>
      </w:pPr>
      <w:r w:rsidRPr="00AB6AD5">
        <w:rPr>
          <w:rFonts w:ascii="Verdana" w:hAnsi="Verdana"/>
          <w:sz w:val="19"/>
          <w:szCs w:val="19"/>
        </w:rPr>
        <w:t>…………………..</w:t>
      </w:r>
    </w:p>
    <w:p w14:paraId="4C52E482" w14:textId="77777777" w:rsidR="00FB7C24" w:rsidRPr="00AB6AD5" w:rsidRDefault="00FB7C24" w:rsidP="00FB7C24">
      <w:pPr>
        <w:tabs>
          <w:tab w:val="left" w:pos="0"/>
          <w:tab w:val="left" w:pos="567"/>
        </w:tabs>
        <w:ind w:left="600" w:right="-425" w:hanging="33"/>
        <w:contextualSpacing/>
        <w:jc w:val="both"/>
        <w:rPr>
          <w:rFonts w:ascii="Verdana" w:hAnsi="Verdana"/>
          <w:sz w:val="19"/>
          <w:szCs w:val="19"/>
        </w:rPr>
      </w:pPr>
      <w:r w:rsidRPr="00AB6AD5">
        <w:rPr>
          <w:rFonts w:ascii="Verdana" w:hAnsi="Verdana"/>
          <w:sz w:val="19"/>
          <w:szCs w:val="19"/>
        </w:rPr>
        <w:t>…………………………</w:t>
      </w:r>
    </w:p>
    <w:p w14:paraId="06664F67" w14:textId="77777777" w:rsidR="00357E8A" w:rsidRPr="00AB6AD5" w:rsidRDefault="00357E8A" w:rsidP="00357E8A">
      <w:pPr>
        <w:spacing w:line="260" w:lineRule="atLeast"/>
        <w:ind w:left="600"/>
        <w:jc w:val="both"/>
        <w:rPr>
          <w:rFonts w:ascii="Verdana" w:hAnsi="Verdana" w:cs="Tahoma"/>
          <w:sz w:val="20"/>
          <w:szCs w:val="20"/>
        </w:rPr>
      </w:pPr>
    </w:p>
    <w:p w14:paraId="22F1EEA8" w14:textId="77777777" w:rsidR="00357E8A" w:rsidRPr="00AB6AD5" w:rsidRDefault="00357E8A" w:rsidP="00357E8A">
      <w:pPr>
        <w:spacing w:line="260" w:lineRule="atLeast"/>
        <w:ind w:left="600"/>
        <w:jc w:val="both"/>
        <w:rPr>
          <w:rFonts w:ascii="Verdana" w:hAnsi="Verdana" w:cs="Tahoma"/>
          <w:sz w:val="20"/>
          <w:szCs w:val="20"/>
        </w:rPr>
      </w:pPr>
    </w:p>
    <w:p w14:paraId="365D64BF" w14:textId="77777777" w:rsidR="00357E8A" w:rsidRPr="00AB6AD5" w:rsidRDefault="00357E8A" w:rsidP="00357E8A">
      <w:pPr>
        <w:spacing w:line="260" w:lineRule="atLeast"/>
        <w:ind w:left="600"/>
        <w:jc w:val="both"/>
        <w:rPr>
          <w:rFonts w:ascii="Verdana" w:hAnsi="Verdana" w:cs="Tahoma"/>
          <w:sz w:val="20"/>
          <w:szCs w:val="20"/>
        </w:rPr>
      </w:pPr>
    </w:p>
    <w:p w14:paraId="37EEB254" w14:textId="77777777" w:rsidR="00357E8A" w:rsidRPr="00AB6AD5" w:rsidRDefault="00357E8A" w:rsidP="002337E2">
      <w:pPr>
        <w:ind w:left="700"/>
        <w:rPr>
          <w:rFonts w:ascii="Verdana" w:hAnsi="Verdana" w:cs="Tahoma"/>
          <w:sz w:val="20"/>
          <w:szCs w:val="20"/>
        </w:rPr>
      </w:pPr>
      <w:bookmarkStart w:id="356" w:name="_Toc505598239"/>
      <w:bookmarkStart w:id="357" w:name="_Toc505598316"/>
      <w:bookmarkStart w:id="358" w:name="_Toc505598409"/>
      <w:bookmarkStart w:id="359" w:name="_Toc507512588"/>
      <w:bookmarkStart w:id="360" w:name="_Toc507512889"/>
      <w:bookmarkStart w:id="361" w:name="_Toc67649875"/>
      <w:r w:rsidRPr="00AB6AD5">
        <w:rPr>
          <w:rFonts w:ascii="Verdana" w:hAnsi="Verdana" w:cs="Tahoma"/>
          <w:sz w:val="20"/>
          <w:szCs w:val="20"/>
        </w:rPr>
        <w:t>En............................., a...... de....................de 20....</w:t>
      </w:r>
      <w:bookmarkEnd w:id="356"/>
      <w:bookmarkEnd w:id="357"/>
      <w:bookmarkEnd w:id="358"/>
      <w:bookmarkEnd w:id="359"/>
      <w:bookmarkEnd w:id="360"/>
      <w:bookmarkEnd w:id="361"/>
    </w:p>
    <w:p w14:paraId="5B3C0A2B" w14:textId="77777777" w:rsidR="00357E8A" w:rsidRPr="00AB6AD5" w:rsidRDefault="00357E8A" w:rsidP="002337E2">
      <w:pPr>
        <w:ind w:left="700"/>
        <w:rPr>
          <w:rFonts w:ascii="Verdana" w:hAnsi="Verdana" w:cs="Tahoma"/>
          <w:sz w:val="20"/>
          <w:szCs w:val="20"/>
        </w:rPr>
      </w:pPr>
    </w:p>
    <w:p w14:paraId="478E2B94" w14:textId="77777777" w:rsidR="00357E8A" w:rsidRPr="00AB6AD5" w:rsidRDefault="00357E8A" w:rsidP="002337E2">
      <w:pPr>
        <w:ind w:left="700"/>
        <w:rPr>
          <w:rFonts w:ascii="Verdana" w:hAnsi="Verdana" w:cs="Tahoma"/>
          <w:sz w:val="20"/>
          <w:szCs w:val="20"/>
        </w:rPr>
      </w:pPr>
      <w:r w:rsidRPr="00AB6AD5">
        <w:rPr>
          <w:rFonts w:ascii="Verdana" w:hAnsi="Verdana" w:cs="Tahoma"/>
          <w:sz w:val="20"/>
          <w:szCs w:val="20"/>
        </w:rPr>
        <w:tab/>
      </w:r>
      <w:r w:rsidRPr="00AB6AD5">
        <w:rPr>
          <w:rFonts w:ascii="Verdana" w:hAnsi="Verdana" w:cs="Tahoma"/>
          <w:sz w:val="20"/>
          <w:szCs w:val="20"/>
        </w:rPr>
        <w:tab/>
      </w:r>
      <w:r w:rsidRPr="00AB6AD5">
        <w:rPr>
          <w:rFonts w:ascii="Verdana" w:hAnsi="Verdana" w:cs="Tahoma"/>
          <w:sz w:val="20"/>
          <w:szCs w:val="20"/>
        </w:rPr>
        <w:tab/>
      </w:r>
      <w:r w:rsidRPr="00AB6AD5">
        <w:rPr>
          <w:rFonts w:ascii="Verdana" w:hAnsi="Verdana" w:cs="Tahoma"/>
          <w:sz w:val="20"/>
          <w:szCs w:val="20"/>
        </w:rPr>
        <w:tab/>
      </w:r>
      <w:r w:rsidRPr="00AB6AD5">
        <w:rPr>
          <w:rFonts w:ascii="Verdana" w:hAnsi="Verdana" w:cs="Tahoma"/>
          <w:sz w:val="20"/>
          <w:szCs w:val="20"/>
        </w:rPr>
        <w:tab/>
      </w:r>
      <w:r w:rsidRPr="00AB6AD5">
        <w:rPr>
          <w:rFonts w:ascii="Verdana" w:hAnsi="Verdana" w:cs="Tahoma"/>
          <w:sz w:val="20"/>
          <w:szCs w:val="20"/>
        </w:rPr>
        <w:tab/>
      </w:r>
      <w:r w:rsidRPr="00AB6AD5">
        <w:rPr>
          <w:rFonts w:ascii="Verdana" w:hAnsi="Verdana" w:cs="Tahoma"/>
          <w:sz w:val="20"/>
          <w:szCs w:val="20"/>
        </w:rPr>
        <w:tab/>
      </w:r>
      <w:r w:rsidRPr="00AB6AD5">
        <w:rPr>
          <w:rFonts w:ascii="Verdana" w:hAnsi="Verdana" w:cs="Tahoma"/>
          <w:sz w:val="20"/>
          <w:szCs w:val="20"/>
        </w:rPr>
        <w:tab/>
      </w:r>
      <w:r w:rsidRPr="00AB6AD5">
        <w:rPr>
          <w:rFonts w:ascii="Verdana" w:hAnsi="Verdana" w:cs="Tahoma"/>
          <w:sz w:val="20"/>
          <w:szCs w:val="20"/>
        </w:rPr>
        <w:tab/>
      </w:r>
      <w:r w:rsidRPr="00AB6AD5">
        <w:rPr>
          <w:rFonts w:ascii="Verdana" w:hAnsi="Verdana" w:cs="Tahoma"/>
          <w:sz w:val="20"/>
          <w:szCs w:val="20"/>
        </w:rPr>
        <w:tab/>
      </w:r>
      <w:r w:rsidRPr="00AB6AD5">
        <w:rPr>
          <w:rFonts w:ascii="Verdana" w:hAnsi="Verdana" w:cs="Tahoma"/>
          <w:sz w:val="20"/>
          <w:szCs w:val="20"/>
        </w:rPr>
        <w:tab/>
      </w:r>
      <w:r w:rsidRPr="00AB6AD5">
        <w:rPr>
          <w:rFonts w:ascii="Verdana" w:hAnsi="Verdana" w:cs="Tahoma"/>
          <w:sz w:val="20"/>
          <w:szCs w:val="20"/>
        </w:rPr>
        <w:tab/>
      </w:r>
      <w:r w:rsidRPr="00AB6AD5">
        <w:rPr>
          <w:rFonts w:ascii="Verdana" w:hAnsi="Verdana" w:cs="Tahoma"/>
          <w:sz w:val="20"/>
          <w:szCs w:val="20"/>
        </w:rPr>
        <w:tab/>
      </w:r>
    </w:p>
    <w:p w14:paraId="342AB84A" w14:textId="77777777" w:rsidR="00357E8A" w:rsidRPr="00AB6AD5" w:rsidRDefault="00357E8A" w:rsidP="002337E2">
      <w:pPr>
        <w:ind w:left="700"/>
        <w:rPr>
          <w:rFonts w:ascii="Verdana" w:hAnsi="Verdana" w:cs="Tahoma"/>
          <w:sz w:val="20"/>
          <w:szCs w:val="20"/>
        </w:rPr>
      </w:pPr>
      <w:bookmarkStart w:id="362" w:name="_Toc505598240"/>
      <w:bookmarkStart w:id="363" w:name="_Toc505598317"/>
      <w:bookmarkStart w:id="364" w:name="_Toc505598410"/>
      <w:bookmarkStart w:id="365" w:name="_Toc507512589"/>
      <w:bookmarkStart w:id="366" w:name="_Toc507512890"/>
      <w:bookmarkStart w:id="367" w:name="_Toc67649876"/>
      <w:r w:rsidRPr="00AB6AD5">
        <w:rPr>
          <w:rFonts w:ascii="Verdana" w:hAnsi="Verdana" w:cs="Tahoma"/>
          <w:sz w:val="20"/>
          <w:szCs w:val="20"/>
        </w:rPr>
        <w:t>Firmado:</w:t>
      </w:r>
      <w:bookmarkEnd w:id="362"/>
      <w:bookmarkEnd w:id="363"/>
      <w:bookmarkEnd w:id="364"/>
      <w:bookmarkEnd w:id="365"/>
      <w:bookmarkEnd w:id="366"/>
      <w:bookmarkEnd w:id="367"/>
    </w:p>
    <w:p w14:paraId="65ECBB75" w14:textId="77777777" w:rsidR="00357E8A" w:rsidRPr="00AB6AD5" w:rsidRDefault="00357E8A" w:rsidP="002337E2">
      <w:pPr>
        <w:rPr>
          <w:rFonts w:ascii="Verdana" w:eastAsia="Calibri" w:hAnsi="Verdana" w:cs="Arial"/>
          <w:sz w:val="18"/>
          <w:szCs w:val="18"/>
        </w:rPr>
      </w:pPr>
    </w:p>
    <w:p w14:paraId="5FB7931D" w14:textId="2093A3CB" w:rsidR="002337E2" w:rsidRPr="00AB6AD5" w:rsidRDefault="002337E2" w:rsidP="00357E8A">
      <w:pPr>
        <w:kinsoku w:val="0"/>
        <w:overflowPunct w:val="0"/>
        <w:ind w:left="403" w:right="-39"/>
        <w:rPr>
          <w:rFonts w:ascii="Verdana" w:eastAsia="Calibri" w:hAnsi="Verdana" w:cs="Arial"/>
          <w:sz w:val="18"/>
          <w:szCs w:val="18"/>
        </w:rPr>
      </w:pPr>
    </w:p>
    <w:p w14:paraId="5AFF5792" w14:textId="77777777" w:rsidR="002337E2" w:rsidRPr="00AB6AD5" w:rsidRDefault="002337E2" w:rsidP="00357E8A">
      <w:pPr>
        <w:kinsoku w:val="0"/>
        <w:overflowPunct w:val="0"/>
        <w:ind w:left="403" w:right="-39"/>
        <w:rPr>
          <w:rFonts w:ascii="Verdana" w:eastAsia="Calibri" w:hAnsi="Verdana" w:cs="Arial"/>
          <w:sz w:val="18"/>
          <w:szCs w:val="18"/>
        </w:rPr>
      </w:pPr>
    </w:p>
    <w:p w14:paraId="25553B53" w14:textId="77777777" w:rsidR="00357E8A" w:rsidRPr="00AB6AD5" w:rsidRDefault="00357E8A" w:rsidP="00357E8A">
      <w:pPr>
        <w:shd w:val="clear" w:color="auto" w:fill="FFFFFF"/>
        <w:ind w:left="-142" w:right="-2"/>
        <w:jc w:val="both"/>
        <w:rPr>
          <w:rFonts w:ascii="Verdana" w:hAnsi="Verdana"/>
          <w:b/>
          <w:sz w:val="14"/>
          <w:szCs w:val="14"/>
        </w:rPr>
      </w:pPr>
      <w:r w:rsidRPr="00AB6AD5">
        <w:rPr>
          <w:rFonts w:ascii="Verdana" w:hAnsi="Verdana"/>
          <w:b/>
          <w:sz w:val="14"/>
          <w:szCs w:val="14"/>
        </w:rPr>
        <w:t>Información básica sobre protección de datos personales</w:t>
      </w:r>
    </w:p>
    <w:p w14:paraId="51D1B46C" w14:textId="77777777" w:rsidR="00357E8A" w:rsidRPr="00AB6AD5" w:rsidRDefault="00357E8A" w:rsidP="00357E8A">
      <w:pPr>
        <w:shd w:val="clear" w:color="auto" w:fill="FFFFFF"/>
        <w:ind w:left="-142" w:right="-2"/>
        <w:jc w:val="both"/>
        <w:rPr>
          <w:rFonts w:ascii="Verdana" w:hAnsi="Verdana"/>
          <w:b/>
          <w:sz w:val="14"/>
          <w:szCs w:val="14"/>
        </w:rPr>
      </w:pPr>
    </w:p>
    <w:p w14:paraId="750361D5" w14:textId="77777777" w:rsidR="00357E8A" w:rsidRPr="00AB6AD5" w:rsidRDefault="00357E8A" w:rsidP="00357E8A">
      <w:pPr>
        <w:shd w:val="clear" w:color="auto" w:fill="FFFFFF"/>
        <w:ind w:left="142" w:right="-2"/>
        <w:jc w:val="both"/>
        <w:rPr>
          <w:rFonts w:ascii="Verdana" w:hAnsi="Verdana"/>
          <w:sz w:val="14"/>
          <w:szCs w:val="14"/>
        </w:rPr>
      </w:pPr>
      <w:r w:rsidRPr="00AB6AD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B6AD5">
        <w:rPr>
          <w:rFonts w:ascii="Verdana" w:hAnsi="Verdana"/>
          <w:b/>
          <w:sz w:val="14"/>
          <w:szCs w:val="14"/>
        </w:rPr>
        <w:t>Gestión de la contratación</w:t>
      </w:r>
      <w:r w:rsidRPr="00AB6AD5">
        <w:rPr>
          <w:rFonts w:ascii="Verdana" w:hAnsi="Verdana"/>
          <w:sz w:val="14"/>
          <w:szCs w:val="14"/>
        </w:rPr>
        <w:t>»:</w:t>
      </w:r>
    </w:p>
    <w:p w14:paraId="1DCD16FA" w14:textId="77777777" w:rsidR="00357E8A" w:rsidRPr="00AB6AD5" w:rsidRDefault="00357E8A" w:rsidP="00357E8A">
      <w:pPr>
        <w:shd w:val="clear" w:color="auto" w:fill="FFFFFF"/>
        <w:ind w:left="142" w:right="-2"/>
        <w:jc w:val="both"/>
        <w:rPr>
          <w:rFonts w:ascii="Verdana" w:hAnsi="Verdana"/>
          <w:sz w:val="14"/>
          <w:szCs w:val="14"/>
        </w:rPr>
      </w:pPr>
    </w:p>
    <w:p w14:paraId="5004BB8B" w14:textId="77777777" w:rsidR="00FB7C24" w:rsidRPr="00AB6AD5" w:rsidRDefault="00357E8A" w:rsidP="00A404EF">
      <w:pPr>
        <w:numPr>
          <w:ilvl w:val="0"/>
          <w:numId w:val="143"/>
        </w:numPr>
        <w:shd w:val="clear" w:color="auto" w:fill="FFFFFF"/>
        <w:ind w:left="426" w:right="-2" w:hanging="284"/>
        <w:contextualSpacing/>
        <w:jc w:val="both"/>
        <w:rPr>
          <w:rFonts w:ascii="Verdana" w:hAnsi="Verdana"/>
          <w:sz w:val="14"/>
          <w:szCs w:val="14"/>
        </w:rPr>
      </w:pPr>
      <w:r w:rsidRPr="00AB6AD5">
        <w:rPr>
          <w:rFonts w:ascii="Verdana" w:hAnsi="Verdana"/>
          <w:b/>
          <w:sz w:val="14"/>
          <w:szCs w:val="14"/>
        </w:rPr>
        <w:t xml:space="preserve">Responsable: </w:t>
      </w:r>
      <w:r w:rsidRPr="00AB6AD5">
        <w:rPr>
          <w:rFonts w:ascii="Verdana" w:hAnsi="Verdana"/>
          <w:sz w:val="14"/>
          <w:szCs w:val="14"/>
        </w:rPr>
        <w:t>Órgano de contratación correspondiente.</w:t>
      </w:r>
    </w:p>
    <w:p w14:paraId="136FF29D" w14:textId="77777777" w:rsidR="00FB7C24" w:rsidRPr="00AB6AD5" w:rsidRDefault="00357E8A" w:rsidP="00A404EF">
      <w:pPr>
        <w:numPr>
          <w:ilvl w:val="0"/>
          <w:numId w:val="143"/>
        </w:numPr>
        <w:shd w:val="clear" w:color="auto" w:fill="FFFFFF"/>
        <w:ind w:left="426" w:right="-2" w:hanging="284"/>
        <w:contextualSpacing/>
        <w:jc w:val="both"/>
        <w:rPr>
          <w:rFonts w:ascii="Verdana" w:hAnsi="Verdana"/>
          <w:sz w:val="14"/>
          <w:szCs w:val="14"/>
        </w:rPr>
      </w:pPr>
      <w:r w:rsidRPr="00AB6AD5">
        <w:rPr>
          <w:rFonts w:ascii="Verdana" w:hAnsi="Verdana"/>
          <w:b/>
          <w:sz w:val="14"/>
          <w:szCs w:val="14"/>
        </w:rPr>
        <w:t>Finalidad:</w:t>
      </w:r>
      <w:r w:rsidRPr="00AB6AD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966F35B" w14:textId="77777777" w:rsidR="00FB7C24" w:rsidRPr="00AB6AD5" w:rsidRDefault="00357E8A" w:rsidP="00A404EF">
      <w:pPr>
        <w:numPr>
          <w:ilvl w:val="0"/>
          <w:numId w:val="143"/>
        </w:numPr>
        <w:shd w:val="clear" w:color="auto" w:fill="FFFFFF"/>
        <w:ind w:left="426" w:right="-2" w:hanging="284"/>
        <w:contextualSpacing/>
        <w:jc w:val="both"/>
        <w:rPr>
          <w:rFonts w:ascii="Verdana" w:hAnsi="Verdana"/>
          <w:sz w:val="14"/>
          <w:szCs w:val="14"/>
        </w:rPr>
      </w:pPr>
      <w:r w:rsidRPr="00AB6AD5">
        <w:rPr>
          <w:rFonts w:ascii="Verdana" w:hAnsi="Verdana"/>
          <w:b/>
          <w:sz w:val="14"/>
          <w:szCs w:val="14"/>
        </w:rPr>
        <w:t>Legitimación:</w:t>
      </w:r>
      <w:r w:rsidRPr="00AB6AD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5AB2A16" w14:textId="77777777" w:rsidR="00FB7C24" w:rsidRPr="00AB6AD5" w:rsidRDefault="00357E8A" w:rsidP="00A404EF">
      <w:pPr>
        <w:numPr>
          <w:ilvl w:val="0"/>
          <w:numId w:val="143"/>
        </w:numPr>
        <w:shd w:val="clear" w:color="auto" w:fill="FFFFFF"/>
        <w:ind w:left="426" w:right="-2" w:hanging="284"/>
        <w:contextualSpacing/>
        <w:jc w:val="both"/>
        <w:rPr>
          <w:rFonts w:ascii="Verdana" w:hAnsi="Verdana"/>
          <w:sz w:val="14"/>
          <w:szCs w:val="14"/>
        </w:rPr>
      </w:pPr>
      <w:r w:rsidRPr="00AB6AD5">
        <w:rPr>
          <w:rFonts w:ascii="Verdana" w:hAnsi="Verdana"/>
          <w:b/>
          <w:sz w:val="14"/>
          <w:szCs w:val="14"/>
        </w:rPr>
        <w:t>Destinatarias</w:t>
      </w:r>
      <w:r w:rsidRPr="00AB6AD5">
        <w:rPr>
          <w:rFonts w:ascii="Verdana" w:hAnsi="Verdana"/>
          <w:sz w:val="14"/>
          <w:szCs w:val="14"/>
        </w:rPr>
        <w:t>: Los datos personales podrán ser facilitados a quien ostente un interés legítimo y a la Hacienda General del País Vasco.</w:t>
      </w:r>
    </w:p>
    <w:p w14:paraId="127E87F0" w14:textId="535E59E3" w:rsidR="00357E8A" w:rsidRPr="00AB6AD5" w:rsidRDefault="00357E8A" w:rsidP="00A404EF">
      <w:pPr>
        <w:numPr>
          <w:ilvl w:val="0"/>
          <w:numId w:val="143"/>
        </w:numPr>
        <w:shd w:val="clear" w:color="auto" w:fill="FFFFFF"/>
        <w:ind w:left="426" w:right="-2" w:hanging="284"/>
        <w:contextualSpacing/>
        <w:jc w:val="both"/>
        <w:rPr>
          <w:rFonts w:ascii="Verdana" w:hAnsi="Verdana"/>
          <w:sz w:val="14"/>
          <w:szCs w:val="14"/>
        </w:rPr>
      </w:pPr>
      <w:r w:rsidRPr="00AB6AD5">
        <w:rPr>
          <w:rFonts w:ascii="Verdana" w:hAnsi="Verdana"/>
          <w:b/>
          <w:sz w:val="14"/>
          <w:szCs w:val="14"/>
        </w:rPr>
        <w:t xml:space="preserve">Derechos: </w:t>
      </w:r>
      <w:r w:rsidRPr="00AB6AD5">
        <w:rPr>
          <w:rFonts w:ascii="Verdana" w:hAnsi="Verdana"/>
          <w:sz w:val="14"/>
          <w:szCs w:val="14"/>
        </w:rPr>
        <w:t>Ud. tiene el derecho de acceso, rectificación y supresión de sus datos, así como de limitación u oposición a su tratamiento.</w:t>
      </w:r>
    </w:p>
    <w:p w14:paraId="1B31AA80" w14:textId="77777777" w:rsidR="00357E8A" w:rsidRPr="00AB6AD5" w:rsidRDefault="00357E8A" w:rsidP="00357E8A">
      <w:pPr>
        <w:shd w:val="clear" w:color="auto" w:fill="FFFFFF"/>
        <w:tabs>
          <w:tab w:val="left" w:pos="142"/>
        </w:tabs>
        <w:ind w:left="-142" w:right="-2"/>
        <w:jc w:val="both"/>
        <w:rPr>
          <w:rFonts w:ascii="Verdana" w:hAnsi="Verdana"/>
          <w:b/>
          <w:sz w:val="14"/>
          <w:szCs w:val="14"/>
        </w:rPr>
      </w:pPr>
    </w:p>
    <w:p w14:paraId="5B66BFB3" w14:textId="77777777" w:rsidR="00357E8A" w:rsidRPr="00AB6AD5" w:rsidRDefault="00357E8A" w:rsidP="00357E8A">
      <w:pPr>
        <w:shd w:val="clear" w:color="auto" w:fill="FFFFFF"/>
        <w:tabs>
          <w:tab w:val="left" w:pos="142"/>
        </w:tabs>
        <w:ind w:right="-2"/>
        <w:jc w:val="both"/>
        <w:rPr>
          <w:rFonts w:ascii="Verdana" w:hAnsi="Verdana"/>
          <w:b/>
          <w:sz w:val="16"/>
          <w:szCs w:val="16"/>
          <w:lang w:eastAsia="en-US"/>
        </w:rPr>
        <w:sectPr w:rsidR="00357E8A" w:rsidRPr="00AB6AD5" w:rsidSect="009C4555">
          <w:footnotePr>
            <w:numRestart w:val="eachSect"/>
          </w:footnotePr>
          <w:pgSz w:w="11906" w:h="16838" w:code="9"/>
          <w:pgMar w:top="1418" w:right="1418" w:bottom="1134" w:left="851" w:header="284" w:footer="397" w:gutter="0"/>
          <w:cols w:space="708"/>
          <w:docGrid w:linePitch="360"/>
        </w:sectPr>
      </w:pPr>
      <w:r w:rsidRPr="00AB6AD5">
        <w:rPr>
          <w:rFonts w:ascii="Verdana" w:hAnsi="Verdana"/>
          <w:b/>
          <w:sz w:val="16"/>
          <w:szCs w:val="16"/>
        </w:rPr>
        <w:t>INFORMACIÓN COMPLETA EN EL ANEXO VII.1 «INFORMACIÓN ADICIONAL SOBRE PROTECCIÓN DE DATOS PERSONALES»</w:t>
      </w:r>
    </w:p>
    <w:p w14:paraId="2C3493CF" w14:textId="053F6002" w:rsidR="00D03FBC" w:rsidRPr="00AB6AD5" w:rsidRDefault="00D03FBC" w:rsidP="00D03FBC">
      <w:pPr>
        <w:spacing w:after="160" w:line="259" w:lineRule="auto"/>
        <w:jc w:val="center"/>
        <w:rPr>
          <w:rFonts w:ascii="Verdana" w:hAnsi="Verdana" w:cs="Tahoma"/>
          <w:b/>
          <w:sz w:val="22"/>
          <w:szCs w:val="22"/>
        </w:rPr>
      </w:pPr>
      <w:r w:rsidRPr="00AB6AD5">
        <w:rPr>
          <w:rFonts w:ascii="Verdana" w:hAnsi="Verdana" w:cs="Tahoma"/>
          <w:b/>
          <w:sz w:val="22"/>
          <w:szCs w:val="22"/>
        </w:rPr>
        <w:br w:type="page"/>
      </w:r>
      <w:bookmarkStart w:id="368" w:name="AnexoII4"/>
      <w:r w:rsidR="00357E8A" w:rsidRPr="00AB6AD5">
        <w:rPr>
          <w:rFonts w:ascii="Verdana" w:hAnsi="Verdana" w:cs="Tahoma"/>
          <w:b/>
          <w:sz w:val="22"/>
          <w:szCs w:val="22"/>
        </w:rPr>
        <w:t>ANEXO II.4</w:t>
      </w:r>
      <w:bookmarkEnd w:id="368"/>
    </w:p>
    <w:p w14:paraId="7BC5E9B4" w14:textId="07964DD5" w:rsidR="00357E8A" w:rsidRPr="00AB6AD5" w:rsidRDefault="00357E8A" w:rsidP="00D03FBC">
      <w:pPr>
        <w:tabs>
          <w:tab w:val="left" w:pos="9436"/>
        </w:tabs>
        <w:ind w:left="600" w:right="-63"/>
        <w:jc w:val="center"/>
        <w:rPr>
          <w:rFonts w:ascii="Verdana" w:eastAsia="Arial Unicode MS" w:hAnsi="Verdana"/>
          <w:b/>
          <w:sz w:val="20"/>
          <w:szCs w:val="20"/>
        </w:rPr>
      </w:pPr>
      <w:r w:rsidRPr="00AB6AD5">
        <w:rPr>
          <w:rFonts w:ascii="Verdana" w:eastAsia="Arial Unicode MS" w:hAnsi="Verdana"/>
          <w:b/>
          <w:sz w:val="20"/>
          <w:szCs w:val="20"/>
        </w:rPr>
        <w:t>COMPROMISO DE CONSTITUIRSE FORMALMENTE EN UTE</w:t>
      </w:r>
    </w:p>
    <w:p w14:paraId="72A3AA81" w14:textId="77777777" w:rsidR="00357E8A" w:rsidRPr="00AB6AD5" w:rsidRDefault="00357E8A" w:rsidP="00357E8A">
      <w:pPr>
        <w:ind w:left="600" w:right="-63"/>
        <w:jc w:val="center"/>
        <w:rPr>
          <w:rFonts w:ascii="Verdana" w:hAnsi="Verdana" w:cs="Tahoma"/>
          <w:b/>
          <w:sz w:val="20"/>
          <w:szCs w:val="20"/>
        </w:rPr>
      </w:pPr>
    </w:p>
    <w:p w14:paraId="0BD10A7B" w14:textId="77777777" w:rsidR="00357E8A" w:rsidRPr="00AB6AD5" w:rsidRDefault="00357E8A" w:rsidP="00357E8A">
      <w:pPr>
        <w:ind w:left="600" w:right="-63"/>
        <w:jc w:val="center"/>
        <w:rPr>
          <w:rFonts w:ascii="Verdana" w:hAnsi="Verdana" w:cs="Tahoma"/>
          <w:sz w:val="18"/>
          <w:szCs w:val="18"/>
        </w:rPr>
      </w:pPr>
    </w:p>
    <w:p w14:paraId="6D8BCEA6" w14:textId="77777777" w:rsidR="00357E8A" w:rsidRPr="00AB6AD5" w:rsidRDefault="00357E8A" w:rsidP="00357E8A">
      <w:pPr>
        <w:widowControl w:val="0"/>
        <w:tabs>
          <w:tab w:val="center" w:pos="4252"/>
          <w:tab w:val="right" w:pos="8504"/>
        </w:tabs>
        <w:ind w:left="600" w:right="-63"/>
        <w:jc w:val="both"/>
        <w:rPr>
          <w:rFonts w:ascii="Verdana" w:hAnsi="Verdana" w:cs="Tahoma"/>
          <w:sz w:val="20"/>
          <w:szCs w:val="20"/>
        </w:rPr>
      </w:pPr>
      <w:r w:rsidRPr="00AB6AD5">
        <w:rPr>
          <w:rFonts w:ascii="Verdana" w:hAnsi="Verdana" w:cs="Tahoma"/>
          <w:sz w:val="20"/>
          <w:szCs w:val="20"/>
        </w:rPr>
        <w:t>D./Dña.…………………………………, con DNI………………… en nombre propio o en representación de (</w:t>
      </w:r>
      <w:r w:rsidRPr="00AB6AD5">
        <w:rPr>
          <w:rFonts w:ascii="Verdana" w:hAnsi="Verdana" w:cs="Tahoma"/>
          <w:i/>
          <w:color w:val="0000FF"/>
          <w:sz w:val="20"/>
          <w:szCs w:val="20"/>
        </w:rPr>
        <w:t>operador económico</w:t>
      </w:r>
      <w:r w:rsidRPr="00AB6AD5">
        <w:rPr>
          <w:rFonts w:ascii="Verdana" w:hAnsi="Verdana" w:cs="Tahoma"/>
          <w:sz w:val="20"/>
          <w:szCs w:val="20"/>
        </w:rPr>
        <w:t>) …………………………………………………</w:t>
      </w:r>
    </w:p>
    <w:p w14:paraId="27839876" w14:textId="77777777" w:rsidR="00357E8A" w:rsidRPr="00AB6AD5" w:rsidRDefault="00357E8A" w:rsidP="00357E8A">
      <w:pPr>
        <w:ind w:left="600" w:right="-63"/>
        <w:jc w:val="both"/>
        <w:rPr>
          <w:rFonts w:ascii="Verdana" w:hAnsi="Verdana" w:cs="Tahoma"/>
          <w:sz w:val="20"/>
          <w:szCs w:val="20"/>
        </w:rPr>
      </w:pPr>
    </w:p>
    <w:p w14:paraId="7E7CBEE8" w14:textId="77777777" w:rsidR="00357E8A" w:rsidRPr="00AB6AD5" w:rsidRDefault="00357E8A" w:rsidP="00357E8A">
      <w:pPr>
        <w:ind w:left="600" w:right="-63"/>
        <w:jc w:val="both"/>
        <w:rPr>
          <w:rFonts w:ascii="Verdana" w:hAnsi="Verdana" w:cs="Tahoma"/>
          <w:sz w:val="20"/>
          <w:szCs w:val="20"/>
        </w:rPr>
      </w:pPr>
    </w:p>
    <w:p w14:paraId="12B4B488" w14:textId="77777777" w:rsidR="00357E8A" w:rsidRPr="00AB6AD5" w:rsidRDefault="00357E8A" w:rsidP="00357E8A">
      <w:pPr>
        <w:widowControl w:val="0"/>
        <w:tabs>
          <w:tab w:val="center" w:pos="4252"/>
          <w:tab w:val="right" w:pos="8504"/>
        </w:tabs>
        <w:ind w:left="600" w:right="-63"/>
        <w:jc w:val="both"/>
        <w:rPr>
          <w:rFonts w:ascii="Verdana" w:hAnsi="Verdana" w:cs="Tahoma"/>
          <w:sz w:val="20"/>
          <w:szCs w:val="20"/>
        </w:rPr>
      </w:pPr>
      <w:r w:rsidRPr="00AB6AD5">
        <w:rPr>
          <w:rFonts w:ascii="Verdana" w:hAnsi="Verdana" w:cs="Tahoma"/>
          <w:sz w:val="20"/>
          <w:szCs w:val="20"/>
        </w:rPr>
        <w:t>D./Dña.…………………………………, con DNI………………… en nombre propio o en representación de (</w:t>
      </w:r>
      <w:r w:rsidRPr="00AB6AD5">
        <w:rPr>
          <w:rFonts w:ascii="Verdana" w:hAnsi="Verdana" w:cs="Tahoma"/>
          <w:i/>
          <w:color w:val="0000FF"/>
          <w:sz w:val="20"/>
          <w:szCs w:val="20"/>
        </w:rPr>
        <w:t>operador económico</w:t>
      </w:r>
      <w:r w:rsidRPr="00AB6AD5">
        <w:rPr>
          <w:rFonts w:ascii="Verdana" w:hAnsi="Verdana" w:cs="Tahoma"/>
          <w:sz w:val="20"/>
          <w:szCs w:val="20"/>
        </w:rPr>
        <w:t>) ………………………………………………….</w:t>
      </w:r>
    </w:p>
    <w:p w14:paraId="397E8EC3" w14:textId="77777777" w:rsidR="00357E8A" w:rsidRPr="00AB6AD5" w:rsidRDefault="00357E8A" w:rsidP="00357E8A">
      <w:pPr>
        <w:widowControl w:val="0"/>
        <w:tabs>
          <w:tab w:val="center" w:pos="4252"/>
          <w:tab w:val="right" w:pos="8504"/>
        </w:tabs>
        <w:ind w:left="600" w:right="-63"/>
        <w:jc w:val="both"/>
        <w:rPr>
          <w:rFonts w:ascii="Verdana" w:hAnsi="Verdana" w:cs="Tahoma"/>
          <w:b/>
          <w:sz w:val="20"/>
          <w:szCs w:val="20"/>
        </w:rPr>
      </w:pPr>
    </w:p>
    <w:p w14:paraId="4737A203" w14:textId="77777777" w:rsidR="00357E8A" w:rsidRPr="00AB6AD5" w:rsidRDefault="00357E8A" w:rsidP="00357E8A">
      <w:pPr>
        <w:widowControl w:val="0"/>
        <w:tabs>
          <w:tab w:val="center" w:pos="4252"/>
          <w:tab w:val="right" w:pos="8504"/>
        </w:tabs>
        <w:ind w:left="600" w:right="-63"/>
        <w:jc w:val="both"/>
        <w:rPr>
          <w:rFonts w:ascii="Verdana" w:hAnsi="Verdana" w:cs="Tahoma"/>
          <w:b/>
          <w:sz w:val="20"/>
          <w:szCs w:val="20"/>
        </w:rPr>
      </w:pPr>
    </w:p>
    <w:p w14:paraId="3C4F1865" w14:textId="77777777" w:rsidR="00357E8A" w:rsidRPr="00AB6AD5" w:rsidRDefault="00357E8A" w:rsidP="00357E8A">
      <w:pPr>
        <w:widowControl w:val="0"/>
        <w:tabs>
          <w:tab w:val="center" w:pos="4252"/>
          <w:tab w:val="right" w:pos="8504"/>
        </w:tabs>
        <w:ind w:left="600" w:right="-63"/>
        <w:jc w:val="both"/>
        <w:rPr>
          <w:rFonts w:ascii="Verdana" w:hAnsi="Verdana" w:cs="Tahoma"/>
          <w:b/>
          <w:sz w:val="20"/>
          <w:szCs w:val="20"/>
        </w:rPr>
      </w:pPr>
    </w:p>
    <w:p w14:paraId="4167A339" w14:textId="77777777" w:rsidR="00357E8A" w:rsidRPr="00AB6AD5" w:rsidRDefault="00357E8A" w:rsidP="002337E2">
      <w:pPr>
        <w:jc w:val="center"/>
        <w:rPr>
          <w:rFonts w:ascii="Verdana" w:hAnsi="Verdana" w:cs="Tahoma"/>
          <w:b/>
          <w:sz w:val="20"/>
          <w:szCs w:val="20"/>
        </w:rPr>
      </w:pPr>
      <w:bookmarkStart w:id="369" w:name="_Toc505598244"/>
      <w:bookmarkStart w:id="370" w:name="_Toc505598321"/>
      <w:bookmarkStart w:id="371" w:name="_Toc505598414"/>
      <w:bookmarkStart w:id="372" w:name="_Toc507512593"/>
      <w:bookmarkStart w:id="373" w:name="_Toc507512894"/>
      <w:bookmarkStart w:id="374" w:name="_Toc67649877"/>
      <w:r w:rsidRPr="00AB6AD5">
        <w:rPr>
          <w:rFonts w:ascii="Verdana" w:hAnsi="Verdana" w:cs="Tahoma"/>
          <w:b/>
          <w:sz w:val="20"/>
          <w:szCs w:val="20"/>
        </w:rPr>
        <w:t>DECLARAN:</w:t>
      </w:r>
      <w:bookmarkEnd w:id="369"/>
      <w:bookmarkEnd w:id="370"/>
      <w:bookmarkEnd w:id="371"/>
      <w:bookmarkEnd w:id="372"/>
      <w:bookmarkEnd w:id="373"/>
      <w:bookmarkEnd w:id="374"/>
    </w:p>
    <w:p w14:paraId="3FED94F4" w14:textId="77777777" w:rsidR="00357E8A" w:rsidRPr="00AB6AD5" w:rsidRDefault="00357E8A" w:rsidP="00357E8A">
      <w:pPr>
        <w:widowControl w:val="0"/>
        <w:tabs>
          <w:tab w:val="center" w:pos="4252"/>
          <w:tab w:val="right" w:pos="8504"/>
        </w:tabs>
        <w:ind w:left="600" w:right="-63"/>
        <w:jc w:val="both"/>
        <w:rPr>
          <w:rFonts w:ascii="Verdana" w:hAnsi="Verdana" w:cs="Tahoma"/>
          <w:sz w:val="20"/>
          <w:szCs w:val="20"/>
        </w:rPr>
      </w:pPr>
    </w:p>
    <w:p w14:paraId="187826EA" w14:textId="063EA179" w:rsidR="00357E8A" w:rsidRPr="00AB6AD5" w:rsidRDefault="00357E8A" w:rsidP="00357E8A">
      <w:pPr>
        <w:widowControl w:val="0"/>
        <w:tabs>
          <w:tab w:val="center" w:pos="4252"/>
          <w:tab w:val="right" w:pos="8504"/>
        </w:tabs>
        <w:ind w:left="600" w:right="-63"/>
        <w:jc w:val="both"/>
        <w:rPr>
          <w:rFonts w:ascii="Verdana" w:hAnsi="Verdana" w:cs="Tahoma"/>
          <w:b/>
          <w:sz w:val="20"/>
          <w:szCs w:val="20"/>
        </w:rPr>
      </w:pPr>
      <w:r w:rsidRPr="00AB6AD5">
        <w:rPr>
          <w:rFonts w:ascii="Verdana" w:hAnsi="Verdana" w:cs="Tahoma"/>
          <w:sz w:val="20"/>
          <w:szCs w:val="20"/>
        </w:rPr>
        <w:t>En relación con el expediente nº</w:t>
      </w:r>
      <w:r w:rsidRPr="00AB6AD5">
        <w:rPr>
          <w:rFonts w:ascii="Verdana" w:hAnsi="Verdana" w:cs="Tahoma"/>
          <w:b/>
          <w:sz w:val="20"/>
          <w:szCs w:val="20"/>
        </w:rPr>
        <w:t xml:space="preserve"> </w:t>
      </w:r>
      <w:r w:rsidR="000E4449">
        <w:rPr>
          <w:rFonts w:ascii="Verdana" w:hAnsi="Verdana" w:cs="Tahoma"/>
          <w:sz w:val="20"/>
          <w:szCs w:val="20"/>
        </w:rPr>
        <w:t>……………………………</w:t>
      </w:r>
    </w:p>
    <w:p w14:paraId="5479A36B" w14:textId="77777777" w:rsidR="00357E8A" w:rsidRPr="00AB6AD5" w:rsidRDefault="00357E8A" w:rsidP="00357E8A">
      <w:pPr>
        <w:ind w:left="600" w:right="-63"/>
        <w:jc w:val="center"/>
        <w:outlineLvl w:val="0"/>
        <w:rPr>
          <w:rFonts w:ascii="Verdana" w:hAnsi="Verdana" w:cs="Tahoma"/>
          <w:b/>
          <w:sz w:val="20"/>
          <w:szCs w:val="20"/>
        </w:rPr>
      </w:pPr>
    </w:p>
    <w:p w14:paraId="597F137D" w14:textId="77777777" w:rsidR="00357E8A" w:rsidRPr="00AB6AD5" w:rsidRDefault="00357E8A" w:rsidP="00357E8A">
      <w:pPr>
        <w:ind w:left="600" w:right="-63" w:hanging="397"/>
        <w:jc w:val="both"/>
        <w:rPr>
          <w:rFonts w:ascii="Verdana" w:hAnsi="Verdana" w:cs="Tahoma"/>
          <w:b/>
          <w:iCs/>
          <w:sz w:val="20"/>
          <w:szCs w:val="20"/>
        </w:rPr>
      </w:pPr>
    </w:p>
    <w:p w14:paraId="7B1B9785" w14:textId="77777777" w:rsidR="00357E8A" w:rsidRPr="00AB6AD5" w:rsidRDefault="00357E8A" w:rsidP="00357E8A">
      <w:pPr>
        <w:ind w:left="1100" w:right="-63" w:hanging="400"/>
        <w:jc w:val="both"/>
        <w:rPr>
          <w:rFonts w:ascii="Verdana" w:hAnsi="Verdana" w:cs="Tahoma"/>
          <w:iCs/>
          <w:sz w:val="20"/>
          <w:szCs w:val="20"/>
        </w:rPr>
      </w:pPr>
      <w:r w:rsidRPr="00AB6AD5">
        <w:rPr>
          <w:rFonts w:ascii="Verdana" w:hAnsi="Verdana" w:cs="Tahoma"/>
          <w:b/>
          <w:iCs/>
          <w:sz w:val="20"/>
          <w:szCs w:val="20"/>
        </w:rPr>
        <w:t>1.-</w:t>
      </w:r>
      <w:r w:rsidRPr="00AB6AD5">
        <w:rPr>
          <w:rFonts w:ascii="Verdana" w:hAnsi="Verdana" w:cs="Tahoma"/>
          <w:iCs/>
          <w:sz w:val="20"/>
          <w:szCs w:val="20"/>
        </w:rPr>
        <w:t xml:space="preserve"> Que asumen el compromiso de constituirse formalmente en Unión Temporal de Empresas, con las participaciones respectivas del.......% y del........%.</w:t>
      </w:r>
    </w:p>
    <w:p w14:paraId="6C90C5D8" w14:textId="77777777" w:rsidR="00357E8A" w:rsidRPr="00AB6AD5" w:rsidRDefault="00357E8A" w:rsidP="00357E8A">
      <w:pPr>
        <w:ind w:left="1100" w:right="-63" w:hanging="400"/>
        <w:jc w:val="both"/>
        <w:rPr>
          <w:rFonts w:ascii="Verdana" w:hAnsi="Verdana" w:cs="Tahoma"/>
          <w:iCs/>
          <w:sz w:val="20"/>
          <w:szCs w:val="20"/>
        </w:rPr>
      </w:pPr>
    </w:p>
    <w:p w14:paraId="0902EB7B" w14:textId="77777777" w:rsidR="00357E8A" w:rsidRPr="00AB6AD5" w:rsidRDefault="00357E8A" w:rsidP="00357E8A">
      <w:pPr>
        <w:ind w:left="1100" w:right="-63" w:hanging="400"/>
        <w:jc w:val="both"/>
        <w:rPr>
          <w:rFonts w:ascii="Verdana" w:hAnsi="Verdana" w:cs="Tahoma"/>
          <w:iCs/>
          <w:sz w:val="20"/>
          <w:szCs w:val="20"/>
        </w:rPr>
      </w:pPr>
      <w:r w:rsidRPr="00AB6AD5">
        <w:rPr>
          <w:rFonts w:ascii="Verdana" w:hAnsi="Verdana" w:cs="Tahoma"/>
          <w:b/>
          <w:iCs/>
          <w:sz w:val="20"/>
          <w:szCs w:val="20"/>
        </w:rPr>
        <w:t>2.-</w:t>
      </w:r>
      <w:r w:rsidRPr="00AB6AD5">
        <w:rPr>
          <w:rFonts w:ascii="Verdana" w:hAnsi="Verdana" w:cs="Tahoma"/>
          <w:iCs/>
          <w:sz w:val="20"/>
          <w:szCs w:val="20"/>
        </w:rPr>
        <w:t xml:space="preserve"> Que nombran representante o apoderado único de la unión con poderes bastantes para ejercitar los derechos y cumplir las obligaciones que del contrato se deriven hasta la extinción del mismo a D./Dña. ...........................................</w:t>
      </w:r>
    </w:p>
    <w:p w14:paraId="50107279" w14:textId="77777777" w:rsidR="00357E8A" w:rsidRPr="00AB6AD5" w:rsidRDefault="00357E8A" w:rsidP="00357E8A">
      <w:pPr>
        <w:ind w:left="600" w:right="-63"/>
        <w:jc w:val="center"/>
        <w:rPr>
          <w:rFonts w:ascii="Verdana" w:hAnsi="Verdana" w:cs="Tahoma"/>
          <w:sz w:val="20"/>
          <w:szCs w:val="20"/>
        </w:rPr>
      </w:pPr>
    </w:p>
    <w:p w14:paraId="22046CEB" w14:textId="77777777" w:rsidR="00357E8A" w:rsidRPr="00AB6AD5" w:rsidRDefault="00357E8A" w:rsidP="00357E8A">
      <w:pPr>
        <w:ind w:left="600" w:right="-63"/>
        <w:jc w:val="center"/>
        <w:rPr>
          <w:rFonts w:ascii="Verdana" w:hAnsi="Verdana" w:cs="Tahoma"/>
          <w:sz w:val="20"/>
          <w:szCs w:val="20"/>
        </w:rPr>
      </w:pPr>
    </w:p>
    <w:p w14:paraId="1ED3287F" w14:textId="77777777" w:rsidR="00357E8A" w:rsidRPr="00AB6AD5" w:rsidRDefault="00357E8A" w:rsidP="00357E8A">
      <w:pPr>
        <w:ind w:left="600" w:right="-63"/>
        <w:jc w:val="center"/>
        <w:rPr>
          <w:rFonts w:ascii="Verdana" w:hAnsi="Verdana" w:cs="Tahoma"/>
          <w:sz w:val="20"/>
          <w:szCs w:val="20"/>
        </w:rPr>
      </w:pPr>
    </w:p>
    <w:p w14:paraId="25C561A9" w14:textId="77777777" w:rsidR="00357E8A" w:rsidRPr="00AB6AD5" w:rsidRDefault="00357E8A" w:rsidP="00357E8A">
      <w:pPr>
        <w:ind w:left="600" w:right="-63"/>
        <w:rPr>
          <w:rFonts w:ascii="Verdana" w:hAnsi="Verdana" w:cs="Tahoma"/>
          <w:sz w:val="20"/>
          <w:szCs w:val="20"/>
        </w:rPr>
      </w:pPr>
    </w:p>
    <w:p w14:paraId="20405BD9" w14:textId="77777777" w:rsidR="00357E8A" w:rsidRPr="00AB6AD5" w:rsidRDefault="00357E8A" w:rsidP="002337E2">
      <w:pPr>
        <w:ind w:firstLine="600"/>
        <w:rPr>
          <w:rFonts w:ascii="Verdana" w:hAnsi="Verdana" w:cs="Tahoma"/>
          <w:sz w:val="20"/>
          <w:szCs w:val="20"/>
        </w:rPr>
      </w:pPr>
      <w:bookmarkStart w:id="375" w:name="_Toc505598245"/>
      <w:bookmarkStart w:id="376" w:name="_Toc505598322"/>
      <w:bookmarkStart w:id="377" w:name="_Toc505598415"/>
      <w:bookmarkStart w:id="378" w:name="_Toc507512594"/>
      <w:bookmarkStart w:id="379" w:name="_Toc507512895"/>
      <w:bookmarkStart w:id="380" w:name="_Toc67649878"/>
      <w:r w:rsidRPr="00AB6AD5">
        <w:rPr>
          <w:rFonts w:ascii="Verdana" w:hAnsi="Verdana" w:cs="Tahoma"/>
          <w:sz w:val="20"/>
          <w:szCs w:val="20"/>
        </w:rPr>
        <w:t>En............................., a...... de....................de 20....</w:t>
      </w:r>
      <w:bookmarkEnd w:id="375"/>
      <w:bookmarkEnd w:id="376"/>
      <w:bookmarkEnd w:id="377"/>
      <w:bookmarkEnd w:id="378"/>
      <w:bookmarkEnd w:id="379"/>
      <w:bookmarkEnd w:id="380"/>
    </w:p>
    <w:p w14:paraId="60106A4C" w14:textId="77777777" w:rsidR="00357E8A" w:rsidRPr="00AB6AD5" w:rsidRDefault="00357E8A" w:rsidP="00357E8A">
      <w:pPr>
        <w:ind w:left="600" w:right="-63"/>
        <w:rPr>
          <w:rFonts w:ascii="Verdana" w:hAnsi="Verdana" w:cs="Tahoma"/>
          <w:sz w:val="20"/>
          <w:szCs w:val="20"/>
        </w:rPr>
      </w:pPr>
    </w:p>
    <w:p w14:paraId="70CAD6F9" w14:textId="77777777" w:rsidR="00357E8A" w:rsidRPr="00AB6AD5" w:rsidRDefault="00357E8A" w:rsidP="00357E8A">
      <w:pPr>
        <w:ind w:left="600" w:right="-63"/>
        <w:rPr>
          <w:rFonts w:ascii="Verdana" w:hAnsi="Verdana" w:cs="Tahoma"/>
          <w:sz w:val="20"/>
          <w:szCs w:val="20"/>
        </w:rPr>
      </w:pPr>
    </w:p>
    <w:p w14:paraId="30A607D8" w14:textId="77777777" w:rsidR="00357E8A" w:rsidRPr="00AB6AD5" w:rsidRDefault="00357E8A" w:rsidP="00357E8A">
      <w:pPr>
        <w:ind w:left="600" w:right="-63"/>
        <w:rPr>
          <w:rFonts w:ascii="Verdana" w:hAnsi="Verdana" w:cs="Tahoma"/>
          <w:sz w:val="20"/>
          <w:szCs w:val="20"/>
        </w:rPr>
      </w:pPr>
    </w:p>
    <w:p w14:paraId="6C87A6D5" w14:textId="77777777" w:rsidR="00357E8A" w:rsidRPr="00AB6AD5" w:rsidRDefault="00357E8A" w:rsidP="00357E8A">
      <w:pPr>
        <w:ind w:left="600" w:right="-63"/>
        <w:rPr>
          <w:rFonts w:ascii="Verdana" w:hAnsi="Verdana" w:cs="Tahoma"/>
          <w:sz w:val="20"/>
          <w:szCs w:val="20"/>
        </w:rPr>
      </w:pPr>
      <w:r w:rsidRPr="00AB6AD5">
        <w:rPr>
          <w:rFonts w:ascii="Verdana" w:hAnsi="Verdana" w:cs="Tahoma"/>
          <w:sz w:val="20"/>
          <w:szCs w:val="20"/>
        </w:rPr>
        <w:t>Firmado:</w:t>
      </w:r>
    </w:p>
    <w:p w14:paraId="2B183084" w14:textId="77777777" w:rsidR="00357E8A" w:rsidRPr="00AB6AD5" w:rsidRDefault="00357E8A" w:rsidP="00357E8A">
      <w:pPr>
        <w:tabs>
          <w:tab w:val="left" w:pos="9436"/>
        </w:tabs>
        <w:ind w:left="600" w:right="-63"/>
        <w:jc w:val="center"/>
        <w:rPr>
          <w:rFonts w:ascii="Tahoma" w:hAnsi="Tahoma" w:cs="Tahoma"/>
        </w:rPr>
      </w:pPr>
    </w:p>
    <w:p w14:paraId="5A0A0A99" w14:textId="77777777" w:rsidR="00357E8A" w:rsidRPr="00AB6AD5" w:rsidRDefault="00357E8A" w:rsidP="00357E8A">
      <w:pPr>
        <w:tabs>
          <w:tab w:val="left" w:pos="9436"/>
        </w:tabs>
        <w:ind w:left="600" w:right="-63"/>
        <w:jc w:val="center"/>
        <w:rPr>
          <w:rFonts w:ascii="Tahoma" w:hAnsi="Tahoma" w:cs="Tahoma"/>
        </w:rPr>
      </w:pPr>
    </w:p>
    <w:p w14:paraId="4E4576D5" w14:textId="77777777" w:rsidR="00357E8A" w:rsidRPr="00AB6AD5" w:rsidRDefault="00357E8A" w:rsidP="00357E8A">
      <w:pPr>
        <w:tabs>
          <w:tab w:val="left" w:pos="9436"/>
        </w:tabs>
        <w:ind w:left="600" w:right="-63"/>
        <w:jc w:val="center"/>
        <w:rPr>
          <w:rFonts w:ascii="Tahoma" w:hAnsi="Tahoma" w:cs="Tahoma"/>
        </w:rPr>
      </w:pPr>
    </w:p>
    <w:p w14:paraId="67F91919" w14:textId="2E0A9492" w:rsidR="00357E8A" w:rsidRPr="00AB6AD5" w:rsidRDefault="00357E8A" w:rsidP="00D03FBC">
      <w:pPr>
        <w:tabs>
          <w:tab w:val="left" w:pos="9436"/>
        </w:tabs>
        <w:ind w:right="-63"/>
        <w:rPr>
          <w:rFonts w:ascii="Tahoma" w:hAnsi="Tahoma" w:cs="Tahoma"/>
        </w:rPr>
      </w:pPr>
    </w:p>
    <w:p w14:paraId="7D71C6A8" w14:textId="10DF165E" w:rsidR="002337E2" w:rsidRPr="00AB6AD5" w:rsidRDefault="002337E2" w:rsidP="00357E8A">
      <w:pPr>
        <w:tabs>
          <w:tab w:val="left" w:pos="9436"/>
        </w:tabs>
        <w:ind w:left="600" w:right="-63"/>
        <w:jc w:val="center"/>
        <w:rPr>
          <w:rFonts w:ascii="Tahoma" w:hAnsi="Tahoma" w:cs="Tahoma"/>
        </w:rPr>
      </w:pPr>
    </w:p>
    <w:p w14:paraId="5969C706" w14:textId="4A0517D5" w:rsidR="002337E2" w:rsidRPr="00AB6AD5" w:rsidRDefault="002337E2" w:rsidP="00357E8A">
      <w:pPr>
        <w:tabs>
          <w:tab w:val="left" w:pos="9436"/>
        </w:tabs>
        <w:ind w:left="600" w:right="-63"/>
        <w:jc w:val="center"/>
        <w:rPr>
          <w:rFonts w:ascii="Tahoma" w:hAnsi="Tahoma" w:cs="Tahoma"/>
        </w:rPr>
      </w:pPr>
    </w:p>
    <w:p w14:paraId="40701A60" w14:textId="77777777" w:rsidR="002337E2" w:rsidRPr="00AB6AD5" w:rsidRDefault="002337E2" w:rsidP="00357E8A">
      <w:pPr>
        <w:tabs>
          <w:tab w:val="left" w:pos="9436"/>
        </w:tabs>
        <w:ind w:left="600" w:right="-63"/>
        <w:jc w:val="center"/>
        <w:rPr>
          <w:rFonts w:ascii="Tahoma" w:hAnsi="Tahoma" w:cs="Tahoma"/>
        </w:rPr>
      </w:pPr>
    </w:p>
    <w:p w14:paraId="5A44BF01" w14:textId="77777777" w:rsidR="00357E8A" w:rsidRPr="00AB6AD5" w:rsidRDefault="00357E8A" w:rsidP="00357E8A">
      <w:pPr>
        <w:tabs>
          <w:tab w:val="left" w:pos="9436"/>
        </w:tabs>
        <w:ind w:left="600" w:right="-63"/>
        <w:jc w:val="center"/>
        <w:rPr>
          <w:rFonts w:ascii="Tahoma" w:hAnsi="Tahoma" w:cs="Tahoma"/>
          <w:sz w:val="16"/>
          <w:szCs w:val="16"/>
        </w:rPr>
      </w:pPr>
    </w:p>
    <w:p w14:paraId="1A606AEC" w14:textId="77777777" w:rsidR="00357E8A" w:rsidRPr="00AB6AD5" w:rsidRDefault="00357E8A" w:rsidP="00357E8A">
      <w:pPr>
        <w:shd w:val="clear" w:color="auto" w:fill="FFFFFF"/>
        <w:ind w:left="-142" w:right="-2"/>
        <w:jc w:val="both"/>
        <w:rPr>
          <w:rFonts w:ascii="Verdana" w:hAnsi="Verdana"/>
          <w:b/>
          <w:sz w:val="14"/>
          <w:szCs w:val="14"/>
        </w:rPr>
      </w:pPr>
      <w:r w:rsidRPr="00AB6AD5">
        <w:rPr>
          <w:rFonts w:ascii="Verdana" w:hAnsi="Verdana"/>
          <w:b/>
          <w:sz w:val="14"/>
          <w:szCs w:val="14"/>
        </w:rPr>
        <w:t>Información básica sobre protección de datos personales</w:t>
      </w:r>
    </w:p>
    <w:p w14:paraId="7FF2A63D" w14:textId="77777777" w:rsidR="00357E8A" w:rsidRPr="00AB6AD5" w:rsidRDefault="00357E8A" w:rsidP="00357E8A">
      <w:pPr>
        <w:shd w:val="clear" w:color="auto" w:fill="FFFFFF"/>
        <w:ind w:left="-142" w:right="-2"/>
        <w:jc w:val="both"/>
        <w:rPr>
          <w:rFonts w:ascii="Verdana" w:hAnsi="Verdana"/>
          <w:b/>
          <w:sz w:val="14"/>
          <w:szCs w:val="14"/>
        </w:rPr>
      </w:pPr>
    </w:p>
    <w:p w14:paraId="1AE06F71" w14:textId="77777777" w:rsidR="00357E8A" w:rsidRPr="00AB6AD5" w:rsidRDefault="00357E8A" w:rsidP="00357E8A">
      <w:pPr>
        <w:shd w:val="clear" w:color="auto" w:fill="FFFFFF"/>
        <w:ind w:left="142" w:right="-2"/>
        <w:jc w:val="both"/>
        <w:rPr>
          <w:rFonts w:ascii="Verdana" w:hAnsi="Verdana"/>
          <w:sz w:val="14"/>
          <w:szCs w:val="14"/>
        </w:rPr>
      </w:pPr>
      <w:r w:rsidRPr="00AB6AD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B6AD5">
        <w:rPr>
          <w:rFonts w:ascii="Verdana" w:hAnsi="Verdana"/>
          <w:b/>
          <w:sz w:val="14"/>
          <w:szCs w:val="14"/>
        </w:rPr>
        <w:t>Gestión de la contratación</w:t>
      </w:r>
      <w:r w:rsidRPr="00AB6AD5">
        <w:rPr>
          <w:rFonts w:ascii="Verdana" w:hAnsi="Verdana"/>
          <w:sz w:val="14"/>
          <w:szCs w:val="14"/>
        </w:rPr>
        <w:t>»:</w:t>
      </w:r>
    </w:p>
    <w:p w14:paraId="2F201081" w14:textId="77777777" w:rsidR="00357E8A" w:rsidRPr="00AB6AD5" w:rsidRDefault="00357E8A" w:rsidP="00357E8A">
      <w:pPr>
        <w:shd w:val="clear" w:color="auto" w:fill="FFFFFF"/>
        <w:ind w:left="142" w:right="-2"/>
        <w:jc w:val="both"/>
        <w:rPr>
          <w:rFonts w:ascii="Verdana" w:hAnsi="Verdana"/>
          <w:sz w:val="14"/>
          <w:szCs w:val="14"/>
        </w:rPr>
      </w:pPr>
    </w:p>
    <w:p w14:paraId="7C25DF27" w14:textId="77777777" w:rsidR="00357E8A" w:rsidRPr="00AB6AD5" w:rsidRDefault="00357E8A" w:rsidP="00A404EF">
      <w:pPr>
        <w:numPr>
          <w:ilvl w:val="0"/>
          <w:numId w:val="143"/>
        </w:numPr>
        <w:shd w:val="clear" w:color="auto" w:fill="FFFFFF"/>
        <w:tabs>
          <w:tab w:val="left" w:pos="142"/>
        </w:tabs>
        <w:ind w:left="142" w:right="-2" w:firstLine="0"/>
        <w:contextualSpacing/>
        <w:jc w:val="both"/>
        <w:rPr>
          <w:rFonts w:ascii="Verdana" w:hAnsi="Verdana"/>
          <w:sz w:val="14"/>
          <w:szCs w:val="14"/>
        </w:rPr>
      </w:pPr>
      <w:r w:rsidRPr="00AB6AD5">
        <w:rPr>
          <w:rFonts w:ascii="Verdana" w:hAnsi="Verdana"/>
          <w:b/>
          <w:sz w:val="14"/>
          <w:szCs w:val="14"/>
        </w:rPr>
        <w:t xml:space="preserve">Responsable: </w:t>
      </w:r>
      <w:r w:rsidRPr="00AB6AD5">
        <w:rPr>
          <w:rFonts w:ascii="Verdana" w:hAnsi="Verdana"/>
          <w:sz w:val="14"/>
          <w:szCs w:val="14"/>
        </w:rPr>
        <w:t>Órgano de contratación correspondiente.</w:t>
      </w:r>
    </w:p>
    <w:p w14:paraId="53EEE782" w14:textId="77777777" w:rsidR="00357E8A" w:rsidRPr="00AB6AD5" w:rsidRDefault="00357E8A" w:rsidP="00A404EF">
      <w:pPr>
        <w:numPr>
          <w:ilvl w:val="0"/>
          <w:numId w:val="143"/>
        </w:numPr>
        <w:shd w:val="clear" w:color="auto" w:fill="FFFFFF"/>
        <w:tabs>
          <w:tab w:val="left" w:pos="142"/>
        </w:tabs>
        <w:ind w:left="142" w:right="-2" w:firstLine="0"/>
        <w:contextualSpacing/>
        <w:jc w:val="both"/>
        <w:rPr>
          <w:rFonts w:ascii="Verdana" w:hAnsi="Verdana"/>
          <w:sz w:val="14"/>
          <w:szCs w:val="14"/>
        </w:rPr>
      </w:pPr>
      <w:r w:rsidRPr="00AB6AD5">
        <w:rPr>
          <w:rFonts w:ascii="Verdana" w:hAnsi="Verdana"/>
          <w:b/>
          <w:sz w:val="14"/>
          <w:szCs w:val="14"/>
        </w:rPr>
        <w:t>Finalidad:</w:t>
      </w:r>
      <w:r w:rsidRPr="00AB6AD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344850" w14:textId="77777777" w:rsidR="00357E8A" w:rsidRPr="00AB6AD5" w:rsidRDefault="00357E8A" w:rsidP="00A404EF">
      <w:pPr>
        <w:numPr>
          <w:ilvl w:val="0"/>
          <w:numId w:val="143"/>
        </w:numPr>
        <w:shd w:val="clear" w:color="auto" w:fill="FFFFFF"/>
        <w:tabs>
          <w:tab w:val="left" w:pos="142"/>
        </w:tabs>
        <w:ind w:left="142" w:right="-2" w:firstLine="0"/>
        <w:contextualSpacing/>
        <w:jc w:val="both"/>
        <w:rPr>
          <w:rFonts w:ascii="Verdana" w:hAnsi="Verdana"/>
          <w:sz w:val="14"/>
          <w:szCs w:val="14"/>
        </w:rPr>
      </w:pPr>
      <w:r w:rsidRPr="00AB6AD5">
        <w:rPr>
          <w:rFonts w:ascii="Verdana" w:hAnsi="Verdana"/>
          <w:b/>
          <w:sz w:val="14"/>
          <w:szCs w:val="14"/>
        </w:rPr>
        <w:t>Legitimación:</w:t>
      </w:r>
      <w:r w:rsidRPr="00AB6AD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C6CF9F" w14:textId="77777777" w:rsidR="00357E8A" w:rsidRPr="00AB6AD5" w:rsidRDefault="00357E8A" w:rsidP="00A404EF">
      <w:pPr>
        <w:numPr>
          <w:ilvl w:val="0"/>
          <w:numId w:val="143"/>
        </w:numPr>
        <w:shd w:val="clear" w:color="auto" w:fill="FFFFFF"/>
        <w:tabs>
          <w:tab w:val="left" w:pos="142"/>
        </w:tabs>
        <w:ind w:left="142" w:right="-2" w:firstLine="0"/>
        <w:contextualSpacing/>
        <w:jc w:val="both"/>
        <w:rPr>
          <w:rFonts w:ascii="Verdana" w:hAnsi="Verdana"/>
          <w:sz w:val="14"/>
          <w:szCs w:val="14"/>
        </w:rPr>
      </w:pPr>
      <w:r w:rsidRPr="00AB6AD5">
        <w:rPr>
          <w:rFonts w:ascii="Verdana" w:hAnsi="Verdana"/>
          <w:b/>
          <w:sz w:val="14"/>
          <w:szCs w:val="14"/>
        </w:rPr>
        <w:t>Destinatarias</w:t>
      </w:r>
      <w:r w:rsidRPr="00AB6AD5">
        <w:rPr>
          <w:rFonts w:ascii="Verdana" w:hAnsi="Verdana"/>
          <w:sz w:val="14"/>
          <w:szCs w:val="14"/>
        </w:rPr>
        <w:t>: Los datos personales podrán ser facilitados a quien ostente un interés legítimo y a la Hacienda General del País Vasco.</w:t>
      </w:r>
    </w:p>
    <w:p w14:paraId="5D17E731" w14:textId="77777777" w:rsidR="00357E8A" w:rsidRPr="00AB6AD5" w:rsidRDefault="00357E8A" w:rsidP="00A404EF">
      <w:pPr>
        <w:numPr>
          <w:ilvl w:val="0"/>
          <w:numId w:val="143"/>
        </w:numPr>
        <w:shd w:val="clear" w:color="auto" w:fill="FFFFFF"/>
        <w:tabs>
          <w:tab w:val="left" w:pos="142"/>
        </w:tabs>
        <w:ind w:left="142" w:right="-2" w:firstLine="0"/>
        <w:contextualSpacing/>
        <w:jc w:val="both"/>
        <w:rPr>
          <w:rFonts w:ascii="Verdana" w:hAnsi="Verdana"/>
          <w:sz w:val="14"/>
          <w:szCs w:val="14"/>
        </w:rPr>
      </w:pPr>
      <w:r w:rsidRPr="00AB6AD5">
        <w:rPr>
          <w:rFonts w:ascii="Verdana" w:hAnsi="Verdana"/>
          <w:b/>
          <w:sz w:val="14"/>
          <w:szCs w:val="14"/>
        </w:rPr>
        <w:t xml:space="preserve">Derechos: </w:t>
      </w:r>
      <w:r w:rsidRPr="00AB6AD5">
        <w:rPr>
          <w:rFonts w:ascii="Verdana" w:hAnsi="Verdana"/>
          <w:sz w:val="14"/>
          <w:szCs w:val="14"/>
        </w:rPr>
        <w:t>Ud. tiene el derecho de acceso, rectificación y supresión de sus datos, así como de limitación u oposición a su tratamiento.</w:t>
      </w:r>
    </w:p>
    <w:p w14:paraId="790D3A3C" w14:textId="77777777" w:rsidR="00357E8A" w:rsidRPr="00AB6AD5" w:rsidRDefault="00357E8A" w:rsidP="00357E8A">
      <w:pPr>
        <w:shd w:val="clear" w:color="auto" w:fill="FFFFFF"/>
        <w:tabs>
          <w:tab w:val="left" w:pos="142"/>
        </w:tabs>
        <w:ind w:left="-142" w:right="-2"/>
        <w:jc w:val="both"/>
        <w:rPr>
          <w:rFonts w:ascii="Verdana" w:hAnsi="Verdana"/>
          <w:b/>
          <w:sz w:val="14"/>
          <w:szCs w:val="14"/>
        </w:rPr>
      </w:pPr>
    </w:p>
    <w:p w14:paraId="0B7FFE2B" w14:textId="77777777" w:rsidR="00357E8A" w:rsidRPr="00AB6AD5" w:rsidRDefault="00357E8A" w:rsidP="00357E8A">
      <w:pPr>
        <w:shd w:val="clear" w:color="auto" w:fill="FFFFFF"/>
        <w:tabs>
          <w:tab w:val="left" w:pos="142"/>
        </w:tabs>
        <w:ind w:right="-2"/>
        <w:jc w:val="both"/>
        <w:rPr>
          <w:rFonts w:ascii="Verdana" w:hAnsi="Verdana"/>
          <w:b/>
          <w:sz w:val="16"/>
          <w:szCs w:val="16"/>
          <w:lang w:eastAsia="en-US"/>
        </w:rPr>
      </w:pPr>
      <w:r w:rsidRPr="00AB6AD5">
        <w:rPr>
          <w:rFonts w:ascii="Verdana" w:hAnsi="Verdana"/>
          <w:b/>
          <w:sz w:val="16"/>
          <w:szCs w:val="16"/>
        </w:rPr>
        <w:t>INFORMACIÓN COMPLETA EN EL ANEXO VII.1 «INFORMACIÓN ADICIONAL SOBRE PROTECCIÓN DE DATOS PERSONALES»</w:t>
      </w:r>
    </w:p>
    <w:p w14:paraId="03703665" w14:textId="77777777" w:rsidR="00357E8A" w:rsidRPr="00AB6AD5" w:rsidRDefault="00357E8A" w:rsidP="00357E8A">
      <w:pPr>
        <w:tabs>
          <w:tab w:val="left" w:pos="9436"/>
        </w:tabs>
        <w:ind w:right="-63"/>
        <w:jc w:val="center"/>
        <w:rPr>
          <w:rFonts w:ascii="Verdana" w:eastAsia="Arial Unicode MS" w:hAnsi="Verdana"/>
          <w:sz w:val="18"/>
          <w:szCs w:val="18"/>
        </w:rPr>
      </w:pPr>
      <w:bookmarkStart w:id="381" w:name="AnexoII5"/>
      <w:r w:rsidRPr="00AB6AD5">
        <w:rPr>
          <w:rFonts w:ascii="Verdana" w:hAnsi="Verdana" w:cs="Tahoma"/>
          <w:b/>
          <w:sz w:val="22"/>
          <w:szCs w:val="22"/>
        </w:rPr>
        <w:t>ANEXO II.5</w:t>
      </w:r>
    </w:p>
    <w:bookmarkEnd w:id="381"/>
    <w:p w14:paraId="02E379DE" w14:textId="77777777" w:rsidR="00357E8A" w:rsidRPr="00AB6AD5" w:rsidRDefault="00357E8A" w:rsidP="00357E8A">
      <w:pPr>
        <w:tabs>
          <w:tab w:val="left" w:pos="9436"/>
        </w:tabs>
        <w:ind w:left="600" w:right="-63"/>
        <w:jc w:val="center"/>
        <w:rPr>
          <w:rFonts w:ascii="Verdana" w:eastAsia="Arial Unicode MS" w:hAnsi="Verdana"/>
          <w:b/>
          <w:sz w:val="20"/>
          <w:szCs w:val="20"/>
        </w:rPr>
      </w:pPr>
      <w:r w:rsidRPr="00AB6AD5">
        <w:rPr>
          <w:rFonts w:ascii="Verdana" w:eastAsia="Arial Unicode MS" w:hAnsi="Verdana"/>
          <w:b/>
          <w:sz w:val="20"/>
          <w:szCs w:val="20"/>
        </w:rPr>
        <w:t>DECLARACIÓN SOBRE LOS COMPROMISOS QUE ASUME RESPECTO A LAS PERSONAS QUE REALICEN LA ACTIVIDAD OBJETO DEL CONTRATO</w:t>
      </w:r>
    </w:p>
    <w:p w14:paraId="6BC6DD76" w14:textId="77777777" w:rsidR="00357E8A" w:rsidRPr="00AB6AD5" w:rsidRDefault="00357E8A" w:rsidP="00357E8A">
      <w:pPr>
        <w:tabs>
          <w:tab w:val="left" w:pos="9436"/>
        </w:tabs>
        <w:ind w:left="600" w:right="-63"/>
        <w:jc w:val="center"/>
        <w:rPr>
          <w:rFonts w:ascii="Verdana" w:eastAsia="Arial Unicode MS" w:hAnsi="Verdana"/>
          <w:b/>
          <w:sz w:val="20"/>
          <w:szCs w:val="20"/>
        </w:rPr>
      </w:pPr>
    </w:p>
    <w:p w14:paraId="472AF154" w14:textId="5D969DE3" w:rsidR="00357E8A" w:rsidRPr="00AB6AD5" w:rsidRDefault="00357E8A" w:rsidP="00357E8A">
      <w:pPr>
        <w:widowControl w:val="0"/>
        <w:tabs>
          <w:tab w:val="center" w:pos="4252"/>
          <w:tab w:val="right" w:pos="8504"/>
        </w:tabs>
        <w:ind w:left="600" w:right="-63"/>
        <w:jc w:val="both"/>
        <w:rPr>
          <w:rFonts w:ascii="Verdana" w:hAnsi="Verdana" w:cs="Tahoma"/>
          <w:sz w:val="20"/>
          <w:szCs w:val="20"/>
        </w:rPr>
      </w:pPr>
      <w:r w:rsidRPr="00AB6AD5">
        <w:rPr>
          <w:rStyle w:val="Refdenotaalpie"/>
          <w:rFonts w:ascii="Verdana" w:hAnsi="Verdana" w:cs="Tahoma"/>
          <w:sz w:val="20"/>
          <w:szCs w:val="20"/>
        </w:rPr>
        <w:footnoteReference w:id="67"/>
      </w:r>
      <w:r w:rsidRPr="00AB6AD5">
        <w:rPr>
          <w:rFonts w:ascii="Verdana" w:hAnsi="Verdana" w:cs="Tahoma"/>
          <w:sz w:val="20"/>
          <w:szCs w:val="20"/>
        </w:rPr>
        <w:t>D./Dña.…………………………………………………, con DNI………………en nombre propio o en representación de (</w:t>
      </w:r>
      <w:r w:rsidRPr="00AB6AD5">
        <w:rPr>
          <w:rFonts w:ascii="Verdana" w:hAnsi="Verdana" w:cs="Tahoma"/>
          <w:i/>
          <w:color w:val="0000FF"/>
          <w:sz w:val="20"/>
          <w:szCs w:val="20"/>
        </w:rPr>
        <w:t>operador económico</w:t>
      </w:r>
      <w:r w:rsidRPr="00AB6AD5">
        <w:rPr>
          <w:rFonts w:ascii="Verdana" w:hAnsi="Verdana" w:cs="Tahoma"/>
          <w:sz w:val="20"/>
          <w:szCs w:val="20"/>
        </w:rPr>
        <w:t>) ……………………………………………, con NIF………………………; en relación con el expediente nº</w:t>
      </w:r>
      <w:r w:rsidRPr="00AB6AD5">
        <w:rPr>
          <w:rFonts w:ascii="Verdana" w:hAnsi="Verdana" w:cs="Tahoma"/>
          <w:b/>
          <w:sz w:val="20"/>
          <w:szCs w:val="20"/>
        </w:rPr>
        <w:t xml:space="preserve"> </w:t>
      </w:r>
      <w:r w:rsidR="00461DC2" w:rsidRPr="00AB6AD5">
        <w:rPr>
          <w:rFonts w:ascii="Verdana" w:hAnsi="Verdana" w:cs="Tahoma"/>
          <w:sz w:val="20"/>
          <w:szCs w:val="20"/>
        </w:rPr>
        <w:t>……</w:t>
      </w:r>
    </w:p>
    <w:p w14:paraId="5578FEDA" w14:textId="77777777" w:rsidR="00357E8A" w:rsidRPr="00AB6AD5" w:rsidRDefault="00357E8A" w:rsidP="00357E8A">
      <w:pPr>
        <w:tabs>
          <w:tab w:val="left" w:pos="9436"/>
        </w:tabs>
        <w:ind w:left="600" w:right="-63"/>
        <w:jc w:val="center"/>
        <w:rPr>
          <w:rFonts w:ascii="Verdana" w:eastAsia="Arial Unicode MS" w:hAnsi="Verdana"/>
          <w:b/>
          <w:sz w:val="20"/>
          <w:szCs w:val="20"/>
        </w:rPr>
      </w:pPr>
    </w:p>
    <w:p w14:paraId="1DD5DB25" w14:textId="77777777" w:rsidR="00357E8A" w:rsidRPr="00AB6AD5" w:rsidRDefault="00357E8A" w:rsidP="002337E2">
      <w:pPr>
        <w:jc w:val="center"/>
        <w:rPr>
          <w:rFonts w:ascii="Verdana" w:hAnsi="Verdana"/>
          <w:b/>
          <w:sz w:val="20"/>
          <w:szCs w:val="20"/>
        </w:rPr>
      </w:pPr>
      <w:bookmarkStart w:id="382" w:name="_Toc505598246"/>
      <w:bookmarkStart w:id="383" w:name="_Toc505598323"/>
      <w:bookmarkStart w:id="384" w:name="_Toc505598416"/>
      <w:bookmarkStart w:id="385" w:name="_Toc507512595"/>
      <w:bookmarkStart w:id="386" w:name="_Toc507512896"/>
      <w:bookmarkStart w:id="387" w:name="_Toc67649879"/>
      <w:r w:rsidRPr="00AB6AD5">
        <w:rPr>
          <w:rFonts w:ascii="Verdana" w:hAnsi="Verdana"/>
          <w:b/>
          <w:sz w:val="20"/>
          <w:szCs w:val="20"/>
        </w:rPr>
        <w:t>DECLARA:</w:t>
      </w:r>
      <w:bookmarkEnd w:id="382"/>
      <w:bookmarkEnd w:id="383"/>
      <w:bookmarkEnd w:id="384"/>
      <w:bookmarkEnd w:id="385"/>
      <w:bookmarkEnd w:id="386"/>
      <w:bookmarkEnd w:id="387"/>
    </w:p>
    <w:p w14:paraId="3044EE23" w14:textId="77777777" w:rsidR="00357E8A" w:rsidRPr="00AB6AD5" w:rsidRDefault="00357E8A" w:rsidP="00357E8A">
      <w:pPr>
        <w:tabs>
          <w:tab w:val="right" w:pos="9978"/>
        </w:tabs>
        <w:ind w:left="600" w:right="-63" w:hanging="600"/>
        <w:jc w:val="both"/>
        <w:rPr>
          <w:rFonts w:ascii="Verdana" w:hAnsi="Verdana"/>
          <w:sz w:val="20"/>
          <w:szCs w:val="20"/>
        </w:rPr>
      </w:pPr>
    </w:p>
    <w:p w14:paraId="5F708A6E" w14:textId="77777777" w:rsidR="00357E8A" w:rsidRPr="00AB6AD5" w:rsidRDefault="00357E8A" w:rsidP="00A404EF">
      <w:pPr>
        <w:numPr>
          <w:ilvl w:val="0"/>
          <w:numId w:val="66"/>
        </w:numPr>
        <w:tabs>
          <w:tab w:val="clear" w:pos="360"/>
        </w:tabs>
        <w:ind w:left="1000" w:right="-63" w:hanging="300"/>
        <w:jc w:val="both"/>
        <w:rPr>
          <w:rFonts w:ascii="Verdana" w:hAnsi="Verdana" w:cs="Arial"/>
          <w:sz w:val="20"/>
          <w:szCs w:val="20"/>
          <w:shd w:val="clear" w:color="auto" w:fill="FFFFFF"/>
        </w:rPr>
      </w:pPr>
      <w:r w:rsidRPr="00AB6AD5">
        <w:rPr>
          <w:rFonts w:ascii="Verdana" w:hAnsi="Verdana"/>
          <w:sz w:val="20"/>
          <w:szCs w:val="20"/>
        </w:rPr>
        <w:t xml:space="preserve">Que el convenio colectivo </w:t>
      </w:r>
      <w:r w:rsidRPr="00AB6AD5">
        <w:rPr>
          <w:rFonts w:ascii="Verdana" w:hAnsi="Verdana" w:cs="Arial"/>
          <w:sz w:val="20"/>
          <w:szCs w:val="20"/>
          <w:shd w:val="clear" w:color="auto" w:fill="FFFFFF"/>
        </w:rPr>
        <w:t>que será de aplicación a los trabajadores y trabajadoras que realicen la actividad objeto del contrato, en el caso de resultar adjudicataria, es*: ……………………………………………………………………………………………………………………………..</w:t>
      </w:r>
      <w:r w:rsidRPr="00AB6AD5">
        <w:rPr>
          <w:rStyle w:val="Refdenotaalpie"/>
          <w:rFonts w:ascii="Verdana" w:hAnsi="Verdana" w:cs="Arial"/>
          <w:sz w:val="20"/>
          <w:szCs w:val="20"/>
          <w:shd w:val="clear" w:color="auto" w:fill="FFFFFF"/>
        </w:rPr>
        <w:footnoteReference w:id="68"/>
      </w:r>
    </w:p>
    <w:p w14:paraId="7B7B965E" w14:textId="77777777" w:rsidR="00357E8A" w:rsidRPr="00AB6AD5" w:rsidRDefault="00357E8A" w:rsidP="00357E8A">
      <w:pPr>
        <w:pStyle w:val="Prrafodelista"/>
        <w:ind w:left="1000" w:right="-63" w:hanging="300"/>
        <w:jc w:val="both"/>
        <w:rPr>
          <w:rFonts w:ascii="Verdana" w:hAnsi="Verdana" w:cs="Arial"/>
          <w:sz w:val="20"/>
          <w:szCs w:val="20"/>
          <w:shd w:val="clear" w:color="auto" w:fill="FFFFFF"/>
        </w:rPr>
      </w:pPr>
    </w:p>
    <w:p w14:paraId="4F449061" w14:textId="77777777" w:rsidR="00357E8A" w:rsidRPr="00AB6AD5" w:rsidRDefault="00357E8A" w:rsidP="00A404EF">
      <w:pPr>
        <w:numPr>
          <w:ilvl w:val="0"/>
          <w:numId w:val="66"/>
        </w:numPr>
        <w:tabs>
          <w:tab w:val="clear" w:pos="360"/>
          <w:tab w:val="left" w:pos="1200"/>
        </w:tabs>
        <w:ind w:left="1000" w:right="-63" w:hanging="300"/>
        <w:jc w:val="both"/>
        <w:rPr>
          <w:rFonts w:ascii="Verdana" w:hAnsi="Verdana"/>
          <w:sz w:val="20"/>
          <w:szCs w:val="20"/>
        </w:rPr>
      </w:pPr>
      <w:r w:rsidRPr="00AB6AD5">
        <w:rPr>
          <w:rFonts w:ascii="Verdana" w:hAnsi="Verdana"/>
          <w:sz w:val="20"/>
          <w:szCs w:val="20"/>
        </w:rPr>
        <w:t xml:space="preserve">Que, </w:t>
      </w:r>
      <w:r w:rsidRPr="00AB6AD5">
        <w:rPr>
          <w:rFonts w:ascii="Verdana" w:hAnsi="Verdana" w:cs="Arial"/>
          <w:sz w:val="20"/>
          <w:szCs w:val="20"/>
          <w:shd w:val="clear" w:color="auto" w:fill="FFFFFF"/>
        </w:rPr>
        <w:t>en el caso de resultar adjudicataria</w:t>
      </w:r>
      <w:r w:rsidRPr="00AB6AD5">
        <w:rPr>
          <w:rFonts w:ascii="Verdana" w:hAnsi="Verdana"/>
          <w:sz w:val="20"/>
          <w:szCs w:val="20"/>
        </w:rPr>
        <w:t>, durante la ejecución del contrato facilitará cuanta información se requiera por parte del responsable del contrato o del órgano de contratación sobre las condiciones de trabajo que se apliquen efectivamente a esos trabajadores y trabajadoras.</w:t>
      </w:r>
    </w:p>
    <w:p w14:paraId="1463B960" w14:textId="77777777" w:rsidR="00357E8A" w:rsidRPr="00AB6AD5" w:rsidRDefault="00357E8A" w:rsidP="00357E8A">
      <w:pPr>
        <w:pStyle w:val="Prrafodelista"/>
        <w:ind w:left="1000" w:right="-63" w:hanging="300"/>
        <w:jc w:val="both"/>
        <w:rPr>
          <w:rFonts w:ascii="Verdana" w:hAnsi="Verdana"/>
          <w:sz w:val="20"/>
          <w:szCs w:val="20"/>
        </w:rPr>
      </w:pPr>
    </w:p>
    <w:p w14:paraId="50CB4D13" w14:textId="77777777" w:rsidR="00357E8A" w:rsidRPr="00AB6AD5" w:rsidRDefault="00357E8A" w:rsidP="00A404EF">
      <w:pPr>
        <w:numPr>
          <w:ilvl w:val="0"/>
          <w:numId w:val="66"/>
        </w:numPr>
        <w:tabs>
          <w:tab w:val="clear" w:pos="360"/>
          <w:tab w:val="left" w:pos="900"/>
          <w:tab w:val="left" w:pos="1200"/>
        </w:tabs>
        <w:ind w:left="1000" w:right="-63" w:hanging="300"/>
        <w:jc w:val="both"/>
        <w:rPr>
          <w:rFonts w:ascii="Verdana" w:hAnsi="Verdana"/>
          <w:sz w:val="20"/>
          <w:szCs w:val="20"/>
        </w:rPr>
      </w:pPr>
      <w:r w:rsidRPr="00AB6AD5">
        <w:rPr>
          <w:rFonts w:ascii="Verdana" w:hAnsi="Verdana"/>
          <w:sz w:val="20"/>
          <w:szCs w:val="20"/>
        </w:rPr>
        <w:t xml:space="preserve">Que, </w:t>
      </w:r>
      <w:r w:rsidRPr="00AB6AD5">
        <w:rPr>
          <w:rFonts w:ascii="Verdana" w:hAnsi="Verdana" w:cs="Arial"/>
          <w:sz w:val="20"/>
          <w:szCs w:val="20"/>
          <w:shd w:val="clear" w:color="auto" w:fill="FFFFFF"/>
        </w:rPr>
        <w:t>en el caso de resultar adjudicataria</w:t>
      </w:r>
      <w:r w:rsidRPr="00AB6AD5">
        <w:rPr>
          <w:rFonts w:ascii="Verdana" w:hAnsi="Verdana"/>
          <w:sz w:val="20"/>
          <w:szCs w:val="20"/>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2258AA65" w14:textId="77777777" w:rsidR="00357E8A" w:rsidRPr="00AB6AD5" w:rsidRDefault="00357E8A" w:rsidP="00357E8A">
      <w:pPr>
        <w:pStyle w:val="Prrafodelista"/>
        <w:tabs>
          <w:tab w:val="left" w:pos="900"/>
        </w:tabs>
        <w:ind w:left="1000" w:right="-63" w:hanging="300"/>
        <w:jc w:val="both"/>
        <w:rPr>
          <w:rFonts w:ascii="Verdana" w:hAnsi="Verdana" w:cs="Arial"/>
          <w:sz w:val="20"/>
          <w:szCs w:val="20"/>
          <w:shd w:val="clear" w:color="auto" w:fill="FFFFFF"/>
        </w:rPr>
      </w:pPr>
    </w:p>
    <w:p w14:paraId="3E8DAC06" w14:textId="77777777" w:rsidR="00357E8A" w:rsidRPr="00AB6AD5" w:rsidRDefault="00357E8A" w:rsidP="00A404EF">
      <w:pPr>
        <w:numPr>
          <w:ilvl w:val="0"/>
          <w:numId w:val="66"/>
        </w:numPr>
        <w:tabs>
          <w:tab w:val="clear" w:pos="360"/>
          <w:tab w:val="left" w:pos="1200"/>
        </w:tabs>
        <w:ind w:left="1000" w:right="-63" w:hanging="300"/>
        <w:jc w:val="both"/>
        <w:rPr>
          <w:rFonts w:ascii="Verdana" w:hAnsi="Verdana"/>
          <w:sz w:val="20"/>
          <w:szCs w:val="20"/>
        </w:rPr>
      </w:pPr>
      <w:r w:rsidRPr="00AB6AD5">
        <w:rPr>
          <w:rFonts w:ascii="Verdana" w:hAnsi="Verdana"/>
          <w:sz w:val="20"/>
          <w:szCs w:val="20"/>
        </w:rPr>
        <w:t xml:space="preserve">Que acepta voluntariamente dar transparencia institucional a todos los datos derivados del procedimiento de adjudicación y de la ejecución del contrato hasta su finalización. </w:t>
      </w:r>
    </w:p>
    <w:p w14:paraId="5C0D3905" w14:textId="77777777" w:rsidR="00357E8A" w:rsidRPr="00AB6AD5" w:rsidRDefault="00357E8A" w:rsidP="00357E8A">
      <w:pPr>
        <w:pStyle w:val="Prrafodelista"/>
        <w:ind w:left="1000" w:right="-63" w:hanging="300"/>
        <w:jc w:val="both"/>
        <w:rPr>
          <w:rFonts w:ascii="Verdana" w:hAnsi="Verdana" w:cs="Arial"/>
          <w:sz w:val="20"/>
          <w:szCs w:val="20"/>
          <w:shd w:val="clear" w:color="auto" w:fill="FFFFFF"/>
        </w:rPr>
      </w:pPr>
      <w:r w:rsidRPr="00AB6AD5">
        <w:rPr>
          <w:rFonts w:ascii="Verdana" w:hAnsi="Verdana" w:cs="Arial"/>
          <w:sz w:val="20"/>
          <w:szCs w:val="20"/>
          <w:shd w:val="clear" w:color="auto" w:fill="FFFFFF"/>
        </w:rPr>
        <w:t xml:space="preserve"> </w:t>
      </w:r>
    </w:p>
    <w:p w14:paraId="025162AA" w14:textId="77777777" w:rsidR="00357E8A" w:rsidRPr="00AB6AD5" w:rsidRDefault="00357E8A" w:rsidP="00A404EF">
      <w:pPr>
        <w:numPr>
          <w:ilvl w:val="0"/>
          <w:numId w:val="66"/>
        </w:numPr>
        <w:tabs>
          <w:tab w:val="clear" w:pos="360"/>
          <w:tab w:val="left" w:pos="1200"/>
        </w:tabs>
        <w:ind w:left="1000" w:right="-63" w:hanging="300"/>
        <w:jc w:val="both"/>
        <w:rPr>
          <w:rFonts w:ascii="Verdana" w:hAnsi="Verdana" w:cs="Arial"/>
          <w:sz w:val="20"/>
          <w:szCs w:val="20"/>
          <w:shd w:val="clear" w:color="auto" w:fill="FFFFFF"/>
        </w:rPr>
      </w:pPr>
      <w:r w:rsidRPr="00AB6AD5">
        <w:rPr>
          <w:rFonts w:ascii="Verdana" w:hAnsi="Verdana"/>
          <w:sz w:val="20"/>
          <w:szCs w:val="20"/>
        </w:rPr>
        <w:t>Que se compromete a ejecutar el contrato con estricto cumplimiento de las obligaciones respecto del personal adscrito a su ejecución que incumben a la contratista, y que se establecen en la cláusula 26 condiciones generales.</w:t>
      </w:r>
    </w:p>
    <w:p w14:paraId="0742D22D" w14:textId="77777777" w:rsidR="00357E8A" w:rsidRPr="00AB6AD5" w:rsidRDefault="00357E8A" w:rsidP="00357E8A">
      <w:pPr>
        <w:ind w:left="600" w:right="-63"/>
        <w:rPr>
          <w:rFonts w:ascii="Verdana" w:hAnsi="Verdana" w:cs="Tahoma"/>
          <w:sz w:val="20"/>
          <w:szCs w:val="20"/>
        </w:rPr>
      </w:pPr>
    </w:p>
    <w:p w14:paraId="2985C797" w14:textId="77777777" w:rsidR="00357E8A" w:rsidRPr="00AB6AD5" w:rsidRDefault="00357E8A" w:rsidP="002337E2">
      <w:pPr>
        <w:ind w:firstLine="600"/>
        <w:rPr>
          <w:rFonts w:ascii="Verdana" w:hAnsi="Verdana" w:cs="Tahoma"/>
          <w:sz w:val="20"/>
          <w:szCs w:val="20"/>
        </w:rPr>
      </w:pPr>
      <w:bookmarkStart w:id="388" w:name="_Toc505598247"/>
      <w:bookmarkStart w:id="389" w:name="_Toc505598324"/>
      <w:bookmarkStart w:id="390" w:name="_Toc505598417"/>
      <w:bookmarkStart w:id="391" w:name="_Toc507512596"/>
      <w:bookmarkStart w:id="392" w:name="_Toc507512897"/>
      <w:bookmarkStart w:id="393" w:name="_Toc67649880"/>
      <w:r w:rsidRPr="00AB6AD5">
        <w:rPr>
          <w:rFonts w:ascii="Verdana" w:hAnsi="Verdana" w:cs="Tahoma"/>
          <w:sz w:val="20"/>
          <w:szCs w:val="20"/>
        </w:rPr>
        <w:t>En............................., a...... de....................de 20....</w:t>
      </w:r>
      <w:bookmarkEnd w:id="388"/>
      <w:bookmarkEnd w:id="389"/>
      <w:bookmarkEnd w:id="390"/>
      <w:bookmarkEnd w:id="391"/>
      <w:bookmarkEnd w:id="392"/>
      <w:bookmarkEnd w:id="393"/>
    </w:p>
    <w:p w14:paraId="0C46C204" w14:textId="77777777" w:rsidR="00357E8A" w:rsidRPr="00AB6AD5" w:rsidRDefault="00357E8A" w:rsidP="00357E8A">
      <w:pPr>
        <w:ind w:left="600" w:right="-63"/>
        <w:rPr>
          <w:rFonts w:ascii="Verdana" w:hAnsi="Verdana" w:cs="Tahoma"/>
          <w:sz w:val="20"/>
          <w:szCs w:val="20"/>
        </w:rPr>
      </w:pPr>
    </w:p>
    <w:p w14:paraId="118DD9B4" w14:textId="77777777" w:rsidR="00357E8A" w:rsidRPr="00AB6AD5" w:rsidRDefault="00357E8A" w:rsidP="00357E8A">
      <w:pPr>
        <w:ind w:left="600" w:right="-63"/>
        <w:rPr>
          <w:rFonts w:ascii="Verdana" w:hAnsi="Verdana" w:cs="Tahoma"/>
          <w:sz w:val="20"/>
          <w:szCs w:val="20"/>
        </w:rPr>
      </w:pPr>
      <w:r w:rsidRPr="00AB6AD5">
        <w:rPr>
          <w:rFonts w:ascii="Verdana" w:hAnsi="Verdana" w:cs="Tahoma"/>
          <w:sz w:val="20"/>
          <w:szCs w:val="20"/>
        </w:rPr>
        <w:t>Firmado:</w:t>
      </w:r>
    </w:p>
    <w:p w14:paraId="09E579BE" w14:textId="77777777" w:rsidR="00357E8A" w:rsidRPr="00AB6AD5" w:rsidRDefault="00357E8A" w:rsidP="00357E8A">
      <w:pPr>
        <w:tabs>
          <w:tab w:val="left" w:pos="-300"/>
        </w:tabs>
        <w:spacing w:line="260" w:lineRule="atLeast"/>
        <w:ind w:left="600" w:right="-63"/>
        <w:jc w:val="both"/>
        <w:rPr>
          <w:rFonts w:ascii="Verdana" w:hAnsi="Verdana"/>
          <w:sz w:val="16"/>
          <w:szCs w:val="16"/>
        </w:rPr>
      </w:pPr>
      <w:r w:rsidRPr="00AB6AD5">
        <w:rPr>
          <w:rFonts w:ascii="Verdana" w:hAnsi="Verdana"/>
          <w:sz w:val="16"/>
          <w:szCs w:val="16"/>
        </w:rPr>
        <w:t>*Sin perjuicio de lo dispuesto en la normativa laboral que sea de aplicación en los supuestos en los que haya obligación de subrogar.</w:t>
      </w:r>
    </w:p>
    <w:p w14:paraId="437C115A" w14:textId="77777777" w:rsidR="00357E8A" w:rsidRPr="00AB6AD5" w:rsidRDefault="00357E8A" w:rsidP="00357E8A">
      <w:pPr>
        <w:tabs>
          <w:tab w:val="left" w:pos="9436"/>
        </w:tabs>
        <w:ind w:left="600" w:right="-63"/>
        <w:jc w:val="center"/>
        <w:rPr>
          <w:rFonts w:ascii="Verdana" w:eastAsia="Arial Unicode MS" w:hAnsi="Verdana"/>
          <w:b/>
          <w:sz w:val="20"/>
          <w:szCs w:val="20"/>
        </w:rPr>
      </w:pPr>
    </w:p>
    <w:p w14:paraId="09B2890C" w14:textId="77777777" w:rsidR="00357E8A" w:rsidRPr="00AB6AD5" w:rsidRDefault="00357E8A" w:rsidP="00357E8A">
      <w:pPr>
        <w:shd w:val="clear" w:color="auto" w:fill="FFFFFF"/>
        <w:ind w:left="-142" w:right="-2"/>
        <w:jc w:val="both"/>
        <w:rPr>
          <w:rFonts w:ascii="Verdana" w:hAnsi="Verdana"/>
          <w:b/>
          <w:sz w:val="14"/>
          <w:szCs w:val="14"/>
        </w:rPr>
      </w:pPr>
      <w:r w:rsidRPr="00AB6AD5">
        <w:rPr>
          <w:rFonts w:ascii="Verdana" w:hAnsi="Verdana"/>
          <w:b/>
          <w:sz w:val="14"/>
          <w:szCs w:val="14"/>
        </w:rPr>
        <w:t>Información básica sobre protección de datos personales</w:t>
      </w:r>
    </w:p>
    <w:p w14:paraId="214036FA" w14:textId="77777777" w:rsidR="00357E8A" w:rsidRPr="00AB6AD5" w:rsidRDefault="00357E8A" w:rsidP="00357E8A">
      <w:pPr>
        <w:shd w:val="clear" w:color="auto" w:fill="FFFFFF"/>
        <w:ind w:left="-142" w:right="-2"/>
        <w:jc w:val="both"/>
        <w:rPr>
          <w:rFonts w:ascii="Verdana" w:hAnsi="Verdana"/>
          <w:b/>
          <w:sz w:val="14"/>
          <w:szCs w:val="14"/>
        </w:rPr>
      </w:pPr>
    </w:p>
    <w:p w14:paraId="3789CF57" w14:textId="77777777" w:rsidR="00357E8A" w:rsidRPr="00AB6AD5" w:rsidRDefault="00357E8A" w:rsidP="00357E8A">
      <w:pPr>
        <w:shd w:val="clear" w:color="auto" w:fill="FFFFFF"/>
        <w:ind w:left="142" w:right="-2"/>
        <w:jc w:val="both"/>
        <w:rPr>
          <w:rFonts w:ascii="Verdana" w:hAnsi="Verdana"/>
          <w:sz w:val="14"/>
          <w:szCs w:val="14"/>
        </w:rPr>
      </w:pPr>
      <w:r w:rsidRPr="00AB6AD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B6AD5">
        <w:rPr>
          <w:rFonts w:ascii="Verdana" w:hAnsi="Verdana"/>
          <w:b/>
          <w:sz w:val="14"/>
          <w:szCs w:val="14"/>
        </w:rPr>
        <w:t>Gestión de la contratación</w:t>
      </w:r>
      <w:r w:rsidRPr="00AB6AD5">
        <w:rPr>
          <w:rFonts w:ascii="Verdana" w:hAnsi="Verdana"/>
          <w:sz w:val="14"/>
          <w:szCs w:val="14"/>
        </w:rPr>
        <w:t>»:</w:t>
      </w:r>
    </w:p>
    <w:p w14:paraId="3CE41120" w14:textId="77777777" w:rsidR="00357E8A" w:rsidRPr="00AB6AD5" w:rsidRDefault="00357E8A" w:rsidP="00357E8A">
      <w:pPr>
        <w:shd w:val="clear" w:color="auto" w:fill="FFFFFF"/>
        <w:ind w:left="142" w:right="-2"/>
        <w:jc w:val="both"/>
        <w:rPr>
          <w:rFonts w:ascii="Verdana" w:hAnsi="Verdana"/>
          <w:sz w:val="14"/>
          <w:szCs w:val="14"/>
        </w:rPr>
      </w:pPr>
    </w:p>
    <w:p w14:paraId="1471CE45" w14:textId="77777777" w:rsidR="00357E8A" w:rsidRPr="00AB6AD5" w:rsidRDefault="00357E8A" w:rsidP="00A404EF">
      <w:pPr>
        <w:numPr>
          <w:ilvl w:val="0"/>
          <w:numId w:val="143"/>
        </w:numPr>
        <w:shd w:val="clear" w:color="auto" w:fill="FFFFFF"/>
        <w:tabs>
          <w:tab w:val="left" w:pos="142"/>
        </w:tabs>
        <w:ind w:left="142" w:right="-2" w:firstLine="0"/>
        <w:contextualSpacing/>
        <w:jc w:val="both"/>
        <w:rPr>
          <w:rFonts w:ascii="Verdana" w:hAnsi="Verdana"/>
          <w:sz w:val="14"/>
          <w:szCs w:val="14"/>
        </w:rPr>
      </w:pPr>
      <w:r w:rsidRPr="00AB6AD5">
        <w:rPr>
          <w:rFonts w:ascii="Verdana" w:hAnsi="Verdana"/>
          <w:b/>
          <w:sz w:val="14"/>
          <w:szCs w:val="14"/>
        </w:rPr>
        <w:t xml:space="preserve">Responsable: </w:t>
      </w:r>
      <w:r w:rsidRPr="00AB6AD5">
        <w:rPr>
          <w:rFonts w:ascii="Verdana" w:hAnsi="Verdana"/>
          <w:sz w:val="14"/>
          <w:szCs w:val="14"/>
        </w:rPr>
        <w:t>Órgano de contratación correspondiente.</w:t>
      </w:r>
    </w:p>
    <w:p w14:paraId="6D02F824" w14:textId="77777777" w:rsidR="00357E8A" w:rsidRPr="00AB6AD5" w:rsidRDefault="00357E8A" w:rsidP="00A404EF">
      <w:pPr>
        <w:numPr>
          <w:ilvl w:val="0"/>
          <w:numId w:val="143"/>
        </w:numPr>
        <w:shd w:val="clear" w:color="auto" w:fill="FFFFFF"/>
        <w:tabs>
          <w:tab w:val="left" w:pos="142"/>
        </w:tabs>
        <w:ind w:left="142" w:right="-2" w:firstLine="0"/>
        <w:contextualSpacing/>
        <w:jc w:val="both"/>
        <w:rPr>
          <w:rFonts w:ascii="Verdana" w:hAnsi="Verdana"/>
          <w:sz w:val="14"/>
          <w:szCs w:val="14"/>
        </w:rPr>
      </w:pPr>
      <w:r w:rsidRPr="00AB6AD5">
        <w:rPr>
          <w:rFonts w:ascii="Verdana" w:hAnsi="Verdana"/>
          <w:b/>
          <w:sz w:val="14"/>
          <w:szCs w:val="14"/>
        </w:rPr>
        <w:t>Finalidad:</w:t>
      </w:r>
      <w:r w:rsidRPr="00AB6AD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F67D6F" w14:textId="77777777" w:rsidR="00357E8A" w:rsidRPr="00AB6AD5" w:rsidRDefault="00357E8A" w:rsidP="00A404EF">
      <w:pPr>
        <w:numPr>
          <w:ilvl w:val="0"/>
          <w:numId w:val="143"/>
        </w:numPr>
        <w:shd w:val="clear" w:color="auto" w:fill="FFFFFF"/>
        <w:tabs>
          <w:tab w:val="left" w:pos="142"/>
        </w:tabs>
        <w:ind w:left="142" w:right="-2" w:firstLine="0"/>
        <w:contextualSpacing/>
        <w:jc w:val="both"/>
        <w:rPr>
          <w:rFonts w:ascii="Verdana" w:hAnsi="Verdana"/>
          <w:sz w:val="14"/>
          <w:szCs w:val="14"/>
        </w:rPr>
      </w:pPr>
      <w:r w:rsidRPr="00AB6AD5">
        <w:rPr>
          <w:rFonts w:ascii="Verdana" w:hAnsi="Verdana"/>
          <w:b/>
          <w:sz w:val="14"/>
          <w:szCs w:val="14"/>
        </w:rPr>
        <w:t>Legitimación:</w:t>
      </w:r>
      <w:r w:rsidRPr="00AB6AD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C36C4A4" w14:textId="77777777" w:rsidR="00357E8A" w:rsidRPr="00AB6AD5" w:rsidRDefault="00357E8A" w:rsidP="00A404EF">
      <w:pPr>
        <w:numPr>
          <w:ilvl w:val="0"/>
          <w:numId w:val="143"/>
        </w:numPr>
        <w:shd w:val="clear" w:color="auto" w:fill="FFFFFF"/>
        <w:tabs>
          <w:tab w:val="left" w:pos="142"/>
        </w:tabs>
        <w:ind w:left="142" w:right="-2" w:firstLine="0"/>
        <w:contextualSpacing/>
        <w:jc w:val="both"/>
        <w:rPr>
          <w:rFonts w:ascii="Verdana" w:hAnsi="Verdana"/>
          <w:sz w:val="14"/>
          <w:szCs w:val="14"/>
        </w:rPr>
      </w:pPr>
      <w:r w:rsidRPr="00AB6AD5">
        <w:rPr>
          <w:rFonts w:ascii="Verdana" w:hAnsi="Verdana"/>
          <w:b/>
          <w:sz w:val="14"/>
          <w:szCs w:val="14"/>
        </w:rPr>
        <w:t>Destinatarias</w:t>
      </w:r>
      <w:r w:rsidRPr="00AB6AD5">
        <w:rPr>
          <w:rFonts w:ascii="Verdana" w:hAnsi="Verdana"/>
          <w:sz w:val="14"/>
          <w:szCs w:val="14"/>
        </w:rPr>
        <w:t>: Los datos personales podrán ser facilitados a quien ostente un interés legítimo y a la Hacienda General del País Vasco.</w:t>
      </w:r>
    </w:p>
    <w:p w14:paraId="5C22C60E" w14:textId="77777777" w:rsidR="00357E8A" w:rsidRPr="00AB6AD5" w:rsidRDefault="00357E8A" w:rsidP="00A404EF">
      <w:pPr>
        <w:numPr>
          <w:ilvl w:val="0"/>
          <w:numId w:val="143"/>
        </w:numPr>
        <w:shd w:val="clear" w:color="auto" w:fill="FFFFFF"/>
        <w:tabs>
          <w:tab w:val="left" w:pos="142"/>
        </w:tabs>
        <w:ind w:left="142" w:right="-2" w:firstLine="0"/>
        <w:contextualSpacing/>
        <w:jc w:val="both"/>
        <w:rPr>
          <w:rFonts w:ascii="Verdana" w:hAnsi="Verdana"/>
          <w:sz w:val="14"/>
          <w:szCs w:val="14"/>
        </w:rPr>
      </w:pPr>
      <w:r w:rsidRPr="00AB6AD5">
        <w:rPr>
          <w:rFonts w:ascii="Verdana" w:hAnsi="Verdana"/>
          <w:b/>
          <w:sz w:val="14"/>
          <w:szCs w:val="14"/>
        </w:rPr>
        <w:t xml:space="preserve">Derechos: </w:t>
      </w:r>
      <w:r w:rsidRPr="00AB6AD5">
        <w:rPr>
          <w:rFonts w:ascii="Verdana" w:hAnsi="Verdana"/>
          <w:sz w:val="14"/>
          <w:szCs w:val="14"/>
        </w:rPr>
        <w:t>Ud. tiene el derecho de acceso, rectificación y supresión de sus datos, así como de limitación u oposición a su tratamiento.</w:t>
      </w:r>
    </w:p>
    <w:p w14:paraId="3D14F84E" w14:textId="77777777" w:rsidR="00357E8A" w:rsidRPr="00AB6AD5" w:rsidRDefault="00357E8A" w:rsidP="00357E8A">
      <w:pPr>
        <w:shd w:val="clear" w:color="auto" w:fill="FFFFFF"/>
        <w:tabs>
          <w:tab w:val="left" w:pos="142"/>
        </w:tabs>
        <w:ind w:left="-142" w:right="-2"/>
        <w:jc w:val="both"/>
        <w:rPr>
          <w:rFonts w:ascii="Verdana" w:hAnsi="Verdana"/>
          <w:b/>
          <w:sz w:val="14"/>
          <w:szCs w:val="14"/>
        </w:rPr>
      </w:pPr>
    </w:p>
    <w:p w14:paraId="68868D6B" w14:textId="77777777" w:rsidR="00357E8A" w:rsidRPr="00AB6AD5" w:rsidRDefault="00357E8A" w:rsidP="00357E8A">
      <w:pPr>
        <w:shd w:val="clear" w:color="auto" w:fill="FFFFFF"/>
        <w:tabs>
          <w:tab w:val="left" w:pos="142"/>
        </w:tabs>
        <w:ind w:right="-2"/>
        <w:jc w:val="both"/>
        <w:rPr>
          <w:rFonts w:ascii="Verdana" w:hAnsi="Verdana"/>
          <w:b/>
          <w:sz w:val="16"/>
          <w:szCs w:val="16"/>
          <w:lang w:eastAsia="en-US"/>
        </w:rPr>
      </w:pPr>
      <w:r w:rsidRPr="00AB6AD5">
        <w:rPr>
          <w:rFonts w:ascii="Verdana" w:hAnsi="Verdana"/>
          <w:b/>
          <w:sz w:val="16"/>
          <w:szCs w:val="16"/>
        </w:rPr>
        <w:t>INFORMACIÓN COMPLETA EN EL ANEXO VII.1 «INFORMACIÓN ADICIONAL SOBRE PROTECCIÓN DE DATOS PERSONALES»</w:t>
      </w:r>
    </w:p>
    <w:p w14:paraId="0CEC2DD9" w14:textId="77777777" w:rsidR="00357E8A" w:rsidRPr="00AB6AD5" w:rsidRDefault="00357E8A" w:rsidP="00357E8A">
      <w:pPr>
        <w:tabs>
          <w:tab w:val="left" w:pos="9436"/>
        </w:tabs>
        <w:ind w:left="600" w:right="-63"/>
        <w:jc w:val="center"/>
        <w:rPr>
          <w:rFonts w:ascii="Verdana" w:eastAsia="Arial Unicode MS" w:hAnsi="Verdana"/>
          <w:sz w:val="18"/>
          <w:szCs w:val="18"/>
        </w:rPr>
      </w:pPr>
      <w:r w:rsidRPr="00AB6AD5">
        <w:rPr>
          <w:rFonts w:ascii="Verdana" w:eastAsia="Arial Unicode MS" w:hAnsi="Verdana"/>
          <w:b/>
          <w:sz w:val="20"/>
          <w:szCs w:val="20"/>
        </w:rPr>
        <w:br w:type="page"/>
      </w:r>
      <w:bookmarkStart w:id="394" w:name="AnexoII6"/>
      <w:r w:rsidRPr="00AB6AD5">
        <w:rPr>
          <w:rFonts w:ascii="Verdana" w:hAnsi="Verdana" w:cs="Tahoma"/>
          <w:b/>
          <w:sz w:val="22"/>
          <w:szCs w:val="22"/>
        </w:rPr>
        <w:t>ANEXO II.6.</w:t>
      </w:r>
      <w:r w:rsidRPr="00AB6AD5">
        <w:rPr>
          <w:rFonts w:ascii="Verdana" w:eastAsia="Arial Unicode MS" w:hAnsi="Verdana"/>
          <w:sz w:val="18"/>
          <w:szCs w:val="18"/>
        </w:rPr>
        <w:t xml:space="preserve"> </w:t>
      </w:r>
      <w:bookmarkEnd w:id="394"/>
    </w:p>
    <w:p w14:paraId="5BA7877E" w14:textId="77777777" w:rsidR="00357E8A" w:rsidRPr="00AB6AD5" w:rsidRDefault="00357E8A" w:rsidP="00357E8A">
      <w:pPr>
        <w:kinsoku w:val="0"/>
        <w:overflowPunct w:val="0"/>
        <w:spacing w:line="276" w:lineRule="auto"/>
        <w:ind w:left="600" w:right="-63"/>
        <w:jc w:val="center"/>
        <w:rPr>
          <w:rFonts w:ascii="Verdana" w:hAnsi="Verdana"/>
          <w:b/>
          <w:sz w:val="20"/>
          <w:szCs w:val="20"/>
        </w:rPr>
      </w:pPr>
      <w:r w:rsidRPr="00AB6AD5">
        <w:rPr>
          <w:rFonts w:ascii="Verdana" w:hAnsi="Verdana"/>
          <w:b/>
          <w:sz w:val="20"/>
          <w:szCs w:val="20"/>
        </w:rPr>
        <w:t>EMPRESAS PERTENECIENTES A UN MISMO GRUPO EMPRESARIAL</w:t>
      </w:r>
      <w:r w:rsidRPr="00AB6AD5">
        <w:rPr>
          <w:rStyle w:val="Refdenotaalpie"/>
          <w:rFonts w:ascii="Verdana" w:hAnsi="Verdana"/>
          <w:b/>
          <w:sz w:val="20"/>
          <w:szCs w:val="20"/>
        </w:rPr>
        <w:footnoteReference w:id="69"/>
      </w:r>
      <w:r w:rsidRPr="00AB6AD5">
        <w:rPr>
          <w:rFonts w:ascii="Verdana" w:hAnsi="Verdana"/>
          <w:b/>
          <w:sz w:val="20"/>
          <w:szCs w:val="20"/>
        </w:rPr>
        <w:t>-</w:t>
      </w:r>
      <w:r w:rsidRPr="00AB6AD5">
        <w:rPr>
          <w:rStyle w:val="Refdenotaalpie"/>
          <w:rFonts w:ascii="Verdana" w:hAnsi="Verdana"/>
          <w:b/>
          <w:sz w:val="20"/>
          <w:szCs w:val="20"/>
        </w:rPr>
        <w:footnoteReference w:id="70"/>
      </w:r>
    </w:p>
    <w:p w14:paraId="4505C650" w14:textId="77777777" w:rsidR="00357E8A" w:rsidRPr="00AB6AD5" w:rsidRDefault="00357E8A" w:rsidP="00357E8A">
      <w:pPr>
        <w:tabs>
          <w:tab w:val="left" w:pos="9436"/>
        </w:tabs>
        <w:ind w:left="600" w:right="-63"/>
        <w:jc w:val="center"/>
        <w:rPr>
          <w:rFonts w:ascii="Verdana" w:eastAsia="Arial Unicode MS" w:hAnsi="Verdana" w:cs="Tahoma"/>
          <w:b/>
          <w:sz w:val="20"/>
          <w:szCs w:val="20"/>
        </w:rPr>
      </w:pPr>
    </w:p>
    <w:p w14:paraId="0995C73A" w14:textId="77777777" w:rsidR="00357E8A" w:rsidRPr="00AB6AD5" w:rsidRDefault="00357E8A" w:rsidP="00357E8A">
      <w:pPr>
        <w:tabs>
          <w:tab w:val="left" w:pos="9436"/>
        </w:tabs>
        <w:ind w:left="600" w:right="-63"/>
        <w:jc w:val="center"/>
        <w:rPr>
          <w:rFonts w:ascii="Verdana" w:eastAsia="Arial Unicode MS" w:hAnsi="Verdana" w:cs="Tahoma"/>
          <w:b/>
          <w:sz w:val="20"/>
          <w:szCs w:val="20"/>
        </w:rPr>
      </w:pPr>
    </w:p>
    <w:p w14:paraId="5208BF94" w14:textId="008DD020" w:rsidR="00357E8A" w:rsidRPr="00AB6AD5" w:rsidRDefault="00357E8A" w:rsidP="00357E8A">
      <w:pPr>
        <w:widowControl w:val="0"/>
        <w:tabs>
          <w:tab w:val="center" w:pos="4252"/>
          <w:tab w:val="right" w:pos="8504"/>
        </w:tabs>
        <w:ind w:left="600" w:right="-63"/>
        <w:jc w:val="both"/>
        <w:rPr>
          <w:rFonts w:ascii="Verdana" w:hAnsi="Verdana" w:cs="Tahoma"/>
          <w:sz w:val="20"/>
          <w:szCs w:val="20"/>
        </w:rPr>
      </w:pPr>
      <w:r w:rsidRPr="00AB6AD5">
        <w:rPr>
          <w:rFonts w:ascii="Verdana" w:hAnsi="Verdana" w:cs="Tahoma"/>
          <w:sz w:val="20"/>
          <w:szCs w:val="20"/>
        </w:rPr>
        <w:t>D./Dña.…………………………………………………, con DNI………………en nombre propio o en representación de (</w:t>
      </w:r>
      <w:r w:rsidRPr="00AB6AD5">
        <w:rPr>
          <w:rFonts w:ascii="Verdana" w:hAnsi="Verdana" w:cs="Tahoma"/>
          <w:i/>
          <w:color w:val="0000FF"/>
          <w:sz w:val="20"/>
          <w:szCs w:val="20"/>
        </w:rPr>
        <w:t>operador económico</w:t>
      </w:r>
      <w:r w:rsidRPr="00AB6AD5">
        <w:rPr>
          <w:rFonts w:ascii="Verdana" w:hAnsi="Verdana" w:cs="Tahoma"/>
          <w:sz w:val="20"/>
          <w:szCs w:val="20"/>
        </w:rPr>
        <w:t>) ……………………………………………, con NIF………………………; en relación con el expediente nº</w:t>
      </w:r>
      <w:r w:rsidRPr="00AB6AD5">
        <w:rPr>
          <w:rFonts w:ascii="Verdana" w:hAnsi="Verdana" w:cs="Tahoma"/>
          <w:b/>
          <w:sz w:val="20"/>
          <w:szCs w:val="20"/>
        </w:rPr>
        <w:t xml:space="preserve"> </w:t>
      </w:r>
      <w:r w:rsidR="00461DC2" w:rsidRPr="00AB6AD5">
        <w:rPr>
          <w:rFonts w:ascii="Verdana" w:hAnsi="Verdana" w:cs="Tahoma"/>
          <w:sz w:val="20"/>
          <w:szCs w:val="20"/>
        </w:rPr>
        <w:t>…..</w:t>
      </w:r>
    </w:p>
    <w:p w14:paraId="34AA83DB" w14:textId="77777777" w:rsidR="00357E8A" w:rsidRPr="00AB6AD5" w:rsidRDefault="00357E8A" w:rsidP="00357E8A">
      <w:pPr>
        <w:tabs>
          <w:tab w:val="left" w:pos="9436"/>
        </w:tabs>
        <w:ind w:left="600" w:right="-63"/>
        <w:jc w:val="center"/>
        <w:rPr>
          <w:rFonts w:ascii="Verdana" w:eastAsia="Arial Unicode MS" w:hAnsi="Verdana"/>
          <w:b/>
          <w:sz w:val="20"/>
          <w:szCs w:val="20"/>
        </w:rPr>
      </w:pPr>
    </w:p>
    <w:p w14:paraId="0C914267" w14:textId="77777777" w:rsidR="00357E8A" w:rsidRPr="00AB6AD5" w:rsidRDefault="00357E8A" w:rsidP="00357E8A">
      <w:pPr>
        <w:tabs>
          <w:tab w:val="left" w:pos="9436"/>
        </w:tabs>
        <w:ind w:left="600" w:right="-63"/>
        <w:jc w:val="center"/>
        <w:rPr>
          <w:rFonts w:ascii="Verdana" w:eastAsia="Arial Unicode MS" w:hAnsi="Verdana"/>
          <w:b/>
          <w:sz w:val="20"/>
          <w:szCs w:val="20"/>
        </w:rPr>
      </w:pPr>
    </w:p>
    <w:p w14:paraId="3BAD14BA" w14:textId="77777777" w:rsidR="00357E8A" w:rsidRPr="00AB6AD5" w:rsidRDefault="00357E8A" w:rsidP="00357E8A">
      <w:pPr>
        <w:tabs>
          <w:tab w:val="right" w:pos="9978"/>
        </w:tabs>
        <w:ind w:left="600" w:right="-63" w:hanging="600"/>
        <w:jc w:val="center"/>
        <w:outlineLvl w:val="0"/>
        <w:rPr>
          <w:rFonts w:ascii="Verdana" w:hAnsi="Verdana"/>
          <w:b/>
          <w:sz w:val="20"/>
          <w:szCs w:val="20"/>
        </w:rPr>
      </w:pPr>
    </w:p>
    <w:p w14:paraId="7A00FCF5" w14:textId="77777777" w:rsidR="00357E8A" w:rsidRPr="00AB6AD5" w:rsidRDefault="00357E8A" w:rsidP="002337E2">
      <w:pPr>
        <w:jc w:val="center"/>
        <w:rPr>
          <w:rFonts w:ascii="Verdana" w:hAnsi="Verdana"/>
          <w:b/>
          <w:sz w:val="20"/>
          <w:szCs w:val="20"/>
        </w:rPr>
      </w:pPr>
      <w:bookmarkStart w:id="395" w:name="_Toc505598248"/>
      <w:bookmarkStart w:id="396" w:name="_Toc505598325"/>
      <w:bookmarkStart w:id="397" w:name="_Toc505598418"/>
      <w:bookmarkStart w:id="398" w:name="_Toc507512597"/>
      <w:bookmarkStart w:id="399" w:name="_Toc507512898"/>
      <w:bookmarkStart w:id="400" w:name="_Toc67649881"/>
      <w:r w:rsidRPr="00AB6AD5">
        <w:rPr>
          <w:rFonts w:ascii="Verdana" w:hAnsi="Verdana"/>
          <w:b/>
          <w:sz w:val="20"/>
          <w:szCs w:val="20"/>
        </w:rPr>
        <w:t>DECLARA:</w:t>
      </w:r>
      <w:bookmarkEnd w:id="395"/>
      <w:bookmarkEnd w:id="396"/>
      <w:bookmarkEnd w:id="397"/>
      <w:bookmarkEnd w:id="398"/>
      <w:bookmarkEnd w:id="399"/>
      <w:bookmarkEnd w:id="400"/>
    </w:p>
    <w:p w14:paraId="12F53798" w14:textId="77777777" w:rsidR="00357E8A" w:rsidRPr="00AB6AD5" w:rsidRDefault="00357E8A" w:rsidP="00357E8A">
      <w:pPr>
        <w:tabs>
          <w:tab w:val="left" w:pos="9436"/>
        </w:tabs>
        <w:ind w:left="600" w:right="-63"/>
        <w:jc w:val="center"/>
        <w:rPr>
          <w:rFonts w:ascii="Verdana" w:eastAsia="Arial Unicode MS" w:hAnsi="Verdana"/>
          <w:b/>
          <w:sz w:val="20"/>
          <w:szCs w:val="20"/>
        </w:rPr>
      </w:pPr>
    </w:p>
    <w:p w14:paraId="64628DF8" w14:textId="77777777" w:rsidR="00357E8A" w:rsidRPr="00AB6AD5" w:rsidRDefault="00357E8A" w:rsidP="00357E8A">
      <w:pPr>
        <w:pStyle w:val="Prrafodelista"/>
        <w:ind w:left="600" w:right="-63" w:hanging="400"/>
        <w:contextualSpacing/>
        <w:jc w:val="center"/>
        <w:rPr>
          <w:rFonts w:ascii="Verdana" w:hAnsi="Verdana"/>
          <w:b/>
          <w:sz w:val="20"/>
          <w:szCs w:val="20"/>
        </w:rPr>
      </w:pPr>
    </w:p>
    <w:p w14:paraId="33ED556F" w14:textId="77777777" w:rsidR="00357E8A" w:rsidRPr="00AB6AD5" w:rsidRDefault="00357E8A" w:rsidP="00357E8A">
      <w:pPr>
        <w:ind w:left="600" w:right="-63"/>
        <w:contextualSpacing/>
        <w:jc w:val="both"/>
        <w:rPr>
          <w:rFonts w:ascii="Verdana" w:hAnsi="Verdana" w:cs="Tahoma"/>
          <w:b/>
          <w:sz w:val="20"/>
          <w:szCs w:val="20"/>
        </w:rPr>
      </w:pPr>
      <w:r w:rsidRPr="00AB6AD5">
        <w:rPr>
          <w:rFonts w:ascii="Verdana" w:hAnsi="Verdana" w:cs="Tahoma"/>
          <w:sz w:val="20"/>
          <w:szCs w:val="20"/>
        </w:rPr>
        <w:t xml:space="preserve">Que de conformidad con el artículo 42.1 del Código de Comercio, la empresa que represento forma parte de un grupo empresarial </w:t>
      </w:r>
      <w:r w:rsidRPr="00AB6AD5">
        <w:rPr>
          <w:rFonts w:ascii="Verdana" w:hAnsi="Verdana"/>
          <w:sz w:val="20"/>
          <w:szCs w:val="20"/>
        </w:rPr>
        <w:t>(</w:t>
      </w:r>
      <w:r w:rsidRPr="00AB6AD5">
        <w:rPr>
          <w:rFonts w:ascii="Verdana" w:hAnsi="Verdana"/>
          <w:i/>
          <w:sz w:val="20"/>
          <w:szCs w:val="20"/>
        </w:rPr>
        <w:t>si/no</w:t>
      </w:r>
      <w:r w:rsidRPr="00AB6AD5">
        <w:rPr>
          <w:rFonts w:ascii="Verdana" w:hAnsi="Verdana"/>
          <w:sz w:val="20"/>
          <w:szCs w:val="20"/>
        </w:rPr>
        <w:t xml:space="preserve">): ………. </w:t>
      </w:r>
      <w:r w:rsidRPr="00AB6AD5">
        <w:rPr>
          <w:rFonts w:ascii="Verdana" w:hAnsi="Verdana" w:cs="Tahoma"/>
          <w:sz w:val="20"/>
          <w:szCs w:val="20"/>
        </w:rPr>
        <w:t xml:space="preserve">Y que </w:t>
      </w:r>
      <w:r w:rsidRPr="00AB6AD5">
        <w:rPr>
          <w:rFonts w:ascii="Verdana" w:hAnsi="Verdana" w:cs="Tahoma"/>
          <w:b/>
          <w:sz w:val="20"/>
          <w:szCs w:val="20"/>
        </w:rPr>
        <w:t>la/s empresa/s que concurre/n a la presente licitación es/son la/s siguientes/s</w:t>
      </w:r>
      <w:r w:rsidRPr="00AB6AD5">
        <w:rPr>
          <w:rFonts w:ascii="Verdana" w:hAnsi="Verdana" w:cs="Tahoma"/>
          <w:sz w:val="20"/>
          <w:szCs w:val="20"/>
        </w:rPr>
        <w:t>:</w:t>
      </w:r>
    </w:p>
    <w:p w14:paraId="32F36435" w14:textId="77777777" w:rsidR="00357E8A" w:rsidRPr="00AB6AD5" w:rsidRDefault="00357E8A" w:rsidP="00357E8A">
      <w:pPr>
        <w:ind w:left="600" w:right="-63"/>
        <w:contextualSpacing/>
        <w:jc w:val="both"/>
        <w:rPr>
          <w:rFonts w:ascii="Verdana" w:hAnsi="Verdana" w:cs="Tahoma"/>
          <w:sz w:val="20"/>
          <w:szCs w:val="20"/>
        </w:rPr>
      </w:pPr>
    </w:p>
    <w:tbl>
      <w:tblPr>
        <w:tblW w:w="8707"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4"/>
        <w:gridCol w:w="2673"/>
      </w:tblGrid>
      <w:tr w:rsidR="00357E8A" w:rsidRPr="00AB6AD5" w14:paraId="6D5A507A" w14:textId="77777777" w:rsidTr="00DB79F1">
        <w:trPr>
          <w:trHeight w:val="259"/>
          <w:jc w:val="right"/>
        </w:trPr>
        <w:tc>
          <w:tcPr>
            <w:tcW w:w="6034" w:type="dxa"/>
            <w:shd w:val="clear" w:color="auto" w:fill="auto"/>
          </w:tcPr>
          <w:p w14:paraId="3E5819C6" w14:textId="77777777" w:rsidR="00357E8A" w:rsidRPr="00AB6AD5" w:rsidRDefault="00357E8A" w:rsidP="00DB79F1">
            <w:pPr>
              <w:pStyle w:val="Prrafodelista"/>
              <w:ind w:left="600" w:right="-63"/>
              <w:contextualSpacing/>
              <w:jc w:val="center"/>
              <w:rPr>
                <w:rFonts w:ascii="Verdana" w:hAnsi="Verdana" w:cs="Tahoma"/>
                <w:sz w:val="20"/>
                <w:szCs w:val="20"/>
              </w:rPr>
            </w:pPr>
            <w:r w:rsidRPr="00AB6AD5">
              <w:rPr>
                <w:rFonts w:ascii="Verdana" w:hAnsi="Verdana" w:cs="Tahoma"/>
                <w:sz w:val="20"/>
                <w:szCs w:val="20"/>
              </w:rPr>
              <w:t>Denominación social</w:t>
            </w:r>
          </w:p>
        </w:tc>
        <w:tc>
          <w:tcPr>
            <w:tcW w:w="2673" w:type="dxa"/>
            <w:shd w:val="clear" w:color="auto" w:fill="auto"/>
          </w:tcPr>
          <w:p w14:paraId="54E19692" w14:textId="77777777" w:rsidR="00357E8A" w:rsidRPr="00AB6AD5" w:rsidRDefault="00357E8A" w:rsidP="00DB79F1">
            <w:pPr>
              <w:pStyle w:val="Prrafodelista"/>
              <w:ind w:left="600" w:right="-63"/>
              <w:contextualSpacing/>
              <w:jc w:val="center"/>
              <w:rPr>
                <w:rFonts w:ascii="Verdana" w:hAnsi="Verdana" w:cs="Tahoma"/>
                <w:sz w:val="20"/>
                <w:szCs w:val="20"/>
              </w:rPr>
            </w:pPr>
            <w:r w:rsidRPr="00AB6AD5">
              <w:rPr>
                <w:rFonts w:ascii="Verdana" w:hAnsi="Verdana" w:cs="Tahoma"/>
                <w:sz w:val="20"/>
                <w:szCs w:val="20"/>
              </w:rPr>
              <w:t>NIF</w:t>
            </w:r>
          </w:p>
        </w:tc>
      </w:tr>
      <w:tr w:rsidR="00357E8A" w:rsidRPr="00AB6AD5" w14:paraId="71BCAFBC" w14:textId="77777777" w:rsidTr="00DB79F1">
        <w:trPr>
          <w:trHeight w:val="259"/>
          <w:jc w:val="right"/>
        </w:trPr>
        <w:tc>
          <w:tcPr>
            <w:tcW w:w="6034" w:type="dxa"/>
            <w:shd w:val="clear" w:color="auto" w:fill="auto"/>
          </w:tcPr>
          <w:p w14:paraId="3CCE58AC" w14:textId="77777777" w:rsidR="00357E8A" w:rsidRPr="00AB6AD5" w:rsidRDefault="00357E8A" w:rsidP="00DB79F1">
            <w:pPr>
              <w:pStyle w:val="Prrafodelista"/>
              <w:ind w:left="600" w:right="-63"/>
              <w:contextualSpacing/>
              <w:jc w:val="both"/>
              <w:rPr>
                <w:rFonts w:ascii="Verdana" w:hAnsi="Verdana" w:cs="Tahoma"/>
                <w:sz w:val="20"/>
                <w:szCs w:val="20"/>
              </w:rPr>
            </w:pPr>
          </w:p>
        </w:tc>
        <w:tc>
          <w:tcPr>
            <w:tcW w:w="2673" w:type="dxa"/>
            <w:shd w:val="clear" w:color="auto" w:fill="auto"/>
          </w:tcPr>
          <w:p w14:paraId="532C9E2B" w14:textId="77777777" w:rsidR="00357E8A" w:rsidRPr="00AB6AD5" w:rsidRDefault="00357E8A" w:rsidP="00DB79F1">
            <w:pPr>
              <w:pStyle w:val="Prrafodelista"/>
              <w:ind w:left="600" w:right="-63"/>
              <w:contextualSpacing/>
              <w:jc w:val="both"/>
              <w:rPr>
                <w:rFonts w:ascii="Verdana" w:hAnsi="Verdana" w:cs="Tahoma"/>
                <w:sz w:val="20"/>
                <w:szCs w:val="20"/>
              </w:rPr>
            </w:pPr>
          </w:p>
        </w:tc>
      </w:tr>
      <w:tr w:rsidR="00357E8A" w:rsidRPr="00AB6AD5" w14:paraId="79EA8E2F" w14:textId="77777777" w:rsidTr="00DB79F1">
        <w:trPr>
          <w:trHeight w:val="259"/>
          <w:jc w:val="right"/>
        </w:trPr>
        <w:tc>
          <w:tcPr>
            <w:tcW w:w="6034" w:type="dxa"/>
            <w:shd w:val="clear" w:color="auto" w:fill="auto"/>
          </w:tcPr>
          <w:p w14:paraId="6EAEB083" w14:textId="77777777" w:rsidR="00357E8A" w:rsidRPr="00AB6AD5" w:rsidRDefault="00357E8A" w:rsidP="00DB79F1">
            <w:pPr>
              <w:pStyle w:val="Prrafodelista"/>
              <w:ind w:left="600" w:right="-63"/>
              <w:contextualSpacing/>
              <w:jc w:val="both"/>
              <w:rPr>
                <w:rFonts w:ascii="Verdana" w:hAnsi="Verdana" w:cs="Tahoma"/>
                <w:sz w:val="20"/>
                <w:szCs w:val="20"/>
              </w:rPr>
            </w:pPr>
          </w:p>
        </w:tc>
        <w:tc>
          <w:tcPr>
            <w:tcW w:w="2673" w:type="dxa"/>
            <w:shd w:val="clear" w:color="auto" w:fill="auto"/>
          </w:tcPr>
          <w:p w14:paraId="3EB67D1D" w14:textId="77777777" w:rsidR="00357E8A" w:rsidRPr="00AB6AD5" w:rsidRDefault="00357E8A" w:rsidP="00DB79F1">
            <w:pPr>
              <w:pStyle w:val="Prrafodelista"/>
              <w:ind w:left="600" w:right="-63"/>
              <w:contextualSpacing/>
              <w:jc w:val="both"/>
              <w:rPr>
                <w:rFonts w:ascii="Verdana" w:hAnsi="Verdana" w:cs="Tahoma"/>
                <w:sz w:val="20"/>
                <w:szCs w:val="20"/>
              </w:rPr>
            </w:pPr>
          </w:p>
        </w:tc>
      </w:tr>
    </w:tbl>
    <w:p w14:paraId="365D9A4F" w14:textId="77777777" w:rsidR="00357E8A" w:rsidRPr="00AB6AD5" w:rsidRDefault="00357E8A" w:rsidP="00357E8A">
      <w:pPr>
        <w:pStyle w:val="Prrafodelista"/>
        <w:ind w:left="600" w:right="-63" w:hanging="400"/>
        <w:contextualSpacing/>
        <w:jc w:val="center"/>
        <w:rPr>
          <w:rFonts w:ascii="Verdana" w:hAnsi="Verdana"/>
          <w:b/>
          <w:sz w:val="20"/>
          <w:szCs w:val="20"/>
        </w:rPr>
      </w:pPr>
    </w:p>
    <w:p w14:paraId="3FF59EA4" w14:textId="77777777" w:rsidR="00357E8A" w:rsidRPr="00AB6AD5" w:rsidRDefault="00357E8A" w:rsidP="00357E8A">
      <w:pPr>
        <w:ind w:left="600" w:right="-63"/>
        <w:contextualSpacing/>
        <w:jc w:val="both"/>
        <w:rPr>
          <w:rFonts w:ascii="Verdana" w:hAnsi="Verdana" w:cs="Tahoma"/>
          <w:sz w:val="20"/>
          <w:szCs w:val="20"/>
        </w:rPr>
      </w:pPr>
    </w:p>
    <w:p w14:paraId="4CD3E087" w14:textId="77777777" w:rsidR="00357E8A" w:rsidRPr="00AB6AD5" w:rsidRDefault="00357E8A" w:rsidP="00357E8A">
      <w:pPr>
        <w:pStyle w:val="Prrafodelista"/>
        <w:ind w:left="600" w:right="-63" w:hanging="400"/>
        <w:contextualSpacing/>
        <w:jc w:val="center"/>
        <w:rPr>
          <w:rFonts w:ascii="Verdana" w:hAnsi="Verdana"/>
          <w:b/>
          <w:sz w:val="20"/>
          <w:szCs w:val="20"/>
        </w:rPr>
      </w:pPr>
    </w:p>
    <w:p w14:paraId="77598AE8" w14:textId="77777777" w:rsidR="00357E8A" w:rsidRPr="00AB6AD5" w:rsidRDefault="00357E8A" w:rsidP="00357E8A">
      <w:pPr>
        <w:pStyle w:val="Prrafodelista"/>
        <w:ind w:left="600" w:right="-63" w:hanging="400"/>
        <w:contextualSpacing/>
        <w:jc w:val="center"/>
        <w:rPr>
          <w:rFonts w:ascii="Verdana" w:hAnsi="Verdana"/>
          <w:b/>
          <w:sz w:val="20"/>
          <w:szCs w:val="20"/>
        </w:rPr>
      </w:pPr>
    </w:p>
    <w:p w14:paraId="4132EDC0" w14:textId="77777777" w:rsidR="00357E8A" w:rsidRPr="00AB6AD5" w:rsidRDefault="00357E8A" w:rsidP="00357E8A">
      <w:pPr>
        <w:tabs>
          <w:tab w:val="left" w:pos="9436"/>
        </w:tabs>
        <w:ind w:left="600" w:right="-63"/>
        <w:jc w:val="center"/>
        <w:rPr>
          <w:rFonts w:eastAsia="Arial Unicode MS"/>
          <w:sz w:val="20"/>
          <w:szCs w:val="20"/>
        </w:rPr>
      </w:pPr>
    </w:p>
    <w:p w14:paraId="59D7C82C" w14:textId="77777777" w:rsidR="00357E8A" w:rsidRPr="00AB6AD5" w:rsidRDefault="00357E8A" w:rsidP="00357E8A">
      <w:pPr>
        <w:tabs>
          <w:tab w:val="left" w:pos="9436"/>
        </w:tabs>
        <w:ind w:left="600" w:right="-63"/>
        <w:jc w:val="center"/>
        <w:rPr>
          <w:rFonts w:eastAsia="Arial Unicode MS"/>
          <w:sz w:val="20"/>
          <w:szCs w:val="20"/>
        </w:rPr>
      </w:pPr>
    </w:p>
    <w:p w14:paraId="46272FA1" w14:textId="77777777" w:rsidR="00357E8A" w:rsidRPr="00AB6AD5" w:rsidRDefault="00357E8A" w:rsidP="00357E8A">
      <w:pPr>
        <w:ind w:left="600" w:right="-63"/>
        <w:rPr>
          <w:rFonts w:ascii="Verdana" w:hAnsi="Verdana" w:cs="Tahoma"/>
          <w:sz w:val="20"/>
          <w:szCs w:val="20"/>
        </w:rPr>
      </w:pPr>
    </w:p>
    <w:p w14:paraId="685AFFB0" w14:textId="77777777" w:rsidR="00357E8A" w:rsidRPr="00AB6AD5" w:rsidRDefault="00357E8A" w:rsidP="002337E2">
      <w:pPr>
        <w:ind w:firstLine="600"/>
        <w:rPr>
          <w:rFonts w:ascii="Verdana" w:hAnsi="Verdana" w:cs="Tahoma"/>
          <w:sz w:val="20"/>
          <w:szCs w:val="20"/>
        </w:rPr>
      </w:pPr>
      <w:bookmarkStart w:id="401" w:name="_Toc505598249"/>
      <w:bookmarkStart w:id="402" w:name="_Toc505598326"/>
      <w:bookmarkStart w:id="403" w:name="_Toc505598419"/>
      <w:bookmarkStart w:id="404" w:name="_Toc507512598"/>
      <w:bookmarkStart w:id="405" w:name="_Toc507512899"/>
      <w:bookmarkStart w:id="406" w:name="_Toc67649882"/>
      <w:r w:rsidRPr="00AB6AD5">
        <w:rPr>
          <w:rFonts w:ascii="Verdana" w:hAnsi="Verdana" w:cs="Tahoma"/>
          <w:sz w:val="20"/>
          <w:szCs w:val="20"/>
        </w:rPr>
        <w:t>En............................., a...... de....................de 20....</w:t>
      </w:r>
      <w:bookmarkEnd w:id="401"/>
      <w:bookmarkEnd w:id="402"/>
      <w:bookmarkEnd w:id="403"/>
      <w:bookmarkEnd w:id="404"/>
      <w:bookmarkEnd w:id="405"/>
      <w:bookmarkEnd w:id="406"/>
    </w:p>
    <w:p w14:paraId="060FF8BB" w14:textId="77777777" w:rsidR="00357E8A" w:rsidRPr="00AB6AD5" w:rsidRDefault="00357E8A" w:rsidP="00357E8A">
      <w:pPr>
        <w:ind w:left="600" w:right="-63"/>
        <w:rPr>
          <w:rFonts w:ascii="Verdana" w:hAnsi="Verdana" w:cs="Tahoma"/>
          <w:sz w:val="20"/>
          <w:szCs w:val="20"/>
        </w:rPr>
      </w:pPr>
    </w:p>
    <w:p w14:paraId="2DC5BFBA" w14:textId="77777777" w:rsidR="00357E8A" w:rsidRPr="00AB6AD5" w:rsidRDefault="00357E8A" w:rsidP="00357E8A">
      <w:pPr>
        <w:ind w:left="600" w:right="-63"/>
        <w:rPr>
          <w:rFonts w:ascii="Verdana" w:hAnsi="Verdana" w:cs="Tahoma"/>
          <w:sz w:val="20"/>
          <w:szCs w:val="20"/>
        </w:rPr>
      </w:pPr>
    </w:p>
    <w:p w14:paraId="16591957" w14:textId="77777777" w:rsidR="00357E8A" w:rsidRPr="00AB6AD5" w:rsidRDefault="00357E8A" w:rsidP="00357E8A">
      <w:pPr>
        <w:ind w:left="600" w:right="-63"/>
        <w:rPr>
          <w:rFonts w:ascii="Verdana" w:hAnsi="Verdana" w:cs="Tahoma"/>
          <w:sz w:val="20"/>
          <w:szCs w:val="20"/>
        </w:rPr>
      </w:pPr>
    </w:p>
    <w:p w14:paraId="732DDF1E" w14:textId="77777777" w:rsidR="00357E8A" w:rsidRPr="00AB6AD5" w:rsidRDefault="00357E8A" w:rsidP="00357E8A">
      <w:pPr>
        <w:ind w:left="600" w:right="-63"/>
        <w:rPr>
          <w:rFonts w:ascii="Verdana" w:hAnsi="Verdana" w:cs="Tahoma"/>
          <w:sz w:val="20"/>
          <w:szCs w:val="20"/>
        </w:rPr>
      </w:pPr>
      <w:r w:rsidRPr="00AB6AD5">
        <w:rPr>
          <w:rFonts w:ascii="Verdana" w:hAnsi="Verdana" w:cs="Tahoma"/>
          <w:sz w:val="20"/>
          <w:szCs w:val="20"/>
        </w:rPr>
        <w:t>Firmado:</w:t>
      </w:r>
    </w:p>
    <w:p w14:paraId="41D56ACC" w14:textId="77777777" w:rsidR="00357E8A" w:rsidRPr="00AB6AD5" w:rsidRDefault="00357E8A" w:rsidP="00357E8A">
      <w:pPr>
        <w:tabs>
          <w:tab w:val="left" w:pos="9436"/>
        </w:tabs>
        <w:ind w:left="600" w:right="-63"/>
        <w:jc w:val="center"/>
        <w:rPr>
          <w:rFonts w:ascii="Tahoma" w:hAnsi="Tahoma" w:cs="Tahoma"/>
        </w:rPr>
      </w:pPr>
    </w:p>
    <w:p w14:paraId="4BBB6638" w14:textId="77777777" w:rsidR="002337E2" w:rsidRPr="00AB6AD5" w:rsidRDefault="002337E2" w:rsidP="00357E8A">
      <w:pPr>
        <w:shd w:val="clear" w:color="auto" w:fill="FFFFFF"/>
        <w:ind w:left="-142" w:right="-2"/>
        <w:jc w:val="both"/>
        <w:rPr>
          <w:rFonts w:ascii="Verdana" w:hAnsi="Verdana"/>
          <w:b/>
          <w:sz w:val="14"/>
          <w:szCs w:val="14"/>
        </w:rPr>
      </w:pPr>
    </w:p>
    <w:p w14:paraId="028A8319" w14:textId="77777777" w:rsidR="002337E2" w:rsidRPr="00AB6AD5" w:rsidRDefault="002337E2" w:rsidP="00357E8A">
      <w:pPr>
        <w:shd w:val="clear" w:color="auto" w:fill="FFFFFF"/>
        <w:ind w:left="-142" w:right="-2"/>
        <w:jc w:val="both"/>
        <w:rPr>
          <w:rFonts w:ascii="Verdana" w:hAnsi="Verdana"/>
          <w:b/>
          <w:sz w:val="14"/>
          <w:szCs w:val="14"/>
        </w:rPr>
      </w:pPr>
    </w:p>
    <w:p w14:paraId="336EF957" w14:textId="67C00755" w:rsidR="00357E8A" w:rsidRPr="00AB6AD5" w:rsidRDefault="00357E8A" w:rsidP="00357E8A">
      <w:pPr>
        <w:shd w:val="clear" w:color="auto" w:fill="FFFFFF"/>
        <w:ind w:left="-142" w:right="-2"/>
        <w:jc w:val="both"/>
        <w:rPr>
          <w:rFonts w:ascii="Verdana" w:hAnsi="Verdana"/>
          <w:b/>
          <w:sz w:val="14"/>
          <w:szCs w:val="14"/>
        </w:rPr>
      </w:pPr>
      <w:r w:rsidRPr="00AB6AD5">
        <w:rPr>
          <w:rFonts w:ascii="Verdana" w:hAnsi="Verdana"/>
          <w:b/>
          <w:sz w:val="14"/>
          <w:szCs w:val="14"/>
        </w:rPr>
        <w:t>Información básica sobre protección de datos personales</w:t>
      </w:r>
    </w:p>
    <w:p w14:paraId="4360414B" w14:textId="77777777" w:rsidR="00357E8A" w:rsidRPr="00AB6AD5" w:rsidRDefault="00357E8A" w:rsidP="00357E8A">
      <w:pPr>
        <w:shd w:val="clear" w:color="auto" w:fill="FFFFFF"/>
        <w:ind w:left="-142" w:right="-2"/>
        <w:jc w:val="both"/>
        <w:rPr>
          <w:rFonts w:ascii="Verdana" w:hAnsi="Verdana"/>
          <w:b/>
          <w:sz w:val="14"/>
          <w:szCs w:val="14"/>
        </w:rPr>
      </w:pPr>
    </w:p>
    <w:p w14:paraId="5EB5A70C" w14:textId="77777777" w:rsidR="00357E8A" w:rsidRPr="00AB6AD5" w:rsidRDefault="00357E8A" w:rsidP="00357E8A">
      <w:pPr>
        <w:shd w:val="clear" w:color="auto" w:fill="FFFFFF"/>
        <w:ind w:left="142" w:right="-2"/>
        <w:jc w:val="both"/>
        <w:rPr>
          <w:rFonts w:ascii="Verdana" w:hAnsi="Verdana"/>
          <w:sz w:val="14"/>
          <w:szCs w:val="14"/>
        </w:rPr>
      </w:pPr>
      <w:r w:rsidRPr="00AB6AD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B6AD5">
        <w:rPr>
          <w:rFonts w:ascii="Verdana" w:hAnsi="Verdana"/>
          <w:b/>
          <w:sz w:val="14"/>
          <w:szCs w:val="14"/>
        </w:rPr>
        <w:t>Gestión de la contratación</w:t>
      </w:r>
      <w:r w:rsidRPr="00AB6AD5">
        <w:rPr>
          <w:rFonts w:ascii="Verdana" w:hAnsi="Verdana"/>
          <w:sz w:val="14"/>
          <w:szCs w:val="14"/>
        </w:rPr>
        <w:t>»:</w:t>
      </w:r>
    </w:p>
    <w:p w14:paraId="79D6582A" w14:textId="77777777" w:rsidR="00357E8A" w:rsidRPr="00AB6AD5" w:rsidRDefault="00357E8A" w:rsidP="00357E8A">
      <w:pPr>
        <w:shd w:val="clear" w:color="auto" w:fill="FFFFFF"/>
        <w:ind w:left="142" w:right="-2"/>
        <w:jc w:val="both"/>
        <w:rPr>
          <w:rFonts w:ascii="Verdana" w:hAnsi="Verdana"/>
          <w:sz w:val="14"/>
          <w:szCs w:val="14"/>
        </w:rPr>
      </w:pPr>
    </w:p>
    <w:p w14:paraId="2F01372C" w14:textId="77777777" w:rsidR="00357E8A" w:rsidRPr="00AB6AD5" w:rsidRDefault="00357E8A" w:rsidP="00A404EF">
      <w:pPr>
        <w:numPr>
          <w:ilvl w:val="0"/>
          <w:numId w:val="143"/>
        </w:numPr>
        <w:shd w:val="clear" w:color="auto" w:fill="FFFFFF"/>
        <w:tabs>
          <w:tab w:val="left" w:pos="142"/>
        </w:tabs>
        <w:ind w:left="142" w:right="-2" w:firstLine="0"/>
        <w:contextualSpacing/>
        <w:jc w:val="both"/>
        <w:rPr>
          <w:rFonts w:ascii="Verdana" w:hAnsi="Verdana"/>
          <w:sz w:val="14"/>
          <w:szCs w:val="14"/>
        </w:rPr>
      </w:pPr>
      <w:r w:rsidRPr="00AB6AD5">
        <w:rPr>
          <w:rFonts w:ascii="Verdana" w:hAnsi="Verdana"/>
          <w:b/>
          <w:sz w:val="14"/>
          <w:szCs w:val="14"/>
        </w:rPr>
        <w:t xml:space="preserve">Responsable: </w:t>
      </w:r>
      <w:r w:rsidRPr="00AB6AD5">
        <w:rPr>
          <w:rFonts w:ascii="Verdana" w:hAnsi="Verdana"/>
          <w:sz w:val="14"/>
          <w:szCs w:val="14"/>
        </w:rPr>
        <w:t>Órgano de contratación correspondiente.</w:t>
      </w:r>
    </w:p>
    <w:p w14:paraId="5CAE6CD2" w14:textId="77777777" w:rsidR="00357E8A" w:rsidRPr="00AB6AD5" w:rsidRDefault="00357E8A" w:rsidP="00A404EF">
      <w:pPr>
        <w:numPr>
          <w:ilvl w:val="0"/>
          <w:numId w:val="143"/>
        </w:numPr>
        <w:shd w:val="clear" w:color="auto" w:fill="FFFFFF"/>
        <w:tabs>
          <w:tab w:val="left" w:pos="142"/>
        </w:tabs>
        <w:ind w:left="142" w:right="-2" w:firstLine="0"/>
        <w:contextualSpacing/>
        <w:jc w:val="both"/>
        <w:rPr>
          <w:rFonts w:ascii="Verdana" w:hAnsi="Verdana"/>
          <w:sz w:val="14"/>
          <w:szCs w:val="14"/>
        </w:rPr>
      </w:pPr>
      <w:r w:rsidRPr="00AB6AD5">
        <w:rPr>
          <w:rFonts w:ascii="Verdana" w:hAnsi="Verdana"/>
          <w:b/>
          <w:sz w:val="14"/>
          <w:szCs w:val="14"/>
        </w:rPr>
        <w:t>Finalidad:</w:t>
      </w:r>
      <w:r w:rsidRPr="00AB6AD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A91AC53" w14:textId="77777777" w:rsidR="00357E8A" w:rsidRPr="00AB6AD5" w:rsidRDefault="00357E8A" w:rsidP="00A404EF">
      <w:pPr>
        <w:numPr>
          <w:ilvl w:val="0"/>
          <w:numId w:val="143"/>
        </w:numPr>
        <w:shd w:val="clear" w:color="auto" w:fill="FFFFFF"/>
        <w:tabs>
          <w:tab w:val="left" w:pos="142"/>
        </w:tabs>
        <w:ind w:left="142" w:right="-2" w:firstLine="0"/>
        <w:contextualSpacing/>
        <w:jc w:val="both"/>
        <w:rPr>
          <w:rFonts w:ascii="Verdana" w:hAnsi="Verdana"/>
          <w:sz w:val="14"/>
          <w:szCs w:val="14"/>
        </w:rPr>
      </w:pPr>
      <w:r w:rsidRPr="00AB6AD5">
        <w:rPr>
          <w:rFonts w:ascii="Verdana" w:hAnsi="Verdana"/>
          <w:b/>
          <w:sz w:val="14"/>
          <w:szCs w:val="14"/>
        </w:rPr>
        <w:t>Legitimación:</w:t>
      </w:r>
      <w:r w:rsidRPr="00AB6AD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18CC58B" w14:textId="77777777" w:rsidR="00357E8A" w:rsidRPr="00AB6AD5" w:rsidRDefault="00357E8A" w:rsidP="00A404EF">
      <w:pPr>
        <w:numPr>
          <w:ilvl w:val="0"/>
          <w:numId w:val="143"/>
        </w:numPr>
        <w:shd w:val="clear" w:color="auto" w:fill="FFFFFF"/>
        <w:tabs>
          <w:tab w:val="left" w:pos="142"/>
        </w:tabs>
        <w:ind w:left="142" w:right="-2" w:firstLine="0"/>
        <w:contextualSpacing/>
        <w:jc w:val="both"/>
        <w:rPr>
          <w:rFonts w:ascii="Verdana" w:hAnsi="Verdana"/>
          <w:sz w:val="14"/>
          <w:szCs w:val="14"/>
        </w:rPr>
      </w:pPr>
      <w:r w:rsidRPr="00AB6AD5">
        <w:rPr>
          <w:rFonts w:ascii="Verdana" w:hAnsi="Verdana"/>
          <w:b/>
          <w:sz w:val="14"/>
          <w:szCs w:val="14"/>
        </w:rPr>
        <w:t>Destinatarias</w:t>
      </w:r>
      <w:r w:rsidRPr="00AB6AD5">
        <w:rPr>
          <w:rFonts w:ascii="Verdana" w:hAnsi="Verdana"/>
          <w:sz w:val="14"/>
          <w:szCs w:val="14"/>
        </w:rPr>
        <w:t>: Los datos personales podrán ser facilitados a quien ostente un interés legítimo y a la Hacienda General del País Vasco.</w:t>
      </w:r>
    </w:p>
    <w:p w14:paraId="008333BA" w14:textId="77777777" w:rsidR="00357E8A" w:rsidRPr="00AB6AD5" w:rsidRDefault="00357E8A" w:rsidP="00A404EF">
      <w:pPr>
        <w:numPr>
          <w:ilvl w:val="0"/>
          <w:numId w:val="143"/>
        </w:numPr>
        <w:shd w:val="clear" w:color="auto" w:fill="FFFFFF"/>
        <w:tabs>
          <w:tab w:val="left" w:pos="142"/>
        </w:tabs>
        <w:ind w:left="142" w:right="-2" w:firstLine="0"/>
        <w:contextualSpacing/>
        <w:jc w:val="both"/>
        <w:rPr>
          <w:rFonts w:ascii="Verdana" w:hAnsi="Verdana"/>
          <w:sz w:val="14"/>
          <w:szCs w:val="14"/>
        </w:rPr>
      </w:pPr>
      <w:r w:rsidRPr="00AB6AD5">
        <w:rPr>
          <w:rFonts w:ascii="Verdana" w:hAnsi="Verdana"/>
          <w:b/>
          <w:sz w:val="14"/>
          <w:szCs w:val="14"/>
        </w:rPr>
        <w:t xml:space="preserve">Derechos: </w:t>
      </w:r>
      <w:r w:rsidRPr="00AB6AD5">
        <w:rPr>
          <w:rFonts w:ascii="Verdana" w:hAnsi="Verdana"/>
          <w:sz w:val="14"/>
          <w:szCs w:val="14"/>
        </w:rPr>
        <w:t>Ud. tiene el derecho de acceso, rectificación y supresión de sus datos, así como de limitación u oposición a su tratamiento.</w:t>
      </w:r>
    </w:p>
    <w:p w14:paraId="44640BF6" w14:textId="77777777" w:rsidR="00357E8A" w:rsidRPr="00AB6AD5" w:rsidRDefault="00357E8A" w:rsidP="00357E8A">
      <w:pPr>
        <w:shd w:val="clear" w:color="auto" w:fill="FFFFFF"/>
        <w:tabs>
          <w:tab w:val="left" w:pos="142"/>
        </w:tabs>
        <w:ind w:left="-142" w:right="-2"/>
        <w:jc w:val="both"/>
        <w:rPr>
          <w:rFonts w:ascii="Verdana" w:hAnsi="Verdana"/>
          <w:b/>
          <w:sz w:val="14"/>
          <w:szCs w:val="14"/>
        </w:rPr>
      </w:pPr>
    </w:p>
    <w:p w14:paraId="4D2BA858" w14:textId="77777777" w:rsidR="00357E8A" w:rsidRPr="00AB6AD5" w:rsidRDefault="00357E8A" w:rsidP="00357E8A">
      <w:pPr>
        <w:shd w:val="clear" w:color="auto" w:fill="FFFFFF"/>
        <w:tabs>
          <w:tab w:val="left" w:pos="142"/>
        </w:tabs>
        <w:ind w:right="-2"/>
        <w:jc w:val="both"/>
        <w:rPr>
          <w:rFonts w:ascii="Verdana" w:hAnsi="Verdana"/>
          <w:b/>
          <w:sz w:val="16"/>
          <w:szCs w:val="16"/>
          <w:lang w:eastAsia="en-US"/>
        </w:rPr>
      </w:pPr>
      <w:r w:rsidRPr="00AB6AD5">
        <w:rPr>
          <w:rFonts w:ascii="Verdana" w:hAnsi="Verdana"/>
          <w:b/>
          <w:sz w:val="16"/>
          <w:szCs w:val="16"/>
        </w:rPr>
        <w:t>INFORMACIÓN COMPLETA EN EL ANEXO VII.1 «INFORMACIÓN ADICIONAL SOBRE PROTECCIÓN DE DATOS PERSONALES»</w:t>
      </w:r>
    </w:p>
    <w:p w14:paraId="1EE62451" w14:textId="77777777" w:rsidR="00357E8A" w:rsidRPr="00AB6AD5" w:rsidRDefault="00357E8A" w:rsidP="00357E8A">
      <w:pPr>
        <w:tabs>
          <w:tab w:val="left" w:pos="9436"/>
        </w:tabs>
        <w:ind w:left="600" w:right="-63"/>
        <w:jc w:val="center"/>
        <w:rPr>
          <w:rFonts w:ascii="Verdana" w:hAnsi="Verdana" w:cs="Tahoma"/>
          <w:b/>
          <w:sz w:val="22"/>
          <w:szCs w:val="22"/>
        </w:rPr>
      </w:pPr>
      <w:r w:rsidRPr="00AB6AD5">
        <w:rPr>
          <w:rFonts w:ascii="Verdana" w:hAnsi="Verdana" w:cs="Tahoma"/>
          <w:b/>
          <w:sz w:val="22"/>
          <w:szCs w:val="22"/>
        </w:rPr>
        <w:br w:type="page"/>
      </w:r>
    </w:p>
    <w:p w14:paraId="7E0C03ED" w14:textId="77777777" w:rsidR="00357E8A" w:rsidRPr="00AB6AD5" w:rsidRDefault="00357E8A" w:rsidP="00357E8A">
      <w:pPr>
        <w:tabs>
          <w:tab w:val="left" w:pos="9436"/>
        </w:tabs>
        <w:ind w:left="600" w:right="-63"/>
        <w:jc w:val="center"/>
        <w:rPr>
          <w:rFonts w:ascii="Verdana" w:eastAsia="Arial Unicode MS" w:hAnsi="Verdana"/>
          <w:sz w:val="18"/>
          <w:szCs w:val="18"/>
        </w:rPr>
      </w:pPr>
      <w:bookmarkStart w:id="407" w:name="AnexoII7"/>
      <w:r w:rsidRPr="00AB6AD5">
        <w:rPr>
          <w:rFonts w:ascii="Verdana" w:hAnsi="Verdana" w:cs="Tahoma"/>
          <w:b/>
          <w:sz w:val="22"/>
          <w:szCs w:val="22"/>
        </w:rPr>
        <w:t>ANEXO II.7.</w:t>
      </w:r>
      <w:r w:rsidRPr="00AB6AD5">
        <w:rPr>
          <w:rFonts w:ascii="Verdana" w:eastAsia="Arial Unicode MS" w:hAnsi="Verdana"/>
          <w:sz w:val="18"/>
          <w:szCs w:val="18"/>
        </w:rPr>
        <w:t xml:space="preserve"> </w:t>
      </w:r>
    </w:p>
    <w:bookmarkEnd w:id="407"/>
    <w:p w14:paraId="2DFF8665" w14:textId="77777777" w:rsidR="00357E8A" w:rsidRPr="00AB6AD5" w:rsidRDefault="00357E8A" w:rsidP="00357E8A">
      <w:pPr>
        <w:tabs>
          <w:tab w:val="left" w:pos="9436"/>
        </w:tabs>
        <w:ind w:left="600" w:right="-63"/>
        <w:jc w:val="center"/>
        <w:rPr>
          <w:rFonts w:ascii="Verdana" w:eastAsia="Arial Unicode MS" w:hAnsi="Verdana" w:cs="Tahoma"/>
          <w:b/>
          <w:sz w:val="20"/>
          <w:szCs w:val="20"/>
        </w:rPr>
      </w:pPr>
      <w:r w:rsidRPr="00AB6AD5">
        <w:rPr>
          <w:rFonts w:ascii="Verdana" w:eastAsia="Arial Unicode MS" w:hAnsi="Verdana" w:cs="Tahoma"/>
          <w:b/>
          <w:sz w:val="20"/>
          <w:szCs w:val="20"/>
        </w:rPr>
        <w:t>LOTE O LOTES A LOS QUE PRESENTA OFERTA:</w:t>
      </w:r>
    </w:p>
    <w:p w14:paraId="3ED3AEBA" w14:textId="77777777" w:rsidR="00357E8A" w:rsidRPr="00AB6AD5" w:rsidRDefault="00357E8A" w:rsidP="00357E8A">
      <w:pPr>
        <w:tabs>
          <w:tab w:val="left" w:pos="9436"/>
        </w:tabs>
        <w:ind w:left="600" w:right="-63"/>
        <w:jc w:val="center"/>
        <w:rPr>
          <w:rFonts w:ascii="Verdana" w:eastAsia="Arial Unicode MS" w:hAnsi="Verdana" w:cs="Tahoma"/>
          <w:b/>
          <w:sz w:val="20"/>
          <w:szCs w:val="20"/>
        </w:rPr>
      </w:pPr>
      <w:r w:rsidRPr="00AB6AD5">
        <w:rPr>
          <w:rFonts w:ascii="Verdana" w:eastAsia="Arial Unicode MS" w:hAnsi="Verdana" w:cs="Tahoma"/>
          <w:b/>
          <w:sz w:val="20"/>
          <w:szCs w:val="20"/>
        </w:rPr>
        <w:t xml:space="preserve"> COMBINACIÓN DE LOTES</w:t>
      </w:r>
    </w:p>
    <w:p w14:paraId="59E2EDD6" w14:textId="77777777" w:rsidR="00357E8A" w:rsidRPr="00AB6AD5" w:rsidRDefault="00357E8A" w:rsidP="00357E8A">
      <w:pPr>
        <w:tabs>
          <w:tab w:val="left" w:pos="9436"/>
        </w:tabs>
        <w:ind w:left="600" w:right="-63"/>
        <w:jc w:val="center"/>
        <w:rPr>
          <w:rFonts w:ascii="Verdana" w:eastAsia="Arial Unicode MS" w:hAnsi="Verdana" w:cs="Tahoma"/>
          <w:b/>
          <w:sz w:val="20"/>
          <w:szCs w:val="20"/>
        </w:rPr>
      </w:pPr>
    </w:p>
    <w:p w14:paraId="71CB0388" w14:textId="77777777" w:rsidR="00357E8A" w:rsidRPr="00AB6AD5" w:rsidRDefault="00357E8A" w:rsidP="00357E8A">
      <w:pPr>
        <w:tabs>
          <w:tab w:val="left" w:pos="9436"/>
        </w:tabs>
        <w:ind w:left="600" w:right="-63"/>
        <w:jc w:val="center"/>
        <w:rPr>
          <w:rFonts w:ascii="Verdana" w:eastAsia="Arial Unicode MS" w:hAnsi="Verdana" w:cs="Tahoma"/>
          <w:b/>
          <w:sz w:val="20"/>
          <w:szCs w:val="20"/>
        </w:rPr>
      </w:pPr>
    </w:p>
    <w:p w14:paraId="14535B9D" w14:textId="4632A68B" w:rsidR="00357E8A" w:rsidRPr="00AB6AD5" w:rsidRDefault="00357E8A" w:rsidP="00357E8A">
      <w:pPr>
        <w:widowControl w:val="0"/>
        <w:tabs>
          <w:tab w:val="right" w:pos="8504"/>
        </w:tabs>
        <w:ind w:left="600" w:right="-63"/>
        <w:jc w:val="both"/>
        <w:rPr>
          <w:rFonts w:ascii="Verdana" w:hAnsi="Verdana" w:cs="Tahoma"/>
          <w:sz w:val="20"/>
          <w:szCs w:val="20"/>
        </w:rPr>
      </w:pPr>
      <w:r w:rsidRPr="00AB6AD5">
        <w:rPr>
          <w:rStyle w:val="Refdenotaalpie"/>
          <w:rFonts w:ascii="Verdana" w:hAnsi="Verdana" w:cs="Tahoma"/>
          <w:sz w:val="20"/>
          <w:szCs w:val="20"/>
        </w:rPr>
        <w:footnoteReference w:id="71"/>
      </w:r>
      <w:r w:rsidRPr="00AB6AD5">
        <w:rPr>
          <w:rFonts w:ascii="Verdana" w:hAnsi="Verdana" w:cs="Tahoma"/>
          <w:sz w:val="20"/>
          <w:szCs w:val="20"/>
        </w:rPr>
        <w:t>D./Dña.…………………………………………………, con DNI………………en nombre propio o en representación de (</w:t>
      </w:r>
      <w:r w:rsidRPr="00AB6AD5">
        <w:rPr>
          <w:rFonts w:ascii="Verdana" w:hAnsi="Verdana" w:cs="Tahoma"/>
          <w:i/>
          <w:color w:val="0000FF"/>
          <w:sz w:val="20"/>
          <w:szCs w:val="20"/>
        </w:rPr>
        <w:t>operador económico</w:t>
      </w:r>
      <w:r w:rsidRPr="00AB6AD5">
        <w:rPr>
          <w:rFonts w:ascii="Verdana" w:hAnsi="Verdana" w:cs="Tahoma"/>
          <w:sz w:val="20"/>
          <w:szCs w:val="20"/>
        </w:rPr>
        <w:t>) ……………………………………………, con NIF………………………; en relación con el expediente nº</w:t>
      </w:r>
      <w:r w:rsidRPr="00AB6AD5">
        <w:rPr>
          <w:rFonts w:ascii="Verdana" w:hAnsi="Verdana" w:cs="Tahoma"/>
          <w:b/>
          <w:sz w:val="20"/>
          <w:szCs w:val="20"/>
        </w:rPr>
        <w:t xml:space="preserve"> </w:t>
      </w:r>
      <w:r w:rsidR="00461DC2" w:rsidRPr="00AB6AD5">
        <w:rPr>
          <w:rFonts w:ascii="Verdana" w:hAnsi="Verdana" w:cs="Tahoma"/>
          <w:b/>
          <w:sz w:val="20"/>
          <w:szCs w:val="20"/>
        </w:rPr>
        <w:t>……</w:t>
      </w:r>
    </w:p>
    <w:p w14:paraId="5CEE5C64" w14:textId="77777777" w:rsidR="00357E8A" w:rsidRPr="00AB6AD5" w:rsidRDefault="00357E8A" w:rsidP="00357E8A">
      <w:pPr>
        <w:tabs>
          <w:tab w:val="left" w:pos="9436"/>
        </w:tabs>
        <w:ind w:left="600" w:right="-63"/>
        <w:jc w:val="center"/>
        <w:rPr>
          <w:rFonts w:ascii="Verdana" w:eastAsia="Arial Unicode MS" w:hAnsi="Verdana"/>
          <w:b/>
          <w:sz w:val="20"/>
          <w:szCs w:val="20"/>
        </w:rPr>
      </w:pPr>
    </w:p>
    <w:p w14:paraId="3F5B57AC" w14:textId="77777777" w:rsidR="00357E8A" w:rsidRPr="00AB6AD5" w:rsidRDefault="00357E8A" w:rsidP="00357E8A">
      <w:pPr>
        <w:tabs>
          <w:tab w:val="left" w:pos="9436"/>
        </w:tabs>
        <w:ind w:left="600" w:right="-63"/>
        <w:jc w:val="center"/>
        <w:rPr>
          <w:rFonts w:ascii="Verdana" w:eastAsia="Arial Unicode MS" w:hAnsi="Verdana"/>
          <w:b/>
          <w:sz w:val="20"/>
          <w:szCs w:val="20"/>
        </w:rPr>
      </w:pPr>
    </w:p>
    <w:p w14:paraId="2E3F382E" w14:textId="77777777" w:rsidR="00357E8A" w:rsidRPr="00AB6AD5" w:rsidRDefault="00357E8A" w:rsidP="00357E8A">
      <w:pPr>
        <w:tabs>
          <w:tab w:val="right" w:pos="9978"/>
        </w:tabs>
        <w:ind w:left="600" w:right="-63" w:hanging="600"/>
        <w:jc w:val="center"/>
        <w:outlineLvl w:val="0"/>
        <w:rPr>
          <w:rFonts w:ascii="Verdana" w:hAnsi="Verdana"/>
          <w:b/>
          <w:sz w:val="20"/>
          <w:szCs w:val="20"/>
        </w:rPr>
      </w:pPr>
    </w:p>
    <w:p w14:paraId="4A5AF641" w14:textId="77777777" w:rsidR="00357E8A" w:rsidRPr="00AB6AD5" w:rsidRDefault="00357E8A" w:rsidP="002337E2">
      <w:pPr>
        <w:jc w:val="center"/>
        <w:rPr>
          <w:rFonts w:ascii="Verdana" w:hAnsi="Verdana"/>
          <w:b/>
          <w:sz w:val="20"/>
          <w:szCs w:val="20"/>
        </w:rPr>
      </w:pPr>
      <w:bookmarkStart w:id="408" w:name="_Toc505598250"/>
      <w:bookmarkStart w:id="409" w:name="_Toc505598327"/>
      <w:bookmarkStart w:id="410" w:name="_Toc505598420"/>
      <w:bookmarkStart w:id="411" w:name="_Toc507512599"/>
      <w:bookmarkStart w:id="412" w:name="_Toc507512900"/>
      <w:bookmarkStart w:id="413" w:name="_Toc67649883"/>
      <w:r w:rsidRPr="00AB6AD5">
        <w:rPr>
          <w:rFonts w:ascii="Verdana" w:hAnsi="Verdana"/>
          <w:b/>
          <w:sz w:val="20"/>
          <w:szCs w:val="20"/>
        </w:rPr>
        <w:t>DECLARA:</w:t>
      </w:r>
      <w:bookmarkEnd w:id="408"/>
      <w:bookmarkEnd w:id="409"/>
      <w:bookmarkEnd w:id="410"/>
      <w:bookmarkEnd w:id="411"/>
      <w:bookmarkEnd w:id="412"/>
      <w:bookmarkEnd w:id="413"/>
    </w:p>
    <w:p w14:paraId="1EA608A3" w14:textId="77777777" w:rsidR="00357E8A" w:rsidRPr="00AB6AD5" w:rsidRDefault="00357E8A" w:rsidP="00357E8A">
      <w:pPr>
        <w:tabs>
          <w:tab w:val="left" w:pos="9436"/>
        </w:tabs>
        <w:ind w:left="600" w:right="-63"/>
        <w:jc w:val="center"/>
        <w:rPr>
          <w:rFonts w:ascii="Verdana" w:eastAsia="Arial Unicode MS" w:hAnsi="Verdana"/>
          <w:b/>
          <w:sz w:val="20"/>
          <w:szCs w:val="20"/>
        </w:rPr>
      </w:pPr>
    </w:p>
    <w:p w14:paraId="62A613B4" w14:textId="77777777" w:rsidR="00357E8A" w:rsidRPr="00AB6AD5" w:rsidRDefault="00357E8A" w:rsidP="00357E8A">
      <w:pPr>
        <w:ind w:left="600" w:right="-63" w:hanging="200"/>
        <w:jc w:val="both"/>
        <w:rPr>
          <w:rFonts w:ascii="Verdana" w:hAnsi="Verdana" w:cs="Tahoma"/>
          <w:b/>
          <w:iCs/>
          <w:sz w:val="20"/>
          <w:szCs w:val="20"/>
        </w:rPr>
      </w:pPr>
    </w:p>
    <w:p w14:paraId="184ECCF7" w14:textId="77777777" w:rsidR="00357E8A" w:rsidRPr="00AB6AD5" w:rsidRDefault="00357E8A" w:rsidP="00357E8A">
      <w:pPr>
        <w:ind w:left="900" w:right="-63" w:hanging="200"/>
        <w:jc w:val="both"/>
        <w:rPr>
          <w:rFonts w:ascii="Verdana" w:hAnsi="Verdana" w:cs="Tahoma"/>
          <w:iCs/>
          <w:sz w:val="20"/>
          <w:szCs w:val="20"/>
        </w:rPr>
      </w:pPr>
      <w:r w:rsidRPr="00AB6AD5">
        <w:rPr>
          <w:rFonts w:ascii="Verdana" w:hAnsi="Verdana" w:cs="Tahoma"/>
          <w:b/>
          <w:iCs/>
          <w:sz w:val="20"/>
          <w:szCs w:val="20"/>
        </w:rPr>
        <w:t>1.-</w:t>
      </w:r>
      <w:r w:rsidRPr="00AB6AD5">
        <w:rPr>
          <w:rFonts w:ascii="Verdana" w:hAnsi="Verdana" w:cs="Tahoma"/>
          <w:iCs/>
          <w:sz w:val="20"/>
          <w:szCs w:val="20"/>
        </w:rPr>
        <w:t xml:space="preserve"> Que presenta oferta a los lotes siguientes</w:t>
      </w:r>
      <w:r w:rsidRPr="00AB6AD5">
        <w:rPr>
          <w:rStyle w:val="Refdenotaalpie"/>
          <w:rFonts w:ascii="Verdana" w:hAnsi="Verdana" w:cs="Tahoma"/>
          <w:iCs/>
          <w:sz w:val="20"/>
          <w:szCs w:val="20"/>
        </w:rPr>
        <w:footnoteReference w:id="72"/>
      </w:r>
      <w:r w:rsidRPr="00AB6AD5">
        <w:rPr>
          <w:rFonts w:ascii="Verdana" w:hAnsi="Verdana" w:cs="Tahoma"/>
          <w:iCs/>
          <w:sz w:val="20"/>
          <w:szCs w:val="20"/>
        </w:rPr>
        <w:t>: ………………………….</w:t>
      </w:r>
    </w:p>
    <w:p w14:paraId="2219DAC7" w14:textId="77777777" w:rsidR="00357E8A" w:rsidRPr="00AB6AD5" w:rsidRDefault="00357E8A" w:rsidP="00357E8A">
      <w:pPr>
        <w:ind w:left="900" w:right="-63" w:hanging="200"/>
        <w:jc w:val="both"/>
        <w:rPr>
          <w:rFonts w:ascii="Verdana" w:hAnsi="Verdana" w:cs="Tahoma"/>
          <w:iCs/>
          <w:sz w:val="20"/>
          <w:szCs w:val="20"/>
        </w:rPr>
      </w:pPr>
    </w:p>
    <w:p w14:paraId="54EABCDD" w14:textId="77777777" w:rsidR="00357E8A" w:rsidRPr="00AB6AD5" w:rsidRDefault="00357E8A" w:rsidP="00357E8A">
      <w:pPr>
        <w:tabs>
          <w:tab w:val="left" w:pos="9436"/>
        </w:tabs>
        <w:ind w:left="600" w:right="-63"/>
        <w:jc w:val="center"/>
        <w:rPr>
          <w:rFonts w:eastAsia="Arial Unicode MS"/>
          <w:sz w:val="20"/>
          <w:szCs w:val="20"/>
        </w:rPr>
      </w:pPr>
    </w:p>
    <w:p w14:paraId="4C5C4972" w14:textId="77777777" w:rsidR="00357E8A" w:rsidRPr="00AB6AD5" w:rsidRDefault="00357E8A" w:rsidP="00357E8A">
      <w:pPr>
        <w:tabs>
          <w:tab w:val="left" w:pos="9436"/>
        </w:tabs>
        <w:ind w:left="600" w:right="-63"/>
        <w:jc w:val="center"/>
        <w:rPr>
          <w:rFonts w:eastAsia="Arial Unicode MS"/>
          <w:sz w:val="20"/>
          <w:szCs w:val="20"/>
        </w:rPr>
      </w:pPr>
    </w:p>
    <w:p w14:paraId="0B7A681E" w14:textId="77777777" w:rsidR="00357E8A" w:rsidRPr="00AB6AD5" w:rsidRDefault="00357E8A" w:rsidP="00357E8A">
      <w:pPr>
        <w:tabs>
          <w:tab w:val="left" w:pos="9436"/>
        </w:tabs>
        <w:ind w:left="600" w:right="-63"/>
        <w:jc w:val="center"/>
        <w:rPr>
          <w:rFonts w:eastAsia="Arial Unicode MS"/>
          <w:sz w:val="20"/>
          <w:szCs w:val="20"/>
        </w:rPr>
      </w:pPr>
    </w:p>
    <w:p w14:paraId="71F9083C" w14:textId="77777777" w:rsidR="00357E8A" w:rsidRPr="00AB6AD5" w:rsidRDefault="00357E8A" w:rsidP="00357E8A">
      <w:pPr>
        <w:tabs>
          <w:tab w:val="left" w:pos="9436"/>
        </w:tabs>
        <w:ind w:left="600" w:right="-63"/>
        <w:jc w:val="center"/>
        <w:rPr>
          <w:rFonts w:eastAsia="Arial Unicode MS"/>
          <w:sz w:val="20"/>
          <w:szCs w:val="20"/>
        </w:rPr>
      </w:pPr>
    </w:p>
    <w:p w14:paraId="79BDCE9E" w14:textId="77777777" w:rsidR="00357E8A" w:rsidRPr="00AB6AD5" w:rsidRDefault="00357E8A" w:rsidP="00357E8A">
      <w:pPr>
        <w:tabs>
          <w:tab w:val="left" w:pos="9436"/>
        </w:tabs>
        <w:ind w:left="600" w:right="-63"/>
        <w:jc w:val="center"/>
        <w:rPr>
          <w:rFonts w:eastAsia="Arial Unicode MS"/>
          <w:sz w:val="20"/>
          <w:szCs w:val="20"/>
        </w:rPr>
      </w:pPr>
    </w:p>
    <w:p w14:paraId="01AC881A" w14:textId="77777777" w:rsidR="00357E8A" w:rsidRPr="00AB6AD5" w:rsidRDefault="00357E8A" w:rsidP="00357E8A">
      <w:pPr>
        <w:ind w:left="600" w:right="-63"/>
        <w:rPr>
          <w:rFonts w:ascii="Verdana" w:hAnsi="Verdana" w:cs="Tahoma"/>
          <w:sz w:val="20"/>
          <w:szCs w:val="20"/>
        </w:rPr>
      </w:pPr>
    </w:p>
    <w:p w14:paraId="52EDF4EF" w14:textId="77777777" w:rsidR="00357E8A" w:rsidRPr="00AB6AD5" w:rsidRDefault="00357E8A" w:rsidP="002337E2">
      <w:pPr>
        <w:ind w:firstLine="600"/>
        <w:rPr>
          <w:rFonts w:ascii="Verdana" w:hAnsi="Verdana" w:cs="Tahoma"/>
          <w:sz w:val="20"/>
          <w:szCs w:val="20"/>
        </w:rPr>
      </w:pPr>
      <w:bookmarkStart w:id="414" w:name="_Toc505598251"/>
      <w:bookmarkStart w:id="415" w:name="_Toc505598328"/>
      <w:bookmarkStart w:id="416" w:name="_Toc505598421"/>
      <w:bookmarkStart w:id="417" w:name="_Toc507512600"/>
      <w:bookmarkStart w:id="418" w:name="_Toc507512901"/>
      <w:bookmarkStart w:id="419" w:name="_Toc67649884"/>
      <w:r w:rsidRPr="00AB6AD5">
        <w:rPr>
          <w:rFonts w:ascii="Verdana" w:hAnsi="Verdana" w:cs="Tahoma"/>
          <w:sz w:val="20"/>
          <w:szCs w:val="20"/>
        </w:rPr>
        <w:t>En............................., a...... de....................de 20....</w:t>
      </w:r>
      <w:bookmarkEnd w:id="414"/>
      <w:bookmarkEnd w:id="415"/>
      <w:bookmarkEnd w:id="416"/>
      <w:bookmarkEnd w:id="417"/>
      <w:bookmarkEnd w:id="418"/>
      <w:bookmarkEnd w:id="419"/>
    </w:p>
    <w:p w14:paraId="0DDA441B" w14:textId="77777777" w:rsidR="00357E8A" w:rsidRPr="00AB6AD5" w:rsidRDefault="00357E8A" w:rsidP="00357E8A">
      <w:pPr>
        <w:ind w:left="600" w:right="-63"/>
        <w:rPr>
          <w:rFonts w:ascii="Verdana" w:hAnsi="Verdana" w:cs="Tahoma"/>
          <w:sz w:val="20"/>
          <w:szCs w:val="20"/>
        </w:rPr>
      </w:pPr>
    </w:p>
    <w:p w14:paraId="09736AAC" w14:textId="77777777" w:rsidR="00357E8A" w:rsidRPr="00AB6AD5" w:rsidRDefault="00357E8A" w:rsidP="00357E8A">
      <w:pPr>
        <w:ind w:left="600" w:right="-63"/>
        <w:rPr>
          <w:rFonts w:ascii="Verdana" w:hAnsi="Verdana" w:cs="Tahoma"/>
          <w:sz w:val="20"/>
          <w:szCs w:val="20"/>
        </w:rPr>
      </w:pPr>
    </w:p>
    <w:p w14:paraId="2BCFF811" w14:textId="77777777" w:rsidR="00357E8A" w:rsidRPr="00AB6AD5" w:rsidRDefault="00357E8A" w:rsidP="00357E8A">
      <w:pPr>
        <w:ind w:left="600" w:right="-63"/>
        <w:rPr>
          <w:rFonts w:ascii="Verdana" w:hAnsi="Verdana" w:cs="Tahoma"/>
          <w:sz w:val="20"/>
          <w:szCs w:val="20"/>
        </w:rPr>
      </w:pPr>
    </w:p>
    <w:p w14:paraId="646C64C3" w14:textId="77777777" w:rsidR="00357E8A" w:rsidRPr="00AB6AD5" w:rsidRDefault="00357E8A" w:rsidP="00357E8A">
      <w:pPr>
        <w:ind w:left="600" w:right="-63"/>
        <w:rPr>
          <w:rFonts w:ascii="Verdana" w:hAnsi="Verdana" w:cs="Tahoma"/>
          <w:sz w:val="20"/>
          <w:szCs w:val="20"/>
        </w:rPr>
      </w:pPr>
      <w:r w:rsidRPr="00AB6AD5">
        <w:rPr>
          <w:rFonts w:ascii="Verdana" w:hAnsi="Verdana" w:cs="Tahoma"/>
          <w:sz w:val="20"/>
          <w:szCs w:val="20"/>
        </w:rPr>
        <w:t>Firmado:</w:t>
      </w:r>
    </w:p>
    <w:p w14:paraId="2D627CB6" w14:textId="77777777" w:rsidR="00357E8A" w:rsidRPr="00AB6AD5" w:rsidRDefault="00357E8A" w:rsidP="00357E8A">
      <w:pPr>
        <w:tabs>
          <w:tab w:val="left" w:pos="9436"/>
        </w:tabs>
        <w:ind w:left="600" w:right="-63"/>
        <w:jc w:val="center"/>
        <w:rPr>
          <w:rFonts w:ascii="Tahoma" w:hAnsi="Tahoma" w:cs="Tahoma"/>
        </w:rPr>
      </w:pPr>
    </w:p>
    <w:p w14:paraId="36570CDD" w14:textId="77777777" w:rsidR="00357E8A" w:rsidRPr="00AB6AD5" w:rsidRDefault="00357E8A" w:rsidP="00357E8A">
      <w:pPr>
        <w:tabs>
          <w:tab w:val="left" w:pos="9436"/>
        </w:tabs>
        <w:ind w:left="600" w:right="-63"/>
        <w:jc w:val="center"/>
        <w:rPr>
          <w:rFonts w:ascii="Tahoma" w:hAnsi="Tahoma" w:cs="Tahoma"/>
        </w:rPr>
      </w:pPr>
    </w:p>
    <w:p w14:paraId="44953D59" w14:textId="77777777" w:rsidR="00357E8A" w:rsidRPr="00AB6AD5" w:rsidRDefault="00357E8A" w:rsidP="00357E8A">
      <w:pPr>
        <w:tabs>
          <w:tab w:val="left" w:pos="9436"/>
        </w:tabs>
        <w:ind w:left="600" w:right="-63"/>
        <w:jc w:val="center"/>
        <w:rPr>
          <w:rFonts w:ascii="Tahoma" w:hAnsi="Tahoma" w:cs="Tahoma"/>
        </w:rPr>
      </w:pPr>
    </w:p>
    <w:p w14:paraId="2C5F489D" w14:textId="77777777" w:rsidR="00357E8A" w:rsidRPr="00AB6AD5" w:rsidRDefault="00357E8A" w:rsidP="00357E8A">
      <w:pPr>
        <w:tabs>
          <w:tab w:val="left" w:pos="9436"/>
        </w:tabs>
        <w:ind w:left="600" w:right="-63"/>
        <w:jc w:val="center"/>
        <w:rPr>
          <w:rFonts w:ascii="Tahoma" w:hAnsi="Tahoma" w:cs="Tahoma"/>
        </w:rPr>
      </w:pPr>
    </w:p>
    <w:p w14:paraId="5E717B3C" w14:textId="4CE630B4" w:rsidR="00357E8A" w:rsidRPr="00AB6AD5" w:rsidRDefault="00357E8A" w:rsidP="00357E8A">
      <w:pPr>
        <w:tabs>
          <w:tab w:val="left" w:pos="9436"/>
        </w:tabs>
        <w:ind w:left="600" w:right="-63"/>
        <w:jc w:val="center"/>
        <w:rPr>
          <w:rFonts w:ascii="Tahoma" w:hAnsi="Tahoma" w:cs="Tahoma"/>
        </w:rPr>
      </w:pPr>
    </w:p>
    <w:p w14:paraId="35E747A7" w14:textId="04B4987B" w:rsidR="002337E2" w:rsidRPr="00AB6AD5" w:rsidRDefault="002337E2" w:rsidP="00357E8A">
      <w:pPr>
        <w:tabs>
          <w:tab w:val="left" w:pos="9436"/>
        </w:tabs>
        <w:ind w:left="600" w:right="-63"/>
        <w:jc w:val="center"/>
        <w:rPr>
          <w:rFonts w:ascii="Tahoma" w:hAnsi="Tahoma" w:cs="Tahoma"/>
        </w:rPr>
      </w:pPr>
    </w:p>
    <w:p w14:paraId="1F4A4CC0" w14:textId="006F1FB8" w:rsidR="002337E2" w:rsidRPr="00AB6AD5" w:rsidRDefault="002337E2" w:rsidP="00357E8A">
      <w:pPr>
        <w:tabs>
          <w:tab w:val="left" w:pos="9436"/>
        </w:tabs>
        <w:ind w:left="600" w:right="-63"/>
        <w:jc w:val="center"/>
        <w:rPr>
          <w:rFonts w:ascii="Tahoma" w:hAnsi="Tahoma" w:cs="Tahoma"/>
        </w:rPr>
      </w:pPr>
    </w:p>
    <w:p w14:paraId="422091A3" w14:textId="77777777" w:rsidR="002337E2" w:rsidRPr="00AB6AD5" w:rsidRDefault="002337E2" w:rsidP="00357E8A">
      <w:pPr>
        <w:tabs>
          <w:tab w:val="left" w:pos="9436"/>
        </w:tabs>
        <w:ind w:left="600" w:right="-63"/>
        <w:jc w:val="center"/>
        <w:rPr>
          <w:rFonts w:ascii="Tahoma" w:hAnsi="Tahoma" w:cs="Tahoma"/>
        </w:rPr>
      </w:pPr>
    </w:p>
    <w:p w14:paraId="4291A296" w14:textId="77777777" w:rsidR="00357E8A" w:rsidRPr="00AB6AD5" w:rsidRDefault="00357E8A" w:rsidP="00357E8A">
      <w:pPr>
        <w:tabs>
          <w:tab w:val="left" w:pos="9436"/>
        </w:tabs>
        <w:ind w:left="600" w:right="-63"/>
        <w:jc w:val="center"/>
        <w:rPr>
          <w:rFonts w:ascii="Tahoma" w:hAnsi="Tahoma" w:cs="Tahoma"/>
        </w:rPr>
      </w:pPr>
    </w:p>
    <w:p w14:paraId="68171CA5" w14:textId="77777777" w:rsidR="00357E8A" w:rsidRPr="00AB6AD5" w:rsidRDefault="00357E8A" w:rsidP="00357E8A">
      <w:pPr>
        <w:tabs>
          <w:tab w:val="left" w:pos="9436"/>
        </w:tabs>
        <w:ind w:left="600" w:right="-63"/>
        <w:jc w:val="center"/>
        <w:rPr>
          <w:rFonts w:ascii="Tahoma" w:hAnsi="Tahoma" w:cs="Tahoma"/>
          <w:sz w:val="16"/>
          <w:szCs w:val="16"/>
        </w:rPr>
      </w:pPr>
    </w:p>
    <w:p w14:paraId="59B2E312" w14:textId="77777777" w:rsidR="00357E8A" w:rsidRPr="00AB6AD5" w:rsidRDefault="00357E8A" w:rsidP="00357E8A">
      <w:pPr>
        <w:shd w:val="clear" w:color="auto" w:fill="FFFFFF"/>
        <w:ind w:left="-142" w:right="-2"/>
        <w:jc w:val="both"/>
        <w:rPr>
          <w:rFonts w:ascii="Verdana" w:hAnsi="Verdana"/>
          <w:b/>
          <w:sz w:val="14"/>
          <w:szCs w:val="14"/>
        </w:rPr>
      </w:pPr>
      <w:r w:rsidRPr="00AB6AD5">
        <w:rPr>
          <w:rFonts w:ascii="Verdana" w:hAnsi="Verdana"/>
          <w:b/>
          <w:sz w:val="14"/>
          <w:szCs w:val="14"/>
        </w:rPr>
        <w:t>Información básica sobre protección de datos personales</w:t>
      </w:r>
    </w:p>
    <w:p w14:paraId="3EBE106A" w14:textId="77777777" w:rsidR="00357E8A" w:rsidRPr="00AB6AD5" w:rsidRDefault="00357E8A" w:rsidP="00357E8A">
      <w:pPr>
        <w:shd w:val="clear" w:color="auto" w:fill="FFFFFF"/>
        <w:ind w:left="-142" w:right="-2"/>
        <w:jc w:val="both"/>
        <w:rPr>
          <w:rFonts w:ascii="Verdana" w:hAnsi="Verdana"/>
          <w:b/>
          <w:sz w:val="14"/>
          <w:szCs w:val="14"/>
        </w:rPr>
      </w:pPr>
    </w:p>
    <w:p w14:paraId="1C889B69" w14:textId="77777777" w:rsidR="00357E8A" w:rsidRPr="00AB6AD5" w:rsidRDefault="00357E8A" w:rsidP="00357E8A">
      <w:pPr>
        <w:shd w:val="clear" w:color="auto" w:fill="FFFFFF"/>
        <w:ind w:left="142" w:right="-2"/>
        <w:jc w:val="both"/>
        <w:rPr>
          <w:rFonts w:ascii="Verdana" w:hAnsi="Verdana"/>
          <w:sz w:val="14"/>
          <w:szCs w:val="14"/>
        </w:rPr>
      </w:pPr>
      <w:r w:rsidRPr="00AB6AD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B6AD5">
        <w:rPr>
          <w:rFonts w:ascii="Verdana" w:hAnsi="Verdana"/>
          <w:b/>
          <w:sz w:val="14"/>
          <w:szCs w:val="14"/>
        </w:rPr>
        <w:t>Gestión de la contratación</w:t>
      </w:r>
      <w:r w:rsidRPr="00AB6AD5">
        <w:rPr>
          <w:rFonts w:ascii="Verdana" w:hAnsi="Verdana"/>
          <w:sz w:val="14"/>
          <w:szCs w:val="14"/>
        </w:rPr>
        <w:t>»:</w:t>
      </w:r>
    </w:p>
    <w:p w14:paraId="3FBECA02" w14:textId="77777777" w:rsidR="00357E8A" w:rsidRPr="00AB6AD5" w:rsidRDefault="00357E8A" w:rsidP="00357E8A">
      <w:pPr>
        <w:shd w:val="clear" w:color="auto" w:fill="FFFFFF"/>
        <w:ind w:left="142" w:right="-2"/>
        <w:jc w:val="both"/>
        <w:rPr>
          <w:rFonts w:ascii="Verdana" w:hAnsi="Verdana"/>
          <w:sz w:val="14"/>
          <w:szCs w:val="14"/>
        </w:rPr>
      </w:pPr>
    </w:p>
    <w:p w14:paraId="155897C7" w14:textId="77777777" w:rsidR="00357E8A" w:rsidRPr="00AB6AD5" w:rsidRDefault="00357E8A" w:rsidP="00A404EF">
      <w:pPr>
        <w:numPr>
          <w:ilvl w:val="0"/>
          <w:numId w:val="143"/>
        </w:numPr>
        <w:shd w:val="clear" w:color="auto" w:fill="FFFFFF"/>
        <w:tabs>
          <w:tab w:val="left" w:pos="142"/>
        </w:tabs>
        <w:ind w:left="142" w:right="-2" w:firstLine="0"/>
        <w:contextualSpacing/>
        <w:jc w:val="both"/>
        <w:rPr>
          <w:rFonts w:ascii="Verdana" w:hAnsi="Verdana"/>
          <w:sz w:val="14"/>
          <w:szCs w:val="14"/>
        </w:rPr>
      </w:pPr>
      <w:r w:rsidRPr="00AB6AD5">
        <w:rPr>
          <w:rFonts w:ascii="Verdana" w:hAnsi="Verdana"/>
          <w:b/>
          <w:sz w:val="14"/>
          <w:szCs w:val="14"/>
        </w:rPr>
        <w:t xml:space="preserve">Responsable: </w:t>
      </w:r>
      <w:r w:rsidRPr="00AB6AD5">
        <w:rPr>
          <w:rFonts w:ascii="Verdana" w:hAnsi="Verdana"/>
          <w:sz w:val="14"/>
          <w:szCs w:val="14"/>
        </w:rPr>
        <w:t>Órgano de contratación correspondiente.</w:t>
      </w:r>
    </w:p>
    <w:p w14:paraId="02C37A19" w14:textId="77777777" w:rsidR="00357E8A" w:rsidRPr="00AB6AD5" w:rsidRDefault="00357E8A" w:rsidP="00A404EF">
      <w:pPr>
        <w:numPr>
          <w:ilvl w:val="0"/>
          <w:numId w:val="143"/>
        </w:numPr>
        <w:shd w:val="clear" w:color="auto" w:fill="FFFFFF"/>
        <w:tabs>
          <w:tab w:val="left" w:pos="142"/>
        </w:tabs>
        <w:ind w:left="142" w:right="-2" w:firstLine="0"/>
        <w:contextualSpacing/>
        <w:jc w:val="both"/>
        <w:rPr>
          <w:rFonts w:ascii="Verdana" w:hAnsi="Verdana"/>
          <w:sz w:val="14"/>
          <w:szCs w:val="14"/>
        </w:rPr>
      </w:pPr>
      <w:r w:rsidRPr="00AB6AD5">
        <w:rPr>
          <w:rFonts w:ascii="Verdana" w:hAnsi="Verdana"/>
          <w:b/>
          <w:sz w:val="14"/>
          <w:szCs w:val="14"/>
        </w:rPr>
        <w:t>Finalidad:</w:t>
      </w:r>
      <w:r w:rsidRPr="00AB6AD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02FCB87" w14:textId="77777777" w:rsidR="00357E8A" w:rsidRPr="00AB6AD5" w:rsidRDefault="00357E8A" w:rsidP="00A404EF">
      <w:pPr>
        <w:numPr>
          <w:ilvl w:val="0"/>
          <w:numId w:val="143"/>
        </w:numPr>
        <w:shd w:val="clear" w:color="auto" w:fill="FFFFFF"/>
        <w:tabs>
          <w:tab w:val="left" w:pos="142"/>
        </w:tabs>
        <w:ind w:left="142" w:right="-2" w:firstLine="0"/>
        <w:contextualSpacing/>
        <w:jc w:val="both"/>
        <w:rPr>
          <w:rFonts w:ascii="Verdana" w:hAnsi="Verdana"/>
          <w:sz w:val="14"/>
          <w:szCs w:val="14"/>
        </w:rPr>
      </w:pPr>
      <w:r w:rsidRPr="00AB6AD5">
        <w:rPr>
          <w:rFonts w:ascii="Verdana" w:hAnsi="Verdana"/>
          <w:b/>
          <w:sz w:val="14"/>
          <w:szCs w:val="14"/>
        </w:rPr>
        <w:t>Legitimación:</w:t>
      </w:r>
      <w:r w:rsidRPr="00AB6AD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49FC798" w14:textId="77777777" w:rsidR="00357E8A" w:rsidRPr="00AB6AD5" w:rsidRDefault="00357E8A" w:rsidP="00A404EF">
      <w:pPr>
        <w:numPr>
          <w:ilvl w:val="0"/>
          <w:numId w:val="143"/>
        </w:numPr>
        <w:shd w:val="clear" w:color="auto" w:fill="FFFFFF"/>
        <w:tabs>
          <w:tab w:val="left" w:pos="142"/>
        </w:tabs>
        <w:ind w:left="142" w:right="-2" w:firstLine="0"/>
        <w:contextualSpacing/>
        <w:jc w:val="both"/>
        <w:rPr>
          <w:rFonts w:ascii="Verdana" w:hAnsi="Verdana"/>
          <w:sz w:val="14"/>
          <w:szCs w:val="14"/>
        </w:rPr>
      </w:pPr>
      <w:r w:rsidRPr="00AB6AD5">
        <w:rPr>
          <w:rFonts w:ascii="Verdana" w:hAnsi="Verdana"/>
          <w:b/>
          <w:sz w:val="14"/>
          <w:szCs w:val="14"/>
        </w:rPr>
        <w:t>Destinatarias</w:t>
      </w:r>
      <w:r w:rsidRPr="00AB6AD5">
        <w:rPr>
          <w:rFonts w:ascii="Verdana" w:hAnsi="Verdana"/>
          <w:sz w:val="14"/>
          <w:szCs w:val="14"/>
        </w:rPr>
        <w:t>: Los datos personales podrán ser facilitados a quien ostente un interés legítimo y a la Hacienda General del País Vasco.</w:t>
      </w:r>
    </w:p>
    <w:p w14:paraId="60B902FC" w14:textId="77777777" w:rsidR="00357E8A" w:rsidRPr="00AB6AD5" w:rsidRDefault="00357E8A" w:rsidP="00A404EF">
      <w:pPr>
        <w:numPr>
          <w:ilvl w:val="0"/>
          <w:numId w:val="143"/>
        </w:numPr>
        <w:shd w:val="clear" w:color="auto" w:fill="FFFFFF"/>
        <w:tabs>
          <w:tab w:val="left" w:pos="142"/>
        </w:tabs>
        <w:ind w:left="142" w:right="-2" w:firstLine="0"/>
        <w:contextualSpacing/>
        <w:jc w:val="both"/>
        <w:rPr>
          <w:rFonts w:ascii="Verdana" w:hAnsi="Verdana"/>
          <w:sz w:val="14"/>
          <w:szCs w:val="14"/>
        </w:rPr>
      </w:pPr>
      <w:r w:rsidRPr="00AB6AD5">
        <w:rPr>
          <w:rFonts w:ascii="Verdana" w:hAnsi="Verdana"/>
          <w:b/>
          <w:sz w:val="14"/>
          <w:szCs w:val="14"/>
        </w:rPr>
        <w:t xml:space="preserve">Derechos: </w:t>
      </w:r>
      <w:r w:rsidRPr="00AB6AD5">
        <w:rPr>
          <w:rFonts w:ascii="Verdana" w:hAnsi="Verdana"/>
          <w:sz w:val="14"/>
          <w:szCs w:val="14"/>
        </w:rPr>
        <w:t>Ud. tiene el derecho de acceso, rectificación y supresión de sus datos, así como de limitación u oposición a su tratamiento.</w:t>
      </w:r>
    </w:p>
    <w:p w14:paraId="34B4658C" w14:textId="77777777" w:rsidR="00357E8A" w:rsidRPr="00AB6AD5" w:rsidRDefault="00357E8A" w:rsidP="00357E8A">
      <w:pPr>
        <w:shd w:val="clear" w:color="auto" w:fill="FFFFFF"/>
        <w:tabs>
          <w:tab w:val="left" w:pos="142"/>
        </w:tabs>
        <w:ind w:left="-142" w:right="-2"/>
        <w:jc w:val="both"/>
        <w:rPr>
          <w:rFonts w:ascii="Verdana" w:hAnsi="Verdana"/>
          <w:b/>
          <w:sz w:val="14"/>
          <w:szCs w:val="14"/>
        </w:rPr>
      </w:pPr>
    </w:p>
    <w:p w14:paraId="07A88A33" w14:textId="77777777" w:rsidR="00357E8A" w:rsidRPr="00AB6AD5" w:rsidRDefault="00357E8A" w:rsidP="00357E8A">
      <w:pPr>
        <w:shd w:val="clear" w:color="auto" w:fill="FFFFFF"/>
        <w:tabs>
          <w:tab w:val="left" w:pos="142"/>
        </w:tabs>
        <w:ind w:right="-2"/>
        <w:jc w:val="both"/>
        <w:rPr>
          <w:rFonts w:ascii="Verdana" w:hAnsi="Verdana"/>
          <w:b/>
          <w:sz w:val="16"/>
          <w:szCs w:val="16"/>
          <w:lang w:eastAsia="en-US"/>
        </w:rPr>
      </w:pPr>
      <w:r w:rsidRPr="00AB6AD5">
        <w:rPr>
          <w:rFonts w:ascii="Verdana" w:hAnsi="Verdana"/>
          <w:b/>
          <w:sz w:val="16"/>
          <w:szCs w:val="16"/>
        </w:rPr>
        <w:t>INFORMACIÓN COMPLETA EN EL ANEXO VII.1 «INFORMACIÓN ADICIONAL SOBRE PROTECCIÓN DE DATOS PERSONALES»</w:t>
      </w:r>
    </w:p>
    <w:p w14:paraId="67CA6DF0" w14:textId="77777777" w:rsidR="00357E8A" w:rsidRPr="00AB6AD5" w:rsidRDefault="00357E8A" w:rsidP="00357E8A">
      <w:pPr>
        <w:tabs>
          <w:tab w:val="left" w:pos="9436"/>
        </w:tabs>
        <w:ind w:left="600" w:right="-63"/>
        <w:jc w:val="center"/>
        <w:rPr>
          <w:rFonts w:ascii="Verdana" w:hAnsi="Verdana" w:cs="Tahoma"/>
          <w:b/>
          <w:sz w:val="22"/>
          <w:szCs w:val="22"/>
        </w:rPr>
      </w:pPr>
      <w:r w:rsidRPr="00AB6AD5">
        <w:rPr>
          <w:rFonts w:ascii="Verdana" w:hAnsi="Verdana" w:cs="Tahoma"/>
          <w:b/>
          <w:sz w:val="22"/>
          <w:szCs w:val="22"/>
        </w:rPr>
        <w:br w:type="page"/>
      </w:r>
    </w:p>
    <w:p w14:paraId="5BE87EDB" w14:textId="77777777" w:rsidR="00357E8A" w:rsidRPr="00AB6AD5" w:rsidRDefault="00357E8A" w:rsidP="00357E8A">
      <w:pPr>
        <w:tabs>
          <w:tab w:val="left" w:pos="9436"/>
        </w:tabs>
        <w:ind w:left="600" w:right="-63"/>
        <w:jc w:val="center"/>
        <w:rPr>
          <w:rFonts w:ascii="Verdana" w:hAnsi="Verdana" w:cs="Tahoma"/>
          <w:b/>
          <w:sz w:val="22"/>
          <w:szCs w:val="22"/>
        </w:rPr>
        <w:sectPr w:rsidR="00357E8A" w:rsidRPr="00AB6AD5" w:rsidSect="009C4555">
          <w:headerReference w:type="even" r:id="rId35"/>
          <w:headerReference w:type="default" r:id="rId36"/>
          <w:footerReference w:type="default" r:id="rId37"/>
          <w:headerReference w:type="first" r:id="rId38"/>
          <w:footnotePr>
            <w:numRestart w:val="eachSect"/>
          </w:footnotePr>
          <w:type w:val="continuous"/>
          <w:pgSz w:w="11906" w:h="16838" w:code="9"/>
          <w:pgMar w:top="1418" w:right="1418" w:bottom="1134" w:left="851" w:header="284" w:footer="397" w:gutter="0"/>
          <w:cols w:space="708"/>
          <w:docGrid w:linePitch="360"/>
        </w:sectPr>
      </w:pPr>
    </w:p>
    <w:p w14:paraId="01577C44" w14:textId="77777777" w:rsidR="00357E8A" w:rsidRPr="00AB6AD5" w:rsidRDefault="00357E8A" w:rsidP="00357E8A">
      <w:pPr>
        <w:jc w:val="center"/>
        <w:rPr>
          <w:rFonts w:ascii="Verdana" w:hAnsi="Verdana" w:cs="Tahoma"/>
          <w:b/>
          <w:sz w:val="22"/>
          <w:szCs w:val="22"/>
        </w:rPr>
      </w:pPr>
    </w:p>
    <w:p w14:paraId="1446F4FA" w14:textId="77777777" w:rsidR="00357E8A" w:rsidRPr="00AB6AD5" w:rsidRDefault="00357E8A" w:rsidP="00357E8A">
      <w:pPr>
        <w:jc w:val="center"/>
        <w:rPr>
          <w:rFonts w:ascii="Verdana" w:eastAsia="Arial Unicode MS" w:hAnsi="Verdana"/>
          <w:sz w:val="18"/>
          <w:szCs w:val="18"/>
        </w:rPr>
      </w:pPr>
      <w:bookmarkStart w:id="420" w:name="AnexoII8"/>
      <w:r w:rsidRPr="00AB6AD5">
        <w:rPr>
          <w:rFonts w:ascii="Verdana" w:hAnsi="Verdana" w:cs="Tahoma"/>
          <w:b/>
          <w:sz w:val="22"/>
          <w:szCs w:val="22"/>
        </w:rPr>
        <w:t>ANEXO II.8.</w:t>
      </w:r>
    </w:p>
    <w:bookmarkEnd w:id="420"/>
    <w:p w14:paraId="0130DE1C" w14:textId="77777777" w:rsidR="00357E8A" w:rsidRPr="00AB6AD5" w:rsidRDefault="00357E8A" w:rsidP="00357E8A">
      <w:pPr>
        <w:tabs>
          <w:tab w:val="left" w:pos="9436"/>
        </w:tabs>
        <w:ind w:left="600" w:right="-63"/>
        <w:jc w:val="center"/>
        <w:rPr>
          <w:rFonts w:ascii="Verdana" w:eastAsia="Arial Unicode MS" w:hAnsi="Verdana" w:cs="Tahoma"/>
          <w:b/>
          <w:sz w:val="20"/>
          <w:szCs w:val="20"/>
        </w:rPr>
      </w:pPr>
      <w:r w:rsidRPr="00AB6AD5">
        <w:rPr>
          <w:rFonts w:ascii="Verdana" w:eastAsia="Arial Unicode MS" w:hAnsi="Verdana" w:cs="Tahoma"/>
          <w:b/>
          <w:sz w:val="20"/>
          <w:szCs w:val="20"/>
        </w:rPr>
        <w:t>DATOS A EFECTOS DE NOTIFICACIONES Y COMUNICACIONES</w:t>
      </w:r>
    </w:p>
    <w:p w14:paraId="4AC59B7F" w14:textId="77777777" w:rsidR="00357E8A" w:rsidRPr="00AB6AD5" w:rsidRDefault="00357E8A" w:rsidP="00357E8A">
      <w:pPr>
        <w:tabs>
          <w:tab w:val="left" w:pos="9436"/>
        </w:tabs>
        <w:ind w:left="600" w:right="-63"/>
        <w:jc w:val="center"/>
        <w:rPr>
          <w:rFonts w:ascii="Verdana" w:eastAsia="Arial Unicode MS" w:hAnsi="Verdana" w:cs="Tahoma"/>
          <w:b/>
          <w:sz w:val="20"/>
          <w:szCs w:val="20"/>
        </w:rPr>
      </w:pPr>
    </w:p>
    <w:p w14:paraId="19EB25A1" w14:textId="77777777" w:rsidR="00357E8A" w:rsidRPr="00AB6AD5" w:rsidRDefault="00357E8A" w:rsidP="00357E8A">
      <w:pPr>
        <w:tabs>
          <w:tab w:val="left" w:pos="9436"/>
        </w:tabs>
        <w:ind w:left="600" w:right="-63"/>
        <w:jc w:val="center"/>
        <w:rPr>
          <w:rFonts w:ascii="Verdana" w:eastAsia="Arial Unicode MS" w:hAnsi="Verdana" w:cs="Tahoma"/>
          <w:b/>
          <w:sz w:val="20"/>
          <w:szCs w:val="20"/>
        </w:rPr>
      </w:pPr>
    </w:p>
    <w:p w14:paraId="6D0F4796" w14:textId="4FC66796" w:rsidR="00357E8A" w:rsidRPr="00AB6AD5" w:rsidRDefault="00357E8A" w:rsidP="00357E8A">
      <w:pPr>
        <w:widowControl w:val="0"/>
        <w:tabs>
          <w:tab w:val="center" w:pos="4252"/>
          <w:tab w:val="right" w:pos="8504"/>
        </w:tabs>
        <w:ind w:right="-63"/>
        <w:jc w:val="both"/>
        <w:rPr>
          <w:rFonts w:ascii="Verdana" w:hAnsi="Verdana" w:cs="Tahoma"/>
          <w:sz w:val="20"/>
          <w:szCs w:val="20"/>
        </w:rPr>
      </w:pPr>
      <w:r w:rsidRPr="00AB6AD5">
        <w:rPr>
          <w:rFonts w:ascii="Verdana" w:hAnsi="Verdana" w:cs="Tahoma"/>
          <w:sz w:val="20"/>
          <w:szCs w:val="20"/>
        </w:rPr>
        <w:t>Dña./D..…………………………………………………, en nombre propio o en representación de (</w:t>
      </w:r>
      <w:r w:rsidRPr="00AB6AD5">
        <w:rPr>
          <w:rFonts w:ascii="Verdana" w:hAnsi="Verdana" w:cs="Tahoma"/>
          <w:i/>
          <w:color w:val="0000FF"/>
          <w:sz w:val="20"/>
          <w:szCs w:val="20"/>
        </w:rPr>
        <w:t>operador económico</w:t>
      </w:r>
      <w:r w:rsidRPr="00AB6AD5">
        <w:rPr>
          <w:rFonts w:ascii="Verdana" w:hAnsi="Verdana" w:cs="Tahoma"/>
          <w:sz w:val="20"/>
          <w:szCs w:val="20"/>
        </w:rPr>
        <w:t>) ……………………………………………, con NIF………………………; en relación con el expediente nº</w:t>
      </w:r>
      <w:r w:rsidRPr="00AB6AD5">
        <w:rPr>
          <w:rFonts w:ascii="Verdana" w:hAnsi="Verdana" w:cs="Tahoma"/>
          <w:b/>
          <w:sz w:val="20"/>
          <w:szCs w:val="20"/>
        </w:rPr>
        <w:t xml:space="preserve"> </w:t>
      </w:r>
      <w:r w:rsidR="00461DC2" w:rsidRPr="00AB6AD5">
        <w:rPr>
          <w:rFonts w:ascii="Verdana" w:hAnsi="Verdana" w:cs="Tahoma"/>
          <w:b/>
          <w:sz w:val="20"/>
          <w:szCs w:val="20"/>
        </w:rPr>
        <w:t>…..</w:t>
      </w:r>
    </w:p>
    <w:p w14:paraId="7E3A24DF" w14:textId="77777777" w:rsidR="00357E8A" w:rsidRPr="00AB6AD5" w:rsidRDefault="00357E8A" w:rsidP="00357E8A">
      <w:pPr>
        <w:tabs>
          <w:tab w:val="left" w:pos="9436"/>
        </w:tabs>
        <w:ind w:left="600" w:right="-63"/>
        <w:jc w:val="center"/>
        <w:rPr>
          <w:rFonts w:ascii="Verdana" w:eastAsia="Arial Unicode MS" w:hAnsi="Verdana"/>
          <w:b/>
          <w:sz w:val="20"/>
          <w:szCs w:val="20"/>
        </w:rPr>
      </w:pPr>
    </w:p>
    <w:p w14:paraId="17A5880F" w14:textId="77777777" w:rsidR="00357E8A" w:rsidRPr="00AB6AD5" w:rsidRDefault="00357E8A" w:rsidP="00357E8A">
      <w:pPr>
        <w:tabs>
          <w:tab w:val="left" w:pos="9436"/>
        </w:tabs>
        <w:ind w:left="600" w:right="-63"/>
        <w:jc w:val="center"/>
        <w:rPr>
          <w:rFonts w:ascii="Verdana" w:eastAsia="Arial Unicode MS" w:hAnsi="Verdana"/>
          <w:b/>
          <w:sz w:val="20"/>
          <w:szCs w:val="20"/>
        </w:rPr>
      </w:pPr>
    </w:p>
    <w:p w14:paraId="44616378" w14:textId="77777777" w:rsidR="00357E8A" w:rsidRPr="00AB6AD5" w:rsidRDefault="00357E8A" w:rsidP="00357E8A">
      <w:pPr>
        <w:tabs>
          <w:tab w:val="right" w:pos="9978"/>
        </w:tabs>
        <w:ind w:left="600" w:right="-63" w:hanging="600"/>
        <w:jc w:val="center"/>
        <w:outlineLvl w:val="0"/>
        <w:rPr>
          <w:rFonts w:ascii="Verdana" w:hAnsi="Verdana"/>
          <w:b/>
          <w:sz w:val="20"/>
          <w:szCs w:val="20"/>
        </w:rPr>
      </w:pPr>
    </w:p>
    <w:p w14:paraId="6731B906" w14:textId="77777777" w:rsidR="00357E8A" w:rsidRPr="00AB6AD5" w:rsidRDefault="00357E8A" w:rsidP="002337E2">
      <w:pPr>
        <w:jc w:val="center"/>
        <w:rPr>
          <w:rFonts w:ascii="Verdana" w:hAnsi="Verdana"/>
          <w:b/>
          <w:sz w:val="20"/>
          <w:szCs w:val="20"/>
        </w:rPr>
      </w:pPr>
      <w:bookmarkStart w:id="421" w:name="_Toc507512902"/>
      <w:bookmarkStart w:id="422" w:name="_Toc507512601"/>
      <w:bookmarkStart w:id="423" w:name="_Toc505598422"/>
      <w:bookmarkStart w:id="424" w:name="_Toc505598329"/>
      <w:bookmarkStart w:id="425" w:name="_Toc505598252"/>
      <w:bookmarkStart w:id="426" w:name="_Toc67649885"/>
      <w:r w:rsidRPr="00AB6AD5">
        <w:rPr>
          <w:rFonts w:ascii="Verdana" w:hAnsi="Verdana"/>
          <w:b/>
          <w:sz w:val="20"/>
          <w:szCs w:val="20"/>
        </w:rPr>
        <w:t>DECLARA:</w:t>
      </w:r>
      <w:bookmarkEnd w:id="421"/>
      <w:bookmarkEnd w:id="422"/>
      <w:bookmarkEnd w:id="423"/>
      <w:bookmarkEnd w:id="424"/>
      <w:bookmarkEnd w:id="425"/>
      <w:bookmarkEnd w:id="426"/>
    </w:p>
    <w:p w14:paraId="7994117D" w14:textId="77777777" w:rsidR="00357E8A" w:rsidRPr="00AB6AD5" w:rsidRDefault="00357E8A" w:rsidP="00357E8A">
      <w:pPr>
        <w:tabs>
          <w:tab w:val="left" w:pos="9436"/>
        </w:tabs>
        <w:ind w:left="600" w:right="-63"/>
        <w:jc w:val="center"/>
        <w:rPr>
          <w:rFonts w:ascii="Verdana" w:eastAsia="Arial Unicode MS" w:hAnsi="Verdana"/>
          <w:b/>
          <w:sz w:val="20"/>
          <w:szCs w:val="20"/>
        </w:rPr>
      </w:pPr>
    </w:p>
    <w:p w14:paraId="406FE158" w14:textId="77777777" w:rsidR="00357E8A" w:rsidRPr="00AB6AD5" w:rsidRDefault="00357E8A" w:rsidP="00357E8A">
      <w:pPr>
        <w:ind w:left="600" w:right="-63"/>
        <w:jc w:val="both"/>
        <w:rPr>
          <w:rFonts w:ascii="Verdana" w:hAnsi="Verdana" w:cs="Tahoma"/>
          <w:sz w:val="20"/>
          <w:szCs w:val="20"/>
        </w:rPr>
      </w:pPr>
      <w:r w:rsidRPr="00AB6AD5">
        <w:rPr>
          <w:rFonts w:ascii="Verdana" w:hAnsi="Verdana" w:cs="Tahoma"/>
          <w:iCs/>
          <w:sz w:val="20"/>
          <w:szCs w:val="20"/>
        </w:rPr>
        <w:t xml:space="preserve">Que </w:t>
      </w:r>
      <w:r w:rsidRPr="00AB6AD5">
        <w:rPr>
          <w:rFonts w:ascii="Verdana" w:hAnsi="Verdana" w:cs="Tahoma"/>
          <w:sz w:val="20"/>
          <w:szCs w:val="20"/>
        </w:rPr>
        <w:t>los datos a efectos de practicar las notificaciones y comunicaciones por medios electrónicos son los siguientes:</w:t>
      </w:r>
    </w:p>
    <w:p w14:paraId="1F24CD67" w14:textId="77777777" w:rsidR="00357E8A" w:rsidRPr="00AB6AD5" w:rsidRDefault="00357E8A" w:rsidP="00357E8A">
      <w:pPr>
        <w:ind w:left="600" w:right="-63" w:firstLine="570"/>
        <w:jc w:val="both"/>
        <w:rPr>
          <w:rFonts w:ascii="Verdana" w:hAnsi="Verdana" w:cs="Tahoma"/>
          <w:sz w:val="20"/>
          <w:szCs w:val="20"/>
        </w:rPr>
      </w:pPr>
    </w:p>
    <w:p w14:paraId="61E8B97D" w14:textId="77777777" w:rsidR="00357E8A" w:rsidRPr="00AB6AD5" w:rsidRDefault="00357E8A" w:rsidP="00A404EF">
      <w:pPr>
        <w:numPr>
          <w:ilvl w:val="0"/>
          <w:numId w:val="100"/>
        </w:numPr>
        <w:spacing w:line="360" w:lineRule="auto"/>
        <w:ind w:left="1320" w:right="-63"/>
        <w:rPr>
          <w:rFonts w:ascii="Verdana" w:eastAsia="Arial Unicode MS" w:hAnsi="Verdana"/>
          <w:sz w:val="20"/>
          <w:szCs w:val="20"/>
        </w:rPr>
      </w:pPr>
      <w:r w:rsidRPr="00AB6AD5">
        <w:rPr>
          <w:rFonts w:ascii="Verdana" w:eastAsia="Arial Unicode MS" w:hAnsi="Verdana"/>
          <w:sz w:val="20"/>
          <w:szCs w:val="20"/>
        </w:rPr>
        <w:t>Persona que va ser destinataria: …………………..………………………..………………………..</w:t>
      </w:r>
    </w:p>
    <w:p w14:paraId="3820DEC8" w14:textId="77777777" w:rsidR="00357E8A" w:rsidRPr="00AB6AD5" w:rsidRDefault="00357E8A" w:rsidP="00A404EF">
      <w:pPr>
        <w:numPr>
          <w:ilvl w:val="0"/>
          <w:numId w:val="100"/>
        </w:numPr>
        <w:spacing w:line="360" w:lineRule="auto"/>
        <w:ind w:left="1320" w:right="-63"/>
        <w:jc w:val="both"/>
        <w:rPr>
          <w:rFonts w:ascii="Verdana" w:eastAsia="Arial Unicode MS" w:hAnsi="Verdana"/>
          <w:sz w:val="20"/>
          <w:szCs w:val="20"/>
        </w:rPr>
      </w:pPr>
      <w:r w:rsidRPr="00AB6AD5">
        <w:rPr>
          <w:rFonts w:ascii="Verdana" w:eastAsia="Arial Unicode MS" w:hAnsi="Verdana"/>
          <w:sz w:val="20"/>
          <w:szCs w:val="20"/>
        </w:rPr>
        <w:t>Tipo de certificado que se va a usar su acceso</w:t>
      </w:r>
      <w:r w:rsidRPr="00AB6AD5">
        <w:rPr>
          <w:rFonts w:ascii="Verdana" w:eastAsia="Arial Unicode MS" w:hAnsi="Verdana"/>
          <w:sz w:val="20"/>
          <w:szCs w:val="20"/>
          <w:vertAlign w:val="superscript"/>
        </w:rPr>
        <w:footnoteReference w:id="73"/>
      </w:r>
      <w:r w:rsidRPr="00AB6AD5">
        <w:rPr>
          <w:rFonts w:ascii="Verdana" w:eastAsia="Arial Unicode MS" w:hAnsi="Verdana"/>
          <w:sz w:val="20"/>
          <w:szCs w:val="20"/>
        </w:rPr>
        <w:t>:</w:t>
      </w:r>
    </w:p>
    <w:p w14:paraId="600F677C" w14:textId="77777777" w:rsidR="00357E8A" w:rsidRPr="00AB6AD5" w:rsidRDefault="00357E8A" w:rsidP="00357E8A">
      <w:pPr>
        <w:spacing w:line="360" w:lineRule="auto"/>
        <w:ind w:left="1320" w:right="-63"/>
        <w:jc w:val="both"/>
        <w:rPr>
          <w:rFonts w:ascii="Verdana" w:eastAsia="Arial Unicode MS" w:hAnsi="Verdana"/>
          <w:sz w:val="20"/>
          <w:szCs w:val="20"/>
        </w:rPr>
      </w:pPr>
      <w:r w:rsidRPr="00AB6AD5">
        <w:rPr>
          <w:rFonts w:ascii="Verdana" w:eastAsia="Arial Unicode MS" w:hAnsi="Verdana"/>
          <w:sz w:val="20"/>
          <w:szCs w:val="20"/>
        </w:rPr>
        <w:fldChar w:fldCharType="begin">
          <w:ffData>
            <w:name w:val="Casilla4"/>
            <w:enabled/>
            <w:calcOnExit w:val="0"/>
            <w:checkBox>
              <w:size w:val="24"/>
              <w:default w:val="0"/>
            </w:checkBox>
          </w:ffData>
        </w:fldChar>
      </w:r>
      <w:r w:rsidRPr="00AB6AD5">
        <w:rPr>
          <w:rFonts w:ascii="Verdana" w:eastAsia="Arial Unicode MS" w:hAnsi="Verdana"/>
          <w:sz w:val="20"/>
          <w:szCs w:val="20"/>
        </w:rPr>
        <w:instrText xml:space="preserve"> FORMCHECKBOX </w:instrText>
      </w:r>
      <w:r w:rsidR="00753CF9">
        <w:rPr>
          <w:rFonts w:ascii="Verdana" w:eastAsia="Arial Unicode MS" w:hAnsi="Verdana"/>
          <w:sz w:val="20"/>
          <w:szCs w:val="20"/>
        </w:rPr>
      </w:r>
      <w:r w:rsidR="00753CF9">
        <w:rPr>
          <w:rFonts w:ascii="Verdana" w:eastAsia="Arial Unicode MS" w:hAnsi="Verdana"/>
          <w:sz w:val="20"/>
          <w:szCs w:val="20"/>
        </w:rPr>
        <w:fldChar w:fldCharType="separate"/>
      </w:r>
      <w:r w:rsidRPr="00AB6AD5">
        <w:rPr>
          <w:rFonts w:ascii="Verdana" w:eastAsia="Arial Unicode MS" w:hAnsi="Verdana"/>
          <w:sz w:val="20"/>
          <w:szCs w:val="20"/>
        </w:rPr>
        <w:fldChar w:fldCharType="end"/>
      </w:r>
      <w:r w:rsidRPr="00AB6AD5">
        <w:rPr>
          <w:rFonts w:ascii="Verdana" w:eastAsia="Arial Unicode MS" w:hAnsi="Verdana"/>
          <w:sz w:val="20"/>
          <w:szCs w:val="20"/>
        </w:rPr>
        <w:t xml:space="preserve"> Certificado de empresa.</w:t>
      </w:r>
    </w:p>
    <w:p w14:paraId="4A01EF2A" w14:textId="77777777" w:rsidR="00357E8A" w:rsidRPr="00AB6AD5" w:rsidRDefault="00357E8A" w:rsidP="00357E8A">
      <w:pPr>
        <w:spacing w:line="360" w:lineRule="auto"/>
        <w:ind w:left="1320" w:right="-63"/>
        <w:jc w:val="both"/>
        <w:rPr>
          <w:rFonts w:ascii="Verdana" w:eastAsia="Arial Unicode MS" w:hAnsi="Verdana"/>
          <w:sz w:val="20"/>
          <w:szCs w:val="20"/>
        </w:rPr>
      </w:pPr>
      <w:r w:rsidRPr="00AB6AD5">
        <w:rPr>
          <w:rFonts w:ascii="Verdana" w:eastAsia="Arial Unicode MS" w:hAnsi="Verdana"/>
          <w:sz w:val="20"/>
          <w:szCs w:val="20"/>
        </w:rPr>
        <w:fldChar w:fldCharType="begin">
          <w:ffData>
            <w:name w:val="Casilla4"/>
            <w:enabled/>
            <w:calcOnExit w:val="0"/>
            <w:checkBox>
              <w:size w:val="24"/>
              <w:default w:val="0"/>
            </w:checkBox>
          </w:ffData>
        </w:fldChar>
      </w:r>
      <w:r w:rsidRPr="00AB6AD5">
        <w:rPr>
          <w:rFonts w:ascii="Verdana" w:eastAsia="Arial Unicode MS" w:hAnsi="Verdana"/>
          <w:sz w:val="20"/>
          <w:szCs w:val="20"/>
        </w:rPr>
        <w:instrText xml:space="preserve"> FORMCHECKBOX </w:instrText>
      </w:r>
      <w:r w:rsidR="00753CF9">
        <w:rPr>
          <w:rFonts w:ascii="Verdana" w:eastAsia="Arial Unicode MS" w:hAnsi="Verdana"/>
          <w:sz w:val="20"/>
          <w:szCs w:val="20"/>
        </w:rPr>
      </w:r>
      <w:r w:rsidR="00753CF9">
        <w:rPr>
          <w:rFonts w:ascii="Verdana" w:eastAsia="Arial Unicode MS" w:hAnsi="Verdana"/>
          <w:sz w:val="20"/>
          <w:szCs w:val="20"/>
        </w:rPr>
        <w:fldChar w:fldCharType="separate"/>
      </w:r>
      <w:r w:rsidRPr="00AB6AD5">
        <w:rPr>
          <w:rFonts w:ascii="Verdana" w:eastAsia="Arial Unicode MS" w:hAnsi="Verdana"/>
          <w:sz w:val="20"/>
          <w:szCs w:val="20"/>
        </w:rPr>
        <w:fldChar w:fldCharType="end"/>
      </w:r>
      <w:r w:rsidRPr="00AB6AD5">
        <w:rPr>
          <w:rFonts w:ascii="Verdana" w:eastAsia="Arial Unicode MS" w:hAnsi="Verdana"/>
          <w:sz w:val="20"/>
          <w:szCs w:val="20"/>
        </w:rPr>
        <w:t xml:space="preserve"> Certificado de apoderado.</w:t>
      </w:r>
    </w:p>
    <w:p w14:paraId="47410668" w14:textId="77777777" w:rsidR="00357E8A" w:rsidRPr="00AB6AD5" w:rsidRDefault="00357E8A" w:rsidP="00A404EF">
      <w:pPr>
        <w:numPr>
          <w:ilvl w:val="0"/>
          <w:numId w:val="100"/>
        </w:numPr>
        <w:spacing w:line="360" w:lineRule="auto"/>
        <w:ind w:left="1320" w:right="-63"/>
        <w:rPr>
          <w:rFonts w:ascii="Verdana" w:eastAsia="Arial Unicode MS" w:hAnsi="Verdana"/>
          <w:sz w:val="20"/>
          <w:szCs w:val="20"/>
        </w:rPr>
      </w:pPr>
      <w:r w:rsidRPr="00AB6AD5">
        <w:rPr>
          <w:rFonts w:ascii="Verdana" w:eastAsia="Arial Unicode MS" w:hAnsi="Verdana"/>
          <w:sz w:val="20"/>
          <w:szCs w:val="20"/>
        </w:rPr>
        <w:t>Dirección de correo electrónico de aviso:…………………………………………..……………….</w:t>
      </w:r>
    </w:p>
    <w:p w14:paraId="249FB00E" w14:textId="77777777" w:rsidR="00357E8A" w:rsidRPr="00AB6AD5" w:rsidRDefault="00357E8A" w:rsidP="00A404EF">
      <w:pPr>
        <w:numPr>
          <w:ilvl w:val="0"/>
          <w:numId w:val="100"/>
        </w:numPr>
        <w:spacing w:line="360" w:lineRule="auto"/>
        <w:ind w:left="1320" w:right="-63"/>
        <w:jc w:val="both"/>
        <w:rPr>
          <w:rFonts w:ascii="Verdana" w:eastAsia="Arial Unicode MS" w:hAnsi="Verdana"/>
          <w:sz w:val="20"/>
          <w:szCs w:val="20"/>
        </w:rPr>
      </w:pPr>
      <w:r w:rsidRPr="00AB6AD5">
        <w:rPr>
          <w:rFonts w:ascii="Verdana" w:eastAsia="Arial Unicode MS" w:hAnsi="Verdana"/>
          <w:sz w:val="20"/>
          <w:szCs w:val="20"/>
        </w:rPr>
        <w:t>Idioma en el que desea recibir la notificación o comunicación</w:t>
      </w:r>
      <w:r w:rsidRPr="00AB6AD5">
        <w:rPr>
          <w:rFonts w:ascii="Verdana" w:eastAsia="Arial Unicode MS" w:hAnsi="Verdana"/>
          <w:sz w:val="20"/>
          <w:szCs w:val="20"/>
          <w:vertAlign w:val="superscript"/>
        </w:rPr>
        <w:footnoteReference w:id="74"/>
      </w:r>
      <w:r w:rsidRPr="00AB6AD5">
        <w:rPr>
          <w:rFonts w:ascii="Verdana" w:eastAsia="Arial Unicode MS" w:hAnsi="Verdana"/>
          <w:sz w:val="20"/>
          <w:szCs w:val="20"/>
        </w:rPr>
        <w:t>:</w:t>
      </w:r>
    </w:p>
    <w:p w14:paraId="1D31CE9F" w14:textId="77777777" w:rsidR="00357E8A" w:rsidRPr="00AB6AD5" w:rsidRDefault="00357E8A" w:rsidP="00357E8A">
      <w:pPr>
        <w:spacing w:line="360" w:lineRule="auto"/>
        <w:ind w:left="1320" w:right="-63"/>
        <w:jc w:val="both"/>
        <w:rPr>
          <w:rFonts w:ascii="Verdana" w:eastAsia="Arial Unicode MS" w:hAnsi="Verdana"/>
          <w:sz w:val="20"/>
          <w:szCs w:val="20"/>
        </w:rPr>
      </w:pPr>
      <w:r w:rsidRPr="00AB6AD5">
        <w:rPr>
          <w:rFonts w:ascii="Verdana" w:eastAsia="Arial Unicode MS" w:hAnsi="Verdana"/>
          <w:sz w:val="20"/>
          <w:szCs w:val="20"/>
        </w:rPr>
        <w:fldChar w:fldCharType="begin">
          <w:ffData>
            <w:name w:val="Casilla4"/>
            <w:enabled/>
            <w:calcOnExit w:val="0"/>
            <w:checkBox>
              <w:size w:val="24"/>
              <w:default w:val="0"/>
            </w:checkBox>
          </w:ffData>
        </w:fldChar>
      </w:r>
      <w:r w:rsidRPr="00AB6AD5">
        <w:rPr>
          <w:rFonts w:ascii="Verdana" w:eastAsia="Arial Unicode MS" w:hAnsi="Verdana"/>
          <w:sz w:val="20"/>
          <w:szCs w:val="20"/>
        </w:rPr>
        <w:instrText xml:space="preserve"> FORMCHECKBOX </w:instrText>
      </w:r>
      <w:r w:rsidR="00753CF9">
        <w:rPr>
          <w:rFonts w:ascii="Verdana" w:eastAsia="Arial Unicode MS" w:hAnsi="Verdana"/>
          <w:sz w:val="20"/>
          <w:szCs w:val="20"/>
        </w:rPr>
      </w:r>
      <w:r w:rsidR="00753CF9">
        <w:rPr>
          <w:rFonts w:ascii="Verdana" w:eastAsia="Arial Unicode MS" w:hAnsi="Verdana"/>
          <w:sz w:val="20"/>
          <w:szCs w:val="20"/>
        </w:rPr>
        <w:fldChar w:fldCharType="separate"/>
      </w:r>
      <w:r w:rsidRPr="00AB6AD5">
        <w:rPr>
          <w:rFonts w:ascii="Verdana" w:eastAsia="Arial Unicode MS" w:hAnsi="Verdana"/>
          <w:sz w:val="20"/>
          <w:szCs w:val="20"/>
        </w:rPr>
        <w:fldChar w:fldCharType="end"/>
      </w:r>
      <w:r w:rsidRPr="00AB6AD5">
        <w:rPr>
          <w:rFonts w:ascii="Verdana" w:eastAsia="Arial Unicode MS" w:hAnsi="Verdana"/>
          <w:sz w:val="20"/>
          <w:szCs w:val="20"/>
        </w:rPr>
        <w:t xml:space="preserve"> Euskera.</w:t>
      </w:r>
    </w:p>
    <w:p w14:paraId="1AD072D2" w14:textId="77777777" w:rsidR="00357E8A" w:rsidRPr="00AB6AD5" w:rsidRDefault="00357E8A" w:rsidP="00357E8A">
      <w:pPr>
        <w:spacing w:line="360" w:lineRule="auto"/>
        <w:ind w:left="1320" w:right="-63"/>
        <w:jc w:val="both"/>
        <w:rPr>
          <w:rFonts w:ascii="Verdana" w:eastAsia="Arial Unicode MS" w:hAnsi="Verdana"/>
          <w:sz w:val="20"/>
          <w:szCs w:val="20"/>
        </w:rPr>
      </w:pPr>
      <w:r w:rsidRPr="00AB6AD5">
        <w:rPr>
          <w:rFonts w:ascii="Verdana" w:eastAsia="Arial Unicode MS" w:hAnsi="Verdana"/>
          <w:sz w:val="20"/>
          <w:szCs w:val="20"/>
        </w:rPr>
        <w:fldChar w:fldCharType="begin">
          <w:ffData>
            <w:name w:val="Casilla4"/>
            <w:enabled/>
            <w:calcOnExit w:val="0"/>
            <w:checkBox>
              <w:size w:val="24"/>
              <w:default w:val="0"/>
            </w:checkBox>
          </w:ffData>
        </w:fldChar>
      </w:r>
      <w:r w:rsidRPr="00AB6AD5">
        <w:rPr>
          <w:rFonts w:ascii="Verdana" w:eastAsia="Arial Unicode MS" w:hAnsi="Verdana"/>
          <w:sz w:val="20"/>
          <w:szCs w:val="20"/>
        </w:rPr>
        <w:instrText xml:space="preserve"> FORMCHECKBOX </w:instrText>
      </w:r>
      <w:r w:rsidR="00753CF9">
        <w:rPr>
          <w:rFonts w:ascii="Verdana" w:eastAsia="Arial Unicode MS" w:hAnsi="Verdana"/>
          <w:sz w:val="20"/>
          <w:szCs w:val="20"/>
        </w:rPr>
      </w:r>
      <w:r w:rsidR="00753CF9">
        <w:rPr>
          <w:rFonts w:ascii="Verdana" w:eastAsia="Arial Unicode MS" w:hAnsi="Verdana"/>
          <w:sz w:val="20"/>
          <w:szCs w:val="20"/>
        </w:rPr>
        <w:fldChar w:fldCharType="separate"/>
      </w:r>
      <w:r w:rsidRPr="00AB6AD5">
        <w:rPr>
          <w:rFonts w:ascii="Verdana" w:eastAsia="Arial Unicode MS" w:hAnsi="Verdana"/>
          <w:sz w:val="20"/>
          <w:szCs w:val="20"/>
        </w:rPr>
        <w:fldChar w:fldCharType="end"/>
      </w:r>
      <w:r w:rsidRPr="00AB6AD5">
        <w:rPr>
          <w:rFonts w:ascii="Verdana" w:eastAsia="Arial Unicode MS" w:hAnsi="Verdana"/>
          <w:sz w:val="20"/>
          <w:szCs w:val="20"/>
        </w:rPr>
        <w:t xml:space="preserve"> Castellano.</w:t>
      </w:r>
    </w:p>
    <w:p w14:paraId="49D19996" w14:textId="77777777" w:rsidR="00357E8A" w:rsidRPr="00AB6AD5" w:rsidRDefault="00357E8A" w:rsidP="00357E8A">
      <w:pPr>
        <w:ind w:left="600" w:right="-63" w:hanging="2340"/>
        <w:jc w:val="both"/>
        <w:rPr>
          <w:rFonts w:ascii="Verdana" w:hAnsi="Verdana" w:cs="Tahoma"/>
          <w:sz w:val="20"/>
          <w:szCs w:val="20"/>
        </w:rPr>
      </w:pPr>
    </w:p>
    <w:p w14:paraId="08FDEB48" w14:textId="77777777" w:rsidR="00357E8A" w:rsidRPr="00AB6AD5" w:rsidRDefault="00357E8A" w:rsidP="00357E8A">
      <w:pPr>
        <w:ind w:left="600" w:right="-63" w:hanging="2340"/>
        <w:jc w:val="both"/>
        <w:rPr>
          <w:rFonts w:ascii="Verdana" w:hAnsi="Verdana" w:cs="Tahoma"/>
          <w:sz w:val="20"/>
          <w:szCs w:val="20"/>
        </w:rPr>
      </w:pPr>
    </w:p>
    <w:p w14:paraId="1037F031" w14:textId="77777777" w:rsidR="00357E8A" w:rsidRPr="00AB6AD5" w:rsidRDefault="00357E8A" w:rsidP="002337E2">
      <w:pPr>
        <w:ind w:firstLine="600"/>
        <w:rPr>
          <w:rFonts w:ascii="Verdana" w:hAnsi="Verdana" w:cs="Tahoma"/>
          <w:sz w:val="20"/>
          <w:szCs w:val="20"/>
        </w:rPr>
      </w:pPr>
      <w:bookmarkStart w:id="427" w:name="_Toc507512903"/>
      <w:bookmarkStart w:id="428" w:name="_Toc507512602"/>
      <w:bookmarkStart w:id="429" w:name="_Toc505598423"/>
      <w:bookmarkStart w:id="430" w:name="_Toc505598330"/>
      <w:bookmarkStart w:id="431" w:name="_Toc505598253"/>
      <w:bookmarkStart w:id="432" w:name="_Toc67649886"/>
      <w:r w:rsidRPr="00AB6AD5">
        <w:rPr>
          <w:rFonts w:ascii="Verdana" w:hAnsi="Verdana" w:cs="Tahoma"/>
          <w:sz w:val="20"/>
          <w:szCs w:val="20"/>
        </w:rPr>
        <w:t>En............................., a...... de....................de 20....</w:t>
      </w:r>
      <w:bookmarkEnd w:id="427"/>
      <w:bookmarkEnd w:id="428"/>
      <w:bookmarkEnd w:id="429"/>
      <w:bookmarkEnd w:id="430"/>
      <w:bookmarkEnd w:id="431"/>
      <w:bookmarkEnd w:id="432"/>
    </w:p>
    <w:p w14:paraId="4D0642C5" w14:textId="77777777" w:rsidR="00357E8A" w:rsidRPr="00AB6AD5" w:rsidRDefault="00357E8A" w:rsidP="00357E8A">
      <w:pPr>
        <w:ind w:left="600" w:right="-63"/>
        <w:rPr>
          <w:rFonts w:ascii="Verdana" w:hAnsi="Verdana" w:cs="Tahoma"/>
          <w:sz w:val="20"/>
          <w:szCs w:val="20"/>
        </w:rPr>
      </w:pPr>
    </w:p>
    <w:p w14:paraId="043C5789" w14:textId="77777777" w:rsidR="00357E8A" w:rsidRPr="00AB6AD5" w:rsidRDefault="00357E8A" w:rsidP="00357E8A">
      <w:pPr>
        <w:ind w:left="600" w:right="-63"/>
        <w:rPr>
          <w:rFonts w:ascii="Verdana" w:hAnsi="Verdana" w:cs="Tahoma"/>
          <w:sz w:val="20"/>
          <w:szCs w:val="20"/>
        </w:rPr>
      </w:pPr>
    </w:p>
    <w:p w14:paraId="19F6DFB0" w14:textId="77777777" w:rsidR="00357E8A" w:rsidRPr="00AB6AD5" w:rsidRDefault="00357E8A" w:rsidP="00357E8A">
      <w:pPr>
        <w:ind w:left="600" w:right="-63"/>
        <w:rPr>
          <w:rFonts w:ascii="Verdana" w:hAnsi="Verdana" w:cs="Tahoma"/>
          <w:sz w:val="20"/>
          <w:szCs w:val="20"/>
        </w:rPr>
      </w:pPr>
    </w:p>
    <w:p w14:paraId="2EF03044" w14:textId="77777777" w:rsidR="00357E8A" w:rsidRPr="00AB6AD5" w:rsidRDefault="00357E8A" w:rsidP="00357E8A">
      <w:pPr>
        <w:ind w:left="600" w:right="-63"/>
        <w:rPr>
          <w:rFonts w:ascii="Verdana" w:hAnsi="Verdana" w:cs="Tahoma"/>
          <w:sz w:val="20"/>
          <w:szCs w:val="20"/>
        </w:rPr>
      </w:pPr>
      <w:r w:rsidRPr="00AB6AD5">
        <w:rPr>
          <w:rFonts w:ascii="Verdana" w:hAnsi="Verdana"/>
          <w:sz w:val="20"/>
          <w:szCs w:val="20"/>
          <w:vertAlign w:val="superscript"/>
        </w:rPr>
        <w:footnoteReference w:id="75"/>
      </w:r>
      <w:r w:rsidRPr="00AB6AD5">
        <w:rPr>
          <w:rFonts w:ascii="Verdana" w:hAnsi="Verdana" w:cs="Tahoma"/>
          <w:sz w:val="20"/>
          <w:szCs w:val="20"/>
        </w:rPr>
        <w:t>Firmado:</w:t>
      </w:r>
    </w:p>
    <w:p w14:paraId="4F786590" w14:textId="77777777" w:rsidR="00357E8A" w:rsidRPr="00AB6AD5" w:rsidRDefault="00357E8A" w:rsidP="00357E8A">
      <w:pPr>
        <w:tabs>
          <w:tab w:val="left" w:pos="9436"/>
        </w:tabs>
        <w:ind w:left="600" w:right="-63"/>
        <w:jc w:val="center"/>
        <w:rPr>
          <w:rFonts w:ascii="Tahoma" w:hAnsi="Tahoma" w:cs="Tahoma"/>
        </w:rPr>
      </w:pPr>
    </w:p>
    <w:p w14:paraId="58DD1C61" w14:textId="77777777" w:rsidR="00357E8A" w:rsidRPr="00AB6AD5" w:rsidRDefault="00357E8A" w:rsidP="00357E8A">
      <w:pPr>
        <w:tabs>
          <w:tab w:val="left" w:pos="9436"/>
        </w:tabs>
        <w:ind w:left="600" w:right="-569"/>
        <w:jc w:val="center"/>
        <w:rPr>
          <w:rFonts w:ascii="Tahoma" w:hAnsi="Tahoma" w:cs="Tahoma"/>
          <w:sz w:val="20"/>
          <w:szCs w:val="20"/>
        </w:rPr>
      </w:pPr>
    </w:p>
    <w:p w14:paraId="359691A0" w14:textId="77777777" w:rsidR="00357E8A" w:rsidRPr="00AB6AD5" w:rsidRDefault="00357E8A" w:rsidP="00357E8A">
      <w:pPr>
        <w:shd w:val="clear" w:color="auto" w:fill="FFFFFF"/>
        <w:ind w:right="-286"/>
        <w:jc w:val="both"/>
        <w:rPr>
          <w:rFonts w:ascii="Verdana" w:hAnsi="Verdana"/>
          <w:b/>
          <w:sz w:val="14"/>
          <w:szCs w:val="14"/>
        </w:rPr>
      </w:pPr>
      <w:r w:rsidRPr="00AB6AD5">
        <w:rPr>
          <w:rFonts w:ascii="Verdana" w:hAnsi="Verdana"/>
          <w:b/>
          <w:sz w:val="14"/>
          <w:szCs w:val="14"/>
        </w:rPr>
        <w:t>Información básica sobre protección de datos personales</w:t>
      </w:r>
    </w:p>
    <w:p w14:paraId="6C5D7F8A" w14:textId="77777777" w:rsidR="00357E8A" w:rsidRPr="00AB6AD5" w:rsidRDefault="00357E8A" w:rsidP="00357E8A">
      <w:pPr>
        <w:shd w:val="clear" w:color="auto" w:fill="FFFFFF"/>
        <w:ind w:right="-286"/>
        <w:jc w:val="both"/>
        <w:rPr>
          <w:rFonts w:ascii="Verdana" w:hAnsi="Verdana"/>
          <w:sz w:val="14"/>
          <w:szCs w:val="14"/>
        </w:rPr>
      </w:pPr>
      <w:r w:rsidRPr="00AB6AD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B6AD5">
        <w:rPr>
          <w:rFonts w:ascii="Verdana" w:hAnsi="Verdana"/>
          <w:b/>
          <w:sz w:val="14"/>
          <w:szCs w:val="14"/>
        </w:rPr>
        <w:t>Gestión de la contratación</w:t>
      </w:r>
      <w:r w:rsidRPr="00AB6AD5">
        <w:rPr>
          <w:rFonts w:ascii="Verdana" w:hAnsi="Verdana"/>
          <w:sz w:val="14"/>
          <w:szCs w:val="14"/>
        </w:rPr>
        <w:t>»:</w:t>
      </w:r>
    </w:p>
    <w:p w14:paraId="59F2B7DC" w14:textId="77777777" w:rsidR="00357E8A" w:rsidRPr="00AB6AD5" w:rsidRDefault="00357E8A" w:rsidP="00357E8A">
      <w:pPr>
        <w:shd w:val="clear" w:color="auto" w:fill="FFFFFF"/>
        <w:ind w:right="-286"/>
        <w:jc w:val="both"/>
        <w:rPr>
          <w:rFonts w:ascii="Verdana" w:hAnsi="Verdana"/>
          <w:sz w:val="14"/>
          <w:szCs w:val="14"/>
        </w:rPr>
      </w:pPr>
    </w:p>
    <w:p w14:paraId="4F844DF6" w14:textId="77777777" w:rsidR="00357E8A" w:rsidRPr="00AB6AD5" w:rsidRDefault="00357E8A" w:rsidP="00A404EF">
      <w:pPr>
        <w:numPr>
          <w:ilvl w:val="0"/>
          <w:numId w:val="102"/>
        </w:numPr>
        <w:shd w:val="clear" w:color="auto" w:fill="FFFFFF"/>
        <w:tabs>
          <w:tab w:val="left" w:pos="142"/>
        </w:tabs>
        <w:ind w:right="-286"/>
        <w:contextualSpacing/>
        <w:jc w:val="both"/>
        <w:rPr>
          <w:rFonts w:ascii="Verdana" w:hAnsi="Verdana"/>
          <w:sz w:val="14"/>
          <w:szCs w:val="14"/>
        </w:rPr>
      </w:pPr>
      <w:r w:rsidRPr="00AB6AD5">
        <w:rPr>
          <w:rFonts w:ascii="Verdana" w:hAnsi="Verdana"/>
          <w:b/>
          <w:sz w:val="14"/>
          <w:szCs w:val="14"/>
        </w:rPr>
        <w:t xml:space="preserve">Responsable: </w:t>
      </w:r>
      <w:r w:rsidRPr="00AB6AD5">
        <w:rPr>
          <w:rFonts w:ascii="Verdana" w:hAnsi="Verdana"/>
          <w:sz w:val="14"/>
          <w:szCs w:val="14"/>
        </w:rPr>
        <w:t>Órgano de contratación correspondiente.</w:t>
      </w:r>
    </w:p>
    <w:p w14:paraId="21AFA472" w14:textId="77777777" w:rsidR="00357E8A" w:rsidRPr="00AB6AD5" w:rsidRDefault="00357E8A" w:rsidP="00A404EF">
      <w:pPr>
        <w:numPr>
          <w:ilvl w:val="0"/>
          <w:numId w:val="102"/>
        </w:numPr>
        <w:shd w:val="clear" w:color="auto" w:fill="FFFFFF"/>
        <w:tabs>
          <w:tab w:val="left" w:pos="142"/>
        </w:tabs>
        <w:ind w:left="567" w:right="-286" w:hanging="207"/>
        <w:contextualSpacing/>
        <w:jc w:val="both"/>
        <w:rPr>
          <w:rFonts w:ascii="Verdana" w:hAnsi="Verdana"/>
          <w:sz w:val="14"/>
          <w:szCs w:val="14"/>
        </w:rPr>
      </w:pPr>
      <w:r w:rsidRPr="00AB6AD5">
        <w:rPr>
          <w:rFonts w:ascii="Verdana" w:hAnsi="Verdana"/>
          <w:b/>
          <w:sz w:val="14"/>
          <w:szCs w:val="14"/>
        </w:rPr>
        <w:t>Finalidad:</w:t>
      </w:r>
      <w:r w:rsidRPr="00AB6AD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44673A" w14:textId="77777777" w:rsidR="00357E8A" w:rsidRPr="00AB6AD5" w:rsidRDefault="00357E8A" w:rsidP="00A404EF">
      <w:pPr>
        <w:numPr>
          <w:ilvl w:val="0"/>
          <w:numId w:val="102"/>
        </w:numPr>
        <w:shd w:val="clear" w:color="auto" w:fill="FFFFFF"/>
        <w:tabs>
          <w:tab w:val="left" w:pos="142"/>
        </w:tabs>
        <w:ind w:left="567" w:right="-286" w:hanging="207"/>
        <w:contextualSpacing/>
        <w:jc w:val="both"/>
        <w:rPr>
          <w:rFonts w:ascii="Verdana" w:hAnsi="Verdana"/>
          <w:sz w:val="14"/>
          <w:szCs w:val="14"/>
        </w:rPr>
      </w:pPr>
      <w:r w:rsidRPr="00AB6AD5">
        <w:rPr>
          <w:rFonts w:ascii="Verdana" w:hAnsi="Verdana"/>
          <w:b/>
          <w:sz w:val="14"/>
          <w:szCs w:val="14"/>
        </w:rPr>
        <w:t>Legitimación:</w:t>
      </w:r>
      <w:r w:rsidRPr="00AB6AD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D3916A7" w14:textId="77777777" w:rsidR="00357E8A" w:rsidRPr="00AB6AD5" w:rsidRDefault="00357E8A" w:rsidP="00A404EF">
      <w:pPr>
        <w:numPr>
          <w:ilvl w:val="0"/>
          <w:numId w:val="102"/>
        </w:numPr>
        <w:shd w:val="clear" w:color="auto" w:fill="FFFFFF"/>
        <w:tabs>
          <w:tab w:val="left" w:pos="142"/>
        </w:tabs>
        <w:ind w:left="567" w:right="-286" w:hanging="207"/>
        <w:contextualSpacing/>
        <w:jc w:val="both"/>
        <w:rPr>
          <w:rFonts w:ascii="Verdana" w:hAnsi="Verdana"/>
          <w:sz w:val="14"/>
          <w:szCs w:val="14"/>
        </w:rPr>
      </w:pPr>
      <w:r w:rsidRPr="00AB6AD5">
        <w:rPr>
          <w:rFonts w:ascii="Verdana" w:hAnsi="Verdana"/>
          <w:b/>
          <w:sz w:val="14"/>
          <w:szCs w:val="14"/>
        </w:rPr>
        <w:t>Destinatarias</w:t>
      </w:r>
      <w:r w:rsidRPr="00AB6AD5">
        <w:rPr>
          <w:rFonts w:ascii="Verdana" w:hAnsi="Verdana"/>
          <w:sz w:val="14"/>
          <w:szCs w:val="14"/>
        </w:rPr>
        <w:t>: Los datos personales podrán ser facilitados a quien ostente un interés legítimo y a la Hacienda General del País Vasco.</w:t>
      </w:r>
    </w:p>
    <w:p w14:paraId="7226E4CC" w14:textId="77777777" w:rsidR="00357E8A" w:rsidRPr="00AB6AD5" w:rsidRDefault="00357E8A" w:rsidP="00A404EF">
      <w:pPr>
        <w:numPr>
          <w:ilvl w:val="0"/>
          <w:numId w:val="102"/>
        </w:numPr>
        <w:shd w:val="clear" w:color="auto" w:fill="FFFFFF"/>
        <w:tabs>
          <w:tab w:val="left" w:pos="142"/>
        </w:tabs>
        <w:ind w:left="567" w:right="-286" w:hanging="207"/>
        <w:contextualSpacing/>
        <w:jc w:val="both"/>
        <w:rPr>
          <w:rFonts w:ascii="Verdana" w:hAnsi="Verdana"/>
          <w:sz w:val="14"/>
          <w:szCs w:val="14"/>
        </w:rPr>
      </w:pPr>
      <w:r w:rsidRPr="00AB6AD5">
        <w:rPr>
          <w:rFonts w:ascii="Verdana" w:hAnsi="Verdana"/>
          <w:b/>
          <w:sz w:val="14"/>
          <w:szCs w:val="14"/>
        </w:rPr>
        <w:t xml:space="preserve">Derechos: </w:t>
      </w:r>
      <w:r w:rsidRPr="00AB6AD5">
        <w:rPr>
          <w:rFonts w:ascii="Verdana" w:hAnsi="Verdana"/>
          <w:sz w:val="14"/>
          <w:szCs w:val="14"/>
        </w:rPr>
        <w:t>Ud. tiene el derecho de acceso, rectificación y supresión de sus datos, así como de limitación u oposición a su tratamiento.</w:t>
      </w:r>
    </w:p>
    <w:p w14:paraId="59246809" w14:textId="77777777" w:rsidR="00357E8A" w:rsidRPr="00AB6AD5" w:rsidRDefault="00357E8A" w:rsidP="00357E8A">
      <w:pPr>
        <w:shd w:val="clear" w:color="auto" w:fill="FFFFFF"/>
        <w:tabs>
          <w:tab w:val="left" w:pos="0"/>
        </w:tabs>
        <w:ind w:right="-144"/>
        <w:jc w:val="both"/>
        <w:rPr>
          <w:rFonts w:ascii="Verdana" w:hAnsi="Verdana"/>
          <w:b/>
          <w:sz w:val="16"/>
          <w:szCs w:val="16"/>
          <w:lang w:eastAsia="en-US"/>
        </w:rPr>
      </w:pPr>
      <w:r w:rsidRPr="00AB6AD5">
        <w:rPr>
          <w:rFonts w:ascii="Verdana" w:hAnsi="Verdana"/>
          <w:b/>
          <w:sz w:val="16"/>
          <w:szCs w:val="16"/>
        </w:rPr>
        <w:t>INFORMACIÓN COMPLETA EN EL ANEXO VII.1 «INFORMACIÓN ADICIONAL SOBRE PROTECCIÓN DE DATOS PERSONALES»</w:t>
      </w:r>
    </w:p>
    <w:p w14:paraId="64B7F9E8" w14:textId="77777777" w:rsidR="00357E8A" w:rsidRPr="00AB6AD5" w:rsidRDefault="00357E8A" w:rsidP="00357E8A">
      <w:pPr>
        <w:ind w:right="-144" w:firstLine="708"/>
        <w:jc w:val="center"/>
        <w:rPr>
          <w:rFonts w:ascii="Verdana" w:hAnsi="Verdana" w:cs="Tahoma"/>
          <w:b/>
          <w:sz w:val="22"/>
          <w:szCs w:val="22"/>
        </w:rPr>
        <w:sectPr w:rsidR="00357E8A" w:rsidRPr="00AB6AD5" w:rsidSect="009C4555">
          <w:footnotePr>
            <w:numRestart w:val="eachSect"/>
          </w:footnotePr>
          <w:type w:val="continuous"/>
          <w:pgSz w:w="11906" w:h="16838" w:code="9"/>
          <w:pgMar w:top="1418" w:right="1418" w:bottom="1134" w:left="851" w:header="284" w:footer="397" w:gutter="0"/>
          <w:cols w:space="720"/>
        </w:sectPr>
      </w:pPr>
    </w:p>
    <w:p w14:paraId="00FB34EB" w14:textId="77777777" w:rsidR="00357E8A" w:rsidRPr="00AB6AD5" w:rsidRDefault="00357E8A" w:rsidP="00357E8A">
      <w:pPr>
        <w:ind w:firstLine="708"/>
        <w:jc w:val="center"/>
        <w:rPr>
          <w:rFonts w:ascii="Verdana" w:hAnsi="Verdana" w:cs="Tahoma"/>
          <w:b/>
          <w:sz w:val="22"/>
          <w:szCs w:val="22"/>
        </w:rPr>
      </w:pPr>
    </w:p>
    <w:p w14:paraId="4029C39C" w14:textId="77777777" w:rsidR="00357E8A" w:rsidRPr="00AB6AD5" w:rsidRDefault="00357E8A" w:rsidP="00357E8A">
      <w:pPr>
        <w:ind w:firstLine="708"/>
        <w:jc w:val="center"/>
        <w:rPr>
          <w:rFonts w:ascii="Verdana" w:hAnsi="Verdana" w:cs="Tahoma"/>
          <w:b/>
          <w:sz w:val="22"/>
          <w:szCs w:val="22"/>
        </w:rPr>
      </w:pPr>
    </w:p>
    <w:p w14:paraId="1D41FFE8" w14:textId="77777777" w:rsidR="00357E8A" w:rsidRPr="00AB6AD5" w:rsidRDefault="00357E8A" w:rsidP="00357E8A">
      <w:pPr>
        <w:jc w:val="center"/>
        <w:rPr>
          <w:rFonts w:ascii="Verdana" w:hAnsi="Verdana" w:cs="Tahoma"/>
          <w:b/>
          <w:sz w:val="22"/>
          <w:szCs w:val="22"/>
        </w:rPr>
      </w:pPr>
    </w:p>
    <w:p w14:paraId="08032A1F" w14:textId="77777777" w:rsidR="00357E8A" w:rsidRPr="00AB6AD5" w:rsidRDefault="00357E8A" w:rsidP="00357E8A">
      <w:pPr>
        <w:jc w:val="center"/>
        <w:rPr>
          <w:rFonts w:ascii="Verdana" w:hAnsi="Verdana" w:cs="Tahoma"/>
          <w:b/>
          <w:sz w:val="22"/>
          <w:szCs w:val="22"/>
        </w:rPr>
      </w:pPr>
      <w:bookmarkStart w:id="433" w:name="AnexoII9"/>
      <w:r w:rsidRPr="00AB6AD5">
        <w:rPr>
          <w:rFonts w:ascii="Verdana" w:hAnsi="Verdana" w:cs="Tahoma"/>
          <w:b/>
          <w:sz w:val="22"/>
          <w:szCs w:val="22"/>
        </w:rPr>
        <w:t xml:space="preserve">ANEXO II.9 </w:t>
      </w:r>
    </w:p>
    <w:bookmarkEnd w:id="433"/>
    <w:p w14:paraId="7C739BA2" w14:textId="77777777" w:rsidR="00357E8A" w:rsidRPr="00AB6AD5" w:rsidRDefault="00357E8A" w:rsidP="00357E8A">
      <w:pPr>
        <w:spacing w:line="259" w:lineRule="auto"/>
        <w:ind w:left="274"/>
        <w:jc w:val="center"/>
        <w:rPr>
          <w:rFonts w:ascii="Verdana" w:eastAsia="Verdana" w:hAnsi="Verdana" w:cs="Verdana"/>
          <w:color w:val="000000"/>
          <w:sz w:val="18"/>
          <w:szCs w:val="22"/>
        </w:rPr>
      </w:pPr>
    </w:p>
    <w:p w14:paraId="7A2694C7" w14:textId="77777777" w:rsidR="00357E8A" w:rsidRPr="00AB6AD5" w:rsidRDefault="00357E8A" w:rsidP="002337E2">
      <w:pPr>
        <w:jc w:val="center"/>
        <w:rPr>
          <w:rFonts w:ascii="Verdana" w:eastAsia="Verdana" w:hAnsi="Verdana" w:cs="Verdana"/>
          <w:b/>
          <w:color w:val="000000"/>
          <w:sz w:val="22"/>
          <w:szCs w:val="22"/>
        </w:rPr>
      </w:pPr>
      <w:bookmarkStart w:id="434" w:name="_Toc67649887"/>
      <w:r w:rsidRPr="00AB6AD5">
        <w:rPr>
          <w:rFonts w:ascii="Calibri" w:eastAsia="Calibri" w:hAnsi="Calibri" w:cs="Calibri"/>
          <w:b/>
          <w:color w:val="000000"/>
          <w:sz w:val="22"/>
          <w:szCs w:val="22"/>
        </w:rPr>
        <w:t>DECLARACIÓN</w:t>
      </w:r>
      <w:r w:rsidRPr="00AB6AD5">
        <w:rPr>
          <w:rFonts w:ascii="Calibri" w:eastAsia="Calibri" w:hAnsi="Calibri" w:cs="Calibri"/>
          <w:color w:val="000000"/>
          <w:sz w:val="22"/>
          <w:szCs w:val="22"/>
        </w:rPr>
        <w:t xml:space="preserve"> </w:t>
      </w:r>
      <w:r w:rsidRPr="00AB6AD5">
        <w:rPr>
          <w:rFonts w:ascii="Calibri" w:eastAsia="Calibri" w:hAnsi="Calibri" w:cs="Calibri"/>
          <w:b/>
          <w:color w:val="000000"/>
          <w:sz w:val="22"/>
          <w:szCs w:val="22"/>
        </w:rPr>
        <w:t>RESPONSABLE DE PROTECCIÓN DE LOS MENORES</w:t>
      </w:r>
      <w:bookmarkEnd w:id="434"/>
    </w:p>
    <w:p w14:paraId="35268B1B" w14:textId="77777777" w:rsidR="00357E8A" w:rsidRPr="00AB6AD5" w:rsidRDefault="00357E8A" w:rsidP="00357E8A">
      <w:pPr>
        <w:spacing w:after="215" w:line="259" w:lineRule="auto"/>
        <w:rPr>
          <w:rFonts w:ascii="Verdana" w:eastAsia="Verdana" w:hAnsi="Verdana" w:cs="Verdana"/>
          <w:color w:val="000000"/>
          <w:sz w:val="18"/>
          <w:szCs w:val="22"/>
        </w:rPr>
      </w:pPr>
      <w:r w:rsidRPr="00AB6AD5">
        <w:rPr>
          <w:rFonts w:ascii="Calibri" w:eastAsia="Calibri" w:hAnsi="Calibri" w:cs="Calibri"/>
          <w:color w:val="000000"/>
          <w:sz w:val="22"/>
          <w:szCs w:val="22"/>
        </w:rPr>
        <w:t xml:space="preserve"> </w:t>
      </w:r>
    </w:p>
    <w:p w14:paraId="22B36B8B" w14:textId="77777777" w:rsidR="00357E8A" w:rsidRPr="00AB6AD5" w:rsidRDefault="00357E8A" w:rsidP="00357E8A">
      <w:pPr>
        <w:spacing w:after="207" w:line="269" w:lineRule="auto"/>
        <w:ind w:left="-5" w:right="121" w:hanging="10"/>
        <w:rPr>
          <w:rFonts w:ascii="Verdana" w:eastAsia="Verdana" w:hAnsi="Verdana" w:cs="Verdana"/>
          <w:color w:val="000000"/>
          <w:sz w:val="18"/>
          <w:szCs w:val="22"/>
        </w:rPr>
      </w:pPr>
      <w:r w:rsidRPr="00AB6AD5">
        <w:rPr>
          <w:rFonts w:ascii="Calibri" w:eastAsia="Calibri" w:hAnsi="Calibri" w:cs="Calibri"/>
          <w:color w:val="000000"/>
          <w:sz w:val="22"/>
          <w:szCs w:val="22"/>
        </w:rPr>
        <w:t xml:space="preserve">D./Dña. …………………………………....…, con DNI/NIE …….……… en nombre propio o en representación de la empresa ………………..……………………………, con NIF nº ….……………, en calidad de ………………………...…… </w:t>
      </w:r>
    </w:p>
    <w:p w14:paraId="58317A14" w14:textId="046B41E9" w:rsidR="00357E8A" w:rsidRPr="00AB6AD5" w:rsidRDefault="0071642C" w:rsidP="00357E8A">
      <w:pPr>
        <w:spacing w:after="206" w:line="269" w:lineRule="auto"/>
        <w:ind w:left="-5" w:right="301" w:hanging="10"/>
        <w:jc w:val="both"/>
        <w:rPr>
          <w:rFonts w:ascii="Verdana" w:eastAsia="Verdana" w:hAnsi="Verdana" w:cs="Verdana"/>
          <w:color w:val="000000"/>
          <w:sz w:val="18"/>
          <w:szCs w:val="22"/>
        </w:rPr>
      </w:pPr>
      <w:r w:rsidRPr="00AB6AD5">
        <w:rPr>
          <w:rFonts w:ascii="Calibri" w:eastAsia="Calibri" w:hAnsi="Calibri" w:cs="Calibri"/>
          <w:color w:val="000000"/>
          <w:sz w:val="22"/>
          <w:szCs w:val="22"/>
        </w:rPr>
        <w:t>En relación</w:t>
      </w:r>
      <w:r w:rsidR="00357E8A" w:rsidRPr="00AB6AD5">
        <w:rPr>
          <w:rFonts w:ascii="Calibri" w:eastAsia="Calibri" w:hAnsi="Calibri" w:cs="Calibri"/>
          <w:color w:val="000000"/>
          <w:sz w:val="22"/>
          <w:szCs w:val="22"/>
        </w:rPr>
        <w:t xml:space="preserve"> con el procedimiento de adjudicación del contrato con expediente nº </w:t>
      </w:r>
      <w:r w:rsidR="00461DC2" w:rsidRPr="00AB6AD5">
        <w:rPr>
          <w:rFonts w:ascii="Calibri" w:eastAsia="Calibri" w:hAnsi="Calibri" w:cs="Calibri"/>
          <w:b/>
          <w:color w:val="000000"/>
          <w:sz w:val="22"/>
          <w:szCs w:val="22"/>
        </w:rPr>
        <w:t>…..</w:t>
      </w:r>
      <w:r w:rsidR="00357E8A" w:rsidRPr="00AB6AD5">
        <w:rPr>
          <w:rFonts w:ascii="Calibri" w:eastAsia="Calibri" w:hAnsi="Calibri" w:cs="Calibri"/>
          <w:color w:val="000000"/>
          <w:sz w:val="22"/>
          <w:szCs w:val="22"/>
        </w:rPr>
        <w:t xml:space="preserve">  </w:t>
      </w:r>
    </w:p>
    <w:p w14:paraId="7D252F26" w14:textId="77777777" w:rsidR="00357E8A" w:rsidRPr="00AB6AD5" w:rsidRDefault="00357E8A" w:rsidP="00357E8A">
      <w:pPr>
        <w:spacing w:after="215" w:line="259" w:lineRule="auto"/>
        <w:ind w:right="464"/>
        <w:jc w:val="center"/>
        <w:rPr>
          <w:rFonts w:ascii="Verdana" w:eastAsia="Verdana" w:hAnsi="Verdana" w:cs="Verdana"/>
          <w:color w:val="000000"/>
          <w:sz w:val="18"/>
          <w:szCs w:val="22"/>
        </w:rPr>
      </w:pPr>
      <w:r w:rsidRPr="00AB6AD5">
        <w:rPr>
          <w:rFonts w:ascii="Calibri" w:eastAsia="Calibri" w:hAnsi="Calibri" w:cs="Calibri"/>
          <w:color w:val="000000"/>
          <w:sz w:val="22"/>
          <w:szCs w:val="22"/>
        </w:rPr>
        <w:t xml:space="preserve">DECLARA: </w:t>
      </w:r>
    </w:p>
    <w:p w14:paraId="168EB580" w14:textId="77777777" w:rsidR="00357E8A" w:rsidRPr="00AB6AD5" w:rsidRDefault="00357E8A" w:rsidP="00357E8A">
      <w:pPr>
        <w:spacing w:after="206" w:line="269" w:lineRule="auto"/>
        <w:ind w:left="-5" w:right="471" w:hanging="10"/>
        <w:jc w:val="both"/>
        <w:rPr>
          <w:rFonts w:ascii="Verdana" w:eastAsia="Verdana" w:hAnsi="Verdana" w:cs="Verdana"/>
          <w:color w:val="000000"/>
          <w:sz w:val="18"/>
          <w:szCs w:val="22"/>
        </w:rPr>
      </w:pPr>
      <w:r w:rsidRPr="00AB6AD5">
        <w:rPr>
          <w:rFonts w:ascii="Calibri" w:eastAsia="Calibri" w:hAnsi="Calibri" w:cs="Calibri"/>
          <w:color w:val="000000"/>
          <w:sz w:val="22"/>
          <w:szCs w:val="22"/>
        </w:rPr>
        <w:t xml:space="preserve">1.-Que, de conformidad con su objeto social o actividad profesional, la actividad que esta entidad/empresa/persona realiza, en virtud de la presente licitación, implica contacto habitual con menores respecto del personal a su servicio adscrito a la ejecución de la prestación. </w:t>
      </w:r>
    </w:p>
    <w:p w14:paraId="7BD5AA2A" w14:textId="77777777" w:rsidR="00357E8A" w:rsidRPr="00AB6AD5" w:rsidRDefault="00357E8A" w:rsidP="00357E8A">
      <w:pPr>
        <w:spacing w:after="206" w:line="269" w:lineRule="auto"/>
        <w:ind w:left="-5" w:right="467" w:hanging="10"/>
        <w:jc w:val="both"/>
        <w:rPr>
          <w:rFonts w:ascii="Verdana" w:eastAsia="Verdana" w:hAnsi="Verdana" w:cs="Verdana"/>
          <w:color w:val="000000"/>
          <w:sz w:val="18"/>
          <w:szCs w:val="22"/>
        </w:rPr>
      </w:pPr>
      <w:r w:rsidRPr="00AB6AD5">
        <w:rPr>
          <w:rFonts w:ascii="Calibri" w:eastAsia="Calibri" w:hAnsi="Calibri" w:cs="Calibri"/>
          <w:color w:val="000000"/>
          <w:sz w:val="22"/>
          <w:szCs w:val="22"/>
        </w:rPr>
        <w:t xml:space="preserve">2.-Que se compromete a que el personal adscrito a la ejecución de la prestación cumpla con el requisito del artículo 13.5 de la Ley Orgánica 1/1996, de 15 de enero de Protección Jurídica del Menor, de no haber sido condenado por sentencia firme por algún delito contra la libertad e indemnidad sexual, que incluye la agresión y abuso sexual, acoso sexual, exhibicionismo y provocación sexual, prostitución y explotación sexual y corrupción de menores, así como por trata de seres humanos. </w:t>
      </w:r>
    </w:p>
    <w:p w14:paraId="4EEE1614" w14:textId="77777777" w:rsidR="00357E8A" w:rsidRPr="00AB6AD5" w:rsidRDefault="00357E8A" w:rsidP="00357E8A">
      <w:pPr>
        <w:spacing w:after="206" w:line="269" w:lineRule="auto"/>
        <w:ind w:left="-5" w:right="464" w:hanging="10"/>
        <w:jc w:val="both"/>
        <w:rPr>
          <w:rFonts w:ascii="Verdana" w:eastAsia="Verdana" w:hAnsi="Verdana" w:cs="Verdana"/>
          <w:color w:val="000000"/>
          <w:sz w:val="18"/>
          <w:szCs w:val="22"/>
        </w:rPr>
      </w:pPr>
      <w:r w:rsidRPr="00AB6AD5">
        <w:rPr>
          <w:rFonts w:ascii="Calibri" w:eastAsia="Calibri" w:hAnsi="Calibri" w:cs="Calibri"/>
          <w:color w:val="000000"/>
          <w:sz w:val="22"/>
          <w:szCs w:val="22"/>
        </w:rPr>
        <w:t xml:space="preserve">3.- Que a tal efecto, y en cumplimiento de lo establecido en el artículo 9.3 del Real Decreto 1110/2015, de 11 de Diciembre de 2015 por el que se regula el Registro Central de Delincuentes Sexuales, se solicitará al personal a su servicio adscrito a la ejecución de la prestación acreditar no haber sido condenado por sentencia firme por algún delito contra la libertad e indemnidad sexual, que incluye la agresión y abuso sexual, acoso sexual, exhibicionismo y provocación sexual, prostitución y explotación sexual y corrupción de menores, así como por trata de seres humanos, mediante certificación negativa del Registro Central de Delincuentes Sexuales. En el caso de personal extranjero, se les requerirá además la aportación de un certificado negativo de antecedentes penales en el país de su nacionalidad. </w:t>
      </w:r>
    </w:p>
    <w:p w14:paraId="1ED1CAD2" w14:textId="77777777" w:rsidR="00357E8A" w:rsidRPr="00AB6AD5" w:rsidRDefault="00357E8A" w:rsidP="00357E8A">
      <w:pPr>
        <w:spacing w:after="206" w:line="269" w:lineRule="auto"/>
        <w:ind w:left="-5" w:right="468" w:hanging="10"/>
        <w:jc w:val="both"/>
        <w:rPr>
          <w:rFonts w:ascii="Verdana" w:eastAsia="Verdana" w:hAnsi="Verdana" w:cs="Verdana"/>
          <w:color w:val="000000"/>
          <w:sz w:val="18"/>
          <w:szCs w:val="22"/>
        </w:rPr>
      </w:pPr>
      <w:r w:rsidRPr="00AB6AD5">
        <w:rPr>
          <w:rFonts w:ascii="Calibri" w:eastAsia="Calibri" w:hAnsi="Calibri" w:cs="Calibri"/>
          <w:color w:val="000000"/>
          <w:sz w:val="22"/>
          <w:szCs w:val="22"/>
        </w:rPr>
        <w:t xml:space="preserve">4.-Que toda la documentación acreditativa del cumplimiento de este requisito del artículo 13.5 de la Ley Orgánica 1/1996, de 15 de enero de Protección Jurídica del Menor, estará a disposición del órgano de contratación para cuando le sea requerida. </w:t>
      </w:r>
    </w:p>
    <w:p w14:paraId="715E8DB0" w14:textId="77777777" w:rsidR="00357E8A" w:rsidRPr="00AB6AD5" w:rsidRDefault="00357E8A" w:rsidP="00357E8A">
      <w:pPr>
        <w:spacing w:after="207" w:line="269" w:lineRule="auto"/>
        <w:ind w:left="-5" w:right="121" w:hanging="10"/>
        <w:rPr>
          <w:rFonts w:ascii="Calibri" w:eastAsia="Calibri" w:hAnsi="Calibri" w:cs="Calibri"/>
          <w:color w:val="000000"/>
          <w:sz w:val="22"/>
          <w:szCs w:val="22"/>
        </w:rPr>
      </w:pPr>
      <w:r w:rsidRPr="00AB6AD5">
        <w:rPr>
          <w:rFonts w:ascii="Calibri" w:eastAsia="Calibri" w:hAnsi="Calibri" w:cs="Calibri"/>
          <w:color w:val="000000"/>
          <w:sz w:val="22"/>
          <w:szCs w:val="22"/>
        </w:rPr>
        <w:t xml:space="preserve">En..........................., a.... de.................... de 2…... </w:t>
      </w:r>
    </w:p>
    <w:p w14:paraId="536E8A01" w14:textId="77777777" w:rsidR="00357E8A" w:rsidRPr="00AB6AD5" w:rsidRDefault="00357E8A" w:rsidP="00357E8A">
      <w:pPr>
        <w:spacing w:after="207" w:line="269" w:lineRule="auto"/>
        <w:ind w:left="-5" w:right="121" w:hanging="10"/>
        <w:rPr>
          <w:rFonts w:ascii="Verdana" w:eastAsia="Verdana" w:hAnsi="Verdana" w:cs="Verdana"/>
          <w:color w:val="000000"/>
          <w:sz w:val="18"/>
          <w:szCs w:val="22"/>
        </w:rPr>
      </w:pPr>
    </w:p>
    <w:p w14:paraId="52B125F3" w14:textId="77777777" w:rsidR="00357E8A" w:rsidRPr="00AB6AD5" w:rsidRDefault="00357E8A" w:rsidP="00357E8A">
      <w:pPr>
        <w:spacing w:after="206" w:line="269" w:lineRule="auto"/>
        <w:ind w:left="-5" w:right="301" w:hanging="10"/>
        <w:jc w:val="both"/>
        <w:rPr>
          <w:rFonts w:ascii="Verdana" w:eastAsia="Verdana" w:hAnsi="Verdana" w:cs="Verdana"/>
          <w:color w:val="000000"/>
          <w:sz w:val="18"/>
          <w:szCs w:val="22"/>
        </w:rPr>
      </w:pPr>
      <w:r w:rsidRPr="00AB6AD5">
        <w:rPr>
          <w:rFonts w:ascii="Calibri" w:eastAsia="Calibri" w:hAnsi="Calibri" w:cs="Calibri"/>
          <w:color w:val="000000"/>
          <w:sz w:val="22"/>
          <w:szCs w:val="22"/>
        </w:rPr>
        <w:t xml:space="preserve">(Lugar, fecha y firma de la persona licitadora) </w:t>
      </w:r>
    </w:p>
    <w:p w14:paraId="7109B018" w14:textId="25778450" w:rsidR="008D3DBF" w:rsidRPr="00AB6AD5" w:rsidRDefault="00357E8A" w:rsidP="00357E8A">
      <w:pPr>
        <w:spacing w:after="218" w:line="259" w:lineRule="auto"/>
        <w:rPr>
          <w:rFonts w:ascii="Calibri" w:eastAsia="Calibri" w:hAnsi="Calibri" w:cs="Calibri"/>
          <w:color w:val="000000"/>
          <w:sz w:val="22"/>
          <w:szCs w:val="22"/>
        </w:rPr>
      </w:pPr>
      <w:r w:rsidRPr="00AB6AD5">
        <w:rPr>
          <w:rFonts w:ascii="Calibri" w:eastAsia="Calibri" w:hAnsi="Calibri" w:cs="Calibri"/>
          <w:color w:val="000000"/>
          <w:sz w:val="22"/>
          <w:szCs w:val="22"/>
        </w:rPr>
        <w:t xml:space="preserve"> </w:t>
      </w:r>
    </w:p>
    <w:p w14:paraId="751BAC7A" w14:textId="77777777" w:rsidR="008D3DBF" w:rsidRPr="00AB6AD5" w:rsidRDefault="008D3DBF">
      <w:pPr>
        <w:spacing w:after="160" w:line="259" w:lineRule="auto"/>
        <w:rPr>
          <w:rFonts w:ascii="Calibri" w:eastAsia="Calibri" w:hAnsi="Calibri" w:cs="Calibri"/>
          <w:color w:val="000000"/>
          <w:sz w:val="22"/>
          <w:szCs w:val="22"/>
        </w:rPr>
      </w:pPr>
      <w:r w:rsidRPr="00AB6AD5">
        <w:rPr>
          <w:rFonts w:ascii="Calibri" w:eastAsia="Calibri" w:hAnsi="Calibri" w:cs="Calibri"/>
          <w:color w:val="000000"/>
          <w:sz w:val="22"/>
          <w:szCs w:val="22"/>
        </w:rPr>
        <w:br w:type="page"/>
      </w:r>
    </w:p>
    <w:p w14:paraId="43A5F83C" w14:textId="77777777" w:rsidR="008D3DBF" w:rsidRPr="00AB6AD5" w:rsidRDefault="008D3DBF" w:rsidP="008D3DBF">
      <w:pPr>
        <w:ind w:firstLine="708"/>
        <w:jc w:val="center"/>
        <w:rPr>
          <w:rFonts w:ascii="Verdana" w:hAnsi="Verdana" w:cs="Tahoma"/>
          <w:b/>
          <w:sz w:val="22"/>
          <w:szCs w:val="22"/>
        </w:rPr>
      </w:pPr>
    </w:p>
    <w:p w14:paraId="5130F28F" w14:textId="77777777" w:rsidR="008D3DBF" w:rsidRPr="00AB6AD5" w:rsidRDefault="008D3DBF" w:rsidP="008D3DBF">
      <w:pPr>
        <w:ind w:firstLine="708"/>
        <w:jc w:val="center"/>
        <w:rPr>
          <w:rFonts w:ascii="Verdana" w:eastAsia="Arial Unicode MS" w:hAnsi="Verdana"/>
          <w:sz w:val="18"/>
          <w:szCs w:val="18"/>
        </w:rPr>
      </w:pPr>
      <w:bookmarkStart w:id="435" w:name="AnexoIII1"/>
      <w:r w:rsidRPr="00AB6AD5">
        <w:rPr>
          <w:rFonts w:ascii="Verdana" w:hAnsi="Verdana" w:cs="Tahoma"/>
          <w:b/>
          <w:sz w:val="22"/>
          <w:szCs w:val="22"/>
        </w:rPr>
        <w:t>ANEXO III.1.</w:t>
      </w:r>
    </w:p>
    <w:bookmarkEnd w:id="435"/>
    <w:p w14:paraId="5DD62CD7" w14:textId="77777777" w:rsidR="008D3DBF" w:rsidRPr="00AB6AD5" w:rsidRDefault="008D3DBF" w:rsidP="008D3DBF">
      <w:pPr>
        <w:tabs>
          <w:tab w:val="left" w:pos="9436"/>
        </w:tabs>
        <w:ind w:left="600" w:right="-63"/>
        <w:jc w:val="center"/>
        <w:rPr>
          <w:rFonts w:ascii="Verdana" w:eastAsia="Arial Unicode MS" w:hAnsi="Verdana" w:cs="Tahoma"/>
          <w:b/>
          <w:sz w:val="20"/>
          <w:szCs w:val="20"/>
        </w:rPr>
      </w:pPr>
      <w:r w:rsidRPr="00AB6AD5">
        <w:rPr>
          <w:rFonts w:ascii="Verdana" w:eastAsia="Arial Unicode MS" w:hAnsi="Verdana" w:cs="Tahoma"/>
          <w:b/>
          <w:sz w:val="20"/>
          <w:szCs w:val="20"/>
        </w:rPr>
        <w:t>OFERTA ECONÓMICA</w:t>
      </w:r>
    </w:p>
    <w:p w14:paraId="7C832C96" w14:textId="77777777" w:rsidR="008D3DBF" w:rsidRPr="00AB6AD5" w:rsidRDefault="008D3DBF" w:rsidP="008D3DBF">
      <w:pPr>
        <w:tabs>
          <w:tab w:val="left" w:pos="9436"/>
        </w:tabs>
        <w:ind w:left="600" w:right="-63"/>
        <w:jc w:val="center"/>
        <w:rPr>
          <w:rFonts w:ascii="Verdana" w:eastAsia="Arial Unicode MS" w:hAnsi="Verdana" w:cs="Tahoma"/>
          <w:b/>
          <w:sz w:val="20"/>
          <w:szCs w:val="20"/>
        </w:rPr>
      </w:pPr>
    </w:p>
    <w:p w14:paraId="4F5279B1" w14:textId="77777777" w:rsidR="008D3DBF" w:rsidRPr="00AB6AD5" w:rsidRDefault="008D3DBF" w:rsidP="008D3DBF">
      <w:pPr>
        <w:tabs>
          <w:tab w:val="left" w:pos="9436"/>
        </w:tabs>
        <w:ind w:left="600" w:right="-63"/>
        <w:jc w:val="center"/>
        <w:rPr>
          <w:rFonts w:ascii="Verdana" w:eastAsia="Arial Unicode MS" w:hAnsi="Verdana" w:cs="Tahoma"/>
          <w:b/>
          <w:sz w:val="20"/>
          <w:szCs w:val="20"/>
        </w:rPr>
      </w:pPr>
    </w:p>
    <w:p w14:paraId="2A13573D" w14:textId="26D4D164" w:rsidR="008D3DBF" w:rsidRPr="00AB6AD5" w:rsidRDefault="008D3DBF" w:rsidP="008D3DBF">
      <w:pPr>
        <w:widowControl w:val="0"/>
        <w:tabs>
          <w:tab w:val="center" w:pos="4252"/>
          <w:tab w:val="right" w:pos="8504"/>
        </w:tabs>
        <w:ind w:left="600" w:right="-63"/>
        <w:jc w:val="both"/>
        <w:rPr>
          <w:rFonts w:ascii="Verdana" w:hAnsi="Verdana" w:cs="Tahoma"/>
          <w:sz w:val="20"/>
          <w:szCs w:val="20"/>
        </w:rPr>
      </w:pPr>
      <w:r w:rsidRPr="00AB6AD5">
        <w:rPr>
          <w:rFonts w:ascii="Verdana" w:hAnsi="Verdana" w:cs="Tahoma"/>
          <w:sz w:val="20"/>
          <w:szCs w:val="20"/>
        </w:rPr>
        <w:t>D./Dña.…………………………………………………, con DNI………………en nombre propio o en representación de (</w:t>
      </w:r>
      <w:r w:rsidRPr="00AB6AD5">
        <w:rPr>
          <w:rFonts w:ascii="Verdana" w:hAnsi="Verdana" w:cs="Tahoma"/>
          <w:i/>
          <w:color w:val="0000FF"/>
          <w:sz w:val="20"/>
          <w:szCs w:val="20"/>
        </w:rPr>
        <w:t>licitadora</w:t>
      </w:r>
      <w:r w:rsidRPr="00AB6AD5">
        <w:rPr>
          <w:rFonts w:ascii="Verdana" w:hAnsi="Verdana" w:cs="Tahoma"/>
          <w:sz w:val="20"/>
          <w:szCs w:val="20"/>
        </w:rPr>
        <w:t>)……………………………………………, con NIF………………………; en relación con el expediente nº</w:t>
      </w:r>
      <w:r w:rsidRPr="00AB6AD5">
        <w:rPr>
          <w:rFonts w:ascii="Verdana" w:hAnsi="Verdana" w:cs="Tahoma"/>
          <w:b/>
          <w:sz w:val="20"/>
          <w:szCs w:val="20"/>
        </w:rPr>
        <w:t xml:space="preserve"> </w:t>
      </w:r>
      <w:r w:rsidR="00461DC2" w:rsidRPr="00AB6AD5">
        <w:rPr>
          <w:rFonts w:ascii="Verdana" w:hAnsi="Verdana" w:cs="Tahoma"/>
          <w:b/>
          <w:sz w:val="20"/>
          <w:szCs w:val="20"/>
        </w:rPr>
        <w:t>……</w:t>
      </w:r>
    </w:p>
    <w:p w14:paraId="43069421" w14:textId="77777777" w:rsidR="008D3DBF" w:rsidRPr="00AB6AD5" w:rsidRDefault="008D3DBF" w:rsidP="008D3DBF">
      <w:pPr>
        <w:tabs>
          <w:tab w:val="left" w:pos="9436"/>
        </w:tabs>
        <w:ind w:left="600" w:right="-63"/>
        <w:jc w:val="center"/>
        <w:rPr>
          <w:rFonts w:ascii="Verdana" w:eastAsia="Arial Unicode MS" w:hAnsi="Verdana"/>
          <w:b/>
          <w:sz w:val="20"/>
          <w:szCs w:val="20"/>
        </w:rPr>
      </w:pPr>
    </w:p>
    <w:p w14:paraId="6E6D8F13" w14:textId="77777777" w:rsidR="008D3DBF" w:rsidRPr="00AB6AD5" w:rsidRDefault="008D3DBF" w:rsidP="008D3DBF">
      <w:pPr>
        <w:jc w:val="center"/>
        <w:rPr>
          <w:rFonts w:ascii="Verdana" w:hAnsi="Verdana"/>
          <w:b/>
          <w:sz w:val="20"/>
          <w:szCs w:val="20"/>
        </w:rPr>
      </w:pPr>
      <w:bookmarkStart w:id="436" w:name="_Toc505598254"/>
      <w:bookmarkStart w:id="437" w:name="_Toc505598331"/>
      <w:bookmarkStart w:id="438" w:name="_Toc505598424"/>
      <w:bookmarkStart w:id="439" w:name="_Toc507512603"/>
      <w:bookmarkStart w:id="440" w:name="_Toc507512904"/>
      <w:r w:rsidRPr="00AB6AD5">
        <w:rPr>
          <w:rFonts w:ascii="Verdana" w:hAnsi="Verdana"/>
          <w:b/>
          <w:sz w:val="20"/>
          <w:szCs w:val="20"/>
        </w:rPr>
        <w:t>DECLARA:</w:t>
      </w:r>
      <w:bookmarkEnd w:id="436"/>
      <w:bookmarkEnd w:id="437"/>
      <w:bookmarkEnd w:id="438"/>
      <w:bookmarkEnd w:id="439"/>
      <w:bookmarkEnd w:id="440"/>
    </w:p>
    <w:p w14:paraId="7C16CAFA" w14:textId="77777777" w:rsidR="008D3DBF" w:rsidRPr="00AB6AD5" w:rsidRDefault="008D3DBF" w:rsidP="008D3DBF">
      <w:pPr>
        <w:tabs>
          <w:tab w:val="left" w:pos="9436"/>
        </w:tabs>
        <w:ind w:left="600" w:right="-63"/>
        <w:jc w:val="center"/>
        <w:rPr>
          <w:rFonts w:ascii="Verdana" w:eastAsia="Arial Unicode MS" w:hAnsi="Verdana"/>
          <w:b/>
          <w:sz w:val="20"/>
          <w:szCs w:val="20"/>
        </w:rPr>
      </w:pPr>
    </w:p>
    <w:p w14:paraId="1175DB6C" w14:textId="77777777" w:rsidR="008D3DBF" w:rsidRPr="00AB6AD5" w:rsidRDefault="008D3DBF" w:rsidP="00A404EF">
      <w:pPr>
        <w:numPr>
          <w:ilvl w:val="0"/>
          <w:numId w:val="70"/>
        </w:numPr>
        <w:ind w:left="1000" w:right="-63"/>
        <w:jc w:val="both"/>
        <w:rPr>
          <w:rFonts w:ascii="Verdana" w:hAnsi="Verdana" w:cs="Tahoma"/>
          <w:sz w:val="20"/>
          <w:szCs w:val="20"/>
        </w:rPr>
      </w:pPr>
      <w:r w:rsidRPr="00AB6AD5">
        <w:rPr>
          <w:rFonts w:ascii="Verdana" w:hAnsi="Verdana" w:cs="Tahoma"/>
          <w:sz w:val="20"/>
          <w:szCs w:val="20"/>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716F88C9" w14:textId="77777777" w:rsidR="008D3DBF" w:rsidRPr="00AB6AD5" w:rsidRDefault="008D3DBF" w:rsidP="008D3DBF">
      <w:pPr>
        <w:tabs>
          <w:tab w:val="left" w:pos="9436"/>
        </w:tabs>
        <w:ind w:left="1000" w:right="-63"/>
        <w:jc w:val="both"/>
        <w:rPr>
          <w:rFonts w:ascii="Tahoma" w:hAnsi="Tahoma" w:cs="Tahoma"/>
        </w:rPr>
      </w:pPr>
    </w:p>
    <w:p w14:paraId="5EDF7CF5" w14:textId="77777777" w:rsidR="008D3DBF" w:rsidRPr="00AB6AD5" w:rsidRDefault="008D3DBF" w:rsidP="00A404EF">
      <w:pPr>
        <w:numPr>
          <w:ilvl w:val="0"/>
          <w:numId w:val="70"/>
        </w:numPr>
        <w:ind w:left="1000" w:right="-63" w:hanging="460"/>
        <w:jc w:val="both"/>
        <w:rPr>
          <w:rFonts w:ascii="Verdana" w:hAnsi="Verdana" w:cs="Tahoma"/>
          <w:sz w:val="20"/>
          <w:szCs w:val="20"/>
        </w:rPr>
      </w:pPr>
      <w:r w:rsidRPr="00AB6AD5">
        <w:rPr>
          <w:rFonts w:ascii="Verdana" w:hAnsi="Verdana" w:cs="Tahoma"/>
          <w:sz w:val="20"/>
          <w:szCs w:val="20"/>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3EC9993F" w14:textId="77777777" w:rsidR="008D3DBF" w:rsidRPr="00AB6AD5" w:rsidRDefault="008D3DBF" w:rsidP="008D3DBF">
      <w:pPr>
        <w:ind w:right="-63"/>
        <w:jc w:val="both"/>
        <w:rPr>
          <w:rFonts w:ascii="Verdana" w:hAnsi="Verdana" w:cs="Tahoma"/>
          <w:sz w:val="20"/>
          <w:szCs w:val="20"/>
        </w:rPr>
      </w:pPr>
    </w:p>
    <w:p w14:paraId="5708E259" w14:textId="77777777" w:rsidR="008D3DBF" w:rsidRPr="00AB6AD5" w:rsidRDefault="008D3DBF" w:rsidP="008D3DBF">
      <w:pPr>
        <w:pStyle w:val="Prrafodelista"/>
        <w:rPr>
          <w:rFonts w:ascii="Verdana" w:hAnsi="Verdana" w:cs="Tahoma"/>
          <w:sz w:val="20"/>
          <w:szCs w:val="20"/>
        </w:rPr>
      </w:pPr>
    </w:p>
    <w:p w14:paraId="0AE04FB8" w14:textId="77777777" w:rsidR="008D3DBF" w:rsidRPr="00AB6AD5" w:rsidRDefault="008D3DBF" w:rsidP="008D3DBF">
      <w:pPr>
        <w:ind w:left="1000" w:right="-63"/>
        <w:jc w:val="both"/>
        <w:rPr>
          <w:rFonts w:ascii="Verdana" w:hAnsi="Verdana" w:cs="Tahoma"/>
          <w:sz w:val="20"/>
          <w:szCs w:val="20"/>
        </w:rPr>
      </w:pPr>
    </w:p>
    <w:p w14:paraId="5A5F0216" w14:textId="77777777" w:rsidR="008D3DBF" w:rsidRPr="00AB6AD5" w:rsidRDefault="008D3DBF" w:rsidP="008D3DBF">
      <w:pPr>
        <w:ind w:left="1000" w:right="-63"/>
        <w:jc w:val="center"/>
        <w:rPr>
          <w:rFonts w:ascii="Verdana" w:hAnsi="Verdana" w:cs="Tahoma"/>
          <w:b/>
          <w:sz w:val="22"/>
          <w:szCs w:val="22"/>
        </w:rPr>
      </w:pPr>
      <w:r w:rsidRPr="00AB6AD5">
        <w:rPr>
          <w:rFonts w:ascii="Verdana" w:hAnsi="Verdana" w:cs="Tahoma"/>
          <w:b/>
          <w:sz w:val="22"/>
          <w:szCs w:val="22"/>
        </w:rPr>
        <w:t>Comida transportada</w:t>
      </w:r>
    </w:p>
    <w:p w14:paraId="09DFE155" w14:textId="77777777" w:rsidR="008D3DBF" w:rsidRPr="00AB6AD5" w:rsidRDefault="008D3DBF" w:rsidP="008D3DBF">
      <w:pPr>
        <w:spacing w:after="240"/>
        <w:ind w:left="600" w:right="-63" w:firstLine="400"/>
        <w:jc w:val="both"/>
        <w:rPr>
          <w:rFonts w:ascii="Verdana" w:hAnsi="Verdana" w:cs="Tahoma"/>
          <w:sz w:val="22"/>
          <w:szCs w:val="22"/>
        </w:rPr>
      </w:pPr>
      <w:r w:rsidRPr="00AB6AD5">
        <w:rPr>
          <w:rFonts w:ascii="Verdana" w:hAnsi="Verdana" w:cs="Tahoma"/>
          <w:b/>
          <w:sz w:val="22"/>
          <w:szCs w:val="22"/>
        </w:rPr>
        <w:t>Lote nº</w:t>
      </w:r>
      <w:r w:rsidRPr="00AB6AD5">
        <w:rPr>
          <w:rFonts w:ascii="Verdana" w:hAnsi="Verdana" w:cs="Tahoma"/>
          <w:sz w:val="22"/>
          <w:szCs w:val="22"/>
        </w:rPr>
        <w:t>:</w:t>
      </w:r>
    </w:p>
    <w:tbl>
      <w:tblPr>
        <w:tblpPr w:leftFromText="141" w:rightFromText="141" w:vertAnchor="text" w:horzAnchor="margin" w:tblpXSpec="center" w:tblpY="8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64"/>
        <w:gridCol w:w="1597"/>
        <w:gridCol w:w="1469"/>
        <w:gridCol w:w="1597"/>
      </w:tblGrid>
      <w:tr w:rsidR="00455E49" w:rsidRPr="00AB6AD5" w14:paraId="24DC71D8" w14:textId="77777777" w:rsidTr="00455E49">
        <w:tc>
          <w:tcPr>
            <w:tcW w:w="4964" w:type="dxa"/>
            <w:vAlign w:val="center"/>
          </w:tcPr>
          <w:p w14:paraId="6CD43D76" w14:textId="77777777" w:rsidR="00455E49" w:rsidRPr="00AB6AD5" w:rsidRDefault="00455E49" w:rsidP="00AD0F35">
            <w:pPr>
              <w:pStyle w:val="Prrafodelista1"/>
              <w:tabs>
                <w:tab w:val="left" w:pos="-1843"/>
                <w:tab w:val="right" w:pos="9900"/>
              </w:tabs>
              <w:ind w:left="-93" w:right="-63"/>
              <w:jc w:val="center"/>
              <w:rPr>
                <w:rFonts w:ascii="Verdana" w:hAnsi="Verdana" w:cs="Tahoma"/>
                <w:sz w:val="20"/>
                <w:szCs w:val="20"/>
              </w:rPr>
            </w:pPr>
            <w:r w:rsidRPr="00AB6AD5">
              <w:rPr>
                <w:rFonts w:ascii="Verdana" w:hAnsi="Verdana" w:cs="Tahoma"/>
                <w:sz w:val="20"/>
                <w:szCs w:val="20"/>
              </w:rPr>
              <w:t>Componente de la prestación/unidad de ejecución o tiempo</w:t>
            </w:r>
          </w:p>
        </w:tc>
        <w:tc>
          <w:tcPr>
            <w:tcW w:w="1597" w:type="dxa"/>
          </w:tcPr>
          <w:p w14:paraId="2546D1ED" w14:textId="77777777" w:rsidR="00455E49" w:rsidRPr="00AB6AD5" w:rsidRDefault="00455E49" w:rsidP="00AD0F35">
            <w:pPr>
              <w:pStyle w:val="Prrafodelista1"/>
              <w:tabs>
                <w:tab w:val="left" w:pos="-1843"/>
                <w:tab w:val="right" w:pos="9900"/>
              </w:tabs>
              <w:ind w:left="-93" w:right="-63"/>
              <w:jc w:val="center"/>
              <w:rPr>
                <w:rFonts w:ascii="Verdana" w:hAnsi="Verdana" w:cs="Tahoma"/>
                <w:sz w:val="20"/>
                <w:szCs w:val="20"/>
              </w:rPr>
            </w:pPr>
            <w:r w:rsidRPr="00AB6AD5">
              <w:rPr>
                <w:rFonts w:ascii="Verdana" w:hAnsi="Verdana" w:cs="Tahoma"/>
                <w:sz w:val="20"/>
                <w:szCs w:val="20"/>
              </w:rPr>
              <w:t>Precio unitario máximo (IVA excluido)</w:t>
            </w:r>
          </w:p>
        </w:tc>
        <w:tc>
          <w:tcPr>
            <w:tcW w:w="1469" w:type="dxa"/>
          </w:tcPr>
          <w:p w14:paraId="354E25CD" w14:textId="7CE689EE" w:rsidR="00455E49" w:rsidRPr="00AB6AD5" w:rsidRDefault="00455E49" w:rsidP="00AD0F35">
            <w:pPr>
              <w:pStyle w:val="Prrafodelista1"/>
              <w:tabs>
                <w:tab w:val="left" w:pos="-1843"/>
                <w:tab w:val="right" w:pos="9900"/>
              </w:tabs>
              <w:ind w:left="-93" w:right="-63"/>
              <w:jc w:val="center"/>
              <w:rPr>
                <w:rFonts w:ascii="Verdana" w:hAnsi="Verdana" w:cs="Tahoma"/>
                <w:sz w:val="20"/>
                <w:szCs w:val="20"/>
              </w:rPr>
            </w:pPr>
            <w:r w:rsidRPr="00AB6AD5">
              <w:rPr>
                <w:rFonts w:ascii="Verdana" w:hAnsi="Verdana" w:cs="Tahoma"/>
                <w:sz w:val="20"/>
                <w:szCs w:val="20"/>
              </w:rPr>
              <w:t>IVA (10%)</w:t>
            </w:r>
          </w:p>
        </w:tc>
        <w:tc>
          <w:tcPr>
            <w:tcW w:w="1597" w:type="dxa"/>
            <w:vAlign w:val="center"/>
          </w:tcPr>
          <w:p w14:paraId="28F046E4" w14:textId="51794B64" w:rsidR="00455E49" w:rsidRPr="00AB6AD5" w:rsidRDefault="00455E49" w:rsidP="00AD0F35">
            <w:pPr>
              <w:pStyle w:val="Prrafodelista1"/>
              <w:tabs>
                <w:tab w:val="left" w:pos="-1843"/>
                <w:tab w:val="right" w:pos="9900"/>
              </w:tabs>
              <w:ind w:left="-93" w:right="-63"/>
              <w:jc w:val="center"/>
              <w:rPr>
                <w:rFonts w:ascii="Verdana" w:hAnsi="Verdana" w:cs="Tahoma"/>
                <w:sz w:val="20"/>
                <w:szCs w:val="20"/>
              </w:rPr>
            </w:pPr>
            <w:r w:rsidRPr="00AB6AD5">
              <w:rPr>
                <w:rFonts w:ascii="Verdana" w:hAnsi="Verdana" w:cs="Tahoma"/>
                <w:sz w:val="20"/>
                <w:szCs w:val="20"/>
              </w:rPr>
              <w:t>Precio unitario ofertado (IVA excluido)</w:t>
            </w:r>
          </w:p>
        </w:tc>
      </w:tr>
      <w:tr w:rsidR="00455E49" w:rsidRPr="00AB6AD5" w14:paraId="207CD158" w14:textId="77777777" w:rsidTr="00455E49">
        <w:tc>
          <w:tcPr>
            <w:tcW w:w="4964" w:type="dxa"/>
          </w:tcPr>
          <w:p w14:paraId="38083D37" w14:textId="77777777" w:rsidR="00455E49" w:rsidRPr="00AB6AD5" w:rsidRDefault="00455E49" w:rsidP="00AD0F35">
            <w:pPr>
              <w:spacing w:before="120"/>
              <w:ind w:right="53"/>
              <w:jc w:val="both"/>
              <w:rPr>
                <w:rFonts w:ascii="Verdana" w:hAnsi="Verdana" w:cs="Arial"/>
                <w:color w:val="0000FF"/>
                <w:sz w:val="19"/>
                <w:szCs w:val="19"/>
              </w:rPr>
            </w:pPr>
            <w:r w:rsidRPr="00AB6AD5">
              <w:rPr>
                <w:rFonts w:ascii="Verdana" w:hAnsi="Verdana" w:cs="Arial"/>
                <w:color w:val="0000FF"/>
                <w:sz w:val="19"/>
                <w:szCs w:val="19"/>
              </w:rPr>
              <w:t>Suministro comida elaborada en cocina central /picnic elaborada por cocina central (menú completo)</w:t>
            </w:r>
          </w:p>
        </w:tc>
        <w:tc>
          <w:tcPr>
            <w:tcW w:w="1597" w:type="dxa"/>
          </w:tcPr>
          <w:p w14:paraId="2F214757" w14:textId="77777777" w:rsidR="00455E49" w:rsidRPr="00AB6AD5" w:rsidRDefault="00455E49" w:rsidP="00AD0F35">
            <w:pPr>
              <w:spacing w:before="120"/>
              <w:ind w:right="27"/>
              <w:jc w:val="center"/>
              <w:rPr>
                <w:rFonts w:ascii="Verdana" w:hAnsi="Verdana" w:cs="Arial"/>
                <w:color w:val="0000FF"/>
                <w:sz w:val="19"/>
                <w:szCs w:val="19"/>
              </w:rPr>
            </w:pPr>
          </w:p>
          <w:p w14:paraId="2ABA9EB6" w14:textId="49E73088" w:rsidR="00455E49" w:rsidRPr="00AB6AD5" w:rsidRDefault="00455E49" w:rsidP="00AD0F35">
            <w:pPr>
              <w:spacing w:before="120"/>
              <w:ind w:right="27"/>
              <w:jc w:val="center"/>
              <w:rPr>
                <w:rFonts w:ascii="Verdana" w:hAnsi="Verdana" w:cs="Arial"/>
                <w:color w:val="0000FF"/>
                <w:sz w:val="19"/>
                <w:szCs w:val="19"/>
              </w:rPr>
            </w:pPr>
            <w:r w:rsidRPr="00AB6AD5">
              <w:rPr>
                <w:rFonts w:ascii="Verdana" w:hAnsi="Verdana" w:cs="Arial"/>
                <w:color w:val="0000FF"/>
                <w:sz w:val="19"/>
                <w:szCs w:val="19"/>
              </w:rPr>
              <w:t>2,95</w:t>
            </w:r>
          </w:p>
        </w:tc>
        <w:tc>
          <w:tcPr>
            <w:tcW w:w="1469" w:type="dxa"/>
          </w:tcPr>
          <w:p w14:paraId="18E8BE5E" w14:textId="23CA61ED" w:rsidR="00455E49" w:rsidRPr="00AB6AD5" w:rsidRDefault="00455E49" w:rsidP="00455E49">
            <w:pPr>
              <w:spacing w:before="120"/>
              <w:ind w:right="27"/>
              <w:jc w:val="center"/>
              <w:rPr>
                <w:rFonts w:ascii="Verdana" w:hAnsi="Verdana" w:cs="Arial"/>
                <w:color w:val="0000FF"/>
                <w:sz w:val="19"/>
                <w:szCs w:val="19"/>
              </w:rPr>
            </w:pPr>
            <w:r w:rsidRPr="00AB6AD5">
              <w:rPr>
                <w:rFonts w:ascii="Verdana" w:hAnsi="Verdana" w:cs="Arial"/>
                <w:color w:val="0000FF"/>
                <w:sz w:val="19"/>
                <w:szCs w:val="19"/>
              </w:rPr>
              <w:t>0,295</w:t>
            </w:r>
          </w:p>
        </w:tc>
        <w:tc>
          <w:tcPr>
            <w:tcW w:w="1597" w:type="dxa"/>
            <w:vAlign w:val="center"/>
          </w:tcPr>
          <w:p w14:paraId="5467783E" w14:textId="120D0796" w:rsidR="00455E49" w:rsidRPr="00AB6AD5" w:rsidRDefault="00455E49" w:rsidP="00AD0F35">
            <w:pPr>
              <w:pStyle w:val="Prrafodelista1"/>
              <w:tabs>
                <w:tab w:val="left" w:pos="-1843"/>
                <w:tab w:val="right" w:pos="9900"/>
              </w:tabs>
              <w:ind w:left="-93" w:right="-63"/>
              <w:jc w:val="center"/>
              <w:rPr>
                <w:rFonts w:ascii="Verdana" w:hAnsi="Verdana" w:cs="Tahoma"/>
                <w:sz w:val="20"/>
                <w:szCs w:val="20"/>
              </w:rPr>
            </w:pPr>
          </w:p>
        </w:tc>
      </w:tr>
      <w:tr w:rsidR="00455E49" w:rsidRPr="00AB6AD5" w14:paraId="0801F0D1" w14:textId="77777777" w:rsidTr="00455E49">
        <w:tc>
          <w:tcPr>
            <w:tcW w:w="4964" w:type="dxa"/>
          </w:tcPr>
          <w:p w14:paraId="6F77E93E" w14:textId="77777777" w:rsidR="00455E49" w:rsidRPr="00AB6AD5" w:rsidRDefault="00455E49" w:rsidP="00AD0F35">
            <w:pPr>
              <w:spacing w:before="120"/>
              <w:ind w:right="53"/>
              <w:jc w:val="both"/>
              <w:rPr>
                <w:rFonts w:ascii="Verdana" w:hAnsi="Verdana" w:cs="Arial"/>
                <w:color w:val="FF0000"/>
                <w:sz w:val="19"/>
                <w:szCs w:val="19"/>
              </w:rPr>
            </w:pPr>
            <w:r w:rsidRPr="00AB6AD5">
              <w:rPr>
                <w:rFonts w:ascii="Verdana" w:hAnsi="Verdana" w:cs="Arial"/>
                <w:color w:val="0000FF"/>
                <w:sz w:val="19"/>
                <w:szCs w:val="19"/>
              </w:rPr>
              <w:t xml:space="preserve">Suministro comida elaborada en cocina central (primer plato) </w:t>
            </w:r>
          </w:p>
        </w:tc>
        <w:tc>
          <w:tcPr>
            <w:tcW w:w="1597" w:type="dxa"/>
            <w:vAlign w:val="center"/>
          </w:tcPr>
          <w:p w14:paraId="663BEC47" w14:textId="77777777" w:rsidR="00455E49" w:rsidRPr="00AB6AD5" w:rsidRDefault="00455E49" w:rsidP="00AD0F35">
            <w:pPr>
              <w:spacing w:before="120"/>
              <w:ind w:right="27"/>
              <w:jc w:val="center"/>
              <w:rPr>
                <w:rFonts w:ascii="Verdana" w:hAnsi="Verdana" w:cs="Arial"/>
                <w:color w:val="0000FF"/>
                <w:sz w:val="19"/>
                <w:szCs w:val="19"/>
              </w:rPr>
            </w:pPr>
            <w:r w:rsidRPr="00AB6AD5">
              <w:rPr>
                <w:rFonts w:ascii="Verdana" w:hAnsi="Verdana" w:cs="Arial"/>
                <w:color w:val="0000FF"/>
                <w:sz w:val="19"/>
                <w:szCs w:val="19"/>
              </w:rPr>
              <w:t>1,18</w:t>
            </w:r>
          </w:p>
        </w:tc>
        <w:tc>
          <w:tcPr>
            <w:tcW w:w="1469" w:type="dxa"/>
          </w:tcPr>
          <w:p w14:paraId="11F2A7B9" w14:textId="71873EA3" w:rsidR="00455E49" w:rsidRPr="00AB6AD5" w:rsidRDefault="00455E49" w:rsidP="00455E49">
            <w:pPr>
              <w:spacing w:before="120"/>
              <w:ind w:right="27"/>
              <w:jc w:val="center"/>
              <w:rPr>
                <w:rFonts w:ascii="Verdana" w:hAnsi="Verdana" w:cs="Arial"/>
                <w:color w:val="0000FF"/>
                <w:sz w:val="19"/>
                <w:szCs w:val="19"/>
              </w:rPr>
            </w:pPr>
            <w:r w:rsidRPr="00AB6AD5">
              <w:rPr>
                <w:rFonts w:ascii="Verdana" w:hAnsi="Verdana" w:cs="Arial"/>
                <w:color w:val="0000FF"/>
                <w:sz w:val="19"/>
                <w:szCs w:val="19"/>
              </w:rPr>
              <w:t>0,118</w:t>
            </w:r>
          </w:p>
        </w:tc>
        <w:tc>
          <w:tcPr>
            <w:tcW w:w="1597" w:type="dxa"/>
            <w:vAlign w:val="center"/>
          </w:tcPr>
          <w:p w14:paraId="23E44A45" w14:textId="33DBCA75" w:rsidR="00455E49" w:rsidRPr="00AB6AD5" w:rsidRDefault="00455E49" w:rsidP="00AD0F35">
            <w:pPr>
              <w:pStyle w:val="Prrafodelista1"/>
              <w:tabs>
                <w:tab w:val="left" w:pos="-1843"/>
                <w:tab w:val="right" w:pos="9900"/>
              </w:tabs>
              <w:ind w:left="-93" w:right="-63"/>
              <w:jc w:val="center"/>
              <w:rPr>
                <w:rFonts w:ascii="Verdana" w:hAnsi="Verdana" w:cs="Tahoma"/>
                <w:sz w:val="20"/>
                <w:szCs w:val="20"/>
              </w:rPr>
            </w:pPr>
          </w:p>
        </w:tc>
      </w:tr>
      <w:tr w:rsidR="00455E49" w:rsidRPr="00AB6AD5" w14:paraId="48C24D36" w14:textId="77777777" w:rsidTr="00455E49">
        <w:tc>
          <w:tcPr>
            <w:tcW w:w="4964" w:type="dxa"/>
          </w:tcPr>
          <w:p w14:paraId="4D803ACC" w14:textId="77777777" w:rsidR="00455E49" w:rsidRPr="00AB6AD5" w:rsidRDefault="00455E49" w:rsidP="00AD0F35">
            <w:pPr>
              <w:spacing w:before="120"/>
              <w:ind w:right="53"/>
              <w:jc w:val="both"/>
              <w:rPr>
                <w:rFonts w:ascii="Verdana" w:hAnsi="Verdana" w:cs="Arial"/>
                <w:color w:val="FF0000"/>
                <w:sz w:val="19"/>
                <w:szCs w:val="19"/>
              </w:rPr>
            </w:pPr>
            <w:r w:rsidRPr="00AB6AD5">
              <w:rPr>
                <w:rFonts w:ascii="Verdana" w:hAnsi="Verdana" w:cs="Arial"/>
                <w:color w:val="0000FF"/>
                <w:sz w:val="19"/>
                <w:szCs w:val="19"/>
              </w:rPr>
              <w:t xml:space="preserve">Suministro comida elaborada en cocina central  (segundo plato) </w:t>
            </w:r>
          </w:p>
        </w:tc>
        <w:tc>
          <w:tcPr>
            <w:tcW w:w="1597" w:type="dxa"/>
            <w:vAlign w:val="center"/>
          </w:tcPr>
          <w:p w14:paraId="4B5C78C7" w14:textId="77777777" w:rsidR="00455E49" w:rsidRPr="00AB6AD5" w:rsidRDefault="00455E49" w:rsidP="00AD0F35">
            <w:pPr>
              <w:spacing w:before="120"/>
              <w:ind w:right="27"/>
              <w:jc w:val="center"/>
              <w:rPr>
                <w:rFonts w:ascii="Verdana" w:hAnsi="Verdana" w:cs="Arial"/>
                <w:color w:val="0000FF"/>
                <w:sz w:val="19"/>
                <w:szCs w:val="19"/>
              </w:rPr>
            </w:pPr>
            <w:r w:rsidRPr="00AB6AD5">
              <w:rPr>
                <w:rFonts w:ascii="Verdana" w:hAnsi="Verdana" w:cs="Arial"/>
                <w:color w:val="0000FF"/>
                <w:sz w:val="19"/>
                <w:szCs w:val="19"/>
              </w:rPr>
              <w:t>1,47</w:t>
            </w:r>
          </w:p>
        </w:tc>
        <w:tc>
          <w:tcPr>
            <w:tcW w:w="1469" w:type="dxa"/>
          </w:tcPr>
          <w:p w14:paraId="50FBABBC" w14:textId="262A43B1" w:rsidR="00455E49" w:rsidRPr="00AB6AD5" w:rsidRDefault="00455E49" w:rsidP="00455E49">
            <w:pPr>
              <w:spacing w:before="120"/>
              <w:ind w:right="27"/>
              <w:jc w:val="center"/>
              <w:rPr>
                <w:rFonts w:ascii="Verdana" w:hAnsi="Verdana" w:cs="Arial"/>
                <w:color w:val="0000FF"/>
                <w:sz w:val="19"/>
                <w:szCs w:val="19"/>
              </w:rPr>
            </w:pPr>
            <w:r w:rsidRPr="00AB6AD5">
              <w:rPr>
                <w:rFonts w:ascii="Verdana" w:hAnsi="Verdana" w:cs="Arial"/>
                <w:color w:val="0000FF"/>
                <w:sz w:val="19"/>
                <w:szCs w:val="19"/>
              </w:rPr>
              <w:t>0,147</w:t>
            </w:r>
          </w:p>
        </w:tc>
        <w:tc>
          <w:tcPr>
            <w:tcW w:w="1597" w:type="dxa"/>
            <w:vAlign w:val="center"/>
          </w:tcPr>
          <w:p w14:paraId="35924DE0" w14:textId="2519270C" w:rsidR="00455E49" w:rsidRPr="00AB6AD5" w:rsidRDefault="00455E49" w:rsidP="00AD0F35">
            <w:pPr>
              <w:pStyle w:val="Prrafodelista1"/>
              <w:tabs>
                <w:tab w:val="left" w:pos="-1843"/>
                <w:tab w:val="right" w:pos="9900"/>
              </w:tabs>
              <w:ind w:left="-93" w:right="-63"/>
              <w:jc w:val="center"/>
              <w:rPr>
                <w:rFonts w:ascii="Verdana" w:hAnsi="Verdana" w:cs="Tahoma"/>
                <w:sz w:val="20"/>
                <w:szCs w:val="20"/>
              </w:rPr>
            </w:pPr>
          </w:p>
        </w:tc>
      </w:tr>
      <w:tr w:rsidR="00455E49" w:rsidRPr="00AB6AD5" w14:paraId="14D7FA52" w14:textId="77777777" w:rsidTr="00455E49">
        <w:tc>
          <w:tcPr>
            <w:tcW w:w="4964" w:type="dxa"/>
          </w:tcPr>
          <w:p w14:paraId="6118EB5B" w14:textId="77777777" w:rsidR="00455E49" w:rsidRPr="00AB6AD5" w:rsidRDefault="00455E49" w:rsidP="00AD0F35">
            <w:pPr>
              <w:spacing w:before="120"/>
              <w:ind w:right="53"/>
              <w:jc w:val="both"/>
              <w:rPr>
                <w:rFonts w:ascii="Verdana" w:hAnsi="Verdana" w:cs="Arial"/>
                <w:color w:val="FF0000"/>
                <w:sz w:val="19"/>
                <w:szCs w:val="19"/>
              </w:rPr>
            </w:pPr>
            <w:r w:rsidRPr="00AB6AD5">
              <w:rPr>
                <w:rFonts w:ascii="Verdana" w:hAnsi="Verdana" w:cs="Arial"/>
                <w:color w:val="0000FF"/>
                <w:sz w:val="19"/>
                <w:szCs w:val="19"/>
              </w:rPr>
              <w:t>Suministro comida elaborada en cocina central (postre)</w:t>
            </w:r>
          </w:p>
        </w:tc>
        <w:tc>
          <w:tcPr>
            <w:tcW w:w="1597" w:type="dxa"/>
            <w:vAlign w:val="center"/>
          </w:tcPr>
          <w:p w14:paraId="1409DAA0" w14:textId="77777777" w:rsidR="00455E49" w:rsidRPr="00AB6AD5" w:rsidRDefault="00455E49" w:rsidP="00AD0F35">
            <w:pPr>
              <w:spacing w:before="120"/>
              <w:ind w:right="27"/>
              <w:jc w:val="center"/>
              <w:rPr>
                <w:rFonts w:ascii="Verdana" w:hAnsi="Verdana" w:cs="Arial"/>
                <w:color w:val="0000FF"/>
                <w:sz w:val="19"/>
                <w:szCs w:val="19"/>
              </w:rPr>
            </w:pPr>
            <w:r w:rsidRPr="00AB6AD5">
              <w:rPr>
                <w:rFonts w:ascii="Verdana" w:hAnsi="Verdana" w:cs="Arial"/>
                <w:color w:val="0000FF"/>
                <w:sz w:val="19"/>
                <w:szCs w:val="19"/>
              </w:rPr>
              <w:t>0,30</w:t>
            </w:r>
          </w:p>
        </w:tc>
        <w:tc>
          <w:tcPr>
            <w:tcW w:w="1469" w:type="dxa"/>
          </w:tcPr>
          <w:p w14:paraId="0784A397" w14:textId="7FD94E11" w:rsidR="00455E49" w:rsidRPr="00AB6AD5" w:rsidRDefault="00455E49" w:rsidP="00455E49">
            <w:pPr>
              <w:spacing w:before="120"/>
              <w:ind w:right="27"/>
              <w:jc w:val="center"/>
              <w:rPr>
                <w:rFonts w:ascii="Verdana" w:hAnsi="Verdana" w:cs="Arial"/>
                <w:color w:val="0000FF"/>
                <w:sz w:val="19"/>
                <w:szCs w:val="19"/>
              </w:rPr>
            </w:pPr>
            <w:r w:rsidRPr="00AB6AD5">
              <w:rPr>
                <w:rFonts w:ascii="Verdana" w:hAnsi="Verdana" w:cs="Arial"/>
                <w:color w:val="0000FF"/>
                <w:sz w:val="19"/>
                <w:szCs w:val="19"/>
              </w:rPr>
              <w:t>0,03</w:t>
            </w:r>
          </w:p>
        </w:tc>
        <w:tc>
          <w:tcPr>
            <w:tcW w:w="1597" w:type="dxa"/>
            <w:vAlign w:val="center"/>
          </w:tcPr>
          <w:p w14:paraId="5914FA6D" w14:textId="61F823DC" w:rsidR="00455E49" w:rsidRPr="00AB6AD5" w:rsidRDefault="00455E49" w:rsidP="00AD0F35">
            <w:pPr>
              <w:pStyle w:val="Prrafodelista1"/>
              <w:tabs>
                <w:tab w:val="left" w:pos="-1843"/>
                <w:tab w:val="right" w:pos="9900"/>
              </w:tabs>
              <w:ind w:left="-93" w:right="-63"/>
              <w:jc w:val="center"/>
              <w:rPr>
                <w:rFonts w:ascii="Verdana" w:hAnsi="Verdana" w:cs="Tahoma"/>
                <w:sz w:val="20"/>
                <w:szCs w:val="20"/>
              </w:rPr>
            </w:pPr>
          </w:p>
        </w:tc>
      </w:tr>
      <w:tr w:rsidR="00455E49" w:rsidRPr="00AB6AD5" w14:paraId="7D919F14" w14:textId="77777777" w:rsidTr="00455E49">
        <w:tc>
          <w:tcPr>
            <w:tcW w:w="4964" w:type="dxa"/>
          </w:tcPr>
          <w:p w14:paraId="3CAAE3A5" w14:textId="54EF7E4B" w:rsidR="00455E49" w:rsidRPr="00AB6AD5" w:rsidRDefault="00455E49" w:rsidP="0032279E">
            <w:pPr>
              <w:spacing w:before="120"/>
              <w:ind w:right="53"/>
              <w:jc w:val="both"/>
              <w:rPr>
                <w:rFonts w:ascii="Verdana" w:hAnsi="Verdana" w:cs="Arial"/>
                <w:color w:val="0000FF"/>
                <w:sz w:val="19"/>
                <w:szCs w:val="19"/>
              </w:rPr>
            </w:pPr>
            <w:r w:rsidRPr="00AB6AD5">
              <w:rPr>
                <w:rFonts w:ascii="Verdana" w:hAnsi="Verdana" w:cs="Arial"/>
                <w:color w:val="0000FF"/>
                <w:sz w:val="19"/>
                <w:szCs w:val="19"/>
              </w:rPr>
              <w:t>Precio/hora Cuidador</w:t>
            </w:r>
          </w:p>
        </w:tc>
        <w:tc>
          <w:tcPr>
            <w:tcW w:w="1597" w:type="dxa"/>
          </w:tcPr>
          <w:p w14:paraId="02EC1234" w14:textId="42DDA67E" w:rsidR="00455E49" w:rsidRPr="00AB6AD5" w:rsidRDefault="00455E49" w:rsidP="00AD0F35">
            <w:pPr>
              <w:spacing w:before="120"/>
              <w:ind w:right="27"/>
              <w:jc w:val="center"/>
              <w:rPr>
                <w:rFonts w:ascii="Verdana" w:hAnsi="Verdana" w:cs="Arial"/>
                <w:color w:val="0000FF"/>
                <w:sz w:val="19"/>
                <w:szCs w:val="19"/>
              </w:rPr>
            </w:pPr>
            <w:r w:rsidRPr="00AB6AD5">
              <w:rPr>
                <w:rFonts w:ascii="Verdana" w:hAnsi="Verdana" w:cs="Arial"/>
                <w:color w:val="0000FF"/>
                <w:sz w:val="19"/>
                <w:szCs w:val="19"/>
              </w:rPr>
              <w:t>26,37</w:t>
            </w:r>
          </w:p>
        </w:tc>
        <w:tc>
          <w:tcPr>
            <w:tcW w:w="1469" w:type="dxa"/>
          </w:tcPr>
          <w:p w14:paraId="24D0F9D7" w14:textId="65FFF8BB" w:rsidR="00455E49" w:rsidRPr="00AB6AD5" w:rsidRDefault="00182E8F" w:rsidP="00455E49">
            <w:pPr>
              <w:spacing w:before="120"/>
              <w:ind w:right="27"/>
              <w:jc w:val="center"/>
              <w:rPr>
                <w:rFonts w:ascii="Verdana" w:hAnsi="Verdana" w:cs="Arial"/>
                <w:color w:val="0000FF"/>
                <w:sz w:val="19"/>
                <w:szCs w:val="19"/>
              </w:rPr>
            </w:pPr>
            <w:r w:rsidRPr="00AB6AD5">
              <w:rPr>
                <w:rFonts w:ascii="Verdana" w:hAnsi="Verdana" w:cs="Arial"/>
                <w:color w:val="0000FF"/>
                <w:sz w:val="19"/>
                <w:szCs w:val="19"/>
              </w:rPr>
              <w:t>Exento</w:t>
            </w:r>
            <w:r w:rsidR="00455E49" w:rsidRPr="00AB6AD5">
              <w:rPr>
                <w:rFonts w:ascii="Verdana" w:hAnsi="Verdana" w:cs="Arial"/>
                <w:color w:val="0000FF"/>
                <w:sz w:val="19"/>
                <w:szCs w:val="19"/>
              </w:rPr>
              <w:t xml:space="preserve"> IVA</w:t>
            </w:r>
          </w:p>
        </w:tc>
        <w:tc>
          <w:tcPr>
            <w:tcW w:w="1597" w:type="dxa"/>
            <w:vAlign w:val="center"/>
          </w:tcPr>
          <w:p w14:paraId="3582FF87" w14:textId="06848438" w:rsidR="00455E49" w:rsidRPr="00AB6AD5" w:rsidRDefault="00455E49" w:rsidP="00AD0F35">
            <w:pPr>
              <w:pStyle w:val="Prrafodelista1"/>
              <w:tabs>
                <w:tab w:val="left" w:pos="-1843"/>
                <w:tab w:val="right" w:pos="9900"/>
              </w:tabs>
              <w:ind w:left="-93" w:right="-63"/>
              <w:jc w:val="center"/>
              <w:rPr>
                <w:rFonts w:ascii="Verdana" w:hAnsi="Verdana" w:cs="Tahoma"/>
                <w:sz w:val="20"/>
                <w:szCs w:val="20"/>
              </w:rPr>
            </w:pPr>
          </w:p>
        </w:tc>
      </w:tr>
      <w:tr w:rsidR="00455E49" w:rsidRPr="00AB6AD5" w14:paraId="21A1E71A" w14:textId="77777777" w:rsidTr="00455E49">
        <w:tc>
          <w:tcPr>
            <w:tcW w:w="4964" w:type="dxa"/>
          </w:tcPr>
          <w:p w14:paraId="5690CC95" w14:textId="0622EC90" w:rsidR="00455E49" w:rsidRPr="00AB6AD5" w:rsidRDefault="00455E49" w:rsidP="0032279E">
            <w:pPr>
              <w:spacing w:before="120"/>
              <w:ind w:right="53"/>
              <w:jc w:val="both"/>
              <w:rPr>
                <w:rFonts w:ascii="Verdana" w:hAnsi="Verdana" w:cs="Arial"/>
                <w:color w:val="0000FF"/>
                <w:sz w:val="19"/>
                <w:szCs w:val="19"/>
              </w:rPr>
            </w:pPr>
            <w:r w:rsidRPr="00AB6AD5">
              <w:rPr>
                <w:rFonts w:ascii="Verdana" w:hAnsi="Verdana" w:cs="Arial"/>
                <w:color w:val="0000FF"/>
                <w:sz w:val="19"/>
                <w:szCs w:val="19"/>
              </w:rPr>
              <w:t>Precio/hora Auxiliar de cocina y comedor</w:t>
            </w:r>
          </w:p>
        </w:tc>
        <w:tc>
          <w:tcPr>
            <w:tcW w:w="1597" w:type="dxa"/>
          </w:tcPr>
          <w:p w14:paraId="0C0555F6" w14:textId="2349E1F3" w:rsidR="00455E49" w:rsidRPr="00AB6AD5" w:rsidRDefault="00455E49" w:rsidP="00AD0F35">
            <w:pPr>
              <w:spacing w:before="120"/>
              <w:ind w:right="27"/>
              <w:jc w:val="center"/>
              <w:rPr>
                <w:rFonts w:ascii="Verdana" w:hAnsi="Verdana" w:cs="Arial"/>
                <w:color w:val="0000FF"/>
                <w:sz w:val="19"/>
                <w:szCs w:val="19"/>
              </w:rPr>
            </w:pPr>
            <w:r w:rsidRPr="00AB6AD5">
              <w:rPr>
                <w:rFonts w:ascii="Verdana" w:hAnsi="Verdana" w:cs="Arial"/>
                <w:color w:val="0000FF"/>
                <w:sz w:val="19"/>
                <w:szCs w:val="19"/>
              </w:rPr>
              <w:t>26,37</w:t>
            </w:r>
          </w:p>
        </w:tc>
        <w:tc>
          <w:tcPr>
            <w:tcW w:w="1469" w:type="dxa"/>
          </w:tcPr>
          <w:p w14:paraId="1D5B9900" w14:textId="4E9BA5A8" w:rsidR="00455E49" w:rsidRPr="00AB6AD5" w:rsidRDefault="00455E49" w:rsidP="00455E49">
            <w:pPr>
              <w:spacing w:before="120"/>
              <w:ind w:right="27"/>
              <w:jc w:val="center"/>
              <w:rPr>
                <w:rFonts w:ascii="Verdana" w:hAnsi="Verdana" w:cs="Arial"/>
                <w:color w:val="0000FF"/>
                <w:sz w:val="19"/>
                <w:szCs w:val="19"/>
              </w:rPr>
            </w:pPr>
            <w:r w:rsidRPr="00AB6AD5">
              <w:rPr>
                <w:rFonts w:ascii="Verdana" w:hAnsi="Verdana" w:cs="Arial"/>
                <w:color w:val="0000FF"/>
                <w:sz w:val="19"/>
                <w:szCs w:val="19"/>
              </w:rPr>
              <w:t>2,637</w:t>
            </w:r>
          </w:p>
        </w:tc>
        <w:tc>
          <w:tcPr>
            <w:tcW w:w="1597" w:type="dxa"/>
            <w:vAlign w:val="center"/>
          </w:tcPr>
          <w:p w14:paraId="43BF6C13" w14:textId="000D6801" w:rsidR="00455E49" w:rsidRPr="00AB6AD5" w:rsidRDefault="00455E49" w:rsidP="00AD0F35">
            <w:pPr>
              <w:pStyle w:val="Prrafodelista1"/>
              <w:tabs>
                <w:tab w:val="left" w:pos="-1843"/>
                <w:tab w:val="right" w:pos="9900"/>
              </w:tabs>
              <w:ind w:left="-93" w:right="-63"/>
              <w:jc w:val="center"/>
              <w:rPr>
                <w:rFonts w:ascii="Verdana" w:hAnsi="Verdana" w:cs="Tahoma"/>
                <w:sz w:val="20"/>
                <w:szCs w:val="20"/>
              </w:rPr>
            </w:pPr>
          </w:p>
        </w:tc>
      </w:tr>
    </w:tbl>
    <w:p w14:paraId="5B2B8DE3" w14:textId="77777777" w:rsidR="008D3DBF" w:rsidRPr="00AB6AD5" w:rsidRDefault="008D3DBF" w:rsidP="008D3DBF">
      <w:pPr>
        <w:pStyle w:val="Prrafodelista1"/>
        <w:tabs>
          <w:tab w:val="right" w:pos="9978"/>
        </w:tabs>
        <w:ind w:right="-63"/>
        <w:jc w:val="both"/>
        <w:rPr>
          <w:rFonts w:ascii="Verdana" w:hAnsi="Verdana" w:cs="Tahoma"/>
          <w:sz w:val="20"/>
          <w:szCs w:val="20"/>
        </w:rPr>
      </w:pPr>
    </w:p>
    <w:p w14:paraId="30EF1535" w14:textId="77777777" w:rsidR="008D3DBF" w:rsidRPr="00AB6AD5" w:rsidRDefault="008D3DBF" w:rsidP="008D3DBF">
      <w:pPr>
        <w:rPr>
          <w:rFonts w:ascii="Verdana" w:hAnsi="Verdana" w:cs="Tahoma"/>
          <w:sz w:val="20"/>
          <w:szCs w:val="20"/>
        </w:rPr>
      </w:pPr>
      <w:bookmarkStart w:id="441" w:name="_Toc505598255"/>
      <w:bookmarkStart w:id="442" w:name="_Toc505598332"/>
      <w:bookmarkStart w:id="443" w:name="_Toc505598425"/>
      <w:bookmarkStart w:id="444" w:name="_Toc507512604"/>
      <w:bookmarkStart w:id="445" w:name="_Toc507512905"/>
    </w:p>
    <w:p w14:paraId="5F0D60A1" w14:textId="77777777" w:rsidR="008D3DBF" w:rsidRPr="00AB6AD5" w:rsidRDefault="008D3DBF" w:rsidP="008D3DBF">
      <w:pPr>
        <w:ind w:firstLine="600"/>
        <w:rPr>
          <w:rFonts w:ascii="Verdana" w:hAnsi="Verdana" w:cs="Tahoma"/>
          <w:sz w:val="20"/>
          <w:szCs w:val="20"/>
        </w:rPr>
      </w:pPr>
      <w:r w:rsidRPr="00AB6AD5">
        <w:rPr>
          <w:rFonts w:ascii="Verdana" w:hAnsi="Verdana" w:cs="Tahoma"/>
          <w:sz w:val="20"/>
          <w:szCs w:val="20"/>
        </w:rPr>
        <w:t>En............................., a...... de....................de 20....</w:t>
      </w:r>
      <w:bookmarkEnd w:id="441"/>
      <w:bookmarkEnd w:id="442"/>
      <w:bookmarkEnd w:id="443"/>
      <w:bookmarkEnd w:id="444"/>
      <w:bookmarkEnd w:id="445"/>
    </w:p>
    <w:p w14:paraId="1F40DA2E" w14:textId="77777777" w:rsidR="008D3DBF" w:rsidRPr="00AB6AD5" w:rsidRDefault="008D3DBF" w:rsidP="008D3DBF">
      <w:pPr>
        <w:rPr>
          <w:rFonts w:ascii="Verdana" w:hAnsi="Verdana" w:cs="Tahoma"/>
          <w:sz w:val="20"/>
          <w:szCs w:val="20"/>
        </w:rPr>
      </w:pPr>
    </w:p>
    <w:p w14:paraId="15FEDA73" w14:textId="77777777" w:rsidR="008D3DBF" w:rsidRPr="00AB6AD5" w:rsidRDefault="008D3DBF" w:rsidP="008D3DBF">
      <w:pPr>
        <w:rPr>
          <w:rFonts w:ascii="Verdana" w:hAnsi="Verdana" w:cs="Tahoma"/>
          <w:sz w:val="20"/>
          <w:szCs w:val="20"/>
        </w:rPr>
      </w:pPr>
    </w:p>
    <w:p w14:paraId="6D0F290B" w14:textId="77777777" w:rsidR="008D3DBF" w:rsidRPr="00AB6AD5" w:rsidRDefault="008D3DBF" w:rsidP="008D3DBF">
      <w:pPr>
        <w:ind w:left="600" w:right="-63"/>
        <w:rPr>
          <w:rFonts w:ascii="Verdana" w:hAnsi="Verdana" w:cs="Tahoma"/>
          <w:sz w:val="20"/>
          <w:szCs w:val="20"/>
        </w:rPr>
      </w:pPr>
    </w:p>
    <w:p w14:paraId="79A67ED5" w14:textId="77777777" w:rsidR="008D3DBF" w:rsidRPr="00AB6AD5" w:rsidRDefault="008D3DBF" w:rsidP="008D3DBF">
      <w:pPr>
        <w:ind w:left="600" w:right="-63"/>
        <w:rPr>
          <w:rFonts w:ascii="Verdana" w:hAnsi="Verdana" w:cs="Tahoma"/>
          <w:sz w:val="20"/>
          <w:szCs w:val="20"/>
        </w:rPr>
      </w:pPr>
    </w:p>
    <w:p w14:paraId="035CAAB1" w14:textId="77777777" w:rsidR="008D3DBF" w:rsidRPr="00AB6AD5" w:rsidRDefault="008D3DBF" w:rsidP="008D3DBF">
      <w:pPr>
        <w:ind w:left="600" w:right="-63"/>
        <w:rPr>
          <w:rFonts w:ascii="Verdana" w:hAnsi="Verdana" w:cs="Tahoma"/>
          <w:sz w:val="20"/>
          <w:szCs w:val="20"/>
        </w:rPr>
      </w:pPr>
      <w:r w:rsidRPr="00AB6AD5">
        <w:rPr>
          <w:rFonts w:ascii="Verdana" w:hAnsi="Verdana" w:cs="Tahoma"/>
          <w:sz w:val="20"/>
          <w:szCs w:val="20"/>
        </w:rPr>
        <w:t>Firmado</w:t>
      </w:r>
      <w:r w:rsidRPr="00AB6AD5">
        <w:rPr>
          <w:rStyle w:val="Refdenotaalpie"/>
          <w:rFonts w:ascii="Verdana" w:hAnsi="Verdana" w:cs="Tahoma"/>
          <w:sz w:val="20"/>
          <w:szCs w:val="20"/>
        </w:rPr>
        <w:footnoteReference w:id="76"/>
      </w:r>
      <w:r w:rsidRPr="00AB6AD5">
        <w:rPr>
          <w:rFonts w:ascii="Verdana" w:hAnsi="Verdana" w:cs="Tahoma"/>
          <w:sz w:val="20"/>
          <w:szCs w:val="20"/>
        </w:rPr>
        <w:t>-</w:t>
      </w:r>
      <w:r w:rsidRPr="00AB6AD5">
        <w:rPr>
          <w:rStyle w:val="Refdenotaalpie"/>
          <w:rFonts w:ascii="Verdana" w:hAnsi="Verdana" w:cs="Tahoma"/>
          <w:sz w:val="20"/>
          <w:szCs w:val="20"/>
        </w:rPr>
        <w:footnoteReference w:id="77"/>
      </w:r>
      <w:r w:rsidRPr="00AB6AD5">
        <w:rPr>
          <w:rFonts w:ascii="Verdana" w:hAnsi="Verdana" w:cs="Tahoma"/>
          <w:sz w:val="20"/>
          <w:szCs w:val="20"/>
        </w:rPr>
        <w:t>:</w:t>
      </w:r>
    </w:p>
    <w:p w14:paraId="150CFEC7" w14:textId="77777777" w:rsidR="008D3DBF" w:rsidRPr="00AB6AD5" w:rsidRDefault="008D3DBF" w:rsidP="008D3DBF">
      <w:pPr>
        <w:ind w:left="284" w:right="-428"/>
        <w:jc w:val="both"/>
        <w:rPr>
          <w:rFonts w:ascii="Verdana" w:hAnsi="Verdana" w:cs="Arial"/>
          <w:color w:val="212121"/>
          <w:sz w:val="16"/>
          <w:szCs w:val="16"/>
        </w:rPr>
      </w:pPr>
    </w:p>
    <w:p w14:paraId="2E96CDCB" w14:textId="77777777" w:rsidR="008D3DBF" w:rsidRPr="00AB6AD5" w:rsidRDefault="008D3DBF" w:rsidP="008D3DBF">
      <w:pPr>
        <w:shd w:val="clear" w:color="auto" w:fill="FFFFFF"/>
        <w:ind w:left="-142" w:right="-2"/>
        <w:jc w:val="both"/>
        <w:rPr>
          <w:rFonts w:ascii="Verdana" w:hAnsi="Verdana"/>
          <w:b/>
          <w:sz w:val="14"/>
          <w:szCs w:val="14"/>
        </w:rPr>
      </w:pPr>
      <w:r w:rsidRPr="00AB6AD5">
        <w:rPr>
          <w:rFonts w:ascii="Verdana" w:hAnsi="Verdana"/>
          <w:b/>
          <w:sz w:val="14"/>
          <w:szCs w:val="14"/>
        </w:rPr>
        <w:t>Información básica sobre protección de datos personales</w:t>
      </w:r>
    </w:p>
    <w:p w14:paraId="6A61B2BF" w14:textId="77777777" w:rsidR="008D3DBF" w:rsidRPr="00AB6AD5" w:rsidRDefault="008D3DBF" w:rsidP="008D3DBF">
      <w:pPr>
        <w:shd w:val="clear" w:color="auto" w:fill="FFFFFF"/>
        <w:ind w:left="-142" w:right="-2"/>
        <w:jc w:val="both"/>
        <w:rPr>
          <w:rFonts w:ascii="Verdana" w:hAnsi="Verdana"/>
          <w:b/>
          <w:sz w:val="14"/>
          <w:szCs w:val="14"/>
        </w:rPr>
      </w:pPr>
    </w:p>
    <w:p w14:paraId="41132699" w14:textId="77777777" w:rsidR="008D3DBF" w:rsidRPr="00AB6AD5" w:rsidRDefault="008D3DBF" w:rsidP="008D3DBF">
      <w:pPr>
        <w:shd w:val="clear" w:color="auto" w:fill="FFFFFF"/>
        <w:ind w:left="142" w:right="-2"/>
        <w:jc w:val="both"/>
        <w:rPr>
          <w:rFonts w:ascii="Verdana" w:hAnsi="Verdana"/>
          <w:sz w:val="14"/>
          <w:szCs w:val="14"/>
        </w:rPr>
      </w:pPr>
      <w:r w:rsidRPr="00AB6AD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B6AD5">
        <w:rPr>
          <w:rFonts w:ascii="Verdana" w:hAnsi="Verdana"/>
          <w:b/>
          <w:sz w:val="14"/>
          <w:szCs w:val="14"/>
        </w:rPr>
        <w:t>Gestión de la contratación</w:t>
      </w:r>
      <w:r w:rsidRPr="00AB6AD5">
        <w:rPr>
          <w:rFonts w:ascii="Verdana" w:hAnsi="Verdana"/>
          <w:sz w:val="14"/>
          <w:szCs w:val="14"/>
        </w:rPr>
        <w:t>»:</w:t>
      </w:r>
    </w:p>
    <w:p w14:paraId="16BC93ED" w14:textId="77777777" w:rsidR="008D3DBF" w:rsidRPr="00AB6AD5" w:rsidRDefault="008D3DBF" w:rsidP="008D3DBF">
      <w:pPr>
        <w:shd w:val="clear" w:color="auto" w:fill="FFFFFF"/>
        <w:ind w:left="142" w:right="-2"/>
        <w:jc w:val="both"/>
        <w:rPr>
          <w:rFonts w:ascii="Verdana" w:hAnsi="Verdana"/>
          <w:sz w:val="14"/>
          <w:szCs w:val="14"/>
        </w:rPr>
      </w:pPr>
    </w:p>
    <w:p w14:paraId="5B83A47E" w14:textId="77777777" w:rsidR="008D3DBF" w:rsidRPr="00AB6AD5" w:rsidRDefault="008D3DBF" w:rsidP="00A404EF">
      <w:pPr>
        <w:numPr>
          <w:ilvl w:val="0"/>
          <w:numId w:val="137"/>
        </w:numPr>
        <w:shd w:val="clear" w:color="auto" w:fill="FFFFFF"/>
        <w:tabs>
          <w:tab w:val="left" w:pos="142"/>
        </w:tabs>
        <w:ind w:left="142" w:right="-2" w:firstLine="0"/>
        <w:contextualSpacing/>
        <w:jc w:val="both"/>
        <w:rPr>
          <w:rFonts w:ascii="Verdana" w:hAnsi="Verdana"/>
          <w:sz w:val="14"/>
          <w:szCs w:val="14"/>
        </w:rPr>
      </w:pPr>
      <w:r w:rsidRPr="00AB6AD5">
        <w:rPr>
          <w:rFonts w:ascii="Verdana" w:hAnsi="Verdana"/>
          <w:b/>
          <w:sz w:val="14"/>
          <w:szCs w:val="14"/>
        </w:rPr>
        <w:t xml:space="preserve">Responsable: </w:t>
      </w:r>
      <w:r w:rsidRPr="00AB6AD5">
        <w:rPr>
          <w:rFonts w:ascii="Verdana" w:hAnsi="Verdana"/>
          <w:sz w:val="14"/>
          <w:szCs w:val="14"/>
        </w:rPr>
        <w:t>Órgano de contratación correspondiente.</w:t>
      </w:r>
    </w:p>
    <w:p w14:paraId="644A54DB" w14:textId="77777777" w:rsidR="008D3DBF" w:rsidRPr="00AB6AD5" w:rsidRDefault="008D3DBF" w:rsidP="00A404EF">
      <w:pPr>
        <w:numPr>
          <w:ilvl w:val="0"/>
          <w:numId w:val="137"/>
        </w:numPr>
        <w:shd w:val="clear" w:color="auto" w:fill="FFFFFF"/>
        <w:tabs>
          <w:tab w:val="left" w:pos="142"/>
        </w:tabs>
        <w:ind w:left="142" w:right="-2" w:firstLine="0"/>
        <w:contextualSpacing/>
        <w:jc w:val="both"/>
        <w:rPr>
          <w:rFonts w:ascii="Verdana" w:hAnsi="Verdana"/>
          <w:sz w:val="14"/>
          <w:szCs w:val="14"/>
        </w:rPr>
      </w:pPr>
      <w:r w:rsidRPr="00AB6AD5">
        <w:rPr>
          <w:rFonts w:ascii="Verdana" w:hAnsi="Verdana"/>
          <w:b/>
          <w:sz w:val="14"/>
          <w:szCs w:val="14"/>
        </w:rPr>
        <w:t>Finalidad:</w:t>
      </w:r>
      <w:r w:rsidRPr="00AB6AD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2A642A8" w14:textId="77777777" w:rsidR="008D3DBF" w:rsidRPr="00AB6AD5" w:rsidRDefault="008D3DBF" w:rsidP="00A404EF">
      <w:pPr>
        <w:numPr>
          <w:ilvl w:val="0"/>
          <w:numId w:val="137"/>
        </w:numPr>
        <w:shd w:val="clear" w:color="auto" w:fill="FFFFFF"/>
        <w:tabs>
          <w:tab w:val="left" w:pos="142"/>
        </w:tabs>
        <w:ind w:left="142" w:right="-2" w:firstLine="0"/>
        <w:contextualSpacing/>
        <w:jc w:val="both"/>
        <w:rPr>
          <w:rFonts w:ascii="Verdana" w:hAnsi="Verdana"/>
          <w:sz w:val="14"/>
          <w:szCs w:val="14"/>
        </w:rPr>
      </w:pPr>
      <w:r w:rsidRPr="00AB6AD5">
        <w:rPr>
          <w:rFonts w:ascii="Verdana" w:hAnsi="Verdana"/>
          <w:b/>
          <w:sz w:val="14"/>
          <w:szCs w:val="14"/>
        </w:rPr>
        <w:t>Legitimación:</w:t>
      </w:r>
      <w:r w:rsidRPr="00AB6AD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F57EC7E" w14:textId="77777777" w:rsidR="008D3DBF" w:rsidRPr="00AB6AD5" w:rsidRDefault="008D3DBF" w:rsidP="00A404EF">
      <w:pPr>
        <w:numPr>
          <w:ilvl w:val="0"/>
          <w:numId w:val="137"/>
        </w:numPr>
        <w:shd w:val="clear" w:color="auto" w:fill="FFFFFF"/>
        <w:tabs>
          <w:tab w:val="left" w:pos="142"/>
        </w:tabs>
        <w:ind w:left="142" w:right="-2" w:firstLine="0"/>
        <w:contextualSpacing/>
        <w:jc w:val="both"/>
        <w:rPr>
          <w:rFonts w:ascii="Verdana" w:hAnsi="Verdana"/>
          <w:sz w:val="14"/>
          <w:szCs w:val="14"/>
        </w:rPr>
      </w:pPr>
      <w:r w:rsidRPr="00AB6AD5">
        <w:rPr>
          <w:rFonts w:ascii="Verdana" w:hAnsi="Verdana"/>
          <w:b/>
          <w:sz w:val="14"/>
          <w:szCs w:val="14"/>
        </w:rPr>
        <w:t>Destinatarias</w:t>
      </w:r>
      <w:r w:rsidRPr="00AB6AD5">
        <w:rPr>
          <w:rFonts w:ascii="Verdana" w:hAnsi="Verdana"/>
          <w:sz w:val="14"/>
          <w:szCs w:val="14"/>
        </w:rPr>
        <w:t>: Los datos personales podrán ser facilitados a quien ostente un interés legítimo y a la Hacienda General del País Vasco.</w:t>
      </w:r>
    </w:p>
    <w:p w14:paraId="3B185FDC" w14:textId="77777777" w:rsidR="008D3DBF" w:rsidRPr="00AB6AD5" w:rsidRDefault="008D3DBF" w:rsidP="00A404EF">
      <w:pPr>
        <w:numPr>
          <w:ilvl w:val="0"/>
          <w:numId w:val="137"/>
        </w:numPr>
        <w:shd w:val="clear" w:color="auto" w:fill="FFFFFF"/>
        <w:tabs>
          <w:tab w:val="left" w:pos="142"/>
        </w:tabs>
        <w:ind w:left="142" w:right="-2" w:firstLine="0"/>
        <w:contextualSpacing/>
        <w:jc w:val="both"/>
        <w:rPr>
          <w:rFonts w:ascii="Verdana" w:hAnsi="Verdana"/>
          <w:sz w:val="14"/>
          <w:szCs w:val="14"/>
        </w:rPr>
      </w:pPr>
      <w:r w:rsidRPr="00AB6AD5">
        <w:rPr>
          <w:rFonts w:ascii="Verdana" w:hAnsi="Verdana"/>
          <w:b/>
          <w:sz w:val="14"/>
          <w:szCs w:val="14"/>
        </w:rPr>
        <w:t xml:space="preserve">Derechos: </w:t>
      </w:r>
      <w:r w:rsidRPr="00AB6AD5">
        <w:rPr>
          <w:rFonts w:ascii="Verdana" w:hAnsi="Verdana"/>
          <w:sz w:val="14"/>
          <w:szCs w:val="14"/>
        </w:rPr>
        <w:t>Ud. tiene el derecho de acceso, rectificación y supresión de sus datos, así como de limitación u oposición a su tratamiento.</w:t>
      </w:r>
    </w:p>
    <w:p w14:paraId="31225CB4" w14:textId="77777777" w:rsidR="008D3DBF" w:rsidRPr="00AB6AD5" w:rsidRDefault="008D3DBF" w:rsidP="008D3DBF">
      <w:pPr>
        <w:shd w:val="clear" w:color="auto" w:fill="FFFFFF"/>
        <w:tabs>
          <w:tab w:val="left" w:pos="142"/>
        </w:tabs>
        <w:ind w:left="-142" w:right="-2"/>
        <w:jc w:val="both"/>
        <w:rPr>
          <w:rFonts w:ascii="Verdana" w:hAnsi="Verdana"/>
          <w:b/>
          <w:sz w:val="14"/>
          <w:szCs w:val="14"/>
        </w:rPr>
      </w:pPr>
    </w:p>
    <w:p w14:paraId="0E4B40CE" w14:textId="77777777" w:rsidR="008D3DBF" w:rsidRPr="00AB6AD5" w:rsidRDefault="008D3DBF" w:rsidP="008D3DBF">
      <w:pPr>
        <w:shd w:val="clear" w:color="auto" w:fill="FFFFFF"/>
        <w:tabs>
          <w:tab w:val="left" w:pos="142"/>
        </w:tabs>
        <w:ind w:right="-2"/>
        <w:jc w:val="both"/>
        <w:rPr>
          <w:rFonts w:ascii="Verdana" w:hAnsi="Verdana"/>
          <w:b/>
          <w:sz w:val="16"/>
          <w:szCs w:val="16"/>
          <w:lang w:eastAsia="en-US"/>
        </w:rPr>
      </w:pPr>
      <w:r w:rsidRPr="00AB6AD5">
        <w:rPr>
          <w:rFonts w:ascii="Verdana" w:hAnsi="Verdana"/>
          <w:b/>
          <w:sz w:val="16"/>
          <w:szCs w:val="16"/>
        </w:rPr>
        <w:t>INFORMACIÓN COMPLETA EN EL ANEXO VII.1 «INFORMACIÓN ADICIONAL SOBRE PROTECCIÓN DE DATOS PERSONALES»</w:t>
      </w:r>
    </w:p>
    <w:p w14:paraId="7801E963" w14:textId="77777777" w:rsidR="008D3DBF" w:rsidRPr="00AB6AD5" w:rsidRDefault="008D3DBF" w:rsidP="008D3DBF">
      <w:pPr>
        <w:spacing w:after="160" w:line="259" w:lineRule="auto"/>
        <w:rPr>
          <w:rFonts w:ascii="Verdana" w:hAnsi="Verdana" w:cs="Tahoma"/>
          <w:color w:val="0000FF"/>
          <w:sz w:val="16"/>
          <w:szCs w:val="16"/>
        </w:rPr>
      </w:pPr>
      <w:r w:rsidRPr="00AB6AD5">
        <w:rPr>
          <w:rFonts w:ascii="Verdana" w:hAnsi="Verdana" w:cs="Tahoma"/>
          <w:color w:val="0000FF"/>
          <w:sz w:val="16"/>
          <w:szCs w:val="16"/>
        </w:rPr>
        <w:br w:type="page"/>
      </w:r>
    </w:p>
    <w:p w14:paraId="7C6370E6" w14:textId="77777777" w:rsidR="008D3DBF" w:rsidRPr="00AB6AD5" w:rsidRDefault="008D3DBF" w:rsidP="008D3DBF">
      <w:pPr>
        <w:tabs>
          <w:tab w:val="left" w:pos="9436"/>
        </w:tabs>
        <w:ind w:left="600" w:right="-63"/>
        <w:jc w:val="center"/>
        <w:rPr>
          <w:rFonts w:ascii="Verdana" w:hAnsi="Verdana" w:cs="Tahoma"/>
          <w:b/>
          <w:sz w:val="20"/>
          <w:szCs w:val="20"/>
        </w:rPr>
      </w:pPr>
      <w:bookmarkStart w:id="446" w:name="AnexoIII2"/>
      <w:r w:rsidRPr="00AB6AD5">
        <w:rPr>
          <w:rFonts w:ascii="Verdana" w:hAnsi="Verdana" w:cs="Tahoma"/>
          <w:b/>
          <w:sz w:val="20"/>
          <w:szCs w:val="20"/>
        </w:rPr>
        <w:t>ANEXO III.2</w:t>
      </w:r>
      <w:bookmarkEnd w:id="446"/>
      <w:r w:rsidRPr="00AB6AD5">
        <w:rPr>
          <w:rFonts w:ascii="Verdana" w:eastAsia="Arial Unicode MS" w:hAnsi="Verdana"/>
          <w:sz w:val="20"/>
          <w:szCs w:val="20"/>
        </w:rPr>
        <w:t xml:space="preserve">: </w:t>
      </w:r>
      <w:r w:rsidRPr="00AB6AD5">
        <w:rPr>
          <w:rFonts w:ascii="Verdana" w:hAnsi="Verdana" w:cs="Tahoma"/>
          <w:b/>
          <w:sz w:val="20"/>
          <w:szCs w:val="20"/>
        </w:rPr>
        <w:t>DOCUMENTACIÓN A EFECTOS DE VALORAR EL CRITERIO DE SOSTENIBILIDAD AMBIENTAL, CALIDAD Y SOCIAL.</w:t>
      </w:r>
    </w:p>
    <w:p w14:paraId="0DEF242A" w14:textId="77777777" w:rsidR="008D3DBF" w:rsidRPr="00AB6AD5" w:rsidRDefault="008D3DBF" w:rsidP="008D3DBF">
      <w:pPr>
        <w:tabs>
          <w:tab w:val="left" w:pos="9436"/>
        </w:tabs>
        <w:ind w:left="600" w:right="-63"/>
        <w:jc w:val="center"/>
        <w:rPr>
          <w:rFonts w:ascii="Verdana" w:hAnsi="Verdana" w:cs="Tahoma"/>
          <w:b/>
          <w:sz w:val="20"/>
          <w:szCs w:val="20"/>
        </w:rPr>
      </w:pPr>
    </w:p>
    <w:p w14:paraId="2A4B156F" w14:textId="77777777" w:rsidR="008D3DBF" w:rsidRPr="00AB6AD5" w:rsidRDefault="008D3DBF" w:rsidP="008D3DBF">
      <w:pPr>
        <w:tabs>
          <w:tab w:val="left" w:pos="9436"/>
        </w:tabs>
        <w:ind w:left="600" w:right="-63"/>
        <w:jc w:val="center"/>
        <w:rPr>
          <w:rFonts w:ascii="Verdana" w:hAnsi="Verdana" w:cs="Tahoma"/>
          <w:b/>
          <w:sz w:val="20"/>
          <w:szCs w:val="20"/>
        </w:rPr>
      </w:pPr>
    </w:p>
    <w:p w14:paraId="1D820351" w14:textId="77777777" w:rsidR="008D3DBF" w:rsidRPr="00AB6AD5" w:rsidRDefault="008D3DBF" w:rsidP="00A404EF">
      <w:pPr>
        <w:pStyle w:val="Prrafodelista"/>
        <w:numPr>
          <w:ilvl w:val="8"/>
          <w:numId w:val="63"/>
        </w:numPr>
        <w:spacing w:after="160" w:line="259" w:lineRule="auto"/>
        <w:rPr>
          <w:rFonts w:ascii="Verdana" w:hAnsi="Verdana" w:cs="Tahoma"/>
          <w:b/>
          <w:sz w:val="20"/>
          <w:szCs w:val="20"/>
        </w:rPr>
      </w:pPr>
      <w:r w:rsidRPr="00AB6AD5">
        <w:rPr>
          <w:rFonts w:ascii="Arial" w:hAnsi="Arial" w:cs="Arial"/>
          <w:b/>
          <w:sz w:val="20"/>
          <w:szCs w:val="20"/>
          <w:u w:val="single"/>
        </w:rPr>
        <w:t>TABLA “Etiquetas Ecológicas, de Calidad y Fair Trade”</w:t>
      </w:r>
    </w:p>
    <w:p w14:paraId="1FC5F28D" w14:textId="77777777" w:rsidR="008D3DBF" w:rsidRPr="00AB6AD5" w:rsidRDefault="008D3DBF" w:rsidP="008D3DBF">
      <w:pPr>
        <w:spacing w:after="160" w:line="259" w:lineRule="auto"/>
        <w:rPr>
          <w:rFonts w:ascii="Verdana" w:hAnsi="Verdana" w:cs="Tahoma"/>
          <w:b/>
          <w:sz w:val="20"/>
          <w:szCs w:val="20"/>
        </w:rPr>
      </w:pPr>
    </w:p>
    <w:p w14:paraId="07F6C093" w14:textId="77777777" w:rsidR="008D3DBF" w:rsidRPr="00AB6AD5" w:rsidRDefault="008D3DBF" w:rsidP="008D3DBF">
      <w:pPr>
        <w:pStyle w:val="Prrafodelista"/>
        <w:spacing w:after="160" w:line="259" w:lineRule="auto"/>
        <w:ind w:left="1496"/>
        <w:rPr>
          <w:rFonts w:ascii="Verdana" w:hAnsi="Verdana" w:cs="Tahoma"/>
          <w:b/>
          <w:sz w:val="20"/>
          <w:szCs w:val="20"/>
        </w:rPr>
      </w:pPr>
    </w:p>
    <w:p w14:paraId="20468778" w14:textId="77777777" w:rsidR="008D3DBF" w:rsidRPr="00AB6AD5" w:rsidRDefault="008D3DBF" w:rsidP="008D3DBF">
      <w:pPr>
        <w:tabs>
          <w:tab w:val="left" w:pos="9436"/>
        </w:tabs>
        <w:ind w:right="-63"/>
        <w:rPr>
          <w:rFonts w:ascii="Verdana" w:hAnsi="Verdana" w:cs="Tahoma"/>
          <w:b/>
          <w:sz w:val="20"/>
          <w:szCs w:val="20"/>
        </w:rPr>
      </w:pPr>
    </w:p>
    <w:tbl>
      <w:tblPr>
        <w:tblStyle w:val="Tablaconcuadrcula"/>
        <w:tblpPr w:leftFromText="141" w:rightFromText="141" w:vertAnchor="text" w:horzAnchor="margin" w:tblpXSpec="center" w:tblpY="-799"/>
        <w:tblW w:w="9068" w:type="dxa"/>
        <w:tblLook w:val="04A0" w:firstRow="1" w:lastRow="0" w:firstColumn="1" w:lastColumn="0" w:noHBand="0" w:noVBand="1"/>
      </w:tblPr>
      <w:tblGrid>
        <w:gridCol w:w="830"/>
        <w:gridCol w:w="1250"/>
        <w:gridCol w:w="2310"/>
        <w:gridCol w:w="2693"/>
        <w:gridCol w:w="1985"/>
      </w:tblGrid>
      <w:tr w:rsidR="008D3DBF" w:rsidRPr="00AB6AD5" w14:paraId="7F0EF22A" w14:textId="77777777" w:rsidTr="00AD0F35">
        <w:trPr>
          <w:trHeight w:val="1114"/>
        </w:trPr>
        <w:tc>
          <w:tcPr>
            <w:tcW w:w="830" w:type="dxa"/>
            <w:vAlign w:val="center"/>
          </w:tcPr>
          <w:p w14:paraId="4CC7C5AF" w14:textId="77777777" w:rsidR="008D3DBF" w:rsidRPr="00AB6AD5" w:rsidRDefault="008D3DBF" w:rsidP="00AD0F35">
            <w:pPr>
              <w:jc w:val="center"/>
              <w:rPr>
                <w:rFonts w:ascii="Arial" w:hAnsi="Arial" w:cs="Arial"/>
                <w:b/>
                <w:sz w:val="20"/>
                <w:szCs w:val="20"/>
              </w:rPr>
            </w:pPr>
            <w:r w:rsidRPr="00AB6AD5">
              <w:rPr>
                <w:rFonts w:ascii="Arial" w:hAnsi="Arial" w:cs="Arial"/>
                <w:b/>
                <w:sz w:val="20"/>
                <w:szCs w:val="20"/>
              </w:rPr>
              <w:t>LOTE</w:t>
            </w:r>
          </w:p>
        </w:tc>
        <w:tc>
          <w:tcPr>
            <w:tcW w:w="1250" w:type="dxa"/>
            <w:vAlign w:val="center"/>
          </w:tcPr>
          <w:p w14:paraId="26F7A22B" w14:textId="77777777" w:rsidR="008D3DBF" w:rsidRPr="00AB6AD5" w:rsidRDefault="008D3DBF" w:rsidP="00AD0F35">
            <w:pPr>
              <w:jc w:val="center"/>
              <w:rPr>
                <w:rFonts w:ascii="Arial" w:hAnsi="Arial" w:cs="Arial"/>
                <w:b/>
                <w:sz w:val="20"/>
                <w:szCs w:val="20"/>
              </w:rPr>
            </w:pPr>
            <w:r w:rsidRPr="00AB6AD5">
              <w:rPr>
                <w:rFonts w:ascii="Arial" w:hAnsi="Arial" w:cs="Arial"/>
                <w:b/>
                <w:sz w:val="20"/>
                <w:szCs w:val="20"/>
              </w:rPr>
              <w:t>ARTÍCULO – MATERIA PRIMA</w:t>
            </w:r>
          </w:p>
        </w:tc>
        <w:tc>
          <w:tcPr>
            <w:tcW w:w="2310" w:type="dxa"/>
            <w:vAlign w:val="center"/>
          </w:tcPr>
          <w:p w14:paraId="05150C10" w14:textId="77777777" w:rsidR="008D3DBF" w:rsidRPr="00AB6AD5" w:rsidRDefault="008D3DBF" w:rsidP="00AD0F35">
            <w:pPr>
              <w:jc w:val="center"/>
              <w:rPr>
                <w:rFonts w:ascii="Arial" w:hAnsi="Arial" w:cs="Arial"/>
                <w:b/>
                <w:sz w:val="20"/>
                <w:szCs w:val="20"/>
              </w:rPr>
            </w:pPr>
            <w:r w:rsidRPr="00AB6AD5">
              <w:rPr>
                <w:rFonts w:ascii="Arial" w:hAnsi="Arial" w:cs="Arial"/>
                <w:b/>
                <w:sz w:val="20"/>
                <w:szCs w:val="20"/>
              </w:rPr>
              <w:t>ETIQUETA ECOLÓGICA: Denominación de la Etiqueta: (Etiqueta Ecológica Europea o equivalente)</w:t>
            </w:r>
          </w:p>
        </w:tc>
        <w:tc>
          <w:tcPr>
            <w:tcW w:w="2693" w:type="dxa"/>
            <w:vAlign w:val="center"/>
          </w:tcPr>
          <w:p w14:paraId="137C7D62" w14:textId="77777777" w:rsidR="008D3DBF" w:rsidRPr="00AB6AD5" w:rsidRDefault="008D3DBF" w:rsidP="00AD0F35">
            <w:pPr>
              <w:jc w:val="center"/>
              <w:rPr>
                <w:rFonts w:ascii="Arial" w:hAnsi="Arial" w:cs="Arial"/>
                <w:b/>
                <w:sz w:val="20"/>
                <w:szCs w:val="20"/>
              </w:rPr>
            </w:pPr>
            <w:r w:rsidRPr="00AB6AD5">
              <w:rPr>
                <w:rFonts w:ascii="Arial" w:hAnsi="Arial" w:cs="Arial"/>
                <w:b/>
                <w:sz w:val="20"/>
                <w:szCs w:val="20"/>
              </w:rPr>
              <w:t>ETIQUETA DE CALIDAD: Denominación de la Etiqueta. (Eusko Label, Eusko Baserri, DOP, IDG, ITG o equivalentes)</w:t>
            </w:r>
          </w:p>
        </w:tc>
        <w:tc>
          <w:tcPr>
            <w:tcW w:w="1985" w:type="dxa"/>
            <w:vAlign w:val="center"/>
          </w:tcPr>
          <w:p w14:paraId="29E2DB97" w14:textId="77777777" w:rsidR="008D3DBF" w:rsidRPr="00AB6AD5" w:rsidRDefault="008D3DBF" w:rsidP="00AD0F35">
            <w:pPr>
              <w:jc w:val="center"/>
              <w:rPr>
                <w:rFonts w:ascii="Arial" w:hAnsi="Arial" w:cs="Arial"/>
                <w:b/>
                <w:sz w:val="20"/>
                <w:szCs w:val="20"/>
              </w:rPr>
            </w:pPr>
            <w:r w:rsidRPr="00AB6AD5">
              <w:rPr>
                <w:rFonts w:ascii="Arial" w:hAnsi="Arial" w:cs="Arial"/>
                <w:b/>
                <w:sz w:val="20"/>
                <w:szCs w:val="20"/>
              </w:rPr>
              <w:t>ETIQUETA SOCIAL: Fair Trade – Comercio Justo o equivalentes.</w:t>
            </w:r>
          </w:p>
        </w:tc>
      </w:tr>
      <w:tr w:rsidR="008D3DBF" w:rsidRPr="00AB6AD5" w14:paraId="397E3A55" w14:textId="77777777" w:rsidTr="00AD0F35">
        <w:trPr>
          <w:trHeight w:val="340"/>
        </w:trPr>
        <w:tc>
          <w:tcPr>
            <w:tcW w:w="830" w:type="dxa"/>
          </w:tcPr>
          <w:p w14:paraId="7B6D2BF1" w14:textId="77777777" w:rsidR="008D3DBF" w:rsidRPr="00AB6AD5" w:rsidRDefault="008D3DBF" w:rsidP="00AD0F35">
            <w:pPr>
              <w:jc w:val="both"/>
              <w:rPr>
                <w:rFonts w:ascii="Arial" w:hAnsi="Arial" w:cs="Arial"/>
                <w:sz w:val="20"/>
                <w:szCs w:val="20"/>
              </w:rPr>
            </w:pPr>
          </w:p>
        </w:tc>
        <w:tc>
          <w:tcPr>
            <w:tcW w:w="1250" w:type="dxa"/>
          </w:tcPr>
          <w:p w14:paraId="263BB1F7" w14:textId="77777777" w:rsidR="008D3DBF" w:rsidRPr="00AB6AD5" w:rsidRDefault="008D3DBF" w:rsidP="00AD0F35">
            <w:pPr>
              <w:jc w:val="both"/>
              <w:rPr>
                <w:rFonts w:ascii="Arial" w:hAnsi="Arial" w:cs="Arial"/>
                <w:sz w:val="20"/>
                <w:szCs w:val="20"/>
              </w:rPr>
            </w:pPr>
          </w:p>
        </w:tc>
        <w:tc>
          <w:tcPr>
            <w:tcW w:w="2310" w:type="dxa"/>
          </w:tcPr>
          <w:p w14:paraId="5B271C7B" w14:textId="77777777" w:rsidR="008D3DBF" w:rsidRPr="00AB6AD5" w:rsidRDefault="008D3DBF" w:rsidP="00AD0F35">
            <w:pPr>
              <w:jc w:val="both"/>
              <w:rPr>
                <w:rFonts w:ascii="Arial" w:hAnsi="Arial" w:cs="Arial"/>
                <w:sz w:val="20"/>
                <w:szCs w:val="20"/>
              </w:rPr>
            </w:pPr>
          </w:p>
        </w:tc>
        <w:tc>
          <w:tcPr>
            <w:tcW w:w="2693" w:type="dxa"/>
          </w:tcPr>
          <w:p w14:paraId="067C8D07" w14:textId="77777777" w:rsidR="008D3DBF" w:rsidRPr="00AB6AD5" w:rsidRDefault="008D3DBF" w:rsidP="00AD0F35">
            <w:pPr>
              <w:jc w:val="both"/>
              <w:rPr>
                <w:rFonts w:ascii="Arial" w:hAnsi="Arial" w:cs="Arial"/>
                <w:sz w:val="20"/>
                <w:szCs w:val="20"/>
              </w:rPr>
            </w:pPr>
          </w:p>
        </w:tc>
        <w:tc>
          <w:tcPr>
            <w:tcW w:w="1985" w:type="dxa"/>
          </w:tcPr>
          <w:p w14:paraId="733B000F" w14:textId="77777777" w:rsidR="008D3DBF" w:rsidRPr="00AB6AD5" w:rsidRDefault="008D3DBF" w:rsidP="00AD0F35">
            <w:pPr>
              <w:jc w:val="both"/>
              <w:rPr>
                <w:rFonts w:ascii="Arial" w:hAnsi="Arial" w:cs="Arial"/>
                <w:sz w:val="20"/>
                <w:szCs w:val="20"/>
              </w:rPr>
            </w:pPr>
          </w:p>
        </w:tc>
      </w:tr>
      <w:tr w:rsidR="008D3DBF" w:rsidRPr="00AB6AD5" w14:paraId="5FE0A4A9" w14:textId="77777777" w:rsidTr="00AD0F35">
        <w:trPr>
          <w:trHeight w:val="340"/>
        </w:trPr>
        <w:tc>
          <w:tcPr>
            <w:tcW w:w="830" w:type="dxa"/>
          </w:tcPr>
          <w:p w14:paraId="3A90A486" w14:textId="77777777" w:rsidR="008D3DBF" w:rsidRPr="00AB6AD5" w:rsidRDefault="008D3DBF" w:rsidP="00AD0F35">
            <w:pPr>
              <w:jc w:val="both"/>
              <w:rPr>
                <w:rFonts w:ascii="Arial" w:hAnsi="Arial" w:cs="Arial"/>
                <w:sz w:val="20"/>
                <w:szCs w:val="20"/>
              </w:rPr>
            </w:pPr>
          </w:p>
        </w:tc>
        <w:tc>
          <w:tcPr>
            <w:tcW w:w="1250" w:type="dxa"/>
          </w:tcPr>
          <w:p w14:paraId="5A0473C2" w14:textId="77777777" w:rsidR="008D3DBF" w:rsidRPr="00AB6AD5" w:rsidRDefault="008D3DBF" w:rsidP="00AD0F35">
            <w:pPr>
              <w:jc w:val="both"/>
              <w:rPr>
                <w:rFonts w:ascii="Arial" w:hAnsi="Arial" w:cs="Arial"/>
                <w:sz w:val="20"/>
                <w:szCs w:val="20"/>
              </w:rPr>
            </w:pPr>
          </w:p>
        </w:tc>
        <w:tc>
          <w:tcPr>
            <w:tcW w:w="2310" w:type="dxa"/>
          </w:tcPr>
          <w:p w14:paraId="77D9B376" w14:textId="77777777" w:rsidR="008D3DBF" w:rsidRPr="00AB6AD5" w:rsidRDefault="008D3DBF" w:rsidP="00AD0F35">
            <w:pPr>
              <w:jc w:val="both"/>
              <w:rPr>
                <w:rFonts w:ascii="Arial" w:hAnsi="Arial" w:cs="Arial"/>
                <w:sz w:val="20"/>
                <w:szCs w:val="20"/>
              </w:rPr>
            </w:pPr>
          </w:p>
        </w:tc>
        <w:tc>
          <w:tcPr>
            <w:tcW w:w="2693" w:type="dxa"/>
          </w:tcPr>
          <w:p w14:paraId="75C6BBD6" w14:textId="77777777" w:rsidR="008D3DBF" w:rsidRPr="00AB6AD5" w:rsidRDefault="008D3DBF" w:rsidP="00AD0F35">
            <w:pPr>
              <w:jc w:val="both"/>
              <w:rPr>
                <w:rFonts w:ascii="Arial" w:hAnsi="Arial" w:cs="Arial"/>
                <w:sz w:val="20"/>
                <w:szCs w:val="20"/>
              </w:rPr>
            </w:pPr>
          </w:p>
        </w:tc>
        <w:tc>
          <w:tcPr>
            <w:tcW w:w="1985" w:type="dxa"/>
          </w:tcPr>
          <w:p w14:paraId="6420F840" w14:textId="77777777" w:rsidR="008D3DBF" w:rsidRPr="00AB6AD5" w:rsidRDefault="008D3DBF" w:rsidP="00AD0F35">
            <w:pPr>
              <w:jc w:val="both"/>
              <w:rPr>
                <w:rFonts w:ascii="Arial" w:hAnsi="Arial" w:cs="Arial"/>
                <w:sz w:val="20"/>
                <w:szCs w:val="20"/>
              </w:rPr>
            </w:pPr>
          </w:p>
        </w:tc>
      </w:tr>
      <w:tr w:rsidR="008D3DBF" w:rsidRPr="00AB6AD5" w14:paraId="72ED3433" w14:textId="77777777" w:rsidTr="00AD0F35">
        <w:trPr>
          <w:trHeight w:val="340"/>
        </w:trPr>
        <w:tc>
          <w:tcPr>
            <w:tcW w:w="830" w:type="dxa"/>
          </w:tcPr>
          <w:p w14:paraId="4819D96F" w14:textId="77777777" w:rsidR="008D3DBF" w:rsidRPr="00AB6AD5" w:rsidRDefault="008D3DBF" w:rsidP="00AD0F35">
            <w:pPr>
              <w:jc w:val="both"/>
              <w:rPr>
                <w:rFonts w:ascii="Arial" w:hAnsi="Arial" w:cs="Arial"/>
                <w:sz w:val="20"/>
                <w:szCs w:val="20"/>
              </w:rPr>
            </w:pPr>
          </w:p>
        </w:tc>
        <w:tc>
          <w:tcPr>
            <w:tcW w:w="1250" w:type="dxa"/>
          </w:tcPr>
          <w:p w14:paraId="22B762B3" w14:textId="77777777" w:rsidR="008D3DBF" w:rsidRPr="00AB6AD5" w:rsidRDefault="008D3DBF" w:rsidP="00AD0F35">
            <w:pPr>
              <w:jc w:val="both"/>
              <w:rPr>
                <w:rFonts w:ascii="Arial" w:hAnsi="Arial" w:cs="Arial"/>
                <w:sz w:val="20"/>
                <w:szCs w:val="20"/>
              </w:rPr>
            </w:pPr>
          </w:p>
        </w:tc>
        <w:tc>
          <w:tcPr>
            <w:tcW w:w="2310" w:type="dxa"/>
          </w:tcPr>
          <w:p w14:paraId="70522BAA" w14:textId="77777777" w:rsidR="008D3DBF" w:rsidRPr="00AB6AD5" w:rsidRDefault="008D3DBF" w:rsidP="00AD0F35">
            <w:pPr>
              <w:jc w:val="both"/>
              <w:rPr>
                <w:rFonts w:ascii="Arial" w:hAnsi="Arial" w:cs="Arial"/>
                <w:sz w:val="20"/>
                <w:szCs w:val="20"/>
              </w:rPr>
            </w:pPr>
          </w:p>
        </w:tc>
        <w:tc>
          <w:tcPr>
            <w:tcW w:w="2693" w:type="dxa"/>
          </w:tcPr>
          <w:p w14:paraId="1B621345" w14:textId="77777777" w:rsidR="008D3DBF" w:rsidRPr="00AB6AD5" w:rsidRDefault="008D3DBF" w:rsidP="00AD0F35">
            <w:pPr>
              <w:jc w:val="both"/>
              <w:rPr>
                <w:rFonts w:ascii="Arial" w:hAnsi="Arial" w:cs="Arial"/>
                <w:sz w:val="20"/>
                <w:szCs w:val="20"/>
              </w:rPr>
            </w:pPr>
          </w:p>
        </w:tc>
        <w:tc>
          <w:tcPr>
            <w:tcW w:w="1985" w:type="dxa"/>
          </w:tcPr>
          <w:p w14:paraId="1C89F0F2" w14:textId="77777777" w:rsidR="008D3DBF" w:rsidRPr="00AB6AD5" w:rsidRDefault="008D3DBF" w:rsidP="00AD0F35">
            <w:pPr>
              <w:jc w:val="both"/>
              <w:rPr>
                <w:rFonts w:ascii="Arial" w:hAnsi="Arial" w:cs="Arial"/>
                <w:sz w:val="20"/>
                <w:szCs w:val="20"/>
              </w:rPr>
            </w:pPr>
          </w:p>
        </w:tc>
      </w:tr>
      <w:tr w:rsidR="008D3DBF" w:rsidRPr="00AB6AD5" w14:paraId="796E52CA" w14:textId="77777777" w:rsidTr="00AD0F35">
        <w:trPr>
          <w:trHeight w:val="340"/>
        </w:trPr>
        <w:tc>
          <w:tcPr>
            <w:tcW w:w="830" w:type="dxa"/>
          </w:tcPr>
          <w:p w14:paraId="10F882E3" w14:textId="77777777" w:rsidR="008D3DBF" w:rsidRPr="00AB6AD5" w:rsidRDefault="008D3DBF" w:rsidP="00AD0F35">
            <w:pPr>
              <w:jc w:val="both"/>
              <w:rPr>
                <w:rFonts w:ascii="Arial" w:hAnsi="Arial" w:cs="Arial"/>
                <w:sz w:val="20"/>
                <w:szCs w:val="20"/>
              </w:rPr>
            </w:pPr>
          </w:p>
        </w:tc>
        <w:tc>
          <w:tcPr>
            <w:tcW w:w="1250" w:type="dxa"/>
          </w:tcPr>
          <w:p w14:paraId="28C209C5" w14:textId="77777777" w:rsidR="008D3DBF" w:rsidRPr="00AB6AD5" w:rsidRDefault="008D3DBF" w:rsidP="00AD0F35">
            <w:pPr>
              <w:jc w:val="both"/>
              <w:rPr>
                <w:rFonts w:ascii="Arial" w:hAnsi="Arial" w:cs="Arial"/>
                <w:sz w:val="20"/>
                <w:szCs w:val="20"/>
              </w:rPr>
            </w:pPr>
          </w:p>
        </w:tc>
        <w:tc>
          <w:tcPr>
            <w:tcW w:w="2310" w:type="dxa"/>
          </w:tcPr>
          <w:p w14:paraId="36FD9319" w14:textId="77777777" w:rsidR="008D3DBF" w:rsidRPr="00AB6AD5" w:rsidRDefault="008D3DBF" w:rsidP="00AD0F35">
            <w:pPr>
              <w:jc w:val="both"/>
              <w:rPr>
                <w:rFonts w:ascii="Arial" w:hAnsi="Arial" w:cs="Arial"/>
                <w:sz w:val="20"/>
                <w:szCs w:val="20"/>
              </w:rPr>
            </w:pPr>
          </w:p>
        </w:tc>
        <w:tc>
          <w:tcPr>
            <w:tcW w:w="2693" w:type="dxa"/>
          </w:tcPr>
          <w:p w14:paraId="3900F954" w14:textId="77777777" w:rsidR="008D3DBF" w:rsidRPr="00AB6AD5" w:rsidRDefault="008D3DBF" w:rsidP="00AD0F35">
            <w:pPr>
              <w:jc w:val="both"/>
              <w:rPr>
                <w:rFonts w:ascii="Arial" w:hAnsi="Arial" w:cs="Arial"/>
                <w:sz w:val="20"/>
                <w:szCs w:val="20"/>
              </w:rPr>
            </w:pPr>
          </w:p>
        </w:tc>
        <w:tc>
          <w:tcPr>
            <w:tcW w:w="1985" w:type="dxa"/>
          </w:tcPr>
          <w:p w14:paraId="7569DDC9" w14:textId="77777777" w:rsidR="008D3DBF" w:rsidRPr="00AB6AD5" w:rsidRDefault="008D3DBF" w:rsidP="00AD0F35">
            <w:pPr>
              <w:jc w:val="both"/>
              <w:rPr>
                <w:rFonts w:ascii="Arial" w:hAnsi="Arial" w:cs="Arial"/>
                <w:sz w:val="20"/>
                <w:szCs w:val="20"/>
              </w:rPr>
            </w:pPr>
          </w:p>
        </w:tc>
      </w:tr>
      <w:tr w:rsidR="008D3DBF" w:rsidRPr="00AB6AD5" w14:paraId="1BBEF3EA" w14:textId="77777777" w:rsidTr="00AD0F35">
        <w:trPr>
          <w:trHeight w:val="340"/>
        </w:trPr>
        <w:tc>
          <w:tcPr>
            <w:tcW w:w="830" w:type="dxa"/>
          </w:tcPr>
          <w:p w14:paraId="186B0972" w14:textId="77777777" w:rsidR="008D3DBF" w:rsidRPr="00AB6AD5" w:rsidRDefault="008D3DBF" w:rsidP="00AD0F35">
            <w:pPr>
              <w:jc w:val="both"/>
              <w:rPr>
                <w:rFonts w:ascii="Arial" w:hAnsi="Arial" w:cs="Arial"/>
                <w:sz w:val="20"/>
                <w:szCs w:val="20"/>
              </w:rPr>
            </w:pPr>
          </w:p>
        </w:tc>
        <w:tc>
          <w:tcPr>
            <w:tcW w:w="1250" w:type="dxa"/>
          </w:tcPr>
          <w:p w14:paraId="5D5609D8" w14:textId="77777777" w:rsidR="008D3DBF" w:rsidRPr="00AB6AD5" w:rsidRDefault="008D3DBF" w:rsidP="00AD0F35">
            <w:pPr>
              <w:jc w:val="both"/>
              <w:rPr>
                <w:rFonts w:ascii="Arial" w:hAnsi="Arial" w:cs="Arial"/>
                <w:sz w:val="20"/>
                <w:szCs w:val="20"/>
              </w:rPr>
            </w:pPr>
          </w:p>
        </w:tc>
        <w:tc>
          <w:tcPr>
            <w:tcW w:w="2310" w:type="dxa"/>
          </w:tcPr>
          <w:p w14:paraId="48C47C7C" w14:textId="77777777" w:rsidR="008D3DBF" w:rsidRPr="00AB6AD5" w:rsidRDefault="008D3DBF" w:rsidP="00AD0F35">
            <w:pPr>
              <w:jc w:val="both"/>
              <w:rPr>
                <w:rFonts w:ascii="Arial" w:hAnsi="Arial" w:cs="Arial"/>
                <w:sz w:val="20"/>
                <w:szCs w:val="20"/>
              </w:rPr>
            </w:pPr>
          </w:p>
        </w:tc>
        <w:tc>
          <w:tcPr>
            <w:tcW w:w="2693" w:type="dxa"/>
          </w:tcPr>
          <w:p w14:paraId="34E872CB" w14:textId="77777777" w:rsidR="008D3DBF" w:rsidRPr="00AB6AD5" w:rsidRDefault="008D3DBF" w:rsidP="00AD0F35">
            <w:pPr>
              <w:jc w:val="both"/>
              <w:rPr>
                <w:rFonts w:ascii="Arial" w:hAnsi="Arial" w:cs="Arial"/>
                <w:sz w:val="20"/>
                <w:szCs w:val="20"/>
              </w:rPr>
            </w:pPr>
          </w:p>
        </w:tc>
        <w:tc>
          <w:tcPr>
            <w:tcW w:w="1985" w:type="dxa"/>
          </w:tcPr>
          <w:p w14:paraId="5488B61A" w14:textId="77777777" w:rsidR="008D3DBF" w:rsidRPr="00AB6AD5" w:rsidRDefault="008D3DBF" w:rsidP="00AD0F35">
            <w:pPr>
              <w:jc w:val="both"/>
              <w:rPr>
                <w:rFonts w:ascii="Arial" w:hAnsi="Arial" w:cs="Arial"/>
                <w:sz w:val="20"/>
                <w:szCs w:val="20"/>
              </w:rPr>
            </w:pPr>
          </w:p>
        </w:tc>
      </w:tr>
      <w:tr w:rsidR="008D3DBF" w:rsidRPr="00AB6AD5" w14:paraId="4AA9A305" w14:textId="77777777" w:rsidTr="00AD0F35">
        <w:trPr>
          <w:trHeight w:val="340"/>
        </w:trPr>
        <w:tc>
          <w:tcPr>
            <w:tcW w:w="830" w:type="dxa"/>
          </w:tcPr>
          <w:p w14:paraId="07A02424" w14:textId="77777777" w:rsidR="008D3DBF" w:rsidRPr="00AB6AD5" w:rsidRDefault="008D3DBF" w:rsidP="00AD0F35">
            <w:pPr>
              <w:jc w:val="both"/>
              <w:rPr>
                <w:rFonts w:ascii="Arial" w:hAnsi="Arial" w:cs="Arial"/>
                <w:sz w:val="20"/>
                <w:szCs w:val="20"/>
              </w:rPr>
            </w:pPr>
          </w:p>
        </w:tc>
        <w:tc>
          <w:tcPr>
            <w:tcW w:w="1250" w:type="dxa"/>
          </w:tcPr>
          <w:p w14:paraId="25971B2C" w14:textId="77777777" w:rsidR="008D3DBF" w:rsidRPr="00AB6AD5" w:rsidRDefault="008D3DBF" w:rsidP="00AD0F35">
            <w:pPr>
              <w:jc w:val="both"/>
              <w:rPr>
                <w:rFonts w:ascii="Arial" w:hAnsi="Arial" w:cs="Arial"/>
                <w:sz w:val="20"/>
                <w:szCs w:val="20"/>
              </w:rPr>
            </w:pPr>
          </w:p>
        </w:tc>
        <w:tc>
          <w:tcPr>
            <w:tcW w:w="2310" w:type="dxa"/>
          </w:tcPr>
          <w:p w14:paraId="30FA3343" w14:textId="77777777" w:rsidR="008D3DBF" w:rsidRPr="00AB6AD5" w:rsidRDefault="008D3DBF" w:rsidP="00AD0F35">
            <w:pPr>
              <w:jc w:val="both"/>
              <w:rPr>
                <w:rFonts w:ascii="Arial" w:hAnsi="Arial" w:cs="Arial"/>
                <w:sz w:val="20"/>
                <w:szCs w:val="20"/>
              </w:rPr>
            </w:pPr>
          </w:p>
        </w:tc>
        <w:tc>
          <w:tcPr>
            <w:tcW w:w="2693" w:type="dxa"/>
          </w:tcPr>
          <w:p w14:paraId="098D67BC" w14:textId="77777777" w:rsidR="008D3DBF" w:rsidRPr="00AB6AD5" w:rsidRDefault="008D3DBF" w:rsidP="00AD0F35">
            <w:pPr>
              <w:jc w:val="both"/>
              <w:rPr>
                <w:rFonts w:ascii="Arial" w:hAnsi="Arial" w:cs="Arial"/>
                <w:sz w:val="20"/>
                <w:szCs w:val="20"/>
              </w:rPr>
            </w:pPr>
          </w:p>
        </w:tc>
        <w:tc>
          <w:tcPr>
            <w:tcW w:w="1985" w:type="dxa"/>
          </w:tcPr>
          <w:p w14:paraId="10D15B56" w14:textId="77777777" w:rsidR="008D3DBF" w:rsidRPr="00AB6AD5" w:rsidRDefault="008D3DBF" w:rsidP="00AD0F35">
            <w:pPr>
              <w:jc w:val="both"/>
              <w:rPr>
                <w:rFonts w:ascii="Arial" w:hAnsi="Arial" w:cs="Arial"/>
                <w:sz w:val="20"/>
                <w:szCs w:val="20"/>
              </w:rPr>
            </w:pPr>
          </w:p>
        </w:tc>
      </w:tr>
    </w:tbl>
    <w:p w14:paraId="68DFDA2B" w14:textId="77777777" w:rsidR="008D3DBF" w:rsidRPr="00AB6AD5" w:rsidRDefault="008D3DBF" w:rsidP="008D3DBF">
      <w:pPr>
        <w:spacing w:after="160" w:line="259" w:lineRule="auto"/>
        <w:ind w:firstLine="360"/>
        <w:rPr>
          <w:rFonts w:ascii="Arial" w:hAnsi="Arial" w:cs="Arial"/>
          <w:sz w:val="20"/>
          <w:szCs w:val="20"/>
          <w:u w:val="single"/>
        </w:rPr>
      </w:pPr>
      <w:r w:rsidRPr="00AB6AD5">
        <w:rPr>
          <w:rFonts w:ascii="Arial" w:hAnsi="Arial" w:cs="Arial"/>
          <w:sz w:val="18"/>
          <w:szCs w:val="20"/>
          <w:u w:val="single"/>
        </w:rPr>
        <w:t>INSTRUCCIONES PARA CUMPLIMENTAR LA TABLA “Etiquetas Ecológicas, de Calidad y Fair Trade”</w:t>
      </w:r>
    </w:p>
    <w:p w14:paraId="6EC19E47" w14:textId="77777777" w:rsidR="008D3DBF" w:rsidRPr="00AB6AD5" w:rsidRDefault="008D3DBF" w:rsidP="00A404EF">
      <w:pPr>
        <w:pStyle w:val="Prrafodelista"/>
        <w:numPr>
          <w:ilvl w:val="0"/>
          <w:numId w:val="138"/>
        </w:numPr>
        <w:spacing w:after="200"/>
        <w:contextualSpacing/>
        <w:jc w:val="both"/>
        <w:rPr>
          <w:rFonts w:ascii="Verdana" w:hAnsi="Verdana" w:cs="Arial"/>
          <w:sz w:val="18"/>
          <w:szCs w:val="19"/>
        </w:rPr>
      </w:pPr>
      <w:r w:rsidRPr="00AB6AD5">
        <w:rPr>
          <w:rFonts w:ascii="Verdana" w:hAnsi="Verdana" w:cs="Arial"/>
          <w:sz w:val="18"/>
          <w:szCs w:val="19"/>
        </w:rPr>
        <w:t xml:space="preserve">En caso de que la empresa licitadora aporte etiquetas diferentes pero que considere equivalentes a las expresamente indicadas en el Pliego de Prescripciones Técnicas, la empresa licitadora, aportará junto con su oferta, la prueba de la equivalencia de las citadas etiquetas indicando expresamente con cuál de las etiquetas recogidas en el Pliego de Prescripciones Técnicas, considera que corresponde la equivalencia. </w:t>
      </w:r>
    </w:p>
    <w:p w14:paraId="14E1F0E6" w14:textId="77777777" w:rsidR="008D3DBF" w:rsidRPr="00AB6AD5" w:rsidRDefault="008D3DBF" w:rsidP="00A404EF">
      <w:pPr>
        <w:pStyle w:val="Prrafodelista"/>
        <w:numPr>
          <w:ilvl w:val="0"/>
          <w:numId w:val="138"/>
        </w:numPr>
        <w:spacing w:after="200"/>
        <w:contextualSpacing/>
        <w:jc w:val="both"/>
        <w:rPr>
          <w:rFonts w:ascii="Verdana" w:hAnsi="Verdana" w:cs="Arial"/>
          <w:sz w:val="18"/>
          <w:szCs w:val="19"/>
        </w:rPr>
      </w:pPr>
      <w:r w:rsidRPr="00AB6AD5">
        <w:rPr>
          <w:rFonts w:ascii="Verdana" w:hAnsi="Verdana" w:cs="Arial"/>
          <w:sz w:val="18"/>
          <w:szCs w:val="19"/>
        </w:rPr>
        <w:t xml:space="preserve">En caso de que la empresa licitadora licite por más de un Lote, deberá presentar una tabla por cada uno de los Lotes por los que opte.  </w:t>
      </w:r>
    </w:p>
    <w:p w14:paraId="3AE358A2" w14:textId="77777777" w:rsidR="008D3DBF" w:rsidRPr="00AB6AD5" w:rsidRDefault="008D3DBF" w:rsidP="00A404EF">
      <w:pPr>
        <w:pStyle w:val="Prrafodelista"/>
        <w:numPr>
          <w:ilvl w:val="0"/>
          <w:numId w:val="138"/>
        </w:numPr>
        <w:spacing w:after="200"/>
        <w:contextualSpacing/>
        <w:jc w:val="both"/>
        <w:rPr>
          <w:rFonts w:ascii="Verdana" w:hAnsi="Verdana" w:cs="Arial"/>
          <w:sz w:val="18"/>
          <w:szCs w:val="19"/>
        </w:rPr>
      </w:pPr>
      <w:r w:rsidRPr="00AB6AD5">
        <w:rPr>
          <w:rFonts w:ascii="Verdana" w:hAnsi="Verdana" w:cs="Arial"/>
          <w:sz w:val="18"/>
          <w:szCs w:val="19"/>
        </w:rPr>
        <w:t>La tabla deberá cumplimentarse sin perjuicio de la obligación por parte de las empresas licitadoras de aportar las certificaciones y/o documentación acreditativa de cada una de las etiquetas que alegue.</w:t>
      </w:r>
    </w:p>
    <w:p w14:paraId="3ECC17B8" w14:textId="77777777" w:rsidR="008D3DBF" w:rsidRPr="00AB6AD5" w:rsidRDefault="008D3DBF" w:rsidP="008D3DBF">
      <w:pPr>
        <w:pStyle w:val="Prrafodelista"/>
        <w:spacing w:after="200"/>
        <w:ind w:left="720"/>
        <w:contextualSpacing/>
        <w:jc w:val="both"/>
        <w:rPr>
          <w:rFonts w:ascii="Verdana" w:hAnsi="Verdana" w:cs="Arial"/>
          <w:sz w:val="18"/>
          <w:szCs w:val="19"/>
        </w:rPr>
      </w:pPr>
    </w:p>
    <w:p w14:paraId="36B6B1A8" w14:textId="77777777" w:rsidR="008D3DBF" w:rsidRPr="00AB6AD5" w:rsidRDefault="008D3DBF" w:rsidP="008D3DBF">
      <w:pPr>
        <w:pStyle w:val="Prrafodelista"/>
        <w:spacing w:after="200"/>
        <w:ind w:left="720"/>
        <w:contextualSpacing/>
        <w:jc w:val="both"/>
        <w:rPr>
          <w:rFonts w:ascii="Verdana" w:hAnsi="Verdana" w:cs="Arial"/>
          <w:sz w:val="18"/>
          <w:szCs w:val="19"/>
        </w:rPr>
      </w:pPr>
    </w:p>
    <w:p w14:paraId="19CA3C45" w14:textId="77777777" w:rsidR="008D3DBF" w:rsidRPr="00AB6AD5" w:rsidRDefault="008D3DBF" w:rsidP="00A404EF">
      <w:pPr>
        <w:pStyle w:val="Prrafodelista"/>
        <w:numPr>
          <w:ilvl w:val="8"/>
          <w:numId w:val="63"/>
        </w:numPr>
        <w:jc w:val="both"/>
        <w:rPr>
          <w:rFonts w:ascii="Arial" w:hAnsi="Arial" w:cs="Arial"/>
          <w:b/>
          <w:sz w:val="20"/>
          <w:szCs w:val="20"/>
        </w:rPr>
      </w:pPr>
      <w:r w:rsidRPr="00AB6AD5">
        <w:rPr>
          <w:rFonts w:ascii="Verdana" w:hAnsi="Verdana" w:cs="Arial"/>
          <w:b/>
          <w:sz w:val="19"/>
          <w:szCs w:val="19"/>
          <w:u w:val="single"/>
        </w:rPr>
        <w:t>TABLA – VEHÍCULOS – CERTIFICACIONES ENERGÉTICAS</w:t>
      </w:r>
    </w:p>
    <w:p w14:paraId="7E76EC6B" w14:textId="77777777" w:rsidR="008D3DBF" w:rsidRPr="00AB6AD5" w:rsidRDefault="008D3DBF" w:rsidP="008D3DBF">
      <w:pPr>
        <w:ind w:left="360"/>
        <w:jc w:val="both"/>
        <w:rPr>
          <w:rFonts w:ascii="Arial" w:hAnsi="Arial" w:cs="Arial"/>
          <w:sz w:val="20"/>
          <w:szCs w:val="20"/>
        </w:rPr>
      </w:pPr>
      <w:r w:rsidRPr="00AB6AD5">
        <w:rPr>
          <w:rFonts w:ascii="Arial" w:hAnsi="Arial" w:cs="Arial"/>
          <w:sz w:val="20"/>
          <w:szCs w:val="20"/>
        </w:rPr>
        <w:t xml:space="preserve"> </w:t>
      </w:r>
    </w:p>
    <w:tbl>
      <w:tblPr>
        <w:tblStyle w:val="Tablaconcuadrcula"/>
        <w:tblW w:w="0" w:type="auto"/>
        <w:tblInd w:w="865" w:type="dxa"/>
        <w:tblLook w:val="04A0" w:firstRow="1" w:lastRow="0" w:firstColumn="1" w:lastColumn="0" w:noHBand="0" w:noVBand="1"/>
      </w:tblPr>
      <w:tblGrid>
        <w:gridCol w:w="2829"/>
        <w:gridCol w:w="2868"/>
        <w:gridCol w:w="2987"/>
      </w:tblGrid>
      <w:tr w:rsidR="008D3DBF" w:rsidRPr="00AB6AD5" w14:paraId="3A8DDEDB" w14:textId="77777777" w:rsidTr="00AD0F35">
        <w:trPr>
          <w:trHeight w:val="453"/>
        </w:trPr>
        <w:tc>
          <w:tcPr>
            <w:tcW w:w="2829" w:type="dxa"/>
            <w:shd w:val="clear" w:color="auto" w:fill="E7E6E6" w:themeFill="background2"/>
            <w:vAlign w:val="center"/>
          </w:tcPr>
          <w:p w14:paraId="3358BE68" w14:textId="77777777" w:rsidR="008D3DBF" w:rsidRPr="00AB6AD5" w:rsidRDefault="008D3DBF" w:rsidP="00AD0F35">
            <w:pPr>
              <w:jc w:val="center"/>
              <w:rPr>
                <w:rFonts w:ascii="Arial" w:hAnsi="Arial" w:cs="Arial"/>
                <w:sz w:val="20"/>
                <w:szCs w:val="20"/>
              </w:rPr>
            </w:pPr>
            <w:r w:rsidRPr="00AB6AD5">
              <w:rPr>
                <w:rFonts w:ascii="Arial" w:hAnsi="Arial" w:cs="Arial"/>
                <w:sz w:val="20"/>
                <w:szCs w:val="20"/>
              </w:rPr>
              <w:t>MARCA DEL VEHÍCULO</w:t>
            </w:r>
          </w:p>
        </w:tc>
        <w:tc>
          <w:tcPr>
            <w:tcW w:w="2868" w:type="dxa"/>
            <w:shd w:val="clear" w:color="auto" w:fill="E7E6E6" w:themeFill="background2"/>
            <w:vAlign w:val="center"/>
          </w:tcPr>
          <w:p w14:paraId="6E8D673B" w14:textId="77777777" w:rsidR="008D3DBF" w:rsidRPr="00AB6AD5" w:rsidRDefault="008D3DBF" w:rsidP="00AD0F35">
            <w:pPr>
              <w:jc w:val="center"/>
              <w:rPr>
                <w:rFonts w:ascii="Arial" w:hAnsi="Arial" w:cs="Arial"/>
                <w:sz w:val="20"/>
                <w:szCs w:val="20"/>
              </w:rPr>
            </w:pPr>
            <w:r w:rsidRPr="00AB6AD5">
              <w:rPr>
                <w:rFonts w:ascii="Arial" w:hAnsi="Arial" w:cs="Arial"/>
                <w:sz w:val="20"/>
                <w:szCs w:val="20"/>
              </w:rPr>
              <w:t>MATRÍCULA DEL VEHÍCULO</w:t>
            </w:r>
          </w:p>
        </w:tc>
        <w:tc>
          <w:tcPr>
            <w:tcW w:w="2987" w:type="dxa"/>
            <w:shd w:val="clear" w:color="auto" w:fill="E7E6E6" w:themeFill="background2"/>
            <w:vAlign w:val="center"/>
          </w:tcPr>
          <w:p w14:paraId="41BE3F44" w14:textId="77777777" w:rsidR="008D3DBF" w:rsidRPr="00AB6AD5" w:rsidRDefault="008D3DBF" w:rsidP="00AD0F35">
            <w:pPr>
              <w:jc w:val="center"/>
              <w:rPr>
                <w:rFonts w:ascii="Arial" w:hAnsi="Arial" w:cs="Arial"/>
                <w:sz w:val="20"/>
                <w:szCs w:val="20"/>
              </w:rPr>
            </w:pPr>
            <w:r w:rsidRPr="00AB6AD5">
              <w:rPr>
                <w:rFonts w:ascii="Arial" w:hAnsi="Arial" w:cs="Arial"/>
                <w:sz w:val="20"/>
                <w:szCs w:val="20"/>
              </w:rPr>
              <w:t>CERTIFICACIÓN ENERGÉTICA</w:t>
            </w:r>
          </w:p>
        </w:tc>
      </w:tr>
      <w:tr w:rsidR="008D3DBF" w:rsidRPr="00AB6AD5" w14:paraId="748425B9" w14:textId="77777777" w:rsidTr="00AD0F35">
        <w:trPr>
          <w:trHeight w:val="425"/>
        </w:trPr>
        <w:tc>
          <w:tcPr>
            <w:tcW w:w="2829" w:type="dxa"/>
          </w:tcPr>
          <w:p w14:paraId="6FAB5883" w14:textId="77777777" w:rsidR="008D3DBF" w:rsidRPr="00AB6AD5" w:rsidRDefault="008D3DBF" w:rsidP="00AD0F35">
            <w:pPr>
              <w:jc w:val="both"/>
              <w:rPr>
                <w:rFonts w:ascii="Arial" w:hAnsi="Arial" w:cs="Arial"/>
                <w:sz w:val="20"/>
                <w:szCs w:val="20"/>
              </w:rPr>
            </w:pPr>
          </w:p>
        </w:tc>
        <w:tc>
          <w:tcPr>
            <w:tcW w:w="2868" w:type="dxa"/>
          </w:tcPr>
          <w:p w14:paraId="1B6F9B71" w14:textId="77777777" w:rsidR="008D3DBF" w:rsidRPr="00AB6AD5" w:rsidRDefault="008D3DBF" w:rsidP="00AD0F35">
            <w:pPr>
              <w:jc w:val="both"/>
              <w:rPr>
                <w:rFonts w:ascii="Arial" w:hAnsi="Arial" w:cs="Arial"/>
                <w:sz w:val="20"/>
                <w:szCs w:val="20"/>
              </w:rPr>
            </w:pPr>
          </w:p>
        </w:tc>
        <w:tc>
          <w:tcPr>
            <w:tcW w:w="2987" w:type="dxa"/>
          </w:tcPr>
          <w:p w14:paraId="23AB0FA6" w14:textId="77777777" w:rsidR="008D3DBF" w:rsidRPr="00AB6AD5" w:rsidRDefault="008D3DBF" w:rsidP="00AD0F35">
            <w:pPr>
              <w:jc w:val="both"/>
              <w:rPr>
                <w:rFonts w:ascii="Arial" w:hAnsi="Arial" w:cs="Arial"/>
                <w:sz w:val="20"/>
                <w:szCs w:val="20"/>
              </w:rPr>
            </w:pPr>
          </w:p>
        </w:tc>
      </w:tr>
      <w:tr w:rsidR="008D3DBF" w:rsidRPr="00AB6AD5" w14:paraId="7B9A2D43" w14:textId="77777777" w:rsidTr="00AD0F35">
        <w:trPr>
          <w:trHeight w:val="453"/>
        </w:trPr>
        <w:tc>
          <w:tcPr>
            <w:tcW w:w="2829" w:type="dxa"/>
          </w:tcPr>
          <w:p w14:paraId="0CA822EC" w14:textId="77777777" w:rsidR="008D3DBF" w:rsidRPr="00AB6AD5" w:rsidRDefault="008D3DBF" w:rsidP="00AD0F35">
            <w:pPr>
              <w:jc w:val="both"/>
              <w:rPr>
                <w:rFonts w:ascii="Arial" w:hAnsi="Arial" w:cs="Arial"/>
                <w:sz w:val="20"/>
                <w:szCs w:val="20"/>
              </w:rPr>
            </w:pPr>
          </w:p>
        </w:tc>
        <w:tc>
          <w:tcPr>
            <w:tcW w:w="2868" w:type="dxa"/>
          </w:tcPr>
          <w:p w14:paraId="29505CD3" w14:textId="77777777" w:rsidR="008D3DBF" w:rsidRPr="00AB6AD5" w:rsidRDefault="008D3DBF" w:rsidP="00AD0F35">
            <w:pPr>
              <w:jc w:val="both"/>
              <w:rPr>
                <w:rFonts w:ascii="Arial" w:hAnsi="Arial" w:cs="Arial"/>
                <w:sz w:val="20"/>
                <w:szCs w:val="20"/>
              </w:rPr>
            </w:pPr>
          </w:p>
        </w:tc>
        <w:tc>
          <w:tcPr>
            <w:tcW w:w="2987" w:type="dxa"/>
          </w:tcPr>
          <w:p w14:paraId="0B05E120" w14:textId="77777777" w:rsidR="008D3DBF" w:rsidRPr="00AB6AD5" w:rsidRDefault="008D3DBF" w:rsidP="00AD0F35">
            <w:pPr>
              <w:jc w:val="both"/>
              <w:rPr>
                <w:rFonts w:ascii="Arial" w:hAnsi="Arial" w:cs="Arial"/>
                <w:sz w:val="20"/>
                <w:szCs w:val="20"/>
              </w:rPr>
            </w:pPr>
          </w:p>
        </w:tc>
      </w:tr>
      <w:tr w:rsidR="008D3DBF" w:rsidRPr="00AB6AD5" w14:paraId="774742DC" w14:textId="77777777" w:rsidTr="00AD0F35">
        <w:trPr>
          <w:trHeight w:val="453"/>
        </w:trPr>
        <w:tc>
          <w:tcPr>
            <w:tcW w:w="2829" w:type="dxa"/>
          </w:tcPr>
          <w:p w14:paraId="64C75CB9" w14:textId="77777777" w:rsidR="008D3DBF" w:rsidRPr="00AB6AD5" w:rsidRDefault="008D3DBF" w:rsidP="00AD0F35">
            <w:pPr>
              <w:jc w:val="both"/>
              <w:rPr>
                <w:rFonts w:ascii="Arial" w:hAnsi="Arial" w:cs="Arial"/>
                <w:sz w:val="20"/>
                <w:szCs w:val="20"/>
              </w:rPr>
            </w:pPr>
          </w:p>
        </w:tc>
        <w:tc>
          <w:tcPr>
            <w:tcW w:w="2868" w:type="dxa"/>
          </w:tcPr>
          <w:p w14:paraId="4F3D08F0" w14:textId="77777777" w:rsidR="008D3DBF" w:rsidRPr="00AB6AD5" w:rsidRDefault="008D3DBF" w:rsidP="00AD0F35">
            <w:pPr>
              <w:jc w:val="both"/>
              <w:rPr>
                <w:rFonts w:ascii="Arial" w:hAnsi="Arial" w:cs="Arial"/>
                <w:sz w:val="20"/>
                <w:szCs w:val="20"/>
              </w:rPr>
            </w:pPr>
          </w:p>
        </w:tc>
        <w:tc>
          <w:tcPr>
            <w:tcW w:w="2987" w:type="dxa"/>
          </w:tcPr>
          <w:p w14:paraId="738CAFF5" w14:textId="77777777" w:rsidR="008D3DBF" w:rsidRPr="00AB6AD5" w:rsidRDefault="008D3DBF" w:rsidP="00AD0F35">
            <w:pPr>
              <w:jc w:val="both"/>
              <w:rPr>
                <w:rFonts w:ascii="Arial" w:hAnsi="Arial" w:cs="Arial"/>
                <w:sz w:val="20"/>
                <w:szCs w:val="20"/>
              </w:rPr>
            </w:pPr>
          </w:p>
        </w:tc>
      </w:tr>
      <w:tr w:rsidR="008D3DBF" w:rsidRPr="00AB6AD5" w14:paraId="71837EE6" w14:textId="77777777" w:rsidTr="00AD0F35">
        <w:trPr>
          <w:trHeight w:val="425"/>
        </w:trPr>
        <w:tc>
          <w:tcPr>
            <w:tcW w:w="2829" w:type="dxa"/>
          </w:tcPr>
          <w:p w14:paraId="03DCF1AE" w14:textId="77777777" w:rsidR="008D3DBF" w:rsidRPr="00AB6AD5" w:rsidRDefault="008D3DBF" w:rsidP="00AD0F35">
            <w:pPr>
              <w:jc w:val="both"/>
              <w:rPr>
                <w:rFonts w:ascii="Arial" w:hAnsi="Arial" w:cs="Arial"/>
                <w:sz w:val="20"/>
                <w:szCs w:val="20"/>
              </w:rPr>
            </w:pPr>
          </w:p>
        </w:tc>
        <w:tc>
          <w:tcPr>
            <w:tcW w:w="2868" w:type="dxa"/>
          </w:tcPr>
          <w:p w14:paraId="4E304826" w14:textId="77777777" w:rsidR="008D3DBF" w:rsidRPr="00AB6AD5" w:rsidRDefault="008D3DBF" w:rsidP="00AD0F35">
            <w:pPr>
              <w:jc w:val="both"/>
              <w:rPr>
                <w:rFonts w:ascii="Arial" w:hAnsi="Arial" w:cs="Arial"/>
                <w:sz w:val="20"/>
                <w:szCs w:val="20"/>
              </w:rPr>
            </w:pPr>
          </w:p>
        </w:tc>
        <w:tc>
          <w:tcPr>
            <w:tcW w:w="2987" w:type="dxa"/>
          </w:tcPr>
          <w:p w14:paraId="2D4CAC87" w14:textId="77777777" w:rsidR="008D3DBF" w:rsidRPr="00AB6AD5" w:rsidRDefault="008D3DBF" w:rsidP="00AD0F35">
            <w:pPr>
              <w:jc w:val="both"/>
              <w:rPr>
                <w:rFonts w:ascii="Arial" w:hAnsi="Arial" w:cs="Arial"/>
                <w:sz w:val="20"/>
                <w:szCs w:val="20"/>
              </w:rPr>
            </w:pPr>
          </w:p>
        </w:tc>
      </w:tr>
      <w:tr w:rsidR="008D3DBF" w:rsidRPr="00AB6AD5" w14:paraId="1F0B706E" w14:textId="77777777" w:rsidTr="00AD0F35">
        <w:trPr>
          <w:trHeight w:val="453"/>
        </w:trPr>
        <w:tc>
          <w:tcPr>
            <w:tcW w:w="2829" w:type="dxa"/>
          </w:tcPr>
          <w:p w14:paraId="5CA81ECF" w14:textId="77777777" w:rsidR="008D3DBF" w:rsidRPr="00AB6AD5" w:rsidRDefault="008D3DBF" w:rsidP="00AD0F35">
            <w:pPr>
              <w:jc w:val="both"/>
              <w:rPr>
                <w:rFonts w:ascii="Arial" w:hAnsi="Arial" w:cs="Arial"/>
                <w:sz w:val="20"/>
                <w:szCs w:val="20"/>
              </w:rPr>
            </w:pPr>
          </w:p>
        </w:tc>
        <w:tc>
          <w:tcPr>
            <w:tcW w:w="2868" w:type="dxa"/>
          </w:tcPr>
          <w:p w14:paraId="38B2E2B6" w14:textId="77777777" w:rsidR="008D3DBF" w:rsidRPr="00AB6AD5" w:rsidRDefault="008D3DBF" w:rsidP="00AD0F35">
            <w:pPr>
              <w:jc w:val="both"/>
              <w:rPr>
                <w:rFonts w:ascii="Arial" w:hAnsi="Arial" w:cs="Arial"/>
                <w:sz w:val="20"/>
                <w:szCs w:val="20"/>
              </w:rPr>
            </w:pPr>
          </w:p>
        </w:tc>
        <w:tc>
          <w:tcPr>
            <w:tcW w:w="2987" w:type="dxa"/>
          </w:tcPr>
          <w:p w14:paraId="41B02F18" w14:textId="77777777" w:rsidR="008D3DBF" w:rsidRPr="00AB6AD5" w:rsidRDefault="008D3DBF" w:rsidP="00AD0F35">
            <w:pPr>
              <w:jc w:val="both"/>
              <w:rPr>
                <w:rFonts w:ascii="Arial" w:hAnsi="Arial" w:cs="Arial"/>
                <w:sz w:val="20"/>
                <w:szCs w:val="20"/>
              </w:rPr>
            </w:pPr>
          </w:p>
        </w:tc>
      </w:tr>
    </w:tbl>
    <w:p w14:paraId="14E4F518" w14:textId="77777777" w:rsidR="008D3DBF" w:rsidRPr="00AB6AD5" w:rsidRDefault="008D3DBF" w:rsidP="008D3DBF">
      <w:pPr>
        <w:ind w:left="360"/>
        <w:jc w:val="both"/>
        <w:rPr>
          <w:rFonts w:ascii="Arial" w:hAnsi="Arial" w:cs="Arial"/>
          <w:sz w:val="20"/>
          <w:szCs w:val="20"/>
        </w:rPr>
      </w:pPr>
    </w:p>
    <w:p w14:paraId="2E9B57FC" w14:textId="77777777" w:rsidR="008D3DBF" w:rsidRPr="00AB6AD5" w:rsidRDefault="008D3DBF" w:rsidP="008D3DBF">
      <w:pPr>
        <w:spacing w:after="160" w:line="259" w:lineRule="auto"/>
        <w:ind w:left="360"/>
        <w:rPr>
          <w:rFonts w:ascii="Arial" w:hAnsi="Arial" w:cs="Arial"/>
          <w:sz w:val="18"/>
          <w:szCs w:val="20"/>
          <w:u w:val="single"/>
        </w:rPr>
      </w:pPr>
    </w:p>
    <w:p w14:paraId="188B3637" w14:textId="77777777" w:rsidR="008D3DBF" w:rsidRPr="00AB6AD5" w:rsidRDefault="008D3DBF" w:rsidP="008D3DBF">
      <w:pPr>
        <w:spacing w:after="160" w:line="259" w:lineRule="auto"/>
        <w:ind w:left="360"/>
        <w:rPr>
          <w:rFonts w:ascii="Verdana" w:hAnsi="Verdana" w:cs="Arial"/>
          <w:sz w:val="19"/>
          <w:szCs w:val="19"/>
          <w:u w:val="single"/>
        </w:rPr>
      </w:pPr>
      <w:r w:rsidRPr="00AB6AD5">
        <w:rPr>
          <w:rFonts w:ascii="Arial" w:hAnsi="Arial" w:cs="Arial"/>
          <w:sz w:val="18"/>
          <w:szCs w:val="20"/>
          <w:u w:val="single"/>
        </w:rPr>
        <w:t>INSTRUCCIONES PARA CUMPLIMENTAR LA TABLA “vehículos- certificaciones energéticas”</w:t>
      </w:r>
    </w:p>
    <w:p w14:paraId="2FABA363" w14:textId="77777777" w:rsidR="008D3DBF" w:rsidRPr="00AB6AD5" w:rsidRDefault="008D3DBF" w:rsidP="00A404EF">
      <w:pPr>
        <w:pStyle w:val="Prrafodelista"/>
        <w:numPr>
          <w:ilvl w:val="0"/>
          <w:numId w:val="138"/>
        </w:numPr>
        <w:spacing w:after="200"/>
        <w:ind w:left="360"/>
        <w:contextualSpacing/>
        <w:jc w:val="both"/>
        <w:rPr>
          <w:rFonts w:ascii="Verdana" w:hAnsi="Verdana" w:cs="Arial"/>
          <w:sz w:val="18"/>
          <w:szCs w:val="19"/>
        </w:rPr>
      </w:pPr>
      <w:r w:rsidRPr="00AB6AD5">
        <w:rPr>
          <w:rFonts w:ascii="Verdana" w:hAnsi="Verdana" w:cs="Arial"/>
          <w:sz w:val="18"/>
          <w:szCs w:val="19"/>
        </w:rPr>
        <w:t xml:space="preserve">En caso de que la empresa licitadora licite por más de un Lote, deberá presentar una tabla por cada uno de los Lotes por los que opte.  </w:t>
      </w:r>
    </w:p>
    <w:p w14:paraId="66A7EAC6" w14:textId="77777777" w:rsidR="008D3DBF" w:rsidRPr="00AB6AD5" w:rsidRDefault="008D3DBF" w:rsidP="008D3DBF">
      <w:pPr>
        <w:pStyle w:val="Prrafodelista"/>
        <w:spacing w:after="200"/>
        <w:ind w:left="360"/>
        <w:contextualSpacing/>
        <w:jc w:val="both"/>
        <w:rPr>
          <w:rFonts w:ascii="Verdana" w:hAnsi="Verdana" w:cs="Arial"/>
          <w:sz w:val="18"/>
          <w:szCs w:val="19"/>
        </w:rPr>
      </w:pPr>
    </w:p>
    <w:p w14:paraId="52E697A7" w14:textId="77777777" w:rsidR="008D3DBF" w:rsidRPr="00AB6AD5" w:rsidRDefault="008D3DBF" w:rsidP="00A404EF">
      <w:pPr>
        <w:pStyle w:val="Prrafodelista"/>
        <w:numPr>
          <w:ilvl w:val="0"/>
          <w:numId w:val="138"/>
        </w:numPr>
        <w:spacing w:after="200"/>
        <w:ind w:left="360"/>
        <w:contextualSpacing/>
        <w:jc w:val="both"/>
        <w:rPr>
          <w:rFonts w:ascii="Verdana" w:hAnsi="Verdana" w:cs="Arial"/>
          <w:sz w:val="18"/>
          <w:szCs w:val="19"/>
        </w:rPr>
      </w:pPr>
      <w:r w:rsidRPr="00AB6AD5">
        <w:rPr>
          <w:rFonts w:ascii="Verdana" w:hAnsi="Verdana" w:cs="Arial"/>
          <w:sz w:val="18"/>
          <w:szCs w:val="19"/>
        </w:rPr>
        <w:t>La tabla deberá cumplimentarse sin perjuicio de la obligación por parte de las empresas licitadoras de aportar las certificaciones y/o documentación acreditativa de cada una de las certificaciones y/o documentación acreditativa del vehículo indicada en el Pliego de Prescripciones Técnicas o en su caso resto de documentación contractual.</w:t>
      </w:r>
    </w:p>
    <w:p w14:paraId="7354C6D1" w14:textId="77777777" w:rsidR="008D3DBF" w:rsidRPr="00AB6AD5" w:rsidRDefault="008D3DBF" w:rsidP="008D3DBF">
      <w:pPr>
        <w:jc w:val="both"/>
        <w:rPr>
          <w:rFonts w:ascii="Arial" w:hAnsi="Arial" w:cs="Arial"/>
          <w:sz w:val="20"/>
          <w:szCs w:val="20"/>
        </w:rPr>
      </w:pPr>
    </w:p>
    <w:p w14:paraId="165C4860" w14:textId="77777777" w:rsidR="008D3DBF" w:rsidRPr="00AB6AD5" w:rsidRDefault="008D3DBF" w:rsidP="008D3DBF">
      <w:pPr>
        <w:rPr>
          <w:rFonts w:ascii="Arial" w:hAnsi="Arial" w:cs="Arial"/>
          <w:sz w:val="20"/>
          <w:szCs w:val="20"/>
        </w:rPr>
      </w:pPr>
    </w:p>
    <w:p w14:paraId="6D513582" w14:textId="77777777" w:rsidR="008D3DBF" w:rsidRPr="00AB6AD5" w:rsidRDefault="008D3DBF" w:rsidP="008D3DBF">
      <w:pPr>
        <w:ind w:firstLine="360"/>
        <w:rPr>
          <w:rFonts w:ascii="Verdana" w:hAnsi="Verdana" w:cs="Calibri"/>
          <w:sz w:val="18"/>
          <w:szCs w:val="18"/>
        </w:rPr>
      </w:pPr>
      <w:r w:rsidRPr="00AB6AD5">
        <w:rPr>
          <w:rFonts w:ascii="Verdana" w:hAnsi="Verdana" w:cs="Calibri"/>
          <w:sz w:val="18"/>
          <w:szCs w:val="18"/>
        </w:rPr>
        <w:t>En ……………………………a…….de……………………...de 20…..</w:t>
      </w:r>
    </w:p>
    <w:p w14:paraId="5F7EA3A0" w14:textId="77777777" w:rsidR="008D3DBF" w:rsidRPr="00AB6AD5" w:rsidRDefault="008D3DBF" w:rsidP="008D3DBF">
      <w:pPr>
        <w:ind w:left="360"/>
        <w:rPr>
          <w:rFonts w:ascii="Verdana" w:hAnsi="Verdana" w:cs="Calibri"/>
          <w:sz w:val="18"/>
          <w:szCs w:val="18"/>
        </w:rPr>
      </w:pPr>
      <w:r w:rsidRPr="00AB6AD5">
        <w:rPr>
          <w:rFonts w:ascii="Verdana" w:hAnsi="Verdana" w:cs="Calibri"/>
          <w:sz w:val="18"/>
          <w:szCs w:val="18"/>
        </w:rPr>
        <w:t>Nombre y apellidos del titular o representante legal de la empresa: ………………………………………………………………………………………………………………….……………………………………….……..…</w:t>
      </w:r>
    </w:p>
    <w:p w14:paraId="18582471" w14:textId="77777777" w:rsidR="008D3DBF" w:rsidRPr="00AB6AD5" w:rsidRDefault="008D3DBF" w:rsidP="008D3DBF">
      <w:pPr>
        <w:ind w:firstLine="360"/>
        <w:rPr>
          <w:rFonts w:ascii="Verdana" w:hAnsi="Verdana" w:cs="Calibri"/>
          <w:sz w:val="18"/>
          <w:szCs w:val="18"/>
        </w:rPr>
      </w:pPr>
      <w:r w:rsidRPr="00AB6AD5">
        <w:rPr>
          <w:rFonts w:ascii="Verdana" w:hAnsi="Verdana" w:cs="Calibri"/>
          <w:sz w:val="18"/>
          <w:szCs w:val="18"/>
        </w:rPr>
        <w:t>D.N.I:</w:t>
      </w:r>
    </w:p>
    <w:p w14:paraId="087ACB6F" w14:textId="77777777" w:rsidR="008D3DBF" w:rsidRPr="00AB6AD5" w:rsidRDefault="008D3DBF" w:rsidP="008D3DBF">
      <w:pPr>
        <w:ind w:firstLine="360"/>
        <w:rPr>
          <w:rFonts w:ascii="Verdana" w:hAnsi="Verdana" w:cs="Calibri"/>
          <w:sz w:val="18"/>
          <w:szCs w:val="18"/>
        </w:rPr>
      </w:pPr>
      <w:r w:rsidRPr="00AB6AD5">
        <w:rPr>
          <w:rFonts w:ascii="Verdana" w:hAnsi="Verdana" w:cs="Calibri"/>
          <w:sz w:val="18"/>
          <w:szCs w:val="18"/>
        </w:rPr>
        <w:t>Firma:</w:t>
      </w:r>
    </w:p>
    <w:p w14:paraId="69DB26A1" w14:textId="77777777" w:rsidR="008D3DBF" w:rsidRPr="00AB6AD5" w:rsidRDefault="008D3DBF" w:rsidP="008D3DBF">
      <w:pPr>
        <w:spacing w:after="160" w:line="259" w:lineRule="auto"/>
        <w:rPr>
          <w:rFonts w:ascii="Verdana" w:hAnsi="Verdana" w:cs="Tahoma"/>
          <w:color w:val="0000FF"/>
          <w:sz w:val="16"/>
          <w:szCs w:val="16"/>
        </w:rPr>
      </w:pPr>
    </w:p>
    <w:p w14:paraId="1765EF5E" w14:textId="056587DF" w:rsidR="008D3DBF" w:rsidRPr="00AB6AD5" w:rsidRDefault="008D3DBF">
      <w:pPr>
        <w:spacing w:after="160" w:line="259" w:lineRule="auto"/>
        <w:rPr>
          <w:rFonts w:ascii="Verdana" w:eastAsia="Arial Unicode MS" w:hAnsi="Verdana"/>
          <w:b/>
          <w:sz w:val="20"/>
          <w:szCs w:val="20"/>
        </w:rPr>
      </w:pPr>
      <w:r w:rsidRPr="00AB6AD5">
        <w:rPr>
          <w:rFonts w:ascii="Verdana" w:eastAsia="Arial Unicode MS" w:hAnsi="Verdana"/>
          <w:b/>
          <w:sz w:val="20"/>
          <w:szCs w:val="20"/>
        </w:rPr>
        <w:br w:type="page"/>
      </w:r>
    </w:p>
    <w:p w14:paraId="231A19C1" w14:textId="77777777" w:rsidR="008D3DBF" w:rsidRPr="00AB6AD5" w:rsidRDefault="008D3DBF" w:rsidP="008D3DBF">
      <w:pPr>
        <w:spacing w:before="120"/>
        <w:ind w:left="284" w:right="-425"/>
        <w:jc w:val="both"/>
        <w:rPr>
          <w:rFonts w:ascii="Verdana" w:eastAsia="Arial Unicode MS" w:hAnsi="Verdana"/>
          <w:b/>
          <w:sz w:val="20"/>
          <w:szCs w:val="20"/>
        </w:rPr>
        <w:sectPr w:rsidR="008D3DBF" w:rsidRPr="00AB6AD5" w:rsidSect="009C4555">
          <w:footnotePr>
            <w:numRestart w:val="eachSect"/>
          </w:footnotePr>
          <w:type w:val="continuous"/>
          <w:pgSz w:w="11906" w:h="16838" w:code="9"/>
          <w:pgMar w:top="1418" w:right="1418" w:bottom="1134" w:left="851" w:header="284" w:footer="397" w:gutter="0"/>
          <w:cols w:space="708"/>
          <w:docGrid w:linePitch="360"/>
        </w:sectPr>
      </w:pPr>
    </w:p>
    <w:p w14:paraId="3C9CACCF" w14:textId="77777777" w:rsidR="008D3DBF" w:rsidRPr="00AB6AD5" w:rsidRDefault="008D3DBF" w:rsidP="008D3DBF">
      <w:pPr>
        <w:spacing w:before="120"/>
        <w:ind w:left="284" w:right="-425"/>
        <w:jc w:val="both"/>
        <w:rPr>
          <w:rFonts w:ascii="Verdana" w:eastAsia="Arial Unicode MS" w:hAnsi="Verdana"/>
          <w:b/>
          <w:sz w:val="20"/>
          <w:szCs w:val="20"/>
        </w:rPr>
      </w:pPr>
    </w:p>
    <w:p w14:paraId="3A6D9144" w14:textId="7F9590F2" w:rsidR="00357E8A" w:rsidRPr="00AB6AD5" w:rsidRDefault="00357E8A" w:rsidP="00357E8A">
      <w:pPr>
        <w:tabs>
          <w:tab w:val="left" w:pos="9436"/>
        </w:tabs>
        <w:ind w:left="600" w:right="-63"/>
        <w:jc w:val="center"/>
        <w:rPr>
          <w:rFonts w:ascii="Verdana" w:eastAsia="Arial Unicode MS" w:hAnsi="Verdana"/>
          <w:sz w:val="18"/>
          <w:szCs w:val="18"/>
        </w:rPr>
      </w:pPr>
      <w:bookmarkStart w:id="447" w:name="AnexoV1"/>
      <w:r w:rsidRPr="00AB6AD5">
        <w:rPr>
          <w:rFonts w:ascii="Verdana" w:hAnsi="Verdana" w:cs="Tahoma"/>
          <w:b/>
          <w:sz w:val="22"/>
          <w:szCs w:val="22"/>
        </w:rPr>
        <w:t>ANEXO V.1.</w:t>
      </w:r>
      <w:r w:rsidRPr="00AB6AD5">
        <w:rPr>
          <w:rFonts w:ascii="Verdana" w:eastAsia="Arial Unicode MS" w:hAnsi="Verdana"/>
          <w:sz w:val="18"/>
          <w:szCs w:val="18"/>
        </w:rPr>
        <w:t xml:space="preserve"> </w:t>
      </w:r>
    </w:p>
    <w:bookmarkEnd w:id="447"/>
    <w:p w14:paraId="186AA929" w14:textId="77777777" w:rsidR="00357E8A" w:rsidRPr="00AB6AD5" w:rsidRDefault="00357E8A" w:rsidP="00357E8A">
      <w:pPr>
        <w:tabs>
          <w:tab w:val="left" w:pos="9436"/>
        </w:tabs>
        <w:ind w:left="600" w:right="-63"/>
        <w:jc w:val="center"/>
        <w:rPr>
          <w:rFonts w:ascii="Verdana" w:eastAsia="Arial Unicode MS" w:hAnsi="Verdana" w:cs="Tahoma"/>
          <w:b/>
          <w:sz w:val="20"/>
          <w:szCs w:val="20"/>
        </w:rPr>
      </w:pPr>
      <w:r w:rsidRPr="00AB6AD5">
        <w:rPr>
          <w:rFonts w:ascii="Verdana" w:eastAsia="Arial Unicode MS" w:hAnsi="Verdana"/>
          <w:b/>
          <w:sz w:val="20"/>
          <w:szCs w:val="20"/>
        </w:rPr>
        <w:t>DISPONIBILIDAD DE LA SOLVENCIA Y MEDIOS DE OTRAS ENTIDADES DURANTE TODA LA VIGENCIA DEL CONTRATO</w:t>
      </w:r>
    </w:p>
    <w:p w14:paraId="4EE839FF" w14:textId="77777777" w:rsidR="00357E8A" w:rsidRPr="00AB6AD5" w:rsidRDefault="00357E8A" w:rsidP="00357E8A">
      <w:pPr>
        <w:tabs>
          <w:tab w:val="left" w:pos="9436"/>
        </w:tabs>
        <w:ind w:left="600" w:right="-63"/>
        <w:jc w:val="center"/>
        <w:rPr>
          <w:rFonts w:ascii="Verdana" w:eastAsia="Arial Unicode MS" w:hAnsi="Verdana" w:cs="Tahoma"/>
          <w:b/>
          <w:sz w:val="20"/>
          <w:szCs w:val="20"/>
        </w:rPr>
      </w:pPr>
    </w:p>
    <w:p w14:paraId="3E05DD01" w14:textId="77777777" w:rsidR="00357E8A" w:rsidRPr="00AB6AD5" w:rsidRDefault="00357E8A" w:rsidP="00357E8A">
      <w:pPr>
        <w:tabs>
          <w:tab w:val="left" w:pos="9436"/>
        </w:tabs>
        <w:ind w:left="600" w:right="-63"/>
        <w:jc w:val="center"/>
        <w:rPr>
          <w:rFonts w:ascii="Verdana" w:eastAsia="Arial Unicode MS" w:hAnsi="Verdana" w:cs="Tahoma"/>
          <w:b/>
          <w:sz w:val="20"/>
          <w:szCs w:val="20"/>
        </w:rPr>
      </w:pPr>
    </w:p>
    <w:p w14:paraId="01FC4263" w14:textId="77777777" w:rsidR="00357E8A" w:rsidRPr="00AB6AD5" w:rsidRDefault="00357E8A" w:rsidP="00357E8A">
      <w:pPr>
        <w:tabs>
          <w:tab w:val="left" w:pos="9436"/>
        </w:tabs>
        <w:ind w:left="600" w:right="-63"/>
        <w:jc w:val="center"/>
        <w:rPr>
          <w:rFonts w:ascii="Verdana" w:eastAsia="Arial Unicode MS" w:hAnsi="Verdana" w:cs="Tahoma"/>
          <w:b/>
          <w:sz w:val="20"/>
          <w:szCs w:val="20"/>
        </w:rPr>
      </w:pPr>
    </w:p>
    <w:p w14:paraId="458B8D55" w14:textId="77777777" w:rsidR="00357E8A" w:rsidRPr="00AB6AD5" w:rsidRDefault="00357E8A" w:rsidP="00357E8A">
      <w:pPr>
        <w:widowControl w:val="0"/>
        <w:tabs>
          <w:tab w:val="center" w:pos="4252"/>
          <w:tab w:val="right" w:pos="8504"/>
        </w:tabs>
        <w:ind w:left="600" w:right="-63"/>
        <w:jc w:val="both"/>
        <w:rPr>
          <w:rFonts w:ascii="Verdana" w:hAnsi="Verdana" w:cs="Tahoma"/>
          <w:sz w:val="20"/>
          <w:szCs w:val="20"/>
        </w:rPr>
      </w:pPr>
      <w:r w:rsidRPr="00AB6AD5">
        <w:rPr>
          <w:rFonts w:ascii="Verdana" w:hAnsi="Verdana" w:cs="Tahoma"/>
          <w:sz w:val="20"/>
          <w:szCs w:val="20"/>
        </w:rPr>
        <w:t xml:space="preserve">DE UNA PARTE, </w:t>
      </w:r>
      <w:r w:rsidRPr="00AB6AD5">
        <w:rPr>
          <w:rStyle w:val="Refdenotaalpie"/>
          <w:rFonts w:ascii="Verdana" w:hAnsi="Verdana" w:cs="Tahoma"/>
          <w:sz w:val="20"/>
          <w:szCs w:val="20"/>
        </w:rPr>
        <w:footnoteReference w:id="78"/>
      </w:r>
      <w:r w:rsidRPr="00AB6AD5">
        <w:rPr>
          <w:rFonts w:ascii="Verdana" w:hAnsi="Verdana" w:cs="Tahoma"/>
          <w:sz w:val="20"/>
          <w:szCs w:val="20"/>
        </w:rPr>
        <w:t>D./Dña.…………………………………………………, con DNI………………en nombre propio o en representación de (</w:t>
      </w:r>
      <w:r w:rsidRPr="00AB6AD5">
        <w:rPr>
          <w:rFonts w:ascii="Verdana" w:hAnsi="Verdana" w:cs="Tahoma"/>
          <w:i/>
          <w:color w:val="0000FF"/>
          <w:sz w:val="20"/>
          <w:szCs w:val="20"/>
        </w:rPr>
        <w:t>licitadora</w:t>
      </w:r>
      <w:r w:rsidRPr="00AB6AD5">
        <w:rPr>
          <w:rFonts w:ascii="Verdana" w:hAnsi="Verdana" w:cs="Tahoma"/>
          <w:sz w:val="20"/>
          <w:szCs w:val="20"/>
        </w:rPr>
        <w:t>)……………………………………………, con NIF……………………… y domicilio social …..……………………………………….</w:t>
      </w:r>
    </w:p>
    <w:p w14:paraId="15B9C6A8" w14:textId="77777777" w:rsidR="00357E8A" w:rsidRPr="00AB6AD5" w:rsidRDefault="00357E8A" w:rsidP="00357E8A">
      <w:pPr>
        <w:widowControl w:val="0"/>
        <w:tabs>
          <w:tab w:val="center" w:pos="4252"/>
          <w:tab w:val="right" w:pos="8504"/>
        </w:tabs>
        <w:ind w:left="600" w:right="-63"/>
        <w:jc w:val="both"/>
        <w:rPr>
          <w:rFonts w:ascii="Verdana" w:hAnsi="Verdana" w:cs="Tahoma"/>
          <w:sz w:val="20"/>
          <w:szCs w:val="20"/>
        </w:rPr>
      </w:pPr>
    </w:p>
    <w:p w14:paraId="1306DE2C" w14:textId="77777777" w:rsidR="00357E8A" w:rsidRPr="00AB6AD5" w:rsidRDefault="00357E8A" w:rsidP="00357E8A">
      <w:pPr>
        <w:tabs>
          <w:tab w:val="left" w:pos="9436"/>
        </w:tabs>
        <w:ind w:left="600" w:right="-63"/>
        <w:jc w:val="center"/>
        <w:rPr>
          <w:rFonts w:ascii="Verdana" w:eastAsia="Arial Unicode MS" w:hAnsi="Verdana"/>
          <w:b/>
          <w:sz w:val="20"/>
          <w:szCs w:val="20"/>
        </w:rPr>
      </w:pPr>
    </w:p>
    <w:p w14:paraId="0985E7DF" w14:textId="5A36A4F0" w:rsidR="00357E8A" w:rsidRPr="00AB6AD5" w:rsidRDefault="00357E8A" w:rsidP="00357E8A">
      <w:pPr>
        <w:widowControl w:val="0"/>
        <w:tabs>
          <w:tab w:val="center" w:pos="4252"/>
          <w:tab w:val="right" w:pos="8504"/>
        </w:tabs>
        <w:ind w:left="600" w:right="-63"/>
        <w:jc w:val="both"/>
        <w:rPr>
          <w:rFonts w:ascii="Verdana" w:hAnsi="Verdana" w:cs="Tahoma"/>
          <w:sz w:val="20"/>
          <w:szCs w:val="20"/>
        </w:rPr>
      </w:pPr>
      <w:r w:rsidRPr="00AB6AD5">
        <w:rPr>
          <w:rFonts w:ascii="Verdana" w:hAnsi="Verdana" w:cs="Tahoma"/>
          <w:sz w:val="20"/>
          <w:szCs w:val="20"/>
        </w:rPr>
        <w:t>Y DE OTRA, D./Dña.…………………………………………………, con DNI………………en nombre propio o en representación de (</w:t>
      </w:r>
      <w:r w:rsidRPr="00AB6AD5">
        <w:rPr>
          <w:rFonts w:ascii="Verdana" w:hAnsi="Verdana" w:cs="Tahoma"/>
          <w:i/>
          <w:color w:val="0000FF"/>
          <w:sz w:val="20"/>
          <w:szCs w:val="20"/>
        </w:rPr>
        <w:t xml:space="preserve">otra </w:t>
      </w:r>
      <w:r w:rsidR="0071642C" w:rsidRPr="00AB6AD5">
        <w:rPr>
          <w:rFonts w:ascii="Verdana" w:hAnsi="Verdana" w:cs="Tahoma"/>
          <w:i/>
          <w:color w:val="0000FF"/>
          <w:sz w:val="20"/>
          <w:szCs w:val="20"/>
        </w:rPr>
        <w:t>entidad</w:t>
      </w:r>
      <w:r w:rsidR="0071642C" w:rsidRPr="00AB6AD5">
        <w:rPr>
          <w:rFonts w:ascii="Verdana" w:hAnsi="Verdana" w:cs="Tahoma"/>
          <w:sz w:val="20"/>
          <w:szCs w:val="20"/>
        </w:rPr>
        <w:t>) …</w:t>
      </w:r>
      <w:r w:rsidRPr="00AB6AD5">
        <w:rPr>
          <w:rFonts w:ascii="Verdana" w:hAnsi="Verdana" w:cs="Tahoma"/>
          <w:sz w:val="20"/>
          <w:szCs w:val="20"/>
        </w:rPr>
        <w:t>…………………………………………, con NIF……………………… y domicilio social …..……………………………………….</w:t>
      </w:r>
    </w:p>
    <w:p w14:paraId="711D1E17" w14:textId="77777777" w:rsidR="00357E8A" w:rsidRPr="00AB6AD5" w:rsidRDefault="00357E8A" w:rsidP="00357E8A">
      <w:pPr>
        <w:widowControl w:val="0"/>
        <w:tabs>
          <w:tab w:val="center" w:pos="4252"/>
          <w:tab w:val="right" w:pos="8504"/>
        </w:tabs>
        <w:ind w:left="600" w:right="-63"/>
        <w:jc w:val="both"/>
        <w:rPr>
          <w:rFonts w:ascii="Verdana" w:hAnsi="Verdana" w:cs="Tahoma"/>
          <w:sz w:val="20"/>
          <w:szCs w:val="20"/>
        </w:rPr>
      </w:pPr>
    </w:p>
    <w:p w14:paraId="05184E85" w14:textId="77777777" w:rsidR="00357E8A" w:rsidRPr="00AB6AD5" w:rsidRDefault="00357E8A" w:rsidP="00357E8A">
      <w:pPr>
        <w:tabs>
          <w:tab w:val="right" w:pos="9978"/>
        </w:tabs>
        <w:ind w:left="600" w:right="-63" w:hanging="600"/>
        <w:jc w:val="center"/>
        <w:outlineLvl w:val="0"/>
        <w:rPr>
          <w:rFonts w:ascii="Verdana" w:hAnsi="Verdana"/>
          <w:b/>
          <w:sz w:val="20"/>
          <w:szCs w:val="20"/>
        </w:rPr>
      </w:pPr>
      <w:bookmarkStart w:id="448" w:name="_Toc505598256"/>
      <w:bookmarkStart w:id="449" w:name="_Toc505598333"/>
      <w:bookmarkStart w:id="450" w:name="_Toc505598426"/>
      <w:bookmarkStart w:id="451" w:name="_Toc507512605"/>
      <w:bookmarkStart w:id="452" w:name="_Toc507512906"/>
    </w:p>
    <w:p w14:paraId="10890907" w14:textId="77777777" w:rsidR="00357E8A" w:rsidRPr="00AB6AD5" w:rsidRDefault="00357E8A" w:rsidP="007F2577">
      <w:pPr>
        <w:jc w:val="center"/>
        <w:rPr>
          <w:rFonts w:ascii="Verdana" w:hAnsi="Verdana"/>
          <w:b/>
          <w:sz w:val="20"/>
          <w:szCs w:val="20"/>
        </w:rPr>
      </w:pPr>
      <w:bookmarkStart w:id="453" w:name="_Toc67649888"/>
      <w:r w:rsidRPr="00AB6AD5">
        <w:rPr>
          <w:rFonts w:ascii="Verdana" w:hAnsi="Verdana"/>
          <w:b/>
          <w:sz w:val="20"/>
          <w:szCs w:val="20"/>
        </w:rPr>
        <w:t>DECLARAN:</w:t>
      </w:r>
      <w:bookmarkEnd w:id="448"/>
      <w:bookmarkEnd w:id="449"/>
      <w:bookmarkEnd w:id="450"/>
      <w:bookmarkEnd w:id="451"/>
      <w:bookmarkEnd w:id="452"/>
      <w:bookmarkEnd w:id="453"/>
    </w:p>
    <w:p w14:paraId="742C1AAC" w14:textId="77777777" w:rsidR="00357E8A" w:rsidRPr="00AB6AD5" w:rsidRDefault="00357E8A" w:rsidP="007F2577">
      <w:pPr>
        <w:jc w:val="center"/>
        <w:rPr>
          <w:rFonts w:ascii="Verdana" w:hAnsi="Verdana"/>
          <w:b/>
          <w:sz w:val="20"/>
          <w:szCs w:val="20"/>
        </w:rPr>
      </w:pPr>
    </w:p>
    <w:p w14:paraId="5B081D1D" w14:textId="77777777" w:rsidR="00357E8A" w:rsidRPr="00AB6AD5" w:rsidRDefault="00357E8A" w:rsidP="00357E8A">
      <w:pPr>
        <w:tabs>
          <w:tab w:val="right" w:pos="9978"/>
        </w:tabs>
        <w:ind w:left="600" w:right="-63" w:hanging="600"/>
        <w:jc w:val="center"/>
        <w:outlineLvl w:val="0"/>
        <w:rPr>
          <w:rFonts w:ascii="Verdana" w:hAnsi="Verdana"/>
          <w:b/>
          <w:sz w:val="20"/>
          <w:szCs w:val="20"/>
        </w:rPr>
      </w:pPr>
    </w:p>
    <w:p w14:paraId="6151B946" w14:textId="77777777" w:rsidR="00357E8A" w:rsidRPr="00AB6AD5" w:rsidRDefault="00357E8A" w:rsidP="00A404EF">
      <w:pPr>
        <w:numPr>
          <w:ilvl w:val="0"/>
          <w:numId w:val="73"/>
        </w:numPr>
        <w:tabs>
          <w:tab w:val="clear" w:pos="360"/>
          <w:tab w:val="left" w:pos="1200"/>
        </w:tabs>
        <w:spacing w:before="120"/>
        <w:ind w:left="902" w:right="-62" w:hanging="284"/>
        <w:jc w:val="both"/>
        <w:rPr>
          <w:rFonts w:ascii="Verdana" w:hAnsi="Verdana" w:cs="Tahoma"/>
          <w:iCs/>
          <w:sz w:val="20"/>
          <w:szCs w:val="20"/>
        </w:rPr>
      </w:pPr>
      <w:r w:rsidRPr="00AB6AD5">
        <w:rPr>
          <w:rFonts w:ascii="Verdana" w:hAnsi="Verdana" w:cs="Tahoma"/>
          <w:iCs/>
          <w:sz w:val="20"/>
          <w:szCs w:val="20"/>
        </w:rPr>
        <w:t>Que de conformidad con lo dispuesto en el artículo 75 LCSP, (</w:t>
      </w:r>
      <w:r w:rsidRPr="00AB6AD5">
        <w:rPr>
          <w:rFonts w:ascii="Verdana" w:hAnsi="Verdana" w:cs="Tahoma"/>
          <w:i/>
          <w:color w:val="0000FF"/>
          <w:sz w:val="20"/>
          <w:szCs w:val="20"/>
        </w:rPr>
        <w:t>licitadora</w:t>
      </w:r>
      <w:r w:rsidRPr="00AB6AD5">
        <w:rPr>
          <w:rFonts w:ascii="Verdana" w:hAnsi="Verdana" w:cs="Tahoma"/>
          <w:iCs/>
          <w:sz w:val="20"/>
          <w:szCs w:val="20"/>
        </w:rPr>
        <w:t>) ………………………………….. se ha basado en la solvencia y/o medios de (</w:t>
      </w:r>
      <w:r w:rsidRPr="00AB6AD5">
        <w:rPr>
          <w:rFonts w:ascii="Verdana" w:hAnsi="Verdana" w:cs="Tahoma"/>
          <w:i/>
          <w:iCs/>
          <w:color w:val="0000FF"/>
          <w:sz w:val="20"/>
          <w:szCs w:val="20"/>
        </w:rPr>
        <w:t>tercera entidad</w:t>
      </w:r>
      <w:r w:rsidRPr="00AB6AD5">
        <w:rPr>
          <w:rFonts w:ascii="Verdana" w:hAnsi="Verdana" w:cs="Tahoma"/>
          <w:iCs/>
          <w:sz w:val="20"/>
          <w:szCs w:val="20"/>
        </w:rPr>
        <w:t>) ………………………………….. para participar en el procedimiento de adjudicación del contrato cuyo objeto es (</w:t>
      </w:r>
      <w:r w:rsidRPr="00AB6AD5">
        <w:rPr>
          <w:rFonts w:ascii="Verdana" w:hAnsi="Verdana" w:cs="Tahoma"/>
          <w:i/>
          <w:iCs/>
          <w:color w:val="0000FF"/>
          <w:sz w:val="20"/>
          <w:szCs w:val="20"/>
        </w:rPr>
        <w:t>indicar el objeto del contrato</w:t>
      </w:r>
      <w:r w:rsidRPr="00AB6AD5">
        <w:rPr>
          <w:rFonts w:ascii="Verdana" w:hAnsi="Verdana" w:cs="Tahoma"/>
          <w:iCs/>
          <w:sz w:val="20"/>
          <w:szCs w:val="20"/>
        </w:rPr>
        <w:t>) ………………………………….. referenciado con el número de expediente (</w:t>
      </w:r>
      <w:r w:rsidRPr="00AB6AD5">
        <w:rPr>
          <w:rFonts w:ascii="Verdana" w:hAnsi="Verdana" w:cs="Tahoma"/>
          <w:i/>
          <w:iCs/>
          <w:color w:val="0000FF"/>
          <w:sz w:val="20"/>
          <w:szCs w:val="20"/>
        </w:rPr>
        <w:t>indicar número de expediente</w:t>
      </w:r>
      <w:r w:rsidRPr="00AB6AD5">
        <w:rPr>
          <w:rFonts w:ascii="Verdana" w:hAnsi="Verdana" w:cs="Tahoma"/>
          <w:iCs/>
          <w:sz w:val="20"/>
          <w:szCs w:val="20"/>
        </w:rPr>
        <w:t>) …………………………………..</w:t>
      </w:r>
    </w:p>
    <w:p w14:paraId="173DA72C" w14:textId="77777777" w:rsidR="00357E8A" w:rsidRPr="00AB6AD5" w:rsidRDefault="00357E8A" w:rsidP="00357E8A">
      <w:pPr>
        <w:tabs>
          <w:tab w:val="left" w:pos="1200"/>
        </w:tabs>
        <w:spacing w:before="120"/>
        <w:ind w:left="902" w:right="-62"/>
        <w:jc w:val="both"/>
        <w:rPr>
          <w:rFonts w:ascii="Verdana" w:hAnsi="Verdana" w:cs="Tahoma"/>
          <w:iCs/>
          <w:sz w:val="20"/>
          <w:szCs w:val="20"/>
        </w:rPr>
      </w:pPr>
    </w:p>
    <w:p w14:paraId="3342F650" w14:textId="77777777" w:rsidR="00357E8A" w:rsidRPr="00AB6AD5" w:rsidRDefault="00357E8A" w:rsidP="00A404EF">
      <w:pPr>
        <w:numPr>
          <w:ilvl w:val="0"/>
          <w:numId w:val="73"/>
        </w:numPr>
        <w:tabs>
          <w:tab w:val="clear" w:pos="360"/>
          <w:tab w:val="left" w:pos="1200"/>
        </w:tabs>
        <w:spacing w:before="120"/>
        <w:ind w:left="900" w:right="-62" w:hanging="283"/>
        <w:jc w:val="both"/>
        <w:rPr>
          <w:rFonts w:ascii="Verdana" w:eastAsia="Arial Unicode MS" w:hAnsi="Verdana" w:cs="Tahoma"/>
          <w:b/>
          <w:sz w:val="20"/>
          <w:szCs w:val="20"/>
        </w:rPr>
      </w:pPr>
      <w:r w:rsidRPr="00AB6AD5">
        <w:rPr>
          <w:rFonts w:ascii="Verdana" w:eastAsia="Arial Unicode MS" w:hAnsi="Verdana" w:cs="Tahoma"/>
          <w:sz w:val="20"/>
          <w:szCs w:val="20"/>
        </w:rPr>
        <w:t>Que</w:t>
      </w:r>
      <w:r w:rsidRPr="00AB6AD5">
        <w:rPr>
          <w:rFonts w:ascii="Verdana" w:eastAsia="Arial Unicode MS" w:hAnsi="Verdana" w:cs="Tahoma"/>
          <w:b/>
          <w:sz w:val="20"/>
          <w:szCs w:val="20"/>
        </w:rPr>
        <w:t xml:space="preserve"> </w:t>
      </w:r>
      <w:r w:rsidRPr="00AB6AD5">
        <w:rPr>
          <w:rFonts w:ascii="Verdana" w:hAnsi="Verdana" w:cs="Tahoma"/>
          <w:iCs/>
          <w:sz w:val="20"/>
          <w:szCs w:val="20"/>
        </w:rPr>
        <w:t>(</w:t>
      </w:r>
      <w:r w:rsidRPr="00AB6AD5">
        <w:rPr>
          <w:rFonts w:ascii="Verdana" w:hAnsi="Verdana" w:cs="Tahoma"/>
          <w:i/>
          <w:iCs/>
          <w:color w:val="0000FF"/>
          <w:sz w:val="20"/>
          <w:szCs w:val="20"/>
        </w:rPr>
        <w:t>tercera entidad</w:t>
      </w:r>
      <w:r w:rsidRPr="00AB6AD5">
        <w:rPr>
          <w:rFonts w:ascii="Verdana" w:hAnsi="Verdana" w:cs="Tahoma"/>
          <w:iCs/>
          <w:sz w:val="20"/>
          <w:szCs w:val="20"/>
        </w:rPr>
        <w:t>) ………………………………….. no está incursa en prohibición de contratar con el sector público.</w:t>
      </w:r>
    </w:p>
    <w:p w14:paraId="2AF01ECD" w14:textId="77777777" w:rsidR="00357E8A" w:rsidRPr="00AB6AD5" w:rsidRDefault="00357E8A" w:rsidP="00357E8A">
      <w:pPr>
        <w:pStyle w:val="Prrafodelista"/>
        <w:rPr>
          <w:rFonts w:ascii="Verdana" w:eastAsia="Arial Unicode MS" w:hAnsi="Verdana" w:cs="Tahoma"/>
          <w:b/>
          <w:sz w:val="20"/>
          <w:szCs w:val="20"/>
        </w:rPr>
      </w:pPr>
    </w:p>
    <w:p w14:paraId="58DA59BD" w14:textId="77777777" w:rsidR="00357E8A" w:rsidRPr="00AB6AD5" w:rsidRDefault="00357E8A" w:rsidP="00357E8A">
      <w:pPr>
        <w:tabs>
          <w:tab w:val="left" w:pos="1200"/>
        </w:tabs>
        <w:spacing w:before="120"/>
        <w:ind w:left="900" w:right="-62"/>
        <w:jc w:val="both"/>
        <w:rPr>
          <w:rFonts w:ascii="Verdana" w:eastAsia="Arial Unicode MS" w:hAnsi="Verdana" w:cs="Tahoma"/>
          <w:b/>
          <w:sz w:val="20"/>
          <w:szCs w:val="20"/>
        </w:rPr>
      </w:pPr>
    </w:p>
    <w:p w14:paraId="4BB19B80" w14:textId="67CD05D6" w:rsidR="00357E8A" w:rsidRPr="00AB6AD5" w:rsidRDefault="0071642C" w:rsidP="00A404EF">
      <w:pPr>
        <w:numPr>
          <w:ilvl w:val="0"/>
          <w:numId w:val="73"/>
        </w:numPr>
        <w:tabs>
          <w:tab w:val="clear" w:pos="360"/>
          <w:tab w:val="left" w:pos="851"/>
          <w:tab w:val="left" w:pos="1200"/>
        </w:tabs>
        <w:spacing w:before="120"/>
        <w:ind w:left="900" w:right="-62" w:hanging="283"/>
        <w:jc w:val="both"/>
        <w:rPr>
          <w:rFonts w:ascii="Verdana" w:eastAsia="Arial Unicode MS" w:hAnsi="Verdana" w:cs="Tahoma"/>
          <w:b/>
          <w:sz w:val="20"/>
          <w:szCs w:val="20"/>
        </w:rPr>
      </w:pPr>
      <w:r>
        <w:rPr>
          <w:rFonts w:ascii="Verdana" w:hAnsi="Verdana" w:cs="Tahoma"/>
          <w:iCs/>
          <w:sz w:val="20"/>
          <w:szCs w:val="20"/>
        </w:rPr>
        <w:t xml:space="preserve">Que la solvencia y/o medios </w:t>
      </w:r>
      <w:r w:rsidR="00357E8A" w:rsidRPr="00AB6AD5">
        <w:rPr>
          <w:rFonts w:ascii="Verdana" w:hAnsi="Verdana" w:cs="Tahoma"/>
          <w:iCs/>
          <w:sz w:val="20"/>
          <w:szCs w:val="20"/>
        </w:rPr>
        <w:t>perteneciente/s a (</w:t>
      </w:r>
      <w:r w:rsidR="00357E8A" w:rsidRPr="00AB6AD5">
        <w:rPr>
          <w:rFonts w:ascii="Verdana" w:hAnsi="Verdana" w:cs="Tahoma"/>
          <w:i/>
          <w:iCs/>
          <w:color w:val="0000FF"/>
          <w:sz w:val="20"/>
          <w:szCs w:val="20"/>
        </w:rPr>
        <w:t>tercera entidad</w:t>
      </w:r>
      <w:r w:rsidR="00357E8A" w:rsidRPr="00AB6AD5">
        <w:rPr>
          <w:rFonts w:ascii="Verdana" w:hAnsi="Verdana" w:cs="Tahoma"/>
          <w:iCs/>
          <w:sz w:val="20"/>
          <w:szCs w:val="20"/>
        </w:rPr>
        <w:t>) ………………………………….. y que pone a disposición de (</w:t>
      </w:r>
      <w:r w:rsidR="00357E8A" w:rsidRPr="00AB6AD5">
        <w:rPr>
          <w:rFonts w:ascii="Verdana" w:hAnsi="Verdana" w:cs="Tahoma"/>
          <w:i/>
          <w:color w:val="0000FF"/>
          <w:sz w:val="20"/>
          <w:szCs w:val="20"/>
        </w:rPr>
        <w:t>licitadora</w:t>
      </w:r>
      <w:r w:rsidR="00357E8A" w:rsidRPr="00AB6AD5">
        <w:rPr>
          <w:rFonts w:ascii="Verdana" w:hAnsi="Verdana" w:cs="Tahoma"/>
          <w:iCs/>
          <w:sz w:val="20"/>
          <w:szCs w:val="20"/>
        </w:rPr>
        <w:t>) ………………………………….. es/son la/los siguiente/s:</w:t>
      </w:r>
    </w:p>
    <w:p w14:paraId="77A7504B" w14:textId="77777777" w:rsidR="00357E8A" w:rsidRPr="00AB6AD5" w:rsidRDefault="00357E8A" w:rsidP="00A404EF">
      <w:pPr>
        <w:numPr>
          <w:ilvl w:val="0"/>
          <w:numId w:val="67"/>
        </w:numPr>
        <w:tabs>
          <w:tab w:val="clear" w:pos="4137"/>
        </w:tabs>
        <w:ind w:left="1100" w:right="-62" w:firstLine="0"/>
        <w:jc w:val="both"/>
        <w:rPr>
          <w:rFonts w:ascii="Verdana" w:eastAsia="Arial Unicode MS" w:hAnsi="Verdana" w:cs="Tahoma"/>
          <w:b/>
          <w:sz w:val="20"/>
          <w:szCs w:val="20"/>
        </w:rPr>
      </w:pPr>
      <w:r w:rsidRPr="00AB6AD5">
        <w:rPr>
          <w:rFonts w:ascii="Verdana" w:hAnsi="Verdana" w:cs="Tahoma"/>
          <w:iCs/>
          <w:sz w:val="20"/>
          <w:szCs w:val="20"/>
        </w:rPr>
        <w:t>…</w:t>
      </w:r>
    </w:p>
    <w:p w14:paraId="68C0426F" w14:textId="77777777" w:rsidR="00357E8A" w:rsidRPr="00AB6AD5" w:rsidRDefault="00357E8A" w:rsidP="00A404EF">
      <w:pPr>
        <w:numPr>
          <w:ilvl w:val="0"/>
          <w:numId w:val="67"/>
        </w:numPr>
        <w:tabs>
          <w:tab w:val="clear" w:pos="4137"/>
        </w:tabs>
        <w:ind w:left="1100" w:right="-62" w:firstLine="0"/>
        <w:jc w:val="both"/>
        <w:rPr>
          <w:rFonts w:ascii="Verdana" w:eastAsia="Arial Unicode MS" w:hAnsi="Verdana" w:cs="Tahoma"/>
          <w:b/>
          <w:sz w:val="20"/>
          <w:szCs w:val="20"/>
        </w:rPr>
      </w:pPr>
      <w:r w:rsidRPr="00AB6AD5">
        <w:rPr>
          <w:rFonts w:ascii="Verdana" w:hAnsi="Verdana" w:cs="Tahoma"/>
          <w:iCs/>
          <w:sz w:val="20"/>
          <w:szCs w:val="20"/>
        </w:rPr>
        <w:t>…</w:t>
      </w:r>
    </w:p>
    <w:p w14:paraId="32C17976" w14:textId="77777777" w:rsidR="00357E8A" w:rsidRPr="00AB6AD5" w:rsidRDefault="00357E8A" w:rsidP="00357E8A">
      <w:pPr>
        <w:ind w:left="1100" w:right="-62"/>
        <w:jc w:val="both"/>
        <w:rPr>
          <w:rFonts w:ascii="Verdana" w:eastAsia="Arial Unicode MS" w:hAnsi="Verdana" w:cs="Tahoma"/>
          <w:b/>
          <w:sz w:val="20"/>
          <w:szCs w:val="20"/>
        </w:rPr>
      </w:pPr>
    </w:p>
    <w:p w14:paraId="435D753D" w14:textId="3E1D04FF" w:rsidR="00357E8A" w:rsidRPr="00AB6AD5" w:rsidRDefault="00357E8A" w:rsidP="00A404EF">
      <w:pPr>
        <w:numPr>
          <w:ilvl w:val="0"/>
          <w:numId w:val="73"/>
        </w:numPr>
        <w:tabs>
          <w:tab w:val="clear" w:pos="360"/>
          <w:tab w:val="left" w:pos="851"/>
          <w:tab w:val="left" w:pos="1200"/>
        </w:tabs>
        <w:spacing w:before="120"/>
        <w:ind w:left="900" w:right="-62" w:hanging="283"/>
        <w:jc w:val="both"/>
        <w:rPr>
          <w:rFonts w:ascii="Verdana" w:eastAsia="Arial Unicode MS" w:hAnsi="Verdana" w:cs="Tahoma"/>
          <w:b/>
          <w:sz w:val="20"/>
          <w:szCs w:val="20"/>
        </w:rPr>
      </w:pPr>
      <w:r w:rsidRPr="00AB6AD5">
        <w:rPr>
          <w:rFonts w:ascii="Verdana" w:hAnsi="Verdana" w:cs="Tahoma"/>
          <w:iCs/>
          <w:sz w:val="20"/>
          <w:szCs w:val="20"/>
        </w:rPr>
        <w:t xml:space="preserve">Que </w:t>
      </w:r>
      <w:r w:rsidR="0071642C" w:rsidRPr="00AB6AD5">
        <w:rPr>
          <w:rFonts w:ascii="Verdana" w:hAnsi="Verdana" w:cs="Tahoma"/>
          <w:iCs/>
          <w:sz w:val="20"/>
          <w:szCs w:val="20"/>
        </w:rPr>
        <w:t>dicha solvencia</w:t>
      </w:r>
      <w:r w:rsidRPr="00AB6AD5">
        <w:rPr>
          <w:rFonts w:ascii="Verdana" w:hAnsi="Verdana" w:cs="Tahoma"/>
          <w:iCs/>
          <w:sz w:val="20"/>
          <w:szCs w:val="20"/>
        </w:rPr>
        <w:t xml:space="preserve"> y/o medios estará/n a disposición de (</w:t>
      </w:r>
      <w:r w:rsidRPr="00AB6AD5">
        <w:rPr>
          <w:rFonts w:ascii="Verdana" w:hAnsi="Verdana" w:cs="Tahoma"/>
          <w:i/>
          <w:iCs/>
          <w:color w:val="0000FF"/>
          <w:sz w:val="20"/>
          <w:szCs w:val="20"/>
        </w:rPr>
        <w:t>licitadora</w:t>
      </w:r>
      <w:r w:rsidRPr="00AB6AD5">
        <w:rPr>
          <w:rFonts w:ascii="Verdana" w:hAnsi="Verdana" w:cs="Tahoma"/>
          <w:iCs/>
          <w:sz w:val="20"/>
          <w:szCs w:val="20"/>
        </w:rPr>
        <w:t>) ………………………………….. durante toda la vigencia del contrato.</w:t>
      </w:r>
    </w:p>
    <w:p w14:paraId="73678909" w14:textId="77777777" w:rsidR="00357E8A" w:rsidRPr="00AB6AD5" w:rsidRDefault="00357E8A" w:rsidP="00357E8A">
      <w:pPr>
        <w:tabs>
          <w:tab w:val="left" w:pos="851"/>
          <w:tab w:val="left" w:pos="1200"/>
        </w:tabs>
        <w:spacing w:before="120"/>
        <w:ind w:left="900" w:right="-62"/>
        <w:jc w:val="both"/>
        <w:rPr>
          <w:rFonts w:ascii="Verdana" w:eastAsia="Arial Unicode MS" w:hAnsi="Verdana" w:cs="Tahoma"/>
          <w:b/>
          <w:sz w:val="20"/>
          <w:szCs w:val="20"/>
        </w:rPr>
      </w:pPr>
    </w:p>
    <w:p w14:paraId="66012357" w14:textId="77777777" w:rsidR="00357E8A" w:rsidRPr="00AB6AD5" w:rsidRDefault="00357E8A" w:rsidP="00A404EF">
      <w:pPr>
        <w:numPr>
          <w:ilvl w:val="0"/>
          <w:numId w:val="73"/>
        </w:numPr>
        <w:tabs>
          <w:tab w:val="clear" w:pos="360"/>
          <w:tab w:val="left" w:pos="851"/>
          <w:tab w:val="left" w:pos="1200"/>
        </w:tabs>
        <w:spacing w:before="120"/>
        <w:ind w:left="900" w:right="-62" w:hanging="283"/>
        <w:jc w:val="both"/>
        <w:rPr>
          <w:rFonts w:ascii="Verdana" w:eastAsia="Arial Unicode MS" w:hAnsi="Verdana" w:cs="Tahoma"/>
          <w:b/>
          <w:sz w:val="20"/>
          <w:szCs w:val="20"/>
        </w:rPr>
      </w:pPr>
      <w:r w:rsidRPr="00AB6AD5">
        <w:rPr>
          <w:rFonts w:ascii="Verdana" w:hAnsi="Verdana" w:cs="Tahoma"/>
          <w:iCs/>
          <w:sz w:val="20"/>
          <w:szCs w:val="20"/>
        </w:rPr>
        <w:t>Que (</w:t>
      </w:r>
      <w:r w:rsidRPr="00AB6AD5">
        <w:rPr>
          <w:rFonts w:ascii="Verdana" w:hAnsi="Verdana" w:cs="Tahoma"/>
          <w:i/>
          <w:iCs/>
          <w:color w:val="0000FF"/>
          <w:sz w:val="20"/>
          <w:szCs w:val="20"/>
        </w:rPr>
        <w:t>tercera entidad</w:t>
      </w:r>
      <w:r w:rsidRPr="00AB6AD5">
        <w:rPr>
          <w:rFonts w:ascii="Verdana" w:hAnsi="Verdana" w:cs="Tahoma"/>
          <w:iCs/>
          <w:sz w:val="20"/>
          <w:szCs w:val="20"/>
        </w:rPr>
        <w:t>) ………………………………….. va a prestar los servicios para los cuales son necesarios los títulos de estudios y/o los profesionales y/o la experiencia profesional exigidos en la cláusula 21.2 de cláusulas específicas del contrato</w:t>
      </w:r>
      <w:r w:rsidRPr="00AB6AD5">
        <w:rPr>
          <w:rStyle w:val="Refdenotaalpie"/>
          <w:rFonts w:ascii="Verdana" w:hAnsi="Verdana" w:cs="Tahoma"/>
          <w:iCs/>
          <w:sz w:val="20"/>
          <w:szCs w:val="20"/>
        </w:rPr>
        <w:footnoteReference w:id="79"/>
      </w:r>
      <w:r w:rsidRPr="00AB6AD5">
        <w:rPr>
          <w:rFonts w:ascii="Verdana" w:hAnsi="Verdana" w:cs="Tahoma"/>
          <w:iCs/>
          <w:sz w:val="20"/>
          <w:szCs w:val="20"/>
        </w:rPr>
        <w:t>.</w:t>
      </w:r>
    </w:p>
    <w:p w14:paraId="54B5B139" w14:textId="77777777" w:rsidR="00357E8A" w:rsidRPr="00AB6AD5" w:rsidRDefault="00357E8A" w:rsidP="00357E8A">
      <w:pPr>
        <w:pStyle w:val="Prrafodelista"/>
        <w:rPr>
          <w:rFonts w:ascii="Verdana" w:eastAsia="Arial Unicode MS" w:hAnsi="Verdana" w:cs="Tahoma"/>
          <w:b/>
          <w:sz w:val="20"/>
          <w:szCs w:val="20"/>
        </w:rPr>
      </w:pPr>
    </w:p>
    <w:p w14:paraId="595CB1C5" w14:textId="77777777" w:rsidR="00357E8A" w:rsidRPr="00AB6AD5" w:rsidRDefault="00357E8A" w:rsidP="00357E8A">
      <w:pPr>
        <w:pStyle w:val="Prrafodelista"/>
        <w:rPr>
          <w:rFonts w:ascii="Verdana" w:eastAsia="Arial Unicode MS" w:hAnsi="Verdana" w:cs="Tahoma"/>
          <w:b/>
          <w:sz w:val="20"/>
          <w:szCs w:val="20"/>
        </w:rPr>
      </w:pPr>
    </w:p>
    <w:p w14:paraId="541CB924" w14:textId="77777777" w:rsidR="00357E8A" w:rsidRPr="00AB6AD5" w:rsidRDefault="00357E8A" w:rsidP="00357E8A">
      <w:pPr>
        <w:pStyle w:val="Prrafodelista"/>
        <w:rPr>
          <w:rFonts w:ascii="Verdana" w:eastAsia="Arial Unicode MS" w:hAnsi="Verdana" w:cs="Tahoma"/>
          <w:b/>
          <w:sz w:val="20"/>
          <w:szCs w:val="20"/>
        </w:rPr>
      </w:pPr>
    </w:p>
    <w:p w14:paraId="6CF78D77" w14:textId="77777777" w:rsidR="00357E8A" w:rsidRPr="00AB6AD5" w:rsidRDefault="00357E8A" w:rsidP="00357E8A">
      <w:pPr>
        <w:pStyle w:val="Prrafodelista"/>
        <w:rPr>
          <w:rFonts w:ascii="Verdana" w:eastAsia="Arial Unicode MS" w:hAnsi="Verdana" w:cs="Tahoma"/>
          <w:b/>
          <w:sz w:val="20"/>
          <w:szCs w:val="20"/>
        </w:rPr>
      </w:pPr>
    </w:p>
    <w:p w14:paraId="6FFB03F1" w14:textId="77777777" w:rsidR="00357E8A" w:rsidRPr="00AB6AD5" w:rsidRDefault="00357E8A" w:rsidP="00357E8A">
      <w:pPr>
        <w:pStyle w:val="Prrafodelista"/>
        <w:rPr>
          <w:rFonts w:ascii="Verdana" w:eastAsia="Arial Unicode MS" w:hAnsi="Verdana" w:cs="Tahoma"/>
          <w:b/>
          <w:sz w:val="20"/>
          <w:szCs w:val="20"/>
        </w:rPr>
      </w:pPr>
    </w:p>
    <w:p w14:paraId="0BD31C2E" w14:textId="77777777" w:rsidR="00357E8A" w:rsidRPr="00AB6AD5" w:rsidRDefault="00357E8A" w:rsidP="00357E8A">
      <w:pPr>
        <w:pStyle w:val="Prrafodelista"/>
        <w:rPr>
          <w:rFonts w:ascii="Verdana" w:eastAsia="Arial Unicode MS" w:hAnsi="Verdana" w:cs="Tahoma"/>
          <w:b/>
          <w:sz w:val="20"/>
          <w:szCs w:val="20"/>
        </w:rPr>
      </w:pPr>
    </w:p>
    <w:p w14:paraId="3CECCC48" w14:textId="77777777" w:rsidR="00357E8A" w:rsidRPr="00AB6AD5" w:rsidRDefault="00357E8A" w:rsidP="00357E8A">
      <w:pPr>
        <w:pStyle w:val="Prrafodelista"/>
        <w:rPr>
          <w:rFonts w:ascii="Verdana" w:eastAsia="Arial Unicode MS" w:hAnsi="Verdana" w:cs="Tahoma"/>
          <w:b/>
          <w:sz w:val="20"/>
          <w:szCs w:val="20"/>
        </w:rPr>
      </w:pPr>
    </w:p>
    <w:p w14:paraId="6365A924" w14:textId="77777777" w:rsidR="00357E8A" w:rsidRPr="00AB6AD5" w:rsidRDefault="00357E8A" w:rsidP="00A404EF">
      <w:pPr>
        <w:numPr>
          <w:ilvl w:val="0"/>
          <w:numId w:val="73"/>
        </w:numPr>
        <w:tabs>
          <w:tab w:val="clear" w:pos="360"/>
          <w:tab w:val="left" w:pos="851"/>
          <w:tab w:val="left" w:pos="1200"/>
        </w:tabs>
        <w:spacing w:before="120"/>
        <w:ind w:left="900" w:right="-62" w:hanging="283"/>
        <w:jc w:val="both"/>
        <w:rPr>
          <w:rFonts w:ascii="Verdana" w:eastAsia="Arial Unicode MS" w:hAnsi="Verdana" w:cs="Tahoma"/>
          <w:b/>
          <w:sz w:val="20"/>
          <w:szCs w:val="20"/>
        </w:rPr>
      </w:pPr>
      <w:r w:rsidRPr="00AB6AD5">
        <w:rPr>
          <w:rFonts w:ascii="Verdana" w:hAnsi="Verdana" w:cs="Tahoma"/>
          <w:iCs/>
          <w:sz w:val="20"/>
          <w:szCs w:val="20"/>
        </w:rPr>
        <w:t>Que (</w:t>
      </w:r>
      <w:r w:rsidRPr="00AB6AD5">
        <w:rPr>
          <w:rFonts w:ascii="Verdana" w:hAnsi="Verdana" w:cs="Tahoma"/>
          <w:i/>
          <w:color w:val="0000FF"/>
          <w:sz w:val="20"/>
          <w:szCs w:val="20"/>
        </w:rPr>
        <w:t>licitadora</w:t>
      </w:r>
      <w:r w:rsidRPr="00AB6AD5">
        <w:rPr>
          <w:rFonts w:ascii="Verdana" w:hAnsi="Verdana" w:cs="Tahoma"/>
          <w:iCs/>
          <w:sz w:val="20"/>
          <w:szCs w:val="20"/>
        </w:rPr>
        <w:t>) ………………………………….. aportará la documentación adicional requerida por el responsable del contrato cuando este lo considere oportuno a efectos de acreditar la veracidad de las manifestaciones recogidas en la presente declaración, en el plazo que se le haya otorgado para cumplir el requerimiento.</w:t>
      </w:r>
    </w:p>
    <w:p w14:paraId="4E16B2C1" w14:textId="77777777" w:rsidR="00357E8A" w:rsidRPr="00AB6AD5" w:rsidRDefault="00357E8A" w:rsidP="00357E8A">
      <w:pPr>
        <w:tabs>
          <w:tab w:val="left" w:pos="9436"/>
        </w:tabs>
        <w:ind w:left="600" w:right="-63"/>
        <w:jc w:val="center"/>
        <w:rPr>
          <w:rFonts w:ascii="Verdana" w:eastAsia="Arial Unicode MS" w:hAnsi="Verdana" w:cs="Tahoma"/>
          <w:b/>
          <w:sz w:val="20"/>
          <w:szCs w:val="20"/>
        </w:rPr>
      </w:pPr>
    </w:p>
    <w:p w14:paraId="57D4666F" w14:textId="77777777" w:rsidR="00357E8A" w:rsidRPr="00AB6AD5" w:rsidRDefault="00357E8A" w:rsidP="00357E8A">
      <w:pPr>
        <w:tabs>
          <w:tab w:val="left" w:pos="9436"/>
        </w:tabs>
        <w:ind w:left="600" w:right="-63"/>
        <w:jc w:val="center"/>
        <w:rPr>
          <w:rFonts w:ascii="Verdana" w:eastAsia="Arial Unicode MS" w:hAnsi="Verdana" w:cs="Tahoma"/>
          <w:b/>
          <w:sz w:val="20"/>
          <w:szCs w:val="20"/>
        </w:rPr>
      </w:pPr>
    </w:p>
    <w:p w14:paraId="0A6AA5BE" w14:textId="77777777" w:rsidR="00357E8A" w:rsidRPr="00AB6AD5" w:rsidRDefault="00357E8A" w:rsidP="00357E8A">
      <w:pPr>
        <w:tabs>
          <w:tab w:val="left" w:pos="9436"/>
        </w:tabs>
        <w:ind w:left="600" w:right="-63"/>
        <w:jc w:val="center"/>
        <w:rPr>
          <w:rFonts w:ascii="Verdana" w:eastAsia="Arial Unicode MS" w:hAnsi="Verdana" w:cs="Tahoma"/>
          <w:b/>
          <w:sz w:val="20"/>
          <w:szCs w:val="20"/>
        </w:rPr>
      </w:pPr>
    </w:p>
    <w:p w14:paraId="38650F57" w14:textId="77777777" w:rsidR="00357E8A" w:rsidRPr="00AB6AD5" w:rsidRDefault="00357E8A" w:rsidP="00357E8A">
      <w:pPr>
        <w:tabs>
          <w:tab w:val="left" w:pos="9436"/>
        </w:tabs>
        <w:ind w:left="600" w:right="-63"/>
        <w:jc w:val="center"/>
        <w:rPr>
          <w:rFonts w:ascii="Verdana" w:eastAsia="Arial Unicode MS" w:hAnsi="Verdana" w:cs="Tahoma"/>
          <w:b/>
          <w:sz w:val="20"/>
          <w:szCs w:val="20"/>
        </w:rPr>
      </w:pPr>
    </w:p>
    <w:p w14:paraId="180A419E" w14:textId="77777777" w:rsidR="00357E8A" w:rsidRPr="00AB6AD5" w:rsidRDefault="00357E8A" w:rsidP="007F2577">
      <w:pPr>
        <w:ind w:firstLine="600"/>
        <w:rPr>
          <w:rFonts w:ascii="Verdana" w:hAnsi="Verdana" w:cs="Tahoma"/>
          <w:sz w:val="20"/>
          <w:szCs w:val="20"/>
        </w:rPr>
      </w:pPr>
      <w:bookmarkStart w:id="454" w:name="_Toc505598257"/>
      <w:bookmarkStart w:id="455" w:name="_Toc505598334"/>
      <w:bookmarkStart w:id="456" w:name="_Toc505598427"/>
      <w:bookmarkStart w:id="457" w:name="_Toc507512606"/>
      <w:bookmarkStart w:id="458" w:name="_Toc507512907"/>
      <w:bookmarkStart w:id="459" w:name="_Toc67649889"/>
      <w:r w:rsidRPr="00AB6AD5">
        <w:rPr>
          <w:rFonts w:ascii="Verdana" w:hAnsi="Verdana" w:cs="Tahoma"/>
          <w:sz w:val="20"/>
          <w:szCs w:val="20"/>
        </w:rPr>
        <w:t>En............................., a...... de....................de 20....</w:t>
      </w:r>
      <w:bookmarkEnd w:id="454"/>
      <w:bookmarkEnd w:id="455"/>
      <w:bookmarkEnd w:id="456"/>
      <w:bookmarkEnd w:id="457"/>
      <w:bookmarkEnd w:id="458"/>
      <w:bookmarkEnd w:id="459"/>
    </w:p>
    <w:p w14:paraId="5C840909" w14:textId="77777777" w:rsidR="00357E8A" w:rsidRPr="00AB6AD5" w:rsidRDefault="00357E8A" w:rsidP="00357E8A">
      <w:pPr>
        <w:ind w:left="600" w:right="-63"/>
        <w:rPr>
          <w:rFonts w:ascii="Verdana" w:hAnsi="Verdana" w:cs="Tahoma"/>
          <w:sz w:val="20"/>
          <w:szCs w:val="20"/>
        </w:rPr>
      </w:pPr>
    </w:p>
    <w:p w14:paraId="505B98C7" w14:textId="2B85B2D7" w:rsidR="00357E8A" w:rsidRPr="00AB6AD5" w:rsidRDefault="00357E8A" w:rsidP="00357E8A">
      <w:pPr>
        <w:ind w:left="600" w:right="-63"/>
        <w:rPr>
          <w:rFonts w:ascii="Verdana" w:hAnsi="Verdana" w:cs="Tahoma"/>
          <w:sz w:val="20"/>
          <w:szCs w:val="20"/>
        </w:rPr>
      </w:pPr>
      <w:r w:rsidRPr="00AB6AD5">
        <w:rPr>
          <w:rFonts w:ascii="Verdana" w:hAnsi="Verdana" w:cs="Tahoma"/>
          <w:sz w:val="20"/>
          <w:szCs w:val="20"/>
        </w:rPr>
        <w:t xml:space="preserve">Firmado: </w:t>
      </w:r>
      <w:r w:rsidRPr="00AB6AD5">
        <w:rPr>
          <w:rFonts w:ascii="Verdana" w:hAnsi="Verdana" w:cs="Tahoma"/>
          <w:sz w:val="20"/>
          <w:szCs w:val="20"/>
        </w:rPr>
        <w:tab/>
      </w:r>
      <w:r w:rsidRPr="00AB6AD5">
        <w:rPr>
          <w:rFonts w:ascii="Verdana" w:hAnsi="Verdana" w:cs="Tahoma"/>
          <w:sz w:val="20"/>
          <w:szCs w:val="20"/>
        </w:rPr>
        <w:tab/>
      </w:r>
      <w:r w:rsidRPr="00AB6AD5">
        <w:rPr>
          <w:rFonts w:ascii="Verdana" w:hAnsi="Verdana" w:cs="Tahoma"/>
          <w:sz w:val="20"/>
          <w:szCs w:val="20"/>
        </w:rPr>
        <w:tab/>
      </w:r>
      <w:r w:rsidRPr="00AB6AD5">
        <w:rPr>
          <w:rFonts w:ascii="Verdana" w:hAnsi="Verdana" w:cs="Tahoma"/>
          <w:sz w:val="20"/>
          <w:szCs w:val="20"/>
        </w:rPr>
        <w:tab/>
      </w:r>
      <w:r w:rsidRPr="00AB6AD5">
        <w:rPr>
          <w:rFonts w:ascii="Verdana" w:hAnsi="Verdana" w:cs="Tahoma"/>
          <w:sz w:val="20"/>
          <w:szCs w:val="20"/>
        </w:rPr>
        <w:tab/>
      </w:r>
      <w:r w:rsidRPr="00AB6AD5">
        <w:rPr>
          <w:rFonts w:ascii="Verdana" w:hAnsi="Verdana" w:cs="Tahoma"/>
          <w:sz w:val="20"/>
          <w:szCs w:val="20"/>
        </w:rPr>
        <w:tab/>
      </w:r>
      <w:r w:rsidRPr="00AB6AD5">
        <w:rPr>
          <w:rFonts w:ascii="Verdana" w:hAnsi="Verdana" w:cs="Tahoma"/>
          <w:sz w:val="20"/>
          <w:szCs w:val="20"/>
        </w:rPr>
        <w:tab/>
        <w:t xml:space="preserve">Firmado: </w:t>
      </w:r>
    </w:p>
    <w:p w14:paraId="6500E375" w14:textId="77777777" w:rsidR="00357E8A" w:rsidRPr="00AB6AD5" w:rsidRDefault="00357E8A" w:rsidP="00357E8A">
      <w:pPr>
        <w:tabs>
          <w:tab w:val="left" w:pos="5610"/>
          <w:tab w:val="left" w:pos="5820"/>
        </w:tabs>
        <w:ind w:left="600" w:right="-63"/>
        <w:rPr>
          <w:rFonts w:ascii="Verdana" w:hAnsi="Verdana" w:cs="Tahoma"/>
          <w:sz w:val="20"/>
          <w:szCs w:val="20"/>
        </w:rPr>
      </w:pPr>
      <w:r w:rsidRPr="00AB6AD5">
        <w:rPr>
          <w:rFonts w:ascii="Verdana" w:hAnsi="Verdana" w:cs="Tahoma"/>
          <w:iCs/>
          <w:sz w:val="20"/>
          <w:szCs w:val="20"/>
        </w:rPr>
        <w:t>(</w:t>
      </w:r>
      <w:r w:rsidRPr="00AB6AD5">
        <w:rPr>
          <w:rFonts w:ascii="Verdana" w:hAnsi="Verdana" w:cs="Tahoma"/>
          <w:i/>
          <w:color w:val="0000FF"/>
          <w:sz w:val="20"/>
          <w:szCs w:val="20"/>
        </w:rPr>
        <w:t>licitadora</w:t>
      </w:r>
      <w:r w:rsidRPr="00AB6AD5">
        <w:rPr>
          <w:rFonts w:ascii="Verdana" w:hAnsi="Verdana" w:cs="Tahoma"/>
          <w:iCs/>
          <w:sz w:val="20"/>
          <w:szCs w:val="20"/>
        </w:rPr>
        <w:t>)</w:t>
      </w:r>
      <w:r w:rsidRPr="00AB6AD5">
        <w:rPr>
          <w:rFonts w:ascii="Verdana" w:hAnsi="Verdana" w:cs="Tahoma"/>
          <w:iCs/>
          <w:sz w:val="20"/>
          <w:szCs w:val="20"/>
        </w:rPr>
        <w:tab/>
        <w:t>(</w:t>
      </w:r>
      <w:r w:rsidRPr="00AB6AD5">
        <w:rPr>
          <w:rFonts w:ascii="Verdana" w:hAnsi="Verdana" w:cs="Tahoma"/>
          <w:i/>
          <w:iCs/>
          <w:color w:val="0000FF"/>
          <w:sz w:val="20"/>
          <w:szCs w:val="20"/>
        </w:rPr>
        <w:t>tercera entidad</w:t>
      </w:r>
      <w:r w:rsidRPr="00AB6AD5">
        <w:rPr>
          <w:rFonts w:ascii="Verdana" w:hAnsi="Verdana" w:cs="Tahoma"/>
          <w:iCs/>
          <w:sz w:val="20"/>
          <w:szCs w:val="20"/>
        </w:rPr>
        <w:t>)</w:t>
      </w:r>
      <w:r w:rsidRPr="00AB6AD5">
        <w:rPr>
          <w:rFonts w:ascii="Verdana" w:hAnsi="Verdana" w:cs="Tahoma"/>
          <w:iCs/>
          <w:sz w:val="20"/>
          <w:szCs w:val="20"/>
        </w:rPr>
        <w:tab/>
      </w:r>
    </w:p>
    <w:p w14:paraId="6E22DF2F" w14:textId="77777777" w:rsidR="00357E8A" w:rsidRPr="00AB6AD5" w:rsidRDefault="00357E8A" w:rsidP="00357E8A">
      <w:pPr>
        <w:tabs>
          <w:tab w:val="left" w:pos="9436"/>
        </w:tabs>
        <w:ind w:left="600" w:right="-63"/>
        <w:jc w:val="center"/>
        <w:rPr>
          <w:rFonts w:ascii="Tahoma" w:hAnsi="Tahoma" w:cs="Tahoma"/>
        </w:rPr>
      </w:pPr>
    </w:p>
    <w:p w14:paraId="4AD90C8E" w14:textId="77777777" w:rsidR="00357E8A" w:rsidRPr="00AB6AD5" w:rsidRDefault="00357E8A" w:rsidP="00357E8A">
      <w:pPr>
        <w:tabs>
          <w:tab w:val="left" w:pos="9436"/>
        </w:tabs>
        <w:ind w:left="600" w:right="-63"/>
        <w:jc w:val="center"/>
        <w:rPr>
          <w:rFonts w:ascii="Tahoma" w:hAnsi="Tahoma" w:cs="Tahoma"/>
        </w:rPr>
      </w:pPr>
    </w:p>
    <w:p w14:paraId="03C36E71" w14:textId="77777777" w:rsidR="00357E8A" w:rsidRPr="00AB6AD5" w:rsidRDefault="00357E8A" w:rsidP="00357E8A">
      <w:pPr>
        <w:tabs>
          <w:tab w:val="left" w:pos="9436"/>
        </w:tabs>
        <w:ind w:left="600" w:right="-63"/>
        <w:jc w:val="center"/>
        <w:rPr>
          <w:rFonts w:ascii="Tahoma" w:hAnsi="Tahoma" w:cs="Tahoma"/>
        </w:rPr>
      </w:pPr>
    </w:p>
    <w:p w14:paraId="7B70AA22" w14:textId="77777777" w:rsidR="00357E8A" w:rsidRPr="00AB6AD5" w:rsidRDefault="00357E8A" w:rsidP="00357E8A">
      <w:pPr>
        <w:tabs>
          <w:tab w:val="left" w:pos="9436"/>
        </w:tabs>
        <w:ind w:left="600" w:right="-63"/>
        <w:jc w:val="center"/>
        <w:rPr>
          <w:rFonts w:ascii="Tahoma" w:hAnsi="Tahoma" w:cs="Tahoma"/>
        </w:rPr>
      </w:pPr>
    </w:p>
    <w:p w14:paraId="2C3BC653" w14:textId="77777777" w:rsidR="00357E8A" w:rsidRPr="00AB6AD5" w:rsidRDefault="00357E8A" w:rsidP="00357E8A">
      <w:pPr>
        <w:tabs>
          <w:tab w:val="left" w:pos="9436"/>
        </w:tabs>
        <w:ind w:left="600" w:right="-63"/>
        <w:jc w:val="center"/>
        <w:rPr>
          <w:rFonts w:ascii="Tahoma" w:hAnsi="Tahoma" w:cs="Tahoma"/>
        </w:rPr>
      </w:pPr>
    </w:p>
    <w:p w14:paraId="0C342E41" w14:textId="77777777" w:rsidR="00357E8A" w:rsidRPr="00AB6AD5" w:rsidRDefault="00357E8A" w:rsidP="00357E8A">
      <w:pPr>
        <w:tabs>
          <w:tab w:val="left" w:pos="9436"/>
        </w:tabs>
        <w:ind w:left="600" w:right="-63"/>
        <w:jc w:val="center"/>
        <w:rPr>
          <w:rFonts w:ascii="Tahoma" w:hAnsi="Tahoma" w:cs="Tahoma"/>
        </w:rPr>
      </w:pPr>
    </w:p>
    <w:p w14:paraId="48DF2DC2" w14:textId="77777777" w:rsidR="00357E8A" w:rsidRPr="00AB6AD5" w:rsidRDefault="00357E8A" w:rsidP="00357E8A">
      <w:pPr>
        <w:tabs>
          <w:tab w:val="left" w:pos="9436"/>
        </w:tabs>
        <w:ind w:left="600" w:right="-63"/>
        <w:jc w:val="center"/>
        <w:rPr>
          <w:rFonts w:ascii="Tahoma" w:hAnsi="Tahoma" w:cs="Tahoma"/>
        </w:rPr>
      </w:pPr>
    </w:p>
    <w:p w14:paraId="34EB4385" w14:textId="77777777" w:rsidR="00357E8A" w:rsidRPr="00AB6AD5" w:rsidRDefault="00357E8A" w:rsidP="00357E8A">
      <w:pPr>
        <w:tabs>
          <w:tab w:val="left" w:pos="9436"/>
        </w:tabs>
        <w:ind w:left="600" w:right="-63"/>
        <w:jc w:val="center"/>
        <w:rPr>
          <w:rFonts w:ascii="Tahoma" w:hAnsi="Tahoma" w:cs="Tahoma"/>
        </w:rPr>
      </w:pPr>
    </w:p>
    <w:p w14:paraId="408A0934" w14:textId="77777777" w:rsidR="00357E8A" w:rsidRPr="00AB6AD5" w:rsidRDefault="00357E8A" w:rsidP="00357E8A">
      <w:pPr>
        <w:tabs>
          <w:tab w:val="left" w:pos="9436"/>
        </w:tabs>
        <w:ind w:left="600" w:right="-63"/>
        <w:jc w:val="center"/>
        <w:rPr>
          <w:rFonts w:ascii="Tahoma" w:hAnsi="Tahoma" w:cs="Tahoma"/>
        </w:rPr>
      </w:pPr>
    </w:p>
    <w:p w14:paraId="0A8FD919" w14:textId="77777777" w:rsidR="00357E8A" w:rsidRPr="00AB6AD5" w:rsidRDefault="00357E8A" w:rsidP="00357E8A">
      <w:pPr>
        <w:tabs>
          <w:tab w:val="left" w:pos="9436"/>
        </w:tabs>
        <w:ind w:left="600" w:right="-63"/>
        <w:jc w:val="center"/>
        <w:rPr>
          <w:rFonts w:ascii="Tahoma" w:hAnsi="Tahoma" w:cs="Tahoma"/>
        </w:rPr>
      </w:pPr>
    </w:p>
    <w:p w14:paraId="4B885951" w14:textId="77777777" w:rsidR="00357E8A" w:rsidRPr="00AB6AD5" w:rsidRDefault="00357E8A" w:rsidP="00357E8A">
      <w:pPr>
        <w:tabs>
          <w:tab w:val="left" w:pos="9436"/>
        </w:tabs>
        <w:ind w:left="600" w:right="-63"/>
        <w:jc w:val="center"/>
        <w:rPr>
          <w:rFonts w:ascii="Tahoma" w:hAnsi="Tahoma" w:cs="Tahoma"/>
        </w:rPr>
      </w:pPr>
    </w:p>
    <w:p w14:paraId="48D74BF8" w14:textId="77777777" w:rsidR="00357E8A" w:rsidRPr="00AB6AD5" w:rsidRDefault="00357E8A" w:rsidP="00357E8A">
      <w:pPr>
        <w:tabs>
          <w:tab w:val="left" w:pos="9436"/>
        </w:tabs>
        <w:ind w:left="600" w:right="-63"/>
        <w:jc w:val="center"/>
        <w:rPr>
          <w:rFonts w:ascii="Tahoma" w:hAnsi="Tahoma" w:cs="Tahoma"/>
        </w:rPr>
      </w:pPr>
    </w:p>
    <w:p w14:paraId="068A573E" w14:textId="77777777" w:rsidR="00357E8A" w:rsidRPr="00AB6AD5" w:rsidRDefault="00357E8A" w:rsidP="00357E8A">
      <w:pPr>
        <w:tabs>
          <w:tab w:val="left" w:pos="9436"/>
        </w:tabs>
        <w:ind w:left="600" w:right="-63"/>
        <w:jc w:val="center"/>
        <w:rPr>
          <w:rFonts w:ascii="Tahoma" w:hAnsi="Tahoma" w:cs="Tahoma"/>
        </w:rPr>
      </w:pPr>
    </w:p>
    <w:p w14:paraId="04419974" w14:textId="77777777" w:rsidR="00357E8A" w:rsidRPr="00AB6AD5" w:rsidRDefault="00357E8A" w:rsidP="00357E8A">
      <w:pPr>
        <w:tabs>
          <w:tab w:val="left" w:pos="9436"/>
        </w:tabs>
        <w:ind w:left="600" w:right="-63"/>
        <w:jc w:val="center"/>
        <w:rPr>
          <w:rFonts w:ascii="Tahoma" w:hAnsi="Tahoma" w:cs="Tahoma"/>
        </w:rPr>
      </w:pPr>
    </w:p>
    <w:p w14:paraId="63A8A5E5" w14:textId="77777777" w:rsidR="00357E8A" w:rsidRPr="00AB6AD5" w:rsidRDefault="00357E8A" w:rsidP="00357E8A">
      <w:pPr>
        <w:tabs>
          <w:tab w:val="left" w:pos="9436"/>
        </w:tabs>
        <w:ind w:left="600" w:right="-63"/>
        <w:jc w:val="center"/>
        <w:rPr>
          <w:rFonts w:ascii="Tahoma" w:hAnsi="Tahoma" w:cs="Tahoma"/>
        </w:rPr>
      </w:pPr>
    </w:p>
    <w:p w14:paraId="57F12937" w14:textId="77777777" w:rsidR="00357E8A" w:rsidRPr="00AB6AD5" w:rsidRDefault="00357E8A" w:rsidP="00357E8A">
      <w:pPr>
        <w:tabs>
          <w:tab w:val="left" w:pos="9436"/>
        </w:tabs>
        <w:ind w:left="600" w:right="-63"/>
        <w:jc w:val="center"/>
        <w:rPr>
          <w:rFonts w:ascii="Tahoma" w:hAnsi="Tahoma" w:cs="Tahoma"/>
        </w:rPr>
      </w:pPr>
    </w:p>
    <w:p w14:paraId="59C719D1" w14:textId="77777777" w:rsidR="00357E8A" w:rsidRPr="00AB6AD5" w:rsidRDefault="00357E8A" w:rsidP="00357E8A">
      <w:pPr>
        <w:tabs>
          <w:tab w:val="left" w:pos="9436"/>
        </w:tabs>
        <w:ind w:left="600" w:right="-63"/>
        <w:jc w:val="center"/>
        <w:rPr>
          <w:rFonts w:ascii="Tahoma" w:hAnsi="Tahoma" w:cs="Tahoma"/>
        </w:rPr>
      </w:pPr>
    </w:p>
    <w:p w14:paraId="463643E9" w14:textId="77777777" w:rsidR="00357E8A" w:rsidRPr="00AB6AD5" w:rsidRDefault="00357E8A" w:rsidP="00357E8A">
      <w:pPr>
        <w:tabs>
          <w:tab w:val="left" w:pos="9436"/>
        </w:tabs>
        <w:ind w:left="600" w:right="-63"/>
        <w:jc w:val="center"/>
        <w:rPr>
          <w:rFonts w:ascii="Tahoma" w:hAnsi="Tahoma" w:cs="Tahoma"/>
        </w:rPr>
      </w:pPr>
    </w:p>
    <w:p w14:paraId="2AD82B72" w14:textId="77777777" w:rsidR="00357E8A" w:rsidRPr="00AB6AD5" w:rsidRDefault="00357E8A" w:rsidP="00357E8A">
      <w:pPr>
        <w:tabs>
          <w:tab w:val="left" w:pos="9436"/>
        </w:tabs>
        <w:ind w:left="600" w:right="-63"/>
        <w:jc w:val="center"/>
        <w:rPr>
          <w:rFonts w:ascii="Tahoma" w:hAnsi="Tahoma" w:cs="Tahoma"/>
        </w:rPr>
      </w:pPr>
    </w:p>
    <w:p w14:paraId="42077A2C" w14:textId="77777777" w:rsidR="00357E8A" w:rsidRPr="00AB6AD5" w:rsidRDefault="00357E8A" w:rsidP="00357E8A">
      <w:pPr>
        <w:tabs>
          <w:tab w:val="left" w:pos="9436"/>
        </w:tabs>
        <w:ind w:left="600" w:right="-63"/>
        <w:jc w:val="center"/>
        <w:rPr>
          <w:rFonts w:ascii="Tahoma" w:hAnsi="Tahoma" w:cs="Tahoma"/>
        </w:rPr>
      </w:pPr>
    </w:p>
    <w:p w14:paraId="33E6C7F2" w14:textId="77777777" w:rsidR="00357E8A" w:rsidRPr="00AB6AD5" w:rsidRDefault="00357E8A" w:rsidP="00357E8A">
      <w:pPr>
        <w:tabs>
          <w:tab w:val="left" w:pos="9436"/>
        </w:tabs>
        <w:ind w:left="600" w:right="-63"/>
        <w:jc w:val="center"/>
        <w:rPr>
          <w:rFonts w:ascii="Tahoma" w:hAnsi="Tahoma" w:cs="Tahoma"/>
        </w:rPr>
      </w:pPr>
    </w:p>
    <w:p w14:paraId="37916036" w14:textId="77777777" w:rsidR="00357E8A" w:rsidRPr="00AB6AD5" w:rsidRDefault="00357E8A" w:rsidP="00357E8A">
      <w:pPr>
        <w:tabs>
          <w:tab w:val="left" w:pos="9436"/>
        </w:tabs>
        <w:ind w:left="600" w:right="-63"/>
        <w:jc w:val="center"/>
        <w:rPr>
          <w:rFonts w:ascii="Tahoma" w:hAnsi="Tahoma" w:cs="Tahoma"/>
        </w:rPr>
      </w:pPr>
    </w:p>
    <w:p w14:paraId="5F24D487" w14:textId="77777777" w:rsidR="00357E8A" w:rsidRPr="00AB6AD5" w:rsidRDefault="00357E8A" w:rsidP="00357E8A">
      <w:pPr>
        <w:tabs>
          <w:tab w:val="left" w:pos="9436"/>
        </w:tabs>
        <w:ind w:left="600" w:right="-63"/>
        <w:jc w:val="center"/>
        <w:rPr>
          <w:rFonts w:ascii="Tahoma" w:hAnsi="Tahoma" w:cs="Tahoma"/>
        </w:rPr>
      </w:pPr>
    </w:p>
    <w:p w14:paraId="22FA21E0" w14:textId="77777777" w:rsidR="00357E8A" w:rsidRPr="00AB6AD5" w:rsidRDefault="00357E8A" w:rsidP="00357E8A">
      <w:pPr>
        <w:ind w:left="284" w:right="-428"/>
        <w:jc w:val="both"/>
        <w:rPr>
          <w:rFonts w:ascii="Verdana" w:hAnsi="Verdana" w:cs="Arial"/>
          <w:color w:val="212121"/>
          <w:sz w:val="16"/>
          <w:szCs w:val="16"/>
        </w:rPr>
      </w:pPr>
    </w:p>
    <w:p w14:paraId="70F25840" w14:textId="77777777" w:rsidR="00357E8A" w:rsidRPr="00AB6AD5" w:rsidRDefault="00357E8A" w:rsidP="00357E8A">
      <w:pPr>
        <w:shd w:val="clear" w:color="auto" w:fill="FFFFFF"/>
        <w:ind w:left="-142" w:right="-2"/>
        <w:jc w:val="both"/>
        <w:rPr>
          <w:rFonts w:ascii="Verdana" w:hAnsi="Verdana"/>
          <w:b/>
          <w:sz w:val="14"/>
          <w:szCs w:val="14"/>
        </w:rPr>
      </w:pPr>
      <w:r w:rsidRPr="00AB6AD5">
        <w:rPr>
          <w:rFonts w:ascii="Verdana" w:hAnsi="Verdana"/>
          <w:b/>
          <w:sz w:val="14"/>
          <w:szCs w:val="14"/>
        </w:rPr>
        <w:t>Información básica sobre protección de datos personales</w:t>
      </w:r>
    </w:p>
    <w:p w14:paraId="1C309334" w14:textId="77777777" w:rsidR="00357E8A" w:rsidRPr="00AB6AD5" w:rsidRDefault="00357E8A" w:rsidP="00357E8A">
      <w:pPr>
        <w:shd w:val="clear" w:color="auto" w:fill="FFFFFF"/>
        <w:ind w:left="-142" w:right="-2"/>
        <w:jc w:val="both"/>
        <w:rPr>
          <w:rFonts w:ascii="Verdana" w:hAnsi="Verdana"/>
          <w:b/>
          <w:sz w:val="14"/>
          <w:szCs w:val="14"/>
        </w:rPr>
      </w:pPr>
    </w:p>
    <w:p w14:paraId="0E8BE06D" w14:textId="77777777" w:rsidR="00357E8A" w:rsidRPr="00AB6AD5" w:rsidRDefault="00357E8A" w:rsidP="00357E8A">
      <w:pPr>
        <w:shd w:val="clear" w:color="auto" w:fill="FFFFFF"/>
        <w:ind w:left="142" w:right="-2"/>
        <w:jc w:val="both"/>
        <w:rPr>
          <w:rFonts w:ascii="Verdana" w:hAnsi="Verdana"/>
          <w:sz w:val="14"/>
          <w:szCs w:val="14"/>
        </w:rPr>
      </w:pPr>
      <w:r w:rsidRPr="00AB6AD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B6AD5">
        <w:rPr>
          <w:rFonts w:ascii="Verdana" w:hAnsi="Verdana"/>
          <w:b/>
          <w:sz w:val="14"/>
          <w:szCs w:val="14"/>
        </w:rPr>
        <w:t>Gestión de la contratación</w:t>
      </w:r>
      <w:r w:rsidRPr="00AB6AD5">
        <w:rPr>
          <w:rFonts w:ascii="Verdana" w:hAnsi="Verdana"/>
          <w:sz w:val="14"/>
          <w:szCs w:val="14"/>
        </w:rPr>
        <w:t>»:</w:t>
      </w:r>
    </w:p>
    <w:p w14:paraId="272D615C" w14:textId="77777777" w:rsidR="00357E8A" w:rsidRPr="00AB6AD5" w:rsidRDefault="00357E8A" w:rsidP="00357E8A">
      <w:pPr>
        <w:shd w:val="clear" w:color="auto" w:fill="FFFFFF"/>
        <w:ind w:left="142" w:right="-2"/>
        <w:jc w:val="both"/>
        <w:rPr>
          <w:rFonts w:ascii="Verdana" w:hAnsi="Verdana"/>
          <w:sz w:val="14"/>
          <w:szCs w:val="14"/>
        </w:rPr>
      </w:pPr>
    </w:p>
    <w:p w14:paraId="12FCBCE6" w14:textId="77777777" w:rsidR="00357E8A" w:rsidRPr="00AB6AD5" w:rsidRDefault="00357E8A" w:rsidP="00A404EF">
      <w:pPr>
        <w:numPr>
          <w:ilvl w:val="0"/>
          <w:numId w:val="143"/>
        </w:numPr>
        <w:shd w:val="clear" w:color="auto" w:fill="FFFFFF"/>
        <w:tabs>
          <w:tab w:val="left" w:pos="142"/>
        </w:tabs>
        <w:ind w:left="142" w:right="-2" w:firstLine="0"/>
        <w:contextualSpacing/>
        <w:jc w:val="both"/>
        <w:rPr>
          <w:rFonts w:ascii="Verdana" w:hAnsi="Verdana"/>
          <w:sz w:val="14"/>
          <w:szCs w:val="14"/>
        </w:rPr>
      </w:pPr>
      <w:r w:rsidRPr="00AB6AD5">
        <w:rPr>
          <w:rFonts w:ascii="Verdana" w:hAnsi="Verdana"/>
          <w:b/>
          <w:sz w:val="14"/>
          <w:szCs w:val="14"/>
        </w:rPr>
        <w:t xml:space="preserve">Responsable: </w:t>
      </w:r>
      <w:r w:rsidRPr="00AB6AD5">
        <w:rPr>
          <w:rFonts w:ascii="Verdana" w:hAnsi="Verdana"/>
          <w:sz w:val="14"/>
          <w:szCs w:val="14"/>
        </w:rPr>
        <w:t>Órgano de contratación correspondiente.</w:t>
      </w:r>
    </w:p>
    <w:p w14:paraId="04E7790F" w14:textId="77777777" w:rsidR="00357E8A" w:rsidRPr="00AB6AD5" w:rsidRDefault="00357E8A" w:rsidP="00A404EF">
      <w:pPr>
        <w:numPr>
          <w:ilvl w:val="0"/>
          <w:numId w:val="143"/>
        </w:numPr>
        <w:shd w:val="clear" w:color="auto" w:fill="FFFFFF"/>
        <w:tabs>
          <w:tab w:val="left" w:pos="142"/>
        </w:tabs>
        <w:ind w:left="142" w:right="-2" w:firstLine="0"/>
        <w:contextualSpacing/>
        <w:jc w:val="both"/>
        <w:rPr>
          <w:rFonts w:ascii="Verdana" w:hAnsi="Verdana"/>
          <w:sz w:val="14"/>
          <w:szCs w:val="14"/>
        </w:rPr>
      </w:pPr>
      <w:r w:rsidRPr="00AB6AD5">
        <w:rPr>
          <w:rFonts w:ascii="Verdana" w:hAnsi="Verdana"/>
          <w:b/>
          <w:sz w:val="14"/>
          <w:szCs w:val="14"/>
        </w:rPr>
        <w:t>Finalidad:</w:t>
      </w:r>
      <w:r w:rsidRPr="00AB6AD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F1BDC16" w14:textId="77777777" w:rsidR="00357E8A" w:rsidRPr="00AB6AD5" w:rsidRDefault="00357E8A" w:rsidP="00A404EF">
      <w:pPr>
        <w:numPr>
          <w:ilvl w:val="0"/>
          <w:numId w:val="143"/>
        </w:numPr>
        <w:shd w:val="clear" w:color="auto" w:fill="FFFFFF"/>
        <w:tabs>
          <w:tab w:val="left" w:pos="142"/>
        </w:tabs>
        <w:ind w:left="142" w:right="-2" w:firstLine="0"/>
        <w:contextualSpacing/>
        <w:jc w:val="both"/>
        <w:rPr>
          <w:rFonts w:ascii="Verdana" w:hAnsi="Verdana"/>
          <w:sz w:val="14"/>
          <w:szCs w:val="14"/>
        </w:rPr>
      </w:pPr>
      <w:r w:rsidRPr="00AB6AD5">
        <w:rPr>
          <w:rFonts w:ascii="Verdana" w:hAnsi="Verdana"/>
          <w:b/>
          <w:sz w:val="14"/>
          <w:szCs w:val="14"/>
        </w:rPr>
        <w:t>Legitimación:</w:t>
      </w:r>
      <w:r w:rsidRPr="00AB6AD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AD71534" w14:textId="77777777" w:rsidR="00357E8A" w:rsidRPr="00AB6AD5" w:rsidRDefault="00357E8A" w:rsidP="00A404EF">
      <w:pPr>
        <w:numPr>
          <w:ilvl w:val="0"/>
          <w:numId w:val="143"/>
        </w:numPr>
        <w:shd w:val="clear" w:color="auto" w:fill="FFFFFF"/>
        <w:tabs>
          <w:tab w:val="left" w:pos="142"/>
        </w:tabs>
        <w:ind w:left="142" w:right="-2" w:firstLine="0"/>
        <w:contextualSpacing/>
        <w:jc w:val="both"/>
        <w:rPr>
          <w:rFonts w:ascii="Verdana" w:hAnsi="Verdana"/>
          <w:sz w:val="14"/>
          <w:szCs w:val="14"/>
        </w:rPr>
      </w:pPr>
      <w:r w:rsidRPr="00AB6AD5">
        <w:rPr>
          <w:rFonts w:ascii="Verdana" w:hAnsi="Verdana"/>
          <w:b/>
          <w:sz w:val="14"/>
          <w:szCs w:val="14"/>
        </w:rPr>
        <w:t>Destinatarias</w:t>
      </w:r>
      <w:r w:rsidRPr="00AB6AD5">
        <w:rPr>
          <w:rFonts w:ascii="Verdana" w:hAnsi="Verdana"/>
          <w:sz w:val="14"/>
          <w:szCs w:val="14"/>
        </w:rPr>
        <w:t>: Los datos personales podrán ser facilitados a quien ostente un interés legítimo y a la Hacienda General del País Vasco.</w:t>
      </w:r>
    </w:p>
    <w:p w14:paraId="1855443C" w14:textId="77777777" w:rsidR="00357E8A" w:rsidRPr="00AB6AD5" w:rsidRDefault="00357E8A" w:rsidP="00A404EF">
      <w:pPr>
        <w:numPr>
          <w:ilvl w:val="0"/>
          <w:numId w:val="143"/>
        </w:numPr>
        <w:shd w:val="clear" w:color="auto" w:fill="FFFFFF"/>
        <w:tabs>
          <w:tab w:val="left" w:pos="142"/>
        </w:tabs>
        <w:ind w:left="142" w:right="-2" w:firstLine="0"/>
        <w:contextualSpacing/>
        <w:jc w:val="both"/>
        <w:rPr>
          <w:rFonts w:ascii="Verdana" w:hAnsi="Verdana"/>
          <w:sz w:val="14"/>
          <w:szCs w:val="14"/>
        </w:rPr>
      </w:pPr>
      <w:r w:rsidRPr="00AB6AD5">
        <w:rPr>
          <w:rFonts w:ascii="Verdana" w:hAnsi="Verdana"/>
          <w:b/>
          <w:sz w:val="14"/>
          <w:szCs w:val="14"/>
        </w:rPr>
        <w:t xml:space="preserve">Derechos: </w:t>
      </w:r>
      <w:r w:rsidRPr="00AB6AD5">
        <w:rPr>
          <w:rFonts w:ascii="Verdana" w:hAnsi="Verdana"/>
          <w:sz w:val="14"/>
          <w:szCs w:val="14"/>
        </w:rPr>
        <w:t>Ud. tiene el derecho de acceso, rectificación y supresión de sus datos, así como de limitación u oposición a su tratamiento.</w:t>
      </w:r>
    </w:p>
    <w:p w14:paraId="1A276B32" w14:textId="77777777" w:rsidR="00357E8A" w:rsidRPr="00AB6AD5" w:rsidRDefault="00357E8A" w:rsidP="00357E8A">
      <w:pPr>
        <w:shd w:val="clear" w:color="auto" w:fill="FFFFFF"/>
        <w:tabs>
          <w:tab w:val="left" w:pos="142"/>
        </w:tabs>
        <w:ind w:left="-142" w:right="-2"/>
        <w:jc w:val="both"/>
        <w:rPr>
          <w:rFonts w:ascii="Verdana" w:hAnsi="Verdana"/>
          <w:b/>
          <w:sz w:val="14"/>
          <w:szCs w:val="14"/>
        </w:rPr>
      </w:pPr>
    </w:p>
    <w:p w14:paraId="754815E2" w14:textId="77777777" w:rsidR="00357E8A" w:rsidRPr="00AB6AD5" w:rsidRDefault="00357E8A" w:rsidP="00357E8A">
      <w:pPr>
        <w:shd w:val="clear" w:color="auto" w:fill="FFFFFF"/>
        <w:tabs>
          <w:tab w:val="left" w:pos="142"/>
        </w:tabs>
        <w:ind w:right="-2"/>
        <w:jc w:val="both"/>
        <w:rPr>
          <w:rFonts w:ascii="Verdana" w:hAnsi="Verdana"/>
          <w:b/>
          <w:sz w:val="16"/>
          <w:szCs w:val="16"/>
          <w:lang w:eastAsia="en-US"/>
        </w:rPr>
      </w:pPr>
      <w:r w:rsidRPr="00AB6AD5">
        <w:rPr>
          <w:rFonts w:ascii="Verdana" w:hAnsi="Verdana"/>
          <w:b/>
          <w:sz w:val="16"/>
          <w:szCs w:val="16"/>
        </w:rPr>
        <w:t>INFORMACIÓN COMPLETA EN EL ANEXO VII.1 «INFORMACIÓN ADICIONAL SOBRE PROTECCIÓN DE DATOS PERSONALES»</w:t>
      </w:r>
    </w:p>
    <w:p w14:paraId="697C6C32" w14:textId="77777777" w:rsidR="00357E8A" w:rsidRPr="00AB6AD5" w:rsidRDefault="00357E8A" w:rsidP="00357E8A">
      <w:pPr>
        <w:tabs>
          <w:tab w:val="left" w:pos="9436"/>
        </w:tabs>
        <w:ind w:right="-63"/>
        <w:rPr>
          <w:rFonts w:ascii="Verdana" w:hAnsi="Verdana" w:cs="Tahoma"/>
          <w:b/>
          <w:sz w:val="22"/>
          <w:szCs w:val="22"/>
        </w:rPr>
      </w:pPr>
    </w:p>
    <w:p w14:paraId="654FA5FC" w14:textId="77777777" w:rsidR="00357E8A" w:rsidRPr="00AB6AD5" w:rsidRDefault="00357E8A" w:rsidP="00357E8A">
      <w:pPr>
        <w:tabs>
          <w:tab w:val="left" w:pos="9436"/>
        </w:tabs>
        <w:ind w:right="-63"/>
        <w:rPr>
          <w:rFonts w:ascii="Verdana" w:hAnsi="Verdana" w:cs="Tahoma"/>
          <w:b/>
          <w:sz w:val="22"/>
          <w:szCs w:val="22"/>
        </w:rPr>
        <w:sectPr w:rsidR="00357E8A" w:rsidRPr="00AB6AD5" w:rsidSect="009C4555">
          <w:footnotePr>
            <w:numRestart w:val="eachSect"/>
          </w:footnotePr>
          <w:pgSz w:w="11906" w:h="16838" w:code="9"/>
          <w:pgMar w:top="1418" w:right="1418" w:bottom="1134" w:left="851" w:header="284" w:footer="397" w:gutter="0"/>
          <w:cols w:space="708"/>
          <w:docGrid w:linePitch="360"/>
        </w:sectPr>
      </w:pPr>
    </w:p>
    <w:p w14:paraId="3B9F9CFF" w14:textId="77777777" w:rsidR="00357E8A" w:rsidRPr="00AB6AD5" w:rsidRDefault="00357E8A" w:rsidP="00357E8A">
      <w:pPr>
        <w:tabs>
          <w:tab w:val="left" w:pos="9436"/>
        </w:tabs>
        <w:ind w:right="-63"/>
        <w:rPr>
          <w:rFonts w:ascii="Verdana" w:hAnsi="Verdana" w:cs="Tahoma"/>
          <w:b/>
          <w:sz w:val="22"/>
          <w:szCs w:val="22"/>
        </w:rPr>
      </w:pPr>
    </w:p>
    <w:p w14:paraId="7556C46A" w14:textId="77777777" w:rsidR="00357E8A" w:rsidRPr="00AB6AD5" w:rsidRDefault="00357E8A" w:rsidP="00357E8A">
      <w:pPr>
        <w:tabs>
          <w:tab w:val="left" w:pos="9436"/>
        </w:tabs>
        <w:ind w:left="600" w:right="-63"/>
        <w:jc w:val="center"/>
        <w:rPr>
          <w:rFonts w:ascii="Verdana" w:eastAsia="Arial Unicode MS" w:hAnsi="Verdana"/>
          <w:sz w:val="18"/>
          <w:szCs w:val="18"/>
        </w:rPr>
      </w:pPr>
      <w:bookmarkStart w:id="460" w:name="AnexoV2"/>
      <w:r w:rsidRPr="00AB6AD5">
        <w:rPr>
          <w:rFonts w:ascii="Verdana" w:hAnsi="Verdana" w:cs="Tahoma"/>
          <w:b/>
          <w:sz w:val="22"/>
          <w:szCs w:val="22"/>
        </w:rPr>
        <w:t>ANEXO V.2.</w:t>
      </w:r>
      <w:r w:rsidRPr="00AB6AD5">
        <w:rPr>
          <w:rFonts w:ascii="Verdana" w:eastAsia="Arial Unicode MS" w:hAnsi="Verdana"/>
          <w:sz w:val="18"/>
          <w:szCs w:val="18"/>
        </w:rPr>
        <w:t xml:space="preserve"> </w:t>
      </w:r>
    </w:p>
    <w:bookmarkEnd w:id="460"/>
    <w:p w14:paraId="1CBA1849" w14:textId="77777777" w:rsidR="00357E8A" w:rsidRPr="00AB6AD5" w:rsidRDefault="00357E8A" w:rsidP="00357E8A">
      <w:pPr>
        <w:ind w:left="600" w:right="-63"/>
        <w:jc w:val="center"/>
        <w:rPr>
          <w:rFonts w:ascii="Verdana" w:eastAsia="Arial Unicode MS" w:hAnsi="Verdana"/>
          <w:b/>
          <w:sz w:val="20"/>
          <w:szCs w:val="20"/>
        </w:rPr>
      </w:pPr>
      <w:r w:rsidRPr="00AB6AD5">
        <w:rPr>
          <w:rFonts w:ascii="Verdana" w:eastAsia="Arial Unicode MS" w:hAnsi="Verdana"/>
          <w:b/>
          <w:sz w:val="20"/>
          <w:szCs w:val="20"/>
        </w:rPr>
        <w:t xml:space="preserve">AUSENCIA DE PROHIBICIONES PARA CONTRATAR CON EL SECTOR PÚBLICO </w:t>
      </w:r>
    </w:p>
    <w:p w14:paraId="2A427313" w14:textId="77777777" w:rsidR="00357E8A" w:rsidRPr="00AB6AD5" w:rsidRDefault="00357E8A" w:rsidP="00357E8A">
      <w:pPr>
        <w:ind w:left="600" w:right="-63"/>
        <w:jc w:val="center"/>
        <w:rPr>
          <w:rFonts w:ascii="Verdana" w:eastAsia="Arial Unicode MS" w:hAnsi="Verdana"/>
          <w:b/>
          <w:sz w:val="20"/>
          <w:szCs w:val="20"/>
        </w:rPr>
      </w:pPr>
    </w:p>
    <w:p w14:paraId="52456F7A" w14:textId="77777777" w:rsidR="00357E8A" w:rsidRPr="00AB6AD5" w:rsidRDefault="00357E8A" w:rsidP="00357E8A">
      <w:pPr>
        <w:widowControl w:val="0"/>
        <w:tabs>
          <w:tab w:val="center" w:pos="4252"/>
          <w:tab w:val="right" w:pos="8504"/>
        </w:tabs>
        <w:ind w:left="600" w:right="-63"/>
        <w:jc w:val="both"/>
        <w:rPr>
          <w:rFonts w:ascii="Verdana" w:hAnsi="Verdana" w:cs="Tahoma"/>
          <w:sz w:val="20"/>
          <w:szCs w:val="20"/>
        </w:rPr>
      </w:pPr>
    </w:p>
    <w:p w14:paraId="4CD2716A" w14:textId="77777777" w:rsidR="00357E8A" w:rsidRPr="00AB6AD5" w:rsidRDefault="00357E8A" w:rsidP="00357E8A">
      <w:pPr>
        <w:widowControl w:val="0"/>
        <w:tabs>
          <w:tab w:val="center" w:pos="4252"/>
          <w:tab w:val="right" w:pos="8504"/>
        </w:tabs>
        <w:ind w:left="600" w:right="-63"/>
        <w:jc w:val="both"/>
        <w:rPr>
          <w:rFonts w:ascii="Verdana" w:hAnsi="Verdana" w:cs="Tahoma"/>
          <w:sz w:val="20"/>
          <w:szCs w:val="20"/>
        </w:rPr>
        <w:sectPr w:rsidR="00357E8A" w:rsidRPr="00AB6AD5" w:rsidSect="009C4555">
          <w:footnotePr>
            <w:numRestart w:val="eachSect"/>
          </w:footnotePr>
          <w:pgSz w:w="11906" w:h="16838" w:code="9"/>
          <w:pgMar w:top="1418" w:right="1418" w:bottom="1134" w:left="851" w:header="284" w:footer="397" w:gutter="0"/>
          <w:cols w:space="708"/>
          <w:docGrid w:linePitch="360"/>
        </w:sectPr>
      </w:pPr>
    </w:p>
    <w:p w14:paraId="4055BE08" w14:textId="6EF1A760" w:rsidR="00357E8A" w:rsidRPr="00AB6AD5" w:rsidRDefault="00357E8A" w:rsidP="00357E8A">
      <w:pPr>
        <w:widowControl w:val="0"/>
        <w:tabs>
          <w:tab w:val="center" w:pos="4252"/>
          <w:tab w:val="right" w:pos="8504"/>
        </w:tabs>
        <w:ind w:left="600" w:right="-63"/>
        <w:jc w:val="both"/>
        <w:rPr>
          <w:rFonts w:ascii="Verdana" w:hAnsi="Verdana" w:cs="Tahoma"/>
          <w:sz w:val="20"/>
          <w:szCs w:val="20"/>
        </w:rPr>
      </w:pPr>
      <w:r w:rsidRPr="00AB6AD5">
        <w:rPr>
          <w:rStyle w:val="Refdenotaalpie"/>
          <w:rFonts w:ascii="Verdana" w:hAnsi="Verdana" w:cs="Tahoma"/>
          <w:sz w:val="20"/>
          <w:szCs w:val="20"/>
        </w:rPr>
        <w:footnoteReference w:id="80"/>
      </w:r>
      <w:r w:rsidRPr="00AB6AD5">
        <w:rPr>
          <w:rFonts w:ascii="Verdana" w:hAnsi="Verdana" w:cs="Tahoma"/>
          <w:sz w:val="20"/>
          <w:szCs w:val="20"/>
        </w:rPr>
        <w:t>D./Dña.…………………………………………………, con DNI………………en nombre propio o en representación de (</w:t>
      </w:r>
      <w:r w:rsidRPr="00AB6AD5">
        <w:rPr>
          <w:rFonts w:ascii="Verdana" w:hAnsi="Verdana" w:cs="Tahoma"/>
          <w:i/>
          <w:color w:val="0000FF"/>
          <w:sz w:val="20"/>
          <w:szCs w:val="20"/>
        </w:rPr>
        <w:t>licitadora</w:t>
      </w:r>
      <w:r w:rsidRPr="00AB6AD5">
        <w:rPr>
          <w:rFonts w:ascii="Verdana" w:hAnsi="Verdana" w:cs="Tahoma"/>
          <w:sz w:val="20"/>
          <w:szCs w:val="20"/>
        </w:rPr>
        <w:t>)……………………………………………, con NIF………………………; en relación con el expediente nº</w:t>
      </w:r>
      <w:r w:rsidRPr="00AB6AD5">
        <w:rPr>
          <w:rFonts w:ascii="Verdana" w:hAnsi="Verdana" w:cs="Tahoma"/>
          <w:b/>
          <w:sz w:val="20"/>
          <w:szCs w:val="20"/>
        </w:rPr>
        <w:t xml:space="preserve"> </w:t>
      </w:r>
      <w:r w:rsidR="00461DC2" w:rsidRPr="00AB6AD5">
        <w:rPr>
          <w:rFonts w:ascii="Verdana" w:hAnsi="Verdana" w:cs="Tahoma"/>
          <w:sz w:val="20"/>
          <w:szCs w:val="20"/>
        </w:rPr>
        <w:t>……</w:t>
      </w:r>
    </w:p>
    <w:p w14:paraId="34682088" w14:textId="77777777" w:rsidR="00357E8A" w:rsidRPr="00AB6AD5" w:rsidRDefault="00357E8A" w:rsidP="00357E8A">
      <w:pPr>
        <w:tabs>
          <w:tab w:val="left" w:pos="9436"/>
        </w:tabs>
        <w:ind w:left="600" w:right="-63"/>
        <w:jc w:val="center"/>
        <w:rPr>
          <w:rFonts w:ascii="Verdana" w:eastAsia="Arial Unicode MS" w:hAnsi="Verdana"/>
          <w:b/>
          <w:sz w:val="20"/>
          <w:szCs w:val="20"/>
        </w:rPr>
      </w:pPr>
    </w:p>
    <w:p w14:paraId="19B4E344" w14:textId="77777777" w:rsidR="00357E8A" w:rsidRPr="00AB6AD5" w:rsidRDefault="00357E8A" w:rsidP="00357E8A">
      <w:pPr>
        <w:tabs>
          <w:tab w:val="right" w:pos="9978"/>
        </w:tabs>
        <w:ind w:left="600" w:right="-63" w:hanging="600"/>
        <w:jc w:val="center"/>
        <w:outlineLvl w:val="0"/>
        <w:rPr>
          <w:rFonts w:ascii="Verdana" w:hAnsi="Verdana"/>
          <w:b/>
          <w:sz w:val="20"/>
          <w:szCs w:val="20"/>
        </w:rPr>
      </w:pPr>
    </w:p>
    <w:p w14:paraId="4B7F63B8" w14:textId="77777777" w:rsidR="00357E8A" w:rsidRPr="00AB6AD5" w:rsidRDefault="00357E8A" w:rsidP="007F2577">
      <w:pPr>
        <w:jc w:val="center"/>
        <w:rPr>
          <w:rFonts w:ascii="Verdana" w:hAnsi="Verdana"/>
          <w:b/>
          <w:sz w:val="20"/>
          <w:szCs w:val="20"/>
        </w:rPr>
      </w:pPr>
    </w:p>
    <w:p w14:paraId="712176A3" w14:textId="77777777" w:rsidR="00357E8A" w:rsidRPr="00AB6AD5" w:rsidRDefault="00357E8A" w:rsidP="007F2577">
      <w:pPr>
        <w:jc w:val="center"/>
        <w:rPr>
          <w:rFonts w:ascii="Verdana" w:hAnsi="Verdana"/>
          <w:b/>
          <w:sz w:val="20"/>
          <w:szCs w:val="20"/>
        </w:rPr>
      </w:pPr>
      <w:bookmarkStart w:id="461" w:name="_Toc507512607"/>
      <w:bookmarkStart w:id="462" w:name="_Toc507512908"/>
      <w:bookmarkStart w:id="463" w:name="_Toc67649890"/>
      <w:r w:rsidRPr="00AB6AD5">
        <w:rPr>
          <w:rFonts w:ascii="Verdana" w:hAnsi="Verdana"/>
          <w:b/>
          <w:sz w:val="20"/>
          <w:szCs w:val="20"/>
        </w:rPr>
        <w:t>DECLARA:</w:t>
      </w:r>
      <w:bookmarkEnd w:id="461"/>
      <w:bookmarkEnd w:id="462"/>
      <w:bookmarkEnd w:id="463"/>
    </w:p>
    <w:p w14:paraId="2BD14187" w14:textId="77777777" w:rsidR="00357E8A" w:rsidRPr="00AB6AD5" w:rsidRDefault="00357E8A" w:rsidP="00357E8A">
      <w:pPr>
        <w:ind w:left="600" w:right="-63"/>
        <w:jc w:val="center"/>
        <w:rPr>
          <w:rFonts w:ascii="Verdana" w:eastAsia="Arial Unicode MS" w:hAnsi="Verdana" w:cs="Tahoma"/>
          <w:b/>
          <w:sz w:val="20"/>
          <w:szCs w:val="20"/>
        </w:rPr>
      </w:pPr>
    </w:p>
    <w:p w14:paraId="15CBAAB1" w14:textId="77777777" w:rsidR="00357E8A" w:rsidRPr="00AB6AD5" w:rsidRDefault="00357E8A" w:rsidP="00357E8A">
      <w:pPr>
        <w:widowControl w:val="0"/>
        <w:suppressAutoHyphens/>
        <w:autoSpaceDE w:val="0"/>
        <w:autoSpaceDN w:val="0"/>
        <w:adjustRightInd w:val="0"/>
        <w:spacing w:before="160" w:after="40" w:line="288" w:lineRule="auto"/>
        <w:ind w:left="600" w:right="-63"/>
        <w:jc w:val="both"/>
        <w:rPr>
          <w:rFonts w:ascii="Verdana" w:hAnsi="Verdana"/>
          <w:sz w:val="20"/>
          <w:szCs w:val="20"/>
        </w:rPr>
      </w:pPr>
      <w:r w:rsidRPr="00AB6AD5">
        <w:rPr>
          <w:rFonts w:ascii="Verdana" w:hAnsi="Verdana"/>
          <w:sz w:val="20"/>
          <w:szCs w:val="20"/>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41600930" w14:textId="77777777" w:rsidR="00357E8A" w:rsidRPr="00AB6AD5" w:rsidRDefault="00357E8A" w:rsidP="00357E8A">
      <w:pPr>
        <w:ind w:left="600" w:right="-63"/>
        <w:jc w:val="both"/>
        <w:rPr>
          <w:rFonts w:ascii="Verdana" w:hAnsi="Verdana"/>
          <w:sz w:val="20"/>
          <w:szCs w:val="20"/>
        </w:rPr>
      </w:pPr>
    </w:p>
    <w:p w14:paraId="1C4D5BD1" w14:textId="77777777" w:rsidR="00357E8A" w:rsidRPr="00AB6AD5" w:rsidRDefault="00357E8A" w:rsidP="00357E8A">
      <w:pPr>
        <w:ind w:left="600" w:right="-63"/>
        <w:jc w:val="both"/>
        <w:rPr>
          <w:rFonts w:ascii="Verdana" w:eastAsia="Arial Unicode MS" w:hAnsi="Verdana" w:cs="Tahoma"/>
          <w:b/>
          <w:sz w:val="20"/>
          <w:szCs w:val="20"/>
        </w:rPr>
      </w:pPr>
    </w:p>
    <w:p w14:paraId="5EC8318C" w14:textId="77777777" w:rsidR="00357E8A" w:rsidRPr="00AB6AD5" w:rsidRDefault="00357E8A" w:rsidP="00357E8A">
      <w:pPr>
        <w:ind w:left="600" w:right="-63"/>
        <w:jc w:val="both"/>
        <w:rPr>
          <w:rFonts w:ascii="Verdana" w:eastAsia="Arial Unicode MS" w:hAnsi="Verdana" w:cs="Tahoma"/>
          <w:b/>
          <w:sz w:val="20"/>
          <w:szCs w:val="20"/>
        </w:rPr>
      </w:pPr>
    </w:p>
    <w:p w14:paraId="4121B2C8" w14:textId="77777777" w:rsidR="00357E8A" w:rsidRPr="00AB6AD5" w:rsidRDefault="00357E8A" w:rsidP="00357E8A">
      <w:pPr>
        <w:ind w:left="600" w:right="-63" w:hanging="2340"/>
        <w:jc w:val="both"/>
        <w:rPr>
          <w:rFonts w:ascii="Verdana" w:hAnsi="Verdana" w:cs="Tahoma"/>
          <w:sz w:val="20"/>
          <w:szCs w:val="20"/>
        </w:rPr>
      </w:pPr>
    </w:p>
    <w:p w14:paraId="44D48437" w14:textId="77777777" w:rsidR="00357E8A" w:rsidRPr="00AB6AD5" w:rsidRDefault="00357E8A" w:rsidP="007F2577">
      <w:pPr>
        <w:ind w:firstLine="600"/>
        <w:rPr>
          <w:rFonts w:ascii="Verdana" w:hAnsi="Verdana" w:cs="Tahoma"/>
          <w:sz w:val="20"/>
          <w:szCs w:val="20"/>
        </w:rPr>
      </w:pPr>
      <w:bookmarkStart w:id="464" w:name="_Toc507512608"/>
      <w:bookmarkStart w:id="465" w:name="_Toc507512909"/>
      <w:bookmarkStart w:id="466" w:name="_Toc67649891"/>
      <w:r w:rsidRPr="00AB6AD5">
        <w:rPr>
          <w:rFonts w:ascii="Verdana" w:hAnsi="Verdana" w:cs="Tahoma"/>
          <w:sz w:val="20"/>
          <w:szCs w:val="20"/>
        </w:rPr>
        <w:t>En............................., a...... de....................de 20....</w:t>
      </w:r>
      <w:bookmarkEnd w:id="464"/>
      <w:bookmarkEnd w:id="465"/>
      <w:bookmarkEnd w:id="466"/>
    </w:p>
    <w:p w14:paraId="27E0F87D" w14:textId="77777777" w:rsidR="00357E8A" w:rsidRPr="00AB6AD5" w:rsidRDefault="00357E8A" w:rsidP="00357E8A">
      <w:pPr>
        <w:ind w:left="600" w:right="-63"/>
        <w:rPr>
          <w:rFonts w:ascii="Verdana" w:hAnsi="Verdana" w:cs="Tahoma"/>
          <w:sz w:val="20"/>
          <w:szCs w:val="20"/>
        </w:rPr>
      </w:pPr>
    </w:p>
    <w:p w14:paraId="7CA9AA53" w14:textId="77777777" w:rsidR="00357E8A" w:rsidRPr="00AB6AD5" w:rsidRDefault="00357E8A" w:rsidP="00357E8A">
      <w:pPr>
        <w:ind w:left="600" w:right="-63"/>
        <w:rPr>
          <w:rFonts w:ascii="Verdana" w:hAnsi="Verdana" w:cs="Tahoma"/>
          <w:sz w:val="20"/>
          <w:szCs w:val="20"/>
        </w:rPr>
      </w:pPr>
    </w:p>
    <w:p w14:paraId="13F826F8" w14:textId="77777777" w:rsidR="00357E8A" w:rsidRPr="00AB6AD5" w:rsidRDefault="00357E8A" w:rsidP="00357E8A">
      <w:pPr>
        <w:ind w:left="600" w:right="-63"/>
        <w:rPr>
          <w:rFonts w:ascii="Verdana" w:hAnsi="Verdana" w:cs="Tahoma"/>
          <w:sz w:val="20"/>
          <w:szCs w:val="20"/>
        </w:rPr>
      </w:pPr>
    </w:p>
    <w:p w14:paraId="31FBB277" w14:textId="77777777" w:rsidR="00357E8A" w:rsidRPr="00AB6AD5" w:rsidRDefault="00357E8A" w:rsidP="00357E8A">
      <w:pPr>
        <w:ind w:left="600" w:right="-63"/>
        <w:rPr>
          <w:rFonts w:ascii="Verdana" w:hAnsi="Verdana" w:cs="Tahoma"/>
          <w:sz w:val="20"/>
          <w:szCs w:val="20"/>
        </w:rPr>
      </w:pPr>
      <w:r w:rsidRPr="00AB6AD5">
        <w:rPr>
          <w:rFonts w:ascii="Verdana" w:hAnsi="Verdana" w:cs="Tahoma"/>
          <w:sz w:val="20"/>
          <w:szCs w:val="20"/>
        </w:rPr>
        <w:t>Firmado:</w:t>
      </w:r>
    </w:p>
    <w:p w14:paraId="1FFA45D1" w14:textId="77777777" w:rsidR="00357E8A" w:rsidRPr="00AB6AD5" w:rsidRDefault="00357E8A" w:rsidP="00357E8A">
      <w:pPr>
        <w:tabs>
          <w:tab w:val="left" w:pos="9436"/>
        </w:tabs>
        <w:ind w:left="600" w:right="-63"/>
        <w:jc w:val="center"/>
        <w:rPr>
          <w:rFonts w:ascii="Tahoma" w:hAnsi="Tahoma" w:cs="Tahoma"/>
        </w:rPr>
      </w:pPr>
    </w:p>
    <w:p w14:paraId="5F551A72" w14:textId="77777777" w:rsidR="00357E8A" w:rsidRPr="00AB6AD5" w:rsidRDefault="00357E8A" w:rsidP="00357E8A">
      <w:pPr>
        <w:tabs>
          <w:tab w:val="left" w:pos="9436"/>
        </w:tabs>
        <w:ind w:left="600" w:right="-63"/>
        <w:jc w:val="center"/>
        <w:rPr>
          <w:rFonts w:ascii="Tahoma" w:hAnsi="Tahoma" w:cs="Tahoma"/>
        </w:rPr>
      </w:pPr>
    </w:p>
    <w:p w14:paraId="5EE4781B" w14:textId="77777777" w:rsidR="00357E8A" w:rsidRPr="00AB6AD5" w:rsidRDefault="00357E8A" w:rsidP="00357E8A">
      <w:pPr>
        <w:tabs>
          <w:tab w:val="left" w:pos="9436"/>
        </w:tabs>
        <w:ind w:left="600" w:right="-63"/>
        <w:jc w:val="center"/>
        <w:rPr>
          <w:rFonts w:ascii="Tahoma" w:hAnsi="Tahoma" w:cs="Tahoma"/>
        </w:rPr>
      </w:pPr>
    </w:p>
    <w:p w14:paraId="7DE084D6" w14:textId="77777777" w:rsidR="00357E8A" w:rsidRPr="00AB6AD5" w:rsidRDefault="00357E8A" w:rsidP="00357E8A">
      <w:pPr>
        <w:tabs>
          <w:tab w:val="left" w:pos="9436"/>
        </w:tabs>
        <w:ind w:left="600" w:right="-63"/>
        <w:jc w:val="center"/>
        <w:rPr>
          <w:rFonts w:ascii="Tahoma" w:hAnsi="Tahoma" w:cs="Tahoma"/>
        </w:rPr>
      </w:pPr>
    </w:p>
    <w:p w14:paraId="29550E90" w14:textId="77777777" w:rsidR="00357E8A" w:rsidRPr="00AB6AD5" w:rsidRDefault="00357E8A" w:rsidP="00357E8A">
      <w:pPr>
        <w:tabs>
          <w:tab w:val="left" w:pos="9436"/>
        </w:tabs>
        <w:ind w:left="600" w:right="-63"/>
        <w:jc w:val="center"/>
        <w:rPr>
          <w:rFonts w:ascii="Tahoma" w:hAnsi="Tahoma" w:cs="Tahoma"/>
        </w:rPr>
      </w:pPr>
    </w:p>
    <w:p w14:paraId="3F1C77DD" w14:textId="77777777" w:rsidR="00357E8A" w:rsidRPr="00AB6AD5" w:rsidRDefault="00357E8A" w:rsidP="00357E8A">
      <w:pPr>
        <w:tabs>
          <w:tab w:val="left" w:pos="9436"/>
        </w:tabs>
        <w:ind w:left="600" w:right="-63"/>
        <w:jc w:val="center"/>
        <w:rPr>
          <w:rFonts w:ascii="Tahoma" w:hAnsi="Tahoma" w:cs="Tahoma"/>
          <w:sz w:val="16"/>
          <w:szCs w:val="16"/>
        </w:rPr>
      </w:pPr>
    </w:p>
    <w:p w14:paraId="422F330D" w14:textId="77777777" w:rsidR="00357E8A" w:rsidRPr="00AB6AD5" w:rsidRDefault="00357E8A" w:rsidP="00357E8A">
      <w:pPr>
        <w:shd w:val="clear" w:color="auto" w:fill="FFFFFF"/>
        <w:ind w:left="-142" w:right="-2"/>
        <w:jc w:val="both"/>
        <w:rPr>
          <w:rFonts w:ascii="Verdana" w:hAnsi="Verdana"/>
          <w:b/>
          <w:sz w:val="14"/>
          <w:szCs w:val="14"/>
        </w:rPr>
      </w:pPr>
      <w:r w:rsidRPr="00AB6AD5">
        <w:rPr>
          <w:rFonts w:ascii="Verdana" w:hAnsi="Verdana"/>
          <w:b/>
          <w:sz w:val="14"/>
          <w:szCs w:val="14"/>
        </w:rPr>
        <w:t>Información básica sobre protección de datos personales</w:t>
      </w:r>
    </w:p>
    <w:p w14:paraId="27C6446E" w14:textId="77777777" w:rsidR="00357E8A" w:rsidRPr="00AB6AD5" w:rsidRDefault="00357E8A" w:rsidP="00357E8A">
      <w:pPr>
        <w:shd w:val="clear" w:color="auto" w:fill="FFFFFF"/>
        <w:ind w:left="-142" w:right="-2"/>
        <w:jc w:val="both"/>
        <w:rPr>
          <w:rFonts w:ascii="Verdana" w:hAnsi="Verdana"/>
          <w:b/>
          <w:sz w:val="14"/>
          <w:szCs w:val="14"/>
        </w:rPr>
      </w:pPr>
    </w:p>
    <w:p w14:paraId="7C3BE71B" w14:textId="77777777" w:rsidR="00357E8A" w:rsidRPr="00AB6AD5" w:rsidRDefault="00357E8A" w:rsidP="00357E8A">
      <w:pPr>
        <w:shd w:val="clear" w:color="auto" w:fill="FFFFFF"/>
        <w:ind w:left="142" w:right="-2"/>
        <w:jc w:val="both"/>
        <w:rPr>
          <w:rFonts w:ascii="Verdana" w:hAnsi="Verdana"/>
          <w:sz w:val="14"/>
          <w:szCs w:val="14"/>
        </w:rPr>
      </w:pPr>
      <w:r w:rsidRPr="00AB6AD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B6AD5">
        <w:rPr>
          <w:rFonts w:ascii="Verdana" w:hAnsi="Verdana"/>
          <w:b/>
          <w:sz w:val="14"/>
          <w:szCs w:val="14"/>
        </w:rPr>
        <w:t>Gestión de la contratación</w:t>
      </w:r>
      <w:r w:rsidRPr="00AB6AD5">
        <w:rPr>
          <w:rFonts w:ascii="Verdana" w:hAnsi="Verdana"/>
          <w:sz w:val="14"/>
          <w:szCs w:val="14"/>
        </w:rPr>
        <w:t>»:</w:t>
      </w:r>
    </w:p>
    <w:p w14:paraId="211DEB06" w14:textId="77777777" w:rsidR="00357E8A" w:rsidRPr="00AB6AD5" w:rsidRDefault="00357E8A" w:rsidP="00357E8A">
      <w:pPr>
        <w:shd w:val="clear" w:color="auto" w:fill="FFFFFF"/>
        <w:ind w:left="142" w:right="-2"/>
        <w:jc w:val="both"/>
        <w:rPr>
          <w:rFonts w:ascii="Verdana" w:hAnsi="Verdana"/>
          <w:sz w:val="14"/>
          <w:szCs w:val="14"/>
        </w:rPr>
      </w:pPr>
    </w:p>
    <w:p w14:paraId="13CE1488" w14:textId="77777777" w:rsidR="00357E8A" w:rsidRPr="00AB6AD5" w:rsidRDefault="00357E8A" w:rsidP="00A404EF">
      <w:pPr>
        <w:numPr>
          <w:ilvl w:val="0"/>
          <w:numId w:val="143"/>
        </w:numPr>
        <w:shd w:val="clear" w:color="auto" w:fill="FFFFFF"/>
        <w:tabs>
          <w:tab w:val="left" w:pos="142"/>
        </w:tabs>
        <w:ind w:left="142" w:right="-2" w:firstLine="0"/>
        <w:contextualSpacing/>
        <w:jc w:val="both"/>
        <w:rPr>
          <w:rFonts w:ascii="Verdana" w:hAnsi="Verdana"/>
          <w:sz w:val="14"/>
          <w:szCs w:val="14"/>
        </w:rPr>
      </w:pPr>
      <w:r w:rsidRPr="00AB6AD5">
        <w:rPr>
          <w:rFonts w:ascii="Verdana" w:hAnsi="Verdana"/>
          <w:b/>
          <w:sz w:val="14"/>
          <w:szCs w:val="14"/>
        </w:rPr>
        <w:t xml:space="preserve">Responsable: </w:t>
      </w:r>
      <w:r w:rsidRPr="00AB6AD5">
        <w:rPr>
          <w:rFonts w:ascii="Verdana" w:hAnsi="Verdana"/>
          <w:sz w:val="14"/>
          <w:szCs w:val="14"/>
        </w:rPr>
        <w:t>Órgano de contratación correspondiente.</w:t>
      </w:r>
    </w:p>
    <w:p w14:paraId="63F66698" w14:textId="77777777" w:rsidR="00357E8A" w:rsidRPr="00AB6AD5" w:rsidRDefault="00357E8A" w:rsidP="00A404EF">
      <w:pPr>
        <w:numPr>
          <w:ilvl w:val="0"/>
          <w:numId w:val="143"/>
        </w:numPr>
        <w:shd w:val="clear" w:color="auto" w:fill="FFFFFF"/>
        <w:tabs>
          <w:tab w:val="left" w:pos="142"/>
        </w:tabs>
        <w:ind w:left="142" w:right="-2" w:firstLine="0"/>
        <w:contextualSpacing/>
        <w:jc w:val="both"/>
        <w:rPr>
          <w:rFonts w:ascii="Verdana" w:hAnsi="Verdana"/>
          <w:sz w:val="14"/>
          <w:szCs w:val="14"/>
        </w:rPr>
      </w:pPr>
      <w:r w:rsidRPr="00AB6AD5">
        <w:rPr>
          <w:rFonts w:ascii="Verdana" w:hAnsi="Verdana"/>
          <w:b/>
          <w:sz w:val="14"/>
          <w:szCs w:val="14"/>
        </w:rPr>
        <w:t>Finalidad:</w:t>
      </w:r>
      <w:r w:rsidRPr="00AB6AD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ECAB01A" w14:textId="77777777" w:rsidR="00357E8A" w:rsidRPr="00AB6AD5" w:rsidRDefault="00357E8A" w:rsidP="00A404EF">
      <w:pPr>
        <w:numPr>
          <w:ilvl w:val="0"/>
          <w:numId w:val="143"/>
        </w:numPr>
        <w:shd w:val="clear" w:color="auto" w:fill="FFFFFF"/>
        <w:tabs>
          <w:tab w:val="left" w:pos="142"/>
        </w:tabs>
        <w:ind w:left="142" w:right="-2" w:firstLine="0"/>
        <w:contextualSpacing/>
        <w:jc w:val="both"/>
        <w:rPr>
          <w:rFonts w:ascii="Verdana" w:hAnsi="Verdana"/>
          <w:sz w:val="14"/>
          <w:szCs w:val="14"/>
        </w:rPr>
      </w:pPr>
      <w:r w:rsidRPr="00AB6AD5">
        <w:rPr>
          <w:rFonts w:ascii="Verdana" w:hAnsi="Verdana"/>
          <w:b/>
          <w:sz w:val="14"/>
          <w:szCs w:val="14"/>
        </w:rPr>
        <w:t>Legitimación:</w:t>
      </w:r>
      <w:r w:rsidRPr="00AB6AD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0D2E250" w14:textId="77777777" w:rsidR="00357E8A" w:rsidRPr="00AB6AD5" w:rsidRDefault="00357E8A" w:rsidP="00A404EF">
      <w:pPr>
        <w:numPr>
          <w:ilvl w:val="0"/>
          <w:numId w:val="143"/>
        </w:numPr>
        <w:shd w:val="clear" w:color="auto" w:fill="FFFFFF"/>
        <w:tabs>
          <w:tab w:val="left" w:pos="142"/>
        </w:tabs>
        <w:ind w:left="142" w:right="-2" w:firstLine="0"/>
        <w:contextualSpacing/>
        <w:jc w:val="both"/>
        <w:rPr>
          <w:rFonts w:ascii="Verdana" w:hAnsi="Verdana"/>
          <w:sz w:val="14"/>
          <w:szCs w:val="14"/>
        </w:rPr>
      </w:pPr>
      <w:r w:rsidRPr="00AB6AD5">
        <w:rPr>
          <w:rFonts w:ascii="Verdana" w:hAnsi="Verdana"/>
          <w:b/>
          <w:sz w:val="14"/>
          <w:szCs w:val="14"/>
        </w:rPr>
        <w:t>Destinatarias</w:t>
      </w:r>
      <w:r w:rsidRPr="00AB6AD5">
        <w:rPr>
          <w:rFonts w:ascii="Verdana" w:hAnsi="Verdana"/>
          <w:sz w:val="14"/>
          <w:szCs w:val="14"/>
        </w:rPr>
        <w:t>: Los datos personales podrán ser facilitados a quien ostente un interés legítimo y a la Hacienda General del País Vasco.</w:t>
      </w:r>
    </w:p>
    <w:p w14:paraId="7540DD1E" w14:textId="77777777" w:rsidR="00357E8A" w:rsidRPr="00AB6AD5" w:rsidRDefault="00357E8A" w:rsidP="00A404EF">
      <w:pPr>
        <w:numPr>
          <w:ilvl w:val="0"/>
          <w:numId w:val="143"/>
        </w:numPr>
        <w:shd w:val="clear" w:color="auto" w:fill="FFFFFF"/>
        <w:tabs>
          <w:tab w:val="left" w:pos="142"/>
        </w:tabs>
        <w:ind w:left="142" w:right="-2" w:firstLine="0"/>
        <w:contextualSpacing/>
        <w:jc w:val="both"/>
        <w:rPr>
          <w:rFonts w:ascii="Verdana" w:hAnsi="Verdana"/>
          <w:sz w:val="14"/>
          <w:szCs w:val="14"/>
        </w:rPr>
      </w:pPr>
      <w:r w:rsidRPr="00AB6AD5">
        <w:rPr>
          <w:rFonts w:ascii="Verdana" w:hAnsi="Verdana"/>
          <w:b/>
          <w:sz w:val="14"/>
          <w:szCs w:val="14"/>
        </w:rPr>
        <w:t xml:space="preserve">Derechos: </w:t>
      </w:r>
      <w:r w:rsidRPr="00AB6AD5">
        <w:rPr>
          <w:rFonts w:ascii="Verdana" w:hAnsi="Verdana"/>
          <w:sz w:val="14"/>
          <w:szCs w:val="14"/>
        </w:rPr>
        <w:t>Ud. tiene el derecho de acceso, rectificación y supresión de sus datos, así como de limitación u oposición a su tratamiento.</w:t>
      </w:r>
    </w:p>
    <w:p w14:paraId="546FC1BB" w14:textId="77777777" w:rsidR="00357E8A" w:rsidRPr="00AB6AD5" w:rsidRDefault="00357E8A" w:rsidP="00357E8A">
      <w:pPr>
        <w:shd w:val="clear" w:color="auto" w:fill="FFFFFF"/>
        <w:tabs>
          <w:tab w:val="left" w:pos="142"/>
        </w:tabs>
        <w:ind w:left="-142" w:right="-2"/>
        <w:jc w:val="both"/>
        <w:rPr>
          <w:rFonts w:ascii="Verdana" w:hAnsi="Verdana"/>
          <w:b/>
          <w:sz w:val="14"/>
          <w:szCs w:val="14"/>
        </w:rPr>
      </w:pPr>
    </w:p>
    <w:p w14:paraId="5E680A42" w14:textId="77777777" w:rsidR="00357E8A" w:rsidRPr="00AB6AD5" w:rsidRDefault="00357E8A" w:rsidP="00357E8A">
      <w:pPr>
        <w:shd w:val="clear" w:color="auto" w:fill="FFFFFF"/>
        <w:tabs>
          <w:tab w:val="left" w:pos="142"/>
        </w:tabs>
        <w:ind w:right="-2"/>
        <w:jc w:val="both"/>
        <w:rPr>
          <w:rFonts w:ascii="Verdana" w:hAnsi="Verdana"/>
          <w:b/>
          <w:sz w:val="16"/>
          <w:szCs w:val="16"/>
          <w:lang w:eastAsia="en-US"/>
        </w:rPr>
      </w:pPr>
      <w:r w:rsidRPr="00AB6AD5">
        <w:rPr>
          <w:rFonts w:ascii="Verdana" w:hAnsi="Verdana"/>
          <w:b/>
          <w:sz w:val="16"/>
          <w:szCs w:val="16"/>
        </w:rPr>
        <w:t>INFORMACIÓN COMPLETA EN EL ANEXO VII.1 «INFORMACIÓN ADICIONAL SOBRE PROTECCIÓN DE DATOS PERSONALES»</w:t>
      </w:r>
    </w:p>
    <w:p w14:paraId="585E7252" w14:textId="77777777" w:rsidR="00357E8A" w:rsidRPr="00AB6AD5" w:rsidRDefault="00357E8A" w:rsidP="00357E8A">
      <w:pPr>
        <w:ind w:left="600" w:right="-63"/>
        <w:jc w:val="both"/>
        <w:rPr>
          <w:rFonts w:ascii="Verdana" w:hAnsi="Verdana" w:cs="Arial"/>
          <w:color w:val="212121"/>
          <w:sz w:val="16"/>
          <w:szCs w:val="16"/>
        </w:rPr>
      </w:pPr>
    </w:p>
    <w:p w14:paraId="3A54A6A8" w14:textId="77777777" w:rsidR="00357E8A" w:rsidRPr="00AB6AD5" w:rsidRDefault="00357E8A" w:rsidP="00357E8A">
      <w:pPr>
        <w:ind w:left="600" w:right="-63"/>
        <w:jc w:val="center"/>
        <w:rPr>
          <w:rFonts w:ascii="Verdana" w:eastAsia="Arial Unicode MS" w:hAnsi="Verdana"/>
          <w:sz w:val="18"/>
          <w:szCs w:val="18"/>
        </w:rPr>
      </w:pPr>
      <w:r w:rsidRPr="00AB6AD5">
        <w:rPr>
          <w:rFonts w:ascii="Verdana" w:eastAsia="Arial Unicode MS" w:hAnsi="Verdana" w:cs="Tahoma"/>
          <w:b/>
          <w:sz w:val="20"/>
          <w:szCs w:val="20"/>
        </w:rPr>
        <w:br w:type="page"/>
      </w:r>
      <w:bookmarkStart w:id="467" w:name="AnexoV3"/>
      <w:r w:rsidRPr="00AB6AD5">
        <w:rPr>
          <w:rFonts w:ascii="Verdana" w:hAnsi="Verdana" w:cs="Tahoma"/>
          <w:b/>
          <w:sz w:val="22"/>
          <w:szCs w:val="22"/>
        </w:rPr>
        <w:t>ANEXO V.3.</w:t>
      </w:r>
      <w:bookmarkEnd w:id="467"/>
    </w:p>
    <w:p w14:paraId="5C8A3FF7" w14:textId="77777777" w:rsidR="00357E8A" w:rsidRPr="00AB6AD5" w:rsidRDefault="00357E8A" w:rsidP="00357E8A">
      <w:pPr>
        <w:autoSpaceDE w:val="0"/>
        <w:autoSpaceDN w:val="0"/>
        <w:adjustRightInd w:val="0"/>
        <w:ind w:left="600" w:right="-63"/>
        <w:jc w:val="center"/>
        <w:rPr>
          <w:rFonts w:ascii="Verdana" w:hAnsi="Verdana"/>
          <w:b/>
          <w:caps/>
          <w:color w:val="000000"/>
          <w:sz w:val="20"/>
          <w:szCs w:val="20"/>
        </w:rPr>
      </w:pPr>
      <w:r w:rsidRPr="00AB6AD5">
        <w:rPr>
          <w:rFonts w:ascii="Verdana" w:hAnsi="Verdana"/>
          <w:b/>
          <w:caps/>
          <w:color w:val="000000"/>
          <w:sz w:val="20"/>
          <w:szCs w:val="20"/>
        </w:rPr>
        <w:t>Modelo de aval BANCARIO</w:t>
      </w:r>
    </w:p>
    <w:p w14:paraId="3EC4C4C4" w14:textId="77777777" w:rsidR="00357E8A" w:rsidRPr="00AB6AD5" w:rsidRDefault="00357E8A" w:rsidP="00357E8A">
      <w:pPr>
        <w:autoSpaceDE w:val="0"/>
        <w:autoSpaceDN w:val="0"/>
        <w:adjustRightInd w:val="0"/>
        <w:ind w:left="600" w:right="-63"/>
        <w:jc w:val="center"/>
        <w:rPr>
          <w:color w:val="000000"/>
        </w:rPr>
      </w:pPr>
    </w:p>
    <w:p w14:paraId="1DBD6B79" w14:textId="77777777" w:rsidR="00357E8A" w:rsidRPr="00AB6AD5" w:rsidRDefault="00357E8A" w:rsidP="00357E8A">
      <w:pPr>
        <w:autoSpaceDE w:val="0"/>
        <w:autoSpaceDN w:val="0"/>
        <w:adjustRightInd w:val="0"/>
        <w:ind w:left="600" w:right="-63"/>
        <w:jc w:val="center"/>
        <w:rPr>
          <w:color w:val="000000"/>
        </w:rPr>
      </w:pPr>
    </w:p>
    <w:p w14:paraId="06D0B363" w14:textId="77777777" w:rsidR="00357E8A" w:rsidRPr="00AB6AD5" w:rsidRDefault="00357E8A" w:rsidP="00357E8A">
      <w:pPr>
        <w:autoSpaceDE w:val="0"/>
        <w:autoSpaceDN w:val="0"/>
        <w:adjustRightInd w:val="0"/>
        <w:ind w:left="600" w:right="-63"/>
        <w:jc w:val="both"/>
        <w:rPr>
          <w:rFonts w:ascii="Verdana" w:hAnsi="Verdana"/>
          <w:color w:val="000000"/>
          <w:sz w:val="20"/>
          <w:szCs w:val="20"/>
        </w:rPr>
      </w:pPr>
      <w:r w:rsidRPr="00AB6AD5">
        <w:rPr>
          <w:rFonts w:ascii="Verdana" w:hAnsi="Verdana"/>
          <w:color w:val="000000"/>
          <w:sz w:val="20"/>
          <w:szCs w:val="20"/>
        </w:rPr>
        <w:t>La entidad (</w:t>
      </w:r>
      <w:r w:rsidRPr="00AB6AD5">
        <w:rPr>
          <w:rFonts w:ascii="Verdana" w:hAnsi="Verdana"/>
          <w:i/>
          <w:color w:val="0000FF"/>
          <w:sz w:val="20"/>
          <w:szCs w:val="20"/>
        </w:rPr>
        <w:t>razón social de la entidad de crédito o sociedad de garantía recíproca</w:t>
      </w:r>
      <w:r w:rsidRPr="00AB6AD5">
        <w:rPr>
          <w:rFonts w:ascii="Verdana" w:hAnsi="Verdana"/>
          <w:color w:val="000000"/>
          <w:sz w:val="20"/>
          <w:szCs w:val="20"/>
        </w:rPr>
        <w:t>), NIF, con domicilio (</w:t>
      </w:r>
      <w:r w:rsidRPr="00AB6AD5">
        <w:rPr>
          <w:rFonts w:ascii="Verdana" w:hAnsi="Verdana"/>
          <w:i/>
          <w:color w:val="0000FF"/>
          <w:sz w:val="20"/>
          <w:szCs w:val="20"/>
        </w:rPr>
        <w:t>a efectos de notificaciones y requerimientos</w:t>
      </w:r>
      <w:r w:rsidRPr="00AB6AD5">
        <w:rPr>
          <w:rFonts w:ascii="Verdana" w:hAnsi="Verdana"/>
          <w:color w:val="000000"/>
          <w:sz w:val="20"/>
          <w:szCs w:val="20"/>
        </w:rPr>
        <w:t>) en la calle/plaza/avenida, código postal, localidad, y en su nombre (</w:t>
      </w:r>
      <w:r w:rsidRPr="00AB6AD5">
        <w:rPr>
          <w:rFonts w:ascii="Verdana" w:hAnsi="Verdana"/>
          <w:i/>
          <w:color w:val="0000FF"/>
          <w:sz w:val="20"/>
          <w:szCs w:val="20"/>
        </w:rPr>
        <w:t>nombre y apellidos de los apoderados</w:t>
      </w:r>
      <w:r w:rsidRPr="00AB6AD5">
        <w:rPr>
          <w:rFonts w:ascii="Verdana" w:hAnsi="Verdana"/>
          <w:color w:val="000000"/>
          <w:sz w:val="20"/>
          <w:szCs w:val="20"/>
        </w:rPr>
        <w:t xml:space="preserve">), con poderes suficientes para obligarle en este acto, según resulta del bastanteo de poderes que se reseña en la parte inferior de este documento. </w:t>
      </w:r>
    </w:p>
    <w:p w14:paraId="0F7E99CF" w14:textId="77777777" w:rsidR="00357E8A" w:rsidRPr="00AB6AD5" w:rsidRDefault="00357E8A" w:rsidP="00357E8A">
      <w:pPr>
        <w:autoSpaceDE w:val="0"/>
        <w:autoSpaceDN w:val="0"/>
        <w:adjustRightInd w:val="0"/>
        <w:ind w:left="600" w:right="-63"/>
        <w:jc w:val="center"/>
        <w:rPr>
          <w:rFonts w:ascii="Verdana" w:hAnsi="Verdana"/>
          <w:color w:val="000000"/>
          <w:sz w:val="20"/>
          <w:szCs w:val="20"/>
        </w:rPr>
      </w:pPr>
    </w:p>
    <w:p w14:paraId="06DF6090" w14:textId="77777777" w:rsidR="00357E8A" w:rsidRPr="00AB6AD5" w:rsidRDefault="00357E8A" w:rsidP="00357E8A">
      <w:pPr>
        <w:autoSpaceDE w:val="0"/>
        <w:autoSpaceDN w:val="0"/>
        <w:adjustRightInd w:val="0"/>
        <w:ind w:left="600" w:right="-63"/>
        <w:jc w:val="center"/>
        <w:rPr>
          <w:rFonts w:ascii="Verdana" w:hAnsi="Verdana"/>
          <w:color w:val="000000"/>
          <w:sz w:val="20"/>
          <w:szCs w:val="20"/>
        </w:rPr>
      </w:pPr>
    </w:p>
    <w:p w14:paraId="428816EE" w14:textId="77777777" w:rsidR="00357E8A" w:rsidRPr="00AB6AD5" w:rsidRDefault="00357E8A" w:rsidP="00357E8A">
      <w:pPr>
        <w:autoSpaceDE w:val="0"/>
        <w:autoSpaceDN w:val="0"/>
        <w:adjustRightInd w:val="0"/>
        <w:ind w:left="600" w:right="-63"/>
        <w:jc w:val="center"/>
        <w:rPr>
          <w:rFonts w:ascii="Verdana" w:hAnsi="Verdana"/>
          <w:color w:val="000000"/>
          <w:sz w:val="20"/>
          <w:szCs w:val="20"/>
        </w:rPr>
      </w:pPr>
      <w:r w:rsidRPr="00AB6AD5">
        <w:rPr>
          <w:rFonts w:ascii="Verdana" w:hAnsi="Verdana"/>
          <w:color w:val="000000"/>
          <w:sz w:val="20"/>
          <w:szCs w:val="20"/>
        </w:rPr>
        <w:t xml:space="preserve">AVALA </w:t>
      </w:r>
    </w:p>
    <w:p w14:paraId="79E47F26" w14:textId="77777777" w:rsidR="00357E8A" w:rsidRPr="00AB6AD5" w:rsidRDefault="00357E8A" w:rsidP="00357E8A">
      <w:pPr>
        <w:autoSpaceDE w:val="0"/>
        <w:autoSpaceDN w:val="0"/>
        <w:adjustRightInd w:val="0"/>
        <w:ind w:left="600" w:right="-63"/>
        <w:jc w:val="center"/>
        <w:rPr>
          <w:rFonts w:ascii="Verdana" w:hAnsi="Verdana"/>
          <w:color w:val="000000"/>
          <w:sz w:val="20"/>
          <w:szCs w:val="20"/>
        </w:rPr>
      </w:pPr>
    </w:p>
    <w:p w14:paraId="4DEEDB13" w14:textId="77777777" w:rsidR="00357E8A" w:rsidRPr="00AB6AD5" w:rsidRDefault="00357E8A" w:rsidP="00357E8A">
      <w:pPr>
        <w:autoSpaceDE w:val="0"/>
        <w:autoSpaceDN w:val="0"/>
        <w:adjustRightInd w:val="0"/>
        <w:ind w:left="600" w:right="-63"/>
        <w:jc w:val="both"/>
        <w:rPr>
          <w:rFonts w:ascii="Verdana" w:hAnsi="Verdana"/>
          <w:sz w:val="20"/>
          <w:szCs w:val="20"/>
        </w:rPr>
      </w:pPr>
      <w:r w:rsidRPr="00AB6AD5">
        <w:rPr>
          <w:rFonts w:ascii="Verdana" w:hAnsi="Verdana"/>
          <w:color w:val="000000"/>
          <w:sz w:val="20"/>
          <w:szCs w:val="20"/>
        </w:rPr>
        <w:t xml:space="preserve">a </w:t>
      </w:r>
      <w:r w:rsidRPr="00AB6AD5">
        <w:rPr>
          <w:rFonts w:ascii="Verdana" w:hAnsi="Verdana"/>
          <w:color w:val="0000FF"/>
          <w:sz w:val="20"/>
          <w:szCs w:val="20"/>
        </w:rPr>
        <w:t>(</w:t>
      </w:r>
      <w:r w:rsidRPr="00AB6AD5">
        <w:rPr>
          <w:rFonts w:ascii="Verdana" w:hAnsi="Verdana"/>
          <w:i/>
          <w:color w:val="0000FF"/>
          <w:sz w:val="20"/>
          <w:szCs w:val="20"/>
        </w:rPr>
        <w:t>nombre y apellidos o razón social del avalado</w:t>
      </w:r>
      <w:r w:rsidRPr="00AB6AD5">
        <w:rPr>
          <w:rFonts w:ascii="Verdana" w:hAnsi="Verdana"/>
          <w:color w:val="0000FF"/>
          <w:sz w:val="20"/>
          <w:szCs w:val="20"/>
        </w:rPr>
        <w:t>)</w:t>
      </w:r>
      <w:r w:rsidRPr="00AB6AD5">
        <w:rPr>
          <w:rFonts w:ascii="Verdana" w:hAnsi="Verdana"/>
          <w:sz w:val="20"/>
          <w:szCs w:val="20"/>
        </w:rPr>
        <w:t>,</w:t>
      </w:r>
      <w:r w:rsidRPr="00AB6AD5">
        <w:rPr>
          <w:rFonts w:ascii="Verdana" w:hAnsi="Verdana"/>
          <w:color w:val="000000"/>
          <w:sz w:val="20"/>
          <w:szCs w:val="20"/>
        </w:rPr>
        <w:t xml:space="preserve"> </w:t>
      </w:r>
      <w:r w:rsidRPr="00AB6AD5">
        <w:rPr>
          <w:rFonts w:ascii="Verdana" w:hAnsi="Verdana"/>
          <w:sz w:val="20"/>
          <w:szCs w:val="20"/>
        </w:rPr>
        <w:t>NIF</w:t>
      </w:r>
      <w:r w:rsidRPr="00AB6AD5">
        <w:rPr>
          <w:rFonts w:ascii="Verdana" w:hAnsi="Verdana"/>
          <w:color w:val="000000"/>
          <w:sz w:val="20"/>
          <w:szCs w:val="20"/>
        </w:rPr>
        <w:t xml:space="preserve"> …………………</w:t>
      </w:r>
      <w:r w:rsidRPr="00AB6AD5">
        <w:rPr>
          <w:rFonts w:ascii="Verdana" w:hAnsi="Verdana"/>
          <w:sz w:val="20"/>
          <w:szCs w:val="20"/>
        </w:rPr>
        <w:t xml:space="preserve">, </w:t>
      </w:r>
      <w:r w:rsidRPr="00AB6AD5">
        <w:rPr>
          <w:rFonts w:ascii="Verdana" w:hAnsi="Verdana"/>
          <w:color w:val="000000"/>
          <w:sz w:val="20"/>
          <w:szCs w:val="20"/>
        </w:rPr>
        <w:t xml:space="preserve">en virtud de </w:t>
      </w:r>
      <w:r w:rsidRPr="00AB6AD5">
        <w:rPr>
          <w:rFonts w:ascii="Verdana" w:hAnsi="Verdana"/>
          <w:sz w:val="20"/>
          <w:szCs w:val="20"/>
        </w:rPr>
        <w:t>lo dispuesto por el artículo 107 de la Ley de Contratos del Sector Público para responder de las obligaciones recogidas en el artículo 110 de la Ley de Contratos del Sector Público</w:t>
      </w:r>
      <w:r w:rsidRPr="00AB6AD5">
        <w:rPr>
          <w:rFonts w:ascii="Verdana" w:hAnsi="Verdana"/>
          <w:color w:val="000000"/>
          <w:sz w:val="20"/>
          <w:szCs w:val="20"/>
        </w:rPr>
        <w:t xml:space="preserve"> en relación con el </w:t>
      </w:r>
      <w:r w:rsidRPr="00AB6AD5">
        <w:rPr>
          <w:rFonts w:ascii="Verdana" w:hAnsi="Verdana"/>
          <w:sz w:val="20"/>
          <w:szCs w:val="20"/>
        </w:rPr>
        <w:t xml:space="preserve">contrato </w:t>
      </w:r>
      <w:r w:rsidRPr="00AB6AD5">
        <w:rPr>
          <w:rFonts w:ascii="Verdana" w:hAnsi="Verdana" w:cs="Tahoma"/>
          <w:sz w:val="20"/>
          <w:szCs w:val="20"/>
        </w:rPr>
        <w:t>(</w:t>
      </w:r>
      <w:r w:rsidRPr="00AB6AD5">
        <w:rPr>
          <w:rFonts w:ascii="Verdana" w:hAnsi="Verdana" w:cs="Tahoma"/>
          <w:i/>
          <w:color w:val="0000FF"/>
          <w:sz w:val="20"/>
          <w:szCs w:val="20"/>
        </w:rPr>
        <w:t>indicar objeto del contrato y número de expediente</w:t>
      </w:r>
      <w:r w:rsidRPr="00AB6AD5">
        <w:rPr>
          <w:rFonts w:ascii="Verdana" w:hAnsi="Verdana" w:cs="Tahoma"/>
          <w:sz w:val="20"/>
          <w:szCs w:val="20"/>
        </w:rPr>
        <w:t>)</w:t>
      </w:r>
      <w:r w:rsidRPr="00AB6AD5">
        <w:rPr>
          <w:rFonts w:ascii="Verdana" w:hAnsi="Verdana"/>
          <w:sz w:val="20"/>
          <w:szCs w:val="20"/>
        </w:rPr>
        <w:t xml:space="preserve">, ante </w:t>
      </w:r>
      <w:r w:rsidRPr="00AB6AD5">
        <w:rPr>
          <w:rFonts w:ascii="Verdana" w:hAnsi="Verdana" w:cs="Tahoma"/>
          <w:color w:val="0000FF"/>
          <w:sz w:val="20"/>
          <w:szCs w:val="20"/>
        </w:rPr>
        <w:t>(</w:t>
      </w:r>
      <w:r w:rsidRPr="00AB6AD5">
        <w:rPr>
          <w:rFonts w:ascii="Verdana" w:hAnsi="Verdana" w:cs="Tahoma"/>
          <w:i/>
          <w:color w:val="0000FF"/>
          <w:sz w:val="20"/>
          <w:szCs w:val="20"/>
        </w:rPr>
        <w:t xml:space="preserve">indicar poder adjudicador de la cláusula 19.1 de cláusulas específicas del contrato) </w:t>
      </w:r>
      <w:r w:rsidRPr="00AB6AD5">
        <w:rPr>
          <w:rFonts w:ascii="Verdana" w:hAnsi="Verdana"/>
          <w:sz w:val="20"/>
          <w:szCs w:val="20"/>
        </w:rPr>
        <w:t xml:space="preserve">con </w:t>
      </w:r>
      <w:r w:rsidRPr="00AB6AD5">
        <w:rPr>
          <w:rFonts w:ascii="Verdana" w:hAnsi="Verdana"/>
          <w:b/>
          <w:sz w:val="20"/>
          <w:szCs w:val="20"/>
        </w:rPr>
        <w:t xml:space="preserve">NIF </w:t>
      </w:r>
      <w:r w:rsidRPr="00AB6AD5">
        <w:rPr>
          <w:rFonts w:ascii="Verdana" w:hAnsi="Verdana" w:cs="Tahoma"/>
          <w:color w:val="0000FF"/>
          <w:sz w:val="20"/>
          <w:szCs w:val="20"/>
        </w:rPr>
        <w:t>(</w:t>
      </w:r>
      <w:r w:rsidRPr="00AB6AD5">
        <w:rPr>
          <w:rFonts w:ascii="Verdana" w:hAnsi="Verdana" w:cs="Tahoma"/>
          <w:i/>
          <w:color w:val="0000FF"/>
          <w:sz w:val="20"/>
          <w:szCs w:val="20"/>
        </w:rPr>
        <w:t>indicar NIF recogido en la cláusula 8.5 de cláusulas específicas del contrato)</w:t>
      </w:r>
      <w:r w:rsidRPr="00AB6AD5">
        <w:rPr>
          <w:rFonts w:ascii="Verdana" w:hAnsi="Verdana"/>
          <w:sz w:val="20"/>
          <w:szCs w:val="20"/>
        </w:rPr>
        <w:t>, por importe de (</w:t>
      </w:r>
      <w:r w:rsidRPr="00AB6AD5">
        <w:rPr>
          <w:rFonts w:ascii="Verdana" w:hAnsi="Verdana"/>
          <w:i/>
          <w:color w:val="0000FF"/>
          <w:sz w:val="20"/>
          <w:szCs w:val="20"/>
        </w:rPr>
        <w:t>indicar en letra y número</w:t>
      </w:r>
      <w:r w:rsidRPr="00AB6AD5">
        <w:rPr>
          <w:rFonts w:ascii="Verdana" w:hAnsi="Verdana"/>
          <w:sz w:val="20"/>
          <w:szCs w:val="20"/>
        </w:rPr>
        <w:t>), en concepto de garantía definitiva.</w:t>
      </w:r>
    </w:p>
    <w:p w14:paraId="5F5754EC" w14:textId="77777777" w:rsidR="00357E8A" w:rsidRPr="00AB6AD5" w:rsidRDefault="00357E8A" w:rsidP="00357E8A">
      <w:pPr>
        <w:autoSpaceDE w:val="0"/>
        <w:autoSpaceDN w:val="0"/>
        <w:adjustRightInd w:val="0"/>
        <w:ind w:left="600" w:right="-63"/>
        <w:jc w:val="both"/>
        <w:rPr>
          <w:rFonts w:ascii="Verdana" w:hAnsi="Verdana"/>
          <w:color w:val="000000"/>
          <w:sz w:val="20"/>
          <w:szCs w:val="20"/>
        </w:rPr>
      </w:pPr>
    </w:p>
    <w:p w14:paraId="3461C697" w14:textId="77777777" w:rsidR="00357E8A" w:rsidRPr="00AB6AD5" w:rsidRDefault="00357E8A" w:rsidP="00357E8A">
      <w:pPr>
        <w:autoSpaceDE w:val="0"/>
        <w:autoSpaceDN w:val="0"/>
        <w:adjustRightInd w:val="0"/>
        <w:ind w:left="600" w:right="-63"/>
        <w:jc w:val="both"/>
        <w:rPr>
          <w:rFonts w:ascii="Verdana" w:hAnsi="Verdana"/>
          <w:color w:val="000000"/>
          <w:sz w:val="20"/>
          <w:szCs w:val="20"/>
        </w:rPr>
      </w:pPr>
      <w:r w:rsidRPr="00AB6AD5">
        <w:rPr>
          <w:rFonts w:ascii="Verdana" w:hAnsi="Verdana"/>
          <w:color w:val="000000"/>
          <w:sz w:val="20"/>
          <w:szCs w:val="20"/>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AB6AD5">
        <w:rPr>
          <w:rFonts w:ascii="Verdana" w:hAnsi="Verdana"/>
          <w:b/>
          <w:color w:val="000000"/>
          <w:sz w:val="20"/>
          <w:szCs w:val="20"/>
        </w:rPr>
        <w:t>Tesorería General del País Vasco</w:t>
      </w:r>
      <w:r w:rsidRPr="00AB6AD5">
        <w:rPr>
          <w:rFonts w:ascii="Verdana" w:hAnsi="Verdana"/>
          <w:color w:val="000000"/>
          <w:sz w:val="20"/>
          <w:szCs w:val="20"/>
        </w:rPr>
        <w:t xml:space="preserve">, con sujeción a los términos previstos en la legislación de contratos de las Administraciones Públicas, en sus normas de desarrollo y en la normativa reguladora de la Tesorería General del País Vasco. </w:t>
      </w:r>
    </w:p>
    <w:p w14:paraId="260C5511" w14:textId="77777777" w:rsidR="00357E8A" w:rsidRPr="00AB6AD5" w:rsidRDefault="00357E8A" w:rsidP="00357E8A">
      <w:pPr>
        <w:autoSpaceDE w:val="0"/>
        <w:autoSpaceDN w:val="0"/>
        <w:adjustRightInd w:val="0"/>
        <w:ind w:left="600" w:right="-63"/>
        <w:jc w:val="both"/>
        <w:rPr>
          <w:rFonts w:ascii="Verdana" w:hAnsi="Verdana"/>
          <w:color w:val="000000"/>
          <w:sz w:val="20"/>
          <w:szCs w:val="20"/>
        </w:rPr>
      </w:pPr>
    </w:p>
    <w:p w14:paraId="42282838" w14:textId="3FD05696" w:rsidR="00357E8A" w:rsidRPr="00AB6AD5" w:rsidRDefault="00357E8A" w:rsidP="00357E8A">
      <w:pPr>
        <w:autoSpaceDE w:val="0"/>
        <w:autoSpaceDN w:val="0"/>
        <w:adjustRightInd w:val="0"/>
        <w:ind w:left="600" w:right="-63"/>
        <w:jc w:val="both"/>
        <w:rPr>
          <w:rFonts w:ascii="Verdana" w:hAnsi="Verdana"/>
          <w:color w:val="000000"/>
          <w:sz w:val="20"/>
          <w:szCs w:val="20"/>
        </w:rPr>
      </w:pPr>
      <w:r w:rsidRPr="00AB6AD5">
        <w:rPr>
          <w:rFonts w:ascii="Verdana" w:hAnsi="Verdana"/>
          <w:color w:val="000000"/>
          <w:sz w:val="20"/>
          <w:szCs w:val="20"/>
        </w:rPr>
        <w:t xml:space="preserve">El presente aval estará en vigor hasta que </w:t>
      </w:r>
      <w:r w:rsidRPr="00AB6AD5">
        <w:rPr>
          <w:rFonts w:ascii="Verdana" w:hAnsi="Verdana" w:cs="Tahoma"/>
          <w:sz w:val="20"/>
          <w:szCs w:val="20"/>
        </w:rPr>
        <w:t>(</w:t>
      </w:r>
      <w:r w:rsidRPr="00AB6AD5">
        <w:rPr>
          <w:rFonts w:ascii="Verdana" w:hAnsi="Verdana" w:cs="Tahoma"/>
          <w:i/>
          <w:color w:val="0000FF"/>
          <w:sz w:val="20"/>
          <w:szCs w:val="20"/>
        </w:rPr>
        <w:t xml:space="preserve">indicar poder adjudicador de la cláusula 19.1 </w:t>
      </w:r>
      <w:r w:rsidR="0071642C" w:rsidRPr="00AB6AD5">
        <w:rPr>
          <w:rFonts w:ascii="Verdana" w:hAnsi="Verdana" w:cs="Tahoma"/>
          <w:i/>
          <w:color w:val="0000FF"/>
          <w:sz w:val="20"/>
          <w:szCs w:val="20"/>
        </w:rPr>
        <w:t>de cláusulas</w:t>
      </w:r>
      <w:r w:rsidRPr="00AB6AD5">
        <w:rPr>
          <w:rFonts w:ascii="Verdana" w:hAnsi="Verdana" w:cs="Tahoma"/>
          <w:i/>
          <w:color w:val="0000FF"/>
          <w:sz w:val="20"/>
          <w:szCs w:val="20"/>
        </w:rPr>
        <w:t xml:space="preserve"> específicas del contrato)</w:t>
      </w:r>
      <w:r w:rsidRPr="00AB6AD5">
        <w:rPr>
          <w:rFonts w:ascii="Verdana" w:hAnsi="Verdana"/>
          <w:color w:val="000000"/>
          <w:sz w:val="20"/>
          <w:szCs w:val="20"/>
        </w:rPr>
        <w:t xml:space="preserve"> o quien en su nombre sea habilitado legalmente para ello autorice su cancelación o devolución de acuerdo con lo establecido en la Ley de Contratos del Sector Público y legislación complementaria. </w:t>
      </w:r>
    </w:p>
    <w:p w14:paraId="199BCB48" w14:textId="77777777" w:rsidR="00357E8A" w:rsidRPr="00AB6AD5" w:rsidRDefault="00357E8A" w:rsidP="00357E8A">
      <w:pPr>
        <w:autoSpaceDE w:val="0"/>
        <w:autoSpaceDN w:val="0"/>
        <w:adjustRightInd w:val="0"/>
        <w:ind w:left="600" w:right="-63"/>
        <w:jc w:val="both"/>
        <w:rPr>
          <w:rFonts w:ascii="Verdana" w:hAnsi="Verdana"/>
          <w:color w:val="000000"/>
          <w:sz w:val="20"/>
          <w:szCs w:val="20"/>
        </w:rPr>
      </w:pPr>
    </w:p>
    <w:p w14:paraId="08D241F5" w14:textId="77777777" w:rsidR="00357E8A" w:rsidRPr="00AB6AD5" w:rsidRDefault="00357E8A" w:rsidP="00357E8A">
      <w:pPr>
        <w:autoSpaceDE w:val="0"/>
        <w:autoSpaceDN w:val="0"/>
        <w:adjustRightInd w:val="0"/>
        <w:ind w:left="600" w:right="-63"/>
        <w:rPr>
          <w:rFonts w:ascii="Verdana" w:hAnsi="Verdana"/>
          <w:color w:val="000000"/>
          <w:sz w:val="20"/>
          <w:szCs w:val="20"/>
        </w:rPr>
      </w:pPr>
      <w:r w:rsidRPr="00AB6AD5">
        <w:rPr>
          <w:rFonts w:ascii="Verdana" w:hAnsi="Verdana"/>
          <w:color w:val="000000"/>
          <w:sz w:val="20"/>
          <w:szCs w:val="20"/>
        </w:rPr>
        <w:t xml:space="preserve">(Lugar y fecha) </w:t>
      </w:r>
    </w:p>
    <w:p w14:paraId="0538FB58" w14:textId="77777777" w:rsidR="00357E8A" w:rsidRPr="00AB6AD5" w:rsidRDefault="00357E8A" w:rsidP="00357E8A">
      <w:pPr>
        <w:autoSpaceDE w:val="0"/>
        <w:autoSpaceDN w:val="0"/>
        <w:adjustRightInd w:val="0"/>
        <w:ind w:left="600" w:right="-63"/>
        <w:rPr>
          <w:rFonts w:ascii="Verdana" w:hAnsi="Verdana"/>
          <w:color w:val="000000"/>
          <w:sz w:val="20"/>
          <w:szCs w:val="20"/>
        </w:rPr>
      </w:pPr>
      <w:r w:rsidRPr="00AB6AD5">
        <w:rPr>
          <w:rFonts w:ascii="Verdana" w:hAnsi="Verdana"/>
          <w:color w:val="000000"/>
          <w:sz w:val="20"/>
          <w:szCs w:val="20"/>
        </w:rPr>
        <w:t xml:space="preserve">(razón social de la entidad) </w:t>
      </w:r>
    </w:p>
    <w:p w14:paraId="760F204E" w14:textId="77777777" w:rsidR="00357E8A" w:rsidRPr="00AB6AD5" w:rsidRDefault="00357E8A" w:rsidP="00357E8A">
      <w:pPr>
        <w:autoSpaceDE w:val="0"/>
        <w:autoSpaceDN w:val="0"/>
        <w:adjustRightInd w:val="0"/>
        <w:ind w:left="600" w:right="-63"/>
        <w:rPr>
          <w:rFonts w:ascii="Verdana" w:hAnsi="Verdana"/>
          <w:color w:val="000000"/>
          <w:sz w:val="20"/>
          <w:szCs w:val="20"/>
        </w:rPr>
      </w:pPr>
      <w:r w:rsidRPr="00AB6AD5">
        <w:rPr>
          <w:rFonts w:ascii="Verdana" w:hAnsi="Verdana"/>
          <w:color w:val="000000"/>
          <w:sz w:val="20"/>
          <w:szCs w:val="20"/>
        </w:rPr>
        <w:t xml:space="preserve">(firma de los apoderados) </w:t>
      </w:r>
    </w:p>
    <w:p w14:paraId="3D573929" w14:textId="77777777" w:rsidR="00357E8A" w:rsidRPr="00AB6AD5" w:rsidRDefault="00357E8A" w:rsidP="00357E8A">
      <w:pPr>
        <w:ind w:left="600" w:right="-63"/>
        <w:jc w:val="center"/>
        <w:rPr>
          <w:rFonts w:ascii="Verdana" w:eastAsia="Arial Unicode MS" w:hAnsi="Verdana" w:cs="Tahoma"/>
          <w:b/>
          <w:sz w:val="20"/>
          <w:szCs w:val="20"/>
        </w:rPr>
      </w:pPr>
    </w:p>
    <w:p w14:paraId="5638B83A" w14:textId="77777777" w:rsidR="00357E8A" w:rsidRPr="00AB6AD5" w:rsidRDefault="00357E8A" w:rsidP="00357E8A">
      <w:pPr>
        <w:ind w:left="600" w:right="-63"/>
        <w:jc w:val="center"/>
        <w:rPr>
          <w:rFonts w:ascii="Verdana" w:eastAsia="Arial Unicode MS" w:hAnsi="Verdana" w:cs="Tahoma"/>
          <w:b/>
          <w:sz w:val="20"/>
          <w:szCs w:val="20"/>
        </w:rPr>
      </w:pPr>
    </w:p>
    <w:p w14:paraId="59007D35" w14:textId="77777777" w:rsidR="00357E8A" w:rsidRPr="00AB6AD5" w:rsidRDefault="00357E8A" w:rsidP="00357E8A">
      <w:pPr>
        <w:ind w:left="600" w:right="-63"/>
        <w:jc w:val="center"/>
        <w:rPr>
          <w:rFonts w:ascii="Verdana" w:eastAsia="Arial Unicode MS" w:hAnsi="Verdana" w:cs="Tahoma"/>
          <w:b/>
          <w:sz w:val="20"/>
          <w:szCs w:val="20"/>
        </w:rPr>
      </w:pPr>
    </w:p>
    <w:p w14:paraId="02D048ED" w14:textId="77777777" w:rsidR="00357E8A" w:rsidRPr="00AB6AD5" w:rsidRDefault="00357E8A" w:rsidP="00357E8A">
      <w:pPr>
        <w:ind w:left="600" w:right="-63"/>
        <w:jc w:val="center"/>
        <w:rPr>
          <w:rFonts w:ascii="Verdana" w:eastAsia="Arial Unicode MS" w:hAnsi="Verdana" w:cs="Tahoma"/>
          <w:b/>
          <w:sz w:val="20"/>
          <w:szCs w:val="20"/>
        </w:rPr>
      </w:pPr>
    </w:p>
    <w:p w14:paraId="0B8A6A71" w14:textId="77777777" w:rsidR="00357E8A" w:rsidRPr="00AB6AD5" w:rsidRDefault="00357E8A" w:rsidP="00357E8A">
      <w:pPr>
        <w:autoSpaceDE w:val="0"/>
        <w:autoSpaceDN w:val="0"/>
        <w:adjustRightInd w:val="0"/>
        <w:ind w:left="600" w:right="-63" w:firstLine="284"/>
        <w:jc w:val="both"/>
        <w:rPr>
          <w:rFonts w:ascii="Verdana" w:hAnsi="Verdana"/>
          <w:color w:val="000000"/>
          <w:sz w:val="20"/>
          <w:szCs w:val="20"/>
        </w:rPr>
      </w:pPr>
      <w:r w:rsidRPr="00AB6AD5">
        <w:rPr>
          <w:rFonts w:ascii="Verdana" w:hAnsi="Verdana"/>
          <w:color w:val="000000"/>
          <w:sz w:val="20"/>
          <w:szCs w:val="20"/>
        </w:rPr>
        <w:t xml:space="preserve">Provincia Fecha Número o código </w:t>
      </w:r>
    </w:p>
    <w:p w14:paraId="58222953" w14:textId="77777777" w:rsidR="00357E8A" w:rsidRPr="00AB6AD5" w:rsidRDefault="00357E8A" w:rsidP="00357E8A">
      <w:pPr>
        <w:ind w:left="600" w:right="-63"/>
        <w:jc w:val="center"/>
        <w:rPr>
          <w:rFonts w:ascii="Verdana" w:eastAsia="Arial Unicode MS" w:hAnsi="Verdana" w:cs="Tahoma"/>
          <w:b/>
          <w:sz w:val="20"/>
          <w:szCs w:val="20"/>
        </w:rPr>
      </w:pPr>
    </w:p>
    <w:p w14:paraId="31982F6F" w14:textId="77777777" w:rsidR="00357E8A" w:rsidRPr="00AB6AD5" w:rsidRDefault="00357E8A" w:rsidP="00357E8A">
      <w:pPr>
        <w:ind w:left="600" w:right="-63"/>
        <w:jc w:val="center"/>
        <w:rPr>
          <w:rFonts w:ascii="Verdana" w:eastAsia="Arial Unicode MS" w:hAnsi="Verdana" w:cs="Tahoma"/>
          <w:b/>
          <w:sz w:val="20"/>
          <w:szCs w:val="20"/>
        </w:rPr>
      </w:pPr>
    </w:p>
    <w:p w14:paraId="36607B29" w14:textId="77777777" w:rsidR="00357E8A" w:rsidRPr="00AB6AD5" w:rsidRDefault="00357E8A" w:rsidP="00357E8A">
      <w:pPr>
        <w:ind w:left="600" w:right="-63"/>
        <w:jc w:val="center"/>
        <w:rPr>
          <w:rFonts w:ascii="Verdana" w:eastAsia="Arial Unicode MS" w:hAnsi="Verdana" w:cs="Tahoma"/>
          <w:b/>
          <w:sz w:val="20"/>
          <w:szCs w:val="20"/>
        </w:rPr>
      </w:pPr>
    </w:p>
    <w:p w14:paraId="2E619276" w14:textId="77777777" w:rsidR="00357E8A" w:rsidRPr="00AB6AD5" w:rsidRDefault="00357E8A" w:rsidP="00357E8A">
      <w:pPr>
        <w:ind w:left="600" w:right="-63"/>
        <w:jc w:val="center"/>
        <w:rPr>
          <w:rFonts w:ascii="Verdana" w:eastAsia="Arial Unicode MS" w:hAnsi="Verdana" w:cs="Tahoma"/>
          <w:b/>
          <w:sz w:val="20"/>
          <w:szCs w:val="20"/>
        </w:rPr>
      </w:pPr>
    </w:p>
    <w:p w14:paraId="703C860A" w14:textId="77777777" w:rsidR="00357E8A" w:rsidRPr="00AB6AD5" w:rsidRDefault="00357E8A" w:rsidP="00357E8A">
      <w:pPr>
        <w:autoSpaceDE w:val="0"/>
        <w:autoSpaceDN w:val="0"/>
        <w:adjustRightInd w:val="0"/>
        <w:ind w:left="600" w:right="-63"/>
        <w:jc w:val="center"/>
        <w:rPr>
          <w:rFonts w:ascii="Verdana" w:hAnsi="Verdana"/>
          <w:b/>
          <w:caps/>
          <w:color w:val="000000"/>
          <w:sz w:val="20"/>
          <w:szCs w:val="20"/>
        </w:rPr>
      </w:pPr>
      <w:r w:rsidRPr="00AB6AD5">
        <w:rPr>
          <w:rFonts w:ascii="Verdana" w:eastAsia="Arial Unicode MS" w:hAnsi="Verdana" w:cs="Tahoma"/>
          <w:b/>
          <w:sz w:val="20"/>
          <w:szCs w:val="20"/>
        </w:rPr>
        <w:br w:type="page"/>
      </w:r>
      <w:r w:rsidRPr="00AB6AD5">
        <w:rPr>
          <w:rFonts w:ascii="Verdana" w:hAnsi="Verdana"/>
          <w:b/>
          <w:caps/>
          <w:color w:val="000000"/>
          <w:sz w:val="20"/>
          <w:szCs w:val="20"/>
        </w:rPr>
        <w:t>Modelo de aval BANCARIO</w:t>
      </w:r>
    </w:p>
    <w:p w14:paraId="5CEF3148" w14:textId="77777777" w:rsidR="00357E8A" w:rsidRPr="00AB6AD5" w:rsidRDefault="00357E8A" w:rsidP="00357E8A">
      <w:pPr>
        <w:autoSpaceDE w:val="0"/>
        <w:autoSpaceDN w:val="0"/>
        <w:adjustRightInd w:val="0"/>
        <w:ind w:left="600" w:right="-63"/>
        <w:jc w:val="center"/>
        <w:rPr>
          <w:rFonts w:ascii="Verdana" w:hAnsi="Verdana"/>
          <w:b/>
          <w:caps/>
          <w:color w:val="000000"/>
          <w:sz w:val="20"/>
          <w:szCs w:val="20"/>
        </w:rPr>
      </w:pPr>
      <w:r w:rsidRPr="00AB6AD5">
        <w:rPr>
          <w:rFonts w:ascii="Verdana" w:hAnsi="Verdana"/>
          <w:b/>
          <w:caps/>
          <w:color w:val="000000"/>
          <w:sz w:val="20"/>
          <w:szCs w:val="20"/>
        </w:rPr>
        <w:t>ute</w:t>
      </w:r>
    </w:p>
    <w:p w14:paraId="5F42768A" w14:textId="77777777" w:rsidR="00357E8A" w:rsidRPr="00AB6AD5" w:rsidRDefault="00357E8A" w:rsidP="00357E8A">
      <w:pPr>
        <w:autoSpaceDE w:val="0"/>
        <w:autoSpaceDN w:val="0"/>
        <w:adjustRightInd w:val="0"/>
        <w:ind w:left="600" w:right="-63"/>
        <w:jc w:val="center"/>
        <w:rPr>
          <w:color w:val="000000"/>
        </w:rPr>
      </w:pPr>
    </w:p>
    <w:p w14:paraId="13CA6EBE" w14:textId="77777777" w:rsidR="00357E8A" w:rsidRPr="00AB6AD5" w:rsidRDefault="00357E8A" w:rsidP="00357E8A">
      <w:pPr>
        <w:autoSpaceDE w:val="0"/>
        <w:autoSpaceDN w:val="0"/>
        <w:adjustRightInd w:val="0"/>
        <w:ind w:left="600" w:right="-63"/>
        <w:jc w:val="center"/>
        <w:rPr>
          <w:color w:val="000000"/>
        </w:rPr>
      </w:pPr>
    </w:p>
    <w:p w14:paraId="580723FF" w14:textId="77777777" w:rsidR="00357E8A" w:rsidRPr="00AB6AD5" w:rsidRDefault="00357E8A" w:rsidP="00357E8A">
      <w:pPr>
        <w:autoSpaceDE w:val="0"/>
        <w:autoSpaceDN w:val="0"/>
        <w:adjustRightInd w:val="0"/>
        <w:ind w:left="600" w:right="-63"/>
        <w:jc w:val="both"/>
        <w:rPr>
          <w:rFonts w:ascii="Verdana" w:hAnsi="Verdana"/>
          <w:color w:val="000000"/>
          <w:sz w:val="20"/>
          <w:szCs w:val="20"/>
        </w:rPr>
      </w:pPr>
      <w:r w:rsidRPr="00AB6AD5">
        <w:rPr>
          <w:rFonts w:ascii="Verdana" w:hAnsi="Verdana"/>
          <w:color w:val="000000"/>
          <w:sz w:val="20"/>
          <w:szCs w:val="20"/>
        </w:rPr>
        <w:t>La entidad (</w:t>
      </w:r>
      <w:r w:rsidRPr="00AB6AD5">
        <w:rPr>
          <w:rFonts w:ascii="Verdana" w:hAnsi="Verdana"/>
          <w:i/>
          <w:color w:val="0000FF"/>
          <w:sz w:val="20"/>
          <w:szCs w:val="20"/>
        </w:rPr>
        <w:t>razón social de la entidad de crédito o sociedad de garantía recíproca</w:t>
      </w:r>
      <w:r w:rsidRPr="00AB6AD5">
        <w:rPr>
          <w:rFonts w:ascii="Verdana" w:hAnsi="Verdana"/>
          <w:color w:val="000000"/>
          <w:sz w:val="20"/>
          <w:szCs w:val="20"/>
        </w:rPr>
        <w:t>), NIF, con domicilio (</w:t>
      </w:r>
      <w:r w:rsidRPr="00AB6AD5">
        <w:rPr>
          <w:rFonts w:ascii="Verdana" w:hAnsi="Verdana"/>
          <w:i/>
          <w:color w:val="0000FF"/>
          <w:sz w:val="20"/>
          <w:szCs w:val="20"/>
        </w:rPr>
        <w:t>a efectos de notificaciones y requerimientos</w:t>
      </w:r>
      <w:r w:rsidRPr="00AB6AD5">
        <w:rPr>
          <w:rFonts w:ascii="Verdana" w:hAnsi="Verdana"/>
          <w:color w:val="000000"/>
          <w:sz w:val="20"/>
          <w:szCs w:val="20"/>
        </w:rPr>
        <w:t>) en la calle/plaza/avenida, código postal, localidad, y en su nombre (</w:t>
      </w:r>
      <w:r w:rsidRPr="00AB6AD5">
        <w:rPr>
          <w:rFonts w:ascii="Verdana" w:hAnsi="Verdana"/>
          <w:i/>
          <w:color w:val="0000FF"/>
          <w:sz w:val="20"/>
          <w:szCs w:val="20"/>
        </w:rPr>
        <w:t>nombre y apellidos de los apoderados</w:t>
      </w:r>
      <w:r w:rsidRPr="00AB6AD5">
        <w:rPr>
          <w:rFonts w:ascii="Verdana" w:hAnsi="Verdana"/>
          <w:color w:val="000000"/>
          <w:sz w:val="20"/>
          <w:szCs w:val="20"/>
        </w:rPr>
        <w:t xml:space="preserve">), con poderes suficientes para obligarle en este acto, según resulta del bastanteo de poderes que se reseña en la parte inferior de este documento. </w:t>
      </w:r>
    </w:p>
    <w:p w14:paraId="24FCD796" w14:textId="77777777" w:rsidR="00357E8A" w:rsidRPr="00AB6AD5" w:rsidRDefault="00357E8A" w:rsidP="00357E8A">
      <w:pPr>
        <w:autoSpaceDE w:val="0"/>
        <w:autoSpaceDN w:val="0"/>
        <w:adjustRightInd w:val="0"/>
        <w:ind w:left="600" w:right="-63"/>
        <w:jc w:val="center"/>
        <w:rPr>
          <w:rFonts w:ascii="Verdana" w:hAnsi="Verdana"/>
          <w:color w:val="000000"/>
          <w:sz w:val="20"/>
          <w:szCs w:val="20"/>
        </w:rPr>
      </w:pPr>
    </w:p>
    <w:p w14:paraId="12E76931" w14:textId="77777777" w:rsidR="00357E8A" w:rsidRPr="00AB6AD5" w:rsidRDefault="00357E8A" w:rsidP="00357E8A">
      <w:pPr>
        <w:autoSpaceDE w:val="0"/>
        <w:autoSpaceDN w:val="0"/>
        <w:adjustRightInd w:val="0"/>
        <w:ind w:left="600" w:right="-63"/>
        <w:jc w:val="center"/>
        <w:rPr>
          <w:rFonts w:ascii="Verdana" w:hAnsi="Verdana"/>
          <w:color w:val="000000"/>
          <w:sz w:val="20"/>
          <w:szCs w:val="20"/>
        </w:rPr>
      </w:pPr>
    </w:p>
    <w:p w14:paraId="52BB2C28" w14:textId="77777777" w:rsidR="00357E8A" w:rsidRPr="00AB6AD5" w:rsidRDefault="00357E8A" w:rsidP="00357E8A">
      <w:pPr>
        <w:autoSpaceDE w:val="0"/>
        <w:autoSpaceDN w:val="0"/>
        <w:adjustRightInd w:val="0"/>
        <w:ind w:left="600" w:right="-63"/>
        <w:jc w:val="center"/>
        <w:rPr>
          <w:rFonts w:ascii="Verdana" w:hAnsi="Verdana"/>
          <w:color w:val="000000"/>
          <w:sz w:val="20"/>
          <w:szCs w:val="20"/>
        </w:rPr>
      </w:pPr>
      <w:r w:rsidRPr="00AB6AD5">
        <w:rPr>
          <w:rFonts w:ascii="Verdana" w:hAnsi="Verdana"/>
          <w:color w:val="000000"/>
          <w:sz w:val="20"/>
          <w:szCs w:val="20"/>
        </w:rPr>
        <w:t xml:space="preserve">AVALA </w:t>
      </w:r>
    </w:p>
    <w:p w14:paraId="7199CC93" w14:textId="77777777" w:rsidR="00357E8A" w:rsidRPr="00AB6AD5" w:rsidRDefault="00357E8A" w:rsidP="00357E8A">
      <w:pPr>
        <w:autoSpaceDE w:val="0"/>
        <w:autoSpaceDN w:val="0"/>
        <w:adjustRightInd w:val="0"/>
        <w:ind w:left="600" w:right="-63"/>
        <w:jc w:val="center"/>
        <w:rPr>
          <w:rFonts w:ascii="Verdana" w:hAnsi="Verdana"/>
          <w:color w:val="000000"/>
          <w:sz w:val="20"/>
          <w:szCs w:val="20"/>
        </w:rPr>
      </w:pPr>
    </w:p>
    <w:p w14:paraId="344A1FA2" w14:textId="77777777" w:rsidR="00357E8A" w:rsidRPr="00AB6AD5" w:rsidRDefault="00357E8A" w:rsidP="00357E8A">
      <w:pPr>
        <w:autoSpaceDE w:val="0"/>
        <w:autoSpaceDN w:val="0"/>
        <w:adjustRightInd w:val="0"/>
        <w:ind w:left="600" w:right="-63"/>
        <w:jc w:val="both"/>
        <w:rPr>
          <w:rFonts w:ascii="Verdana" w:hAnsi="Verdana"/>
          <w:sz w:val="20"/>
          <w:szCs w:val="20"/>
        </w:rPr>
      </w:pPr>
      <w:r w:rsidRPr="00AB6AD5">
        <w:rPr>
          <w:rFonts w:ascii="Verdana" w:hAnsi="Verdana"/>
          <w:color w:val="000000"/>
          <w:sz w:val="20"/>
          <w:szCs w:val="20"/>
        </w:rPr>
        <w:t>a (</w:t>
      </w:r>
      <w:r w:rsidRPr="00AB6AD5">
        <w:rPr>
          <w:rFonts w:ascii="Verdana" w:hAnsi="Verdana"/>
          <w:i/>
          <w:color w:val="0000FF"/>
          <w:sz w:val="20"/>
          <w:szCs w:val="20"/>
        </w:rPr>
        <w:t>nombre y apellidos o razón social del avalado nº 1</w:t>
      </w:r>
      <w:r w:rsidRPr="00AB6AD5">
        <w:rPr>
          <w:rFonts w:ascii="Verdana" w:hAnsi="Verdana"/>
          <w:color w:val="000000"/>
          <w:sz w:val="20"/>
          <w:szCs w:val="20"/>
        </w:rPr>
        <w:t>)</w:t>
      </w:r>
      <w:r w:rsidRPr="00AB6AD5">
        <w:rPr>
          <w:rFonts w:ascii="Verdana" w:hAnsi="Verdana"/>
          <w:sz w:val="20"/>
          <w:szCs w:val="20"/>
        </w:rPr>
        <w:t>,</w:t>
      </w:r>
      <w:r w:rsidRPr="00AB6AD5">
        <w:rPr>
          <w:rFonts w:ascii="Verdana" w:hAnsi="Verdana"/>
          <w:color w:val="000000"/>
          <w:sz w:val="20"/>
          <w:szCs w:val="20"/>
        </w:rPr>
        <w:t xml:space="preserve"> </w:t>
      </w:r>
      <w:r w:rsidRPr="00AB6AD5">
        <w:rPr>
          <w:rFonts w:ascii="Verdana" w:hAnsi="Verdana"/>
          <w:sz w:val="20"/>
          <w:szCs w:val="20"/>
        </w:rPr>
        <w:t>NIF</w:t>
      </w:r>
      <w:r w:rsidRPr="00AB6AD5">
        <w:rPr>
          <w:rFonts w:ascii="Verdana" w:hAnsi="Verdana"/>
          <w:color w:val="000000"/>
          <w:sz w:val="20"/>
          <w:szCs w:val="20"/>
        </w:rPr>
        <w:t xml:space="preserve"> …………………</w:t>
      </w:r>
      <w:r w:rsidRPr="00AB6AD5">
        <w:rPr>
          <w:rFonts w:ascii="Verdana" w:hAnsi="Verdana"/>
          <w:sz w:val="20"/>
          <w:szCs w:val="20"/>
        </w:rPr>
        <w:t xml:space="preserve">, y a </w:t>
      </w:r>
      <w:r w:rsidRPr="00AB6AD5">
        <w:rPr>
          <w:rFonts w:ascii="Verdana" w:hAnsi="Verdana"/>
          <w:color w:val="000000"/>
          <w:sz w:val="20"/>
          <w:szCs w:val="20"/>
        </w:rPr>
        <w:t>(</w:t>
      </w:r>
      <w:r w:rsidRPr="00AB6AD5">
        <w:rPr>
          <w:rFonts w:ascii="Verdana" w:hAnsi="Verdana"/>
          <w:i/>
          <w:color w:val="0000FF"/>
          <w:sz w:val="20"/>
          <w:szCs w:val="20"/>
        </w:rPr>
        <w:t>nombre y apellidos o razón social del avalado nº 2</w:t>
      </w:r>
      <w:r w:rsidRPr="00AB6AD5">
        <w:rPr>
          <w:rFonts w:ascii="Verdana" w:hAnsi="Verdana"/>
          <w:color w:val="000000"/>
          <w:sz w:val="20"/>
          <w:szCs w:val="20"/>
        </w:rPr>
        <w:t>)</w:t>
      </w:r>
      <w:r w:rsidRPr="00AB6AD5">
        <w:rPr>
          <w:rFonts w:ascii="Verdana" w:hAnsi="Verdana"/>
          <w:sz w:val="20"/>
          <w:szCs w:val="20"/>
        </w:rPr>
        <w:t>,</w:t>
      </w:r>
      <w:r w:rsidRPr="00AB6AD5">
        <w:rPr>
          <w:rFonts w:ascii="Verdana" w:hAnsi="Verdana"/>
          <w:color w:val="000000"/>
          <w:sz w:val="20"/>
          <w:szCs w:val="20"/>
        </w:rPr>
        <w:t xml:space="preserve"> </w:t>
      </w:r>
      <w:r w:rsidRPr="00AB6AD5">
        <w:rPr>
          <w:rFonts w:ascii="Verdana" w:hAnsi="Verdana"/>
          <w:sz w:val="20"/>
          <w:szCs w:val="20"/>
        </w:rPr>
        <w:t>NIF</w:t>
      </w:r>
      <w:r w:rsidRPr="00AB6AD5">
        <w:rPr>
          <w:rFonts w:ascii="Verdana" w:hAnsi="Verdana"/>
          <w:color w:val="000000"/>
          <w:sz w:val="20"/>
          <w:szCs w:val="20"/>
        </w:rPr>
        <w:t xml:space="preserve"> …………………</w:t>
      </w:r>
      <w:r w:rsidRPr="00AB6AD5">
        <w:rPr>
          <w:rFonts w:ascii="Verdana" w:hAnsi="Verdana"/>
          <w:sz w:val="20"/>
          <w:szCs w:val="20"/>
        </w:rPr>
        <w:t xml:space="preserve">, </w:t>
      </w:r>
      <w:r w:rsidRPr="00AB6AD5">
        <w:rPr>
          <w:rFonts w:ascii="Verdana" w:hAnsi="Verdana"/>
          <w:b/>
          <w:caps/>
          <w:sz w:val="20"/>
          <w:szCs w:val="20"/>
        </w:rPr>
        <w:t>conjunta y solidariamente,</w:t>
      </w:r>
      <w:r w:rsidRPr="00AB6AD5">
        <w:rPr>
          <w:rFonts w:ascii="Verdana" w:hAnsi="Verdana"/>
          <w:color w:val="000000"/>
          <w:sz w:val="20"/>
          <w:szCs w:val="20"/>
        </w:rPr>
        <w:t xml:space="preserve"> en virtud de </w:t>
      </w:r>
      <w:r w:rsidRPr="00AB6AD5">
        <w:rPr>
          <w:rFonts w:ascii="Verdana" w:hAnsi="Verdana"/>
          <w:sz w:val="20"/>
          <w:szCs w:val="20"/>
        </w:rPr>
        <w:t>lo dispuesto por el artículo 107 de la Ley de Contratos del Sector Público para responder de las obligaciones recogidas en el artículo 110 de la Ley de Contratos del Sector Público</w:t>
      </w:r>
      <w:r w:rsidRPr="00AB6AD5">
        <w:rPr>
          <w:rFonts w:ascii="Verdana" w:hAnsi="Verdana"/>
          <w:color w:val="000000"/>
          <w:sz w:val="20"/>
          <w:szCs w:val="20"/>
        </w:rPr>
        <w:t xml:space="preserve"> en relación con el </w:t>
      </w:r>
      <w:r w:rsidRPr="00AB6AD5">
        <w:rPr>
          <w:rFonts w:ascii="Verdana" w:hAnsi="Verdana"/>
          <w:sz w:val="20"/>
          <w:szCs w:val="20"/>
        </w:rPr>
        <w:t xml:space="preserve">contrato </w:t>
      </w:r>
      <w:r w:rsidRPr="00AB6AD5">
        <w:rPr>
          <w:rFonts w:ascii="Verdana" w:hAnsi="Verdana" w:cs="Tahoma"/>
          <w:sz w:val="20"/>
          <w:szCs w:val="20"/>
        </w:rPr>
        <w:t>(</w:t>
      </w:r>
      <w:r w:rsidRPr="00AB6AD5">
        <w:rPr>
          <w:rFonts w:ascii="Verdana" w:hAnsi="Verdana" w:cs="Tahoma"/>
          <w:i/>
          <w:color w:val="0000FF"/>
          <w:sz w:val="20"/>
          <w:szCs w:val="20"/>
        </w:rPr>
        <w:t>indicar objeto del contrato y número de expediente</w:t>
      </w:r>
      <w:r w:rsidRPr="00AB6AD5">
        <w:rPr>
          <w:rFonts w:ascii="Verdana" w:hAnsi="Verdana" w:cs="Tahoma"/>
          <w:sz w:val="20"/>
          <w:szCs w:val="20"/>
        </w:rPr>
        <w:t>)</w:t>
      </w:r>
      <w:r w:rsidRPr="00AB6AD5">
        <w:rPr>
          <w:rFonts w:ascii="Verdana" w:hAnsi="Verdana"/>
          <w:sz w:val="20"/>
          <w:szCs w:val="20"/>
        </w:rPr>
        <w:t xml:space="preserve">, ante </w:t>
      </w:r>
      <w:r w:rsidRPr="00AB6AD5">
        <w:rPr>
          <w:rFonts w:ascii="Verdana" w:hAnsi="Verdana" w:cs="Tahoma"/>
          <w:color w:val="0000FF"/>
          <w:sz w:val="20"/>
          <w:szCs w:val="20"/>
        </w:rPr>
        <w:t>(</w:t>
      </w:r>
      <w:r w:rsidRPr="00AB6AD5">
        <w:rPr>
          <w:rFonts w:ascii="Verdana" w:hAnsi="Verdana" w:cs="Tahoma"/>
          <w:i/>
          <w:color w:val="0000FF"/>
          <w:sz w:val="20"/>
          <w:szCs w:val="20"/>
        </w:rPr>
        <w:t xml:space="preserve">indicar poder adjudicador de la cláusula 19.1 de  cláusulas específicas del contrato) </w:t>
      </w:r>
      <w:r w:rsidRPr="00AB6AD5">
        <w:rPr>
          <w:rFonts w:ascii="Verdana" w:hAnsi="Verdana"/>
          <w:sz w:val="20"/>
          <w:szCs w:val="20"/>
        </w:rPr>
        <w:t xml:space="preserve">con </w:t>
      </w:r>
      <w:r w:rsidRPr="00AB6AD5">
        <w:rPr>
          <w:rFonts w:ascii="Verdana" w:hAnsi="Verdana"/>
          <w:b/>
          <w:sz w:val="20"/>
          <w:szCs w:val="20"/>
        </w:rPr>
        <w:t xml:space="preserve">NIF </w:t>
      </w:r>
      <w:r w:rsidRPr="00AB6AD5">
        <w:rPr>
          <w:rFonts w:ascii="Verdana" w:hAnsi="Verdana" w:cs="Tahoma"/>
          <w:i/>
          <w:color w:val="0000FF"/>
          <w:sz w:val="20"/>
          <w:szCs w:val="20"/>
        </w:rPr>
        <w:t>(indicar NIF recogido en la cláusula 8.5 de cláusulas específicas del contrato)</w:t>
      </w:r>
      <w:r w:rsidRPr="00AB6AD5">
        <w:rPr>
          <w:rFonts w:ascii="Verdana" w:hAnsi="Verdana"/>
          <w:sz w:val="20"/>
          <w:szCs w:val="20"/>
        </w:rPr>
        <w:t>, por importe de (</w:t>
      </w:r>
      <w:r w:rsidRPr="00AB6AD5">
        <w:rPr>
          <w:rFonts w:ascii="Verdana" w:hAnsi="Verdana"/>
          <w:i/>
          <w:color w:val="0000FF"/>
          <w:sz w:val="20"/>
          <w:szCs w:val="20"/>
        </w:rPr>
        <w:t>indicar en letra y número</w:t>
      </w:r>
      <w:r w:rsidRPr="00AB6AD5">
        <w:rPr>
          <w:rFonts w:ascii="Verdana" w:hAnsi="Verdana"/>
          <w:sz w:val="20"/>
          <w:szCs w:val="20"/>
        </w:rPr>
        <w:t>), en concepto de garantía definitiva.</w:t>
      </w:r>
    </w:p>
    <w:p w14:paraId="1AAC69FD" w14:textId="77777777" w:rsidR="00357E8A" w:rsidRPr="00AB6AD5" w:rsidRDefault="00357E8A" w:rsidP="00357E8A">
      <w:pPr>
        <w:autoSpaceDE w:val="0"/>
        <w:autoSpaceDN w:val="0"/>
        <w:adjustRightInd w:val="0"/>
        <w:ind w:left="600" w:right="-63"/>
        <w:jc w:val="both"/>
        <w:rPr>
          <w:rFonts w:ascii="Verdana" w:hAnsi="Verdana"/>
          <w:color w:val="000000"/>
          <w:sz w:val="20"/>
          <w:szCs w:val="20"/>
        </w:rPr>
      </w:pPr>
    </w:p>
    <w:p w14:paraId="636AC41B" w14:textId="77777777" w:rsidR="00357E8A" w:rsidRPr="00AB6AD5" w:rsidRDefault="00357E8A" w:rsidP="00357E8A">
      <w:pPr>
        <w:autoSpaceDE w:val="0"/>
        <w:autoSpaceDN w:val="0"/>
        <w:adjustRightInd w:val="0"/>
        <w:ind w:left="600" w:right="-63"/>
        <w:jc w:val="both"/>
        <w:rPr>
          <w:rFonts w:ascii="Verdana" w:hAnsi="Verdana"/>
          <w:color w:val="000000"/>
          <w:sz w:val="20"/>
          <w:szCs w:val="20"/>
        </w:rPr>
      </w:pPr>
      <w:r w:rsidRPr="00AB6AD5">
        <w:rPr>
          <w:rFonts w:ascii="Verdana" w:hAnsi="Verdana"/>
          <w:color w:val="000000"/>
          <w:sz w:val="20"/>
          <w:szCs w:val="20"/>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AB6AD5">
        <w:rPr>
          <w:rFonts w:ascii="Verdana" w:hAnsi="Verdana"/>
          <w:b/>
          <w:color w:val="000000"/>
          <w:sz w:val="20"/>
          <w:szCs w:val="20"/>
        </w:rPr>
        <w:t>Tesorería General del País Vasco</w:t>
      </w:r>
      <w:r w:rsidRPr="00AB6AD5">
        <w:rPr>
          <w:rFonts w:ascii="Verdana" w:hAnsi="Verdana"/>
          <w:color w:val="000000"/>
          <w:sz w:val="20"/>
          <w:szCs w:val="20"/>
        </w:rPr>
        <w:t xml:space="preserve">, con sujeción a los términos previstos en la legislación de contratos de las Administraciones Públicas, en sus normas de desarrollo y en la normativa reguladora de la Tesorería General del País Vasco. </w:t>
      </w:r>
    </w:p>
    <w:p w14:paraId="11F23EAA" w14:textId="77777777" w:rsidR="00357E8A" w:rsidRPr="00AB6AD5" w:rsidRDefault="00357E8A" w:rsidP="00357E8A">
      <w:pPr>
        <w:autoSpaceDE w:val="0"/>
        <w:autoSpaceDN w:val="0"/>
        <w:adjustRightInd w:val="0"/>
        <w:ind w:left="600" w:right="-63"/>
        <w:jc w:val="both"/>
        <w:rPr>
          <w:rFonts w:ascii="Verdana" w:hAnsi="Verdana"/>
          <w:color w:val="000000"/>
          <w:sz w:val="20"/>
          <w:szCs w:val="20"/>
        </w:rPr>
      </w:pPr>
    </w:p>
    <w:p w14:paraId="155AC718" w14:textId="46DDB68E" w:rsidR="00357E8A" w:rsidRPr="00AB6AD5" w:rsidRDefault="00357E8A" w:rsidP="00357E8A">
      <w:pPr>
        <w:autoSpaceDE w:val="0"/>
        <w:autoSpaceDN w:val="0"/>
        <w:adjustRightInd w:val="0"/>
        <w:ind w:left="600" w:right="-63"/>
        <w:jc w:val="both"/>
        <w:rPr>
          <w:rFonts w:ascii="Verdana" w:hAnsi="Verdana"/>
          <w:color w:val="000000"/>
          <w:sz w:val="20"/>
          <w:szCs w:val="20"/>
        </w:rPr>
      </w:pPr>
      <w:r w:rsidRPr="00AB6AD5">
        <w:rPr>
          <w:rFonts w:ascii="Verdana" w:hAnsi="Verdana"/>
          <w:color w:val="000000"/>
          <w:sz w:val="20"/>
          <w:szCs w:val="20"/>
        </w:rPr>
        <w:t xml:space="preserve">El presente aval estará en vigor hasta que </w:t>
      </w:r>
      <w:r w:rsidRPr="00AB6AD5">
        <w:rPr>
          <w:rFonts w:ascii="Verdana" w:hAnsi="Verdana" w:cs="Tahoma"/>
          <w:color w:val="0000FF"/>
          <w:sz w:val="20"/>
          <w:szCs w:val="20"/>
        </w:rPr>
        <w:t>(</w:t>
      </w:r>
      <w:r w:rsidRPr="00AB6AD5">
        <w:rPr>
          <w:rFonts w:ascii="Verdana" w:hAnsi="Verdana" w:cs="Tahoma"/>
          <w:i/>
          <w:color w:val="0000FF"/>
          <w:sz w:val="20"/>
          <w:szCs w:val="20"/>
        </w:rPr>
        <w:t xml:space="preserve">indicar poder adjudicador de la cláusula 19.1 </w:t>
      </w:r>
      <w:r w:rsidR="0071642C" w:rsidRPr="00AB6AD5">
        <w:rPr>
          <w:rFonts w:ascii="Verdana" w:hAnsi="Verdana" w:cs="Tahoma"/>
          <w:i/>
          <w:color w:val="0000FF"/>
          <w:sz w:val="20"/>
          <w:szCs w:val="20"/>
        </w:rPr>
        <w:t>de cláusulas</w:t>
      </w:r>
      <w:r w:rsidRPr="00AB6AD5">
        <w:rPr>
          <w:rFonts w:ascii="Verdana" w:hAnsi="Verdana" w:cs="Tahoma"/>
          <w:i/>
          <w:color w:val="0000FF"/>
          <w:sz w:val="20"/>
          <w:szCs w:val="20"/>
        </w:rPr>
        <w:t xml:space="preserve"> específicas del contrato)</w:t>
      </w:r>
      <w:r w:rsidRPr="00AB6AD5">
        <w:rPr>
          <w:rFonts w:ascii="Verdana" w:hAnsi="Verdana"/>
          <w:color w:val="000000"/>
          <w:sz w:val="20"/>
          <w:szCs w:val="20"/>
        </w:rPr>
        <w:t xml:space="preserve"> o quien en su nombre sea habilitado legalmente para ello autorice su cancelación o devolución de acuerdo con lo establecido en la Ley de Contratos del Sector Público y legislación complementaria. </w:t>
      </w:r>
    </w:p>
    <w:p w14:paraId="56949432" w14:textId="77777777" w:rsidR="00357E8A" w:rsidRPr="00AB6AD5" w:rsidRDefault="00357E8A" w:rsidP="00357E8A">
      <w:pPr>
        <w:autoSpaceDE w:val="0"/>
        <w:autoSpaceDN w:val="0"/>
        <w:adjustRightInd w:val="0"/>
        <w:ind w:left="600" w:right="-63"/>
        <w:jc w:val="both"/>
        <w:rPr>
          <w:rFonts w:ascii="Verdana" w:hAnsi="Verdana"/>
          <w:color w:val="000000"/>
          <w:sz w:val="20"/>
          <w:szCs w:val="20"/>
        </w:rPr>
      </w:pPr>
    </w:p>
    <w:p w14:paraId="1D063003" w14:textId="77777777" w:rsidR="00357E8A" w:rsidRPr="00AB6AD5" w:rsidRDefault="00357E8A" w:rsidP="00357E8A">
      <w:pPr>
        <w:autoSpaceDE w:val="0"/>
        <w:autoSpaceDN w:val="0"/>
        <w:adjustRightInd w:val="0"/>
        <w:ind w:left="600" w:right="-63"/>
        <w:rPr>
          <w:rFonts w:ascii="Verdana" w:hAnsi="Verdana"/>
          <w:color w:val="000000"/>
          <w:sz w:val="20"/>
          <w:szCs w:val="20"/>
        </w:rPr>
      </w:pPr>
      <w:r w:rsidRPr="00AB6AD5">
        <w:rPr>
          <w:rFonts w:ascii="Verdana" w:hAnsi="Verdana"/>
          <w:color w:val="000000"/>
          <w:sz w:val="20"/>
          <w:szCs w:val="20"/>
        </w:rPr>
        <w:t xml:space="preserve">(Lugar y fecha) </w:t>
      </w:r>
    </w:p>
    <w:p w14:paraId="116CA182" w14:textId="77777777" w:rsidR="00357E8A" w:rsidRPr="00AB6AD5" w:rsidRDefault="00357E8A" w:rsidP="00357E8A">
      <w:pPr>
        <w:autoSpaceDE w:val="0"/>
        <w:autoSpaceDN w:val="0"/>
        <w:adjustRightInd w:val="0"/>
        <w:ind w:left="600" w:right="-63"/>
        <w:rPr>
          <w:rFonts w:ascii="Verdana" w:hAnsi="Verdana"/>
          <w:color w:val="000000"/>
          <w:sz w:val="20"/>
          <w:szCs w:val="20"/>
        </w:rPr>
      </w:pPr>
      <w:r w:rsidRPr="00AB6AD5">
        <w:rPr>
          <w:rFonts w:ascii="Verdana" w:hAnsi="Verdana"/>
          <w:color w:val="000000"/>
          <w:sz w:val="20"/>
          <w:szCs w:val="20"/>
        </w:rPr>
        <w:t xml:space="preserve">(razón social de la entidad) </w:t>
      </w:r>
    </w:p>
    <w:p w14:paraId="0F7CB778" w14:textId="77777777" w:rsidR="00357E8A" w:rsidRPr="00AB6AD5" w:rsidRDefault="00357E8A" w:rsidP="00357E8A">
      <w:pPr>
        <w:autoSpaceDE w:val="0"/>
        <w:autoSpaceDN w:val="0"/>
        <w:adjustRightInd w:val="0"/>
        <w:ind w:left="600" w:right="-63"/>
        <w:rPr>
          <w:rFonts w:ascii="Verdana" w:hAnsi="Verdana"/>
          <w:color w:val="000000"/>
          <w:sz w:val="20"/>
          <w:szCs w:val="20"/>
        </w:rPr>
      </w:pPr>
      <w:r w:rsidRPr="00AB6AD5">
        <w:rPr>
          <w:rFonts w:ascii="Verdana" w:hAnsi="Verdana"/>
          <w:color w:val="000000"/>
          <w:sz w:val="20"/>
          <w:szCs w:val="20"/>
        </w:rPr>
        <w:t xml:space="preserve">(firma de los apoderados) </w:t>
      </w:r>
    </w:p>
    <w:p w14:paraId="3E9735C2" w14:textId="77777777" w:rsidR="00357E8A" w:rsidRPr="00AB6AD5" w:rsidRDefault="00357E8A" w:rsidP="00357E8A">
      <w:pPr>
        <w:ind w:left="600" w:right="-63"/>
        <w:jc w:val="center"/>
        <w:rPr>
          <w:rFonts w:ascii="Verdana" w:eastAsia="Arial Unicode MS" w:hAnsi="Verdana" w:cs="Tahoma"/>
          <w:b/>
          <w:sz w:val="20"/>
          <w:szCs w:val="20"/>
        </w:rPr>
      </w:pPr>
    </w:p>
    <w:p w14:paraId="49F63209" w14:textId="77777777" w:rsidR="00357E8A" w:rsidRPr="00AB6AD5" w:rsidRDefault="00357E8A" w:rsidP="00357E8A">
      <w:pPr>
        <w:ind w:left="600" w:right="-63"/>
        <w:jc w:val="center"/>
        <w:rPr>
          <w:rFonts w:ascii="Verdana" w:eastAsia="Arial Unicode MS" w:hAnsi="Verdana" w:cs="Tahoma"/>
          <w:b/>
          <w:sz w:val="20"/>
          <w:szCs w:val="20"/>
        </w:rPr>
      </w:pPr>
    </w:p>
    <w:p w14:paraId="04EA65F4" w14:textId="77777777" w:rsidR="00357E8A" w:rsidRPr="00AB6AD5" w:rsidRDefault="00357E8A" w:rsidP="00357E8A">
      <w:pPr>
        <w:ind w:left="600" w:right="-63"/>
        <w:jc w:val="center"/>
        <w:rPr>
          <w:rFonts w:ascii="Verdana" w:eastAsia="Arial Unicode MS" w:hAnsi="Verdana" w:cs="Tahoma"/>
          <w:b/>
          <w:sz w:val="20"/>
          <w:szCs w:val="20"/>
        </w:rPr>
      </w:pPr>
    </w:p>
    <w:p w14:paraId="2F55FD96" w14:textId="77777777" w:rsidR="00357E8A" w:rsidRPr="00AB6AD5" w:rsidRDefault="00357E8A" w:rsidP="00357E8A">
      <w:pPr>
        <w:ind w:left="600" w:right="-63"/>
        <w:jc w:val="center"/>
        <w:rPr>
          <w:rFonts w:ascii="Verdana" w:eastAsia="Arial Unicode MS" w:hAnsi="Verdana" w:cs="Tahoma"/>
          <w:b/>
          <w:sz w:val="20"/>
          <w:szCs w:val="20"/>
        </w:rPr>
      </w:pPr>
    </w:p>
    <w:p w14:paraId="10EE22F6" w14:textId="77777777" w:rsidR="00357E8A" w:rsidRPr="00AB6AD5" w:rsidRDefault="00357E8A" w:rsidP="00357E8A">
      <w:pPr>
        <w:autoSpaceDE w:val="0"/>
        <w:autoSpaceDN w:val="0"/>
        <w:adjustRightInd w:val="0"/>
        <w:ind w:left="600" w:right="-63" w:firstLine="284"/>
        <w:jc w:val="both"/>
        <w:rPr>
          <w:rFonts w:ascii="Verdana" w:hAnsi="Verdana"/>
          <w:color w:val="000000"/>
          <w:sz w:val="20"/>
          <w:szCs w:val="20"/>
        </w:rPr>
      </w:pPr>
      <w:r w:rsidRPr="00AB6AD5">
        <w:rPr>
          <w:rFonts w:ascii="Verdana" w:hAnsi="Verdana"/>
          <w:color w:val="000000"/>
          <w:sz w:val="20"/>
          <w:szCs w:val="20"/>
        </w:rPr>
        <w:t xml:space="preserve">Provincia Fecha Número o código </w:t>
      </w:r>
    </w:p>
    <w:p w14:paraId="1ABFE513" w14:textId="77777777" w:rsidR="00357E8A" w:rsidRPr="00AB6AD5" w:rsidRDefault="00357E8A" w:rsidP="00357E8A">
      <w:pPr>
        <w:ind w:left="600" w:right="-63"/>
        <w:jc w:val="center"/>
        <w:rPr>
          <w:rFonts w:ascii="Verdana" w:eastAsia="Arial Unicode MS" w:hAnsi="Verdana"/>
          <w:sz w:val="18"/>
          <w:szCs w:val="18"/>
        </w:rPr>
      </w:pPr>
      <w:r w:rsidRPr="00AB6AD5">
        <w:rPr>
          <w:rFonts w:ascii="Verdana" w:eastAsia="Arial Unicode MS" w:hAnsi="Verdana" w:cs="Tahoma"/>
          <w:b/>
          <w:sz w:val="20"/>
          <w:szCs w:val="20"/>
        </w:rPr>
        <w:br w:type="page"/>
      </w:r>
      <w:bookmarkStart w:id="468" w:name="AnexoV4"/>
      <w:r w:rsidRPr="00AB6AD5">
        <w:rPr>
          <w:rFonts w:ascii="Verdana" w:hAnsi="Verdana" w:cs="Tahoma"/>
          <w:b/>
          <w:sz w:val="22"/>
          <w:szCs w:val="22"/>
        </w:rPr>
        <w:t>ANEXO V.4.</w:t>
      </w:r>
      <w:r w:rsidRPr="00AB6AD5">
        <w:rPr>
          <w:rFonts w:ascii="Verdana" w:eastAsia="Arial Unicode MS" w:hAnsi="Verdana"/>
          <w:sz w:val="18"/>
          <w:szCs w:val="18"/>
        </w:rPr>
        <w:t xml:space="preserve"> </w:t>
      </w:r>
      <w:bookmarkEnd w:id="468"/>
    </w:p>
    <w:p w14:paraId="4EC3DC19" w14:textId="77777777" w:rsidR="00357E8A" w:rsidRPr="00AB6AD5" w:rsidRDefault="00357E8A" w:rsidP="00357E8A">
      <w:pPr>
        <w:ind w:left="600" w:right="-63"/>
        <w:jc w:val="center"/>
        <w:rPr>
          <w:rFonts w:ascii="Verdana" w:hAnsi="Verdana"/>
          <w:b/>
          <w:caps/>
          <w:color w:val="000000"/>
          <w:sz w:val="20"/>
          <w:szCs w:val="20"/>
        </w:rPr>
      </w:pPr>
      <w:r w:rsidRPr="00AB6AD5">
        <w:rPr>
          <w:rFonts w:ascii="Verdana" w:hAnsi="Verdana"/>
          <w:b/>
          <w:caps/>
          <w:color w:val="000000"/>
          <w:sz w:val="20"/>
          <w:szCs w:val="20"/>
        </w:rPr>
        <w:t>Modelo de SEGURO DE CAUCIÓN</w:t>
      </w:r>
    </w:p>
    <w:p w14:paraId="4ADF8EE3" w14:textId="77777777" w:rsidR="00357E8A" w:rsidRPr="00AB6AD5" w:rsidRDefault="00357E8A" w:rsidP="00357E8A">
      <w:pPr>
        <w:ind w:left="600" w:right="-63"/>
        <w:jc w:val="center"/>
        <w:rPr>
          <w:rFonts w:ascii="Verdana" w:hAnsi="Verdana"/>
          <w:b/>
          <w:caps/>
          <w:color w:val="000000"/>
          <w:sz w:val="20"/>
          <w:szCs w:val="20"/>
        </w:rPr>
      </w:pPr>
    </w:p>
    <w:p w14:paraId="7D797234" w14:textId="77777777" w:rsidR="00357E8A" w:rsidRPr="00AB6AD5" w:rsidRDefault="00357E8A" w:rsidP="00357E8A">
      <w:pPr>
        <w:ind w:left="600" w:right="-63"/>
        <w:jc w:val="both"/>
        <w:rPr>
          <w:rFonts w:ascii="Verdana" w:hAnsi="Verdana"/>
          <w:sz w:val="20"/>
          <w:szCs w:val="20"/>
        </w:rPr>
      </w:pPr>
      <w:r w:rsidRPr="00AB6AD5">
        <w:rPr>
          <w:rFonts w:ascii="Verdana" w:hAnsi="Verdana"/>
          <w:sz w:val="20"/>
          <w:szCs w:val="20"/>
        </w:rPr>
        <w:t xml:space="preserve">Certificado número </w:t>
      </w:r>
      <w:r w:rsidRPr="00AB6AD5">
        <w:rPr>
          <w:rFonts w:ascii="Verdana" w:hAnsi="Verdana"/>
          <w:i/>
          <w:color w:val="0000FF"/>
          <w:sz w:val="20"/>
          <w:szCs w:val="20"/>
        </w:rPr>
        <w:t>(se expresará la razón social de la entidad aseguradora)</w:t>
      </w:r>
      <w:r w:rsidRPr="00AB6AD5">
        <w:rPr>
          <w:rFonts w:ascii="Verdana" w:hAnsi="Verdana"/>
          <w:sz w:val="20"/>
          <w:szCs w:val="20"/>
        </w:rPr>
        <w:t xml:space="preserve">, en adelante asegurador, con domicilio (a efectos de notificaciones y requerimientos) en ……………., calle ……………………………………………, y NIF………………….. debidamente representado por D. </w:t>
      </w:r>
      <w:r w:rsidRPr="00AB6AD5">
        <w:rPr>
          <w:rFonts w:ascii="Verdana" w:hAnsi="Verdana"/>
          <w:i/>
          <w:color w:val="0000FF"/>
          <w:sz w:val="20"/>
          <w:szCs w:val="20"/>
        </w:rPr>
        <w:t>(nombre y apellidos del apoderado o apoderados)</w:t>
      </w:r>
      <w:r w:rsidRPr="00AB6AD5">
        <w:rPr>
          <w:rFonts w:ascii="Verdana" w:hAnsi="Verdana"/>
          <w:sz w:val="20"/>
          <w:szCs w:val="20"/>
        </w:rPr>
        <w:t xml:space="preserve">, con poderes suficientes para obligarle en este acto, según resulta de la verificación de la representación de la parte inferior de este documento </w:t>
      </w:r>
    </w:p>
    <w:p w14:paraId="371F29A1" w14:textId="77777777" w:rsidR="00357E8A" w:rsidRPr="00AB6AD5" w:rsidRDefault="00357E8A" w:rsidP="00357E8A">
      <w:pPr>
        <w:ind w:left="600" w:right="-63"/>
        <w:jc w:val="center"/>
        <w:rPr>
          <w:rFonts w:ascii="Verdana" w:hAnsi="Verdana"/>
          <w:sz w:val="20"/>
          <w:szCs w:val="20"/>
        </w:rPr>
      </w:pPr>
    </w:p>
    <w:p w14:paraId="418CDF54" w14:textId="77777777" w:rsidR="00357E8A" w:rsidRPr="00AB6AD5" w:rsidRDefault="00357E8A" w:rsidP="00357E8A">
      <w:pPr>
        <w:ind w:left="600" w:right="-63"/>
        <w:jc w:val="center"/>
        <w:rPr>
          <w:rFonts w:ascii="Verdana" w:hAnsi="Verdana"/>
          <w:sz w:val="20"/>
          <w:szCs w:val="20"/>
        </w:rPr>
      </w:pPr>
    </w:p>
    <w:p w14:paraId="54606B30" w14:textId="77777777" w:rsidR="00357E8A" w:rsidRPr="00AB6AD5" w:rsidRDefault="00357E8A" w:rsidP="00357E8A">
      <w:pPr>
        <w:ind w:left="600" w:right="-63"/>
        <w:jc w:val="center"/>
        <w:rPr>
          <w:rFonts w:ascii="Verdana" w:hAnsi="Verdana"/>
          <w:sz w:val="20"/>
          <w:szCs w:val="20"/>
        </w:rPr>
      </w:pPr>
      <w:r w:rsidRPr="00AB6AD5">
        <w:rPr>
          <w:rFonts w:ascii="Verdana" w:hAnsi="Verdana"/>
          <w:sz w:val="20"/>
          <w:szCs w:val="20"/>
        </w:rPr>
        <w:t xml:space="preserve">ASEGURA </w:t>
      </w:r>
    </w:p>
    <w:p w14:paraId="11FCE9D5" w14:textId="77777777" w:rsidR="00357E8A" w:rsidRPr="00AB6AD5" w:rsidRDefault="00357E8A" w:rsidP="00357E8A">
      <w:pPr>
        <w:ind w:left="600" w:right="-63"/>
        <w:jc w:val="center"/>
        <w:rPr>
          <w:rFonts w:ascii="Verdana" w:hAnsi="Verdana"/>
          <w:sz w:val="20"/>
          <w:szCs w:val="20"/>
        </w:rPr>
      </w:pPr>
    </w:p>
    <w:p w14:paraId="2EA3383E" w14:textId="77777777" w:rsidR="00357E8A" w:rsidRPr="00AB6AD5" w:rsidRDefault="00357E8A" w:rsidP="00357E8A">
      <w:pPr>
        <w:ind w:left="600" w:right="-63"/>
        <w:jc w:val="both"/>
        <w:rPr>
          <w:rFonts w:ascii="Verdana" w:hAnsi="Verdana"/>
          <w:sz w:val="20"/>
          <w:szCs w:val="20"/>
        </w:rPr>
      </w:pPr>
      <w:r w:rsidRPr="00AB6AD5">
        <w:rPr>
          <w:rFonts w:ascii="Verdana" w:hAnsi="Verdana"/>
          <w:sz w:val="20"/>
          <w:szCs w:val="20"/>
        </w:rPr>
        <w:t xml:space="preserve">a </w:t>
      </w:r>
      <w:r w:rsidRPr="00AB6AD5">
        <w:rPr>
          <w:rFonts w:ascii="Verdana" w:hAnsi="Verdana"/>
          <w:color w:val="0000FF"/>
          <w:sz w:val="20"/>
          <w:szCs w:val="20"/>
        </w:rPr>
        <w:t>(</w:t>
      </w:r>
      <w:r w:rsidRPr="00AB6AD5">
        <w:rPr>
          <w:rFonts w:ascii="Verdana" w:hAnsi="Verdana"/>
          <w:i/>
          <w:color w:val="0000FF"/>
          <w:sz w:val="20"/>
          <w:szCs w:val="20"/>
        </w:rPr>
        <w:t>nombre y apellidos o razón social del asegurado</w:t>
      </w:r>
      <w:r w:rsidRPr="00AB6AD5">
        <w:rPr>
          <w:rFonts w:ascii="Verdana" w:hAnsi="Verdana"/>
          <w:color w:val="0000FF"/>
          <w:sz w:val="20"/>
          <w:szCs w:val="20"/>
        </w:rPr>
        <w:t>)</w:t>
      </w:r>
      <w:r w:rsidRPr="00AB6AD5">
        <w:rPr>
          <w:rFonts w:ascii="Verdana" w:hAnsi="Verdana"/>
          <w:sz w:val="20"/>
          <w:szCs w:val="20"/>
        </w:rPr>
        <w:t xml:space="preserve">, con NIF ……………………, en concepto de tomador del seguro, ante </w:t>
      </w:r>
      <w:r w:rsidRPr="00AB6AD5">
        <w:rPr>
          <w:rFonts w:ascii="Verdana" w:hAnsi="Verdana" w:cs="Tahoma"/>
          <w:color w:val="0000FF"/>
          <w:sz w:val="20"/>
          <w:szCs w:val="20"/>
        </w:rPr>
        <w:t>(</w:t>
      </w:r>
      <w:r w:rsidRPr="00AB6AD5">
        <w:rPr>
          <w:rFonts w:ascii="Verdana" w:hAnsi="Verdana" w:cs="Tahoma"/>
          <w:i/>
          <w:color w:val="0000FF"/>
          <w:sz w:val="20"/>
          <w:szCs w:val="20"/>
        </w:rPr>
        <w:t>indicar poder adjudicador de la cláusula 19.1 de  cláusulas específicas del contrato)</w:t>
      </w:r>
      <w:r w:rsidRPr="00AB6AD5">
        <w:rPr>
          <w:rFonts w:ascii="Verdana" w:hAnsi="Verdana"/>
          <w:sz w:val="20"/>
          <w:szCs w:val="20"/>
        </w:rPr>
        <w:t xml:space="preserve">, </w:t>
      </w:r>
      <w:r w:rsidRPr="00AB6AD5">
        <w:rPr>
          <w:rFonts w:ascii="Verdana" w:hAnsi="Verdana"/>
          <w:color w:val="000000"/>
          <w:sz w:val="20"/>
          <w:szCs w:val="20"/>
        </w:rPr>
        <w:t xml:space="preserve">con </w:t>
      </w:r>
      <w:r w:rsidRPr="00AB6AD5">
        <w:rPr>
          <w:rFonts w:ascii="Verdana" w:hAnsi="Verdana"/>
          <w:b/>
          <w:color w:val="000000"/>
          <w:sz w:val="20"/>
          <w:szCs w:val="20"/>
        </w:rPr>
        <w:t xml:space="preserve">NIF </w:t>
      </w:r>
      <w:r w:rsidRPr="00AB6AD5">
        <w:rPr>
          <w:rFonts w:ascii="Verdana" w:hAnsi="Verdana"/>
          <w:color w:val="000000"/>
          <w:sz w:val="20"/>
          <w:szCs w:val="20"/>
        </w:rPr>
        <w:t xml:space="preserve">que </w:t>
      </w:r>
      <w:r w:rsidRPr="00AB6AD5">
        <w:rPr>
          <w:rFonts w:ascii="Verdana" w:hAnsi="Verdana" w:cs="Tahoma"/>
          <w:i/>
          <w:color w:val="0000FF"/>
          <w:sz w:val="20"/>
          <w:szCs w:val="20"/>
        </w:rPr>
        <w:t>(indicar NIF recogido en la cláusula 8.5 de cláusulas específicas del contrato)</w:t>
      </w:r>
      <w:r w:rsidRPr="00AB6AD5">
        <w:rPr>
          <w:rFonts w:ascii="Verdana" w:hAnsi="Verdana"/>
          <w:sz w:val="20"/>
          <w:szCs w:val="20"/>
        </w:rPr>
        <w:t xml:space="preserve">, en adelante asegurados, hasta el importe de </w:t>
      </w:r>
      <w:r w:rsidRPr="00AB6AD5">
        <w:rPr>
          <w:rFonts w:ascii="Verdana" w:hAnsi="Verdana"/>
          <w:color w:val="0000FF"/>
          <w:sz w:val="20"/>
          <w:szCs w:val="20"/>
        </w:rPr>
        <w:t>(en letra y en cifra)</w:t>
      </w:r>
      <w:r w:rsidRPr="00AB6AD5">
        <w:rPr>
          <w:rFonts w:ascii="Verdana" w:hAnsi="Verdana"/>
          <w:sz w:val="20"/>
          <w:szCs w:val="20"/>
        </w:rPr>
        <w:t xml:space="preserve"> euros, en los términos y condiciones establecidos en </w:t>
      </w:r>
      <w:r w:rsidRPr="00AB6AD5">
        <w:rPr>
          <w:rFonts w:ascii="Verdana" w:hAnsi="Verdana"/>
          <w:color w:val="000000"/>
          <w:sz w:val="20"/>
          <w:szCs w:val="20"/>
        </w:rPr>
        <w:t xml:space="preserve">la Ley de Contratos del Sector Público, normativa de desarrollo </w:t>
      </w:r>
      <w:r w:rsidRPr="00AB6AD5">
        <w:rPr>
          <w:rFonts w:ascii="Verdana" w:hAnsi="Verdana"/>
          <w:sz w:val="20"/>
          <w:szCs w:val="20"/>
        </w:rPr>
        <w:t xml:space="preserve">y en el pliego de cláusulas administrativas particulares por el que se rige el contrato </w:t>
      </w:r>
      <w:r w:rsidRPr="00AB6AD5">
        <w:rPr>
          <w:rFonts w:ascii="Verdana" w:hAnsi="Verdana"/>
          <w:color w:val="000000"/>
          <w:sz w:val="20"/>
          <w:szCs w:val="20"/>
        </w:rPr>
        <w:t>(</w:t>
      </w:r>
      <w:r w:rsidRPr="00AB6AD5">
        <w:rPr>
          <w:rFonts w:ascii="Verdana" w:hAnsi="Verdana"/>
          <w:i/>
          <w:color w:val="0000FF"/>
          <w:sz w:val="20"/>
          <w:szCs w:val="20"/>
        </w:rPr>
        <w:t>indicar el objeto del contrato</w:t>
      </w:r>
      <w:r w:rsidRPr="00AB6AD5">
        <w:rPr>
          <w:rFonts w:ascii="Verdana" w:hAnsi="Verdana"/>
          <w:color w:val="0000FF"/>
          <w:sz w:val="20"/>
          <w:szCs w:val="20"/>
        </w:rPr>
        <w:t xml:space="preserve">), </w:t>
      </w:r>
      <w:r w:rsidRPr="00AB6AD5">
        <w:rPr>
          <w:rFonts w:ascii="Verdana" w:hAnsi="Verdana"/>
          <w:sz w:val="20"/>
          <w:szCs w:val="20"/>
        </w:rPr>
        <w:t xml:space="preserve">en concepto de garantía definitiva, para responder de las obligaciones, penalidades y demás gastos que se puedan derivar conforme a las normas y demás condiciones administrativas precitadas frente al asegurado. </w:t>
      </w:r>
    </w:p>
    <w:p w14:paraId="46B16E47" w14:textId="77777777" w:rsidR="00357E8A" w:rsidRPr="00AB6AD5" w:rsidRDefault="00357E8A" w:rsidP="00357E8A">
      <w:pPr>
        <w:ind w:left="600" w:right="-63"/>
        <w:jc w:val="both"/>
        <w:rPr>
          <w:rFonts w:ascii="Verdana" w:hAnsi="Verdana"/>
          <w:sz w:val="20"/>
          <w:szCs w:val="20"/>
        </w:rPr>
      </w:pPr>
    </w:p>
    <w:p w14:paraId="1FE065C6" w14:textId="77777777" w:rsidR="00357E8A" w:rsidRPr="00AB6AD5" w:rsidRDefault="00357E8A" w:rsidP="00357E8A">
      <w:pPr>
        <w:ind w:left="600" w:right="-63"/>
        <w:jc w:val="both"/>
        <w:rPr>
          <w:rFonts w:ascii="Verdana" w:hAnsi="Verdana"/>
          <w:sz w:val="20"/>
          <w:szCs w:val="20"/>
        </w:rPr>
      </w:pPr>
      <w:r w:rsidRPr="00AB6AD5">
        <w:rPr>
          <w:rFonts w:ascii="Verdana" w:hAnsi="Verdana"/>
          <w:sz w:val="20"/>
          <w:szCs w:val="20"/>
        </w:rPr>
        <w:t xml:space="preserve">El asegurador declara, bajo su responsabilidad, que cumple los requisitos exigidos en el artículo 57.1 del Reglamento General de la Ley de Contratos de las Administraciones Públicas. </w:t>
      </w:r>
    </w:p>
    <w:p w14:paraId="7EAD1772" w14:textId="77777777" w:rsidR="00357E8A" w:rsidRPr="00AB6AD5" w:rsidRDefault="00357E8A" w:rsidP="00357E8A">
      <w:pPr>
        <w:ind w:left="600" w:right="-63"/>
        <w:jc w:val="both"/>
        <w:rPr>
          <w:rFonts w:ascii="Verdana" w:hAnsi="Verdana"/>
          <w:sz w:val="20"/>
          <w:szCs w:val="20"/>
        </w:rPr>
      </w:pPr>
    </w:p>
    <w:p w14:paraId="51696B4C" w14:textId="77777777" w:rsidR="00357E8A" w:rsidRPr="00AB6AD5" w:rsidRDefault="00357E8A" w:rsidP="00357E8A">
      <w:pPr>
        <w:ind w:left="600" w:right="-63"/>
        <w:jc w:val="both"/>
        <w:rPr>
          <w:rFonts w:ascii="Verdana" w:hAnsi="Verdana"/>
          <w:sz w:val="20"/>
          <w:szCs w:val="20"/>
        </w:rPr>
      </w:pPr>
      <w:r w:rsidRPr="00AB6AD5">
        <w:rPr>
          <w:rFonts w:ascii="Verdana" w:hAnsi="Verdana"/>
          <w:sz w:val="20"/>
          <w:szCs w:val="20"/>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54461840" w14:textId="77777777" w:rsidR="00357E8A" w:rsidRPr="00AB6AD5" w:rsidRDefault="00357E8A" w:rsidP="00357E8A">
      <w:pPr>
        <w:ind w:left="600" w:right="-63"/>
        <w:jc w:val="both"/>
        <w:rPr>
          <w:rFonts w:ascii="Verdana" w:hAnsi="Verdana"/>
          <w:sz w:val="20"/>
          <w:szCs w:val="20"/>
        </w:rPr>
      </w:pPr>
    </w:p>
    <w:p w14:paraId="201D40B2" w14:textId="77777777" w:rsidR="00357E8A" w:rsidRPr="00AB6AD5" w:rsidRDefault="00357E8A" w:rsidP="00357E8A">
      <w:pPr>
        <w:ind w:left="600" w:right="-63"/>
        <w:jc w:val="both"/>
        <w:rPr>
          <w:rFonts w:ascii="Verdana" w:hAnsi="Verdana"/>
          <w:sz w:val="20"/>
          <w:szCs w:val="20"/>
        </w:rPr>
      </w:pPr>
      <w:r w:rsidRPr="00AB6AD5">
        <w:rPr>
          <w:rFonts w:ascii="Verdana" w:hAnsi="Verdana"/>
          <w:sz w:val="20"/>
          <w:szCs w:val="20"/>
        </w:rPr>
        <w:t xml:space="preserve">El asegurador no podrá oponer al asegurado las excepciones que puedan corresponderle contra el tomador del seguro. </w:t>
      </w:r>
    </w:p>
    <w:p w14:paraId="1D47A04B" w14:textId="77777777" w:rsidR="00357E8A" w:rsidRPr="00AB6AD5" w:rsidRDefault="00357E8A" w:rsidP="00357E8A">
      <w:pPr>
        <w:ind w:left="600" w:right="-63"/>
        <w:jc w:val="both"/>
        <w:rPr>
          <w:rFonts w:ascii="Verdana" w:hAnsi="Verdana"/>
          <w:sz w:val="20"/>
          <w:szCs w:val="20"/>
        </w:rPr>
      </w:pPr>
    </w:p>
    <w:p w14:paraId="5FDD167D" w14:textId="77777777" w:rsidR="00357E8A" w:rsidRPr="00AB6AD5" w:rsidRDefault="00357E8A" w:rsidP="00357E8A">
      <w:pPr>
        <w:ind w:left="600" w:right="-63"/>
        <w:jc w:val="both"/>
        <w:rPr>
          <w:rFonts w:ascii="Verdana" w:hAnsi="Verdana"/>
          <w:sz w:val="20"/>
          <w:szCs w:val="20"/>
        </w:rPr>
      </w:pPr>
      <w:r w:rsidRPr="00AB6AD5">
        <w:rPr>
          <w:rFonts w:ascii="Verdana" w:hAnsi="Verdana"/>
          <w:sz w:val="20"/>
          <w:szCs w:val="20"/>
        </w:rPr>
        <w:t xml:space="preserve">El asegurador asume el compromiso de indemnizar al asegurado al primer requerimiento de la </w:t>
      </w:r>
      <w:r w:rsidRPr="00AB6AD5">
        <w:rPr>
          <w:rFonts w:ascii="Verdana" w:hAnsi="Verdana"/>
          <w:b/>
          <w:color w:val="000000"/>
          <w:sz w:val="20"/>
          <w:szCs w:val="20"/>
        </w:rPr>
        <w:t>Tesorería General del País Vasco</w:t>
      </w:r>
      <w:r w:rsidRPr="00AB6AD5">
        <w:rPr>
          <w:rFonts w:ascii="Verdana" w:hAnsi="Verdana"/>
          <w:sz w:val="20"/>
          <w:szCs w:val="20"/>
        </w:rPr>
        <w:t xml:space="preserve">, en los términos establecidos en la Ley de Contratos del Sector Público. </w:t>
      </w:r>
    </w:p>
    <w:p w14:paraId="3FB4B0EC" w14:textId="77777777" w:rsidR="00357E8A" w:rsidRPr="00AB6AD5" w:rsidRDefault="00357E8A" w:rsidP="00357E8A">
      <w:pPr>
        <w:ind w:left="600" w:right="-63"/>
        <w:jc w:val="both"/>
        <w:rPr>
          <w:rFonts w:ascii="Verdana" w:hAnsi="Verdana"/>
          <w:sz w:val="20"/>
          <w:szCs w:val="20"/>
        </w:rPr>
      </w:pPr>
    </w:p>
    <w:p w14:paraId="11F41CB6" w14:textId="77777777" w:rsidR="00357E8A" w:rsidRPr="00AB6AD5" w:rsidRDefault="00357E8A" w:rsidP="00357E8A">
      <w:pPr>
        <w:ind w:left="600" w:right="-63"/>
        <w:jc w:val="both"/>
        <w:rPr>
          <w:rFonts w:ascii="Verdana" w:hAnsi="Verdana"/>
          <w:sz w:val="20"/>
          <w:szCs w:val="20"/>
        </w:rPr>
      </w:pPr>
      <w:r w:rsidRPr="00AB6AD5">
        <w:rPr>
          <w:rFonts w:ascii="Verdana" w:hAnsi="Verdana"/>
          <w:sz w:val="20"/>
          <w:szCs w:val="20"/>
        </w:rPr>
        <w:t xml:space="preserve">El presente seguro de caución estará en vigor hasta que </w:t>
      </w:r>
      <w:r w:rsidRPr="00AB6AD5">
        <w:rPr>
          <w:rFonts w:ascii="Verdana" w:hAnsi="Verdana" w:cs="Tahoma"/>
          <w:color w:val="0000FF"/>
          <w:sz w:val="20"/>
          <w:szCs w:val="20"/>
        </w:rPr>
        <w:t>(</w:t>
      </w:r>
      <w:r w:rsidRPr="00AB6AD5">
        <w:rPr>
          <w:rFonts w:ascii="Verdana" w:hAnsi="Verdana" w:cs="Tahoma"/>
          <w:i/>
          <w:color w:val="0000FF"/>
          <w:sz w:val="20"/>
          <w:szCs w:val="20"/>
        </w:rPr>
        <w:t xml:space="preserve">indicar poder adjudicador de la cláusula 19.1 de cláusulas específicas del contrato) </w:t>
      </w:r>
      <w:r w:rsidRPr="00AB6AD5">
        <w:rPr>
          <w:rFonts w:ascii="Verdana" w:hAnsi="Verdana"/>
          <w:sz w:val="20"/>
          <w:szCs w:val="20"/>
        </w:rPr>
        <w:t xml:space="preserve">o quien en su nombre sea habilitado legalmente para ello, autorice su cancelación o devolución, de acuerdo con lo establecido en la Ley de Contratos del Sector Público. </w:t>
      </w:r>
    </w:p>
    <w:p w14:paraId="5CFE36D3" w14:textId="77777777" w:rsidR="00357E8A" w:rsidRPr="00AB6AD5" w:rsidRDefault="00357E8A" w:rsidP="00357E8A">
      <w:pPr>
        <w:ind w:left="600" w:right="-63"/>
        <w:jc w:val="both"/>
        <w:rPr>
          <w:rFonts w:ascii="Verdana" w:hAnsi="Verdana"/>
          <w:sz w:val="20"/>
          <w:szCs w:val="20"/>
        </w:rPr>
      </w:pPr>
    </w:p>
    <w:p w14:paraId="1F8A2C26" w14:textId="77777777" w:rsidR="00357E8A" w:rsidRPr="00AB6AD5" w:rsidRDefault="00357E8A" w:rsidP="00357E8A">
      <w:pPr>
        <w:ind w:left="600" w:right="-63"/>
        <w:jc w:val="both"/>
        <w:rPr>
          <w:rFonts w:ascii="Verdana" w:hAnsi="Verdana"/>
          <w:sz w:val="20"/>
          <w:szCs w:val="20"/>
        </w:rPr>
      </w:pPr>
    </w:p>
    <w:p w14:paraId="12CC6C13" w14:textId="77777777" w:rsidR="00357E8A" w:rsidRPr="00AB6AD5" w:rsidRDefault="00357E8A" w:rsidP="00357E8A">
      <w:pPr>
        <w:ind w:left="600" w:right="-63"/>
        <w:jc w:val="both"/>
        <w:rPr>
          <w:rFonts w:ascii="Verdana" w:hAnsi="Verdana"/>
          <w:sz w:val="20"/>
          <w:szCs w:val="20"/>
        </w:rPr>
      </w:pPr>
    </w:p>
    <w:p w14:paraId="475AC634" w14:textId="77777777" w:rsidR="00357E8A" w:rsidRPr="00AB6AD5" w:rsidRDefault="00357E8A" w:rsidP="00357E8A">
      <w:pPr>
        <w:ind w:left="600" w:right="-63"/>
        <w:jc w:val="both"/>
        <w:rPr>
          <w:rFonts w:ascii="Verdana" w:hAnsi="Verdana"/>
          <w:sz w:val="20"/>
          <w:szCs w:val="20"/>
        </w:rPr>
      </w:pPr>
      <w:r w:rsidRPr="00AB6AD5">
        <w:rPr>
          <w:rFonts w:ascii="Verdana" w:hAnsi="Verdana"/>
          <w:sz w:val="20"/>
          <w:szCs w:val="20"/>
        </w:rPr>
        <w:t xml:space="preserve">En …………………., a………………de………………………..de……………. </w:t>
      </w:r>
    </w:p>
    <w:p w14:paraId="0072A6AA" w14:textId="77777777" w:rsidR="00357E8A" w:rsidRPr="00AB6AD5" w:rsidRDefault="00357E8A" w:rsidP="00357E8A">
      <w:pPr>
        <w:ind w:left="600" w:right="-63"/>
        <w:jc w:val="both"/>
        <w:rPr>
          <w:rFonts w:ascii="Verdana" w:hAnsi="Verdana"/>
          <w:sz w:val="20"/>
          <w:szCs w:val="20"/>
        </w:rPr>
      </w:pPr>
    </w:p>
    <w:p w14:paraId="49707F34" w14:textId="77777777" w:rsidR="00357E8A" w:rsidRPr="00AB6AD5" w:rsidRDefault="00357E8A" w:rsidP="00357E8A">
      <w:pPr>
        <w:ind w:left="600" w:right="-63"/>
        <w:jc w:val="both"/>
        <w:rPr>
          <w:rFonts w:ascii="Verdana" w:hAnsi="Verdana"/>
          <w:sz w:val="20"/>
          <w:szCs w:val="20"/>
        </w:rPr>
      </w:pPr>
    </w:p>
    <w:p w14:paraId="7BCCD79D" w14:textId="77777777" w:rsidR="00357E8A" w:rsidRPr="00AB6AD5" w:rsidRDefault="00357E8A" w:rsidP="00357E8A">
      <w:pPr>
        <w:ind w:left="600" w:right="-63"/>
        <w:jc w:val="both"/>
        <w:rPr>
          <w:rFonts w:ascii="Verdana" w:hAnsi="Verdana"/>
          <w:sz w:val="20"/>
          <w:szCs w:val="20"/>
        </w:rPr>
      </w:pPr>
      <w:r w:rsidRPr="00AB6AD5">
        <w:rPr>
          <w:rFonts w:ascii="Verdana" w:hAnsi="Verdana"/>
          <w:sz w:val="20"/>
          <w:szCs w:val="20"/>
        </w:rPr>
        <w:t>Firma: Asegurador</w:t>
      </w:r>
    </w:p>
    <w:p w14:paraId="7C7892A6" w14:textId="77777777" w:rsidR="00357E8A" w:rsidRPr="00AB6AD5" w:rsidRDefault="00357E8A" w:rsidP="00357E8A">
      <w:pPr>
        <w:autoSpaceDE w:val="0"/>
        <w:autoSpaceDN w:val="0"/>
        <w:adjustRightInd w:val="0"/>
        <w:ind w:left="600" w:right="-63"/>
        <w:rPr>
          <w:rFonts w:ascii="Verdana" w:hAnsi="Verdana"/>
          <w:sz w:val="20"/>
          <w:szCs w:val="20"/>
        </w:rPr>
      </w:pPr>
      <w:r w:rsidRPr="00AB6AD5">
        <w:rPr>
          <w:rFonts w:ascii="Verdana" w:hAnsi="Verdana"/>
          <w:sz w:val="20"/>
          <w:szCs w:val="20"/>
        </w:rPr>
        <w:t xml:space="preserve">(Lugar y fecha) </w:t>
      </w:r>
    </w:p>
    <w:p w14:paraId="389EEACF" w14:textId="77777777" w:rsidR="00357E8A" w:rsidRPr="00AB6AD5" w:rsidRDefault="00357E8A" w:rsidP="00357E8A">
      <w:pPr>
        <w:pBdr>
          <w:bottom w:val="single" w:sz="12" w:space="1" w:color="auto"/>
        </w:pBdr>
        <w:autoSpaceDE w:val="0"/>
        <w:autoSpaceDN w:val="0"/>
        <w:adjustRightInd w:val="0"/>
        <w:ind w:left="600" w:right="-63"/>
        <w:rPr>
          <w:rFonts w:ascii="Verdana" w:hAnsi="Verdana"/>
          <w:sz w:val="20"/>
          <w:szCs w:val="20"/>
        </w:rPr>
      </w:pPr>
      <w:r w:rsidRPr="00AB6AD5">
        <w:rPr>
          <w:rFonts w:ascii="Verdana" w:hAnsi="Verdana"/>
          <w:sz w:val="20"/>
          <w:szCs w:val="20"/>
        </w:rPr>
        <w:t>(firma de los apoderados)</w:t>
      </w:r>
    </w:p>
    <w:p w14:paraId="43A2CE75" w14:textId="77777777" w:rsidR="00357E8A" w:rsidRPr="00AB6AD5" w:rsidRDefault="00357E8A" w:rsidP="00357E8A">
      <w:pPr>
        <w:pBdr>
          <w:bottom w:val="single" w:sz="12" w:space="1" w:color="auto"/>
        </w:pBdr>
        <w:autoSpaceDE w:val="0"/>
        <w:autoSpaceDN w:val="0"/>
        <w:adjustRightInd w:val="0"/>
        <w:ind w:left="600" w:right="-63"/>
        <w:rPr>
          <w:rFonts w:ascii="Verdana" w:hAnsi="Verdana"/>
          <w:sz w:val="20"/>
          <w:szCs w:val="20"/>
        </w:rPr>
      </w:pPr>
      <w:r w:rsidRPr="00AB6AD5">
        <w:rPr>
          <w:rFonts w:ascii="Verdana" w:hAnsi="Verdana"/>
          <w:sz w:val="20"/>
          <w:szCs w:val="20"/>
        </w:rPr>
        <w:t xml:space="preserve">(Asegurador) </w:t>
      </w:r>
    </w:p>
    <w:p w14:paraId="57D72E60" w14:textId="77777777" w:rsidR="00357E8A" w:rsidRPr="00AB6AD5" w:rsidRDefault="00357E8A" w:rsidP="00357E8A">
      <w:pPr>
        <w:pBdr>
          <w:bottom w:val="single" w:sz="12" w:space="1" w:color="auto"/>
        </w:pBdr>
        <w:autoSpaceDE w:val="0"/>
        <w:autoSpaceDN w:val="0"/>
        <w:adjustRightInd w:val="0"/>
        <w:ind w:left="600" w:right="-63"/>
        <w:rPr>
          <w:rFonts w:ascii="Verdana" w:hAnsi="Verdana"/>
          <w:sz w:val="20"/>
          <w:szCs w:val="20"/>
        </w:rPr>
      </w:pPr>
    </w:p>
    <w:p w14:paraId="751B0AD7" w14:textId="77777777" w:rsidR="00357E8A" w:rsidRPr="00AB6AD5" w:rsidRDefault="00357E8A" w:rsidP="00357E8A">
      <w:pPr>
        <w:pBdr>
          <w:bottom w:val="single" w:sz="12" w:space="1" w:color="auto"/>
        </w:pBdr>
        <w:autoSpaceDE w:val="0"/>
        <w:autoSpaceDN w:val="0"/>
        <w:adjustRightInd w:val="0"/>
        <w:ind w:left="600" w:right="-63"/>
        <w:rPr>
          <w:rFonts w:ascii="Verdana" w:hAnsi="Verdana"/>
          <w:color w:val="FF0000"/>
          <w:sz w:val="20"/>
          <w:szCs w:val="20"/>
          <w:lang w:eastAsia="es-ES_tradnl"/>
        </w:rPr>
      </w:pPr>
    </w:p>
    <w:p w14:paraId="297BBE83" w14:textId="77777777" w:rsidR="00357E8A" w:rsidRPr="00AB6AD5" w:rsidRDefault="00357E8A" w:rsidP="00357E8A">
      <w:pPr>
        <w:autoSpaceDE w:val="0"/>
        <w:autoSpaceDN w:val="0"/>
        <w:adjustRightInd w:val="0"/>
        <w:ind w:left="600" w:right="-63"/>
        <w:jc w:val="both"/>
        <w:rPr>
          <w:rFonts w:ascii="Verdana" w:hAnsi="Verdana"/>
          <w:color w:val="000000"/>
          <w:sz w:val="20"/>
          <w:szCs w:val="20"/>
          <w:lang w:eastAsia="es-ES_tradnl"/>
        </w:rPr>
      </w:pPr>
      <w:r w:rsidRPr="00AB6AD5">
        <w:rPr>
          <w:rFonts w:ascii="Verdana" w:hAnsi="Verdana"/>
          <w:color w:val="000000"/>
          <w:sz w:val="20"/>
          <w:szCs w:val="20"/>
          <w:lang w:eastAsia="es-ES_tradnl"/>
        </w:rPr>
        <w:t xml:space="preserve">Provincia </w:t>
      </w:r>
      <w:r w:rsidRPr="00AB6AD5">
        <w:rPr>
          <w:rFonts w:ascii="Verdana" w:hAnsi="Verdana"/>
          <w:color w:val="000000"/>
          <w:sz w:val="20"/>
          <w:szCs w:val="20"/>
          <w:lang w:eastAsia="es-ES_tradnl"/>
        </w:rPr>
        <w:tab/>
      </w:r>
      <w:r w:rsidRPr="00AB6AD5">
        <w:rPr>
          <w:rFonts w:ascii="Verdana" w:hAnsi="Verdana"/>
          <w:color w:val="000000"/>
          <w:sz w:val="20"/>
          <w:szCs w:val="20"/>
          <w:lang w:eastAsia="es-ES_tradnl"/>
        </w:rPr>
        <w:tab/>
      </w:r>
      <w:r w:rsidRPr="00AB6AD5">
        <w:rPr>
          <w:rFonts w:ascii="Verdana" w:hAnsi="Verdana"/>
          <w:color w:val="000000"/>
          <w:sz w:val="20"/>
          <w:szCs w:val="20"/>
          <w:lang w:eastAsia="es-ES_tradnl"/>
        </w:rPr>
        <w:tab/>
      </w:r>
      <w:r w:rsidRPr="00AB6AD5">
        <w:rPr>
          <w:rFonts w:ascii="Verdana" w:hAnsi="Verdana"/>
          <w:color w:val="000000"/>
          <w:sz w:val="20"/>
          <w:szCs w:val="20"/>
          <w:lang w:eastAsia="es-ES_tradnl"/>
        </w:rPr>
        <w:tab/>
        <w:t xml:space="preserve">Fecha </w:t>
      </w:r>
      <w:r w:rsidRPr="00AB6AD5">
        <w:rPr>
          <w:rFonts w:ascii="Verdana" w:hAnsi="Verdana"/>
          <w:color w:val="000000"/>
          <w:sz w:val="20"/>
          <w:szCs w:val="20"/>
          <w:lang w:eastAsia="es-ES_tradnl"/>
        </w:rPr>
        <w:tab/>
      </w:r>
      <w:r w:rsidRPr="00AB6AD5">
        <w:rPr>
          <w:rFonts w:ascii="Verdana" w:hAnsi="Verdana"/>
          <w:color w:val="000000"/>
          <w:sz w:val="20"/>
          <w:szCs w:val="20"/>
          <w:lang w:eastAsia="es-ES_tradnl"/>
        </w:rPr>
        <w:tab/>
      </w:r>
      <w:r w:rsidRPr="00AB6AD5">
        <w:rPr>
          <w:rFonts w:ascii="Verdana" w:hAnsi="Verdana"/>
          <w:color w:val="000000"/>
          <w:sz w:val="20"/>
          <w:szCs w:val="20"/>
          <w:lang w:eastAsia="es-ES_tradnl"/>
        </w:rPr>
        <w:tab/>
      </w:r>
      <w:r w:rsidRPr="00AB6AD5">
        <w:rPr>
          <w:rFonts w:ascii="Verdana" w:hAnsi="Verdana"/>
          <w:color w:val="000000"/>
          <w:sz w:val="20"/>
          <w:szCs w:val="20"/>
          <w:lang w:eastAsia="es-ES_tradnl"/>
        </w:rPr>
        <w:tab/>
        <w:t xml:space="preserve">Número o código </w:t>
      </w:r>
    </w:p>
    <w:p w14:paraId="0B486A5B" w14:textId="77777777" w:rsidR="00357E8A" w:rsidRPr="00AB6AD5" w:rsidRDefault="00357E8A" w:rsidP="00357E8A">
      <w:pPr>
        <w:autoSpaceDE w:val="0"/>
        <w:autoSpaceDN w:val="0"/>
        <w:adjustRightInd w:val="0"/>
        <w:ind w:left="600" w:right="-63"/>
        <w:rPr>
          <w:rFonts w:ascii="Verdana" w:hAnsi="Verdana"/>
          <w:sz w:val="20"/>
          <w:szCs w:val="20"/>
          <w:lang w:eastAsia="es-ES_tradnl"/>
        </w:rPr>
      </w:pPr>
    </w:p>
    <w:p w14:paraId="7424D276" w14:textId="77777777" w:rsidR="00357E8A" w:rsidRPr="00AB6AD5" w:rsidRDefault="00357E8A" w:rsidP="00357E8A">
      <w:pPr>
        <w:ind w:left="600" w:right="-63"/>
        <w:jc w:val="center"/>
        <w:rPr>
          <w:rFonts w:ascii="Verdana" w:hAnsi="Verdana"/>
          <w:b/>
          <w:caps/>
          <w:color w:val="000000"/>
          <w:sz w:val="20"/>
          <w:szCs w:val="20"/>
        </w:rPr>
      </w:pPr>
      <w:r w:rsidRPr="00AB6AD5">
        <w:rPr>
          <w:rFonts w:ascii="Verdana" w:eastAsia="Arial Unicode MS" w:hAnsi="Verdana" w:cs="Tahoma"/>
          <w:b/>
          <w:sz w:val="20"/>
          <w:szCs w:val="20"/>
        </w:rPr>
        <w:br w:type="page"/>
      </w:r>
      <w:r w:rsidRPr="00AB6AD5">
        <w:rPr>
          <w:rFonts w:ascii="Verdana" w:hAnsi="Verdana"/>
          <w:b/>
          <w:caps/>
          <w:color w:val="000000"/>
          <w:sz w:val="20"/>
          <w:szCs w:val="20"/>
        </w:rPr>
        <w:t>Modelo de SEGURO DE CAUCIÓN</w:t>
      </w:r>
    </w:p>
    <w:p w14:paraId="43AAFBEB" w14:textId="77777777" w:rsidR="00357E8A" w:rsidRPr="00AB6AD5" w:rsidRDefault="00357E8A" w:rsidP="00357E8A">
      <w:pPr>
        <w:autoSpaceDE w:val="0"/>
        <w:autoSpaceDN w:val="0"/>
        <w:adjustRightInd w:val="0"/>
        <w:ind w:left="600" w:right="-63"/>
        <w:jc w:val="center"/>
        <w:rPr>
          <w:rFonts w:ascii="Verdana" w:hAnsi="Verdana"/>
          <w:b/>
          <w:caps/>
          <w:color w:val="000000"/>
          <w:sz w:val="20"/>
          <w:szCs w:val="20"/>
        </w:rPr>
      </w:pPr>
      <w:r w:rsidRPr="00AB6AD5">
        <w:rPr>
          <w:rFonts w:ascii="Verdana" w:hAnsi="Verdana"/>
          <w:b/>
          <w:caps/>
          <w:color w:val="000000"/>
          <w:sz w:val="20"/>
          <w:szCs w:val="20"/>
        </w:rPr>
        <w:t>ute</w:t>
      </w:r>
    </w:p>
    <w:p w14:paraId="118F3460" w14:textId="77777777" w:rsidR="00357E8A" w:rsidRPr="00AB6AD5" w:rsidRDefault="00357E8A" w:rsidP="00357E8A">
      <w:pPr>
        <w:ind w:left="600" w:right="-63"/>
        <w:jc w:val="center"/>
        <w:rPr>
          <w:rFonts w:ascii="Verdana" w:hAnsi="Verdana"/>
          <w:b/>
          <w:caps/>
          <w:color w:val="000000"/>
          <w:sz w:val="20"/>
          <w:szCs w:val="20"/>
        </w:rPr>
      </w:pPr>
    </w:p>
    <w:p w14:paraId="3DD8FDB9" w14:textId="77777777" w:rsidR="00357E8A" w:rsidRPr="00AB6AD5" w:rsidRDefault="00357E8A" w:rsidP="00357E8A">
      <w:pPr>
        <w:ind w:left="600" w:right="-63"/>
        <w:jc w:val="center"/>
        <w:rPr>
          <w:rFonts w:ascii="Verdana" w:hAnsi="Verdana"/>
          <w:b/>
          <w:caps/>
          <w:color w:val="000000"/>
          <w:sz w:val="20"/>
          <w:szCs w:val="20"/>
        </w:rPr>
      </w:pPr>
    </w:p>
    <w:p w14:paraId="488A7A8C" w14:textId="77777777" w:rsidR="00357E8A" w:rsidRPr="00AB6AD5" w:rsidRDefault="00357E8A" w:rsidP="00357E8A">
      <w:pPr>
        <w:ind w:left="600" w:right="-63"/>
        <w:jc w:val="both"/>
        <w:rPr>
          <w:rFonts w:ascii="Verdana" w:hAnsi="Verdana"/>
          <w:sz w:val="20"/>
          <w:szCs w:val="20"/>
        </w:rPr>
      </w:pPr>
      <w:r w:rsidRPr="00AB6AD5">
        <w:rPr>
          <w:rFonts w:ascii="Verdana" w:hAnsi="Verdana"/>
          <w:sz w:val="20"/>
          <w:szCs w:val="20"/>
        </w:rPr>
        <w:t xml:space="preserve">Certificado número </w:t>
      </w:r>
      <w:r w:rsidRPr="00AB6AD5">
        <w:rPr>
          <w:rFonts w:ascii="Verdana" w:hAnsi="Verdana"/>
          <w:i/>
          <w:color w:val="0000FF"/>
          <w:sz w:val="20"/>
          <w:szCs w:val="20"/>
        </w:rPr>
        <w:t>(se expresará la razón social de la entidad aseguradora)</w:t>
      </w:r>
      <w:r w:rsidRPr="00AB6AD5">
        <w:rPr>
          <w:rFonts w:ascii="Verdana" w:hAnsi="Verdana"/>
          <w:sz w:val="20"/>
          <w:szCs w:val="20"/>
        </w:rPr>
        <w:t xml:space="preserve">, en adelante asegurador, con domicilio (a efectos de notificaciones y requerimientos) en ……………., calle ……………………………………………, y NIF………………….. debidamente representado por D. </w:t>
      </w:r>
      <w:r w:rsidRPr="00AB6AD5">
        <w:rPr>
          <w:rFonts w:ascii="Verdana" w:hAnsi="Verdana"/>
          <w:i/>
          <w:color w:val="0000FF"/>
          <w:sz w:val="20"/>
          <w:szCs w:val="20"/>
        </w:rPr>
        <w:t>(nombre y apellidos del apoderado o apoderados)</w:t>
      </w:r>
      <w:r w:rsidRPr="00AB6AD5">
        <w:rPr>
          <w:rFonts w:ascii="Verdana" w:hAnsi="Verdana"/>
          <w:sz w:val="20"/>
          <w:szCs w:val="20"/>
        </w:rPr>
        <w:t xml:space="preserve">, con poderes suficientes para obligarle en este acto, según resulta de la verificación de la representación de la parte inferior de este documento </w:t>
      </w:r>
    </w:p>
    <w:p w14:paraId="038C2C9F" w14:textId="77777777" w:rsidR="00357E8A" w:rsidRPr="00AB6AD5" w:rsidRDefault="00357E8A" w:rsidP="00357E8A">
      <w:pPr>
        <w:ind w:left="600" w:right="-63"/>
        <w:jc w:val="center"/>
        <w:rPr>
          <w:rFonts w:ascii="Verdana" w:hAnsi="Verdana"/>
          <w:sz w:val="20"/>
          <w:szCs w:val="20"/>
        </w:rPr>
      </w:pPr>
    </w:p>
    <w:p w14:paraId="3398887C" w14:textId="77777777" w:rsidR="00357E8A" w:rsidRPr="00AB6AD5" w:rsidRDefault="00357E8A" w:rsidP="00357E8A">
      <w:pPr>
        <w:ind w:left="600" w:right="-63"/>
        <w:jc w:val="center"/>
        <w:rPr>
          <w:rFonts w:ascii="Verdana" w:hAnsi="Verdana"/>
          <w:sz w:val="20"/>
          <w:szCs w:val="20"/>
        </w:rPr>
      </w:pPr>
    </w:p>
    <w:p w14:paraId="7DB8C3C7" w14:textId="77777777" w:rsidR="00357E8A" w:rsidRPr="00AB6AD5" w:rsidRDefault="00357E8A" w:rsidP="00357E8A">
      <w:pPr>
        <w:ind w:left="600" w:right="-63"/>
        <w:jc w:val="center"/>
        <w:rPr>
          <w:rFonts w:ascii="Verdana" w:hAnsi="Verdana"/>
          <w:sz w:val="20"/>
          <w:szCs w:val="20"/>
        </w:rPr>
      </w:pPr>
      <w:r w:rsidRPr="00AB6AD5">
        <w:rPr>
          <w:rFonts w:ascii="Verdana" w:hAnsi="Verdana"/>
          <w:sz w:val="20"/>
          <w:szCs w:val="20"/>
        </w:rPr>
        <w:t xml:space="preserve">ASEGURA </w:t>
      </w:r>
    </w:p>
    <w:p w14:paraId="343B951E" w14:textId="77777777" w:rsidR="00357E8A" w:rsidRPr="00AB6AD5" w:rsidRDefault="00357E8A" w:rsidP="00357E8A">
      <w:pPr>
        <w:ind w:left="600" w:right="-63"/>
        <w:jc w:val="center"/>
        <w:rPr>
          <w:rFonts w:ascii="Verdana" w:hAnsi="Verdana"/>
          <w:sz w:val="20"/>
          <w:szCs w:val="20"/>
        </w:rPr>
      </w:pPr>
    </w:p>
    <w:p w14:paraId="6CD4620F" w14:textId="77777777" w:rsidR="00357E8A" w:rsidRPr="00AB6AD5" w:rsidRDefault="00357E8A" w:rsidP="00357E8A">
      <w:pPr>
        <w:ind w:left="600" w:right="-63"/>
        <w:jc w:val="both"/>
        <w:rPr>
          <w:rFonts w:ascii="Verdana" w:hAnsi="Verdana"/>
          <w:sz w:val="20"/>
          <w:szCs w:val="20"/>
        </w:rPr>
      </w:pPr>
      <w:r w:rsidRPr="00AB6AD5">
        <w:rPr>
          <w:rFonts w:ascii="Verdana" w:hAnsi="Verdana"/>
          <w:sz w:val="20"/>
          <w:szCs w:val="20"/>
        </w:rPr>
        <w:t xml:space="preserve">a </w:t>
      </w:r>
      <w:r w:rsidRPr="00AB6AD5">
        <w:rPr>
          <w:rFonts w:ascii="Verdana" w:hAnsi="Verdana"/>
          <w:color w:val="0000FF"/>
          <w:sz w:val="20"/>
          <w:szCs w:val="20"/>
        </w:rPr>
        <w:t>(</w:t>
      </w:r>
      <w:r w:rsidRPr="00AB6AD5">
        <w:rPr>
          <w:rFonts w:ascii="Verdana" w:hAnsi="Verdana"/>
          <w:i/>
          <w:color w:val="0000FF"/>
          <w:sz w:val="20"/>
          <w:szCs w:val="20"/>
        </w:rPr>
        <w:t>nombre y apellidos o razón social del asegurado</w:t>
      </w:r>
      <w:r w:rsidRPr="00AB6AD5">
        <w:rPr>
          <w:rFonts w:ascii="Verdana" w:hAnsi="Verdana"/>
          <w:color w:val="0000FF"/>
          <w:sz w:val="20"/>
          <w:szCs w:val="20"/>
        </w:rPr>
        <w:t>)</w:t>
      </w:r>
      <w:r w:rsidRPr="00AB6AD5">
        <w:rPr>
          <w:rFonts w:ascii="Verdana" w:hAnsi="Verdana"/>
          <w:sz w:val="20"/>
          <w:szCs w:val="20"/>
        </w:rPr>
        <w:t xml:space="preserve">, con NIF ……………………, y a </w:t>
      </w:r>
      <w:r w:rsidRPr="00AB6AD5">
        <w:rPr>
          <w:rFonts w:ascii="Verdana" w:hAnsi="Verdana"/>
          <w:color w:val="0000FF"/>
          <w:sz w:val="20"/>
          <w:szCs w:val="20"/>
        </w:rPr>
        <w:t>(</w:t>
      </w:r>
      <w:r w:rsidRPr="00AB6AD5">
        <w:rPr>
          <w:rFonts w:ascii="Verdana" w:hAnsi="Verdana"/>
          <w:i/>
          <w:color w:val="0000FF"/>
          <w:sz w:val="20"/>
          <w:szCs w:val="20"/>
        </w:rPr>
        <w:t>nombre y apellidos o razón social del asegurado</w:t>
      </w:r>
      <w:r w:rsidRPr="00AB6AD5">
        <w:rPr>
          <w:rFonts w:ascii="Verdana" w:hAnsi="Verdana"/>
          <w:color w:val="0000FF"/>
          <w:sz w:val="20"/>
          <w:szCs w:val="20"/>
        </w:rPr>
        <w:t>)</w:t>
      </w:r>
      <w:r w:rsidRPr="00AB6AD5">
        <w:rPr>
          <w:rFonts w:ascii="Verdana" w:hAnsi="Verdana"/>
          <w:sz w:val="20"/>
          <w:szCs w:val="20"/>
        </w:rPr>
        <w:t xml:space="preserve">, con NIF ……………………, en concepto de tomadores del seguro, </w:t>
      </w:r>
      <w:r w:rsidRPr="00AB6AD5">
        <w:rPr>
          <w:rFonts w:ascii="Verdana" w:hAnsi="Verdana"/>
          <w:b/>
          <w:caps/>
          <w:sz w:val="20"/>
          <w:szCs w:val="20"/>
        </w:rPr>
        <w:t>conjunta y solidariamente</w:t>
      </w:r>
      <w:r w:rsidRPr="00AB6AD5">
        <w:rPr>
          <w:rFonts w:ascii="Verdana" w:hAnsi="Verdana"/>
          <w:sz w:val="20"/>
          <w:szCs w:val="20"/>
        </w:rPr>
        <w:t xml:space="preserve">, ante </w:t>
      </w:r>
      <w:r w:rsidRPr="00AB6AD5">
        <w:rPr>
          <w:rFonts w:ascii="Verdana" w:hAnsi="Verdana" w:cs="Tahoma"/>
          <w:color w:val="0000FF"/>
          <w:sz w:val="20"/>
          <w:szCs w:val="20"/>
        </w:rPr>
        <w:t>(</w:t>
      </w:r>
      <w:r w:rsidRPr="00AB6AD5">
        <w:rPr>
          <w:rFonts w:ascii="Verdana" w:hAnsi="Verdana" w:cs="Tahoma"/>
          <w:i/>
          <w:color w:val="0000FF"/>
          <w:sz w:val="20"/>
          <w:szCs w:val="20"/>
        </w:rPr>
        <w:t>indicar poder adjudicador de la cláusula 19.1 de  cláusulas específicas del contrato)</w:t>
      </w:r>
      <w:r w:rsidRPr="00AB6AD5">
        <w:rPr>
          <w:rFonts w:ascii="Verdana" w:hAnsi="Verdana"/>
          <w:sz w:val="20"/>
          <w:szCs w:val="20"/>
        </w:rPr>
        <w:t xml:space="preserve">, </w:t>
      </w:r>
      <w:r w:rsidRPr="00AB6AD5">
        <w:rPr>
          <w:rFonts w:ascii="Verdana" w:hAnsi="Verdana"/>
          <w:color w:val="000000"/>
          <w:sz w:val="20"/>
          <w:szCs w:val="20"/>
        </w:rPr>
        <w:t xml:space="preserve">con </w:t>
      </w:r>
      <w:r w:rsidRPr="00AB6AD5">
        <w:rPr>
          <w:rFonts w:ascii="Verdana" w:hAnsi="Verdana"/>
          <w:b/>
          <w:color w:val="000000"/>
          <w:sz w:val="20"/>
          <w:szCs w:val="20"/>
        </w:rPr>
        <w:t xml:space="preserve">NIF </w:t>
      </w:r>
      <w:r w:rsidRPr="00AB6AD5">
        <w:rPr>
          <w:rFonts w:ascii="Verdana" w:hAnsi="Verdana"/>
          <w:color w:val="000000"/>
          <w:sz w:val="20"/>
          <w:szCs w:val="20"/>
        </w:rPr>
        <w:t xml:space="preserve">que </w:t>
      </w:r>
      <w:r w:rsidRPr="00AB6AD5">
        <w:rPr>
          <w:rFonts w:ascii="Verdana" w:hAnsi="Verdana" w:cs="Tahoma"/>
          <w:i/>
          <w:color w:val="0000FF"/>
          <w:sz w:val="20"/>
          <w:szCs w:val="20"/>
        </w:rPr>
        <w:t>(indicar NIF recogido en la cláusula 8.5 de cláusulas específicas del contrato)</w:t>
      </w:r>
      <w:r w:rsidRPr="00AB6AD5">
        <w:rPr>
          <w:rFonts w:ascii="Verdana" w:hAnsi="Verdana"/>
          <w:sz w:val="20"/>
          <w:szCs w:val="20"/>
        </w:rPr>
        <w:t xml:space="preserve">, en adelante asegurado, hasta el importe de </w:t>
      </w:r>
      <w:r w:rsidRPr="00AB6AD5">
        <w:rPr>
          <w:rFonts w:ascii="Verdana" w:hAnsi="Verdana"/>
          <w:color w:val="0000FF"/>
          <w:sz w:val="20"/>
          <w:szCs w:val="20"/>
        </w:rPr>
        <w:t>(en letra y en cifra)</w:t>
      </w:r>
      <w:r w:rsidRPr="00AB6AD5">
        <w:rPr>
          <w:rFonts w:ascii="Verdana" w:hAnsi="Verdana"/>
          <w:sz w:val="20"/>
          <w:szCs w:val="20"/>
        </w:rPr>
        <w:t xml:space="preserve"> euros, en los términos y condiciones establecidos en </w:t>
      </w:r>
      <w:r w:rsidRPr="00AB6AD5">
        <w:rPr>
          <w:rFonts w:ascii="Verdana" w:hAnsi="Verdana"/>
          <w:color w:val="000000"/>
          <w:sz w:val="20"/>
          <w:szCs w:val="20"/>
        </w:rPr>
        <w:t xml:space="preserve">la Ley de Contratos del Sector Público, normativa de desarrollo </w:t>
      </w:r>
      <w:r w:rsidRPr="00AB6AD5">
        <w:rPr>
          <w:rFonts w:ascii="Verdana" w:hAnsi="Verdana"/>
          <w:sz w:val="20"/>
          <w:szCs w:val="20"/>
        </w:rPr>
        <w:t xml:space="preserve">y en el pliego de cláusulas administrativas particulares por el que se rige el contrato </w:t>
      </w:r>
      <w:r w:rsidRPr="00AB6AD5">
        <w:rPr>
          <w:rFonts w:ascii="Verdana" w:hAnsi="Verdana"/>
          <w:color w:val="000000"/>
          <w:sz w:val="20"/>
          <w:szCs w:val="20"/>
        </w:rPr>
        <w:t>(</w:t>
      </w:r>
      <w:r w:rsidRPr="00AB6AD5">
        <w:rPr>
          <w:rFonts w:ascii="Verdana" w:hAnsi="Verdana"/>
          <w:i/>
          <w:color w:val="0000FF"/>
          <w:sz w:val="20"/>
          <w:szCs w:val="20"/>
        </w:rPr>
        <w:t>indicar el objeto del contrato</w:t>
      </w:r>
      <w:r w:rsidRPr="00AB6AD5">
        <w:rPr>
          <w:rFonts w:ascii="Verdana" w:hAnsi="Verdana"/>
          <w:color w:val="0000FF"/>
          <w:sz w:val="20"/>
          <w:szCs w:val="20"/>
        </w:rPr>
        <w:t xml:space="preserve">), </w:t>
      </w:r>
      <w:r w:rsidRPr="00AB6AD5">
        <w:rPr>
          <w:rFonts w:ascii="Verdana" w:hAnsi="Verdana"/>
          <w:sz w:val="20"/>
          <w:szCs w:val="20"/>
        </w:rPr>
        <w:t xml:space="preserve">en concepto de garantía definitiva, para responder de las obligaciones, penalidades y demás gastos que se puedan derivar conforme a las normas y demás condiciones administrativas precitadas frente al asegurado. </w:t>
      </w:r>
    </w:p>
    <w:p w14:paraId="2AC2C233" w14:textId="77777777" w:rsidR="00357E8A" w:rsidRPr="00AB6AD5" w:rsidRDefault="00357E8A" w:rsidP="00357E8A">
      <w:pPr>
        <w:ind w:left="600" w:right="-63"/>
        <w:jc w:val="both"/>
        <w:rPr>
          <w:rFonts w:ascii="Verdana" w:hAnsi="Verdana"/>
          <w:sz w:val="20"/>
          <w:szCs w:val="20"/>
        </w:rPr>
      </w:pPr>
    </w:p>
    <w:p w14:paraId="0CA0F5F9" w14:textId="77777777" w:rsidR="00357E8A" w:rsidRPr="00AB6AD5" w:rsidRDefault="00357E8A" w:rsidP="00357E8A">
      <w:pPr>
        <w:ind w:left="600" w:right="-63"/>
        <w:jc w:val="both"/>
        <w:rPr>
          <w:rFonts w:ascii="Verdana" w:hAnsi="Verdana"/>
          <w:sz w:val="20"/>
          <w:szCs w:val="20"/>
        </w:rPr>
      </w:pPr>
      <w:r w:rsidRPr="00AB6AD5">
        <w:rPr>
          <w:rFonts w:ascii="Verdana" w:hAnsi="Verdana"/>
          <w:sz w:val="20"/>
          <w:szCs w:val="20"/>
        </w:rPr>
        <w:t xml:space="preserve">El asegurador declara, bajo su responsabilidad, que cumple los requisitos exigidos en el artículo 57.1 del Reglamento General de la Ley de Contratos de las Administraciones Públicas. </w:t>
      </w:r>
    </w:p>
    <w:p w14:paraId="160903F6" w14:textId="77777777" w:rsidR="00357E8A" w:rsidRPr="00AB6AD5" w:rsidRDefault="00357E8A" w:rsidP="00357E8A">
      <w:pPr>
        <w:ind w:left="600" w:right="-63"/>
        <w:jc w:val="both"/>
        <w:rPr>
          <w:rFonts w:ascii="Verdana" w:hAnsi="Verdana"/>
          <w:sz w:val="20"/>
          <w:szCs w:val="20"/>
        </w:rPr>
      </w:pPr>
    </w:p>
    <w:p w14:paraId="72E9B82D" w14:textId="77777777" w:rsidR="00357E8A" w:rsidRPr="00AB6AD5" w:rsidRDefault="00357E8A" w:rsidP="00357E8A">
      <w:pPr>
        <w:ind w:left="600" w:right="-63"/>
        <w:jc w:val="both"/>
        <w:rPr>
          <w:rFonts w:ascii="Verdana" w:hAnsi="Verdana"/>
          <w:sz w:val="20"/>
          <w:szCs w:val="20"/>
        </w:rPr>
      </w:pPr>
      <w:r w:rsidRPr="00AB6AD5">
        <w:rPr>
          <w:rFonts w:ascii="Verdana" w:hAnsi="Verdana"/>
          <w:sz w:val="20"/>
          <w:szCs w:val="20"/>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B4B7EF3" w14:textId="77777777" w:rsidR="00357E8A" w:rsidRPr="00AB6AD5" w:rsidRDefault="00357E8A" w:rsidP="00357E8A">
      <w:pPr>
        <w:ind w:left="600" w:right="-63"/>
        <w:jc w:val="both"/>
        <w:rPr>
          <w:rFonts w:ascii="Verdana" w:hAnsi="Verdana"/>
          <w:sz w:val="20"/>
          <w:szCs w:val="20"/>
        </w:rPr>
      </w:pPr>
    </w:p>
    <w:p w14:paraId="6A51F9A1" w14:textId="77777777" w:rsidR="00357E8A" w:rsidRPr="00AB6AD5" w:rsidRDefault="00357E8A" w:rsidP="00357E8A">
      <w:pPr>
        <w:ind w:left="600" w:right="-63"/>
        <w:jc w:val="both"/>
        <w:rPr>
          <w:rFonts w:ascii="Verdana" w:hAnsi="Verdana"/>
          <w:sz w:val="20"/>
          <w:szCs w:val="20"/>
        </w:rPr>
      </w:pPr>
      <w:r w:rsidRPr="00AB6AD5">
        <w:rPr>
          <w:rFonts w:ascii="Verdana" w:hAnsi="Verdana"/>
          <w:sz w:val="20"/>
          <w:szCs w:val="20"/>
        </w:rPr>
        <w:t xml:space="preserve">El asegurador no podrá oponer al asegurado las excepciones que puedan corresponderle contra el tomador del seguro. </w:t>
      </w:r>
    </w:p>
    <w:p w14:paraId="65E28F05" w14:textId="77777777" w:rsidR="00357E8A" w:rsidRPr="00AB6AD5" w:rsidRDefault="00357E8A" w:rsidP="00357E8A">
      <w:pPr>
        <w:ind w:left="600" w:right="-63"/>
        <w:jc w:val="both"/>
        <w:rPr>
          <w:rFonts w:ascii="Verdana" w:hAnsi="Verdana"/>
          <w:sz w:val="20"/>
          <w:szCs w:val="20"/>
        </w:rPr>
      </w:pPr>
    </w:p>
    <w:p w14:paraId="3F95A47C" w14:textId="77777777" w:rsidR="00357E8A" w:rsidRPr="00AB6AD5" w:rsidRDefault="00357E8A" w:rsidP="00357E8A">
      <w:pPr>
        <w:ind w:left="600" w:right="-63"/>
        <w:jc w:val="both"/>
        <w:rPr>
          <w:rFonts w:ascii="Verdana" w:hAnsi="Verdana"/>
          <w:sz w:val="20"/>
          <w:szCs w:val="20"/>
        </w:rPr>
      </w:pPr>
      <w:r w:rsidRPr="00AB6AD5">
        <w:rPr>
          <w:rFonts w:ascii="Verdana" w:hAnsi="Verdana"/>
          <w:sz w:val="20"/>
          <w:szCs w:val="20"/>
        </w:rPr>
        <w:t xml:space="preserve">El asegurador asume el compromiso de indemnizar al asegurado al primer requerimiento de la </w:t>
      </w:r>
      <w:r w:rsidRPr="00AB6AD5">
        <w:rPr>
          <w:rFonts w:ascii="Verdana" w:hAnsi="Verdana"/>
          <w:b/>
          <w:color w:val="000000"/>
          <w:sz w:val="20"/>
          <w:szCs w:val="20"/>
        </w:rPr>
        <w:t>Tesorería General del País Vasco</w:t>
      </w:r>
      <w:r w:rsidRPr="00AB6AD5">
        <w:rPr>
          <w:rFonts w:ascii="Verdana" w:hAnsi="Verdana"/>
          <w:sz w:val="20"/>
          <w:szCs w:val="20"/>
        </w:rPr>
        <w:t xml:space="preserve">, en los términos establecidos en la Ley de Contratos del Sector Público. </w:t>
      </w:r>
    </w:p>
    <w:p w14:paraId="6AD3F193" w14:textId="77777777" w:rsidR="00357E8A" w:rsidRPr="00AB6AD5" w:rsidRDefault="00357E8A" w:rsidP="00357E8A">
      <w:pPr>
        <w:ind w:left="600" w:right="-63"/>
        <w:jc w:val="both"/>
        <w:rPr>
          <w:rFonts w:ascii="Verdana" w:hAnsi="Verdana"/>
          <w:sz w:val="20"/>
          <w:szCs w:val="20"/>
        </w:rPr>
      </w:pPr>
    </w:p>
    <w:p w14:paraId="5FE78E02" w14:textId="2456D038" w:rsidR="00357E8A" w:rsidRPr="00AB6AD5" w:rsidRDefault="00357E8A" w:rsidP="00357E8A">
      <w:pPr>
        <w:ind w:left="600" w:right="-63"/>
        <w:jc w:val="both"/>
        <w:rPr>
          <w:rFonts w:ascii="Verdana" w:hAnsi="Verdana"/>
          <w:sz w:val="20"/>
          <w:szCs w:val="20"/>
        </w:rPr>
      </w:pPr>
      <w:r w:rsidRPr="00AB6AD5">
        <w:rPr>
          <w:rFonts w:ascii="Verdana" w:hAnsi="Verdana"/>
          <w:sz w:val="20"/>
          <w:szCs w:val="20"/>
        </w:rPr>
        <w:t xml:space="preserve">El presente seguro de caución estará en vigor hasta que </w:t>
      </w:r>
      <w:r w:rsidRPr="00AB6AD5">
        <w:rPr>
          <w:rFonts w:ascii="Verdana" w:hAnsi="Verdana" w:cs="Tahoma"/>
          <w:color w:val="0000FF"/>
          <w:sz w:val="20"/>
          <w:szCs w:val="20"/>
        </w:rPr>
        <w:t>(</w:t>
      </w:r>
      <w:r w:rsidRPr="00AB6AD5">
        <w:rPr>
          <w:rFonts w:ascii="Verdana" w:hAnsi="Verdana" w:cs="Tahoma"/>
          <w:i/>
          <w:color w:val="0000FF"/>
          <w:sz w:val="20"/>
          <w:szCs w:val="20"/>
        </w:rPr>
        <w:t xml:space="preserve">indicar poder adjudicador de la cláusula 19.1 </w:t>
      </w:r>
      <w:r w:rsidR="0071642C" w:rsidRPr="00AB6AD5">
        <w:rPr>
          <w:rFonts w:ascii="Verdana" w:hAnsi="Verdana" w:cs="Tahoma"/>
          <w:i/>
          <w:color w:val="0000FF"/>
          <w:sz w:val="20"/>
          <w:szCs w:val="20"/>
        </w:rPr>
        <w:t>de cláusulas</w:t>
      </w:r>
      <w:r w:rsidRPr="00AB6AD5">
        <w:rPr>
          <w:rFonts w:ascii="Verdana" w:hAnsi="Verdana" w:cs="Tahoma"/>
          <w:i/>
          <w:color w:val="0000FF"/>
          <w:sz w:val="20"/>
          <w:szCs w:val="20"/>
        </w:rPr>
        <w:t xml:space="preserve"> específicas del contrato) </w:t>
      </w:r>
      <w:r w:rsidRPr="00AB6AD5">
        <w:rPr>
          <w:rFonts w:ascii="Verdana" w:hAnsi="Verdana"/>
          <w:sz w:val="20"/>
          <w:szCs w:val="20"/>
        </w:rPr>
        <w:t xml:space="preserve">o quien en su nombre sea habilitado legalmente para ello, autorice su cancelación o devolución, de acuerdo con lo establecido en la Ley de Contratos del Sector Público. </w:t>
      </w:r>
    </w:p>
    <w:p w14:paraId="513FDB6F" w14:textId="77777777" w:rsidR="00357E8A" w:rsidRPr="00AB6AD5" w:rsidRDefault="00357E8A" w:rsidP="00357E8A">
      <w:pPr>
        <w:ind w:left="600" w:right="-63"/>
        <w:jc w:val="both"/>
        <w:rPr>
          <w:rFonts w:ascii="Verdana" w:hAnsi="Verdana"/>
          <w:sz w:val="20"/>
          <w:szCs w:val="20"/>
        </w:rPr>
      </w:pPr>
    </w:p>
    <w:p w14:paraId="19D22311" w14:textId="77777777" w:rsidR="00357E8A" w:rsidRPr="00AB6AD5" w:rsidRDefault="00357E8A" w:rsidP="00357E8A">
      <w:pPr>
        <w:ind w:left="600" w:right="-63"/>
        <w:jc w:val="both"/>
        <w:rPr>
          <w:rFonts w:ascii="Verdana" w:hAnsi="Verdana"/>
          <w:sz w:val="20"/>
          <w:szCs w:val="20"/>
        </w:rPr>
      </w:pPr>
    </w:p>
    <w:p w14:paraId="2D9812AD" w14:textId="77777777" w:rsidR="00357E8A" w:rsidRPr="00AB6AD5" w:rsidRDefault="00357E8A" w:rsidP="00357E8A">
      <w:pPr>
        <w:ind w:left="600" w:right="-63"/>
        <w:jc w:val="both"/>
        <w:rPr>
          <w:rFonts w:ascii="Verdana" w:hAnsi="Verdana"/>
          <w:sz w:val="20"/>
          <w:szCs w:val="20"/>
        </w:rPr>
      </w:pPr>
    </w:p>
    <w:p w14:paraId="3E1145F9" w14:textId="77777777" w:rsidR="00357E8A" w:rsidRPr="00AB6AD5" w:rsidRDefault="00357E8A" w:rsidP="00357E8A">
      <w:pPr>
        <w:ind w:left="600" w:right="-63"/>
        <w:jc w:val="both"/>
        <w:rPr>
          <w:rFonts w:ascii="Verdana" w:hAnsi="Verdana"/>
          <w:sz w:val="20"/>
          <w:szCs w:val="20"/>
        </w:rPr>
      </w:pPr>
      <w:r w:rsidRPr="00AB6AD5">
        <w:rPr>
          <w:rFonts w:ascii="Verdana" w:hAnsi="Verdana"/>
          <w:sz w:val="20"/>
          <w:szCs w:val="20"/>
        </w:rPr>
        <w:t xml:space="preserve">En …………………., a………………de………………………..de……………. </w:t>
      </w:r>
    </w:p>
    <w:p w14:paraId="37B6341B" w14:textId="77777777" w:rsidR="00357E8A" w:rsidRPr="00AB6AD5" w:rsidRDefault="00357E8A" w:rsidP="00357E8A">
      <w:pPr>
        <w:ind w:left="600" w:right="-63"/>
        <w:jc w:val="both"/>
        <w:rPr>
          <w:rFonts w:ascii="Verdana" w:hAnsi="Verdana"/>
          <w:sz w:val="20"/>
          <w:szCs w:val="20"/>
        </w:rPr>
      </w:pPr>
    </w:p>
    <w:p w14:paraId="63F9B0B2" w14:textId="77777777" w:rsidR="00357E8A" w:rsidRPr="00AB6AD5" w:rsidRDefault="00357E8A" w:rsidP="00357E8A">
      <w:pPr>
        <w:ind w:left="600" w:right="-63"/>
        <w:jc w:val="both"/>
        <w:rPr>
          <w:rFonts w:ascii="Verdana" w:hAnsi="Verdana"/>
          <w:sz w:val="20"/>
          <w:szCs w:val="20"/>
        </w:rPr>
      </w:pPr>
    </w:p>
    <w:p w14:paraId="7CFC820A" w14:textId="77777777" w:rsidR="00357E8A" w:rsidRPr="00AB6AD5" w:rsidRDefault="00357E8A" w:rsidP="00357E8A">
      <w:pPr>
        <w:ind w:left="600" w:right="-63"/>
        <w:jc w:val="both"/>
        <w:rPr>
          <w:rFonts w:ascii="Verdana" w:hAnsi="Verdana"/>
          <w:sz w:val="20"/>
          <w:szCs w:val="20"/>
        </w:rPr>
      </w:pPr>
      <w:r w:rsidRPr="00AB6AD5">
        <w:rPr>
          <w:rFonts w:ascii="Verdana" w:hAnsi="Verdana"/>
          <w:sz w:val="20"/>
          <w:szCs w:val="20"/>
        </w:rPr>
        <w:t>Firma: Asegurador</w:t>
      </w:r>
    </w:p>
    <w:p w14:paraId="7E15B09E" w14:textId="77777777" w:rsidR="00357E8A" w:rsidRPr="00AB6AD5" w:rsidRDefault="00357E8A" w:rsidP="00357E8A">
      <w:pPr>
        <w:autoSpaceDE w:val="0"/>
        <w:autoSpaceDN w:val="0"/>
        <w:adjustRightInd w:val="0"/>
        <w:ind w:left="600" w:right="-63"/>
        <w:rPr>
          <w:rFonts w:ascii="Verdana" w:hAnsi="Verdana"/>
          <w:sz w:val="20"/>
          <w:szCs w:val="20"/>
        </w:rPr>
      </w:pPr>
      <w:r w:rsidRPr="00AB6AD5">
        <w:rPr>
          <w:rFonts w:ascii="Verdana" w:hAnsi="Verdana"/>
          <w:sz w:val="20"/>
          <w:szCs w:val="20"/>
        </w:rPr>
        <w:t xml:space="preserve">(Lugar y fecha) </w:t>
      </w:r>
    </w:p>
    <w:p w14:paraId="21258853" w14:textId="77777777" w:rsidR="00357E8A" w:rsidRPr="00AB6AD5" w:rsidRDefault="00357E8A" w:rsidP="00357E8A">
      <w:pPr>
        <w:pBdr>
          <w:bottom w:val="single" w:sz="12" w:space="1" w:color="auto"/>
        </w:pBdr>
        <w:autoSpaceDE w:val="0"/>
        <w:autoSpaceDN w:val="0"/>
        <w:adjustRightInd w:val="0"/>
        <w:ind w:left="600" w:right="-63"/>
        <w:rPr>
          <w:rFonts w:ascii="Verdana" w:hAnsi="Verdana"/>
          <w:sz w:val="20"/>
          <w:szCs w:val="20"/>
        </w:rPr>
      </w:pPr>
      <w:r w:rsidRPr="00AB6AD5">
        <w:rPr>
          <w:rFonts w:ascii="Verdana" w:hAnsi="Verdana"/>
          <w:sz w:val="20"/>
          <w:szCs w:val="20"/>
        </w:rPr>
        <w:t>(firma de los apoderados)</w:t>
      </w:r>
    </w:p>
    <w:p w14:paraId="37EB936C" w14:textId="77777777" w:rsidR="00357E8A" w:rsidRPr="00AB6AD5" w:rsidRDefault="00357E8A" w:rsidP="00357E8A">
      <w:pPr>
        <w:pBdr>
          <w:bottom w:val="single" w:sz="12" w:space="1" w:color="auto"/>
        </w:pBdr>
        <w:autoSpaceDE w:val="0"/>
        <w:autoSpaceDN w:val="0"/>
        <w:adjustRightInd w:val="0"/>
        <w:ind w:left="600" w:right="-63"/>
        <w:rPr>
          <w:rFonts w:ascii="Verdana" w:hAnsi="Verdana"/>
          <w:sz w:val="20"/>
          <w:szCs w:val="20"/>
        </w:rPr>
      </w:pPr>
      <w:r w:rsidRPr="00AB6AD5">
        <w:rPr>
          <w:rFonts w:ascii="Verdana" w:hAnsi="Verdana"/>
          <w:sz w:val="20"/>
          <w:szCs w:val="20"/>
        </w:rPr>
        <w:t xml:space="preserve">(Asegurador) </w:t>
      </w:r>
    </w:p>
    <w:p w14:paraId="638363B5" w14:textId="77777777" w:rsidR="00357E8A" w:rsidRPr="00AB6AD5" w:rsidRDefault="00357E8A" w:rsidP="00357E8A">
      <w:pPr>
        <w:pBdr>
          <w:bottom w:val="single" w:sz="12" w:space="1" w:color="auto"/>
        </w:pBdr>
        <w:autoSpaceDE w:val="0"/>
        <w:autoSpaceDN w:val="0"/>
        <w:adjustRightInd w:val="0"/>
        <w:ind w:left="600" w:right="-63"/>
        <w:rPr>
          <w:rFonts w:ascii="Verdana" w:hAnsi="Verdana"/>
          <w:color w:val="FF0000"/>
          <w:sz w:val="20"/>
          <w:szCs w:val="20"/>
          <w:lang w:eastAsia="es-ES_tradnl"/>
        </w:rPr>
      </w:pPr>
    </w:p>
    <w:p w14:paraId="42950FEA" w14:textId="77777777" w:rsidR="00357E8A" w:rsidRPr="00AB6AD5" w:rsidRDefault="00357E8A" w:rsidP="00357E8A">
      <w:pPr>
        <w:autoSpaceDE w:val="0"/>
        <w:autoSpaceDN w:val="0"/>
        <w:adjustRightInd w:val="0"/>
        <w:ind w:left="600" w:right="-63"/>
        <w:jc w:val="both"/>
        <w:rPr>
          <w:rFonts w:ascii="Verdana" w:hAnsi="Verdana"/>
          <w:color w:val="000000"/>
          <w:sz w:val="20"/>
          <w:szCs w:val="20"/>
          <w:lang w:eastAsia="es-ES_tradnl"/>
        </w:rPr>
      </w:pPr>
      <w:r w:rsidRPr="00AB6AD5">
        <w:rPr>
          <w:rFonts w:ascii="Verdana" w:hAnsi="Verdana"/>
          <w:color w:val="000000"/>
          <w:sz w:val="20"/>
          <w:szCs w:val="20"/>
          <w:lang w:eastAsia="es-ES_tradnl"/>
        </w:rPr>
        <w:t xml:space="preserve">Provincia </w:t>
      </w:r>
      <w:r w:rsidRPr="00AB6AD5">
        <w:rPr>
          <w:rFonts w:ascii="Verdana" w:hAnsi="Verdana"/>
          <w:color w:val="000000"/>
          <w:sz w:val="20"/>
          <w:szCs w:val="20"/>
          <w:lang w:eastAsia="es-ES_tradnl"/>
        </w:rPr>
        <w:tab/>
      </w:r>
      <w:r w:rsidRPr="00AB6AD5">
        <w:rPr>
          <w:rFonts w:ascii="Verdana" w:hAnsi="Verdana"/>
          <w:color w:val="000000"/>
          <w:sz w:val="20"/>
          <w:szCs w:val="20"/>
          <w:lang w:eastAsia="es-ES_tradnl"/>
        </w:rPr>
        <w:tab/>
      </w:r>
      <w:r w:rsidRPr="00AB6AD5">
        <w:rPr>
          <w:rFonts w:ascii="Verdana" w:hAnsi="Verdana"/>
          <w:color w:val="000000"/>
          <w:sz w:val="20"/>
          <w:szCs w:val="20"/>
          <w:lang w:eastAsia="es-ES_tradnl"/>
        </w:rPr>
        <w:tab/>
      </w:r>
      <w:r w:rsidRPr="00AB6AD5">
        <w:rPr>
          <w:rFonts w:ascii="Verdana" w:hAnsi="Verdana"/>
          <w:color w:val="000000"/>
          <w:sz w:val="20"/>
          <w:szCs w:val="20"/>
          <w:lang w:eastAsia="es-ES_tradnl"/>
        </w:rPr>
        <w:tab/>
        <w:t xml:space="preserve">Fecha </w:t>
      </w:r>
      <w:r w:rsidRPr="00AB6AD5">
        <w:rPr>
          <w:rFonts w:ascii="Verdana" w:hAnsi="Verdana"/>
          <w:color w:val="000000"/>
          <w:sz w:val="20"/>
          <w:szCs w:val="20"/>
          <w:lang w:eastAsia="es-ES_tradnl"/>
        </w:rPr>
        <w:tab/>
      </w:r>
      <w:r w:rsidRPr="00AB6AD5">
        <w:rPr>
          <w:rFonts w:ascii="Verdana" w:hAnsi="Verdana"/>
          <w:color w:val="000000"/>
          <w:sz w:val="20"/>
          <w:szCs w:val="20"/>
          <w:lang w:eastAsia="es-ES_tradnl"/>
        </w:rPr>
        <w:tab/>
      </w:r>
      <w:r w:rsidRPr="00AB6AD5">
        <w:rPr>
          <w:rFonts w:ascii="Verdana" w:hAnsi="Verdana"/>
          <w:color w:val="000000"/>
          <w:sz w:val="20"/>
          <w:szCs w:val="20"/>
          <w:lang w:eastAsia="es-ES_tradnl"/>
        </w:rPr>
        <w:tab/>
      </w:r>
      <w:r w:rsidRPr="00AB6AD5">
        <w:rPr>
          <w:rFonts w:ascii="Verdana" w:hAnsi="Verdana"/>
          <w:color w:val="000000"/>
          <w:sz w:val="20"/>
          <w:szCs w:val="20"/>
          <w:lang w:eastAsia="es-ES_tradnl"/>
        </w:rPr>
        <w:tab/>
        <w:t xml:space="preserve">Número o código </w:t>
      </w:r>
    </w:p>
    <w:p w14:paraId="6B9052D4" w14:textId="77777777" w:rsidR="00357E8A" w:rsidRPr="00AB6AD5" w:rsidRDefault="00357E8A" w:rsidP="00357E8A">
      <w:pPr>
        <w:ind w:left="600" w:right="-63"/>
        <w:jc w:val="center"/>
        <w:rPr>
          <w:rFonts w:ascii="Verdana" w:eastAsia="Arial Unicode MS" w:hAnsi="Verdana"/>
          <w:sz w:val="18"/>
          <w:szCs w:val="18"/>
        </w:rPr>
      </w:pPr>
      <w:r w:rsidRPr="00AB6AD5">
        <w:rPr>
          <w:rFonts w:ascii="Verdana" w:eastAsia="Arial Unicode MS" w:hAnsi="Verdana" w:cs="Tahoma"/>
          <w:b/>
          <w:sz w:val="20"/>
          <w:szCs w:val="20"/>
        </w:rPr>
        <w:br w:type="page"/>
      </w:r>
      <w:bookmarkStart w:id="469" w:name="AnexoVI1"/>
      <w:r w:rsidRPr="00AB6AD5">
        <w:rPr>
          <w:rFonts w:ascii="Verdana" w:hAnsi="Verdana" w:cs="Tahoma"/>
          <w:b/>
          <w:sz w:val="22"/>
          <w:szCs w:val="22"/>
        </w:rPr>
        <w:t>ANEXO VI.1.</w:t>
      </w:r>
      <w:r w:rsidRPr="00AB6AD5">
        <w:rPr>
          <w:rFonts w:ascii="Verdana" w:eastAsia="Arial Unicode MS" w:hAnsi="Verdana"/>
          <w:sz w:val="18"/>
          <w:szCs w:val="18"/>
        </w:rPr>
        <w:t xml:space="preserve"> </w:t>
      </w:r>
      <w:bookmarkEnd w:id="469"/>
    </w:p>
    <w:p w14:paraId="1AC69284" w14:textId="77777777" w:rsidR="00357E8A" w:rsidRPr="00AB6AD5" w:rsidRDefault="00357E8A" w:rsidP="00357E8A">
      <w:pPr>
        <w:ind w:left="600" w:right="-63"/>
        <w:jc w:val="center"/>
        <w:rPr>
          <w:rFonts w:ascii="Verdana" w:hAnsi="Verdana"/>
          <w:b/>
          <w:sz w:val="20"/>
          <w:szCs w:val="20"/>
        </w:rPr>
      </w:pPr>
      <w:r w:rsidRPr="00AB6AD5">
        <w:rPr>
          <w:rFonts w:ascii="Verdana" w:hAnsi="Verdana"/>
          <w:b/>
          <w:sz w:val="20"/>
          <w:szCs w:val="20"/>
        </w:rPr>
        <w:t>APROBACIÓN DE CERTIFICACIÓN DE SERVICIOS</w:t>
      </w:r>
    </w:p>
    <w:p w14:paraId="4EEFA366" w14:textId="77777777" w:rsidR="00357E8A" w:rsidRPr="00AB6AD5" w:rsidRDefault="00357E8A" w:rsidP="00357E8A">
      <w:pPr>
        <w:widowControl w:val="0"/>
        <w:tabs>
          <w:tab w:val="center" w:pos="4252"/>
          <w:tab w:val="right" w:pos="8504"/>
        </w:tabs>
        <w:ind w:left="600" w:right="-63"/>
        <w:jc w:val="both"/>
        <w:rPr>
          <w:rFonts w:ascii="Verdana" w:hAnsi="Verdana" w:cs="Tahoma"/>
          <w:sz w:val="20"/>
          <w:szCs w:val="20"/>
        </w:rPr>
      </w:pPr>
    </w:p>
    <w:p w14:paraId="5A5C6AE7" w14:textId="77777777" w:rsidR="00357E8A" w:rsidRPr="00AB6AD5" w:rsidRDefault="00357E8A" w:rsidP="00357E8A">
      <w:pPr>
        <w:widowControl w:val="0"/>
        <w:tabs>
          <w:tab w:val="center" w:pos="4252"/>
          <w:tab w:val="right" w:pos="8504"/>
        </w:tabs>
        <w:ind w:left="600" w:right="-63"/>
        <w:jc w:val="both"/>
        <w:rPr>
          <w:rFonts w:ascii="Verdana" w:hAnsi="Verdana" w:cs="Tahoma"/>
          <w:sz w:val="18"/>
          <w:szCs w:val="18"/>
        </w:rPr>
      </w:pPr>
    </w:p>
    <w:p w14:paraId="267DFA82" w14:textId="77777777" w:rsidR="00357E8A" w:rsidRPr="00AB6AD5" w:rsidRDefault="00357E8A" w:rsidP="00357E8A">
      <w:pPr>
        <w:widowControl w:val="0"/>
        <w:tabs>
          <w:tab w:val="center" w:pos="4252"/>
          <w:tab w:val="right" w:pos="8504"/>
        </w:tabs>
        <w:ind w:left="600" w:right="-63"/>
        <w:jc w:val="both"/>
        <w:rPr>
          <w:rFonts w:ascii="Verdana" w:hAnsi="Verdana" w:cs="Tahoma"/>
          <w:sz w:val="20"/>
          <w:szCs w:val="20"/>
        </w:rPr>
      </w:pPr>
      <w:r w:rsidRPr="00AB6AD5">
        <w:rPr>
          <w:rFonts w:ascii="Verdana" w:hAnsi="Verdana" w:cs="Tahoma"/>
          <w:sz w:val="20"/>
          <w:szCs w:val="20"/>
        </w:rPr>
        <w:t>D./Dña.…………………………………………………, responsable del contrato que tiene como objeto ……………………………………………… y referenciado con el número de expediente ………………</w:t>
      </w:r>
    </w:p>
    <w:p w14:paraId="4A0017DB" w14:textId="77777777" w:rsidR="00357E8A" w:rsidRPr="00AB6AD5" w:rsidRDefault="00357E8A" w:rsidP="00357E8A">
      <w:pPr>
        <w:ind w:left="600" w:right="-63"/>
        <w:rPr>
          <w:rFonts w:ascii="Verdana" w:hAnsi="Verdana"/>
          <w:sz w:val="18"/>
          <w:szCs w:val="18"/>
        </w:rPr>
      </w:pPr>
    </w:p>
    <w:p w14:paraId="00A0031B" w14:textId="77777777" w:rsidR="00357E8A" w:rsidRPr="00AB6AD5" w:rsidRDefault="00357E8A" w:rsidP="00357E8A">
      <w:pPr>
        <w:ind w:left="600" w:right="-63"/>
        <w:jc w:val="center"/>
        <w:rPr>
          <w:rFonts w:ascii="Verdana" w:hAnsi="Verdana"/>
          <w:sz w:val="18"/>
          <w:szCs w:val="18"/>
        </w:rPr>
      </w:pPr>
    </w:p>
    <w:p w14:paraId="15A3CE6B" w14:textId="77777777" w:rsidR="00357E8A" w:rsidRPr="00AB6AD5" w:rsidRDefault="00357E8A" w:rsidP="00357E8A">
      <w:pPr>
        <w:ind w:left="600" w:right="-63"/>
        <w:jc w:val="center"/>
        <w:rPr>
          <w:rFonts w:ascii="Verdana" w:hAnsi="Verdana"/>
          <w:sz w:val="18"/>
          <w:szCs w:val="18"/>
        </w:rPr>
      </w:pPr>
    </w:p>
    <w:p w14:paraId="4832ADC6" w14:textId="77777777" w:rsidR="00357E8A" w:rsidRPr="00AB6AD5" w:rsidRDefault="00357E8A" w:rsidP="007F2577">
      <w:pPr>
        <w:jc w:val="center"/>
        <w:rPr>
          <w:rFonts w:ascii="Verdana" w:hAnsi="Verdana"/>
          <w:b/>
          <w:sz w:val="20"/>
          <w:szCs w:val="20"/>
        </w:rPr>
      </w:pPr>
      <w:bookmarkStart w:id="470" w:name="_Toc505598258"/>
      <w:bookmarkStart w:id="471" w:name="_Toc505598335"/>
      <w:bookmarkStart w:id="472" w:name="_Toc505598428"/>
      <w:bookmarkStart w:id="473" w:name="_Toc507512609"/>
      <w:bookmarkStart w:id="474" w:name="_Toc507512910"/>
      <w:bookmarkStart w:id="475" w:name="_Toc67649892"/>
      <w:r w:rsidRPr="00AB6AD5">
        <w:rPr>
          <w:rFonts w:ascii="Verdana" w:hAnsi="Verdana"/>
          <w:b/>
          <w:sz w:val="20"/>
          <w:szCs w:val="20"/>
        </w:rPr>
        <w:t>DECLARA:</w:t>
      </w:r>
      <w:bookmarkEnd w:id="470"/>
      <w:bookmarkEnd w:id="471"/>
      <w:bookmarkEnd w:id="472"/>
      <w:bookmarkEnd w:id="473"/>
      <w:bookmarkEnd w:id="474"/>
      <w:bookmarkEnd w:id="475"/>
    </w:p>
    <w:p w14:paraId="5B414E2C" w14:textId="77777777" w:rsidR="00357E8A" w:rsidRPr="00AB6AD5" w:rsidRDefault="00357E8A" w:rsidP="00357E8A">
      <w:pPr>
        <w:tabs>
          <w:tab w:val="right" w:pos="9978"/>
        </w:tabs>
        <w:ind w:left="600" w:right="-63" w:hanging="600"/>
        <w:jc w:val="center"/>
        <w:outlineLvl w:val="0"/>
        <w:rPr>
          <w:rFonts w:ascii="Verdana" w:hAnsi="Verdana"/>
          <w:b/>
          <w:sz w:val="20"/>
          <w:szCs w:val="20"/>
        </w:rPr>
      </w:pPr>
    </w:p>
    <w:p w14:paraId="7360C9D8" w14:textId="06309A5B" w:rsidR="00357E8A" w:rsidRPr="00AB6AD5" w:rsidRDefault="00357E8A" w:rsidP="00A404EF">
      <w:pPr>
        <w:numPr>
          <w:ilvl w:val="0"/>
          <w:numId w:val="72"/>
        </w:numPr>
        <w:tabs>
          <w:tab w:val="clear" w:pos="360"/>
        </w:tabs>
        <w:ind w:left="1300" w:right="-63" w:hanging="600"/>
        <w:jc w:val="both"/>
        <w:rPr>
          <w:rFonts w:ascii="Verdana" w:hAnsi="Verdana" w:cs="Tahoma"/>
          <w:sz w:val="20"/>
          <w:szCs w:val="20"/>
        </w:rPr>
      </w:pPr>
      <w:r w:rsidRPr="00AB6AD5">
        <w:rPr>
          <w:rFonts w:ascii="Verdana" w:hAnsi="Verdana" w:cs="Tahoma"/>
          <w:sz w:val="20"/>
          <w:szCs w:val="20"/>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AB6AD5">
        <w:rPr>
          <w:rFonts w:ascii="Verdana" w:hAnsi="Verdana" w:cs="Tahoma"/>
          <w:i/>
          <w:color w:val="0000FF"/>
          <w:sz w:val="20"/>
          <w:szCs w:val="20"/>
        </w:rPr>
        <w:t>nombre contratista</w:t>
      </w:r>
      <w:r w:rsidRPr="00AB6AD5">
        <w:rPr>
          <w:rFonts w:ascii="Verdana" w:hAnsi="Verdana" w:cs="Tahoma"/>
          <w:sz w:val="20"/>
          <w:szCs w:val="20"/>
        </w:rPr>
        <w:t>) ………………………………………………………</w:t>
      </w:r>
    </w:p>
    <w:p w14:paraId="632C57D5" w14:textId="77777777" w:rsidR="00357E8A" w:rsidRPr="00AB6AD5" w:rsidRDefault="00357E8A" w:rsidP="00357E8A">
      <w:pPr>
        <w:ind w:left="1300" w:right="-63" w:hanging="600"/>
        <w:jc w:val="both"/>
        <w:rPr>
          <w:rFonts w:ascii="Verdana" w:hAnsi="Verdana" w:cs="Tahoma"/>
          <w:sz w:val="20"/>
          <w:szCs w:val="20"/>
        </w:rPr>
      </w:pPr>
    </w:p>
    <w:p w14:paraId="373263AA" w14:textId="77777777" w:rsidR="00357E8A" w:rsidRPr="00AB6AD5" w:rsidRDefault="00357E8A" w:rsidP="00A404EF">
      <w:pPr>
        <w:numPr>
          <w:ilvl w:val="0"/>
          <w:numId w:val="72"/>
        </w:numPr>
        <w:tabs>
          <w:tab w:val="clear" w:pos="360"/>
        </w:tabs>
        <w:ind w:left="1300" w:right="-63" w:hanging="600"/>
        <w:jc w:val="both"/>
        <w:rPr>
          <w:rFonts w:ascii="Verdana" w:hAnsi="Verdana" w:cs="Tahoma"/>
          <w:sz w:val="20"/>
          <w:szCs w:val="20"/>
        </w:rPr>
      </w:pPr>
      <w:r w:rsidRPr="00AB6AD5">
        <w:rPr>
          <w:rFonts w:ascii="Verdana" w:hAnsi="Verdana" w:cs="Tahoma"/>
          <w:sz w:val="20"/>
          <w:szCs w:val="20"/>
        </w:rPr>
        <w:t>Que (</w:t>
      </w:r>
      <w:r w:rsidRPr="00AB6AD5">
        <w:rPr>
          <w:rFonts w:ascii="Verdana" w:hAnsi="Verdana" w:cs="Tahoma"/>
          <w:i/>
          <w:color w:val="0000FF"/>
          <w:sz w:val="20"/>
          <w:szCs w:val="20"/>
        </w:rPr>
        <w:t>nombre contratista</w:t>
      </w:r>
      <w:r w:rsidRPr="00AB6AD5">
        <w:rPr>
          <w:rFonts w:ascii="Verdana" w:hAnsi="Verdana" w:cs="Tahoma"/>
          <w:sz w:val="20"/>
          <w:szCs w:val="20"/>
        </w:rPr>
        <w:t>) ……………………………………………………… ha realizado los trabajos objeto del contrato / ha prestado dichos servicios de conformidad con el pliego de prescripciones técnicas particulares y el pliego de cláusulas administrativas particulares durante el siguiente periodo: ………………….</w:t>
      </w:r>
    </w:p>
    <w:p w14:paraId="23265012" w14:textId="77777777" w:rsidR="00357E8A" w:rsidRPr="00AB6AD5" w:rsidRDefault="00357E8A" w:rsidP="00357E8A">
      <w:pPr>
        <w:pStyle w:val="Prrafodelista"/>
        <w:rPr>
          <w:rFonts w:ascii="Verdana" w:hAnsi="Verdana" w:cs="Tahoma"/>
          <w:sz w:val="20"/>
          <w:szCs w:val="20"/>
        </w:rPr>
      </w:pPr>
    </w:p>
    <w:p w14:paraId="0FDA77D1" w14:textId="77777777" w:rsidR="00357E8A" w:rsidRPr="00AB6AD5" w:rsidRDefault="00357E8A" w:rsidP="00357E8A">
      <w:pPr>
        <w:ind w:right="-63"/>
        <w:jc w:val="both"/>
        <w:rPr>
          <w:rFonts w:ascii="Verdana" w:hAnsi="Verdana" w:cs="Tahoma"/>
          <w:sz w:val="20"/>
          <w:szCs w:val="20"/>
        </w:rPr>
      </w:pPr>
    </w:p>
    <w:p w14:paraId="4B334605" w14:textId="77777777" w:rsidR="00357E8A" w:rsidRPr="00AB6AD5" w:rsidRDefault="00357E8A" w:rsidP="00A404EF">
      <w:pPr>
        <w:numPr>
          <w:ilvl w:val="0"/>
          <w:numId w:val="72"/>
        </w:numPr>
        <w:tabs>
          <w:tab w:val="clear" w:pos="360"/>
        </w:tabs>
        <w:ind w:left="1300" w:right="-63" w:hanging="600"/>
        <w:jc w:val="both"/>
        <w:rPr>
          <w:rFonts w:ascii="Verdana" w:hAnsi="Verdana" w:cs="Tahoma"/>
          <w:sz w:val="20"/>
          <w:szCs w:val="20"/>
        </w:rPr>
      </w:pPr>
      <w:r w:rsidRPr="00AB6AD5">
        <w:rPr>
          <w:rFonts w:ascii="Verdana" w:hAnsi="Verdana" w:cs="Tahoma"/>
          <w:sz w:val="20"/>
          <w:szCs w:val="20"/>
        </w:rPr>
        <w:t xml:space="preserve">Que, en base a lo expuesto en el párrafo anterior, aprueba la certificación de servicios presentada y procede, en la fecha de la firma, a remitir por </w:t>
      </w:r>
      <w:r w:rsidRPr="00AB6AD5">
        <w:rPr>
          <w:rFonts w:ascii="Verdana" w:hAnsi="Verdana" w:cs="Tahoma"/>
          <w:color w:val="0000FF"/>
          <w:sz w:val="20"/>
          <w:szCs w:val="20"/>
        </w:rPr>
        <w:t xml:space="preserve">el medio que corresponda según la legislación vigente </w:t>
      </w:r>
      <w:r w:rsidRPr="00AB6AD5">
        <w:rPr>
          <w:rFonts w:ascii="Verdana" w:hAnsi="Verdana" w:cs="Tahoma"/>
          <w:sz w:val="20"/>
          <w:szCs w:val="20"/>
        </w:rPr>
        <w:t>una copia a (</w:t>
      </w:r>
      <w:r w:rsidRPr="00AB6AD5">
        <w:rPr>
          <w:rFonts w:ascii="Verdana" w:hAnsi="Verdana" w:cs="Tahoma"/>
          <w:i/>
          <w:color w:val="0000FF"/>
          <w:sz w:val="20"/>
          <w:szCs w:val="20"/>
        </w:rPr>
        <w:t>nombre contratista</w:t>
      </w:r>
      <w:r w:rsidRPr="00AB6AD5">
        <w:rPr>
          <w:rFonts w:ascii="Verdana" w:hAnsi="Verdana" w:cs="Tahoma"/>
          <w:sz w:val="20"/>
          <w:szCs w:val="20"/>
        </w:rPr>
        <w:t>) ……………………………………………………… a los efectos de lo dispuesto en la cláusula 32.2 de condiciones generales del pliego de cláusulas administrativas particulares.</w:t>
      </w:r>
    </w:p>
    <w:p w14:paraId="09121765" w14:textId="77777777" w:rsidR="00357E8A" w:rsidRPr="00AB6AD5" w:rsidRDefault="00357E8A" w:rsidP="00357E8A">
      <w:pPr>
        <w:pStyle w:val="Prrafodelista"/>
        <w:ind w:left="600" w:right="-63"/>
        <w:rPr>
          <w:rFonts w:ascii="Verdana" w:hAnsi="Verdana" w:cs="Tahoma"/>
          <w:sz w:val="20"/>
          <w:szCs w:val="20"/>
        </w:rPr>
      </w:pPr>
    </w:p>
    <w:p w14:paraId="16182E8C" w14:textId="77777777" w:rsidR="00357E8A" w:rsidRPr="00AB6AD5" w:rsidRDefault="00357E8A" w:rsidP="00357E8A">
      <w:pPr>
        <w:ind w:left="600" w:right="-63"/>
        <w:jc w:val="center"/>
        <w:rPr>
          <w:rFonts w:ascii="Verdana" w:hAnsi="Verdana" w:cs="Tahoma"/>
          <w:sz w:val="20"/>
          <w:szCs w:val="20"/>
        </w:rPr>
      </w:pPr>
    </w:p>
    <w:p w14:paraId="38BE74D2" w14:textId="77777777" w:rsidR="00357E8A" w:rsidRPr="00AB6AD5" w:rsidRDefault="00357E8A" w:rsidP="00357E8A">
      <w:pPr>
        <w:ind w:left="600" w:right="-63"/>
        <w:jc w:val="center"/>
        <w:rPr>
          <w:rFonts w:ascii="Verdana" w:hAnsi="Verdana" w:cs="Tahoma"/>
          <w:sz w:val="20"/>
          <w:szCs w:val="20"/>
        </w:rPr>
      </w:pPr>
    </w:p>
    <w:p w14:paraId="7D946C75" w14:textId="77777777" w:rsidR="00357E8A" w:rsidRPr="00AB6AD5" w:rsidRDefault="00357E8A" w:rsidP="00357E8A">
      <w:pPr>
        <w:ind w:left="600" w:right="-63"/>
        <w:jc w:val="center"/>
        <w:rPr>
          <w:rFonts w:ascii="Verdana" w:hAnsi="Verdana" w:cs="Tahoma"/>
          <w:sz w:val="20"/>
          <w:szCs w:val="20"/>
        </w:rPr>
      </w:pPr>
    </w:p>
    <w:p w14:paraId="4211D258" w14:textId="77777777" w:rsidR="00357E8A" w:rsidRPr="00AB6AD5" w:rsidRDefault="00357E8A" w:rsidP="00357E8A">
      <w:pPr>
        <w:ind w:left="600" w:right="-63"/>
        <w:jc w:val="center"/>
        <w:rPr>
          <w:rFonts w:ascii="Verdana" w:hAnsi="Verdana" w:cs="Tahoma"/>
          <w:sz w:val="20"/>
          <w:szCs w:val="20"/>
        </w:rPr>
      </w:pPr>
    </w:p>
    <w:p w14:paraId="40BF4DF7" w14:textId="77777777" w:rsidR="00357E8A" w:rsidRPr="00AB6AD5" w:rsidRDefault="00357E8A" w:rsidP="00357E8A">
      <w:pPr>
        <w:ind w:left="600" w:right="-63"/>
        <w:jc w:val="center"/>
        <w:rPr>
          <w:rFonts w:ascii="Verdana" w:hAnsi="Verdana" w:cs="Tahoma"/>
          <w:sz w:val="20"/>
          <w:szCs w:val="20"/>
        </w:rPr>
      </w:pPr>
    </w:p>
    <w:p w14:paraId="061EC7F6" w14:textId="77777777" w:rsidR="00357E8A" w:rsidRPr="00AB6AD5" w:rsidRDefault="00357E8A" w:rsidP="00357E8A">
      <w:pPr>
        <w:ind w:left="600" w:right="-63"/>
        <w:jc w:val="center"/>
        <w:rPr>
          <w:rFonts w:ascii="Verdana" w:hAnsi="Verdana" w:cs="Tahoma"/>
          <w:sz w:val="20"/>
          <w:szCs w:val="20"/>
        </w:rPr>
      </w:pPr>
    </w:p>
    <w:p w14:paraId="65E9E9ED" w14:textId="77777777" w:rsidR="00357E8A" w:rsidRPr="00AB6AD5" w:rsidRDefault="00357E8A" w:rsidP="007F2577">
      <w:pPr>
        <w:ind w:firstLine="600"/>
        <w:rPr>
          <w:rFonts w:ascii="Verdana" w:hAnsi="Verdana" w:cs="Tahoma"/>
          <w:sz w:val="20"/>
          <w:szCs w:val="20"/>
        </w:rPr>
      </w:pPr>
      <w:bookmarkStart w:id="476" w:name="_Toc505598259"/>
      <w:bookmarkStart w:id="477" w:name="_Toc505598336"/>
      <w:bookmarkStart w:id="478" w:name="_Toc505598429"/>
      <w:bookmarkStart w:id="479" w:name="_Toc507512610"/>
      <w:bookmarkStart w:id="480" w:name="_Toc507512911"/>
      <w:bookmarkStart w:id="481" w:name="_Toc67649893"/>
      <w:r w:rsidRPr="00AB6AD5">
        <w:rPr>
          <w:rFonts w:ascii="Verdana" w:hAnsi="Verdana" w:cs="Tahoma"/>
          <w:sz w:val="20"/>
          <w:szCs w:val="20"/>
        </w:rPr>
        <w:t>En............................., a...... de....................de 20....</w:t>
      </w:r>
      <w:bookmarkEnd w:id="476"/>
      <w:bookmarkEnd w:id="477"/>
      <w:bookmarkEnd w:id="478"/>
      <w:bookmarkEnd w:id="479"/>
      <w:bookmarkEnd w:id="480"/>
      <w:bookmarkEnd w:id="481"/>
    </w:p>
    <w:p w14:paraId="59C026D3" w14:textId="77777777" w:rsidR="00357E8A" w:rsidRPr="00AB6AD5" w:rsidRDefault="00357E8A" w:rsidP="00357E8A">
      <w:pPr>
        <w:ind w:left="600" w:right="-63"/>
        <w:rPr>
          <w:rFonts w:ascii="Verdana" w:hAnsi="Verdana" w:cs="Tahoma"/>
          <w:sz w:val="20"/>
          <w:szCs w:val="20"/>
        </w:rPr>
      </w:pPr>
    </w:p>
    <w:p w14:paraId="3B9E64EA" w14:textId="77777777" w:rsidR="00357E8A" w:rsidRPr="00AB6AD5" w:rsidRDefault="00357E8A" w:rsidP="00357E8A">
      <w:pPr>
        <w:ind w:left="600" w:right="-63"/>
        <w:rPr>
          <w:rFonts w:ascii="Verdana" w:hAnsi="Verdana" w:cs="Tahoma"/>
          <w:sz w:val="20"/>
          <w:szCs w:val="20"/>
        </w:rPr>
      </w:pPr>
    </w:p>
    <w:p w14:paraId="46922CF0" w14:textId="77777777" w:rsidR="00357E8A" w:rsidRPr="00AB6AD5" w:rsidRDefault="00357E8A" w:rsidP="00357E8A">
      <w:pPr>
        <w:ind w:left="600" w:right="-63"/>
        <w:rPr>
          <w:rFonts w:ascii="Verdana" w:hAnsi="Verdana" w:cs="Tahoma"/>
          <w:sz w:val="20"/>
          <w:szCs w:val="20"/>
        </w:rPr>
      </w:pPr>
    </w:p>
    <w:p w14:paraId="70D2DB69" w14:textId="77777777" w:rsidR="00357E8A" w:rsidRPr="00AB6AD5" w:rsidRDefault="00357E8A" w:rsidP="00357E8A">
      <w:pPr>
        <w:ind w:left="600" w:right="-63"/>
        <w:rPr>
          <w:rFonts w:ascii="Verdana" w:hAnsi="Verdana" w:cs="Tahoma"/>
          <w:sz w:val="20"/>
          <w:szCs w:val="20"/>
        </w:rPr>
      </w:pPr>
      <w:r w:rsidRPr="00AB6AD5">
        <w:rPr>
          <w:rFonts w:ascii="Verdana" w:hAnsi="Verdana" w:cs="Tahoma"/>
          <w:sz w:val="20"/>
          <w:szCs w:val="20"/>
        </w:rPr>
        <w:t>Firmado:</w:t>
      </w:r>
    </w:p>
    <w:p w14:paraId="64383E62" w14:textId="77777777" w:rsidR="00357E8A" w:rsidRPr="00AB6AD5" w:rsidRDefault="00357E8A" w:rsidP="00357E8A">
      <w:pPr>
        <w:tabs>
          <w:tab w:val="left" w:pos="9436"/>
        </w:tabs>
        <w:ind w:left="600" w:right="-63"/>
        <w:jc w:val="center"/>
        <w:rPr>
          <w:rFonts w:ascii="Tahoma" w:hAnsi="Tahoma" w:cs="Tahoma"/>
        </w:rPr>
      </w:pPr>
    </w:p>
    <w:p w14:paraId="5CBE1D87" w14:textId="77777777" w:rsidR="00357E8A" w:rsidRPr="00AB6AD5" w:rsidRDefault="00357E8A" w:rsidP="00357E8A">
      <w:pPr>
        <w:tabs>
          <w:tab w:val="left" w:pos="9436"/>
        </w:tabs>
        <w:ind w:left="600" w:right="-63"/>
        <w:jc w:val="center"/>
        <w:rPr>
          <w:rFonts w:ascii="Tahoma" w:hAnsi="Tahoma" w:cs="Tahoma"/>
        </w:rPr>
      </w:pPr>
    </w:p>
    <w:p w14:paraId="047F9B6A" w14:textId="77777777" w:rsidR="00357E8A" w:rsidRPr="00AB6AD5" w:rsidRDefault="00357E8A" w:rsidP="00357E8A">
      <w:pPr>
        <w:shd w:val="clear" w:color="auto" w:fill="FFFFFF"/>
        <w:ind w:left="-142" w:right="-2"/>
        <w:jc w:val="both"/>
        <w:rPr>
          <w:rFonts w:ascii="Verdana" w:hAnsi="Verdana"/>
          <w:b/>
          <w:sz w:val="14"/>
          <w:szCs w:val="14"/>
        </w:rPr>
      </w:pPr>
      <w:r w:rsidRPr="00AB6AD5">
        <w:rPr>
          <w:rFonts w:ascii="Verdana" w:hAnsi="Verdana"/>
          <w:b/>
          <w:sz w:val="14"/>
          <w:szCs w:val="14"/>
        </w:rPr>
        <w:t>Información básica sobre protección de datos personales</w:t>
      </w:r>
    </w:p>
    <w:p w14:paraId="2E79DD0B" w14:textId="77777777" w:rsidR="00357E8A" w:rsidRPr="00AB6AD5" w:rsidRDefault="00357E8A" w:rsidP="00357E8A">
      <w:pPr>
        <w:shd w:val="clear" w:color="auto" w:fill="FFFFFF"/>
        <w:ind w:left="-142" w:right="-2"/>
        <w:jc w:val="both"/>
        <w:rPr>
          <w:rFonts w:ascii="Verdana" w:hAnsi="Verdana"/>
          <w:b/>
          <w:sz w:val="14"/>
          <w:szCs w:val="14"/>
        </w:rPr>
      </w:pPr>
    </w:p>
    <w:p w14:paraId="1421B6EE" w14:textId="77777777" w:rsidR="00357E8A" w:rsidRPr="00AB6AD5" w:rsidRDefault="00357E8A" w:rsidP="00357E8A">
      <w:pPr>
        <w:shd w:val="clear" w:color="auto" w:fill="FFFFFF"/>
        <w:ind w:left="142" w:right="-2"/>
        <w:jc w:val="both"/>
        <w:rPr>
          <w:rFonts w:ascii="Verdana" w:hAnsi="Verdana"/>
          <w:sz w:val="14"/>
          <w:szCs w:val="14"/>
        </w:rPr>
      </w:pPr>
      <w:r w:rsidRPr="00AB6AD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B6AD5">
        <w:rPr>
          <w:rFonts w:ascii="Verdana" w:hAnsi="Verdana"/>
          <w:b/>
          <w:sz w:val="14"/>
          <w:szCs w:val="14"/>
        </w:rPr>
        <w:t>Gestión de la contratación</w:t>
      </w:r>
      <w:r w:rsidRPr="00AB6AD5">
        <w:rPr>
          <w:rFonts w:ascii="Verdana" w:hAnsi="Verdana"/>
          <w:sz w:val="14"/>
          <w:szCs w:val="14"/>
        </w:rPr>
        <w:t>»:</w:t>
      </w:r>
    </w:p>
    <w:p w14:paraId="6C738A52" w14:textId="77777777" w:rsidR="00357E8A" w:rsidRPr="00AB6AD5" w:rsidRDefault="00357E8A" w:rsidP="00357E8A">
      <w:pPr>
        <w:shd w:val="clear" w:color="auto" w:fill="FFFFFF"/>
        <w:ind w:left="142" w:right="-2"/>
        <w:jc w:val="both"/>
        <w:rPr>
          <w:rFonts w:ascii="Verdana" w:hAnsi="Verdana"/>
          <w:sz w:val="14"/>
          <w:szCs w:val="14"/>
        </w:rPr>
      </w:pPr>
    </w:p>
    <w:p w14:paraId="278E5F08" w14:textId="77777777" w:rsidR="00357E8A" w:rsidRPr="00AB6AD5" w:rsidRDefault="00357E8A" w:rsidP="00A404EF">
      <w:pPr>
        <w:numPr>
          <w:ilvl w:val="0"/>
          <w:numId w:val="143"/>
        </w:numPr>
        <w:shd w:val="clear" w:color="auto" w:fill="FFFFFF"/>
        <w:tabs>
          <w:tab w:val="left" w:pos="142"/>
        </w:tabs>
        <w:ind w:left="142" w:right="-2" w:firstLine="0"/>
        <w:contextualSpacing/>
        <w:jc w:val="both"/>
        <w:rPr>
          <w:rFonts w:ascii="Verdana" w:hAnsi="Verdana"/>
          <w:sz w:val="14"/>
          <w:szCs w:val="14"/>
        </w:rPr>
      </w:pPr>
      <w:r w:rsidRPr="00AB6AD5">
        <w:rPr>
          <w:rFonts w:ascii="Verdana" w:hAnsi="Verdana"/>
          <w:b/>
          <w:sz w:val="14"/>
          <w:szCs w:val="14"/>
        </w:rPr>
        <w:t xml:space="preserve">Responsable: </w:t>
      </w:r>
      <w:r w:rsidRPr="00AB6AD5">
        <w:rPr>
          <w:rFonts w:ascii="Verdana" w:hAnsi="Verdana"/>
          <w:sz w:val="14"/>
          <w:szCs w:val="14"/>
        </w:rPr>
        <w:t>Órgano de contratación correspondiente.</w:t>
      </w:r>
    </w:p>
    <w:p w14:paraId="1BE07779" w14:textId="77777777" w:rsidR="00357E8A" w:rsidRPr="00AB6AD5" w:rsidRDefault="00357E8A" w:rsidP="00A404EF">
      <w:pPr>
        <w:numPr>
          <w:ilvl w:val="0"/>
          <w:numId w:val="143"/>
        </w:numPr>
        <w:shd w:val="clear" w:color="auto" w:fill="FFFFFF"/>
        <w:tabs>
          <w:tab w:val="left" w:pos="142"/>
        </w:tabs>
        <w:ind w:left="142" w:right="-2" w:firstLine="0"/>
        <w:contextualSpacing/>
        <w:jc w:val="both"/>
        <w:rPr>
          <w:rFonts w:ascii="Verdana" w:hAnsi="Verdana"/>
          <w:sz w:val="14"/>
          <w:szCs w:val="14"/>
        </w:rPr>
      </w:pPr>
      <w:r w:rsidRPr="00AB6AD5">
        <w:rPr>
          <w:rFonts w:ascii="Verdana" w:hAnsi="Verdana"/>
          <w:b/>
          <w:sz w:val="14"/>
          <w:szCs w:val="14"/>
        </w:rPr>
        <w:t>Finalidad:</w:t>
      </w:r>
      <w:r w:rsidRPr="00AB6AD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540DF7" w14:textId="77777777" w:rsidR="00357E8A" w:rsidRPr="00AB6AD5" w:rsidRDefault="00357E8A" w:rsidP="00A404EF">
      <w:pPr>
        <w:numPr>
          <w:ilvl w:val="0"/>
          <w:numId w:val="143"/>
        </w:numPr>
        <w:shd w:val="clear" w:color="auto" w:fill="FFFFFF"/>
        <w:tabs>
          <w:tab w:val="left" w:pos="142"/>
        </w:tabs>
        <w:ind w:left="142" w:right="-2" w:firstLine="0"/>
        <w:contextualSpacing/>
        <w:jc w:val="both"/>
        <w:rPr>
          <w:rFonts w:ascii="Verdana" w:hAnsi="Verdana"/>
          <w:sz w:val="14"/>
          <w:szCs w:val="14"/>
        </w:rPr>
      </w:pPr>
      <w:r w:rsidRPr="00AB6AD5">
        <w:rPr>
          <w:rFonts w:ascii="Verdana" w:hAnsi="Verdana"/>
          <w:b/>
          <w:sz w:val="14"/>
          <w:szCs w:val="14"/>
        </w:rPr>
        <w:t>Legitimación:</w:t>
      </w:r>
      <w:r w:rsidRPr="00AB6AD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CA86843" w14:textId="77777777" w:rsidR="00357E8A" w:rsidRPr="00AB6AD5" w:rsidRDefault="00357E8A" w:rsidP="00A404EF">
      <w:pPr>
        <w:numPr>
          <w:ilvl w:val="0"/>
          <w:numId w:val="143"/>
        </w:numPr>
        <w:shd w:val="clear" w:color="auto" w:fill="FFFFFF"/>
        <w:tabs>
          <w:tab w:val="left" w:pos="142"/>
        </w:tabs>
        <w:ind w:left="142" w:right="-2" w:firstLine="0"/>
        <w:contextualSpacing/>
        <w:jc w:val="both"/>
        <w:rPr>
          <w:rFonts w:ascii="Verdana" w:hAnsi="Verdana"/>
          <w:sz w:val="14"/>
          <w:szCs w:val="14"/>
        </w:rPr>
      </w:pPr>
      <w:r w:rsidRPr="00AB6AD5">
        <w:rPr>
          <w:rFonts w:ascii="Verdana" w:hAnsi="Verdana"/>
          <w:b/>
          <w:sz w:val="14"/>
          <w:szCs w:val="14"/>
        </w:rPr>
        <w:t>Destinatarias</w:t>
      </w:r>
      <w:r w:rsidRPr="00AB6AD5">
        <w:rPr>
          <w:rFonts w:ascii="Verdana" w:hAnsi="Verdana"/>
          <w:sz w:val="14"/>
          <w:szCs w:val="14"/>
        </w:rPr>
        <w:t>: Los datos personales podrán ser facilitados a quien ostente un interés legítimo y a la Hacienda General del País Vasco.</w:t>
      </w:r>
    </w:p>
    <w:p w14:paraId="13B4C0A3" w14:textId="77777777" w:rsidR="00357E8A" w:rsidRPr="00AB6AD5" w:rsidRDefault="00357E8A" w:rsidP="00A404EF">
      <w:pPr>
        <w:numPr>
          <w:ilvl w:val="0"/>
          <w:numId w:val="143"/>
        </w:numPr>
        <w:shd w:val="clear" w:color="auto" w:fill="FFFFFF"/>
        <w:tabs>
          <w:tab w:val="left" w:pos="142"/>
        </w:tabs>
        <w:ind w:left="142" w:right="-2" w:firstLine="0"/>
        <w:contextualSpacing/>
        <w:jc w:val="both"/>
        <w:rPr>
          <w:rFonts w:ascii="Verdana" w:hAnsi="Verdana"/>
          <w:sz w:val="14"/>
          <w:szCs w:val="14"/>
        </w:rPr>
      </w:pPr>
      <w:r w:rsidRPr="00AB6AD5">
        <w:rPr>
          <w:rFonts w:ascii="Verdana" w:hAnsi="Verdana"/>
          <w:b/>
          <w:sz w:val="14"/>
          <w:szCs w:val="14"/>
        </w:rPr>
        <w:t xml:space="preserve">Derechos: </w:t>
      </w:r>
      <w:r w:rsidRPr="00AB6AD5">
        <w:rPr>
          <w:rFonts w:ascii="Verdana" w:hAnsi="Verdana"/>
          <w:sz w:val="14"/>
          <w:szCs w:val="14"/>
        </w:rPr>
        <w:t>Ud. tiene el derecho de acceso, rectificación y supresión de sus datos, así como de limitación u oposición a su tratamiento.</w:t>
      </w:r>
    </w:p>
    <w:p w14:paraId="184EEF14" w14:textId="77777777" w:rsidR="00357E8A" w:rsidRPr="00AB6AD5" w:rsidRDefault="00357E8A" w:rsidP="00357E8A">
      <w:pPr>
        <w:shd w:val="clear" w:color="auto" w:fill="FFFFFF"/>
        <w:tabs>
          <w:tab w:val="left" w:pos="142"/>
        </w:tabs>
        <w:ind w:left="-142" w:right="-2"/>
        <w:jc w:val="both"/>
        <w:rPr>
          <w:rFonts w:ascii="Verdana" w:hAnsi="Verdana"/>
          <w:b/>
          <w:sz w:val="14"/>
          <w:szCs w:val="14"/>
        </w:rPr>
      </w:pPr>
    </w:p>
    <w:p w14:paraId="27369F25" w14:textId="77777777" w:rsidR="00357E8A" w:rsidRPr="00AB6AD5" w:rsidRDefault="00357E8A" w:rsidP="00357E8A">
      <w:pPr>
        <w:shd w:val="clear" w:color="auto" w:fill="FFFFFF"/>
        <w:tabs>
          <w:tab w:val="left" w:pos="142"/>
        </w:tabs>
        <w:ind w:right="-2"/>
        <w:jc w:val="both"/>
        <w:rPr>
          <w:rFonts w:ascii="Verdana" w:hAnsi="Verdana"/>
          <w:b/>
          <w:sz w:val="16"/>
          <w:szCs w:val="16"/>
          <w:lang w:eastAsia="en-US"/>
        </w:rPr>
      </w:pPr>
      <w:r w:rsidRPr="00AB6AD5">
        <w:rPr>
          <w:rFonts w:ascii="Verdana" w:hAnsi="Verdana"/>
          <w:b/>
          <w:sz w:val="16"/>
          <w:szCs w:val="16"/>
        </w:rPr>
        <w:t>INFORMACIÓN COMPLETA EN EL ANEXO VII.1 «INFORMACIÓN ADICIONAL SOBRE PROTECCIÓN DE DATOS PERSONALES»</w:t>
      </w:r>
    </w:p>
    <w:p w14:paraId="75840FDA" w14:textId="77777777" w:rsidR="00357E8A" w:rsidRPr="00AB6AD5" w:rsidRDefault="00357E8A" w:rsidP="00357E8A">
      <w:pPr>
        <w:tabs>
          <w:tab w:val="left" w:pos="9436"/>
        </w:tabs>
        <w:ind w:left="600" w:right="-63"/>
        <w:rPr>
          <w:rFonts w:ascii="Tahoma" w:hAnsi="Tahoma" w:cs="Tahoma"/>
        </w:rPr>
      </w:pPr>
    </w:p>
    <w:p w14:paraId="66610DFC" w14:textId="77777777" w:rsidR="00357E8A" w:rsidRPr="00AB6AD5" w:rsidRDefault="00357E8A" w:rsidP="00357E8A">
      <w:pPr>
        <w:ind w:right="-63"/>
        <w:rPr>
          <w:rFonts w:ascii="Verdana" w:hAnsi="Verdana" w:cs="Arial"/>
          <w:color w:val="212121"/>
          <w:sz w:val="16"/>
          <w:szCs w:val="16"/>
        </w:rPr>
      </w:pPr>
    </w:p>
    <w:p w14:paraId="34627D0D" w14:textId="77777777" w:rsidR="00357E8A" w:rsidRPr="00AB6AD5" w:rsidRDefault="00357E8A" w:rsidP="00357E8A">
      <w:pPr>
        <w:ind w:left="600" w:right="-63"/>
        <w:jc w:val="center"/>
        <w:rPr>
          <w:rFonts w:ascii="Verdana" w:eastAsia="Arial Unicode MS" w:hAnsi="Verdana"/>
          <w:sz w:val="18"/>
          <w:szCs w:val="18"/>
        </w:rPr>
      </w:pPr>
      <w:bookmarkStart w:id="482" w:name="AnexoVI2"/>
      <w:r w:rsidRPr="00AB6AD5">
        <w:rPr>
          <w:rFonts w:ascii="Verdana" w:hAnsi="Verdana" w:cs="Tahoma"/>
          <w:b/>
          <w:sz w:val="22"/>
          <w:szCs w:val="22"/>
        </w:rPr>
        <w:t>ANEXO VI.2.</w:t>
      </w:r>
    </w:p>
    <w:bookmarkEnd w:id="482"/>
    <w:p w14:paraId="416422E8" w14:textId="77777777" w:rsidR="00357E8A" w:rsidRPr="00AB6AD5" w:rsidRDefault="00357E8A" w:rsidP="00357E8A">
      <w:pPr>
        <w:widowControl w:val="0"/>
        <w:tabs>
          <w:tab w:val="center" w:pos="4252"/>
          <w:tab w:val="right" w:pos="8504"/>
        </w:tabs>
        <w:ind w:left="600" w:right="-63"/>
        <w:jc w:val="center"/>
        <w:rPr>
          <w:rFonts w:ascii="Verdana" w:hAnsi="Verdana" w:cs="Tahoma"/>
          <w:b/>
          <w:sz w:val="20"/>
          <w:szCs w:val="20"/>
        </w:rPr>
      </w:pPr>
      <w:r w:rsidRPr="00AB6AD5">
        <w:rPr>
          <w:rFonts w:ascii="Verdana" w:hAnsi="Verdana" w:cs="Tahoma"/>
          <w:b/>
          <w:sz w:val="20"/>
          <w:szCs w:val="20"/>
        </w:rPr>
        <w:t>COMUNICACIÓN DE SUBCONTRATACIÓN</w:t>
      </w:r>
    </w:p>
    <w:p w14:paraId="399BE730" w14:textId="77777777" w:rsidR="00357E8A" w:rsidRPr="00AB6AD5" w:rsidRDefault="00357E8A" w:rsidP="00357E8A">
      <w:pPr>
        <w:widowControl w:val="0"/>
        <w:tabs>
          <w:tab w:val="center" w:pos="4252"/>
          <w:tab w:val="right" w:pos="8504"/>
        </w:tabs>
        <w:ind w:left="600" w:right="-63"/>
        <w:jc w:val="both"/>
        <w:rPr>
          <w:rFonts w:ascii="Verdana" w:hAnsi="Verdana" w:cs="Tahoma"/>
          <w:sz w:val="20"/>
          <w:szCs w:val="20"/>
        </w:rPr>
      </w:pPr>
    </w:p>
    <w:p w14:paraId="2D00EC2A" w14:textId="77777777" w:rsidR="00357E8A" w:rsidRPr="00AB6AD5" w:rsidRDefault="00357E8A" w:rsidP="00357E8A">
      <w:pPr>
        <w:widowControl w:val="0"/>
        <w:tabs>
          <w:tab w:val="center" w:pos="4252"/>
          <w:tab w:val="right" w:pos="8504"/>
        </w:tabs>
        <w:ind w:left="600" w:right="-63"/>
        <w:jc w:val="both"/>
        <w:rPr>
          <w:rFonts w:ascii="Verdana" w:hAnsi="Verdana" w:cs="Tahoma"/>
          <w:sz w:val="20"/>
          <w:szCs w:val="20"/>
        </w:rPr>
      </w:pPr>
    </w:p>
    <w:p w14:paraId="1770C4ED" w14:textId="77777777" w:rsidR="00357E8A" w:rsidRPr="00AB6AD5" w:rsidRDefault="00357E8A" w:rsidP="00357E8A">
      <w:pPr>
        <w:widowControl w:val="0"/>
        <w:tabs>
          <w:tab w:val="center" w:pos="4252"/>
          <w:tab w:val="right" w:pos="8504"/>
        </w:tabs>
        <w:ind w:left="600" w:right="-63"/>
        <w:jc w:val="both"/>
        <w:rPr>
          <w:rFonts w:ascii="Verdana" w:hAnsi="Verdana" w:cs="Tahoma"/>
          <w:sz w:val="20"/>
          <w:szCs w:val="20"/>
        </w:rPr>
      </w:pPr>
      <w:r w:rsidRPr="00AB6AD5">
        <w:rPr>
          <w:rFonts w:ascii="Verdana" w:hAnsi="Verdana" w:cs="Tahoma"/>
          <w:sz w:val="20"/>
          <w:szCs w:val="20"/>
        </w:rPr>
        <w:t>D./Dña.…………………………………………………, con DNI………………en nombre propio o en representación de (</w:t>
      </w:r>
      <w:r w:rsidRPr="00AB6AD5">
        <w:rPr>
          <w:rFonts w:ascii="Verdana" w:hAnsi="Verdana" w:cs="Tahoma"/>
          <w:i/>
          <w:color w:val="0000FF"/>
          <w:sz w:val="20"/>
          <w:szCs w:val="20"/>
        </w:rPr>
        <w:t>contratista</w:t>
      </w:r>
      <w:r w:rsidRPr="00AB6AD5">
        <w:rPr>
          <w:rFonts w:ascii="Verdana" w:hAnsi="Verdana" w:cs="Tahoma"/>
          <w:sz w:val="20"/>
          <w:szCs w:val="20"/>
        </w:rPr>
        <w:t>)……………………………………………, con NIF, en calidad de contratista.</w:t>
      </w:r>
    </w:p>
    <w:p w14:paraId="5C3F7E61" w14:textId="77777777" w:rsidR="00357E8A" w:rsidRPr="00AB6AD5" w:rsidRDefault="00357E8A" w:rsidP="00357E8A">
      <w:pPr>
        <w:tabs>
          <w:tab w:val="left" w:pos="9436"/>
        </w:tabs>
        <w:ind w:left="600" w:right="-63"/>
        <w:jc w:val="center"/>
        <w:rPr>
          <w:rFonts w:ascii="Verdana" w:eastAsia="Arial Unicode MS" w:hAnsi="Verdana"/>
          <w:b/>
          <w:sz w:val="20"/>
          <w:szCs w:val="20"/>
        </w:rPr>
      </w:pPr>
    </w:p>
    <w:p w14:paraId="0AE0379E" w14:textId="77777777" w:rsidR="00357E8A" w:rsidRPr="00AB6AD5" w:rsidRDefault="00357E8A" w:rsidP="00357E8A">
      <w:pPr>
        <w:tabs>
          <w:tab w:val="left" w:pos="9436"/>
        </w:tabs>
        <w:ind w:left="600" w:right="-63"/>
        <w:jc w:val="center"/>
        <w:rPr>
          <w:rFonts w:ascii="Verdana" w:eastAsia="Arial Unicode MS" w:hAnsi="Verdana"/>
          <w:b/>
          <w:sz w:val="20"/>
          <w:szCs w:val="20"/>
        </w:rPr>
      </w:pPr>
    </w:p>
    <w:p w14:paraId="56C25CD9" w14:textId="77777777" w:rsidR="00357E8A" w:rsidRPr="00AB6AD5" w:rsidRDefault="00357E8A" w:rsidP="007F2577">
      <w:pPr>
        <w:jc w:val="center"/>
        <w:rPr>
          <w:rFonts w:ascii="Verdana" w:hAnsi="Verdana"/>
          <w:b/>
          <w:sz w:val="20"/>
          <w:szCs w:val="20"/>
        </w:rPr>
      </w:pPr>
    </w:p>
    <w:p w14:paraId="7970D05D" w14:textId="77777777" w:rsidR="00357E8A" w:rsidRPr="00AB6AD5" w:rsidRDefault="00357E8A" w:rsidP="007F2577">
      <w:pPr>
        <w:jc w:val="center"/>
        <w:rPr>
          <w:rFonts w:ascii="Verdana" w:hAnsi="Verdana"/>
          <w:b/>
          <w:sz w:val="20"/>
          <w:szCs w:val="20"/>
        </w:rPr>
      </w:pPr>
      <w:bookmarkStart w:id="483" w:name="_Toc505598260"/>
      <w:bookmarkStart w:id="484" w:name="_Toc505598337"/>
      <w:bookmarkStart w:id="485" w:name="_Toc505598430"/>
      <w:bookmarkStart w:id="486" w:name="_Toc507512611"/>
      <w:bookmarkStart w:id="487" w:name="_Toc507512912"/>
      <w:bookmarkStart w:id="488" w:name="_Toc67649894"/>
      <w:r w:rsidRPr="00AB6AD5">
        <w:rPr>
          <w:rFonts w:ascii="Verdana" w:hAnsi="Verdana"/>
          <w:b/>
          <w:sz w:val="20"/>
          <w:szCs w:val="20"/>
        </w:rPr>
        <w:t>DECLARA:</w:t>
      </w:r>
      <w:bookmarkEnd w:id="483"/>
      <w:bookmarkEnd w:id="484"/>
      <w:bookmarkEnd w:id="485"/>
      <w:bookmarkEnd w:id="486"/>
      <w:bookmarkEnd w:id="487"/>
      <w:bookmarkEnd w:id="488"/>
    </w:p>
    <w:p w14:paraId="77F67053" w14:textId="77777777" w:rsidR="00357E8A" w:rsidRPr="00AB6AD5" w:rsidRDefault="00357E8A" w:rsidP="00357E8A">
      <w:pPr>
        <w:ind w:left="600" w:right="-63"/>
        <w:jc w:val="center"/>
        <w:outlineLvl w:val="0"/>
        <w:rPr>
          <w:rFonts w:ascii="Verdana" w:hAnsi="Verdana" w:cs="Tahoma"/>
          <w:b/>
          <w:sz w:val="20"/>
          <w:szCs w:val="20"/>
        </w:rPr>
      </w:pPr>
    </w:p>
    <w:p w14:paraId="444019C3" w14:textId="77777777" w:rsidR="00357E8A" w:rsidRPr="00AB6AD5" w:rsidRDefault="00357E8A" w:rsidP="00357E8A">
      <w:pPr>
        <w:widowControl w:val="0"/>
        <w:tabs>
          <w:tab w:val="center" w:pos="4252"/>
          <w:tab w:val="right" w:pos="8504"/>
        </w:tabs>
        <w:ind w:left="600" w:right="-63"/>
        <w:jc w:val="both"/>
        <w:rPr>
          <w:rFonts w:ascii="Verdana" w:hAnsi="Verdana" w:cs="Tahoma"/>
          <w:sz w:val="20"/>
          <w:szCs w:val="20"/>
        </w:rPr>
      </w:pPr>
      <w:r w:rsidRPr="00AB6AD5">
        <w:rPr>
          <w:rFonts w:ascii="Verdana" w:hAnsi="Verdana" w:cs="Tahoma"/>
          <w:sz w:val="20"/>
          <w:szCs w:val="20"/>
        </w:rPr>
        <w:t>En relación con el procedimiento de ejecución del contrato con nº de expediente C02/007/2019</w:t>
      </w:r>
    </w:p>
    <w:p w14:paraId="6A29202F" w14:textId="77777777" w:rsidR="00357E8A" w:rsidRPr="00AB6AD5" w:rsidRDefault="00357E8A" w:rsidP="00357E8A">
      <w:pPr>
        <w:widowControl w:val="0"/>
        <w:tabs>
          <w:tab w:val="center" w:pos="4252"/>
          <w:tab w:val="right" w:pos="8504"/>
        </w:tabs>
        <w:ind w:left="600" w:right="-63"/>
        <w:jc w:val="both"/>
        <w:rPr>
          <w:rFonts w:ascii="Verdana" w:hAnsi="Verdana" w:cs="Tahoma"/>
          <w:sz w:val="20"/>
          <w:szCs w:val="20"/>
        </w:rPr>
      </w:pPr>
    </w:p>
    <w:p w14:paraId="46C49CD1" w14:textId="77777777" w:rsidR="00357E8A" w:rsidRPr="00AB6AD5" w:rsidRDefault="00357E8A" w:rsidP="00357E8A">
      <w:pPr>
        <w:widowControl w:val="0"/>
        <w:tabs>
          <w:tab w:val="center" w:pos="4252"/>
          <w:tab w:val="right" w:pos="8504"/>
        </w:tabs>
        <w:ind w:left="600" w:right="-63"/>
        <w:jc w:val="both"/>
        <w:rPr>
          <w:rFonts w:ascii="Verdana" w:hAnsi="Verdana" w:cs="Tahoma"/>
          <w:sz w:val="20"/>
          <w:szCs w:val="20"/>
        </w:rPr>
      </w:pPr>
    </w:p>
    <w:p w14:paraId="7FC0CD6C" w14:textId="77777777" w:rsidR="00357E8A" w:rsidRPr="00AB6AD5" w:rsidRDefault="00357E8A" w:rsidP="00A404EF">
      <w:pPr>
        <w:numPr>
          <w:ilvl w:val="0"/>
          <w:numId w:val="69"/>
        </w:numPr>
        <w:tabs>
          <w:tab w:val="clear" w:pos="1785"/>
        </w:tabs>
        <w:ind w:left="1200" w:right="-63" w:hanging="400"/>
        <w:jc w:val="both"/>
        <w:rPr>
          <w:rFonts w:ascii="Verdana" w:hAnsi="Verdana" w:cs="Tahoma"/>
          <w:sz w:val="20"/>
          <w:szCs w:val="20"/>
        </w:rPr>
      </w:pPr>
      <w:r w:rsidRPr="00AB6AD5">
        <w:rPr>
          <w:rFonts w:ascii="Verdana" w:hAnsi="Verdana" w:cs="Tahoma"/>
          <w:sz w:val="20"/>
          <w:szCs w:val="20"/>
        </w:rPr>
        <w:t>Que ha pactado con……………………………… (</w:t>
      </w:r>
      <w:r w:rsidRPr="00AB6AD5">
        <w:rPr>
          <w:rFonts w:ascii="Verdana" w:hAnsi="Verdana" w:cs="Tahoma"/>
          <w:i/>
          <w:color w:val="0000FF"/>
          <w:sz w:val="20"/>
          <w:szCs w:val="20"/>
        </w:rPr>
        <w:t>subcontratista</w:t>
      </w:r>
      <w:r w:rsidRPr="00AB6AD5">
        <w:rPr>
          <w:rFonts w:ascii="Verdana" w:hAnsi="Verdana" w:cs="Tahoma"/>
          <w:sz w:val="20"/>
          <w:szCs w:val="20"/>
        </w:rPr>
        <w:t>), con NIF…………………y domicilio en……………………………………, teléfono…………………… y cuyo representante legal es Don/Doña …………………………………………………………………………………………, la ejecución de los trabajos que se indican a continuación en las siguientes condiciones:</w:t>
      </w:r>
    </w:p>
    <w:p w14:paraId="22959DB9" w14:textId="77777777" w:rsidR="00357E8A" w:rsidRPr="00AB6AD5" w:rsidRDefault="00357E8A" w:rsidP="00357E8A">
      <w:pPr>
        <w:widowControl w:val="0"/>
        <w:ind w:left="1200" w:right="-63" w:hanging="400"/>
        <w:jc w:val="both"/>
        <w:rPr>
          <w:rFonts w:ascii="Verdana" w:hAnsi="Verdana" w:cs="Tahoma"/>
          <w:sz w:val="20"/>
          <w:szCs w:val="20"/>
        </w:rPr>
      </w:pPr>
    </w:p>
    <w:p w14:paraId="60D094DA" w14:textId="77777777" w:rsidR="00357E8A" w:rsidRPr="00AB6AD5" w:rsidRDefault="00357E8A" w:rsidP="00A404EF">
      <w:pPr>
        <w:numPr>
          <w:ilvl w:val="0"/>
          <w:numId w:val="68"/>
        </w:numPr>
        <w:ind w:left="1700" w:right="-63" w:hanging="400"/>
        <w:jc w:val="both"/>
        <w:rPr>
          <w:rFonts w:ascii="Verdana" w:hAnsi="Verdana" w:cs="Tahoma"/>
          <w:sz w:val="20"/>
          <w:szCs w:val="20"/>
        </w:rPr>
      </w:pPr>
      <w:r w:rsidRPr="00AB6AD5">
        <w:rPr>
          <w:rFonts w:ascii="Verdana" w:hAnsi="Verdana" w:cs="Tahoma"/>
          <w:sz w:val="20"/>
          <w:szCs w:val="20"/>
        </w:rPr>
        <w:t>Trabajos:</w:t>
      </w:r>
    </w:p>
    <w:p w14:paraId="3CEB5672" w14:textId="77777777" w:rsidR="00357E8A" w:rsidRPr="00AB6AD5" w:rsidRDefault="00357E8A" w:rsidP="00A404EF">
      <w:pPr>
        <w:numPr>
          <w:ilvl w:val="0"/>
          <w:numId w:val="68"/>
        </w:numPr>
        <w:ind w:left="1700" w:right="-63" w:hanging="400"/>
        <w:jc w:val="both"/>
        <w:rPr>
          <w:rFonts w:ascii="Verdana" w:hAnsi="Verdana" w:cs="Tahoma"/>
          <w:sz w:val="20"/>
          <w:szCs w:val="20"/>
        </w:rPr>
      </w:pPr>
      <w:r w:rsidRPr="00AB6AD5">
        <w:rPr>
          <w:rFonts w:ascii="Verdana" w:hAnsi="Verdana" w:cs="Tahoma"/>
          <w:sz w:val="20"/>
          <w:szCs w:val="20"/>
        </w:rPr>
        <w:t>Precio de los trabajos:</w:t>
      </w:r>
    </w:p>
    <w:p w14:paraId="2B6038CB" w14:textId="77777777" w:rsidR="00357E8A" w:rsidRPr="00AB6AD5" w:rsidRDefault="00357E8A" w:rsidP="00A404EF">
      <w:pPr>
        <w:numPr>
          <w:ilvl w:val="0"/>
          <w:numId w:val="68"/>
        </w:numPr>
        <w:ind w:left="1700" w:right="-63" w:hanging="400"/>
        <w:jc w:val="both"/>
        <w:rPr>
          <w:rFonts w:ascii="Verdana" w:hAnsi="Verdana" w:cs="Tahoma"/>
          <w:sz w:val="20"/>
          <w:szCs w:val="20"/>
        </w:rPr>
      </w:pPr>
      <w:r w:rsidRPr="00AB6AD5">
        <w:rPr>
          <w:rFonts w:ascii="Verdana" w:hAnsi="Verdana" w:cs="Tahoma"/>
          <w:sz w:val="20"/>
          <w:szCs w:val="20"/>
        </w:rPr>
        <w:t>Condiciones de pago del precio:</w:t>
      </w:r>
    </w:p>
    <w:p w14:paraId="256F945F" w14:textId="77777777" w:rsidR="00357E8A" w:rsidRPr="00AB6AD5" w:rsidRDefault="00357E8A" w:rsidP="00A404EF">
      <w:pPr>
        <w:numPr>
          <w:ilvl w:val="0"/>
          <w:numId w:val="68"/>
        </w:numPr>
        <w:ind w:left="1700" w:right="-63" w:hanging="400"/>
        <w:jc w:val="both"/>
        <w:rPr>
          <w:rFonts w:ascii="Verdana" w:hAnsi="Verdana" w:cs="Tahoma"/>
          <w:sz w:val="20"/>
          <w:szCs w:val="20"/>
        </w:rPr>
      </w:pPr>
      <w:r w:rsidRPr="00AB6AD5">
        <w:rPr>
          <w:rFonts w:ascii="Verdana" w:hAnsi="Verdana" w:cs="Tahoma"/>
          <w:sz w:val="20"/>
          <w:szCs w:val="20"/>
        </w:rPr>
        <w:t>Fecha de inicio de la ejecución de los trabajos:</w:t>
      </w:r>
    </w:p>
    <w:p w14:paraId="449BC512" w14:textId="77777777" w:rsidR="00357E8A" w:rsidRPr="00AB6AD5" w:rsidRDefault="00357E8A" w:rsidP="00357E8A">
      <w:pPr>
        <w:ind w:left="1200" w:right="-63" w:hanging="400"/>
        <w:jc w:val="both"/>
        <w:rPr>
          <w:rFonts w:ascii="Verdana" w:hAnsi="Verdana" w:cs="Tahoma"/>
          <w:sz w:val="20"/>
          <w:szCs w:val="20"/>
        </w:rPr>
      </w:pPr>
    </w:p>
    <w:p w14:paraId="26E42519" w14:textId="77777777" w:rsidR="00357E8A" w:rsidRPr="00AB6AD5" w:rsidRDefault="00357E8A" w:rsidP="00A404EF">
      <w:pPr>
        <w:numPr>
          <w:ilvl w:val="0"/>
          <w:numId w:val="69"/>
        </w:numPr>
        <w:tabs>
          <w:tab w:val="clear" w:pos="1785"/>
          <w:tab w:val="num" w:pos="284"/>
        </w:tabs>
        <w:ind w:left="1200" w:right="-63" w:hanging="400"/>
        <w:jc w:val="both"/>
        <w:rPr>
          <w:rFonts w:ascii="Verdana" w:hAnsi="Verdana" w:cs="Tahoma"/>
          <w:sz w:val="20"/>
          <w:szCs w:val="20"/>
        </w:rPr>
      </w:pPr>
      <w:r w:rsidRPr="00AB6AD5">
        <w:rPr>
          <w:rFonts w:ascii="Verdana" w:hAnsi="Verdana" w:cs="Tahoma"/>
          <w:sz w:val="20"/>
          <w:szCs w:val="20"/>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AB6AD5">
        <w:rPr>
          <w:rFonts w:ascii="Verdana" w:hAnsi="Verdana" w:cs="Tahoma"/>
          <w:b/>
          <w:sz w:val="20"/>
          <w:szCs w:val="20"/>
        </w:rPr>
        <w:t>cinco (5) días hábiles</w:t>
      </w:r>
      <w:r w:rsidRPr="00AB6AD5">
        <w:rPr>
          <w:rFonts w:ascii="Verdana" w:hAnsi="Verdana" w:cs="Tahoma"/>
          <w:sz w:val="20"/>
          <w:szCs w:val="20"/>
        </w:rPr>
        <w:t xml:space="preserve"> desde la fecha de recepción de esta comunicación. </w:t>
      </w:r>
    </w:p>
    <w:p w14:paraId="196FF698" w14:textId="77777777" w:rsidR="00357E8A" w:rsidRPr="00AB6AD5" w:rsidRDefault="00357E8A" w:rsidP="00357E8A">
      <w:pPr>
        <w:pStyle w:val="Prrafodelista"/>
        <w:ind w:left="1200" w:right="-63" w:hanging="400"/>
        <w:rPr>
          <w:rFonts w:ascii="Verdana" w:hAnsi="Verdana" w:cs="Tahoma"/>
          <w:sz w:val="20"/>
          <w:szCs w:val="20"/>
        </w:rPr>
      </w:pPr>
    </w:p>
    <w:p w14:paraId="7753D5C5" w14:textId="77777777" w:rsidR="00357E8A" w:rsidRPr="00AB6AD5" w:rsidRDefault="00357E8A" w:rsidP="00A404EF">
      <w:pPr>
        <w:numPr>
          <w:ilvl w:val="0"/>
          <w:numId w:val="69"/>
        </w:numPr>
        <w:tabs>
          <w:tab w:val="clear" w:pos="1785"/>
          <w:tab w:val="num" w:pos="284"/>
        </w:tabs>
        <w:ind w:left="1200" w:right="-63" w:hanging="400"/>
        <w:jc w:val="both"/>
        <w:rPr>
          <w:rFonts w:ascii="Verdana" w:hAnsi="Verdana" w:cs="Tahoma"/>
          <w:sz w:val="20"/>
          <w:szCs w:val="20"/>
        </w:rPr>
      </w:pPr>
      <w:r w:rsidRPr="00AB6AD5">
        <w:rPr>
          <w:rFonts w:ascii="Verdana" w:hAnsi="Verdana" w:cs="Tahoma"/>
          <w:sz w:val="20"/>
          <w:szCs w:val="20"/>
        </w:rPr>
        <w:t>Que ha informado a los representantes de los trabajadores de esta subcontratación.</w:t>
      </w:r>
    </w:p>
    <w:p w14:paraId="663CDB61" w14:textId="77777777" w:rsidR="00357E8A" w:rsidRPr="00AB6AD5" w:rsidRDefault="00357E8A" w:rsidP="00357E8A">
      <w:pPr>
        <w:ind w:left="1200" w:right="-63" w:hanging="400"/>
        <w:jc w:val="both"/>
        <w:rPr>
          <w:rFonts w:ascii="Verdana" w:hAnsi="Verdana" w:cs="Tahoma"/>
          <w:sz w:val="20"/>
          <w:szCs w:val="20"/>
        </w:rPr>
      </w:pPr>
    </w:p>
    <w:p w14:paraId="47B8F8F8" w14:textId="77777777" w:rsidR="00357E8A" w:rsidRPr="00AB6AD5" w:rsidRDefault="00357E8A" w:rsidP="00357E8A">
      <w:pPr>
        <w:pStyle w:val="Prrafodelista1"/>
        <w:ind w:left="600" w:right="-63"/>
        <w:jc w:val="center"/>
        <w:outlineLvl w:val="0"/>
        <w:rPr>
          <w:rFonts w:ascii="Verdana" w:hAnsi="Verdana" w:cs="Tahoma"/>
          <w:sz w:val="20"/>
          <w:szCs w:val="20"/>
        </w:rPr>
      </w:pPr>
    </w:p>
    <w:p w14:paraId="1E342F0B" w14:textId="77777777" w:rsidR="00357E8A" w:rsidRPr="00AB6AD5" w:rsidRDefault="00357E8A" w:rsidP="007F2577">
      <w:pPr>
        <w:ind w:firstLine="600"/>
        <w:rPr>
          <w:rFonts w:ascii="Verdana" w:hAnsi="Verdana" w:cs="Tahoma"/>
          <w:sz w:val="20"/>
          <w:szCs w:val="20"/>
        </w:rPr>
      </w:pPr>
      <w:bookmarkStart w:id="489" w:name="_Toc505598261"/>
      <w:bookmarkStart w:id="490" w:name="_Toc505598338"/>
      <w:bookmarkStart w:id="491" w:name="_Toc505598431"/>
      <w:bookmarkStart w:id="492" w:name="_Toc507512612"/>
      <w:bookmarkStart w:id="493" w:name="_Toc507512913"/>
      <w:bookmarkStart w:id="494" w:name="_Toc67649895"/>
      <w:r w:rsidRPr="00AB6AD5">
        <w:rPr>
          <w:rFonts w:ascii="Verdana" w:hAnsi="Verdana" w:cs="Tahoma"/>
          <w:sz w:val="20"/>
          <w:szCs w:val="20"/>
        </w:rPr>
        <w:t>En............................., a...... de....................de 20....</w:t>
      </w:r>
      <w:bookmarkEnd w:id="489"/>
      <w:bookmarkEnd w:id="490"/>
      <w:bookmarkEnd w:id="491"/>
      <w:bookmarkEnd w:id="492"/>
      <w:bookmarkEnd w:id="493"/>
      <w:bookmarkEnd w:id="494"/>
    </w:p>
    <w:p w14:paraId="52FD7084" w14:textId="77777777" w:rsidR="00357E8A" w:rsidRPr="00AB6AD5" w:rsidRDefault="00357E8A" w:rsidP="00357E8A">
      <w:pPr>
        <w:ind w:left="600" w:right="-63"/>
        <w:rPr>
          <w:rFonts w:ascii="Verdana" w:hAnsi="Verdana" w:cs="Tahoma"/>
          <w:sz w:val="20"/>
          <w:szCs w:val="20"/>
        </w:rPr>
      </w:pPr>
    </w:p>
    <w:p w14:paraId="5FD268A5" w14:textId="77777777" w:rsidR="00357E8A" w:rsidRPr="00AB6AD5" w:rsidRDefault="00357E8A" w:rsidP="00357E8A">
      <w:pPr>
        <w:ind w:left="600" w:right="-63"/>
        <w:rPr>
          <w:rFonts w:ascii="Verdana" w:hAnsi="Verdana" w:cs="Tahoma"/>
          <w:sz w:val="20"/>
          <w:szCs w:val="20"/>
        </w:rPr>
      </w:pPr>
    </w:p>
    <w:p w14:paraId="260562FA" w14:textId="77777777" w:rsidR="00357E8A" w:rsidRPr="00AB6AD5" w:rsidRDefault="00357E8A" w:rsidP="00357E8A">
      <w:pPr>
        <w:ind w:left="600" w:right="-63"/>
        <w:rPr>
          <w:rFonts w:ascii="Verdana" w:hAnsi="Verdana" w:cs="Tahoma"/>
          <w:sz w:val="20"/>
          <w:szCs w:val="20"/>
        </w:rPr>
      </w:pPr>
      <w:r w:rsidRPr="00AB6AD5">
        <w:rPr>
          <w:rFonts w:ascii="Verdana" w:hAnsi="Verdana" w:cs="Tahoma"/>
          <w:sz w:val="20"/>
          <w:szCs w:val="20"/>
        </w:rPr>
        <w:t>Firmado:</w:t>
      </w:r>
    </w:p>
    <w:p w14:paraId="37B2CCEA" w14:textId="77777777" w:rsidR="00357E8A" w:rsidRPr="00AB6AD5" w:rsidRDefault="00357E8A" w:rsidP="00357E8A">
      <w:pPr>
        <w:tabs>
          <w:tab w:val="left" w:pos="9436"/>
        </w:tabs>
        <w:ind w:left="600" w:right="-63"/>
        <w:jc w:val="center"/>
        <w:rPr>
          <w:rFonts w:ascii="Tahoma" w:hAnsi="Tahoma" w:cs="Tahoma"/>
        </w:rPr>
      </w:pPr>
    </w:p>
    <w:p w14:paraId="616BFA68" w14:textId="77777777" w:rsidR="00357E8A" w:rsidRPr="00AB6AD5" w:rsidRDefault="00357E8A" w:rsidP="00357E8A">
      <w:pPr>
        <w:shd w:val="clear" w:color="auto" w:fill="FFFFFF"/>
        <w:ind w:left="-142" w:right="-2"/>
        <w:jc w:val="both"/>
        <w:rPr>
          <w:rFonts w:ascii="Verdana" w:hAnsi="Verdana"/>
          <w:b/>
          <w:sz w:val="14"/>
          <w:szCs w:val="14"/>
        </w:rPr>
      </w:pPr>
      <w:r w:rsidRPr="00AB6AD5">
        <w:rPr>
          <w:rFonts w:ascii="Verdana" w:hAnsi="Verdana"/>
          <w:b/>
          <w:sz w:val="14"/>
          <w:szCs w:val="14"/>
        </w:rPr>
        <w:t>Información básica sobre protección de datos personales</w:t>
      </w:r>
    </w:p>
    <w:p w14:paraId="067259FA" w14:textId="77777777" w:rsidR="00357E8A" w:rsidRPr="00AB6AD5" w:rsidRDefault="00357E8A" w:rsidP="00357E8A">
      <w:pPr>
        <w:shd w:val="clear" w:color="auto" w:fill="FFFFFF"/>
        <w:ind w:left="-142" w:right="-2"/>
        <w:jc w:val="both"/>
        <w:rPr>
          <w:rFonts w:ascii="Verdana" w:hAnsi="Verdana"/>
          <w:b/>
          <w:sz w:val="14"/>
          <w:szCs w:val="14"/>
        </w:rPr>
      </w:pPr>
    </w:p>
    <w:p w14:paraId="6BF27866" w14:textId="77777777" w:rsidR="00357E8A" w:rsidRPr="00AB6AD5" w:rsidRDefault="00357E8A" w:rsidP="00357E8A">
      <w:pPr>
        <w:shd w:val="clear" w:color="auto" w:fill="FFFFFF"/>
        <w:ind w:left="142" w:right="-2"/>
        <w:jc w:val="both"/>
        <w:rPr>
          <w:rFonts w:ascii="Verdana" w:hAnsi="Verdana"/>
          <w:sz w:val="14"/>
          <w:szCs w:val="14"/>
        </w:rPr>
      </w:pPr>
      <w:r w:rsidRPr="00AB6AD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B6AD5">
        <w:rPr>
          <w:rFonts w:ascii="Verdana" w:hAnsi="Verdana"/>
          <w:b/>
          <w:sz w:val="14"/>
          <w:szCs w:val="14"/>
        </w:rPr>
        <w:t>Gestión de la contratación</w:t>
      </w:r>
      <w:r w:rsidRPr="00AB6AD5">
        <w:rPr>
          <w:rFonts w:ascii="Verdana" w:hAnsi="Verdana"/>
          <w:sz w:val="14"/>
          <w:szCs w:val="14"/>
        </w:rPr>
        <w:t>»:</w:t>
      </w:r>
    </w:p>
    <w:p w14:paraId="5001E42E" w14:textId="77777777" w:rsidR="00357E8A" w:rsidRPr="00AB6AD5" w:rsidRDefault="00357E8A" w:rsidP="00357E8A">
      <w:pPr>
        <w:shd w:val="clear" w:color="auto" w:fill="FFFFFF"/>
        <w:ind w:left="142" w:right="-2"/>
        <w:jc w:val="both"/>
        <w:rPr>
          <w:rFonts w:ascii="Verdana" w:hAnsi="Verdana"/>
          <w:sz w:val="14"/>
          <w:szCs w:val="14"/>
        </w:rPr>
      </w:pPr>
    </w:p>
    <w:p w14:paraId="739B8DC0" w14:textId="77777777" w:rsidR="00357E8A" w:rsidRPr="00AB6AD5" w:rsidRDefault="00357E8A" w:rsidP="00A404EF">
      <w:pPr>
        <w:numPr>
          <w:ilvl w:val="0"/>
          <w:numId w:val="143"/>
        </w:numPr>
        <w:shd w:val="clear" w:color="auto" w:fill="FFFFFF"/>
        <w:tabs>
          <w:tab w:val="left" w:pos="142"/>
        </w:tabs>
        <w:ind w:left="142" w:right="-2" w:firstLine="0"/>
        <w:contextualSpacing/>
        <w:jc w:val="both"/>
        <w:rPr>
          <w:rFonts w:ascii="Verdana" w:hAnsi="Verdana"/>
          <w:sz w:val="14"/>
          <w:szCs w:val="14"/>
        </w:rPr>
      </w:pPr>
      <w:r w:rsidRPr="00AB6AD5">
        <w:rPr>
          <w:rFonts w:ascii="Verdana" w:hAnsi="Verdana"/>
          <w:b/>
          <w:sz w:val="14"/>
          <w:szCs w:val="14"/>
        </w:rPr>
        <w:t xml:space="preserve">Responsable: </w:t>
      </w:r>
      <w:r w:rsidRPr="00AB6AD5">
        <w:rPr>
          <w:rFonts w:ascii="Verdana" w:hAnsi="Verdana"/>
          <w:sz w:val="14"/>
          <w:szCs w:val="14"/>
        </w:rPr>
        <w:t>Órgano de contratación correspondiente.</w:t>
      </w:r>
    </w:p>
    <w:p w14:paraId="319A052C" w14:textId="77777777" w:rsidR="00357E8A" w:rsidRPr="00AB6AD5" w:rsidRDefault="00357E8A" w:rsidP="00A404EF">
      <w:pPr>
        <w:numPr>
          <w:ilvl w:val="0"/>
          <w:numId w:val="143"/>
        </w:numPr>
        <w:shd w:val="clear" w:color="auto" w:fill="FFFFFF"/>
        <w:tabs>
          <w:tab w:val="left" w:pos="142"/>
        </w:tabs>
        <w:ind w:left="142" w:right="-2" w:firstLine="0"/>
        <w:contextualSpacing/>
        <w:jc w:val="both"/>
        <w:rPr>
          <w:rFonts w:ascii="Verdana" w:hAnsi="Verdana"/>
          <w:sz w:val="14"/>
          <w:szCs w:val="14"/>
        </w:rPr>
      </w:pPr>
      <w:r w:rsidRPr="00AB6AD5">
        <w:rPr>
          <w:rFonts w:ascii="Verdana" w:hAnsi="Verdana"/>
          <w:b/>
          <w:sz w:val="14"/>
          <w:szCs w:val="14"/>
        </w:rPr>
        <w:t>Finalidad:</w:t>
      </w:r>
      <w:r w:rsidRPr="00AB6AD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CC53DBA" w14:textId="77777777" w:rsidR="00357E8A" w:rsidRPr="00AB6AD5" w:rsidRDefault="00357E8A" w:rsidP="00A404EF">
      <w:pPr>
        <w:numPr>
          <w:ilvl w:val="0"/>
          <w:numId w:val="143"/>
        </w:numPr>
        <w:shd w:val="clear" w:color="auto" w:fill="FFFFFF"/>
        <w:tabs>
          <w:tab w:val="left" w:pos="142"/>
        </w:tabs>
        <w:ind w:left="142" w:right="-2" w:firstLine="0"/>
        <w:contextualSpacing/>
        <w:jc w:val="both"/>
        <w:rPr>
          <w:rFonts w:ascii="Verdana" w:hAnsi="Verdana"/>
          <w:sz w:val="14"/>
          <w:szCs w:val="14"/>
        </w:rPr>
      </w:pPr>
      <w:r w:rsidRPr="00AB6AD5">
        <w:rPr>
          <w:rFonts w:ascii="Verdana" w:hAnsi="Verdana"/>
          <w:b/>
          <w:sz w:val="14"/>
          <w:szCs w:val="14"/>
        </w:rPr>
        <w:t>Legitimación:</w:t>
      </w:r>
      <w:r w:rsidRPr="00AB6AD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5DDF31F" w14:textId="77777777" w:rsidR="00357E8A" w:rsidRPr="00AB6AD5" w:rsidRDefault="00357E8A" w:rsidP="00A404EF">
      <w:pPr>
        <w:numPr>
          <w:ilvl w:val="0"/>
          <w:numId w:val="143"/>
        </w:numPr>
        <w:shd w:val="clear" w:color="auto" w:fill="FFFFFF"/>
        <w:tabs>
          <w:tab w:val="left" w:pos="142"/>
        </w:tabs>
        <w:ind w:left="142" w:right="-2" w:firstLine="0"/>
        <w:contextualSpacing/>
        <w:jc w:val="both"/>
        <w:rPr>
          <w:rFonts w:ascii="Verdana" w:hAnsi="Verdana"/>
          <w:sz w:val="14"/>
          <w:szCs w:val="14"/>
        </w:rPr>
      </w:pPr>
      <w:r w:rsidRPr="00AB6AD5">
        <w:rPr>
          <w:rFonts w:ascii="Verdana" w:hAnsi="Verdana"/>
          <w:b/>
          <w:sz w:val="14"/>
          <w:szCs w:val="14"/>
        </w:rPr>
        <w:t>Destinatarias</w:t>
      </w:r>
      <w:r w:rsidRPr="00AB6AD5">
        <w:rPr>
          <w:rFonts w:ascii="Verdana" w:hAnsi="Verdana"/>
          <w:sz w:val="14"/>
          <w:szCs w:val="14"/>
        </w:rPr>
        <w:t>: Los datos personales podrán ser facilitados a quien ostente un interés legítimo y a la Hacienda General del País Vasco.</w:t>
      </w:r>
    </w:p>
    <w:p w14:paraId="1EC4AB21" w14:textId="77777777" w:rsidR="00357E8A" w:rsidRPr="00AB6AD5" w:rsidRDefault="00357E8A" w:rsidP="00A404EF">
      <w:pPr>
        <w:numPr>
          <w:ilvl w:val="0"/>
          <w:numId w:val="143"/>
        </w:numPr>
        <w:shd w:val="clear" w:color="auto" w:fill="FFFFFF"/>
        <w:tabs>
          <w:tab w:val="left" w:pos="142"/>
        </w:tabs>
        <w:ind w:left="142" w:right="-2" w:firstLine="0"/>
        <w:contextualSpacing/>
        <w:jc w:val="both"/>
        <w:rPr>
          <w:rFonts w:ascii="Verdana" w:hAnsi="Verdana"/>
          <w:sz w:val="14"/>
          <w:szCs w:val="14"/>
        </w:rPr>
      </w:pPr>
      <w:r w:rsidRPr="00AB6AD5">
        <w:rPr>
          <w:rFonts w:ascii="Verdana" w:hAnsi="Verdana"/>
          <w:b/>
          <w:sz w:val="14"/>
          <w:szCs w:val="14"/>
        </w:rPr>
        <w:t xml:space="preserve">Derechos: </w:t>
      </w:r>
      <w:r w:rsidRPr="00AB6AD5">
        <w:rPr>
          <w:rFonts w:ascii="Verdana" w:hAnsi="Verdana"/>
          <w:sz w:val="14"/>
          <w:szCs w:val="14"/>
        </w:rPr>
        <w:t>Ud. tiene el derecho de acceso, rectificación y supresión de sus datos, así como de limitación u oposición a su tratamiento.</w:t>
      </w:r>
    </w:p>
    <w:p w14:paraId="79E5D3AC" w14:textId="77777777" w:rsidR="00357E8A" w:rsidRPr="00AB6AD5" w:rsidRDefault="00357E8A" w:rsidP="00357E8A">
      <w:pPr>
        <w:shd w:val="clear" w:color="auto" w:fill="FFFFFF"/>
        <w:tabs>
          <w:tab w:val="left" w:pos="142"/>
        </w:tabs>
        <w:ind w:left="-142" w:right="-2"/>
        <w:jc w:val="both"/>
        <w:rPr>
          <w:rFonts w:ascii="Verdana" w:hAnsi="Verdana"/>
          <w:b/>
          <w:sz w:val="14"/>
          <w:szCs w:val="14"/>
        </w:rPr>
      </w:pPr>
    </w:p>
    <w:p w14:paraId="00F660A7" w14:textId="77777777" w:rsidR="00357E8A" w:rsidRPr="00AB6AD5" w:rsidRDefault="00357E8A" w:rsidP="00357E8A">
      <w:pPr>
        <w:shd w:val="clear" w:color="auto" w:fill="FFFFFF"/>
        <w:tabs>
          <w:tab w:val="left" w:pos="142"/>
        </w:tabs>
        <w:ind w:right="-2"/>
        <w:jc w:val="both"/>
        <w:rPr>
          <w:rFonts w:ascii="Verdana" w:hAnsi="Verdana"/>
          <w:b/>
          <w:sz w:val="16"/>
          <w:szCs w:val="16"/>
          <w:lang w:eastAsia="en-US"/>
        </w:rPr>
      </w:pPr>
      <w:r w:rsidRPr="00AB6AD5">
        <w:rPr>
          <w:rFonts w:ascii="Verdana" w:hAnsi="Verdana"/>
          <w:b/>
          <w:sz w:val="16"/>
          <w:szCs w:val="16"/>
        </w:rPr>
        <w:t>INFORMACIÓN COMPLETA EN EL ANEXO VII.1 «INFORMACIÓN ADICIONAL SOBRE PROTECCIÓN DE DATOS PERSONALES»</w:t>
      </w:r>
    </w:p>
    <w:p w14:paraId="06E6A131" w14:textId="77777777" w:rsidR="00357E8A" w:rsidRPr="00AB6AD5" w:rsidRDefault="00357E8A" w:rsidP="00357E8A">
      <w:pPr>
        <w:tabs>
          <w:tab w:val="left" w:pos="9436"/>
        </w:tabs>
        <w:ind w:left="600" w:right="-63"/>
        <w:rPr>
          <w:rFonts w:ascii="Tahoma" w:hAnsi="Tahoma" w:cs="Tahoma"/>
        </w:rPr>
      </w:pPr>
    </w:p>
    <w:p w14:paraId="58C282F5" w14:textId="77777777" w:rsidR="00357E8A" w:rsidRPr="00AB6AD5" w:rsidRDefault="00357E8A" w:rsidP="00357E8A">
      <w:pPr>
        <w:tabs>
          <w:tab w:val="left" w:pos="9436"/>
        </w:tabs>
        <w:ind w:left="600" w:right="-63"/>
        <w:rPr>
          <w:rFonts w:ascii="Tahoma" w:hAnsi="Tahoma" w:cs="Tahoma"/>
        </w:rPr>
      </w:pPr>
    </w:p>
    <w:p w14:paraId="3926D226" w14:textId="77777777" w:rsidR="00357E8A" w:rsidRPr="00AB6AD5" w:rsidRDefault="00357E8A" w:rsidP="00357E8A">
      <w:pPr>
        <w:ind w:left="600" w:right="-63" w:hanging="709"/>
        <w:jc w:val="center"/>
        <w:rPr>
          <w:rFonts w:ascii="Verdana" w:hAnsi="Verdana"/>
          <w:b/>
          <w:sz w:val="22"/>
          <w:szCs w:val="22"/>
        </w:rPr>
      </w:pPr>
    </w:p>
    <w:p w14:paraId="2158D592" w14:textId="77777777" w:rsidR="00357E8A" w:rsidRPr="00AB6AD5" w:rsidRDefault="00357E8A" w:rsidP="00357E8A">
      <w:pPr>
        <w:ind w:left="600" w:right="-63" w:hanging="709"/>
        <w:jc w:val="center"/>
        <w:rPr>
          <w:rFonts w:ascii="Verdana" w:hAnsi="Verdana"/>
          <w:sz w:val="22"/>
          <w:szCs w:val="22"/>
        </w:rPr>
      </w:pPr>
      <w:bookmarkStart w:id="495" w:name="AnexoVI3"/>
      <w:r w:rsidRPr="00AB6AD5">
        <w:rPr>
          <w:rFonts w:ascii="Verdana" w:hAnsi="Verdana"/>
          <w:b/>
          <w:sz w:val="22"/>
          <w:szCs w:val="22"/>
        </w:rPr>
        <w:t>ANEXO VI.3</w:t>
      </w:r>
    </w:p>
    <w:bookmarkEnd w:id="495"/>
    <w:p w14:paraId="68060CBE" w14:textId="77777777" w:rsidR="00357E8A" w:rsidRPr="00AB6AD5" w:rsidRDefault="00357E8A" w:rsidP="00357E8A">
      <w:pPr>
        <w:ind w:left="600" w:right="-63" w:hanging="709"/>
        <w:jc w:val="center"/>
        <w:rPr>
          <w:rFonts w:ascii="Verdana" w:hAnsi="Verdana"/>
          <w:b/>
          <w:sz w:val="20"/>
          <w:szCs w:val="20"/>
        </w:rPr>
      </w:pPr>
      <w:r w:rsidRPr="00AB6AD5">
        <w:rPr>
          <w:rFonts w:ascii="Verdana" w:hAnsi="Verdana"/>
          <w:b/>
          <w:sz w:val="20"/>
          <w:szCs w:val="20"/>
        </w:rPr>
        <w:t xml:space="preserve">DECLARACIÓN SOBRE LOS DATOS RELATIVOS A LAS CONDICIONES DE LOS CONTRATOS DE TRABAJO </w:t>
      </w:r>
    </w:p>
    <w:p w14:paraId="4B23B289" w14:textId="77777777" w:rsidR="00357E8A" w:rsidRPr="00AB6AD5" w:rsidRDefault="00357E8A" w:rsidP="00357E8A">
      <w:pPr>
        <w:ind w:left="600" w:right="-63" w:hanging="709"/>
        <w:jc w:val="center"/>
        <w:rPr>
          <w:rFonts w:ascii="Verdana" w:hAnsi="Verdana"/>
          <w:b/>
          <w:sz w:val="18"/>
          <w:szCs w:val="18"/>
        </w:rPr>
      </w:pPr>
    </w:p>
    <w:p w14:paraId="3384FF9F" w14:textId="77777777" w:rsidR="00357E8A" w:rsidRPr="00AB6AD5" w:rsidRDefault="00357E8A" w:rsidP="00357E8A">
      <w:pPr>
        <w:widowControl w:val="0"/>
        <w:tabs>
          <w:tab w:val="center" w:pos="4252"/>
          <w:tab w:val="right" w:pos="8504"/>
        </w:tabs>
        <w:ind w:left="600" w:right="-63"/>
        <w:jc w:val="both"/>
        <w:rPr>
          <w:rFonts w:ascii="Tahoma" w:hAnsi="Tahoma" w:cs="Tahoma"/>
        </w:rPr>
      </w:pPr>
    </w:p>
    <w:p w14:paraId="104F460A" w14:textId="77777777" w:rsidR="00357E8A" w:rsidRPr="00AB6AD5" w:rsidRDefault="00357E8A" w:rsidP="00357E8A">
      <w:pPr>
        <w:widowControl w:val="0"/>
        <w:tabs>
          <w:tab w:val="center" w:pos="4252"/>
          <w:tab w:val="right" w:pos="8504"/>
        </w:tabs>
        <w:ind w:left="600" w:right="-63"/>
        <w:jc w:val="both"/>
        <w:rPr>
          <w:rFonts w:ascii="Tahoma" w:hAnsi="Tahoma" w:cs="Tahoma"/>
        </w:rPr>
      </w:pPr>
    </w:p>
    <w:p w14:paraId="4C3EA7DA" w14:textId="77777777" w:rsidR="00357E8A" w:rsidRPr="00AB6AD5" w:rsidRDefault="00357E8A" w:rsidP="00357E8A">
      <w:pPr>
        <w:widowControl w:val="0"/>
        <w:tabs>
          <w:tab w:val="center" w:pos="4252"/>
          <w:tab w:val="right" w:pos="8504"/>
        </w:tabs>
        <w:spacing w:line="260" w:lineRule="atLeast"/>
        <w:ind w:left="600" w:right="-63"/>
        <w:jc w:val="both"/>
        <w:rPr>
          <w:rFonts w:ascii="Verdana" w:hAnsi="Verdana" w:cs="Tahoma"/>
          <w:sz w:val="20"/>
          <w:szCs w:val="20"/>
        </w:rPr>
      </w:pPr>
      <w:r w:rsidRPr="00AB6AD5">
        <w:rPr>
          <w:rFonts w:ascii="Verdana" w:hAnsi="Verdana" w:cs="Tahoma"/>
          <w:sz w:val="20"/>
          <w:szCs w:val="20"/>
        </w:rPr>
        <w:t xml:space="preserve">D./Dña.…………………………………, con DNI………………… en nombre propio o en representación de (contratista)………………………………………………, en calidad de </w:t>
      </w:r>
      <w:r w:rsidRPr="00AB6AD5">
        <w:rPr>
          <w:rFonts w:ascii="Verdana" w:hAnsi="Verdana" w:cs="Tahoma"/>
          <w:sz w:val="20"/>
          <w:szCs w:val="20"/>
          <w:u w:val="single"/>
        </w:rPr>
        <w:t>contratista</w:t>
      </w:r>
      <w:r w:rsidRPr="00AB6AD5">
        <w:rPr>
          <w:rFonts w:ascii="Verdana" w:hAnsi="Verdana" w:cs="Tahoma"/>
          <w:sz w:val="20"/>
          <w:szCs w:val="20"/>
        </w:rPr>
        <w:t>.</w:t>
      </w:r>
    </w:p>
    <w:p w14:paraId="1ABA3535" w14:textId="77777777" w:rsidR="00357E8A" w:rsidRPr="00AB6AD5" w:rsidRDefault="00357E8A" w:rsidP="00357E8A">
      <w:pPr>
        <w:tabs>
          <w:tab w:val="right" w:pos="9978"/>
        </w:tabs>
        <w:spacing w:line="260" w:lineRule="atLeast"/>
        <w:ind w:left="600" w:right="-63" w:hanging="600"/>
        <w:jc w:val="both"/>
        <w:rPr>
          <w:rFonts w:ascii="Verdana" w:hAnsi="Verdana" w:cs="Tahoma"/>
          <w:sz w:val="20"/>
          <w:szCs w:val="20"/>
        </w:rPr>
      </w:pPr>
    </w:p>
    <w:p w14:paraId="7497F204" w14:textId="77777777" w:rsidR="00357E8A" w:rsidRPr="00AB6AD5" w:rsidRDefault="00357E8A" w:rsidP="00357E8A">
      <w:pPr>
        <w:tabs>
          <w:tab w:val="right" w:pos="9978"/>
        </w:tabs>
        <w:spacing w:line="260" w:lineRule="atLeast"/>
        <w:ind w:left="600" w:right="-63" w:hanging="600"/>
        <w:jc w:val="both"/>
        <w:outlineLvl w:val="0"/>
        <w:rPr>
          <w:rFonts w:ascii="Verdana" w:hAnsi="Verdana" w:cs="Tahoma"/>
          <w:b/>
          <w:sz w:val="20"/>
          <w:szCs w:val="20"/>
        </w:rPr>
      </w:pPr>
    </w:p>
    <w:p w14:paraId="042C7366" w14:textId="77777777" w:rsidR="00357E8A" w:rsidRPr="00AB6AD5" w:rsidRDefault="00357E8A" w:rsidP="007F2577">
      <w:pPr>
        <w:jc w:val="center"/>
        <w:rPr>
          <w:rFonts w:ascii="Verdana" w:hAnsi="Verdana" w:cs="Tahoma"/>
          <w:b/>
          <w:sz w:val="20"/>
          <w:szCs w:val="20"/>
        </w:rPr>
      </w:pPr>
    </w:p>
    <w:p w14:paraId="3853D1EB" w14:textId="77777777" w:rsidR="00357E8A" w:rsidRPr="00AB6AD5" w:rsidRDefault="00357E8A" w:rsidP="007F2577">
      <w:pPr>
        <w:jc w:val="center"/>
        <w:rPr>
          <w:rFonts w:ascii="Verdana" w:hAnsi="Verdana" w:cs="Tahoma"/>
          <w:b/>
          <w:sz w:val="20"/>
          <w:szCs w:val="20"/>
        </w:rPr>
      </w:pPr>
      <w:bookmarkStart w:id="496" w:name="_Toc507512613"/>
      <w:bookmarkStart w:id="497" w:name="_Toc507512914"/>
      <w:bookmarkStart w:id="498" w:name="_Toc67649896"/>
      <w:r w:rsidRPr="00AB6AD5">
        <w:rPr>
          <w:rFonts w:ascii="Verdana" w:hAnsi="Verdana" w:cs="Tahoma"/>
          <w:b/>
          <w:sz w:val="20"/>
          <w:szCs w:val="20"/>
        </w:rPr>
        <w:t>DECLARA:</w:t>
      </w:r>
      <w:bookmarkEnd w:id="496"/>
      <w:bookmarkEnd w:id="497"/>
      <w:bookmarkEnd w:id="498"/>
    </w:p>
    <w:p w14:paraId="02A8F140" w14:textId="77777777" w:rsidR="00357E8A" w:rsidRPr="00AB6AD5" w:rsidRDefault="00357E8A" w:rsidP="00357E8A">
      <w:pPr>
        <w:tabs>
          <w:tab w:val="right" w:pos="9978"/>
        </w:tabs>
        <w:spacing w:line="260" w:lineRule="atLeast"/>
        <w:ind w:left="600" w:right="-63" w:hanging="600"/>
        <w:jc w:val="both"/>
        <w:rPr>
          <w:rFonts w:ascii="Verdana" w:hAnsi="Verdana" w:cs="Tahoma"/>
          <w:sz w:val="20"/>
          <w:szCs w:val="20"/>
        </w:rPr>
      </w:pPr>
    </w:p>
    <w:p w14:paraId="263BE5AA" w14:textId="77777777" w:rsidR="00357E8A" w:rsidRPr="00AB6AD5" w:rsidRDefault="00357E8A" w:rsidP="00357E8A">
      <w:pPr>
        <w:spacing w:line="260" w:lineRule="atLeast"/>
        <w:ind w:left="600" w:right="-63"/>
        <w:jc w:val="both"/>
        <w:rPr>
          <w:rFonts w:ascii="Verdana" w:hAnsi="Verdana" w:cs="Tahoma"/>
          <w:sz w:val="20"/>
          <w:szCs w:val="20"/>
        </w:rPr>
      </w:pPr>
      <w:r w:rsidRPr="00AB6AD5">
        <w:rPr>
          <w:rFonts w:ascii="Verdana" w:hAnsi="Verdana" w:cs="Tahoma"/>
          <w:sz w:val="20"/>
          <w:szCs w:val="20"/>
        </w:rPr>
        <w:t>Que las personas trabajadoras adscritas a la ejecución del contrato de servicios de (</w:t>
      </w:r>
      <w:r w:rsidRPr="00AB6AD5">
        <w:rPr>
          <w:rFonts w:ascii="Verdana" w:hAnsi="Verdana" w:cs="Tahoma"/>
          <w:i/>
          <w:color w:val="0000FF"/>
          <w:sz w:val="20"/>
          <w:szCs w:val="20"/>
        </w:rPr>
        <w:t>indicar objeto del contrato</w:t>
      </w:r>
      <w:r w:rsidRPr="00AB6AD5">
        <w:rPr>
          <w:rFonts w:ascii="Verdana" w:hAnsi="Verdana" w:cs="Tahoma"/>
          <w:sz w:val="20"/>
          <w:szCs w:val="20"/>
        </w:rPr>
        <w:t>) en la fecha (</w:t>
      </w:r>
      <w:r w:rsidRPr="00AB6AD5">
        <w:rPr>
          <w:rFonts w:ascii="Verdana" w:hAnsi="Verdana" w:cs="Tahoma"/>
          <w:i/>
          <w:color w:val="0000FF"/>
          <w:sz w:val="20"/>
          <w:szCs w:val="20"/>
        </w:rPr>
        <w:t>indicar día/mes/año</w:t>
      </w:r>
      <w:r w:rsidRPr="00AB6AD5">
        <w:rPr>
          <w:rFonts w:ascii="Verdana" w:hAnsi="Verdana" w:cs="Tahoma"/>
          <w:sz w:val="20"/>
          <w:szCs w:val="20"/>
        </w:rPr>
        <w:t>) es el que figura en la tabla adjunta.</w:t>
      </w:r>
    </w:p>
    <w:p w14:paraId="62E67430" w14:textId="77777777" w:rsidR="00357E8A" w:rsidRPr="00AB6AD5" w:rsidRDefault="00357E8A" w:rsidP="00357E8A">
      <w:pPr>
        <w:spacing w:line="260" w:lineRule="atLeast"/>
        <w:ind w:left="600" w:right="-63"/>
        <w:jc w:val="both"/>
        <w:rPr>
          <w:rFonts w:ascii="Verdana" w:hAnsi="Verdana" w:cs="Tahoma"/>
          <w:sz w:val="20"/>
          <w:szCs w:val="20"/>
        </w:rPr>
      </w:pPr>
    </w:p>
    <w:p w14:paraId="3E044694" w14:textId="77777777" w:rsidR="00357E8A" w:rsidRPr="00AB6AD5" w:rsidRDefault="00357E8A" w:rsidP="00357E8A">
      <w:pPr>
        <w:spacing w:line="260" w:lineRule="atLeast"/>
        <w:ind w:left="600" w:right="-63"/>
        <w:jc w:val="both"/>
        <w:rPr>
          <w:rFonts w:ascii="Verdana" w:hAnsi="Verdana" w:cs="Tahoma"/>
          <w:sz w:val="20"/>
          <w:szCs w:val="20"/>
        </w:rPr>
      </w:pPr>
    </w:p>
    <w:p w14:paraId="4514803F" w14:textId="77777777" w:rsidR="00357E8A" w:rsidRPr="00AB6AD5" w:rsidRDefault="00357E8A" w:rsidP="00357E8A">
      <w:pPr>
        <w:spacing w:line="260" w:lineRule="atLeast"/>
        <w:ind w:left="600" w:right="-63"/>
        <w:jc w:val="both"/>
        <w:rPr>
          <w:rFonts w:ascii="Verdana" w:hAnsi="Verdana" w:cs="Tahoma"/>
          <w:sz w:val="20"/>
          <w:szCs w:val="20"/>
        </w:rPr>
      </w:pPr>
    </w:p>
    <w:p w14:paraId="3E88BA9E" w14:textId="77777777" w:rsidR="00357E8A" w:rsidRPr="00AB6AD5" w:rsidRDefault="00357E8A" w:rsidP="007F2577">
      <w:pPr>
        <w:ind w:firstLine="600"/>
        <w:rPr>
          <w:rFonts w:ascii="Verdana" w:hAnsi="Verdana" w:cs="Tahoma"/>
          <w:sz w:val="20"/>
          <w:szCs w:val="20"/>
        </w:rPr>
      </w:pPr>
      <w:bookmarkStart w:id="499" w:name="_Toc507512614"/>
      <w:bookmarkStart w:id="500" w:name="_Toc507512915"/>
      <w:bookmarkStart w:id="501" w:name="_Toc67649897"/>
      <w:r w:rsidRPr="00AB6AD5">
        <w:rPr>
          <w:rFonts w:ascii="Verdana" w:hAnsi="Verdana" w:cs="Tahoma"/>
          <w:sz w:val="20"/>
          <w:szCs w:val="20"/>
        </w:rPr>
        <w:t>En............................., a...... de....................de 20....</w:t>
      </w:r>
      <w:bookmarkEnd w:id="499"/>
      <w:bookmarkEnd w:id="500"/>
      <w:bookmarkEnd w:id="501"/>
    </w:p>
    <w:p w14:paraId="1E6C0F0D" w14:textId="77777777" w:rsidR="00357E8A" w:rsidRPr="00AB6AD5" w:rsidRDefault="00357E8A" w:rsidP="00357E8A">
      <w:pPr>
        <w:spacing w:line="260" w:lineRule="atLeast"/>
        <w:ind w:left="600" w:right="-63"/>
        <w:contextualSpacing/>
        <w:jc w:val="center"/>
        <w:rPr>
          <w:rFonts w:ascii="Verdana" w:hAnsi="Verdana" w:cs="Tahoma"/>
          <w:sz w:val="20"/>
          <w:szCs w:val="20"/>
        </w:rPr>
      </w:pPr>
    </w:p>
    <w:p w14:paraId="328A1C6C" w14:textId="77777777" w:rsidR="00357E8A" w:rsidRPr="00AB6AD5" w:rsidRDefault="00357E8A" w:rsidP="00357E8A">
      <w:pPr>
        <w:ind w:left="600" w:right="-63"/>
        <w:contextualSpacing/>
        <w:jc w:val="center"/>
        <w:rPr>
          <w:rFonts w:ascii="Verdana" w:hAnsi="Verdana" w:cs="Tahoma"/>
          <w:sz w:val="20"/>
          <w:szCs w:val="20"/>
        </w:rPr>
      </w:pPr>
    </w:p>
    <w:p w14:paraId="777125A3" w14:textId="77777777" w:rsidR="00357E8A" w:rsidRPr="00AB6AD5" w:rsidRDefault="00357E8A" w:rsidP="00357E8A">
      <w:pPr>
        <w:ind w:left="600" w:right="-63"/>
        <w:contextualSpacing/>
        <w:jc w:val="center"/>
        <w:rPr>
          <w:rFonts w:ascii="Verdana" w:hAnsi="Verdana" w:cs="Tahoma"/>
          <w:sz w:val="20"/>
          <w:szCs w:val="20"/>
        </w:rPr>
      </w:pPr>
    </w:p>
    <w:p w14:paraId="4ABDC637" w14:textId="432AA086" w:rsidR="00357E8A" w:rsidRPr="00AB6AD5" w:rsidRDefault="00357E8A" w:rsidP="007F2577">
      <w:pPr>
        <w:rPr>
          <w:rFonts w:ascii="Verdana" w:hAnsi="Verdana" w:cs="Tahoma"/>
          <w:sz w:val="20"/>
          <w:szCs w:val="20"/>
        </w:rPr>
      </w:pPr>
      <w:r w:rsidRPr="00AB6AD5">
        <w:rPr>
          <w:rFonts w:ascii="Verdana" w:hAnsi="Verdana" w:cs="Tahoma"/>
          <w:sz w:val="20"/>
          <w:szCs w:val="20"/>
        </w:rPr>
        <w:tab/>
      </w:r>
      <w:r w:rsidRPr="00AB6AD5">
        <w:rPr>
          <w:rFonts w:ascii="Verdana" w:hAnsi="Verdana" w:cs="Tahoma"/>
          <w:sz w:val="20"/>
          <w:szCs w:val="20"/>
        </w:rPr>
        <w:tab/>
      </w:r>
      <w:r w:rsidRPr="00AB6AD5">
        <w:rPr>
          <w:rFonts w:ascii="Verdana" w:hAnsi="Verdana" w:cs="Tahoma"/>
          <w:sz w:val="20"/>
          <w:szCs w:val="20"/>
        </w:rPr>
        <w:tab/>
      </w:r>
      <w:r w:rsidRPr="00AB6AD5">
        <w:rPr>
          <w:rFonts w:ascii="Verdana" w:hAnsi="Verdana" w:cs="Tahoma"/>
          <w:sz w:val="20"/>
          <w:szCs w:val="20"/>
        </w:rPr>
        <w:tab/>
      </w:r>
      <w:r w:rsidRPr="00AB6AD5">
        <w:rPr>
          <w:rFonts w:ascii="Verdana" w:hAnsi="Verdana" w:cs="Tahoma"/>
          <w:sz w:val="20"/>
          <w:szCs w:val="20"/>
        </w:rPr>
        <w:tab/>
      </w:r>
      <w:r w:rsidRPr="00AB6AD5">
        <w:rPr>
          <w:rFonts w:ascii="Verdana" w:hAnsi="Verdana" w:cs="Tahoma"/>
          <w:sz w:val="20"/>
          <w:szCs w:val="20"/>
        </w:rPr>
        <w:tab/>
      </w:r>
      <w:r w:rsidRPr="00AB6AD5">
        <w:rPr>
          <w:rFonts w:ascii="Verdana" w:hAnsi="Verdana" w:cs="Tahoma"/>
          <w:sz w:val="20"/>
          <w:szCs w:val="20"/>
        </w:rPr>
        <w:tab/>
      </w:r>
      <w:r w:rsidRPr="00AB6AD5">
        <w:rPr>
          <w:rFonts w:ascii="Verdana" w:hAnsi="Verdana" w:cs="Tahoma"/>
          <w:sz w:val="20"/>
          <w:szCs w:val="20"/>
        </w:rPr>
        <w:tab/>
      </w:r>
      <w:r w:rsidRPr="00AB6AD5">
        <w:rPr>
          <w:rFonts w:ascii="Verdana" w:hAnsi="Verdana" w:cs="Tahoma"/>
          <w:sz w:val="20"/>
          <w:szCs w:val="20"/>
        </w:rPr>
        <w:tab/>
      </w:r>
      <w:r w:rsidRPr="00AB6AD5">
        <w:rPr>
          <w:rFonts w:ascii="Verdana" w:hAnsi="Verdana" w:cs="Tahoma"/>
          <w:sz w:val="20"/>
          <w:szCs w:val="20"/>
        </w:rPr>
        <w:tab/>
      </w:r>
      <w:r w:rsidRPr="00AB6AD5">
        <w:rPr>
          <w:rFonts w:ascii="Verdana" w:hAnsi="Verdana" w:cs="Tahoma"/>
          <w:sz w:val="20"/>
          <w:szCs w:val="20"/>
        </w:rPr>
        <w:tab/>
      </w:r>
      <w:r w:rsidRPr="00AB6AD5">
        <w:rPr>
          <w:rFonts w:ascii="Verdana" w:hAnsi="Verdana" w:cs="Tahoma"/>
          <w:sz w:val="20"/>
          <w:szCs w:val="20"/>
        </w:rPr>
        <w:tab/>
      </w:r>
      <w:r w:rsidRPr="00AB6AD5">
        <w:rPr>
          <w:rFonts w:ascii="Verdana" w:hAnsi="Verdana" w:cs="Tahoma"/>
          <w:sz w:val="20"/>
          <w:szCs w:val="20"/>
        </w:rPr>
        <w:tab/>
      </w:r>
    </w:p>
    <w:p w14:paraId="6D6A0A50" w14:textId="50A4498C" w:rsidR="00357E8A" w:rsidRPr="00AB6AD5" w:rsidRDefault="00357E8A" w:rsidP="007F2577">
      <w:pPr>
        <w:ind w:firstLine="600"/>
        <w:rPr>
          <w:rFonts w:ascii="Verdana" w:hAnsi="Verdana" w:cs="Tahoma"/>
          <w:sz w:val="20"/>
          <w:szCs w:val="20"/>
        </w:rPr>
      </w:pPr>
      <w:bookmarkStart w:id="502" w:name="_Toc507512615"/>
      <w:bookmarkStart w:id="503" w:name="_Toc507512916"/>
      <w:bookmarkStart w:id="504" w:name="_Toc67649898"/>
      <w:r w:rsidRPr="00AB6AD5">
        <w:rPr>
          <w:rFonts w:ascii="Verdana" w:hAnsi="Verdana" w:cs="Tahoma"/>
          <w:sz w:val="20"/>
          <w:szCs w:val="20"/>
        </w:rPr>
        <w:t>Firmado:</w:t>
      </w:r>
      <w:bookmarkEnd w:id="502"/>
      <w:bookmarkEnd w:id="503"/>
      <w:bookmarkEnd w:id="504"/>
    </w:p>
    <w:p w14:paraId="181A9334" w14:textId="77777777" w:rsidR="00357E8A" w:rsidRPr="00AB6AD5" w:rsidRDefault="00357E8A" w:rsidP="00357E8A">
      <w:pPr>
        <w:ind w:left="300"/>
        <w:jc w:val="center"/>
        <w:rPr>
          <w:rFonts w:ascii="Verdana" w:hAnsi="Verdana" w:cs="Tahoma"/>
        </w:rPr>
      </w:pPr>
    </w:p>
    <w:p w14:paraId="4E8DFA59" w14:textId="77777777" w:rsidR="00357E8A" w:rsidRPr="00AB6AD5" w:rsidRDefault="00357E8A" w:rsidP="00357E8A">
      <w:pPr>
        <w:ind w:left="300"/>
        <w:jc w:val="center"/>
        <w:rPr>
          <w:rFonts w:ascii="Verdana" w:hAnsi="Verdana" w:cs="Tahoma"/>
        </w:rPr>
      </w:pPr>
    </w:p>
    <w:p w14:paraId="37C9F49C" w14:textId="77777777" w:rsidR="00357E8A" w:rsidRPr="00AB6AD5" w:rsidRDefault="00357E8A" w:rsidP="00357E8A">
      <w:pPr>
        <w:ind w:left="300"/>
        <w:jc w:val="center"/>
        <w:rPr>
          <w:rFonts w:ascii="Verdana" w:hAnsi="Verdana" w:cs="Tahoma"/>
        </w:rPr>
      </w:pPr>
    </w:p>
    <w:p w14:paraId="59B9DB10" w14:textId="77777777" w:rsidR="00357E8A" w:rsidRPr="00AB6AD5" w:rsidRDefault="00357E8A" w:rsidP="00357E8A">
      <w:pPr>
        <w:ind w:left="300"/>
        <w:jc w:val="center"/>
        <w:rPr>
          <w:rFonts w:ascii="Verdana" w:hAnsi="Verdana" w:cs="Tahoma"/>
        </w:rPr>
      </w:pPr>
    </w:p>
    <w:p w14:paraId="4A15DF36" w14:textId="77777777" w:rsidR="00357E8A" w:rsidRPr="00AB6AD5" w:rsidRDefault="00357E8A" w:rsidP="00357E8A">
      <w:pPr>
        <w:ind w:left="300"/>
        <w:jc w:val="center"/>
        <w:rPr>
          <w:rFonts w:ascii="Verdana" w:hAnsi="Verdana" w:cs="Tahoma"/>
        </w:rPr>
      </w:pPr>
    </w:p>
    <w:p w14:paraId="4420F1C2" w14:textId="77777777" w:rsidR="00357E8A" w:rsidRPr="00AB6AD5" w:rsidRDefault="00357E8A" w:rsidP="00357E8A">
      <w:pPr>
        <w:ind w:left="300"/>
        <w:jc w:val="center"/>
        <w:rPr>
          <w:rFonts w:ascii="Verdana" w:hAnsi="Verdana" w:cs="Tahoma"/>
        </w:rPr>
      </w:pPr>
    </w:p>
    <w:p w14:paraId="3EE782D5" w14:textId="77777777" w:rsidR="00357E8A" w:rsidRPr="00AB6AD5" w:rsidRDefault="00357E8A" w:rsidP="00357E8A">
      <w:pPr>
        <w:ind w:left="300"/>
        <w:jc w:val="center"/>
        <w:rPr>
          <w:rFonts w:ascii="Verdana" w:hAnsi="Verdana" w:cs="Tahoma"/>
        </w:rPr>
      </w:pPr>
    </w:p>
    <w:p w14:paraId="5292F9AC" w14:textId="77777777" w:rsidR="00357E8A" w:rsidRPr="00AB6AD5" w:rsidRDefault="00357E8A" w:rsidP="00357E8A">
      <w:pPr>
        <w:ind w:left="300"/>
        <w:jc w:val="center"/>
        <w:rPr>
          <w:rFonts w:ascii="Verdana" w:hAnsi="Verdana" w:cs="Tahoma"/>
        </w:rPr>
      </w:pPr>
    </w:p>
    <w:p w14:paraId="6B812295" w14:textId="77777777" w:rsidR="00357E8A" w:rsidRPr="00AB6AD5" w:rsidRDefault="00357E8A" w:rsidP="00357E8A">
      <w:pPr>
        <w:ind w:left="300"/>
        <w:jc w:val="center"/>
        <w:rPr>
          <w:rFonts w:ascii="Verdana" w:hAnsi="Verdana" w:cs="Tahoma"/>
        </w:rPr>
      </w:pPr>
    </w:p>
    <w:p w14:paraId="5418ABEF" w14:textId="77777777" w:rsidR="00357E8A" w:rsidRPr="00AB6AD5" w:rsidRDefault="00357E8A" w:rsidP="00357E8A">
      <w:pPr>
        <w:ind w:left="300"/>
        <w:jc w:val="center"/>
        <w:rPr>
          <w:rFonts w:ascii="Verdana" w:hAnsi="Verdana" w:cs="Tahoma"/>
        </w:rPr>
      </w:pPr>
    </w:p>
    <w:p w14:paraId="5188C8C3" w14:textId="77777777" w:rsidR="00357E8A" w:rsidRPr="00AB6AD5" w:rsidRDefault="00357E8A" w:rsidP="00357E8A">
      <w:pPr>
        <w:ind w:left="300"/>
        <w:jc w:val="center"/>
        <w:rPr>
          <w:rFonts w:ascii="Verdana" w:hAnsi="Verdana" w:cs="Tahoma"/>
        </w:rPr>
      </w:pPr>
    </w:p>
    <w:p w14:paraId="078AD1FC" w14:textId="77777777" w:rsidR="00357E8A" w:rsidRPr="00AB6AD5" w:rsidRDefault="00357E8A" w:rsidP="00357E8A">
      <w:pPr>
        <w:ind w:left="300"/>
        <w:jc w:val="center"/>
        <w:rPr>
          <w:rFonts w:ascii="Verdana" w:hAnsi="Verdana" w:cs="Tahoma"/>
        </w:rPr>
      </w:pPr>
    </w:p>
    <w:p w14:paraId="73A66EA9" w14:textId="77777777" w:rsidR="00357E8A" w:rsidRPr="00AB6AD5" w:rsidRDefault="00357E8A" w:rsidP="00357E8A">
      <w:pPr>
        <w:ind w:left="300"/>
        <w:jc w:val="center"/>
        <w:rPr>
          <w:rFonts w:ascii="Verdana" w:hAnsi="Verdana" w:cs="Tahoma"/>
        </w:rPr>
      </w:pPr>
    </w:p>
    <w:p w14:paraId="52F0397D" w14:textId="77777777" w:rsidR="00357E8A" w:rsidRPr="00AB6AD5" w:rsidRDefault="00357E8A" w:rsidP="00357E8A">
      <w:pPr>
        <w:ind w:left="300"/>
        <w:jc w:val="center"/>
        <w:rPr>
          <w:rFonts w:ascii="Verdana" w:hAnsi="Verdana" w:cs="Tahoma"/>
        </w:rPr>
      </w:pPr>
    </w:p>
    <w:p w14:paraId="64DA400F" w14:textId="77777777" w:rsidR="00357E8A" w:rsidRPr="00AB6AD5" w:rsidRDefault="00357E8A" w:rsidP="00357E8A">
      <w:pPr>
        <w:ind w:left="300"/>
        <w:jc w:val="center"/>
        <w:rPr>
          <w:rFonts w:ascii="Verdana" w:hAnsi="Verdana" w:cs="Tahoma"/>
        </w:rPr>
      </w:pPr>
    </w:p>
    <w:p w14:paraId="23D85C83" w14:textId="77777777" w:rsidR="00357E8A" w:rsidRPr="00AB6AD5" w:rsidRDefault="00357E8A" w:rsidP="00357E8A">
      <w:pPr>
        <w:ind w:left="300"/>
        <w:jc w:val="center"/>
        <w:rPr>
          <w:rFonts w:ascii="Verdana" w:hAnsi="Verdana" w:cs="Tahoma"/>
        </w:rPr>
      </w:pPr>
    </w:p>
    <w:p w14:paraId="3E61D7FE" w14:textId="77777777" w:rsidR="00357E8A" w:rsidRPr="00AB6AD5" w:rsidRDefault="00357E8A" w:rsidP="00357E8A">
      <w:pPr>
        <w:ind w:left="300"/>
        <w:jc w:val="center"/>
        <w:rPr>
          <w:rFonts w:ascii="Verdana" w:hAnsi="Verdana" w:cs="Tahoma"/>
        </w:rPr>
      </w:pPr>
    </w:p>
    <w:p w14:paraId="4AA81346" w14:textId="77777777" w:rsidR="00357E8A" w:rsidRPr="00AB6AD5" w:rsidRDefault="00357E8A" w:rsidP="00357E8A">
      <w:pPr>
        <w:ind w:left="300"/>
        <w:jc w:val="center"/>
        <w:rPr>
          <w:rFonts w:ascii="Verdana" w:hAnsi="Verdana" w:cs="Tahoma"/>
        </w:rPr>
      </w:pPr>
    </w:p>
    <w:p w14:paraId="2CF842C4" w14:textId="77777777" w:rsidR="00357E8A" w:rsidRPr="00AB6AD5" w:rsidRDefault="00357E8A" w:rsidP="00357E8A">
      <w:pPr>
        <w:ind w:left="300"/>
        <w:jc w:val="center"/>
        <w:rPr>
          <w:rFonts w:ascii="Verdana" w:hAnsi="Verdana" w:cs="Tahoma"/>
        </w:rPr>
      </w:pPr>
    </w:p>
    <w:p w14:paraId="4B2626FA" w14:textId="77777777" w:rsidR="00357E8A" w:rsidRPr="00AB6AD5" w:rsidRDefault="00357E8A" w:rsidP="00357E8A">
      <w:pPr>
        <w:ind w:left="300"/>
        <w:jc w:val="center"/>
        <w:rPr>
          <w:rFonts w:ascii="Verdana" w:hAnsi="Verdana" w:cs="Tahoma"/>
        </w:rPr>
      </w:pPr>
    </w:p>
    <w:p w14:paraId="11B2337E" w14:textId="77777777" w:rsidR="00357E8A" w:rsidRPr="00AB6AD5" w:rsidRDefault="00357E8A" w:rsidP="00357E8A">
      <w:pPr>
        <w:ind w:left="300"/>
        <w:jc w:val="both"/>
        <w:rPr>
          <w:rFonts w:ascii="Verdana" w:hAnsi="Verdana" w:cs="Segoe UI"/>
          <w:color w:val="212121"/>
          <w:sz w:val="16"/>
          <w:szCs w:val="16"/>
        </w:rPr>
        <w:sectPr w:rsidR="00357E8A" w:rsidRPr="00AB6AD5" w:rsidSect="009C4555">
          <w:footnotePr>
            <w:numRestart w:val="eachSect"/>
          </w:footnotePr>
          <w:type w:val="continuous"/>
          <w:pgSz w:w="11906" w:h="16838" w:code="9"/>
          <w:pgMar w:top="1418" w:right="1418" w:bottom="1134" w:left="851" w:header="284" w:footer="397" w:gutter="0"/>
          <w:cols w:space="708"/>
          <w:docGrid w:linePitch="360"/>
        </w:sectPr>
      </w:pPr>
    </w:p>
    <w:p w14:paraId="7C6E271C" w14:textId="77777777" w:rsidR="00357E8A" w:rsidRPr="00AB6AD5" w:rsidRDefault="00357E8A" w:rsidP="00357E8A">
      <w:pPr>
        <w:ind w:left="851" w:right="-39" w:hanging="709"/>
        <w:jc w:val="center"/>
        <w:rPr>
          <w:rFonts w:ascii="Verdana" w:hAnsi="Verdana"/>
          <w:b/>
          <w:sz w:val="20"/>
          <w:szCs w:val="20"/>
        </w:rPr>
      </w:pPr>
      <w:r w:rsidRPr="00AB6AD5">
        <w:rPr>
          <w:rFonts w:ascii="Verdana" w:hAnsi="Verdana"/>
          <w:b/>
          <w:sz w:val="20"/>
          <w:szCs w:val="20"/>
        </w:rPr>
        <w:t xml:space="preserve">TABLA DATOS SOBRE LAS CONDICIONES DE LOS CONTRATOS DE TRABAJO </w:t>
      </w:r>
    </w:p>
    <w:p w14:paraId="28DF622C" w14:textId="77777777" w:rsidR="00357E8A" w:rsidRPr="00AB6AD5" w:rsidRDefault="00357E8A" w:rsidP="00357E8A">
      <w:pPr>
        <w:ind w:left="851" w:right="-39" w:hanging="709"/>
        <w:jc w:val="center"/>
        <w:rPr>
          <w:rFonts w:ascii="Verdana" w:hAnsi="Verdana"/>
          <w:b/>
          <w:sz w:val="20"/>
          <w:szCs w:val="20"/>
        </w:rPr>
      </w:pPr>
    </w:p>
    <w:p w14:paraId="1CC5F559" w14:textId="77777777" w:rsidR="00357E8A" w:rsidRPr="00AB6AD5" w:rsidRDefault="00357E8A" w:rsidP="00357E8A">
      <w:pPr>
        <w:ind w:left="851" w:right="-39" w:hanging="709"/>
        <w:rPr>
          <w:rFonts w:ascii="Verdana" w:hAnsi="Verdana" w:cs="Tahoma"/>
          <w:sz w:val="20"/>
          <w:szCs w:val="20"/>
        </w:rPr>
      </w:pPr>
      <w:r w:rsidRPr="00AB6AD5">
        <w:rPr>
          <w:rFonts w:ascii="Verdana" w:hAnsi="Verdana" w:cs="Tahoma"/>
          <w:sz w:val="20"/>
          <w:szCs w:val="20"/>
        </w:rPr>
        <w:t>Contrato de servicios de (</w:t>
      </w:r>
      <w:r w:rsidRPr="00AB6AD5">
        <w:rPr>
          <w:rFonts w:ascii="Verdana" w:hAnsi="Verdana" w:cs="Tahoma"/>
          <w:i/>
          <w:color w:val="0000FF"/>
          <w:sz w:val="20"/>
          <w:szCs w:val="20"/>
        </w:rPr>
        <w:t>indicar objeto del contrato</w:t>
      </w:r>
      <w:r w:rsidRPr="00AB6AD5">
        <w:rPr>
          <w:rFonts w:ascii="Verdana" w:hAnsi="Verdana" w:cs="Tahoma"/>
          <w:sz w:val="20"/>
          <w:szCs w:val="20"/>
        </w:rPr>
        <w:t>)</w:t>
      </w:r>
    </w:p>
    <w:p w14:paraId="7162161F" w14:textId="77777777" w:rsidR="00357E8A" w:rsidRPr="00AB6AD5" w:rsidRDefault="00357E8A" w:rsidP="00357E8A">
      <w:pPr>
        <w:ind w:left="851" w:right="-39" w:hanging="709"/>
        <w:rPr>
          <w:rFonts w:ascii="Verdana" w:hAnsi="Verdana"/>
          <w:b/>
          <w:sz w:val="20"/>
          <w:szCs w:val="20"/>
        </w:rPr>
      </w:pPr>
    </w:p>
    <w:tbl>
      <w:tblPr>
        <w:tblW w:w="13826"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9"/>
        <w:gridCol w:w="951"/>
        <w:gridCol w:w="1128"/>
        <w:gridCol w:w="1271"/>
        <w:gridCol w:w="1401"/>
        <w:gridCol w:w="1239"/>
        <w:gridCol w:w="1067"/>
        <w:gridCol w:w="1338"/>
        <w:gridCol w:w="1354"/>
        <w:gridCol w:w="1510"/>
        <w:gridCol w:w="1008"/>
      </w:tblGrid>
      <w:tr w:rsidR="00357E8A" w:rsidRPr="00AB6AD5" w14:paraId="3A9942EC" w14:textId="77777777" w:rsidTr="00DB79F1">
        <w:trPr>
          <w:jc w:val="right"/>
        </w:trPr>
        <w:tc>
          <w:tcPr>
            <w:tcW w:w="1559" w:type="dxa"/>
            <w:shd w:val="clear" w:color="auto" w:fill="F3F3F3"/>
            <w:vAlign w:val="center"/>
          </w:tcPr>
          <w:p w14:paraId="5AF78557" w14:textId="77777777" w:rsidR="00357E8A" w:rsidRPr="00AB6AD5" w:rsidRDefault="00357E8A" w:rsidP="00DB79F1">
            <w:pPr>
              <w:ind w:left="-100"/>
              <w:jc w:val="center"/>
              <w:rPr>
                <w:rFonts w:ascii="Verdana" w:hAnsi="Verdana" w:cs="Tahoma"/>
                <w:b/>
                <w:sz w:val="18"/>
                <w:szCs w:val="18"/>
              </w:rPr>
            </w:pPr>
            <w:r w:rsidRPr="00AB6AD5">
              <w:rPr>
                <w:rFonts w:ascii="Verdana" w:hAnsi="Verdana" w:cs="Tahoma"/>
                <w:b/>
                <w:sz w:val="18"/>
                <w:szCs w:val="18"/>
              </w:rPr>
              <w:t>Nombre y apellidos</w:t>
            </w:r>
          </w:p>
        </w:tc>
        <w:tc>
          <w:tcPr>
            <w:tcW w:w="951" w:type="dxa"/>
            <w:shd w:val="clear" w:color="auto" w:fill="F3F3F3"/>
            <w:vAlign w:val="center"/>
          </w:tcPr>
          <w:p w14:paraId="64C351F7" w14:textId="77777777" w:rsidR="00357E8A" w:rsidRPr="00AB6AD5" w:rsidRDefault="00357E8A" w:rsidP="00DB79F1">
            <w:pPr>
              <w:ind w:left="-154" w:right="-108"/>
              <w:jc w:val="center"/>
              <w:rPr>
                <w:rFonts w:ascii="Verdana" w:hAnsi="Verdana" w:cs="Tahoma"/>
                <w:b/>
                <w:sz w:val="18"/>
                <w:szCs w:val="18"/>
              </w:rPr>
            </w:pPr>
            <w:r w:rsidRPr="00AB6AD5">
              <w:rPr>
                <w:rFonts w:ascii="Verdana" w:hAnsi="Verdana" w:cs="Tahoma"/>
                <w:b/>
                <w:sz w:val="18"/>
                <w:szCs w:val="18"/>
              </w:rPr>
              <w:t>DNI</w:t>
            </w:r>
          </w:p>
        </w:tc>
        <w:tc>
          <w:tcPr>
            <w:tcW w:w="1128" w:type="dxa"/>
            <w:vAlign w:val="center"/>
          </w:tcPr>
          <w:p w14:paraId="342C5822" w14:textId="77777777" w:rsidR="00357E8A" w:rsidRPr="00AB6AD5" w:rsidRDefault="00357E8A" w:rsidP="00DB79F1">
            <w:pPr>
              <w:jc w:val="center"/>
              <w:rPr>
                <w:rFonts w:ascii="Verdana" w:hAnsi="Verdana" w:cs="Tahoma"/>
                <w:b/>
                <w:sz w:val="18"/>
                <w:szCs w:val="18"/>
              </w:rPr>
            </w:pPr>
            <w:r w:rsidRPr="00AB6AD5">
              <w:rPr>
                <w:rFonts w:ascii="Verdana" w:hAnsi="Verdana" w:cs="Tahoma"/>
                <w:b/>
                <w:sz w:val="18"/>
                <w:szCs w:val="18"/>
              </w:rPr>
              <w:t>Código centro</w:t>
            </w:r>
          </w:p>
        </w:tc>
        <w:tc>
          <w:tcPr>
            <w:tcW w:w="1271" w:type="dxa"/>
            <w:vAlign w:val="center"/>
          </w:tcPr>
          <w:p w14:paraId="243DDD4E" w14:textId="77777777" w:rsidR="00357E8A" w:rsidRPr="00AB6AD5" w:rsidRDefault="00357E8A" w:rsidP="00DB79F1">
            <w:pPr>
              <w:jc w:val="center"/>
              <w:rPr>
                <w:rFonts w:ascii="Verdana" w:hAnsi="Verdana" w:cs="Tahoma"/>
                <w:b/>
                <w:sz w:val="18"/>
                <w:szCs w:val="18"/>
              </w:rPr>
            </w:pPr>
            <w:r w:rsidRPr="00AB6AD5">
              <w:rPr>
                <w:rFonts w:ascii="Verdana" w:hAnsi="Verdana" w:cs="Tahoma"/>
                <w:b/>
                <w:sz w:val="18"/>
                <w:szCs w:val="18"/>
              </w:rPr>
              <w:t>Nombre centro</w:t>
            </w:r>
          </w:p>
        </w:tc>
        <w:tc>
          <w:tcPr>
            <w:tcW w:w="1401" w:type="dxa"/>
            <w:shd w:val="clear" w:color="auto" w:fill="auto"/>
            <w:vAlign w:val="center"/>
          </w:tcPr>
          <w:p w14:paraId="745FC1B7" w14:textId="77777777" w:rsidR="00357E8A" w:rsidRPr="00AB6AD5" w:rsidRDefault="00357E8A" w:rsidP="00DB79F1">
            <w:pPr>
              <w:jc w:val="center"/>
              <w:rPr>
                <w:rFonts w:ascii="Verdana" w:hAnsi="Verdana" w:cs="Tahoma"/>
                <w:b/>
                <w:sz w:val="18"/>
                <w:szCs w:val="18"/>
              </w:rPr>
            </w:pPr>
            <w:r w:rsidRPr="00AB6AD5">
              <w:rPr>
                <w:rFonts w:ascii="Verdana" w:hAnsi="Verdana" w:cs="Tahoma"/>
                <w:b/>
                <w:sz w:val="18"/>
                <w:szCs w:val="18"/>
              </w:rPr>
              <w:t>Categoría profesional</w:t>
            </w:r>
          </w:p>
        </w:tc>
        <w:tc>
          <w:tcPr>
            <w:tcW w:w="1239" w:type="dxa"/>
            <w:shd w:val="clear" w:color="auto" w:fill="auto"/>
            <w:vAlign w:val="center"/>
          </w:tcPr>
          <w:p w14:paraId="18977528" w14:textId="77777777" w:rsidR="00357E8A" w:rsidRPr="00AB6AD5" w:rsidRDefault="00357E8A" w:rsidP="00DB79F1">
            <w:pPr>
              <w:jc w:val="center"/>
              <w:rPr>
                <w:rFonts w:ascii="Verdana" w:hAnsi="Verdana" w:cs="Tahoma"/>
                <w:b/>
                <w:sz w:val="18"/>
                <w:szCs w:val="18"/>
              </w:rPr>
            </w:pPr>
            <w:r w:rsidRPr="00AB6AD5">
              <w:rPr>
                <w:rFonts w:ascii="Verdana" w:hAnsi="Verdana" w:cs="Tahoma"/>
                <w:b/>
                <w:sz w:val="18"/>
                <w:szCs w:val="18"/>
              </w:rPr>
              <w:t>Tipo de contrato</w:t>
            </w:r>
          </w:p>
        </w:tc>
        <w:tc>
          <w:tcPr>
            <w:tcW w:w="1067" w:type="dxa"/>
            <w:shd w:val="clear" w:color="auto" w:fill="auto"/>
            <w:vAlign w:val="center"/>
          </w:tcPr>
          <w:p w14:paraId="057633C3" w14:textId="77777777" w:rsidR="00357E8A" w:rsidRPr="00AB6AD5" w:rsidRDefault="00357E8A" w:rsidP="00DB79F1">
            <w:pPr>
              <w:jc w:val="center"/>
              <w:rPr>
                <w:rFonts w:ascii="Verdana" w:hAnsi="Verdana" w:cs="Tahoma"/>
                <w:b/>
                <w:sz w:val="18"/>
                <w:szCs w:val="18"/>
              </w:rPr>
            </w:pPr>
            <w:r w:rsidRPr="00AB6AD5">
              <w:rPr>
                <w:rFonts w:ascii="Verdana" w:hAnsi="Verdana" w:cs="Tahoma"/>
                <w:b/>
                <w:sz w:val="18"/>
                <w:szCs w:val="18"/>
              </w:rPr>
              <w:t>Jornada %</w:t>
            </w:r>
          </w:p>
        </w:tc>
        <w:tc>
          <w:tcPr>
            <w:tcW w:w="1338" w:type="dxa"/>
            <w:vAlign w:val="center"/>
          </w:tcPr>
          <w:p w14:paraId="22AC641B" w14:textId="77777777" w:rsidR="00357E8A" w:rsidRPr="00AB6AD5" w:rsidRDefault="00357E8A" w:rsidP="00DB79F1">
            <w:pPr>
              <w:jc w:val="center"/>
              <w:rPr>
                <w:rFonts w:ascii="Verdana" w:hAnsi="Verdana" w:cs="Tahoma"/>
                <w:b/>
                <w:sz w:val="18"/>
                <w:szCs w:val="18"/>
              </w:rPr>
            </w:pPr>
            <w:r w:rsidRPr="00AB6AD5">
              <w:rPr>
                <w:rFonts w:ascii="Verdana" w:hAnsi="Verdana" w:cs="Tahoma"/>
                <w:b/>
                <w:sz w:val="18"/>
                <w:szCs w:val="18"/>
              </w:rPr>
              <w:t>Fecha nacimiento</w:t>
            </w:r>
          </w:p>
        </w:tc>
        <w:tc>
          <w:tcPr>
            <w:tcW w:w="1354" w:type="dxa"/>
            <w:shd w:val="clear" w:color="auto" w:fill="auto"/>
            <w:vAlign w:val="center"/>
          </w:tcPr>
          <w:p w14:paraId="4A89365A" w14:textId="77777777" w:rsidR="00357E8A" w:rsidRPr="00AB6AD5" w:rsidRDefault="00357E8A" w:rsidP="00DB79F1">
            <w:pPr>
              <w:jc w:val="center"/>
              <w:rPr>
                <w:rFonts w:ascii="Verdana" w:hAnsi="Verdana" w:cs="Tahoma"/>
                <w:b/>
                <w:sz w:val="18"/>
                <w:szCs w:val="18"/>
              </w:rPr>
            </w:pPr>
            <w:r w:rsidRPr="00AB6AD5">
              <w:rPr>
                <w:rFonts w:ascii="Verdana" w:hAnsi="Verdana" w:cs="Tahoma"/>
                <w:b/>
                <w:sz w:val="18"/>
                <w:szCs w:val="18"/>
              </w:rPr>
              <w:t>Fecha antigüedad</w:t>
            </w:r>
          </w:p>
        </w:tc>
        <w:tc>
          <w:tcPr>
            <w:tcW w:w="1510" w:type="dxa"/>
            <w:vAlign w:val="center"/>
          </w:tcPr>
          <w:p w14:paraId="0CF6ECAC" w14:textId="77777777" w:rsidR="00357E8A" w:rsidRPr="00AB6AD5" w:rsidRDefault="00357E8A" w:rsidP="00DB79F1">
            <w:pPr>
              <w:jc w:val="center"/>
              <w:rPr>
                <w:rFonts w:ascii="Verdana" w:hAnsi="Verdana" w:cs="Tahoma"/>
                <w:b/>
                <w:sz w:val="18"/>
                <w:szCs w:val="18"/>
              </w:rPr>
            </w:pPr>
            <w:r w:rsidRPr="00AB6AD5">
              <w:rPr>
                <w:rFonts w:ascii="Verdana" w:hAnsi="Verdana" w:cs="Tahoma"/>
                <w:b/>
                <w:sz w:val="18"/>
                <w:szCs w:val="18"/>
              </w:rPr>
              <w:t>Fecha vencimiento contrato</w:t>
            </w:r>
          </w:p>
        </w:tc>
        <w:tc>
          <w:tcPr>
            <w:tcW w:w="1008" w:type="dxa"/>
            <w:vAlign w:val="center"/>
          </w:tcPr>
          <w:p w14:paraId="77E22B04" w14:textId="77777777" w:rsidR="00357E8A" w:rsidRPr="00AB6AD5" w:rsidRDefault="00357E8A" w:rsidP="00DB79F1">
            <w:pPr>
              <w:jc w:val="center"/>
              <w:rPr>
                <w:rFonts w:ascii="Verdana" w:hAnsi="Verdana" w:cs="Tahoma"/>
                <w:b/>
                <w:sz w:val="18"/>
                <w:szCs w:val="18"/>
              </w:rPr>
            </w:pPr>
            <w:r w:rsidRPr="00AB6AD5">
              <w:rPr>
                <w:rFonts w:ascii="Verdana" w:hAnsi="Verdana" w:cs="Tahoma"/>
                <w:b/>
                <w:sz w:val="18"/>
                <w:szCs w:val="18"/>
              </w:rPr>
              <w:t>Salario bruto anual</w:t>
            </w:r>
          </w:p>
        </w:tc>
      </w:tr>
      <w:tr w:rsidR="00357E8A" w:rsidRPr="00AB6AD5" w14:paraId="6052594B" w14:textId="77777777" w:rsidTr="00DB79F1">
        <w:trPr>
          <w:jc w:val="right"/>
        </w:trPr>
        <w:tc>
          <w:tcPr>
            <w:tcW w:w="1559" w:type="dxa"/>
            <w:shd w:val="clear" w:color="auto" w:fill="F3F3F3"/>
          </w:tcPr>
          <w:p w14:paraId="24A924FD" w14:textId="77777777" w:rsidR="00357E8A" w:rsidRPr="00AB6AD5" w:rsidRDefault="00357E8A" w:rsidP="00DB79F1">
            <w:pPr>
              <w:jc w:val="both"/>
              <w:rPr>
                <w:rFonts w:ascii="Verdana" w:hAnsi="Verdana" w:cs="Tahoma"/>
                <w:sz w:val="20"/>
                <w:szCs w:val="20"/>
              </w:rPr>
            </w:pPr>
          </w:p>
        </w:tc>
        <w:tc>
          <w:tcPr>
            <w:tcW w:w="951" w:type="dxa"/>
            <w:shd w:val="clear" w:color="auto" w:fill="F3F3F3"/>
          </w:tcPr>
          <w:p w14:paraId="07FCBBCE" w14:textId="77777777" w:rsidR="00357E8A" w:rsidRPr="00AB6AD5" w:rsidRDefault="00357E8A" w:rsidP="00DB79F1">
            <w:pPr>
              <w:ind w:left="-54" w:right="-108"/>
              <w:jc w:val="center"/>
              <w:rPr>
                <w:rFonts w:ascii="Verdana" w:hAnsi="Verdana" w:cs="Tahoma"/>
                <w:sz w:val="20"/>
                <w:szCs w:val="20"/>
              </w:rPr>
            </w:pPr>
          </w:p>
        </w:tc>
        <w:tc>
          <w:tcPr>
            <w:tcW w:w="1128" w:type="dxa"/>
          </w:tcPr>
          <w:p w14:paraId="05BD82AA" w14:textId="77777777" w:rsidR="00357E8A" w:rsidRPr="00AB6AD5" w:rsidRDefault="00357E8A" w:rsidP="00DB79F1">
            <w:pPr>
              <w:jc w:val="center"/>
              <w:rPr>
                <w:rFonts w:ascii="Verdana" w:hAnsi="Verdana" w:cs="Tahoma"/>
                <w:sz w:val="20"/>
                <w:szCs w:val="20"/>
              </w:rPr>
            </w:pPr>
          </w:p>
        </w:tc>
        <w:tc>
          <w:tcPr>
            <w:tcW w:w="1271" w:type="dxa"/>
          </w:tcPr>
          <w:p w14:paraId="524A6968" w14:textId="77777777" w:rsidR="00357E8A" w:rsidRPr="00AB6AD5" w:rsidRDefault="00357E8A" w:rsidP="00DB79F1">
            <w:pPr>
              <w:jc w:val="center"/>
              <w:rPr>
                <w:rFonts w:ascii="Verdana" w:hAnsi="Verdana" w:cs="Tahoma"/>
                <w:sz w:val="20"/>
                <w:szCs w:val="20"/>
              </w:rPr>
            </w:pPr>
          </w:p>
        </w:tc>
        <w:tc>
          <w:tcPr>
            <w:tcW w:w="1401" w:type="dxa"/>
            <w:shd w:val="clear" w:color="auto" w:fill="auto"/>
          </w:tcPr>
          <w:p w14:paraId="0BBA96B9" w14:textId="77777777" w:rsidR="00357E8A" w:rsidRPr="00AB6AD5" w:rsidRDefault="00357E8A" w:rsidP="00DB79F1">
            <w:pPr>
              <w:jc w:val="center"/>
              <w:rPr>
                <w:rFonts w:ascii="Verdana" w:hAnsi="Verdana" w:cs="Tahoma"/>
                <w:sz w:val="20"/>
                <w:szCs w:val="20"/>
              </w:rPr>
            </w:pPr>
          </w:p>
        </w:tc>
        <w:tc>
          <w:tcPr>
            <w:tcW w:w="1239" w:type="dxa"/>
            <w:shd w:val="clear" w:color="auto" w:fill="auto"/>
          </w:tcPr>
          <w:p w14:paraId="1034E5D1" w14:textId="77777777" w:rsidR="00357E8A" w:rsidRPr="00AB6AD5" w:rsidRDefault="00357E8A" w:rsidP="00DB79F1">
            <w:pPr>
              <w:jc w:val="center"/>
              <w:rPr>
                <w:rFonts w:ascii="Verdana" w:hAnsi="Verdana" w:cs="Tahoma"/>
                <w:sz w:val="20"/>
                <w:szCs w:val="20"/>
              </w:rPr>
            </w:pPr>
          </w:p>
        </w:tc>
        <w:tc>
          <w:tcPr>
            <w:tcW w:w="1067" w:type="dxa"/>
            <w:shd w:val="clear" w:color="auto" w:fill="auto"/>
          </w:tcPr>
          <w:p w14:paraId="586135A7" w14:textId="77777777" w:rsidR="00357E8A" w:rsidRPr="00AB6AD5" w:rsidRDefault="00357E8A" w:rsidP="00DB79F1">
            <w:pPr>
              <w:jc w:val="center"/>
              <w:rPr>
                <w:rFonts w:ascii="Verdana" w:hAnsi="Verdana" w:cs="Tahoma"/>
                <w:sz w:val="20"/>
                <w:szCs w:val="20"/>
              </w:rPr>
            </w:pPr>
          </w:p>
        </w:tc>
        <w:tc>
          <w:tcPr>
            <w:tcW w:w="1338" w:type="dxa"/>
          </w:tcPr>
          <w:p w14:paraId="24542063" w14:textId="77777777" w:rsidR="00357E8A" w:rsidRPr="00AB6AD5" w:rsidRDefault="00357E8A" w:rsidP="00DB79F1">
            <w:pPr>
              <w:jc w:val="center"/>
              <w:rPr>
                <w:rFonts w:ascii="Verdana" w:hAnsi="Verdana" w:cs="Tahoma"/>
                <w:sz w:val="20"/>
                <w:szCs w:val="20"/>
              </w:rPr>
            </w:pPr>
          </w:p>
        </w:tc>
        <w:tc>
          <w:tcPr>
            <w:tcW w:w="1354" w:type="dxa"/>
            <w:shd w:val="clear" w:color="auto" w:fill="auto"/>
          </w:tcPr>
          <w:p w14:paraId="4A6B2BD7" w14:textId="77777777" w:rsidR="00357E8A" w:rsidRPr="00AB6AD5" w:rsidRDefault="00357E8A" w:rsidP="00DB79F1">
            <w:pPr>
              <w:jc w:val="center"/>
              <w:rPr>
                <w:rFonts w:ascii="Verdana" w:hAnsi="Verdana" w:cs="Tahoma"/>
                <w:sz w:val="20"/>
                <w:szCs w:val="20"/>
              </w:rPr>
            </w:pPr>
          </w:p>
        </w:tc>
        <w:tc>
          <w:tcPr>
            <w:tcW w:w="1510" w:type="dxa"/>
          </w:tcPr>
          <w:p w14:paraId="0C7DA196" w14:textId="77777777" w:rsidR="00357E8A" w:rsidRPr="00AB6AD5" w:rsidRDefault="00357E8A" w:rsidP="00DB79F1">
            <w:pPr>
              <w:jc w:val="center"/>
              <w:rPr>
                <w:rFonts w:ascii="Verdana" w:hAnsi="Verdana" w:cs="Tahoma"/>
                <w:sz w:val="20"/>
                <w:szCs w:val="20"/>
              </w:rPr>
            </w:pPr>
          </w:p>
        </w:tc>
        <w:tc>
          <w:tcPr>
            <w:tcW w:w="1008" w:type="dxa"/>
          </w:tcPr>
          <w:p w14:paraId="4AACC019" w14:textId="77777777" w:rsidR="00357E8A" w:rsidRPr="00AB6AD5" w:rsidRDefault="00357E8A" w:rsidP="00DB79F1">
            <w:pPr>
              <w:jc w:val="center"/>
              <w:rPr>
                <w:rFonts w:ascii="Verdana" w:hAnsi="Verdana" w:cs="Tahoma"/>
                <w:sz w:val="20"/>
                <w:szCs w:val="20"/>
              </w:rPr>
            </w:pPr>
          </w:p>
        </w:tc>
      </w:tr>
      <w:tr w:rsidR="00357E8A" w:rsidRPr="00AB6AD5" w14:paraId="0897335F" w14:textId="77777777" w:rsidTr="00DB79F1">
        <w:trPr>
          <w:jc w:val="right"/>
        </w:trPr>
        <w:tc>
          <w:tcPr>
            <w:tcW w:w="1559" w:type="dxa"/>
            <w:shd w:val="clear" w:color="auto" w:fill="F3F3F3"/>
          </w:tcPr>
          <w:p w14:paraId="523886C2" w14:textId="77777777" w:rsidR="00357E8A" w:rsidRPr="00AB6AD5" w:rsidRDefault="00357E8A" w:rsidP="00DB79F1">
            <w:pPr>
              <w:jc w:val="both"/>
              <w:rPr>
                <w:rFonts w:ascii="Verdana" w:hAnsi="Verdana" w:cs="Tahoma"/>
                <w:sz w:val="20"/>
                <w:szCs w:val="20"/>
              </w:rPr>
            </w:pPr>
          </w:p>
        </w:tc>
        <w:tc>
          <w:tcPr>
            <w:tcW w:w="951" w:type="dxa"/>
            <w:shd w:val="clear" w:color="auto" w:fill="F3F3F3"/>
          </w:tcPr>
          <w:p w14:paraId="5D96AB9F" w14:textId="77777777" w:rsidR="00357E8A" w:rsidRPr="00AB6AD5" w:rsidRDefault="00357E8A" w:rsidP="00DB79F1">
            <w:pPr>
              <w:ind w:left="-54" w:right="-108"/>
              <w:jc w:val="center"/>
              <w:rPr>
                <w:rFonts w:ascii="Verdana" w:hAnsi="Verdana" w:cs="Tahoma"/>
                <w:sz w:val="20"/>
                <w:szCs w:val="20"/>
              </w:rPr>
            </w:pPr>
          </w:p>
        </w:tc>
        <w:tc>
          <w:tcPr>
            <w:tcW w:w="1128" w:type="dxa"/>
          </w:tcPr>
          <w:p w14:paraId="7842E938" w14:textId="77777777" w:rsidR="00357E8A" w:rsidRPr="00AB6AD5" w:rsidRDefault="00357E8A" w:rsidP="00DB79F1">
            <w:pPr>
              <w:jc w:val="center"/>
              <w:rPr>
                <w:rFonts w:ascii="Verdana" w:hAnsi="Verdana" w:cs="Tahoma"/>
                <w:sz w:val="20"/>
                <w:szCs w:val="20"/>
              </w:rPr>
            </w:pPr>
          </w:p>
        </w:tc>
        <w:tc>
          <w:tcPr>
            <w:tcW w:w="1271" w:type="dxa"/>
          </w:tcPr>
          <w:p w14:paraId="39FA1037" w14:textId="77777777" w:rsidR="00357E8A" w:rsidRPr="00AB6AD5" w:rsidRDefault="00357E8A" w:rsidP="00DB79F1">
            <w:pPr>
              <w:jc w:val="center"/>
              <w:rPr>
                <w:rFonts w:ascii="Verdana" w:hAnsi="Verdana" w:cs="Tahoma"/>
                <w:sz w:val="20"/>
                <w:szCs w:val="20"/>
              </w:rPr>
            </w:pPr>
          </w:p>
        </w:tc>
        <w:tc>
          <w:tcPr>
            <w:tcW w:w="1401" w:type="dxa"/>
            <w:shd w:val="clear" w:color="auto" w:fill="auto"/>
          </w:tcPr>
          <w:p w14:paraId="494CE605" w14:textId="77777777" w:rsidR="00357E8A" w:rsidRPr="00AB6AD5" w:rsidRDefault="00357E8A" w:rsidP="00DB79F1">
            <w:pPr>
              <w:jc w:val="center"/>
              <w:rPr>
                <w:rFonts w:ascii="Verdana" w:hAnsi="Verdana" w:cs="Tahoma"/>
                <w:sz w:val="20"/>
                <w:szCs w:val="20"/>
              </w:rPr>
            </w:pPr>
          </w:p>
        </w:tc>
        <w:tc>
          <w:tcPr>
            <w:tcW w:w="1239" w:type="dxa"/>
            <w:shd w:val="clear" w:color="auto" w:fill="auto"/>
          </w:tcPr>
          <w:p w14:paraId="26213811" w14:textId="77777777" w:rsidR="00357E8A" w:rsidRPr="00AB6AD5" w:rsidRDefault="00357E8A" w:rsidP="00DB79F1">
            <w:pPr>
              <w:jc w:val="center"/>
              <w:rPr>
                <w:rFonts w:ascii="Verdana" w:hAnsi="Verdana" w:cs="Tahoma"/>
                <w:sz w:val="20"/>
                <w:szCs w:val="20"/>
              </w:rPr>
            </w:pPr>
          </w:p>
        </w:tc>
        <w:tc>
          <w:tcPr>
            <w:tcW w:w="1067" w:type="dxa"/>
            <w:shd w:val="clear" w:color="auto" w:fill="auto"/>
          </w:tcPr>
          <w:p w14:paraId="6370AD61" w14:textId="77777777" w:rsidR="00357E8A" w:rsidRPr="00AB6AD5" w:rsidRDefault="00357E8A" w:rsidP="00DB79F1">
            <w:pPr>
              <w:jc w:val="center"/>
              <w:rPr>
                <w:rFonts w:ascii="Verdana" w:hAnsi="Verdana" w:cs="Tahoma"/>
                <w:sz w:val="20"/>
                <w:szCs w:val="20"/>
              </w:rPr>
            </w:pPr>
          </w:p>
        </w:tc>
        <w:tc>
          <w:tcPr>
            <w:tcW w:w="1338" w:type="dxa"/>
          </w:tcPr>
          <w:p w14:paraId="74B84DD5" w14:textId="77777777" w:rsidR="00357E8A" w:rsidRPr="00AB6AD5" w:rsidRDefault="00357E8A" w:rsidP="00DB79F1">
            <w:pPr>
              <w:jc w:val="center"/>
              <w:rPr>
                <w:rFonts w:ascii="Verdana" w:hAnsi="Verdana" w:cs="Tahoma"/>
                <w:sz w:val="20"/>
                <w:szCs w:val="20"/>
              </w:rPr>
            </w:pPr>
          </w:p>
        </w:tc>
        <w:tc>
          <w:tcPr>
            <w:tcW w:w="1354" w:type="dxa"/>
            <w:shd w:val="clear" w:color="auto" w:fill="auto"/>
          </w:tcPr>
          <w:p w14:paraId="5D8EDE49" w14:textId="77777777" w:rsidR="00357E8A" w:rsidRPr="00AB6AD5" w:rsidRDefault="00357E8A" w:rsidP="00DB79F1">
            <w:pPr>
              <w:jc w:val="center"/>
              <w:rPr>
                <w:rFonts w:ascii="Verdana" w:hAnsi="Verdana" w:cs="Tahoma"/>
                <w:sz w:val="20"/>
                <w:szCs w:val="20"/>
              </w:rPr>
            </w:pPr>
          </w:p>
        </w:tc>
        <w:tc>
          <w:tcPr>
            <w:tcW w:w="1510" w:type="dxa"/>
          </w:tcPr>
          <w:p w14:paraId="4CF284BD" w14:textId="77777777" w:rsidR="00357E8A" w:rsidRPr="00AB6AD5" w:rsidRDefault="00357E8A" w:rsidP="00DB79F1">
            <w:pPr>
              <w:jc w:val="center"/>
              <w:rPr>
                <w:rFonts w:ascii="Verdana" w:hAnsi="Verdana" w:cs="Tahoma"/>
                <w:sz w:val="20"/>
                <w:szCs w:val="20"/>
              </w:rPr>
            </w:pPr>
          </w:p>
        </w:tc>
        <w:tc>
          <w:tcPr>
            <w:tcW w:w="1008" w:type="dxa"/>
          </w:tcPr>
          <w:p w14:paraId="0EDB27EC" w14:textId="77777777" w:rsidR="00357E8A" w:rsidRPr="00AB6AD5" w:rsidRDefault="00357E8A" w:rsidP="00DB79F1">
            <w:pPr>
              <w:jc w:val="center"/>
              <w:rPr>
                <w:rFonts w:ascii="Verdana" w:hAnsi="Verdana" w:cs="Tahoma"/>
                <w:sz w:val="20"/>
                <w:szCs w:val="20"/>
              </w:rPr>
            </w:pPr>
          </w:p>
        </w:tc>
      </w:tr>
      <w:tr w:rsidR="00357E8A" w:rsidRPr="00AB6AD5" w14:paraId="5C066A14" w14:textId="77777777" w:rsidTr="00DB79F1">
        <w:trPr>
          <w:jc w:val="right"/>
        </w:trPr>
        <w:tc>
          <w:tcPr>
            <w:tcW w:w="1559" w:type="dxa"/>
            <w:shd w:val="clear" w:color="auto" w:fill="F3F3F3"/>
          </w:tcPr>
          <w:p w14:paraId="2B9A848D" w14:textId="77777777" w:rsidR="00357E8A" w:rsidRPr="00AB6AD5" w:rsidRDefault="00357E8A" w:rsidP="00DB79F1">
            <w:pPr>
              <w:jc w:val="both"/>
              <w:rPr>
                <w:rFonts w:ascii="Verdana" w:hAnsi="Verdana" w:cs="Tahoma"/>
                <w:sz w:val="20"/>
                <w:szCs w:val="20"/>
              </w:rPr>
            </w:pPr>
          </w:p>
        </w:tc>
        <w:tc>
          <w:tcPr>
            <w:tcW w:w="951" w:type="dxa"/>
            <w:shd w:val="clear" w:color="auto" w:fill="F3F3F3"/>
          </w:tcPr>
          <w:p w14:paraId="61DBE22C" w14:textId="77777777" w:rsidR="00357E8A" w:rsidRPr="00AB6AD5" w:rsidRDefault="00357E8A" w:rsidP="00DB79F1">
            <w:pPr>
              <w:ind w:left="-54" w:right="-108"/>
              <w:jc w:val="center"/>
              <w:rPr>
                <w:rFonts w:ascii="Verdana" w:hAnsi="Verdana" w:cs="Tahoma"/>
                <w:sz w:val="20"/>
                <w:szCs w:val="20"/>
              </w:rPr>
            </w:pPr>
          </w:p>
        </w:tc>
        <w:tc>
          <w:tcPr>
            <w:tcW w:w="1128" w:type="dxa"/>
          </w:tcPr>
          <w:p w14:paraId="4B80A0BA" w14:textId="77777777" w:rsidR="00357E8A" w:rsidRPr="00AB6AD5" w:rsidRDefault="00357E8A" w:rsidP="00DB79F1">
            <w:pPr>
              <w:jc w:val="center"/>
              <w:rPr>
                <w:rFonts w:ascii="Verdana" w:hAnsi="Verdana" w:cs="Tahoma"/>
                <w:sz w:val="20"/>
                <w:szCs w:val="20"/>
              </w:rPr>
            </w:pPr>
          </w:p>
        </w:tc>
        <w:tc>
          <w:tcPr>
            <w:tcW w:w="1271" w:type="dxa"/>
          </w:tcPr>
          <w:p w14:paraId="20A2EB3F" w14:textId="77777777" w:rsidR="00357E8A" w:rsidRPr="00AB6AD5" w:rsidRDefault="00357E8A" w:rsidP="00DB79F1">
            <w:pPr>
              <w:jc w:val="center"/>
              <w:rPr>
                <w:rFonts w:ascii="Verdana" w:hAnsi="Verdana" w:cs="Tahoma"/>
                <w:sz w:val="20"/>
                <w:szCs w:val="20"/>
              </w:rPr>
            </w:pPr>
          </w:p>
        </w:tc>
        <w:tc>
          <w:tcPr>
            <w:tcW w:w="1401" w:type="dxa"/>
            <w:shd w:val="clear" w:color="auto" w:fill="auto"/>
          </w:tcPr>
          <w:p w14:paraId="2527840A" w14:textId="77777777" w:rsidR="00357E8A" w:rsidRPr="00AB6AD5" w:rsidRDefault="00357E8A" w:rsidP="00DB79F1">
            <w:pPr>
              <w:jc w:val="center"/>
              <w:rPr>
                <w:rFonts w:ascii="Verdana" w:hAnsi="Verdana" w:cs="Tahoma"/>
                <w:sz w:val="20"/>
                <w:szCs w:val="20"/>
              </w:rPr>
            </w:pPr>
          </w:p>
        </w:tc>
        <w:tc>
          <w:tcPr>
            <w:tcW w:w="1239" w:type="dxa"/>
            <w:shd w:val="clear" w:color="auto" w:fill="auto"/>
          </w:tcPr>
          <w:p w14:paraId="7801374A" w14:textId="77777777" w:rsidR="00357E8A" w:rsidRPr="00AB6AD5" w:rsidRDefault="00357E8A" w:rsidP="00DB79F1">
            <w:pPr>
              <w:jc w:val="center"/>
              <w:rPr>
                <w:rFonts w:ascii="Verdana" w:hAnsi="Verdana" w:cs="Tahoma"/>
                <w:sz w:val="20"/>
                <w:szCs w:val="20"/>
              </w:rPr>
            </w:pPr>
          </w:p>
        </w:tc>
        <w:tc>
          <w:tcPr>
            <w:tcW w:w="1067" w:type="dxa"/>
            <w:shd w:val="clear" w:color="auto" w:fill="auto"/>
          </w:tcPr>
          <w:p w14:paraId="61B312E8" w14:textId="77777777" w:rsidR="00357E8A" w:rsidRPr="00AB6AD5" w:rsidRDefault="00357E8A" w:rsidP="00DB79F1">
            <w:pPr>
              <w:jc w:val="center"/>
              <w:rPr>
                <w:rFonts w:ascii="Verdana" w:hAnsi="Verdana" w:cs="Tahoma"/>
                <w:sz w:val="20"/>
                <w:szCs w:val="20"/>
              </w:rPr>
            </w:pPr>
          </w:p>
        </w:tc>
        <w:tc>
          <w:tcPr>
            <w:tcW w:w="1338" w:type="dxa"/>
          </w:tcPr>
          <w:p w14:paraId="2DE94665" w14:textId="77777777" w:rsidR="00357E8A" w:rsidRPr="00AB6AD5" w:rsidRDefault="00357E8A" w:rsidP="00DB79F1">
            <w:pPr>
              <w:jc w:val="center"/>
              <w:rPr>
                <w:rFonts w:ascii="Verdana" w:hAnsi="Verdana" w:cs="Tahoma"/>
                <w:sz w:val="20"/>
                <w:szCs w:val="20"/>
              </w:rPr>
            </w:pPr>
          </w:p>
        </w:tc>
        <w:tc>
          <w:tcPr>
            <w:tcW w:w="1354" w:type="dxa"/>
            <w:shd w:val="clear" w:color="auto" w:fill="auto"/>
          </w:tcPr>
          <w:p w14:paraId="693E4AAF" w14:textId="77777777" w:rsidR="00357E8A" w:rsidRPr="00AB6AD5" w:rsidRDefault="00357E8A" w:rsidP="00DB79F1">
            <w:pPr>
              <w:jc w:val="center"/>
              <w:rPr>
                <w:rFonts w:ascii="Verdana" w:hAnsi="Verdana" w:cs="Tahoma"/>
                <w:sz w:val="20"/>
                <w:szCs w:val="20"/>
              </w:rPr>
            </w:pPr>
          </w:p>
        </w:tc>
        <w:tc>
          <w:tcPr>
            <w:tcW w:w="1510" w:type="dxa"/>
          </w:tcPr>
          <w:p w14:paraId="15C40C0B" w14:textId="77777777" w:rsidR="00357E8A" w:rsidRPr="00AB6AD5" w:rsidRDefault="00357E8A" w:rsidP="00DB79F1">
            <w:pPr>
              <w:jc w:val="center"/>
              <w:rPr>
                <w:rFonts w:ascii="Verdana" w:hAnsi="Verdana" w:cs="Tahoma"/>
                <w:sz w:val="20"/>
                <w:szCs w:val="20"/>
              </w:rPr>
            </w:pPr>
          </w:p>
        </w:tc>
        <w:tc>
          <w:tcPr>
            <w:tcW w:w="1008" w:type="dxa"/>
          </w:tcPr>
          <w:p w14:paraId="1D0ECE20" w14:textId="77777777" w:rsidR="00357E8A" w:rsidRPr="00AB6AD5" w:rsidRDefault="00357E8A" w:rsidP="00DB79F1">
            <w:pPr>
              <w:jc w:val="center"/>
              <w:rPr>
                <w:rFonts w:ascii="Verdana" w:hAnsi="Verdana" w:cs="Tahoma"/>
                <w:sz w:val="20"/>
                <w:szCs w:val="20"/>
              </w:rPr>
            </w:pPr>
          </w:p>
        </w:tc>
      </w:tr>
      <w:tr w:rsidR="00357E8A" w:rsidRPr="00AB6AD5" w14:paraId="4755FFBF" w14:textId="77777777" w:rsidTr="00DB79F1">
        <w:trPr>
          <w:jc w:val="right"/>
        </w:trPr>
        <w:tc>
          <w:tcPr>
            <w:tcW w:w="1559" w:type="dxa"/>
            <w:shd w:val="clear" w:color="auto" w:fill="F3F3F3"/>
          </w:tcPr>
          <w:p w14:paraId="7D2073E7" w14:textId="77777777" w:rsidR="00357E8A" w:rsidRPr="00AB6AD5" w:rsidRDefault="00357E8A" w:rsidP="00DB79F1">
            <w:pPr>
              <w:jc w:val="both"/>
              <w:rPr>
                <w:rFonts w:ascii="Verdana" w:hAnsi="Verdana" w:cs="Tahoma"/>
                <w:sz w:val="20"/>
                <w:szCs w:val="20"/>
              </w:rPr>
            </w:pPr>
          </w:p>
        </w:tc>
        <w:tc>
          <w:tcPr>
            <w:tcW w:w="951" w:type="dxa"/>
            <w:shd w:val="clear" w:color="auto" w:fill="F3F3F3"/>
          </w:tcPr>
          <w:p w14:paraId="610B61AC" w14:textId="77777777" w:rsidR="00357E8A" w:rsidRPr="00AB6AD5" w:rsidRDefault="00357E8A" w:rsidP="00DB79F1">
            <w:pPr>
              <w:ind w:left="-54" w:right="-108"/>
              <w:jc w:val="center"/>
              <w:rPr>
                <w:rFonts w:ascii="Verdana" w:hAnsi="Verdana" w:cs="Tahoma"/>
                <w:sz w:val="20"/>
                <w:szCs w:val="20"/>
              </w:rPr>
            </w:pPr>
          </w:p>
        </w:tc>
        <w:tc>
          <w:tcPr>
            <w:tcW w:w="1128" w:type="dxa"/>
          </w:tcPr>
          <w:p w14:paraId="0CAEEDF6" w14:textId="77777777" w:rsidR="00357E8A" w:rsidRPr="00AB6AD5" w:rsidRDefault="00357E8A" w:rsidP="00DB79F1">
            <w:pPr>
              <w:jc w:val="center"/>
              <w:rPr>
                <w:rFonts w:ascii="Verdana" w:hAnsi="Verdana" w:cs="Tahoma"/>
                <w:sz w:val="20"/>
                <w:szCs w:val="20"/>
              </w:rPr>
            </w:pPr>
          </w:p>
        </w:tc>
        <w:tc>
          <w:tcPr>
            <w:tcW w:w="1271" w:type="dxa"/>
          </w:tcPr>
          <w:p w14:paraId="2DEBAE1E" w14:textId="77777777" w:rsidR="00357E8A" w:rsidRPr="00AB6AD5" w:rsidRDefault="00357E8A" w:rsidP="00DB79F1">
            <w:pPr>
              <w:jc w:val="center"/>
              <w:rPr>
                <w:rFonts w:ascii="Verdana" w:hAnsi="Verdana" w:cs="Tahoma"/>
                <w:sz w:val="20"/>
                <w:szCs w:val="20"/>
              </w:rPr>
            </w:pPr>
          </w:p>
        </w:tc>
        <w:tc>
          <w:tcPr>
            <w:tcW w:w="1401" w:type="dxa"/>
            <w:shd w:val="clear" w:color="auto" w:fill="auto"/>
          </w:tcPr>
          <w:p w14:paraId="45836DC5" w14:textId="77777777" w:rsidR="00357E8A" w:rsidRPr="00AB6AD5" w:rsidRDefault="00357E8A" w:rsidP="00DB79F1">
            <w:pPr>
              <w:jc w:val="center"/>
              <w:rPr>
                <w:rFonts w:ascii="Verdana" w:hAnsi="Verdana" w:cs="Tahoma"/>
                <w:sz w:val="20"/>
                <w:szCs w:val="20"/>
              </w:rPr>
            </w:pPr>
          </w:p>
        </w:tc>
        <w:tc>
          <w:tcPr>
            <w:tcW w:w="1239" w:type="dxa"/>
            <w:shd w:val="clear" w:color="auto" w:fill="auto"/>
          </w:tcPr>
          <w:p w14:paraId="5E16F33C" w14:textId="77777777" w:rsidR="00357E8A" w:rsidRPr="00AB6AD5" w:rsidRDefault="00357E8A" w:rsidP="00DB79F1">
            <w:pPr>
              <w:jc w:val="center"/>
              <w:rPr>
                <w:rFonts w:ascii="Verdana" w:hAnsi="Verdana" w:cs="Tahoma"/>
                <w:sz w:val="20"/>
                <w:szCs w:val="20"/>
              </w:rPr>
            </w:pPr>
          </w:p>
        </w:tc>
        <w:tc>
          <w:tcPr>
            <w:tcW w:w="1067" w:type="dxa"/>
            <w:shd w:val="clear" w:color="auto" w:fill="auto"/>
          </w:tcPr>
          <w:p w14:paraId="317E2861" w14:textId="77777777" w:rsidR="00357E8A" w:rsidRPr="00AB6AD5" w:rsidRDefault="00357E8A" w:rsidP="00DB79F1">
            <w:pPr>
              <w:jc w:val="center"/>
              <w:rPr>
                <w:rFonts w:ascii="Verdana" w:hAnsi="Verdana" w:cs="Tahoma"/>
                <w:sz w:val="20"/>
                <w:szCs w:val="20"/>
              </w:rPr>
            </w:pPr>
          </w:p>
        </w:tc>
        <w:tc>
          <w:tcPr>
            <w:tcW w:w="1338" w:type="dxa"/>
          </w:tcPr>
          <w:p w14:paraId="4FDFD413" w14:textId="77777777" w:rsidR="00357E8A" w:rsidRPr="00AB6AD5" w:rsidRDefault="00357E8A" w:rsidP="00DB79F1">
            <w:pPr>
              <w:jc w:val="center"/>
              <w:rPr>
                <w:rFonts w:ascii="Verdana" w:hAnsi="Verdana" w:cs="Tahoma"/>
                <w:sz w:val="20"/>
                <w:szCs w:val="20"/>
              </w:rPr>
            </w:pPr>
          </w:p>
        </w:tc>
        <w:tc>
          <w:tcPr>
            <w:tcW w:w="1354" w:type="dxa"/>
            <w:shd w:val="clear" w:color="auto" w:fill="auto"/>
          </w:tcPr>
          <w:p w14:paraId="58D7B7A4" w14:textId="77777777" w:rsidR="00357E8A" w:rsidRPr="00AB6AD5" w:rsidRDefault="00357E8A" w:rsidP="00DB79F1">
            <w:pPr>
              <w:jc w:val="center"/>
              <w:rPr>
                <w:rFonts w:ascii="Verdana" w:hAnsi="Verdana" w:cs="Tahoma"/>
                <w:sz w:val="20"/>
                <w:szCs w:val="20"/>
              </w:rPr>
            </w:pPr>
          </w:p>
        </w:tc>
        <w:tc>
          <w:tcPr>
            <w:tcW w:w="1510" w:type="dxa"/>
          </w:tcPr>
          <w:p w14:paraId="66ACE724" w14:textId="77777777" w:rsidR="00357E8A" w:rsidRPr="00AB6AD5" w:rsidRDefault="00357E8A" w:rsidP="00DB79F1">
            <w:pPr>
              <w:jc w:val="center"/>
              <w:rPr>
                <w:rFonts w:ascii="Verdana" w:hAnsi="Verdana" w:cs="Tahoma"/>
                <w:sz w:val="20"/>
                <w:szCs w:val="20"/>
              </w:rPr>
            </w:pPr>
          </w:p>
        </w:tc>
        <w:tc>
          <w:tcPr>
            <w:tcW w:w="1008" w:type="dxa"/>
          </w:tcPr>
          <w:p w14:paraId="122C44BF" w14:textId="77777777" w:rsidR="00357E8A" w:rsidRPr="00AB6AD5" w:rsidRDefault="00357E8A" w:rsidP="00DB79F1">
            <w:pPr>
              <w:jc w:val="center"/>
              <w:rPr>
                <w:rFonts w:ascii="Verdana" w:hAnsi="Verdana" w:cs="Tahoma"/>
                <w:sz w:val="20"/>
                <w:szCs w:val="20"/>
              </w:rPr>
            </w:pPr>
          </w:p>
        </w:tc>
      </w:tr>
      <w:tr w:rsidR="00357E8A" w:rsidRPr="00AB6AD5" w14:paraId="04E7494C" w14:textId="77777777" w:rsidTr="00DB79F1">
        <w:trPr>
          <w:jc w:val="right"/>
        </w:trPr>
        <w:tc>
          <w:tcPr>
            <w:tcW w:w="1559" w:type="dxa"/>
            <w:shd w:val="clear" w:color="auto" w:fill="F3F3F3"/>
          </w:tcPr>
          <w:p w14:paraId="49410A3E" w14:textId="77777777" w:rsidR="00357E8A" w:rsidRPr="00AB6AD5" w:rsidRDefault="00357E8A" w:rsidP="00DB79F1">
            <w:pPr>
              <w:jc w:val="both"/>
              <w:rPr>
                <w:rFonts w:ascii="Verdana" w:hAnsi="Verdana" w:cs="Tahoma"/>
                <w:sz w:val="20"/>
                <w:szCs w:val="20"/>
              </w:rPr>
            </w:pPr>
          </w:p>
        </w:tc>
        <w:tc>
          <w:tcPr>
            <w:tcW w:w="951" w:type="dxa"/>
            <w:shd w:val="clear" w:color="auto" w:fill="F3F3F3"/>
          </w:tcPr>
          <w:p w14:paraId="5F32CDC7" w14:textId="77777777" w:rsidR="00357E8A" w:rsidRPr="00AB6AD5" w:rsidRDefault="00357E8A" w:rsidP="00DB79F1">
            <w:pPr>
              <w:ind w:left="-54" w:right="-108"/>
              <w:jc w:val="center"/>
              <w:rPr>
                <w:rFonts w:ascii="Verdana" w:hAnsi="Verdana" w:cs="Tahoma"/>
                <w:sz w:val="20"/>
                <w:szCs w:val="20"/>
              </w:rPr>
            </w:pPr>
          </w:p>
        </w:tc>
        <w:tc>
          <w:tcPr>
            <w:tcW w:w="1128" w:type="dxa"/>
          </w:tcPr>
          <w:p w14:paraId="3B0D42A8" w14:textId="77777777" w:rsidR="00357E8A" w:rsidRPr="00AB6AD5" w:rsidRDefault="00357E8A" w:rsidP="00DB79F1">
            <w:pPr>
              <w:jc w:val="center"/>
              <w:rPr>
                <w:rFonts w:ascii="Verdana" w:hAnsi="Verdana" w:cs="Tahoma"/>
                <w:sz w:val="20"/>
                <w:szCs w:val="20"/>
              </w:rPr>
            </w:pPr>
          </w:p>
        </w:tc>
        <w:tc>
          <w:tcPr>
            <w:tcW w:w="1271" w:type="dxa"/>
          </w:tcPr>
          <w:p w14:paraId="06C2E813" w14:textId="77777777" w:rsidR="00357E8A" w:rsidRPr="00AB6AD5" w:rsidRDefault="00357E8A" w:rsidP="00DB79F1">
            <w:pPr>
              <w:jc w:val="center"/>
              <w:rPr>
                <w:rFonts w:ascii="Verdana" w:hAnsi="Verdana" w:cs="Tahoma"/>
                <w:sz w:val="20"/>
                <w:szCs w:val="20"/>
              </w:rPr>
            </w:pPr>
          </w:p>
        </w:tc>
        <w:tc>
          <w:tcPr>
            <w:tcW w:w="1401" w:type="dxa"/>
            <w:shd w:val="clear" w:color="auto" w:fill="auto"/>
          </w:tcPr>
          <w:p w14:paraId="7E4DC77D" w14:textId="77777777" w:rsidR="00357E8A" w:rsidRPr="00AB6AD5" w:rsidRDefault="00357E8A" w:rsidP="00DB79F1">
            <w:pPr>
              <w:jc w:val="center"/>
              <w:rPr>
                <w:rFonts w:ascii="Verdana" w:hAnsi="Verdana" w:cs="Tahoma"/>
                <w:sz w:val="20"/>
                <w:szCs w:val="20"/>
              </w:rPr>
            </w:pPr>
          </w:p>
        </w:tc>
        <w:tc>
          <w:tcPr>
            <w:tcW w:w="1239" w:type="dxa"/>
            <w:shd w:val="clear" w:color="auto" w:fill="auto"/>
          </w:tcPr>
          <w:p w14:paraId="08EAF528" w14:textId="77777777" w:rsidR="00357E8A" w:rsidRPr="00AB6AD5" w:rsidRDefault="00357E8A" w:rsidP="00DB79F1">
            <w:pPr>
              <w:jc w:val="center"/>
              <w:rPr>
                <w:rFonts w:ascii="Verdana" w:hAnsi="Verdana" w:cs="Tahoma"/>
                <w:sz w:val="20"/>
                <w:szCs w:val="20"/>
              </w:rPr>
            </w:pPr>
          </w:p>
        </w:tc>
        <w:tc>
          <w:tcPr>
            <w:tcW w:w="1067" w:type="dxa"/>
            <w:shd w:val="clear" w:color="auto" w:fill="auto"/>
          </w:tcPr>
          <w:p w14:paraId="38CBC4FE" w14:textId="77777777" w:rsidR="00357E8A" w:rsidRPr="00AB6AD5" w:rsidRDefault="00357E8A" w:rsidP="00DB79F1">
            <w:pPr>
              <w:jc w:val="center"/>
              <w:rPr>
                <w:rFonts w:ascii="Verdana" w:hAnsi="Verdana" w:cs="Tahoma"/>
                <w:sz w:val="20"/>
                <w:szCs w:val="20"/>
              </w:rPr>
            </w:pPr>
          </w:p>
        </w:tc>
        <w:tc>
          <w:tcPr>
            <w:tcW w:w="1338" w:type="dxa"/>
          </w:tcPr>
          <w:p w14:paraId="7C51065B" w14:textId="77777777" w:rsidR="00357E8A" w:rsidRPr="00AB6AD5" w:rsidRDefault="00357E8A" w:rsidP="00DB79F1">
            <w:pPr>
              <w:jc w:val="center"/>
              <w:rPr>
                <w:rFonts w:ascii="Verdana" w:hAnsi="Verdana" w:cs="Tahoma"/>
                <w:sz w:val="20"/>
                <w:szCs w:val="20"/>
              </w:rPr>
            </w:pPr>
          </w:p>
        </w:tc>
        <w:tc>
          <w:tcPr>
            <w:tcW w:w="1354" w:type="dxa"/>
            <w:shd w:val="clear" w:color="auto" w:fill="auto"/>
          </w:tcPr>
          <w:p w14:paraId="4B6DD934" w14:textId="77777777" w:rsidR="00357E8A" w:rsidRPr="00AB6AD5" w:rsidRDefault="00357E8A" w:rsidP="00DB79F1">
            <w:pPr>
              <w:jc w:val="center"/>
              <w:rPr>
                <w:rFonts w:ascii="Verdana" w:hAnsi="Verdana" w:cs="Tahoma"/>
                <w:sz w:val="20"/>
                <w:szCs w:val="20"/>
              </w:rPr>
            </w:pPr>
          </w:p>
        </w:tc>
        <w:tc>
          <w:tcPr>
            <w:tcW w:w="1510" w:type="dxa"/>
          </w:tcPr>
          <w:p w14:paraId="50327B61" w14:textId="77777777" w:rsidR="00357E8A" w:rsidRPr="00AB6AD5" w:rsidRDefault="00357E8A" w:rsidP="00DB79F1">
            <w:pPr>
              <w:jc w:val="center"/>
              <w:rPr>
                <w:rFonts w:ascii="Verdana" w:hAnsi="Verdana" w:cs="Tahoma"/>
                <w:sz w:val="20"/>
                <w:szCs w:val="20"/>
              </w:rPr>
            </w:pPr>
          </w:p>
        </w:tc>
        <w:tc>
          <w:tcPr>
            <w:tcW w:w="1008" w:type="dxa"/>
          </w:tcPr>
          <w:p w14:paraId="3BB409C3" w14:textId="77777777" w:rsidR="00357E8A" w:rsidRPr="00AB6AD5" w:rsidRDefault="00357E8A" w:rsidP="00DB79F1">
            <w:pPr>
              <w:jc w:val="center"/>
              <w:rPr>
                <w:rFonts w:ascii="Verdana" w:hAnsi="Verdana" w:cs="Tahoma"/>
                <w:sz w:val="20"/>
                <w:szCs w:val="20"/>
              </w:rPr>
            </w:pPr>
          </w:p>
        </w:tc>
      </w:tr>
      <w:tr w:rsidR="00357E8A" w:rsidRPr="00AB6AD5" w14:paraId="456AED09" w14:textId="77777777" w:rsidTr="00DB79F1">
        <w:trPr>
          <w:jc w:val="right"/>
        </w:trPr>
        <w:tc>
          <w:tcPr>
            <w:tcW w:w="1559" w:type="dxa"/>
            <w:shd w:val="clear" w:color="auto" w:fill="F3F3F3"/>
          </w:tcPr>
          <w:p w14:paraId="37F398B7" w14:textId="77777777" w:rsidR="00357E8A" w:rsidRPr="00AB6AD5" w:rsidRDefault="00357E8A" w:rsidP="00DB79F1">
            <w:pPr>
              <w:jc w:val="both"/>
              <w:rPr>
                <w:rFonts w:ascii="Verdana" w:hAnsi="Verdana" w:cs="Tahoma"/>
                <w:sz w:val="20"/>
                <w:szCs w:val="20"/>
              </w:rPr>
            </w:pPr>
          </w:p>
        </w:tc>
        <w:tc>
          <w:tcPr>
            <w:tcW w:w="951" w:type="dxa"/>
            <w:shd w:val="clear" w:color="auto" w:fill="F3F3F3"/>
          </w:tcPr>
          <w:p w14:paraId="17366F7D" w14:textId="77777777" w:rsidR="00357E8A" w:rsidRPr="00AB6AD5" w:rsidRDefault="00357E8A" w:rsidP="00DB79F1">
            <w:pPr>
              <w:ind w:left="-54" w:right="-108"/>
              <w:jc w:val="center"/>
              <w:rPr>
                <w:rFonts w:ascii="Verdana" w:hAnsi="Verdana" w:cs="Tahoma"/>
                <w:sz w:val="20"/>
                <w:szCs w:val="20"/>
              </w:rPr>
            </w:pPr>
          </w:p>
        </w:tc>
        <w:tc>
          <w:tcPr>
            <w:tcW w:w="1128" w:type="dxa"/>
          </w:tcPr>
          <w:p w14:paraId="1E5FBB12" w14:textId="77777777" w:rsidR="00357E8A" w:rsidRPr="00AB6AD5" w:rsidRDefault="00357E8A" w:rsidP="00DB79F1">
            <w:pPr>
              <w:jc w:val="center"/>
              <w:rPr>
                <w:rFonts w:ascii="Verdana" w:hAnsi="Verdana" w:cs="Tahoma"/>
                <w:sz w:val="20"/>
                <w:szCs w:val="20"/>
              </w:rPr>
            </w:pPr>
          </w:p>
        </w:tc>
        <w:tc>
          <w:tcPr>
            <w:tcW w:w="1271" w:type="dxa"/>
          </w:tcPr>
          <w:p w14:paraId="59985EE7" w14:textId="77777777" w:rsidR="00357E8A" w:rsidRPr="00AB6AD5" w:rsidRDefault="00357E8A" w:rsidP="00DB79F1">
            <w:pPr>
              <w:jc w:val="center"/>
              <w:rPr>
                <w:rFonts w:ascii="Verdana" w:hAnsi="Verdana" w:cs="Tahoma"/>
                <w:sz w:val="20"/>
                <w:szCs w:val="20"/>
              </w:rPr>
            </w:pPr>
          </w:p>
        </w:tc>
        <w:tc>
          <w:tcPr>
            <w:tcW w:w="1401" w:type="dxa"/>
            <w:shd w:val="clear" w:color="auto" w:fill="auto"/>
          </w:tcPr>
          <w:p w14:paraId="457DBB0E" w14:textId="77777777" w:rsidR="00357E8A" w:rsidRPr="00AB6AD5" w:rsidRDefault="00357E8A" w:rsidP="00DB79F1">
            <w:pPr>
              <w:jc w:val="center"/>
              <w:rPr>
                <w:rFonts w:ascii="Verdana" w:hAnsi="Verdana" w:cs="Tahoma"/>
                <w:sz w:val="20"/>
                <w:szCs w:val="20"/>
              </w:rPr>
            </w:pPr>
          </w:p>
        </w:tc>
        <w:tc>
          <w:tcPr>
            <w:tcW w:w="1239" w:type="dxa"/>
            <w:shd w:val="clear" w:color="auto" w:fill="auto"/>
          </w:tcPr>
          <w:p w14:paraId="037DDA96" w14:textId="77777777" w:rsidR="00357E8A" w:rsidRPr="00AB6AD5" w:rsidRDefault="00357E8A" w:rsidP="00DB79F1">
            <w:pPr>
              <w:jc w:val="center"/>
              <w:rPr>
                <w:rFonts w:ascii="Verdana" w:hAnsi="Verdana" w:cs="Tahoma"/>
                <w:sz w:val="20"/>
                <w:szCs w:val="20"/>
              </w:rPr>
            </w:pPr>
          </w:p>
        </w:tc>
        <w:tc>
          <w:tcPr>
            <w:tcW w:w="1067" w:type="dxa"/>
            <w:shd w:val="clear" w:color="auto" w:fill="auto"/>
          </w:tcPr>
          <w:p w14:paraId="0E375F72" w14:textId="77777777" w:rsidR="00357E8A" w:rsidRPr="00AB6AD5" w:rsidRDefault="00357E8A" w:rsidP="00DB79F1">
            <w:pPr>
              <w:jc w:val="center"/>
              <w:rPr>
                <w:rFonts w:ascii="Verdana" w:hAnsi="Verdana" w:cs="Tahoma"/>
                <w:sz w:val="20"/>
                <w:szCs w:val="20"/>
              </w:rPr>
            </w:pPr>
          </w:p>
        </w:tc>
        <w:tc>
          <w:tcPr>
            <w:tcW w:w="1338" w:type="dxa"/>
          </w:tcPr>
          <w:p w14:paraId="7D555FAB" w14:textId="77777777" w:rsidR="00357E8A" w:rsidRPr="00AB6AD5" w:rsidRDefault="00357E8A" w:rsidP="00DB79F1">
            <w:pPr>
              <w:jc w:val="center"/>
              <w:rPr>
                <w:rFonts w:ascii="Verdana" w:hAnsi="Verdana" w:cs="Tahoma"/>
                <w:sz w:val="20"/>
                <w:szCs w:val="20"/>
              </w:rPr>
            </w:pPr>
          </w:p>
        </w:tc>
        <w:tc>
          <w:tcPr>
            <w:tcW w:w="1354" w:type="dxa"/>
            <w:shd w:val="clear" w:color="auto" w:fill="auto"/>
          </w:tcPr>
          <w:p w14:paraId="4F44195B" w14:textId="77777777" w:rsidR="00357E8A" w:rsidRPr="00AB6AD5" w:rsidRDefault="00357E8A" w:rsidP="00DB79F1">
            <w:pPr>
              <w:jc w:val="center"/>
              <w:rPr>
                <w:rFonts w:ascii="Verdana" w:hAnsi="Verdana" w:cs="Tahoma"/>
                <w:sz w:val="20"/>
                <w:szCs w:val="20"/>
              </w:rPr>
            </w:pPr>
          </w:p>
        </w:tc>
        <w:tc>
          <w:tcPr>
            <w:tcW w:w="1510" w:type="dxa"/>
          </w:tcPr>
          <w:p w14:paraId="028DAA2E" w14:textId="77777777" w:rsidR="00357E8A" w:rsidRPr="00AB6AD5" w:rsidRDefault="00357E8A" w:rsidP="00DB79F1">
            <w:pPr>
              <w:jc w:val="center"/>
              <w:rPr>
                <w:rFonts w:ascii="Verdana" w:hAnsi="Verdana" w:cs="Tahoma"/>
                <w:sz w:val="20"/>
                <w:szCs w:val="20"/>
              </w:rPr>
            </w:pPr>
          </w:p>
        </w:tc>
        <w:tc>
          <w:tcPr>
            <w:tcW w:w="1008" w:type="dxa"/>
          </w:tcPr>
          <w:p w14:paraId="0FC64C54" w14:textId="77777777" w:rsidR="00357E8A" w:rsidRPr="00AB6AD5" w:rsidRDefault="00357E8A" w:rsidP="00DB79F1">
            <w:pPr>
              <w:jc w:val="center"/>
              <w:rPr>
                <w:rFonts w:ascii="Verdana" w:hAnsi="Verdana" w:cs="Tahoma"/>
                <w:sz w:val="20"/>
                <w:szCs w:val="20"/>
              </w:rPr>
            </w:pPr>
          </w:p>
        </w:tc>
      </w:tr>
      <w:tr w:rsidR="00357E8A" w:rsidRPr="00AB6AD5" w14:paraId="281B0DFA" w14:textId="77777777" w:rsidTr="00DB79F1">
        <w:trPr>
          <w:jc w:val="right"/>
        </w:trPr>
        <w:tc>
          <w:tcPr>
            <w:tcW w:w="1559" w:type="dxa"/>
            <w:shd w:val="clear" w:color="auto" w:fill="F3F3F3"/>
          </w:tcPr>
          <w:p w14:paraId="32145DCB" w14:textId="77777777" w:rsidR="00357E8A" w:rsidRPr="00AB6AD5" w:rsidRDefault="00357E8A" w:rsidP="00DB79F1">
            <w:pPr>
              <w:jc w:val="both"/>
              <w:rPr>
                <w:rFonts w:ascii="Verdana" w:hAnsi="Verdana" w:cs="Tahoma"/>
                <w:sz w:val="20"/>
                <w:szCs w:val="20"/>
              </w:rPr>
            </w:pPr>
          </w:p>
        </w:tc>
        <w:tc>
          <w:tcPr>
            <w:tcW w:w="951" w:type="dxa"/>
            <w:shd w:val="clear" w:color="auto" w:fill="F3F3F3"/>
          </w:tcPr>
          <w:p w14:paraId="525F0152" w14:textId="77777777" w:rsidR="00357E8A" w:rsidRPr="00AB6AD5" w:rsidRDefault="00357E8A" w:rsidP="00DB79F1">
            <w:pPr>
              <w:ind w:left="-54" w:right="-108"/>
              <w:jc w:val="center"/>
              <w:rPr>
                <w:rFonts w:ascii="Verdana" w:hAnsi="Verdana" w:cs="Tahoma"/>
                <w:sz w:val="20"/>
                <w:szCs w:val="20"/>
              </w:rPr>
            </w:pPr>
          </w:p>
        </w:tc>
        <w:tc>
          <w:tcPr>
            <w:tcW w:w="1128" w:type="dxa"/>
          </w:tcPr>
          <w:p w14:paraId="21C2990F" w14:textId="77777777" w:rsidR="00357E8A" w:rsidRPr="00AB6AD5" w:rsidRDefault="00357E8A" w:rsidP="00DB79F1">
            <w:pPr>
              <w:jc w:val="center"/>
              <w:rPr>
                <w:rFonts w:ascii="Verdana" w:hAnsi="Verdana" w:cs="Tahoma"/>
                <w:sz w:val="20"/>
                <w:szCs w:val="20"/>
              </w:rPr>
            </w:pPr>
          </w:p>
        </w:tc>
        <w:tc>
          <w:tcPr>
            <w:tcW w:w="1271" w:type="dxa"/>
          </w:tcPr>
          <w:p w14:paraId="41768800" w14:textId="77777777" w:rsidR="00357E8A" w:rsidRPr="00AB6AD5" w:rsidRDefault="00357E8A" w:rsidP="00DB79F1">
            <w:pPr>
              <w:jc w:val="center"/>
              <w:rPr>
                <w:rFonts w:ascii="Verdana" w:hAnsi="Verdana" w:cs="Tahoma"/>
                <w:sz w:val="20"/>
                <w:szCs w:val="20"/>
              </w:rPr>
            </w:pPr>
          </w:p>
        </w:tc>
        <w:tc>
          <w:tcPr>
            <w:tcW w:w="1401" w:type="dxa"/>
            <w:shd w:val="clear" w:color="auto" w:fill="auto"/>
          </w:tcPr>
          <w:p w14:paraId="7B4C40A3" w14:textId="77777777" w:rsidR="00357E8A" w:rsidRPr="00AB6AD5" w:rsidRDefault="00357E8A" w:rsidP="00DB79F1">
            <w:pPr>
              <w:jc w:val="center"/>
              <w:rPr>
                <w:rFonts w:ascii="Verdana" w:hAnsi="Verdana" w:cs="Tahoma"/>
                <w:sz w:val="20"/>
                <w:szCs w:val="20"/>
              </w:rPr>
            </w:pPr>
          </w:p>
        </w:tc>
        <w:tc>
          <w:tcPr>
            <w:tcW w:w="1239" w:type="dxa"/>
            <w:shd w:val="clear" w:color="auto" w:fill="auto"/>
          </w:tcPr>
          <w:p w14:paraId="3758A8D9" w14:textId="77777777" w:rsidR="00357E8A" w:rsidRPr="00AB6AD5" w:rsidRDefault="00357E8A" w:rsidP="00DB79F1">
            <w:pPr>
              <w:jc w:val="center"/>
              <w:rPr>
                <w:rFonts w:ascii="Verdana" w:hAnsi="Verdana" w:cs="Tahoma"/>
                <w:sz w:val="20"/>
                <w:szCs w:val="20"/>
              </w:rPr>
            </w:pPr>
          </w:p>
        </w:tc>
        <w:tc>
          <w:tcPr>
            <w:tcW w:w="1067" w:type="dxa"/>
            <w:shd w:val="clear" w:color="auto" w:fill="auto"/>
          </w:tcPr>
          <w:p w14:paraId="5F525B95" w14:textId="77777777" w:rsidR="00357E8A" w:rsidRPr="00AB6AD5" w:rsidRDefault="00357E8A" w:rsidP="00DB79F1">
            <w:pPr>
              <w:jc w:val="center"/>
              <w:rPr>
                <w:rFonts w:ascii="Verdana" w:hAnsi="Verdana" w:cs="Tahoma"/>
                <w:sz w:val="20"/>
                <w:szCs w:val="20"/>
              </w:rPr>
            </w:pPr>
          </w:p>
        </w:tc>
        <w:tc>
          <w:tcPr>
            <w:tcW w:w="1338" w:type="dxa"/>
          </w:tcPr>
          <w:p w14:paraId="7590394B" w14:textId="77777777" w:rsidR="00357E8A" w:rsidRPr="00AB6AD5" w:rsidRDefault="00357E8A" w:rsidP="00DB79F1">
            <w:pPr>
              <w:jc w:val="center"/>
              <w:rPr>
                <w:rFonts w:ascii="Verdana" w:hAnsi="Verdana" w:cs="Tahoma"/>
                <w:sz w:val="20"/>
                <w:szCs w:val="20"/>
              </w:rPr>
            </w:pPr>
          </w:p>
        </w:tc>
        <w:tc>
          <w:tcPr>
            <w:tcW w:w="1354" w:type="dxa"/>
            <w:shd w:val="clear" w:color="auto" w:fill="auto"/>
          </w:tcPr>
          <w:p w14:paraId="38F2EE1A" w14:textId="77777777" w:rsidR="00357E8A" w:rsidRPr="00AB6AD5" w:rsidRDefault="00357E8A" w:rsidP="00DB79F1">
            <w:pPr>
              <w:jc w:val="center"/>
              <w:rPr>
                <w:rFonts w:ascii="Verdana" w:hAnsi="Verdana" w:cs="Tahoma"/>
                <w:sz w:val="20"/>
                <w:szCs w:val="20"/>
              </w:rPr>
            </w:pPr>
          </w:p>
        </w:tc>
        <w:tc>
          <w:tcPr>
            <w:tcW w:w="1510" w:type="dxa"/>
          </w:tcPr>
          <w:p w14:paraId="5AA53F06" w14:textId="77777777" w:rsidR="00357E8A" w:rsidRPr="00AB6AD5" w:rsidRDefault="00357E8A" w:rsidP="00DB79F1">
            <w:pPr>
              <w:jc w:val="center"/>
              <w:rPr>
                <w:rFonts w:ascii="Verdana" w:hAnsi="Verdana" w:cs="Tahoma"/>
                <w:sz w:val="20"/>
                <w:szCs w:val="20"/>
              </w:rPr>
            </w:pPr>
          </w:p>
        </w:tc>
        <w:tc>
          <w:tcPr>
            <w:tcW w:w="1008" w:type="dxa"/>
          </w:tcPr>
          <w:p w14:paraId="106FB262" w14:textId="77777777" w:rsidR="00357E8A" w:rsidRPr="00AB6AD5" w:rsidRDefault="00357E8A" w:rsidP="00DB79F1">
            <w:pPr>
              <w:jc w:val="center"/>
              <w:rPr>
                <w:rFonts w:ascii="Verdana" w:hAnsi="Verdana" w:cs="Tahoma"/>
                <w:sz w:val="20"/>
                <w:szCs w:val="20"/>
              </w:rPr>
            </w:pPr>
          </w:p>
        </w:tc>
      </w:tr>
      <w:tr w:rsidR="00357E8A" w:rsidRPr="00AB6AD5" w14:paraId="51A88D62" w14:textId="77777777" w:rsidTr="00DB79F1">
        <w:trPr>
          <w:jc w:val="right"/>
        </w:trPr>
        <w:tc>
          <w:tcPr>
            <w:tcW w:w="1559" w:type="dxa"/>
            <w:shd w:val="clear" w:color="auto" w:fill="F3F3F3"/>
          </w:tcPr>
          <w:p w14:paraId="30F40863" w14:textId="77777777" w:rsidR="00357E8A" w:rsidRPr="00AB6AD5" w:rsidRDefault="00357E8A" w:rsidP="00DB79F1">
            <w:pPr>
              <w:jc w:val="both"/>
              <w:rPr>
                <w:rFonts w:ascii="Verdana" w:hAnsi="Verdana" w:cs="Tahoma"/>
                <w:sz w:val="20"/>
                <w:szCs w:val="20"/>
              </w:rPr>
            </w:pPr>
          </w:p>
        </w:tc>
        <w:tc>
          <w:tcPr>
            <w:tcW w:w="951" w:type="dxa"/>
            <w:shd w:val="clear" w:color="auto" w:fill="F3F3F3"/>
          </w:tcPr>
          <w:p w14:paraId="1CF28C44" w14:textId="77777777" w:rsidR="00357E8A" w:rsidRPr="00AB6AD5" w:rsidRDefault="00357E8A" w:rsidP="00DB79F1">
            <w:pPr>
              <w:ind w:left="-54" w:right="-108"/>
              <w:jc w:val="center"/>
              <w:rPr>
                <w:rFonts w:ascii="Verdana" w:hAnsi="Verdana" w:cs="Tahoma"/>
                <w:sz w:val="20"/>
                <w:szCs w:val="20"/>
              </w:rPr>
            </w:pPr>
          </w:p>
        </w:tc>
        <w:tc>
          <w:tcPr>
            <w:tcW w:w="1128" w:type="dxa"/>
          </w:tcPr>
          <w:p w14:paraId="1FFBDF6D" w14:textId="77777777" w:rsidR="00357E8A" w:rsidRPr="00AB6AD5" w:rsidRDefault="00357E8A" w:rsidP="00DB79F1">
            <w:pPr>
              <w:jc w:val="center"/>
              <w:rPr>
                <w:rFonts w:ascii="Verdana" w:hAnsi="Verdana" w:cs="Tahoma"/>
                <w:sz w:val="20"/>
                <w:szCs w:val="20"/>
              </w:rPr>
            </w:pPr>
          </w:p>
        </w:tc>
        <w:tc>
          <w:tcPr>
            <w:tcW w:w="1271" w:type="dxa"/>
          </w:tcPr>
          <w:p w14:paraId="1CB72075" w14:textId="77777777" w:rsidR="00357E8A" w:rsidRPr="00AB6AD5" w:rsidRDefault="00357E8A" w:rsidP="00DB79F1">
            <w:pPr>
              <w:jc w:val="center"/>
              <w:rPr>
                <w:rFonts w:ascii="Verdana" w:hAnsi="Verdana" w:cs="Tahoma"/>
                <w:sz w:val="20"/>
                <w:szCs w:val="20"/>
              </w:rPr>
            </w:pPr>
          </w:p>
        </w:tc>
        <w:tc>
          <w:tcPr>
            <w:tcW w:w="1401" w:type="dxa"/>
            <w:shd w:val="clear" w:color="auto" w:fill="auto"/>
          </w:tcPr>
          <w:p w14:paraId="3864E366" w14:textId="77777777" w:rsidR="00357E8A" w:rsidRPr="00AB6AD5" w:rsidRDefault="00357E8A" w:rsidP="00DB79F1">
            <w:pPr>
              <w:jc w:val="center"/>
              <w:rPr>
                <w:rFonts w:ascii="Verdana" w:hAnsi="Verdana" w:cs="Tahoma"/>
                <w:sz w:val="20"/>
                <w:szCs w:val="20"/>
              </w:rPr>
            </w:pPr>
          </w:p>
        </w:tc>
        <w:tc>
          <w:tcPr>
            <w:tcW w:w="1239" w:type="dxa"/>
            <w:shd w:val="clear" w:color="auto" w:fill="auto"/>
          </w:tcPr>
          <w:p w14:paraId="1174910E" w14:textId="77777777" w:rsidR="00357E8A" w:rsidRPr="00AB6AD5" w:rsidRDefault="00357E8A" w:rsidP="00DB79F1">
            <w:pPr>
              <w:jc w:val="center"/>
              <w:rPr>
                <w:rFonts w:ascii="Verdana" w:hAnsi="Verdana" w:cs="Tahoma"/>
                <w:sz w:val="20"/>
                <w:szCs w:val="20"/>
              </w:rPr>
            </w:pPr>
          </w:p>
        </w:tc>
        <w:tc>
          <w:tcPr>
            <w:tcW w:w="1067" w:type="dxa"/>
            <w:shd w:val="clear" w:color="auto" w:fill="auto"/>
          </w:tcPr>
          <w:p w14:paraId="3FED8720" w14:textId="77777777" w:rsidR="00357E8A" w:rsidRPr="00AB6AD5" w:rsidRDefault="00357E8A" w:rsidP="00DB79F1">
            <w:pPr>
              <w:jc w:val="center"/>
              <w:rPr>
                <w:rFonts w:ascii="Verdana" w:hAnsi="Verdana" w:cs="Tahoma"/>
                <w:sz w:val="20"/>
                <w:szCs w:val="20"/>
              </w:rPr>
            </w:pPr>
          </w:p>
        </w:tc>
        <w:tc>
          <w:tcPr>
            <w:tcW w:w="1338" w:type="dxa"/>
          </w:tcPr>
          <w:p w14:paraId="1665A394" w14:textId="77777777" w:rsidR="00357E8A" w:rsidRPr="00AB6AD5" w:rsidRDefault="00357E8A" w:rsidP="00DB79F1">
            <w:pPr>
              <w:jc w:val="center"/>
              <w:rPr>
                <w:rFonts w:ascii="Verdana" w:hAnsi="Verdana" w:cs="Tahoma"/>
                <w:sz w:val="20"/>
                <w:szCs w:val="20"/>
              </w:rPr>
            </w:pPr>
          </w:p>
        </w:tc>
        <w:tc>
          <w:tcPr>
            <w:tcW w:w="1354" w:type="dxa"/>
            <w:shd w:val="clear" w:color="auto" w:fill="auto"/>
          </w:tcPr>
          <w:p w14:paraId="54412D25" w14:textId="77777777" w:rsidR="00357E8A" w:rsidRPr="00AB6AD5" w:rsidRDefault="00357E8A" w:rsidP="00DB79F1">
            <w:pPr>
              <w:jc w:val="center"/>
              <w:rPr>
                <w:rFonts w:ascii="Verdana" w:hAnsi="Verdana" w:cs="Tahoma"/>
                <w:sz w:val="20"/>
                <w:szCs w:val="20"/>
              </w:rPr>
            </w:pPr>
          </w:p>
        </w:tc>
        <w:tc>
          <w:tcPr>
            <w:tcW w:w="1510" w:type="dxa"/>
          </w:tcPr>
          <w:p w14:paraId="636DD01D" w14:textId="77777777" w:rsidR="00357E8A" w:rsidRPr="00AB6AD5" w:rsidRDefault="00357E8A" w:rsidP="00DB79F1">
            <w:pPr>
              <w:jc w:val="center"/>
              <w:rPr>
                <w:rFonts w:ascii="Verdana" w:hAnsi="Verdana" w:cs="Tahoma"/>
                <w:sz w:val="20"/>
                <w:szCs w:val="20"/>
              </w:rPr>
            </w:pPr>
          </w:p>
        </w:tc>
        <w:tc>
          <w:tcPr>
            <w:tcW w:w="1008" w:type="dxa"/>
          </w:tcPr>
          <w:p w14:paraId="06D5C30D" w14:textId="77777777" w:rsidR="00357E8A" w:rsidRPr="00AB6AD5" w:rsidRDefault="00357E8A" w:rsidP="00DB79F1">
            <w:pPr>
              <w:jc w:val="center"/>
              <w:rPr>
                <w:rFonts w:ascii="Verdana" w:hAnsi="Verdana" w:cs="Tahoma"/>
                <w:sz w:val="20"/>
                <w:szCs w:val="20"/>
              </w:rPr>
            </w:pPr>
          </w:p>
        </w:tc>
      </w:tr>
      <w:tr w:rsidR="00357E8A" w:rsidRPr="00AB6AD5" w14:paraId="0AD9431A" w14:textId="77777777" w:rsidTr="00DB79F1">
        <w:trPr>
          <w:jc w:val="right"/>
        </w:trPr>
        <w:tc>
          <w:tcPr>
            <w:tcW w:w="1559" w:type="dxa"/>
            <w:shd w:val="clear" w:color="auto" w:fill="F3F3F3"/>
          </w:tcPr>
          <w:p w14:paraId="4A44C344" w14:textId="77777777" w:rsidR="00357E8A" w:rsidRPr="00AB6AD5" w:rsidRDefault="00357E8A" w:rsidP="00DB79F1">
            <w:pPr>
              <w:jc w:val="both"/>
              <w:rPr>
                <w:rFonts w:ascii="Verdana" w:hAnsi="Verdana" w:cs="Tahoma"/>
                <w:sz w:val="20"/>
                <w:szCs w:val="20"/>
              </w:rPr>
            </w:pPr>
          </w:p>
        </w:tc>
        <w:tc>
          <w:tcPr>
            <w:tcW w:w="951" w:type="dxa"/>
            <w:shd w:val="clear" w:color="auto" w:fill="F3F3F3"/>
          </w:tcPr>
          <w:p w14:paraId="4B03D94D" w14:textId="77777777" w:rsidR="00357E8A" w:rsidRPr="00AB6AD5" w:rsidRDefault="00357E8A" w:rsidP="00DB79F1">
            <w:pPr>
              <w:ind w:left="-54" w:right="-108"/>
              <w:jc w:val="center"/>
              <w:rPr>
                <w:rFonts w:ascii="Verdana" w:hAnsi="Verdana" w:cs="Tahoma"/>
                <w:sz w:val="20"/>
                <w:szCs w:val="20"/>
              </w:rPr>
            </w:pPr>
          </w:p>
        </w:tc>
        <w:tc>
          <w:tcPr>
            <w:tcW w:w="1128" w:type="dxa"/>
          </w:tcPr>
          <w:p w14:paraId="6DB43164" w14:textId="77777777" w:rsidR="00357E8A" w:rsidRPr="00AB6AD5" w:rsidRDefault="00357E8A" w:rsidP="00DB79F1">
            <w:pPr>
              <w:jc w:val="center"/>
              <w:rPr>
                <w:rFonts w:ascii="Verdana" w:hAnsi="Verdana" w:cs="Tahoma"/>
                <w:sz w:val="20"/>
                <w:szCs w:val="20"/>
              </w:rPr>
            </w:pPr>
          </w:p>
        </w:tc>
        <w:tc>
          <w:tcPr>
            <w:tcW w:w="1271" w:type="dxa"/>
          </w:tcPr>
          <w:p w14:paraId="34D7C20A" w14:textId="77777777" w:rsidR="00357E8A" w:rsidRPr="00AB6AD5" w:rsidRDefault="00357E8A" w:rsidP="00DB79F1">
            <w:pPr>
              <w:jc w:val="center"/>
              <w:rPr>
                <w:rFonts w:ascii="Verdana" w:hAnsi="Verdana" w:cs="Tahoma"/>
                <w:sz w:val="20"/>
                <w:szCs w:val="20"/>
              </w:rPr>
            </w:pPr>
          </w:p>
        </w:tc>
        <w:tc>
          <w:tcPr>
            <w:tcW w:w="1401" w:type="dxa"/>
            <w:shd w:val="clear" w:color="auto" w:fill="auto"/>
          </w:tcPr>
          <w:p w14:paraId="543BC516" w14:textId="77777777" w:rsidR="00357E8A" w:rsidRPr="00AB6AD5" w:rsidRDefault="00357E8A" w:rsidP="00DB79F1">
            <w:pPr>
              <w:jc w:val="center"/>
              <w:rPr>
                <w:rFonts w:ascii="Verdana" w:hAnsi="Verdana" w:cs="Tahoma"/>
                <w:sz w:val="20"/>
                <w:szCs w:val="20"/>
              </w:rPr>
            </w:pPr>
          </w:p>
        </w:tc>
        <w:tc>
          <w:tcPr>
            <w:tcW w:w="1239" w:type="dxa"/>
            <w:shd w:val="clear" w:color="auto" w:fill="auto"/>
          </w:tcPr>
          <w:p w14:paraId="1404B376" w14:textId="77777777" w:rsidR="00357E8A" w:rsidRPr="00AB6AD5" w:rsidRDefault="00357E8A" w:rsidP="00DB79F1">
            <w:pPr>
              <w:jc w:val="center"/>
              <w:rPr>
                <w:rFonts w:ascii="Verdana" w:hAnsi="Verdana" w:cs="Tahoma"/>
                <w:sz w:val="20"/>
                <w:szCs w:val="20"/>
              </w:rPr>
            </w:pPr>
          </w:p>
        </w:tc>
        <w:tc>
          <w:tcPr>
            <w:tcW w:w="1067" w:type="dxa"/>
            <w:shd w:val="clear" w:color="auto" w:fill="auto"/>
          </w:tcPr>
          <w:p w14:paraId="136580E0" w14:textId="77777777" w:rsidR="00357E8A" w:rsidRPr="00AB6AD5" w:rsidRDefault="00357E8A" w:rsidP="00DB79F1">
            <w:pPr>
              <w:jc w:val="center"/>
              <w:rPr>
                <w:rFonts w:ascii="Verdana" w:hAnsi="Verdana" w:cs="Tahoma"/>
                <w:sz w:val="20"/>
                <w:szCs w:val="20"/>
              </w:rPr>
            </w:pPr>
          </w:p>
        </w:tc>
        <w:tc>
          <w:tcPr>
            <w:tcW w:w="1338" w:type="dxa"/>
          </w:tcPr>
          <w:p w14:paraId="380DBE08" w14:textId="77777777" w:rsidR="00357E8A" w:rsidRPr="00AB6AD5" w:rsidRDefault="00357E8A" w:rsidP="00DB79F1">
            <w:pPr>
              <w:jc w:val="center"/>
              <w:rPr>
                <w:rFonts w:ascii="Verdana" w:hAnsi="Verdana" w:cs="Tahoma"/>
                <w:sz w:val="20"/>
                <w:szCs w:val="20"/>
              </w:rPr>
            </w:pPr>
          </w:p>
        </w:tc>
        <w:tc>
          <w:tcPr>
            <w:tcW w:w="1354" w:type="dxa"/>
            <w:shd w:val="clear" w:color="auto" w:fill="auto"/>
          </w:tcPr>
          <w:p w14:paraId="02401CA4" w14:textId="77777777" w:rsidR="00357E8A" w:rsidRPr="00AB6AD5" w:rsidRDefault="00357E8A" w:rsidP="00DB79F1">
            <w:pPr>
              <w:jc w:val="center"/>
              <w:rPr>
                <w:rFonts w:ascii="Verdana" w:hAnsi="Verdana" w:cs="Tahoma"/>
                <w:sz w:val="20"/>
                <w:szCs w:val="20"/>
              </w:rPr>
            </w:pPr>
          </w:p>
        </w:tc>
        <w:tc>
          <w:tcPr>
            <w:tcW w:w="1510" w:type="dxa"/>
          </w:tcPr>
          <w:p w14:paraId="709769FC" w14:textId="77777777" w:rsidR="00357E8A" w:rsidRPr="00AB6AD5" w:rsidRDefault="00357E8A" w:rsidP="00DB79F1">
            <w:pPr>
              <w:jc w:val="center"/>
              <w:rPr>
                <w:rFonts w:ascii="Verdana" w:hAnsi="Verdana" w:cs="Tahoma"/>
                <w:sz w:val="20"/>
                <w:szCs w:val="20"/>
              </w:rPr>
            </w:pPr>
          </w:p>
        </w:tc>
        <w:tc>
          <w:tcPr>
            <w:tcW w:w="1008" w:type="dxa"/>
          </w:tcPr>
          <w:p w14:paraId="7BC9E168" w14:textId="77777777" w:rsidR="00357E8A" w:rsidRPr="00AB6AD5" w:rsidRDefault="00357E8A" w:rsidP="00DB79F1">
            <w:pPr>
              <w:jc w:val="center"/>
              <w:rPr>
                <w:rFonts w:ascii="Verdana" w:hAnsi="Verdana" w:cs="Tahoma"/>
                <w:sz w:val="20"/>
                <w:szCs w:val="20"/>
              </w:rPr>
            </w:pPr>
          </w:p>
        </w:tc>
      </w:tr>
      <w:tr w:rsidR="00357E8A" w:rsidRPr="00AB6AD5" w14:paraId="29C5A59D" w14:textId="77777777" w:rsidTr="00DB79F1">
        <w:trPr>
          <w:jc w:val="right"/>
        </w:trPr>
        <w:tc>
          <w:tcPr>
            <w:tcW w:w="1559" w:type="dxa"/>
            <w:shd w:val="clear" w:color="auto" w:fill="F3F3F3"/>
          </w:tcPr>
          <w:p w14:paraId="4BEFFAB6" w14:textId="77777777" w:rsidR="00357E8A" w:rsidRPr="00AB6AD5" w:rsidRDefault="00357E8A" w:rsidP="00DB79F1">
            <w:pPr>
              <w:jc w:val="both"/>
              <w:rPr>
                <w:rFonts w:ascii="Verdana" w:hAnsi="Verdana" w:cs="Tahoma"/>
                <w:sz w:val="20"/>
                <w:szCs w:val="20"/>
              </w:rPr>
            </w:pPr>
          </w:p>
        </w:tc>
        <w:tc>
          <w:tcPr>
            <w:tcW w:w="951" w:type="dxa"/>
            <w:shd w:val="clear" w:color="auto" w:fill="F3F3F3"/>
          </w:tcPr>
          <w:p w14:paraId="5071EFC8" w14:textId="77777777" w:rsidR="00357E8A" w:rsidRPr="00AB6AD5" w:rsidRDefault="00357E8A" w:rsidP="00DB79F1">
            <w:pPr>
              <w:ind w:left="-54" w:right="-108"/>
              <w:jc w:val="center"/>
              <w:rPr>
                <w:rFonts w:ascii="Verdana" w:hAnsi="Verdana" w:cs="Tahoma"/>
                <w:sz w:val="20"/>
                <w:szCs w:val="20"/>
              </w:rPr>
            </w:pPr>
          </w:p>
        </w:tc>
        <w:tc>
          <w:tcPr>
            <w:tcW w:w="1128" w:type="dxa"/>
          </w:tcPr>
          <w:p w14:paraId="3E08B96D" w14:textId="77777777" w:rsidR="00357E8A" w:rsidRPr="00AB6AD5" w:rsidRDefault="00357E8A" w:rsidP="00DB79F1">
            <w:pPr>
              <w:jc w:val="center"/>
              <w:rPr>
                <w:rFonts w:ascii="Verdana" w:hAnsi="Verdana" w:cs="Tahoma"/>
                <w:sz w:val="20"/>
                <w:szCs w:val="20"/>
              </w:rPr>
            </w:pPr>
          </w:p>
        </w:tc>
        <w:tc>
          <w:tcPr>
            <w:tcW w:w="1271" w:type="dxa"/>
          </w:tcPr>
          <w:p w14:paraId="6FBE6868" w14:textId="77777777" w:rsidR="00357E8A" w:rsidRPr="00AB6AD5" w:rsidRDefault="00357E8A" w:rsidP="00DB79F1">
            <w:pPr>
              <w:jc w:val="center"/>
              <w:rPr>
                <w:rFonts w:ascii="Verdana" w:hAnsi="Verdana" w:cs="Tahoma"/>
                <w:sz w:val="20"/>
                <w:szCs w:val="20"/>
              </w:rPr>
            </w:pPr>
          </w:p>
        </w:tc>
        <w:tc>
          <w:tcPr>
            <w:tcW w:w="1401" w:type="dxa"/>
            <w:shd w:val="clear" w:color="auto" w:fill="auto"/>
          </w:tcPr>
          <w:p w14:paraId="76B84781" w14:textId="77777777" w:rsidR="00357E8A" w:rsidRPr="00AB6AD5" w:rsidRDefault="00357E8A" w:rsidP="00DB79F1">
            <w:pPr>
              <w:jc w:val="center"/>
              <w:rPr>
                <w:rFonts w:ascii="Verdana" w:hAnsi="Verdana" w:cs="Tahoma"/>
                <w:sz w:val="20"/>
                <w:szCs w:val="20"/>
              </w:rPr>
            </w:pPr>
          </w:p>
        </w:tc>
        <w:tc>
          <w:tcPr>
            <w:tcW w:w="1239" w:type="dxa"/>
            <w:shd w:val="clear" w:color="auto" w:fill="auto"/>
          </w:tcPr>
          <w:p w14:paraId="169C0518" w14:textId="77777777" w:rsidR="00357E8A" w:rsidRPr="00AB6AD5" w:rsidRDefault="00357E8A" w:rsidP="00DB79F1">
            <w:pPr>
              <w:jc w:val="center"/>
              <w:rPr>
                <w:rFonts w:ascii="Verdana" w:hAnsi="Verdana" w:cs="Tahoma"/>
                <w:sz w:val="20"/>
                <w:szCs w:val="20"/>
              </w:rPr>
            </w:pPr>
          </w:p>
        </w:tc>
        <w:tc>
          <w:tcPr>
            <w:tcW w:w="1067" w:type="dxa"/>
            <w:shd w:val="clear" w:color="auto" w:fill="auto"/>
          </w:tcPr>
          <w:p w14:paraId="7A7C2C7A" w14:textId="77777777" w:rsidR="00357E8A" w:rsidRPr="00AB6AD5" w:rsidRDefault="00357E8A" w:rsidP="00DB79F1">
            <w:pPr>
              <w:jc w:val="center"/>
              <w:rPr>
                <w:rFonts w:ascii="Verdana" w:hAnsi="Verdana" w:cs="Tahoma"/>
                <w:sz w:val="20"/>
                <w:szCs w:val="20"/>
              </w:rPr>
            </w:pPr>
          </w:p>
        </w:tc>
        <w:tc>
          <w:tcPr>
            <w:tcW w:w="1338" w:type="dxa"/>
          </w:tcPr>
          <w:p w14:paraId="08C33E75" w14:textId="77777777" w:rsidR="00357E8A" w:rsidRPr="00AB6AD5" w:rsidRDefault="00357E8A" w:rsidP="00DB79F1">
            <w:pPr>
              <w:jc w:val="center"/>
              <w:rPr>
                <w:rFonts w:ascii="Verdana" w:hAnsi="Verdana" w:cs="Tahoma"/>
                <w:sz w:val="20"/>
                <w:szCs w:val="20"/>
              </w:rPr>
            </w:pPr>
          </w:p>
        </w:tc>
        <w:tc>
          <w:tcPr>
            <w:tcW w:w="1354" w:type="dxa"/>
            <w:shd w:val="clear" w:color="auto" w:fill="auto"/>
          </w:tcPr>
          <w:p w14:paraId="453FC4FA" w14:textId="77777777" w:rsidR="00357E8A" w:rsidRPr="00AB6AD5" w:rsidRDefault="00357E8A" w:rsidP="00DB79F1">
            <w:pPr>
              <w:jc w:val="center"/>
              <w:rPr>
                <w:rFonts w:ascii="Verdana" w:hAnsi="Verdana" w:cs="Tahoma"/>
                <w:sz w:val="20"/>
                <w:szCs w:val="20"/>
              </w:rPr>
            </w:pPr>
          </w:p>
        </w:tc>
        <w:tc>
          <w:tcPr>
            <w:tcW w:w="1510" w:type="dxa"/>
          </w:tcPr>
          <w:p w14:paraId="3A7486AF" w14:textId="77777777" w:rsidR="00357E8A" w:rsidRPr="00AB6AD5" w:rsidRDefault="00357E8A" w:rsidP="00DB79F1">
            <w:pPr>
              <w:jc w:val="center"/>
              <w:rPr>
                <w:rFonts w:ascii="Verdana" w:hAnsi="Verdana" w:cs="Tahoma"/>
                <w:sz w:val="20"/>
                <w:szCs w:val="20"/>
              </w:rPr>
            </w:pPr>
          </w:p>
        </w:tc>
        <w:tc>
          <w:tcPr>
            <w:tcW w:w="1008" w:type="dxa"/>
          </w:tcPr>
          <w:p w14:paraId="235FB594" w14:textId="77777777" w:rsidR="00357E8A" w:rsidRPr="00AB6AD5" w:rsidRDefault="00357E8A" w:rsidP="00DB79F1">
            <w:pPr>
              <w:jc w:val="center"/>
              <w:rPr>
                <w:rFonts w:ascii="Verdana" w:hAnsi="Verdana" w:cs="Tahoma"/>
                <w:sz w:val="20"/>
                <w:szCs w:val="20"/>
              </w:rPr>
            </w:pPr>
          </w:p>
        </w:tc>
      </w:tr>
      <w:tr w:rsidR="00357E8A" w:rsidRPr="00AB6AD5" w14:paraId="5E68EAD0" w14:textId="77777777" w:rsidTr="00DB79F1">
        <w:trPr>
          <w:jc w:val="right"/>
        </w:trPr>
        <w:tc>
          <w:tcPr>
            <w:tcW w:w="1559" w:type="dxa"/>
            <w:shd w:val="clear" w:color="auto" w:fill="F3F3F3"/>
          </w:tcPr>
          <w:p w14:paraId="1E6F5061" w14:textId="77777777" w:rsidR="00357E8A" w:rsidRPr="00AB6AD5" w:rsidRDefault="00357E8A" w:rsidP="00DB79F1">
            <w:pPr>
              <w:jc w:val="both"/>
              <w:rPr>
                <w:rFonts w:ascii="Verdana" w:hAnsi="Verdana" w:cs="Tahoma"/>
                <w:sz w:val="20"/>
                <w:szCs w:val="20"/>
              </w:rPr>
            </w:pPr>
          </w:p>
        </w:tc>
        <w:tc>
          <w:tcPr>
            <w:tcW w:w="951" w:type="dxa"/>
            <w:shd w:val="clear" w:color="auto" w:fill="F3F3F3"/>
          </w:tcPr>
          <w:p w14:paraId="2F6B52A2" w14:textId="77777777" w:rsidR="00357E8A" w:rsidRPr="00AB6AD5" w:rsidRDefault="00357E8A" w:rsidP="00DB79F1">
            <w:pPr>
              <w:ind w:left="-54" w:right="-108"/>
              <w:jc w:val="center"/>
              <w:rPr>
                <w:rFonts w:ascii="Verdana" w:hAnsi="Verdana" w:cs="Tahoma"/>
                <w:sz w:val="20"/>
                <w:szCs w:val="20"/>
              </w:rPr>
            </w:pPr>
          </w:p>
        </w:tc>
        <w:tc>
          <w:tcPr>
            <w:tcW w:w="1128" w:type="dxa"/>
          </w:tcPr>
          <w:p w14:paraId="434DEFF0" w14:textId="77777777" w:rsidR="00357E8A" w:rsidRPr="00AB6AD5" w:rsidRDefault="00357E8A" w:rsidP="00DB79F1">
            <w:pPr>
              <w:jc w:val="center"/>
              <w:rPr>
                <w:rFonts w:ascii="Verdana" w:hAnsi="Verdana" w:cs="Tahoma"/>
                <w:sz w:val="20"/>
                <w:szCs w:val="20"/>
              </w:rPr>
            </w:pPr>
          </w:p>
        </w:tc>
        <w:tc>
          <w:tcPr>
            <w:tcW w:w="1271" w:type="dxa"/>
          </w:tcPr>
          <w:p w14:paraId="1FFA90EC" w14:textId="77777777" w:rsidR="00357E8A" w:rsidRPr="00AB6AD5" w:rsidRDefault="00357E8A" w:rsidP="00DB79F1">
            <w:pPr>
              <w:jc w:val="center"/>
              <w:rPr>
                <w:rFonts w:ascii="Verdana" w:hAnsi="Verdana" w:cs="Tahoma"/>
                <w:sz w:val="20"/>
                <w:szCs w:val="20"/>
              </w:rPr>
            </w:pPr>
          </w:p>
        </w:tc>
        <w:tc>
          <w:tcPr>
            <w:tcW w:w="1401" w:type="dxa"/>
            <w:shd w:val="clear" w:color="auto" w:fill="auto"/>
          </w:tcPr>
          <w:p w14:paraId="6A967331" w14:textId="77777777" w:rsidR="00357E8A" w:rsidRPr="00AB6AD5" w:rsidRDefault="00357E8A" w:rsidP="00DB79F1">
            <w:pPr>
              <w:jc w:val="center"/>
              <w:rPr>
                <w:rFonts w:ascii="Verdana" w:hAnsi="Verdana" w:cs="Tahoma"/>
                <w:sz w:val="20"/>
                <w:szCs w:val="20"/>
              </w:rPr>
            </w:pPr>
          </w:p>
        </w:tc>
        <w:tc>
          <w:tcPr>
            <w:tcW w:w="1239" w:type="dxa"/>
            <w:shd w:val="clear" w:color="auto" w:fill="auto"/>
          </w:tcPr>
          <w:p w14:paraId="28CE0741" w14:textId="77777777" w:rsidR="00357E8A" w:rsidRPr="00AB6AD5" w:rsidRDefault="00357E8A" w:rsidP="00DB79F1">
            <w:pPr>
              <w:jc w:val="center"/>
              <w:rPr>
                <w:rFonts w:ascii="Verdana" w:hAnsi="Verdana" w:cs="Tahoma"/>
                <w:sz w:val="20"/>
                <w:szCs w:val="20"/>
              </w:rPr>
            </w:pPr>
          </w:p>
        </w:tc>
        <w:tc>
          <w:tcPr>
            <w:tcW w:w="1067" w:type="dxa"/>
            <w:shd w:val="clear" w:color="auto" w:fill="auto"/>
          </w:tcPr>
          <w:p w14:paraId="02F90409" w14:textId="77777777" w:rsidR="00357E8A" w:rsidRPr="00AB6AD5" w:rsidRDefault="00357E8A" w:rsidP="00DB79F1">
            <w:pPr>
              <w:jc w:val="center"/>
              <w:rPr>
                <w:rFonts w:ascii="Verdana" w:hAnsi="Verdana" w:cs="Tahoma"/>
                <w:sz w:val="20"/>
                <w:szCs w:val="20"/>
              </w:rPr>
            </w:pPr>
          </w:p>
        </w:tc>
        <w:tc>
          <w:tcPr>
            <w:tcW w:w="1338" w:type="dxa"/>
          </w:tcPr>
          <w:p w14:paraId="261C8252" w14:textId="77777777" w:rsidR="00357E8A" w:rsidRPr="00AB6AD5" w:rsidRDefault="00357E8A" w:rsidP="00DB79F1">
            <w:pPr>
              <w:jc w:val="center"/>
              <w:rPr>
                <w:rFonts w:ascii="Verdana" w:hAnsi="Verdana" w:cs="Tahoma"/>
                <w:sz w:val="20"/>
                <w:szCs w:val="20"/>
              </w:rPr>
            </w:pPr>
          </w:p>
        </w:tc>
        <w:tc>
          <w:tcPr>
            <w:tcW w:w="1354" w:type="dxa"/>
            <w:shd w:val="clear" w:color="auto" w:fill="auto"/>
          </w:tcPr>
          <w:p w14:paraId="2EC04E59" w14:textId="77777777" w:rsidR="00357E8A" w:rsidRPr="00AB6AD5" w:rsidRDefault="00357E8A" w:rsidP="00DB79F1">
            <w:pPr>
              <w:jc w:val="center"/>
              <w:rPr>
                <w:rFonts w:ascii="Verdana" w:hAnsi="Verdana" w:cs="Tahoma"/>
                <w:sz w:val="20"/>
                <w:szCs w:val="20"/>
              </w:rPr>
            </w:pPr>
          </w:p>
        </w:tc>
        <w:tc>
          <w:tcPr>
            <w:tcW w:w="1510" w:type="dxa"/>
          </w:tcPr>
          <w:p w14:paraId="228A6C8C" w14:textId="77777777" w:rsidR="00357E8A" w:rsidRPr="00AB6AD5" w:rsidRDefault="00357E8A" w:rsidP="00DB79F1">
            <w:pPr>
              <w:jc w:val="center"/>
              <w:rPr>
                <w:rFonts w:ascii="Verdana" w:hAnsi="Verdana" w:cs="Tahoma"/>
                <w:sz w:val="20"/>
                <w:szCs w:val="20"/>
              </w:rPr>
            </w:pPr>
          </w:p>
        </w:tc>
        <w:tc>
          <w:tcPr>
            <w:tcW w:w="1008" w:type="dxa"/>
          </w:tcPr>
          <w:p w14:paraId="337303E3" w14:textId="77777777" w:rsidR="00357E8A" w:rsidRPr="00AB6AD5" w:rsidRDefault="00357E8A" w:rsidP="00DB79F1">
            <w:pPr>
              <w:jc w:val="center"/>
              <w:rPr>
                <w:rFonts w:ascii="Verdana" w:hAnsi="Verdana" w:cs="Tahoma"/>
                <w:sz w:val="20"/>
                <w:szCs w:val="20"/>
              </w:rPr>
            </w:pPr>
          </w:p>
        </w:tc>
      </w:tr>
      <w:tr w:rsidR="00357E8A" w:rsidRPr="00AB6AD5" w14:paraId="4C0B0A72" w14:textId="77777777" w:rsidTr="00DB79F1">
        <w:trPr>
          <w:jc w:val="right"/>
        </w:trPr>
        <w:tc>
          <w:tcPr>
            <w:tcW w:w="1559" w:type="dxa"/>
            <w:tcBorders>
              <w:bottom w:val="single" w:sz="4" w:space="0" w:color="auto"/>
            </w:tcBorders>
            <w:shd w:val="clear" w:color="auto" w:fill="F3F3F3"/>
          </w:tcPr>
          <w:p w14:paraId="7A05151C" w14:textId="77777777" w:rsidR="00357E8A" w:rsidRPr="00AB6AD5" w:rsidRDefault="00357E8A" w:rsidP="00DB79F1">
            <w:pPr>
              <w:jc w:val="both"/>
              <w:rPr>
                <w:rFonts w:ascii="Verdana" w:hAnsi="Verdana" w:cs="Tahoma"/>
                <w:sz w:val="20"/>
                <w:szCs w:val="20"/>
              </w:rPr>
            </w:pPr>
          </w:p>
        </w:tc>
        <w:tc>
          <w:tcPr>
            <w:tcW w:w="951" w:type="dxa"/>
            <w:tcBorders>
              <w:bottom w:val="single" w:sz="4" w:space="0" w:color="auto"/>
            </w:tcBorders>
            <w:shd w:val="clear" w:color="auto" w:fill="F3F3F3"/>
          </w:tcPr>
          <w:p w14:paraId="3007D46D" w14:textId="77777777" w:rsidR="00357E8A" w:rsidRPr="00AB6AD5" w:rsidRDefault="00357E8A" w:rsidP="00DB79F1">
            <w:pPr>
              <w:ind w:left="-54" w:right="-108"/>
              <w:jc w:val="center"/>
              <w:rPr>
                <w:rFonts w:ascii="Verdana" w:hAnsi="Verdana" w:cs="Tahoma"/>
                <w:sz w:val="20"/>
                <w:szCs w:val="20"/>
              </w:rPr>
            </w:pPr>
          </w:p>
        </w:tc>
        <w:tc>
          <w:tcPr>
            <w:tcW w:w="1128" w:type="dxa"/>
            <w:tcBorders>
              <w:bottom w:val="single" w:sz="4" w:space="0" w:color="auto"/>
            </w:tcBorders>
          </w:tcPr>
          <w:p w14:paraId="376D19D0" w14:textId="77777777" w:rsidR="00357E8A" w:rsidRPr="00AB6AD5" w:rsidRDefault="00357E8A" w:rsidP="00DB79F1">
            <w:pPr>
              <w:jc w:val="center"/>
              <w:rPr>
                <w:rFonts w:ascii="Verdana" w:hAnsi="Verdana" w:cs="Tahoma"/>
                <w:sz w:val="20"/>
                <w:szCs w:val="20"/>
              </w:rPr>
            </w:pPr>
          </w:p>
        </w:tc>
        <w:tc>
          <w:tcPr>
            <w:tcW w:w="1271" w:type="dxa"/>
            <w:tcBorders>
              <w:bottom w:val="single" w:sz="4" w:space="0" w:color="auto"/>
            </w:tcBorders>
          </w:tcPr>
          <w:p w14:paraId="6F840D96" w14:textId="77777777" w:rsidR="00357E8A" w:rsidRPr="00AB6AD5" w:rsidRDefault="00357E8A" w:rsidP="00DB79F1">
            <w:pPr>
              <w:jc w:val="center"/>
              <w:rPr>
                <w:rFonts w:ascii="Verdana" w:hAnsi="Verdana" w:cs="Tahoma"/>
                <w:sz w:val="20"/>
                <w:szCs w:val="20"/>
              </w:rPr>
            </w:pPr>
          </w:p>
        </w:tc>
        <w:tc>
          <w:tcPr>
            <w:tcW w:w="1401" w:type="dxa"/>
            <w:tcBorders>
              <w:bottom w:val="single" w:sz="4" w:space="0" w:color="auto"/>
            </w:tcBorders>
            <w:shd w:val="clear" w:color="auto" w:fill="auto"/>
          </w:tcPr>
          <w:p w14:paraId="380A2935" w14:textId="77777777" w:rsidR="00357E8A" w:rsidRPr="00AB6AD5" w:rsidRDefault="00357E8A" w:rsidP="00DB79F1">
            <w:pPr>
              <w:jc w:val="center"/>
              <w:rPr>
                <w:rFonts w:ascii="Verdana" w:hAnsi="Verdana" w:cs="Tahoma"/>
                <w:sz w:val="20"/>
                <w:szCs w:val="20"/>
              </w:rPr>
            </w:pPr>
          </w:p>
        </w:tc>
        <w:tc>
          <w:tcPr>
            <w:tcW w:w="1239" w:type="dxa"/>
            <w:tcBorders>
              <w:bottom w:val="single" w:sz="4" w:space="0" w:color="auto"/>
            </w:tcBorders>
            <w:shd w:val="clear" w:color="auto" w:fill="auto"/>
          </w:tcPr>
          <w:p w14:paraId="78DB9783" w14:textId="77777777" w:rsidR="00357E8A" w:rsidRPr="00AB6AD5" w:rsidRDefault="00357E8A" w:rsidP="00DB79F1">
            <w:pPr>
              <w:jc w:val="center"/>
              <w:rPr>
                <w:rFonts w:ascii="Verdana" w:hAnsi="Verdana" w:cs="Tahoma"/>
                <w:sz w:val="20"/>
                <w:szCs w:val="20"/>
              </w:rPr>
            </w:pPr>
          </w:p>
        </w:tc>
        <w:tc>
          <w:tcPr>
            <w:tcW w:w="1067" w:type="dxa"/>
            <w:tcBorders>
              <w:bottom w:val="single" w:sz="4" w:space="0" w:color="auto"/>
            </w:tcBorders>
            <w:shd w:val="clear" w:color="auto" w:fill="auto"/>
          </w:tcPr>
          <w:p w14:paraId="1B5084D0" w14:textId="77777777" w:rsidR="00357E8A" w:rsidRPr="00AB6AD5" w:rsidRDefault="00357E8A" w:rsidP="00DB79F1">
            <w:pPr>
              <w:jc w:val="center"/>
              <w:rPr>
                <w:rFonts w:ascii="Verdana" w:hAnsi="Verdana" w:cs="Tahoma"/>
                <w:sz w:val="20"/>
                <w:szCs w:val="20"/>
              </w:rPr>
            </w:pPr>
          </w:p>
        </w:tc>
        <w:tc>
          <w:tcPr>
            <w:tcW w:w="1338" w:type="dxa"/>
            <w:tcBorders>
              <w:bottom w:val="single" w:sz="4" w:space="0" w:color="auto"/>
            </w:tcBorders>
          </w:tcPr>
          <w:p w14:paraId="7B03DBBA" w14:textId="77777777" w:rsidR="00357E8A" w:rsidRPr="00AB6AD5" w:rsidRDefault="00357E8A" w:rsidP="00DB79F1">
            <w:pPr>
              <w:jc w:val="center"/>
              <w:rPr>
                <w:rFonts w:ascii="Verdana" w:hAnsi="Verdana" w:cs="Tahoma"/>
                <w:sz w:val="20"/>
                <w:szCs w:val="20"/>
              </w:rPr>
            </w:pPr>
          </w:p>
        </w:tc>
        <w:tc>
          <w:tcPr>
            <w:tcW w:w="1354" w:type="dxa"/>
            <w:tcBorders>
              <w:bottom w:val="single" w:sz="4" w:space="0" w:color="auto"/>
            </w:tcBorders>
            <w:shd w:val="clear" w:color="auto" w:fill="auto"/>
          </w:tcPr>
          <w:p w14:paraId="5E11694D" w14:textId="77777777" w:rsidR="00357E8A" w:rsidRPr="00AB6AD5" w:rsidRDefault="00357E8A" w:rsidP="00DB79F1">
            <w:pPr>
              <w:jc w:val="center"/>
              <w:rPr>
                <w:rFonts w:ascii="Verdana" w:hAnsi="Verdana" w:cs="Tahoma"/>
                <w:sz w:val="20"/>
                <w:szCs w:val="20"/>
              </w:rPr>
            </w:pPr>
          </w:p>
        </w:tc>
        <w:tc>
          <w:tcPr>
            <w:tcW w:w="1510" w:type="dxa"/>
            <w:tcBorders>
              <w:bottom w:val="single" w:sz="4" w:space="0" w:color="auto"/>
            </w:tcBorders>
          </w:tcPr>
          <w:p w14:paraId="5D019D31" w14:textId="77777777" w:rsidR="00357E8A" w:rsidRPr="00AB6AD5" w:rsidRDefault="00357E8A" w:rsidP="00DB79F1">
            <w:pPr>
              <w:jc w:val="center"/>
              <w:rPr>
                <w:rFonts w:ascii="Verdana" w:hAnsi="Verdana" w:cs="Tahoma"/>
                <w:sz w:val="20"/>
                <w:szCs w:val="20"/>
              </w:rPr>
            </w:pPr>
          </w:p>
        </w:tc>
        <w:tc>
          <w:tcPr>
            <w:tcW w:w="1008" w:type="dxa"/>
            <w:tcBorders>
              <w:bottom w:val="single" w:sz="4" w:space="0" w:color="auto"/>
            </w:tcBorders>
          </w:tcPr>
          <w:p w14:paraId="21F8420F" w14:textId="77777777" w:rsidR="00357E8A" w:rsidRPr="00AB6AD5" w:rsidRDefault="00357E8A" w:rsidP="00DB79F1">
            <w:pPr>
              <w:jc w:val="center"/>
              <w:rPr>
                <w:rFonts w:ascii="Verdana" w:hAnsi="Verdana" w:cs="Tahoma"/>
                <w:sz w:val="20"/>
                <w:szCs w:val="20"/>
              </w:rPr>
            </w:pPr>
          </w:p>
        </w:tc>
      </w:tr>
    </w:tbl>
    <w:p w14:paraId="5E9C9ED0" w14:textId="77777777" w:rsidR="00357E8A" w:rsidRPr="00AB6AD5" w:rsidRDefault="00357E8A" w:rsidP="00357E8A">
      <w:pPr>
        <w:ind w:left="851" w:right="-39" w:hanging="709"/>
        <w:jc w:val="center"/>
        <w:rPr>
          <w:rFonts w:ascii="Verdana" w:hAnsi="Verdana"/>
          <w:b/>
          <w:sz w:val="20"/>
          <w:szCs w:val="20"/>
        </w:rPr>
      </w:pPr>
    </w:p>
    <w:p w14:paraId="398584E1" w14:textId="77777777" w:rsidR="00357E8A" w:rsidRPr="00AB6AD5" w:rsidRDefault="00357E8A" w:rsidP="007F2577">
      <w:pPr>
        <w:ind w:firstLine="300"/>
        <w:rPr>
          <w:rFonts w:ascii="Verdana" w:hAnsi="Verdana" w:cs="Tahoma"/>
          <w:sz w:val="20"/>
          <w:szCs w:val="20"/>
        </w:rPr>
      </w:pPr>
      <w:bookmarkStart w:id="505" w:name="_Toc507512616"/>
      <w:bookmarkStart w:id="506" w:name="_Toc507512917"/>
      <w:bookmarkStart w:id="507" w:name="_Toc67649899"/>
      <w:r w:rsidRPr="00AB6AD5">
        <w:rPr>
          <w:rFonts w:ascii="Verdana" w:hAnsi="Verdana" w:cs="Tahoma"/>
          <w:sz w:val="20"/>
          <w:szCs w:val="20"/>
        </w:rPr>
        <w:t>En............................., a...... de....................de 20....</w:t>
      </w:r>
      <w:bookmarkEnd w:id="505"/>
      <w:bookmarkEnd w:id="506"/>
      <w:bookmarkEnd w:id="507"/>
    </w:p>
    <w:p w14:paraId="5247741E" w14:textId="77777777" w:rsidR="00357E8A" w:rsidRPr="00AB6AD5" w:rsidRDefault="00357E8A" w:rsidP="00357E8A">
      <w:pPr>
        <w:tabs>
          <w:tab w:val="left" w:pos="425"/>
        </w:tabs>
        <w:spacing w:line="260" w:lineRule="atLeast"/>
        <w:ind w:left="301"/>
        <w:contextualSpacing/>
        <w:jc w:val="center"/>
        <w:rPr>
          <w:rFonts w:ascii="Verdana" w:hAnsi="Verdana" w:cs="Tahoma"/>
          <w:sz w:val="20"/>
          <w:szCs w:val="20"/>
        </w:rPr>
      </w:pPr>
    </w:p>
    <w:p w14:paraId="1A3E8E93" w14:textId="77777777" w:rsidR="00357E8A" w:rsidRPr="00AB6AD5" w:rsidRDefault="00357E8A" w:rsidP="007F2577">
      <w:pPr>
        <w:rPr>
          <w:rFonts w:ascii="Verdana" w:hAnsi="Verdana" w:cs="Tahoma"/>
          <w:sz w:val="20"/>
          <w:szCs w:val="20"/>
        </w:rPr>
      </w:pPr>
      <w:r w:rsidRPr="00AB6AD5">
        <w:rPr>
          <w:rFonts w:ascii="Verdana" w:hAnsi="Verdana" w:cs="Tahoma"/>
          <w:sz w:val="20"/>
          <w:szCs w:val="20"/>
        </w:rPr>
        <w:tab/>
      </w:r>
      <w:r w:rsidRPr="00AB6AD5">
        <w:rPr>
          <w:rFonts w:ascii="Verdana" w:hAnsi="Verdana" w:cs="Tahoma"/>
          <w:sz w:val="20"/>
          <w:szCs w:val="20"/>
        </w:rPr>
        <w:tab/>
      </w:r>
      <w:r w:rsidRPr="00AB6AD5">
        <w:rPr>
          <w:rFonts w:ascii="Verdana" w:hAnsi="Verdana" w:cs="Tahoma"/>
          <w:sz w:val="20"/>
          <w:szCs w:val="20"/>
        </w:rPr>
        <w:tab/>
      </w:r>
      <w:r w:rsidRPr="00AB6AD5">
        <w:rPr>
          <w:rFonts w:ascii="Verdana" w:hAnsi="Verdana" w:cs="Tahoma"/>
          <w:sz w:val="20"/>
          <w:szCs w:val="20"/>
        </w:rPr>
        <w:tab/>
      </w:r>
      <w:r w:rsidRPr="00AB6AD5">
        <w:rPr>
          <w:rFonts w:ascii="Verdana" w:hAnsi="Verdana" w:cs="Tahoma"/>
          <w:sz w:val="20"/>
          <w:szCs w:val="20"/>
        </w:rPr>
        <w:tab/>
      </w:r>
      <w:r w:rsidRPr="00AB6AD5">
        <w:rPr>
          <w:rFonts w:ascii="Verdana" w:hAnsi="Verdana" w:cs="Tahoma"/>
          <w:sz w:val="20"/>
          <w:szCs w:val="20"/>
        </w:rPr>
        <w:tab/>
      </w:r>
      <w:r w:rsidRPr="00AB6AD5">
        <w:rPr>
          <w:rFonts w:ascii="Verdana" w:hAnsi="Verdana" w:cs="Tahoma"/>
          <w:sz w:val="20"/>
          <w:szCs w:val="20"/>
        </w:rPr>
        <w:tab/>
      </w:r>
      <w:r w:rsidRPr="00AB6AD5">
        <w:rPr>
          <w:rFonts w:ascii="Verdana" w:hAnsi="Verdana" w:cs="Tahoma"/>
          <w:sz w:val="20"/>
          <w:szCs w:val="20"/>
        </w:rPr>
        <w:tab/>
      </w:r>
      <w:r w:rsidRPr="00AB6AD5">
        <w:rPr>
          <w:rFonts w:ascii="Verdana" w:hAnsi="Verdana" w:cs="Tahoma"/>
          <w:sz w:val="20"/>
          <w:szCs w:val="20"/>
        </w:rPr>
        <w:tab/>
      </w:r>
      <w:r w:rsidRPr="00AB6AD5">
        <w:rPr>
          <w:rFonts w:ascii="Verdana" w:hAnsi="Verdana" w:cs="Tahoma"/>
          <w:sz w:val="20"/>
          <w:szCs w:val="20"/>
        </w:rPr>
        <w:tab/>
      </w:r>
      <w:r w:rsidRPr="00AB6AD5">
        <w:rPr>
          <w:rFonts w:ascii="Verdana" w:hAnsi="Verdana" w:cs="Tahoma"/>
          <w:sz w:val="20"/>
          <w:szCs w:val="20"/>
        </w:rPr>
        <w:tab/>
      </w:r>
      <w:r w:rsidRPr="00AB6AD5">
        <w:rPr>
          <w:rFonts w:ascii="Verdana" w:hAnsi="Verdana" w:cs="Tahoma"/>
          <w:sz w:val="20"/>
          <w:szCs w:val="20"/>
        </w:rPr>
        <w:tab/>
      </w:r>
    </w:p>
    <w:p w14:paraId="6CF0518D" w14:textId="77777777" w:rsidR="00357E8A" w:rsidRPr="00AB6AD5" w:rsidRDefault="00357E8A" w:rsidP="007F2577">
      <w:pPr>
        <w:ind w:firstLine="300"/>
        <w:rPr>
          <w:rFonts w:ascii="Verdana" w:hAnsi="Verdana" w:cs="Tahoma"/>
          <w:sz w:val="20"/>
          <w:szCs w:val="20"/>
        </w:rPr>
      </w:pPr>
      <w:bookmarkStart w:id="508" w:name="_Toc507512617"/>
      <w:bookmarkStart w:id="509" w:name="_Toc507512918"/>
      <w:bookmarkStart w:id="510" w:name="_Toc67649900"/>
      <w:r w:rsidRPr="00AB6AD5">
        <w:rPr>
          <w:rFonts w:ascii="Verdana" w:hAnsi="Verdana" w:cs="Tahoma"/>
          <w:sz w:val="20"/>
          <w:szCs w:val="20"/>
        </w:rPr>
        <w:t>Firmado:</w:t>
      </w:r>
      <w:bookmarkEnd w:id="508"/>
      <w:bookmarkEnd w:id="509"/>
      <w:bookmarkEnd w:id="510"/>
    </w:p>
    <w:p w14:paraId="5A75783F" w14:textId="77777777" w:rsidR="00357E8A" w:rsidRPr="00AB6AD5" w:rsidRDefault="00357E8A" w:rsidP="00357E8A">
      <w:pPr>
        <w:jc w:val="both"/>
        <w:rPr>
          <w:rFonts w:ascii="Verdana" w:hAnsi="Verdana" w:cs="Arial"/>
          <w:color w:val="212121"/>
          <w:sz w:val="16"/>
          <w:szCs w:val="16"/>
        </w:rPr>
      </w:pPr>
    </w:p>
    <w:p w14:paraId="6792E39F" w14:textId="77777777" w:rsidR="00357E8A" w:rsidRPr="00AB6AD5" w:rsidRDefault="00357E8A" w:rsidP="00357E8A">
      <w:pPr>
        <w:jc w:val="both"/>
        <w:rPr>
          <w:rFonts w:ascii="Verdana" w:hAnsi="Verdana" w:cs="Arial"/>
          <w:color w:val="212121"/>
          <w:sz w:val="16"/>
          <w:szCs w:val="16"/>
        </w:rPr>
      </w:pPr>
    </w:p>
    <w:p w14:paraId="093349B2" w14:textId="77777777" w:rsidR="00357E8A" w:rsidRPr="00AB6AD5" w:rsidRDefault="00357E8A" w:rsidP="00357E8A">
      <w:pPr>
        <w:shd w:val="clear" w:color="auto" w:fill="FFFFFF"/>
        <w:ind w:left="-142" w:right="-2"/>
        <w:jc w:val="both"/>
        <w:rPr>
          <w:rFonts w:ascii="Verdana" w:hAnsi="Verdana"/>
          <w:b/>
          <w:sz w:val="14"/>
          <w:szCs w:val="14"/>
        </w:rPr>
      </w:pPr>
      <w:r w:rsidRPr="00AB6AD5">
        <w:rPr>
          <w:rFonts w:ascii="Verdana" w:hAnsi="Verdana"/>
          <w:b/>
          <w:sz w:val="14"/>
          <w:szCs w:val="14"/>
        </w:rPr>
        <w:t>Información básica sobre protección de datos personales</w:t>
      </w:r>
    </w:p>
    <w:p w14:paraId="0F9ED99B" w14:textId="77777777" w:rsidR="00357E8A" w:rsidRPr="00AB6AD5" w:rsidRDefault="00357E8A" w:rsidP="00357E8A">
      <w:pPr>
        <w:shd w:val="clear" w:color="auto" w:fill="FFFFFF"/>
        <w:ind w:left="-142" w:right="-2"/>
        <w:jc w:val="both"/>
        <w:rPr>
          <w:rFonts w:ascii="Verdana" w:hAnsi="Verdana"/>
          <w:b/>
          <w:sz w:val="14"/>
          <w:szCs w:val="14"/>
        </w:rPr>
      </w:pPr>
    </w:p>
    <w:p w14:paraId="5C0EBBAA" w14:textId="77777777" w:rsidR="00357E8A" w:rsidRPr="00AB6AD5" w:rsidRDefault="00357E8A" w:rsidP="00357E8A">
      <w:pPr>
        <w:shd w:val="clear" w:color="auto" w:fill="FFFFFF"/>
        <w:ind w:left="142" w:right="-2"/>
        <w:jc w:val="both"/>
        <w:rPr>
          <w:rFonts w:ascii="Verdana" w:hAnsi="Verdana"/>
          <w:sz w:val="14"/>
          <w:szCs w:val="14"/>
        </w:rPr>
      </w:pPr>
      <w:r w:rsidRPr="00AB6AD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B6AD5">
        <w:rPr>
          <w:rFonts w:ascii="Verdana" w:hAnsi="Verdana"/>
          <w:b/>
          <w:sz w:val="14"/>
          <w:szCs w:val="14"/>
        </w:rPr>
        <w:t>Gestión de la contratación</w:t>
      </w:r>
      <w:r w:rsidRPr="00AB6AD5">
        <w:rPr>
          <w:rFonts w:ascii="Verdana" w:hAnsi="Verdana"/>
          <w:sz w:val="14"/>
          <w:szCs w:val="14"/>
        </w:rPr>
        <w:t>»:</w:t>
      </w:r>
    </w:p>
    <w:p w14:paraId="3C4256FA" w14:textId="77777777" w:rsidR="00357E8A" w:rsidRPr="00AB6AD5" w:rsidRDefault="00357E8A" w:rsidP="00357E8A">
      <w:pPr>
        <w:shd w:val="clear" w:color="auto" w:fill="FFFFFF"/>
        <w:ind w:left="142" w:right="-2"/>
        <w:jc w:val="both"/>
        <w:rPr>
          <w:rFonts w:ascii="Verdana" w:hAnsi="Verdana"/>
          <w:sz w:val="14"/>
          <w:szCs w:val="14"/>
        </w:rPr>
      </w:pPr>
    </w:p>
    <w:p w14:paraId="580F9613" w14:textId="77777777" w:rsidR="00357E8A" w:rsidRPr="00AB6AD5" w:rsidRDefault="00357E8A" w:rsidP="00A404EF">
      <w:pPr>
        <w:numPr>
          <w:ilvl w:val="0"/>
          <w:numId w:val="143"/>
        </w:numPr>
        <w:shd w:val="clear" w:color="auto" w:fill="FFFFFF"/>
        <w:tabs>
          <w:tab w:val="left" w:pos="142"/>
        </w:tabs>
        <w:ind w:left="142" w:right="-2" w:firstLine="0"/>
        <w:contextualSpacing/>
        <w:jc w:val="both"/>
        <w:rPr>
          <w:rFonts w:ascii="Verdana" w:hAnsi="Verdana"/>
          <w:sz w:val="14"/>
          <w:szCs w:val="14"/>
        </w:rPr>
      </w:pPr>
      <w:r w:rsidRPr="00AB6AD5">
        <w:rPr>
          <w:rFonts w:ascii="Verdana" w:hAnsi="Verdana"/>
          <w:b/>
          <w:sz w:val="14"/>
          <w:szCs w:val="14"/>
        </w:rPr>
        <w:t xml:space="preserve">Responsable: </w:t>
      </w:r>
      <w:r w:rsidRPr="00AB6AD5">
        <w:rPr>
          <w:rFonts w:ascii="Verdana" w:hAnsi="Verdana"/>
          <w:sz w:val="14"/>
          <w:szCs w:val="14"/>
        </w:rPr>
        <w:t>Órgano de contratación correspondiente.</w:t>
      </w:r>
    </w:p>
    <w:p w14:paraId="68FD4E43" w14:textId="77777777" w:rsidR="00357E8A" w:rsidRPr="00AB6AD5" w:rsidRDefault="00357E8A" w:rsidP="00A404EF">
      <w:pPr>
        <w:numPr>
          <w:ilvl w:val="0"/>
          <w:numId w:val="143"/>
        </w:numPr>
        <w:shd w:val="clear" w:color="auto" w:fill="FFFFFF"/>
        <w:tabs>
          <w:tab w:val="left" w:pos="142"/>
        </w:tabs>
        <w:ind w:left="142" w:right="-2" w:firstLine="0"/>
        <w:contextualSpacing/>
        <w:jc w:val="both"/>
        <w:rPr>
          <w:rFonts w:ascii="Verdana" w:hAnsi="Verdana"/>
          <w:sz w:val="14"/>
          <w:szCs w:val="14"/>
        </w:rPr>
      </w:pPr>
      <w:r w:rsidRPr="00AB6AD5">
        <w:rPr>
          <w:rFonts w:ascii="Verdana" w:hAnsi="Verdana"/>
          <w:b/>
          <w:sz w:val="14"/>
          <w:szCs w:val="14"/>
        </w:rPr>
        <w:t>Finalidad:</w:t>
      </w:r>
      <w:r w:rsidRPr="00AB6AD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8B047BD" w14:textId="77777777" w:rsidR="00357E8A" w:rsidRPr="00AB6AD5" w:rsidRDefault="00357E8A" w:rsidP="00A404EF">
      <w:pPr>
        <w:numPr>
          <w:ilvl w:val="0"/>
          <w:numId w:val="143"/>
        </w:numPr>
        <w:shd w:val="clear" w:color="auto" w:fill="FFFFFF"/>
        <w:tabs>
          <w:tab w:val="left" w:pos="142"/>
        </w:tabs>
        <w:ind w:left="142" w:right="-2" w:firstLine="0"/>
        <w:contextualSpacing/>
        <w:jc w:val="both"/>
        <w:rPr>
          <w:rFonts w:ascii="Verdana" w:hAnsi="Verdana"/>
          <w:sz w:val="14"/>
          <w:szCs w:val="14"/>
        </w:rPr>
      </w:pPr>
      <w:r w:rsidRPr="00AB6AD5">
        <w:rPr>
          <w:rFonts w:ascii="Verdana" w:hAnsi="Verdana"/>
          <w:b/>
          <w:sz w:val="14"/>
          <w:szCs w:val="14"/>
        </w:rPr>
        <w:t>Legitimación:</w:t>
      </w:r>
      <w:r w:rsidRPr="00AB6AD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DBD10F9" w14:textId="77777777" w:rsidR="00357E8A" w:rsidRPr="00AB6AD5" w:rsidRDefault="00357E8A" w:rsidP="00A404EF">
      <w:pPr>
        <w:numPr>
          <w:ilvl w:val="0"/>
          <w:numId w:val="143"/>
        </w:numPr>
        <w:shd w:val="clear" w:color="auto" w:fill="FFFFFF"/>
        <w:tabs>
          <w:tab w:val="left" w:pos="142"/>
        </w:tabs>
        <w:ind w:left="142" w:right="-2" w:firstLine="0"/>
        <w:contextualSpacing/>
        <w:jc w:val="both"/>
        <w:rPr>
          <w:rFonts w:ascii="Verdana" w:hAnsi="Verdana"/>
          <w:sz w:val="14"/>
          <w:szCs w:val="14"/>
        </w:rPr>
      </w:pPr>
      <w:r w:rsidRPr="00AB6AD5">
        <w:rPr>
          <w:rFonts w:ascii="Verdana" w:hAnsi="Verdana"/>
          <w:b/>
          <w:sz w:val="14"/>
          <w:szCs w:val="14"/>
        </w:rPr>
        <w:t>Destinatarias</w:t>
      </w:r>
      <w:r w:rsidRPr="00AB6AD5">
        <w:rPr>
          <w:rFonts w:ascii="Verdana" w:hAnsi="Verdana"/>
          <w:sz w:val="14"/>
          <w:szCs w:val="14"/>
        </w:rPr>
        <w:t>: Los datos personales podrán ser facilitados a quien ostente un interés legítimo y a la Hacienda General del País Vasco.</w:t>
      </w:r>
    </w:p>
    <w:p w14:paraId="59410F33" w14:textId="77777777" w:rsidR="00357E8A" w:rsidRPr="00AB6AD5" w:rsidRDefault="00357E8A" w:rsidP="00A404EF">
      <w:pPr>
        <w:numPr>
          <w:ilvl w:val="0"/>
          <w:numId w:val="143"/>
        </w:numPr>
        <w:shd w:val="clear" w:color="auto" w:fill="FFFFFF"/>
        <w:tabs>
          <w:tab w:val="left" w:pos="142"/>
        </w:tabs>
        <w:ind w:left="142" w:right="-2" w:firstLine="0"/>
        <w:contextualSpacing/>
        <w:jc w:val="both"/>
        <w:rPr>
          <w:rFonts w:ascii="Verdana" w:hAnsi="Verdana"/>
          <w:sz w:val="14"/>
          <w:szCs w:val="14"/>
        </w:rPr>
      </w:pPr>
      <w:r w:rsidRPr="00AB6AD5">
        <w:rPr>
          <w:rFonts w:ascii="Verdana" w:hAnsi="Verdana"/>
          <w:b/>
          <w:sz w:val="14"/>
          <w:szCs w:val="14"/>
        </w:rPr>
        <w:t xml:space="preserve">Derechos: </w:t>
      </w:r>
      <w:r w:rsidRPr="00AB6AD5">
        <w:rPr>
          <w:rFonts w:ascii="Verdana" w:hAnsi="Verdana"/>
          <w:sz w:val="14"/>
          <w:szCs w:val="14"/>
        </w:rPr>
        <w:t>Ud. tiene el derecho de acceso, rectificación y supresión de sus datos, así como de limitación u oposición a su tratamiento.</w:t>
      </w:r>
    </w:p>
    <w:p w14:paraId="2FF1035A" w14:textId="77777777" w:rsidR="00357E8A" w:rsidRPr="00AB6AD5" w:rsidRDefault="00357E8A" w:rsidP="00357E8A">
      <w:pPr>
        <w:shd w:val="clear" w:color="auto" w:fill="FFFFFF"/>
        <w:tabs>
          <w:tab w:val="left" w:pos="142"/>
        </w:tabs>
        <w:ind w:left="-142" w:right="-2"/>
        <w:jc w:val="both"/>
        <w:rPr>
          <w:rFonts w:ascii="Verdana" w:hAnsi="Verdana"/>
          <w:b/>
          <w:sz w:val="14"/>
          <w:szCs w:val="14"/>
        </w:rPr>
      </w:pPr>
    </w:p>
    <w:p w14:paraId="4C1A55C8" w14:textId="77777777" w:rsidR="00357E8A" w:rsidRPr="00AB6AD5" w:rsidRDefault="00357E8A" w:rsidP="00357E8A">
      <w:pPr>
        <w:shd w:val="clear" w:color="auto" w:fill="FFFFFF"/>
        <w:tabs>
          <w:tab w:val="left" w:pos="142"/>
        </w:tabs>
        <w:ind w:right="-2"/>
        <w:jc w:val="both"/>
        <w:rPr>
          <w:rFonts w:ascii="Verdana" w:hAnsi="Verdana"/>
          <w:b/>
          <w:sz w:val="16"/>
          <w:szCs w:val="16"/>
        </w:rPr>
      </w:pPr>
      <w:r w:rsidRPr="00AB6AD5">
        <w:rPr>
          <w:rFonts w:ascii="Verdana" w:hAnsi="Verdana"/>
          <w:b/>
          <w:sz w:val="16"/>
          <w:szCs w:val="16"/>
        </w:rPr>
        <w:t>INFORMACIÓN COMPLETA EN EL ANEXO VII.1 «INFORMACIÓN ADICIONAL SOBRE PROTECCIÓN DE DATOS PERSONALES»</w:t>
      </w:r>
    </w:p>
    <w:p w14:paraId="2959BB70" w14:textId="77777777" w:rsidR="00357E8A" w:rsidRPr="00AB6AD5" w:rsidRDefault="00357E8A" w:rsidP="00357E8A">
      <w:pPr>
        <w:shd w:val="clear" w:color="auto" w:fill="FFFFFF"/>
        <w:tabs>
          <w:tab w:val="left" w:pos="142"/>
        </w:tabs>
        <w:ind w:right="-2"/>
        <w:jc w:val="both"/>
        <w:rPr>
          <w:rFonts w:ascii="Verdana" w:hAnsi="Verdana"/>
          <w:b/>
          <w:sz w:val="16"/>
          <w:szCs w:val="16"/>
        </w:rPr>
        <w:sectPr w:rsidR="00357E8A" w:rsidRPr="00AB6AD5" w:rsidSect="009C4555">
          <w:headerReference w:type="even" r:id="rId39"/>
          <w:headerReference w:type="default" r:id="rId40"/>
          <w:footerReference w:type="default" r:id="rId41"/>
          <w:headerReference w:type="first" r:id="rId42"/>
          <w:footnotePr>
            <w:numRestart w:val="eachPage"/>
          </w:footnotePr>
          <w:pgSz w:w="11906" w:h="16838" w:code="9"/>
          <w:pgMar w:top="1418" w:right="1418" w:bottom="1134" w:left="851" w:header="284" w:footer="397" w:gutter="0"/>
          <w:cols w:space="708"/>
          <w:docGrid w:linePitch="360"/>
        </w:sectPr>
      </w:pPr>
    </w:p>
    <w:p w14:paraId="72789319" w14:textId="77777777" w:rsidR="00357E8A" w:rsidRPr="00AB6AD5" w:rsidRDefault="00357E8A" w:rsidP="00357E8A">
      <w:pPr>
        <w:shd w:val="clear" w:color="auto" w:fill="FFFFFF"/>
        <w:ind w:left="600" w:right="647"/>
        <w:jc w:val="center"/>
        <w:rPr>
          <w:rFonts w:ascii="Verdana" w:hAnsi="Verdana"/>
          <w:b/>
          <w:sz w:val="22"/>
          <w:szCs w:val="22"/>
        </w:rPr>
      </w:pPr>
      <w:bookmarkStart w:id="511" w:name="AnexoVII1"/>
      <w:r w:rsidRPr="00AB6AD5">
        <w:rPr>
          <w:rFonts w:ascii="Verdana" w:hAnsi="Verdana"/>
          <w:b/>
          <w:sz w:val="22"/>
          <w:szCs w:val="22"/>
        </w:rPr>
        <w:t>ANEXO VII. 1.</w:t>
      </w:r>
    </w:p>
    <w:bookmarkEnd w:id="511"/>
    <w:p w14:paraId="16B01700" w14:textId="77777777" w:rsidR="00357E8A" w:rsidRPr="00AB6AD5" w:rsidRDefault="00357E8A" w:rsidP="00357E8A">
      <w:pPr>
        <w:shd w:val="clear" w:color="auto" w:fill="FFFFFF"/>
        <w:ind w:left="600" w:right="647"/>
        <w:jc w:val="center"/>
        <w:rPr>
          <w:rFonts w:ascii="Verdana" w:hAnsi="Verdana"/>
          <w:b/>
          <w:sz w:val="22"/>
          <w:szCs w:val="22"/>
        </w:rPr>
      </w:pPr>
      <w:r w:rsidRPr="00AB6AD5">
        <w:rPr>
          <w:rFonts w:ascii="Verdana" w:hAnsi="Verdana"/>
          <w:b/>
          <w:sz w:val="22"/>
          <w:szCs w:val="22"/>
        </w:rPr>
        <w:t>INFORMACIÓN ADICIONAL SOBRE PROTECCIÓN DE DATOS PERSONALES</w:t>
      </w:r>
    </w:p>
    <w:p w14:paraId="7C6F2AA5" w14:textId="77777777" w:rsidR="00357E8A" w:rsidRPr="00AB6AD5" w:rsidRDefault="00357E8A" w:rsidP="00357E8A">
      <w:pPr>
        <w:shd w:val="clear" w:color="auto" w:fill="FFFFFF"/>
        <w:ind w:left="600" w:right="647"/>
        <w:jc w:val="center"/>
        <w:rPr>
          <w:rFonts w:ascii="Verdana" w:hAnsi="Verdana"/>
          <w:b/>
          <w:sz w:val="22"/>
          <w:szCs w:val="22"/>
        </w:rPr>
      </w:pPr>
    </w:p>
    <w:p w14:paraId="4FC3FF5D" w14:textId="77777777" w:rsidR="00357E8A" w:rsidRPr="00AB6AD5" w:rsidRDefault="00357E8A" w:rsidP="00357E8A">
      <w:pPr>
        <w:shd w:val="clear" w:color="auto" w:fill="FFFFFF"/>
        <w:ind w:left="600" w:right="647"/>
        <w:jc w:val="center"/>
        <w:rPr>
          <w:rFonts w:ascii="Verdana" w:hAnsi="Verdana"/>
          <w:b/>
          <w:sz w:val="22"/>
          <w:szCs w:val="22"/>
        </w:rPr>
      </w:pPr>
    </w:p>
    <w:p w14:paraId="2D2883B4" w14:textId="77777777" w:rsidR="00357E8A" w:rsidRPr="00AB6AD5" w:rsidRDefault="00357E8A" w:rsidP="00357E8A">
      <w:pPr>
        <w:shd w:val="clear" w:color="auto" w:fill="FFFFFF"/>
        <w:ind w:left="600" w:right="647"/>
        <w:jc w:val="center"/>
        <w:rPr>
          <w:rFonts w:ascii="Verdana" w:hAnsi="Verdana"/>
          <w:b/>
          <w:sz w:val="22"/>
          <w:szCs w:val="22"/>
        </w:rPr>
      </w:pPr>
    </w:p>
    <w:p w14:paraId="06515FF8" w14:textId="77777777" w:rsidR="00357E8A" w:rsidRPr="00AB6AD5" w:rsidRDefault="00357E8A" w:rsidP="00357E8A">
      <w:pPr>
        <w:shd w:val="clear" w:color="auto" w:fill="FFFFFF"/>
        <w:ind w:left="600" w:right="647"/>
        <w:jc w:val="center"/>
        <w:rPr>
          <w:rFonts w:ascii="Verdana" w:hAnsi="Verdana"/>
          <w:b/>
          <w:sz w:val="20"/>
          <w:szCs w:val="20"/>
        </w:rPr>
      </w:pPr>
    </w:p>
    <w:p w14:paraId="7ADB5CD2" w14:textId="77777777" w:rsidR="00357E8A" w:rsidRPr="00AB6AD5" w:rsidRDefault="00357E8A" w:rsidP="00A404EF">
      <w:pPr>
        <w:numPr>
          <w:ilvl w:val="0"/>
          <w:numId w:val="115"/>
        </w:numPr>
        <w:spacing w:before="240" w:after="240" w:line="360" w:lineRule="auto"/>
        <w:contextualSpacing/>
        <w:jc w:val="both"/>
        <w:rPr>
          <w:rFonts w:ascii="Verdana" w:hAnsi="Verdana" w:cs="Arial"/>
          <w:sz w:val="20"/>
          <w:szCs w:val="20"/>
          <w:lang w:eastAsia="en-US"/>
        </w:rPr>
      </w:pPr>
      <w:r w:rsidRPr="00AB6AD5">
        <w:rPr>
          <w:rFonts w:ascii="Verdana" w:hAnsi="Verdana" w:cs="Arial"/>
          <w:b/>
          <w:sz w:val="20"/>
          <w:szCs w:val="20"/>
          <w:lang w:eastAsia="en-US"/>
        </w:rPr>
        <w:t>Responsable del tratamiento y datos de contacto:</w:t>
      </w:r>
      <w:r w:rsidRPr="00AB6AD5">
        <w:rPr>
          <w:rFonts w:ascii="Verdana" w:hAnsi="Verdana" w:cs="Arial"/>
          <w:sz w:val="20"/>
          <w:szCs w:val="20"/>
          <w:lang w:eastAsia="en-US"/>
        </w:rPr>
        <w:t xml:space="preserve"> Órgano de contratación correspondiente, que se puede contactar en la dirección postal … y en el teléfono ….</w:t>
      </w:r>
    </w:p>
    <w:p w14:paraId="4C84D92D" w14:textId="77777777" w:rsidR="00357E8A" w:rsidRPr="00AB6AD5" w:rsidRDefault="00357E8A" w:rsidP="00357E8A">
      <w:pPr>
        <w:spacing w:before="240" w:after="240" w:line="360" w:lineRule="auto"/>
        <w:ind w:left="284"/>
        <w:contextualSpacing/>
        <w:jc w:val="both"/>
        <w:rPr>
          <w:rFonts w:ascii="Verdana" w:hAnsi="Verdana" w:cs="Arial"/>
          <w:sz w:val="20"/>
          <w:szCs w:val="20"/>
          <w:lang w:eastAsia="en-US"/>
        </w:rPr>
      </w:pPr>
    </w:p>
    <w:p w14:paraId="1F8C7AFA" w14:textId="20092812" w:rsidR="00357E8A" w:rsidRPr="00AB6AD5" w:rsidRDefault="00357E8A" w:rsidP="00A404EF">
      <w:pPr>
        <w:numPr>
          <w:ilvl w:val="0"/>
          <w:numId w:val="115"/>
        </w:numPr>
        <w:spacing w:before="240" w:after="240" w:line="360" w:lineRule="auto"/>
        <w:contextualSpacing/>
        <w:jc w:val="both"/>
        <w:rPr>
          <w:rFonts w:ascii="Verdana" w:hAnsi="Verdana" w:cs="Arial"/>
          <w:sz w:val="20"/>
          <w:szCs w:val="20"/>
          <w:lang w:eastAsia="en-US"/>
        </w:rPr>
      </w:pPr>
      <w:r w:rsidRPr="00AB6AD5">
        <w:rPr>
          <w:rFonts w:ascii="Verdana" w:hAnsi="Verdana" w:cs="Arial"/>
          <w:b/>
          <w:sz w:val="20"/>
          <w:szCs w:val="20"/>
          <w:lang w:eastAsia="en-US"/>
        </w:rPr>
        <w:t>Delegada de Protección de Datos y datos de contacto</w:t>
      </w:r>
      <w:r w:rsidRPr="00AB6AD5">
        <w:rPr>
          <w:rFonts w:ascii="Verdana" w:hAnsi="Verdana" w:cs="Arial"/>
          <w:sz w:val="20"/>
          <w:szCs w:val="20"/>
          <w:lang w:eastAsia="en-US"/>
        </w:rPr>
        <w:t>: la Delegada de Protección de Datos del Gobierno Vasco se puede contactar en la dirección postal C/</w:t>
      </w:r>
      <w:r w:rsidR="002F6E06" w:rsidRPr="00AB6AD5">
        <w:rPr>
          <w:rFonts w:ascii="Verdana" w:hAnsi="Verdana" w:cs="Arial"/>
          <w:sz w:val="20"/>
          <w:szCs w:val="20"/>
          <w:lang w:eastAsia="en-US"/>
        </w:rPr>
        <w:t>Donostia</w:t>
      </w:r>
      <w:r w:rsidRPr="00AB6AD5">
        <w:rPr>
          <w:rFonts w:ascii="Verdana" w:hAnsi="Verdana" w:cs="Arial"/>
          <w:sz w:val="20"/>
          <w:szCs w:val="20"/>
          <w:lang w:eastAsia="en-US"/>
        </w:rPr>
        <w:t xml:space="preserve">-San Sebastián, 1, Vitoria-Gasteiz, en la dirección de correo electrónico </w:t>
      </w:r>
      <w:hyperlink r:id="rId43" w:history="1">
        <w:r w:rsidRPr="00AB6AD5">
          <w:rPr>
            <w:rFonts w:cs="Arial"/>
            <w:color w:val="4C6F99"/>
            <w:sz w:val="20"/>
            <w:szCs w:val="20"/>
            <w:lang w:eastAsia="en-US"/>
          </w:rPr>
          <w:t>DPD-DBO@euskadi.eus</w:t>
        </w:r>
      </w:hyperlink>
      <w:r w:rsidRPr="00AB6AD5">
        <w:rPr>
          <w:rFonts w:cs="Arial"/>
          <w:color w:val="4C6F99"/>
          <w:sz w:val="20"/>
          <w:szCs w:val="20"/>
          <w:lang w:eastAsia="en-US"/>
        </w:rPr>
        <w:t xml:space="preserve"> </w:t>
      </w:r>
      <w:r w:rsidRPr="00AB6AD5">
        <w:rPr>
          <w:rFonts w:ascii="Verdana" w:hAnsi="Verdana" w:cs="Arial"/>
          <w:sz w:val="20"/>
          <w:szCs w:val="20"/>
          <w:lang w:eastAsia="en-US"/>
        </w:rPr>
        <w:t>y en el teléfono 945018511.</w:t>
      </w:r>
    </w:p>
    <w:p w14:paraId="6B568450" w14:textId="77777777" w:rsidR="00357E8A" w:rsidRPr="00AB6AD5" w:rsidRDefault="00357E8A" w:rsidP="00357E8A">
      <w:pPr>
        <w:spacing w:line="360" w:lineRule="auto"/>
        <w:ind w:left="708"/>
        <w:rPr>
          <w:rFonts w:ascii="Verdana" w:hAnsi="Verdana" w:cs="Arial"/>
          <w:sz w:val="20"/>
          <w:szCs w:val="20"/>
          <w:lang w:eastAsia="en-US"/>
        </w:rPr>
      </w:pPr>
    </w:p>
    <w:p w14:paraId="711ED371" w14:textId="77777777" w:rsidR="00357E8A" w:rsidRPr="00AB6AD5" w:rsidRDefault="00357E8A" w:rsidP="00A404EF">
      <w:pPr>
        <w:numPr>
          <w:ilvl w:val="0"/>
          <w:numId w:val="115"/>
        </w:numPr>
        <w:spacing w:before="240" w:after="240" w:line="360" w:lineRule="auto"/>
        <w:contextualSpacing/>
        <w:jc w:val="both"/>
        <w:rPr>
          <w:rFonts w:ascii="Verdana" w:hAnsi="Verdana" w:cs="Arial"/>
          <w:sz w:val="20"/>
          <w:szCs w:val="20"/>
          <w:lang w:eastAsia="en-US"/>
        </w:rPr>
      </w:pPr>
      <w:r w:rsidRPr="00AB6AD5">
        <w:rPr>
          <w:rFonts w:ascii="Verdana" w:hAnsi="Verdana" w:cs="Arial"/>
          <w:b/>
          <w:sz w:val="20"/>
          <w:szCs w:val="20"/>
          <w:lang w:eastAsia="en-US"/>
        </w:rPr>
        <w:t>Fines del tratamiento</w:t>
      </w:r>
      <w:r w:rsidRPr="00AB6AD5">
        <w:rPr>
          <w:rFonts w:ascii="Verdana" w:hAnsi="Verdana" w:cs="Arial"/>
          <w:sz w:val="20"/>
          <w:szCs w:val="20"/>
          <w:lang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6A282EC" w14:textId="77777777" w:rsidR="00357E8A" w:rsidRPr="00AB6AD5" w:rsidRDefault="00357E8A" w:rsidP="00357E8A">
      <w:pPr>
        <w:spacing w:line="360" w:lineRule="auto"/>
        <w:ind w:left="708"/>
        <w:rPr>
          <w:rFonts w:ascii="Verdana" w:hAnsi="Verdana" w:cs="Arial"/>
          <w:sz w:val="20"/>
          <w:szCs w:val="20"/>
          <w:lang w:eastAsia="en-US"/>
        </w:rPr>
      </w:pPr>
    </w:p>
    <w:p w14:paraId="63856EB9" w14:textId="77777777" w:rsidR="00357E8A" w:rsidRPr="00AB6AD5" w:rsidRDefault="00357E8A" w:rsidP="00A404EF">
      <w:pPr>
        <w:numPr>
          <w:ilvl w:val="0"/>
          <w:numId w:val="115"/>
        </w:numPr>
        <w:spacing w:before="240" w:after="240" w:line="360" w:lineRule="auto"/>
        <w:contextualSpacing/>
        <w:jc w:val="both"/>
        <w:rPr>
          <w:rFonts w:ascii="Verdana" w:hAnsi="Verdana" w:cs="Arial"/>
          <w:sz w:val="20"/>
          <w:szCs w:val="20"/>
          <w:lang w:eastAsia="en-US"/>
        </w:rPr>
      </w:pPr>
      <w:r w:rsidRPr="00AB6AD5">
        <w:rPr>
          <w:rFonts w:ascii="Verdana" w:hAnsi="Verdana" w:cs="Arial"/>
          <w:b/>
          <w:sz w:val="20"/>
          <w:szCs w:val="20"/>
          <w:lang w:eastAsia="en-US"/>
        </w:rPr>
        <w:t>Plazo de conservación:</w:t>
      </w:r>
      <w:r w:rsidRPr="00AB6AD5">
        <w:rPr>
          <w:rFonts w:ascii="Verdana" w:hAnsi="Verdana"/>
          <w:b/>
          <w:sz w:val="20"/>
          <w:szCs w:val="20"/>
          <w:lang w:eastAsia="en-US"/>
        </w:rPr>
        <w:t xml:space="preserve"> </w:t>
      </w:r>
      <w:r w:rsidRPr="00AB6AD5">
        <w:rPr>
          <w:rFonts w:ascii="Verdana" w:hAnsi="Verdana" w:cs="Arial"/>
          <w:sz w:val="20"/>
          <w:szCs w:val="20"/>
          <w:lang w:eastAsia="en-US"/>
        </w:rPr>
        <w:t>el tiempo necesario para cumplir con la finalidad para la que se han recabado.</w:t>
      </w:r>
    </w:p>
    <w:p w14:paraId="10F5AAFE" w14:textId="77777777" w:rsidR="00357E8A" w:rsidRPr="00AB6AD5" w:rsidRDefault="00357E8A" w:rsidP="00357E8A">
      <w:pPr>
        <w:spacing w:line="360" w:lineRule="auto"/>
        <w:ind w:left="708"/>
        <w:rPr>
          <w:rFonts w:ascii="Verdana" w:hAnsi="Verdana" w:cs="Arial"/>
          <w:sz w:val="20"/>
          <w:szCs w:val="20"/>
          <w:lang w:eastAsia="en-US"/>
        </w:rPr>
      </w:pPr>
    </w:p>
    <w:p w14:paraId="3BAD8872" w14:textId="77777777" w:rsidR="00357E8A" w:rsidRPr="00AB6AD5" w:rsidRDefault="00357E8A" w:rsidP="00A404EF">
      <w:pPr>
        <w:numPr>
          <w:ilvl w:val="0"/>
          <w:numId w:val="115"/>
        </w:numPr>
        <w:spacing w:before="240" w:after="240" w:line="360" w:lineRule="auto"/>
        <w:contextualSpacing/>
        <w:jc w:val="both"/>
        <w:rPr>
          <w:rFonts w:ascii="Verdana" w:hAnsi="Verdana" w:cs="Arial"/>
          <w:sz w:val="20"/>
          <w:szCs w:val="20"/>
          <w:lang w:eastAsia="en-US"/>
        </w:rPr>
      </w:pPr>
      <w:r w:rsidRPr="00AB6AD5">
        <w:rPr>
          <w:rFonts w:ascii="Verdana" w:hAnsi="Verdana" w:cs="Arial"/>
          <w:b/>
          <w:sz w:val="20"/>
          <w:szCs w:val="20"/>
          <w:lang w:eastAsia="en-US"/>
        </w:rPr>
        <w:t xml:space="preserve">Legitimación: </w:t>
      </w:r>
      <w:r w:rsidRPr="00AB6AD5">
        <w:rPr>
          <w:rFonts w:ascii="Verdana" w:hAnsi="Verdana" w:cs="Arial"/>
          <w:sz w:val="20"/>
          <w:szCs w:val="20"/>
          <w:lang w:eastAsia="en-US"/>
        </w:rPr>
        <w:t>el tratamiento es necesario para la ejecución de un contrato en el que la persona interesada es parte, y también se efectúa en cumplimiento de lo dispuesto en la</w:t>
      </w:r>
      <w:r w:rsidRPr="00AB6AD5">
        <w:rPr>
          <w:rFonts w:ascii="Verdana" w:hAnsi="Verdana"/>
          <w:sz w:val="20"/>
          <w:szCs w:val="20"/>
          <w:lang w:eastAsia="en-US"/>
        </w:rPr>
        <w:t xml:space="preserve"> </w:t>
      </w:r>
      <w:r w:rsidRPr="00AB6AD5">
        <w:rPr>
          <w:rFonts w:ascii="Verdana" w:hAnsi="Verdana" w:cs="Arial"/>
          <w:sz w:val="20"/>
          <w:szCs w:val="20"/>
          <w:lang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B5863C5" w14:textId="77777777" w:rsidR="00357E8A" w:rsidRPr="00AB6AD5" w:rsidRDefault="00357E8A" w:rsidP="00357E8A">
      <w:pPr>
        <w:spacing w:line="360" w:lineRule="auto"/>
        <w:ind w:left="708"/>
        <w:rPr>
          <w:rFonts w:ascii="Verdana" w:hAnsi="Verdana" w:cs="Arial"/>
          <w:sz w:val="20"/>
          <w:szCs w:val="20"/>
          <w:lang w:eastAsia="en-US"/>
        </w:rPr>
      </w:pPr>
    </w:p>
    <w:p w14:paraId="58F834B0" w14:textId="77777777" w:rsidR="00357E8A" w:rsidRPr="00AB6AD5" w:rsidRDefault="00357E8A" w:rsidP="00A404EF">
      <w:pPr>
        <w:numPr>
          <w:ilvl w:val="0"/>
          <w:numId w:val="115"/>
        </w:numPr>
        <w:spacing w:before="240" w:after="240" w:line="360" w:lineRule="auto"/>
        <w:contextualSpacing/>
        <w:jc w:val="both"/>
        <w:rPr>
          <w:rFonts w:ascii="Verdana" w:hAnsi="Verdana" w:cs="Arial"/>
          <w:sz w:val="20"/>
          <w:szCs w:val="20"/>
          <w:lang w:eastAsia="en-US"/>
        </w:rPr>
      </w:pPr>
      <w:r w:rsidRPr="00AB6AD5">
        <w:rPr>
          <w:rFonts w:ascii="Verdana" w:hAnsi="Verdana" w:cs="Arial"/>
          <w:b/>
          <w:sz w:val="20"/>
          <w:szCs w:val="20"/>
          <w:lang w:eastAsia="en-US"/>
        </w:rPr>
        <w:t>Destinatarias:</w:t>
      </w:r>
      <w:r w:rsidRPr="00AB6AD5">
        <w:rPr>
          <w:rFonts w:ascii="Verdana" w:hAnsi="Verdana"/>
          <w:b/>
          <w:sz w:val="20"/>
          <w:szCs w:val="20"/>
          <w:lang w:eastAsia="en-US"/>
        </w:rPr>
        <w:t xml:space="preserve"> </w:t>
      </w:r>
      <w:r w:rsidRPr="00AB6AD5">
        <w:rPr>
          <w:rFonts w:ascii="Verdana" w:hAnsi="Verdana" w:cs="Arial"/>
          <w:sz w:val="20"/>
          <w:szCs w:val="20"/>
          <w:lang w:eastAsia="en-US"/>
        </w:rPr>
        <w:t>Los datos personales podrán ser comunicados a las personas que ostenten un interés legítimo y a la Hacienda General del País Vasco.</w:t>
      </w:r>
    </w:p>
    <w:p w14:paraId="450A1FA6" w14:textId="77777777" w:rsidR="00357E8A" w:rsidRPr="00AB6AD5" w:rsidRDefault="00357E8A" w:rsidP="00357E8A">
      <w:pPr>
        <w:spacing w:line="360" w:lineRule="auto"/>
        <w:ind w:left="708"/>
        <w:rPr>
          <w:rFonts w:ascii="Verdana" w:hAnsi="Verdana" w:cs="Arial"/>
          <w:sz w:val="20"/>
          <w:szCs w:val="20"/>
          <w:lang w:eastAsia="en-US"/>
        </w:rPr>
      </w:pPr>
    </w:p>
    <w:p w14:paraId="306D09BC" w14:textId="77777777" w:rsidR="00357E8A" w:rsidRPr="00AB6AD5" w:rsidRDefault="00357E8A" w:rsidP="00A404EF">
      <w:pPr>
        <w:numPr>
          <w:ilvl w:val="0"/>
          <w:numId w:val="115"/>
        </w:numPr>
        <w:spacing w:before="240" w:after="240" w:line="360" w:lineRule="auto"/>
        <w:contextualSpacing/>
        <w:jc w:val="both"/>
        <w:rPr>
          <w:rFonts w:ascii="Verdana" w:hAnsi="Verdana" w:cs="Arial"/>
          <w:sz w:val="20"/>
          <w:szCs w:val="20"/>
          <w:lang w:eastAsia="en-US"/>
        </w:rPr>
      </w:pPr>
      <w:r w:rsidRPr="00AB6AD5">
        <w:rPr>
          <w:rFonts w:ascii="Verdana" w:hAnsi="Verdana" w:cs="Arial"/>
          <w:b/>
          <w:sz w:val="20"/>
          <w:szCs w:val="20"/>
          <w:lang w:eastAsia="en-US"/>
        </w:rPr>
        <w:t>Ejercicio de derechos:</w:t>
      </w:r>
      <w:r w:rsidRPr="00AB6AD5">
        <w:rPr>
          <w:rFonts w:ascii="Verdana" w:hAnsi="Verdana"/>
          <w:b/>
          <w:sz w:val="20"/>
          <w:szCs w:val="20"/>
          <w:lang w:eastAsia="en-US"/>
        </w:rPr>
        <w:t xml:space="preserve"> </w:t>
      </w:r>
      <w:r w:rsidRPr="00AB6AD5">
        <w:rPr>
          <w:rFonts w:ascii="Verdana" w:hAnsi="Verdana" w:cs="Arial"/>
          <w:sz w:val="20"/>
          <w:szCs w:val="20"/>
          <w:lang w:eastAsia="en-US"/>
        </w:rPr>
        <w:t>Las personas cuyos datos personales se recaban pueden ejercitar los siguientes derechos:</w:t>
      </w:r>
    </w:p>
    <w:p w14:paraId="621B3062" w14:textId="77777777" w:rsidR="00357E8A" w:rsidRPr="00AB6AD5" w:rsidRDefault="00357E8A" w:rsidP="00357E8A">
      <w:pPr>
        <w:spacing w:before="240" w:after="240" w:line="360" w:lineRule="auto"/>
        <w:ind w:left="284"/>
        <w:contextualSpacing/>
        <w:jc w:val="both"/>
        <w:rPr>
          <w:rFonts w:ascii="Verdana" w:hAnsi="Verdana" w:cs="Arial"/>
          <w:sz w:val="20"/>
          <w:szCs w:val="20"/>
          <w:lang w:eastAsia="en-US"/>
        </w:rPr>
      </w:pPr>
    </w:p>
    <w:p w14:paraId="481C1D8E" w14:textId="77777777" w:rsidR="00357E8A" w:rsidRPr="00AB6AD5" w:rsidRDefault="00357E8A" w:rsidP="00A404EF">
      <w:pPr>
        <w:numPr>
          <w:ilvl w:val="0"/>
          <w:numId w:val="112"/>
        </w:numPr>
        <w:spacing w:before="240" w:after="240" w:line="360" w:lineRule="auto"/>
        <w:contextualSpacing/>
        <w:jc w:val="both"/>
        <w:rPr>
          <w:rFonts w:ascii="Verdana" w:hAnsi="Verdana" w:cs="Arial"/>
          <w:sz w:val="20"/>
          <w:szCs w:val="20"/>
          <w:lang w:eastAsia="en-US"/>
        </w:rPr>
      </w:pPr>
      <w:r w:rsidRPr="00AB6AD5">
        <w:rPr>
          <w:rFonts w:ascii="Verdana" w:hAnsi="Verdana" w:cs="Arial"/>
          <w:b/>
          <w:sz w:val="20"/>
          <w:szCs w:val="20"/>
          <w:lang w:eastAsia="en-US"/>
        </w:rPr>
        <w:t>Acceso:</w:t>
      </w:r>
      <w:r w:rsidRPr="00AB6AD5">
        <w:rPr>
          <w:rFonts w:ascii="Verdana" w:hAnsi="Verdana" w:cs="Arial"/>
          <w:sz w:val="20"/>
          <w:szCs w:val="20"/>
          <w:lang w:eastAsia="en-US"/>
        </w:rPr>
        <w:t xml:space="preserve"> derecho a obtener, del órgano Responsable del tratamiento, confirmación de si se están tratando o no datos personales que le conciernan y, en tal caso, derecho de acceso a los mismos.</w:t>
      </w:r>
    </w:p>
    <w:p w14:paraId="79A6B762" w14:textId="77777777" w:rsidR="00357E8A" w:rsidRPr="00AB6AD5" w:rsidRDefault="00357E8A" w:rsidP="00A404EF">
      <w:pPr>
        <w:numPr>
          <w:ilvl w:val="0"/>
          <w:numId w:val="112"/>
        </w:numPr>
        <w:spacing w:before="240" w:after="240" w:line="360" w:lineRule="auto"/>
        <w:contextualSpacing/>
        <w:jc w:val="both"/>
        <w:rPr>
          <w:rFonts w:ascii="Verdana" w:hAnsi="Verdana" w:cs="Arial"/>
          <w:sz w:val="20"/>
          <w:szCs w:val="20"/>
          <w:lang w:eastAsia="en-US"/>
        </w:rPr>
      </w:pPr>
      <w:r w:rsidRPr="00AB6AD5">
        <w:rPr>
          <w:rFonts w:ascii="Verdana" w:hAnsi="Verdana" w:cs="Arial"/>
          <w:b/>
          <w:sz w:val="20"/>
          <w:szCs w:val="20"/>
          <w:lang w:eastAsia="en-US"/>
        </w:rPr>
        <w:t xml:space="preserve">  Rectificación:</w:t>
      </w:r>
      <w:r w:rsidRPr="00AB6AD5">
        <w:rPr>
          <w:rFonts w:ascii="Verdana" w:hAnsi="Verdana" w:cs="Arial"/>
          <w:sz w:val="20"/>
          <w:szCs w:val="20"/>
          <w:lang w:eastAsia="en-US"/>
        </w:rPr>
        <w:t xml:space="preserve"> derecho a obtener la rectificación de los datos personales inexactos que le conciernan y a que se completen aquellos datos personales que sean incompletos, inclusive mediante una declaración adicional.</w:t>
      </w:r>
    </w:p>
    <w:p w14:paraId="0BD632E6" w14:textId="77777777" w:rsidR="00357E8A" w:rsidRPr="00AB6AD5" w:rsidRDefault="00357E8A" w:rsidP="00A404EF">
      <w:pPr>
        <w:numPr>
          <w:ilvl w:val="0"/>
          <w:numId w:val="112"/>
        </w:numPr>
        <w:spacing w:before="240" w:after="240" w:line="360" w:lineRule="auto"/>
        <w:contextualSpacing/>
        <w:jc w:val="both"/>
        <w:rPr>
          <w:rFonts w:ascii="Verdana" w:hAnsi="Verdana" w:cs="Arial"/>
          <w:sz w:val="20"/>
          <w:szCs w:val="20"/>
          <w:lang w:eastAsia="en-US"/>
        </w:rPr>
      </w:pPr>
      <w:r w:rsidRPr="00AB6AD5">
        <w:rPr>
          <w:rFonts w:ascii="Verdana" w:hAnsi="Verdana" w:cs="Arial"/>
          <w:b/>
          <w:sz w:val="20"/>
          <w:szCs w:val="20"/>
          <w:lang w:eastAsia="en-US"/>
        </w:rPr>
        <w:t xml:space="preserve">  Supresión (derecho al olvido):</w:t>
      </w:r>
      <w:r w:rsidRPr="00AB6AD5">
        <w:rPr>
          <w:rFonts w:ascii="Verdana" w:hAnsi="Verdana" w:cs="Arial"/>
          <w:sz w:val="20"/>
          <w:szCs w:val="20"/>
          <w:lang w:eastAsia="en-US"/>
        </w:rPr>
        <w:t xml:space="preserve"> derecho a obtener la supresión de los datos personales que le conciernan, cuando concurra alguna de las circunstancias siguientes:</w:t>
      </w:r>
    </w:p>
    <w:p w14:paraId="336B649E" w14:textId="77777777" w:rsidR="00357E8A" w:rsidRPr="00AB6AD5" w:rsidRDefault="00357E8A" w:rsidP="00357E8A">
      <w:pPr>
        <w:spacing w:before="240" w:after="240" w:line="360" w:lineRule="auto"/>
        <w:ind w:left="709"/>
        <w:contextualSpacing/>
        <w:jc w:val="both"/>
        <w:rPr>
          <w:rFonts w:ascii="Verdana" w:hAnsi="Verdana" w:cs="Arial"/>
          <w:sz w:val="20"/>
          <w:szCs w:val="20"/>
          <w:lang w:eastAsia="en-US"/>
        </w:rPr>
      </w:pPr>
    </w:p>
    <w:p w14:paraId="39FFCAAE" w14:textId="77777777" w:rsidR="00357E8A" w:rsidRPr="00AB6AD5" w:rsidRDefault="00357E8A" w:rsidP="00A404EF">
      <w:pPr>
        <w:numPr>
          <w:ilvl w:val="0"/>
          <w:numId w:val="106"/>
        </w:numPr>
        <w:spacing w:before="240" w:after="240" w:line="360" w:lineRule="auto"/>
        <w:ind w:left="1560" w:firstLine="0"/>
        <w:contextualSpacing/>
        <w:jc w:val="both"/>
        <w:rPr>
          <w:rFonts w:ascii="Verdana" w:hAnsi="Verdana" w:cs="Arial"/>
          <w:sz w:val="20"/>
          <w:szCs w:val="20"/>
          <w:lang w:eastAsia="en-US"/>
        </w:rPr>
      </w:pPr>
      <w:r w:rsidRPr="00AB6AD5">
        <w:rPr>
          <w:rFonts w:ascii="Verdana" w:hAnsi="Verdana" w:cs="Arial"/>
          <w:sz w:val="20"/>
          <w:szCs w:val="20"/>
          <w:lang w:eastAsia="en-US"/>
        </w:rPr>
        <w:t>los datos personales ya no sean necesarios en relación con los fines para los que fueron recogidos o tratados de otro modo;</w:t>
      </w:r>
    </w:p>
    <w:p w14:paraId="250F416A" w14:textId="77777777" w:rsidR="00357E8A" w:rsidRPr="00AB6AD5" w:rsidRDefault="00357E8A" w:rsidP="00A404EF">
      <w:pPr>
        <w:numPr>
          <w:ilvl w:val="0"/>
          <w:numId w:val="106"/>
        </w:numPr>
        <w:spacing w:before="240" w:after="240" w:line="360" w:lineRule="auto"/>
        <w:ind w:left="1560" w:firstLine="0"/>
        <w:contextualSpacing/>
        <w:jc w:val="both"/>
        <w:rPr>
          <w:rFonts w:ascii="Verdana" w:hAnsi="Verdana" w:cs="Arial"/>
          <w:sz w:val="20"/>
          <w:szCs w:val="20"/>
          <w:lang w:eastAsia="en-US"/>
        </w:rPr>
      </w:pPr>
      <w:r w:rsidRPr="00AB6AD5">
        <w:rPr>
          <w:rFonts w:ascii="Verdana" w:hAnsi="Verdana" w:cs="Arial"/>
          <w:sz w:val="20"/>
          <w:szCs w:val="20"/>
          <w:lang w:eastAsia="en-US"/>
        </w:rPr>
        <w:t>la persona interesada retire el consentimiento en que se basa el tratamiento y este no se base en otro fundamento jurídico;</w:t>
      </w:r>
    </w:p>
    <w:p w14:paraId="554D4EEE" w14:textId="77777777" w:rsidR="00357E8A" w:rsidRPr="00AB6AD5" w:rsidRDefault="00357E8A" w:rsidP="00A404EF">
      <w:pPr>
        <w:numPr>
          <w:ilvl w:val="0"/>
          <w:numId w:val="106"/>
        </w:numPr>
        <w:spacing w:before="240" w:after="240" w:line="360" w:lineRule="auto"/>
        <w:ind w:left="1560" w:firstLine="0"/>
        <w:contextualSpacing/>
        <w:jc w:val="both"/>
        <w:rPr>
          <w:rFonts w:ascii="Verdana" w:hAnsi="Verdana" w:cs="Arial"/>
          <w:sz w:val="20"/>
          <w:szCs w:val="20"/>
          <w:lang w:eastAsia="en-US"/>
        </w:rPr>
      </w:pPr>
      <w:r w:rsidRPr="00AB6AD5">
        <w:rPr>
          <w:rFonts w:ascii="Verdana" w:hAnsi="Verdana" w:cs="Arial"/>
          <w:sz w:val="20"/>
          <w:szCs w:val="20"/>
          <w:lang w:eastAsia="en-US"/>
        </w:rPr>
        <w:t>la persona interesada se oponga al tratamiento y no prevalezcan otros motivos legítimos para el tratamiento;</w:t>
      </w:r>
    </w:p>
    <w:p w14:paraId="11D9EEFC" w14:textId="77777777" w:rsidR="00357E8A" w:rsidRPr="00AB6AD5" w:rsidRDefault="00357E8A" w:rsidP="00A404EF">
      <w:pPr>
        <w:numPr>
          <w:ilvl w:val="0"/>
          <w:numId w:val="106"/>
        </w:numPr>
        <w:spacing w:before="240" w:after="240" w:line="360" w:lineRule="auto"/>
        <w:ind w:left="1560" w:firstLine="0"/>
        <w:contextualSpacing/>
        <w:jc w:val="both"/>
        <w:rPr>
          <w:rFonts w:ascii="Verdana" w:hAnsi="Verdana" w:cs="Arial"/>
          <w:sz w:val="20"/>
          <w:szCs w:val="20"/>
          <w:lang w:eastAsia="en-US"/>
        </w:rPr>
      </w:pPr>
      <w:r w:rsidRPr="00AB6AD5">
        <w:rPr>
          <w:rFonts w:ascii="Verdana" w:hAnsi="Verdana" w:cs="Arial"/>
          <w:sz w:val="20"/>
          <w:szCs w:val="20"/>
          <w:lang w:eastAsia="en-US"/>
        </w:rPr>
        <w:t>los datos personales hayan sido tratados ilícitamente;</w:t>
      </w:r>
    </w:p>
    <w:p w14:paraId="70B1E9F3" w14:textId="77777777" w:rsidR="00357E8A" w:rsidRPr="00AB6AD5" w:rsidRDefault="00357E8A" w:rsidP="00A404EF">
      <w:pPr>
        <w:numPr>
          <w:ilvl w:val="0"/>
          <w:numId w:val="106"/>
        </w:numPr>
        <w:spacing w:before="240" w:after="240" w:line="360" w:lineRule="auto"/>
        <w:ind w:left="1560" w:firstLine="0"/>
        <w:contextualSpacing/>
        <w:jc w:val="both"/>
        <w:rPr>
          <w:rFonts w:ascii="Verdana" w:hAnsi="Verdana" w:cs="Arial"/>
          <w:sz w:val="20"/>
          <w:szCs w:val="20"/>
          <w:lang w:eastAsia="en-US"/>
        </w:rPr>
      </w:pPr>
      <w:r w:rsidRPr="00AB6AD5">
        <w:rPr>
          <w:rFonts w:ascii="Verdana" w:hAnsi="Verdana" w:cs="Arial"/>
          <w:sz w:val="20"/>
          <w:szCs w:val="20"/>
          <w:lang w:eastAsia="en-US"/>
        </w:rPr>
        <w:t>los datos personales deban suprimirse para el cumplimiento de una obligación legal;</w:t>
      </w:r>
    </w:p>
    <w:p w14:paraId="7468F627" w14:textId="77777777" w:rsidR="00357E8A" w:rsidRPr="00AB6AD5" w:rsidRDefault="00357E8A" w:rsidP="00A404EF">
      <w:pPr>
        <w:numPr>
          <w:ilvl w:val="0"/>
          <w:numId w:val="106"/>
        </w:numPr>
        <w:spacing w:before="240" w:after="240" w:line="360" w:lineRule="auto"/>
        <w:ind w:left="1560" w:firstLine="0"/>
        <w:contextualSpacing/>
        <w:jc w:val="both"/>
        <w:rPr>
          <w:rFonts w:ascii="Verdana" w:hAnsi="Verdana" w:cs="Arial"/>
          <w:sz w:val="20"/>
          <w:szCs w:val="20"/>
          <w:lang w:eastAsia="en-US"/>
        </w:rPr>
      </w:pPr>
      <w:r w:rsidRPr="00AB6AD5">
        <w:rPr>
          <w:rFonts w:ascii="Verdana" w:hAnsi="Verdana" w:cs="Arial"/>
          <w:sz w:val="20"/>
          <w:szCs w:val="20"/>
          <w:lang w:eastAsia="en-US"/>
        </w:rPr>
        <w:t>los datos personales se hayan obtenido en relación con la oferta de servicios de la sociedad de la información mencionados en el artículo 8, apartado 1 del Reglamento (UE) 2016/679.</w:t>
      </w:r>
    </w:p>
    <w:p w14:paraId="79B81F24" w14:textId="77777777" w:rsidR="00357E8A" w:rsidRPr="00AB6AD5" w:rsidRDefault="00357E8A" w:rsidP="00A404EF">
      <w:pPr>
        <w:numPr>
          <w:ilvl w:val="0"/>
          <w:numId w:val="106"/>
        </w:numPr>
        <w:spacing w:before="240" w:after="240" w:line="360" w:lineRule="auto"/>
        <w:contextualSpacing/>
        <w:jc w:val="both"/>
        <w:rPr>
          <w:rFonts w:ascii="Verdana" w:hAnsi="Verdana" w:cs="Arial"/>
          <w:sz w:val="20"/>
          <w:szCs w:val="20"/>
          <w:lang w:eastAsia="en-US"/>
        </w:rPr>
      </w:pPr>
      <w:r w:rsidRPr="00AB6AD5">
        <w:rPr>
          <w:rFonts w:ascii="Verdana" w:hAnsi="Verdana" w:cs="Arial"/>
          <w:sz w:val="20"/>
          <w:szCs w:val="20"/>
          <w:lang w:eastAsia="en-US"/>
        </w:rPr>
        <w:t>Derecho a que se elimine cualquier enlace a sus datos personales cuando haya obligación de suprimirlos.</w:t>
      </w:r>
    </w:p>
    <w:p w14:paraId="278F945A" w14:textId="77777777" w:rsidR="00357E8A" w:rsidRPr="00AB6AD5" w:rsidRDefault="00357E8A" w:rsidP="00357E8A">
      <w:pPr>
        <w:spacing w:before="240" w:after="240" w:line="360" w:lineRule="auto"/>
        <w:ind w:left="1134"/>
        <w:contextualSpacing/>
        <w:jc w:val="both"/>
        <w:rPr>
          <w:rFonts w:ascii="Verdana" w:hAnsi="Verdana" w:cs="Arial"/>
          <w:sz w:val="20"/>
          <w:szCs w:val="20"/>
          <w:lang w:eastAsia="en-US"/>
        </w:rPr>
      </w:pPr>
    </w:p>
    <w:p w14:paraId="4A3B064E" w14:textId="77777777" w:rsidR="00357E8A" w:rsidRPr="00AB6AD5" w:rsidRDefault="00357E8A" w:rsidP="00A404EF">
      <w:pPr>
        <w:numPr>
          <w:ilvl w:val="0"/>
          <w:numId w:val="112"/>
        </w:numPr>
        <w:spacing w:before="240" w:after="240" w:line="360" w:lineRule="auto"/>
        <w:contextualSpacing/>
        <w:jc w:val="both"/>
        <w:rPr>
          <w:rFonts w:ascii="Verdana" w:hAnsi="Verdana" w:cs="Arial"/>
          <w:sz w:val="20"/>
          <w:szCs w:val="20"/>
          <w:lang w:eastAsia="en-US"/>
        </w:rPr>
      </w:pPr>
      <w:r w:rsidRPr="00AB6AD5">
        <w:rPr>
          <w:rFonts w:ascii="Verdana" w:hAnsi="Verdana" w:cs="Arial"/>
          <w:b/>
          <w:sz w:val="20"/>
          <w:szCs w:val="20"/>
          <w:lang w:eastAsia="en-US"/>
        </w:rPr>
        <w:t>Limitación:</w:t>
      </w:r>
      <w:r w:rsidRPr="00AB6AD5">
        <w:rPr>
          <w:rFonts w:ascii="Verdana" w:hAnsi="Verdana" w:cs="Arial"/>
          <w:sz w:val="20"/>
          <w:szCs w:val="20"/>
          <w:lang w:eastAsia="en-US"/>
        </w:rPr>
        <w:t xml:space="preserve"> derecho a que se limite el tratamiento de sus datos personales en los siguientes supuestos:</w:t>
      </w:r>
    </w:p>
    <w:p w14:paraId="556DAE5C" w14:textId="77777777" w:rsidR="00357E8A" w:rsidRPr="00AB6AD5" w:rsidRDefault="00357E8A" w:rsidP="00357E8A">
      <w:pPr>
        <w:spacing w:before="240" w:after="240" w:line="360" w:lineRule="auto"/>
        <w:ind w:left="709"/>
        <w:contextualSpacing/>
        <w:jc w:val="both"/>
        <w:rPr>
          <w:rFonts w:ascii="Verdana" w:hAnsi="Verdana" w:cs="Arial"/>
          <w:sz w:val="20"/>
          <w:szCs w:val="20"/>
          <w:lang w:eastAsia="en-US"/>
        </w:rPr>
      </w:pPr>
    </w:p>
    <w:p w14:paraId="6BC6D8F5" w14:textId="77777777" w:rsidR="00357E8A" w:rsidRPr="00AB6AD5" w:rsidRDefault="00357E8A" w:rsidP="00A404EF">
      <w:pPr>
        <w:numPr>
          <w:ilvl w:val="0"/>
          <w:numId w:val="107"/>
        </w:numPr>
        <w:spacing w:before="240" w:after="240" w:line="360" w:lineRule="auto"/>
        <w:ind w:left="1560" w:firstLine="0"/>
        <w:contextualSpacing/>
        <w:jc w:val="both"/>
        <w:rPr>
          <w:rFonts w:ascii="Verdana" w:hAnsi="Verdana" w:cs="Arial"/>
          <w:sz w:val="20"/>
          <w:szCs w:val="20"/>
          <w:lang w:eastAsia="en-US"/>
        </w:rPr>
      </w:pPr>
      <w:r w:rsidRPr="00AB6AD5">
        <w:rPr>
          <w:rFonts w:ascii="Verdana" w:hAnsi="Verdana" w:cs="Arial"/>
          <w:sz w:val="20"/>
          <w:szCs w:val="20"/>
          <w:lang w:eastAsia="en-US"/>
        </w:rPr>
        <w:t>cuando se impugne la exactitud de los datos personales, durante un plazo que permita al órgano Responsable verificar la exactitud de los mismos;</w:t>
      </w:r>
    </w:p>
    <w:p w14:paraId="467E3187" w14:textId="77777777" w:rsidR="00357E8A" w:rsidRPr="00AB6AD5" w:rsidRDefault="00357E8A" w:rsidP="00A404EF">
      <w:pPr>
        <w:numPr>
          <w:ilvl w:val="0"/>
          <w:numId w:val="107"/>
        </w:numPr>
        <w:spacing w:before="240" w:after="240" w:line="360" w:lineRule="auto"/>
        <w:ind w:left="1560" w:firstLine="0"/>
        <w:contextualSpacing/>
        <w:jc w:val="both"/>
        <w:rPr>
          <w:rFonts w:ascii="Verdana" w:hAnsi="Verdana" w:cs="Arial"/>
          <w:sz w:val="20"/>
          <w:szCs w:val="20"/>
          <w:lang w:eastAsia="en-US"/>
        </w:rPr>
      </w:pPr>
      <w:r w:rsidRPr="00AB6AD5">
        <w:rPr>
          <w:rFonts w:ascii="Verdana" w:hAnsi="Verdana" w:cs="Arial"/>
          <w:sz w:val="20"/>
          <w:szCs w:val="20"/>
          <w:lang w:eastAsia="en-US"/>
        </w:rPr>
        <w:t>el tratamiento sea ilícito y la persona interesada se oponga a la supresión de los datos personales y solicite en su lugar la limitación de su uso;</w:t>
      </w:r>
    </w:p>
    <w:p w14:paraId="723EF210" w14:textId="77777777" w:rsidR="00357E8A" w:rsidRPr="00AB6AD5" w:rsidRDefault="00357E8A" w:rsidP="00A404EF">
      <w:pPr>
        <w:numPr>
          <w:ilvl w:val="0"/>
          <w:numId w:val="107"/>
        </w:numPr>
        <w:spacing w:before="240" w:after="240" w:line="360" w:lineRule="auto"/>
        <w:ind w:left="1560" w:firstLine="0"/>
        <w:contextualSpacing/>
        <w:jc w:val="both"/>
        <w:rPr>
          <w:rFonts w:ascii="Verdana" w:hAnsi="Verdana" w:cs="Arial"/>
          <w:sz w:val="20"/>
          <w:szCs w:val="20"/>
          <w:lang w:eastAsia="en-US"/>
        </w:rPr>
      </w:pPr>
      <w:r w:rsidRPr="00AB6AD5">
        <w:rPr>
          <w:rFonts w:ascii="Verdana" w:hAnsi="Verdana" w:cs="Arial"/>
          <w:sz w:val="20"/>
          <w:szCs w:val="20"/>
          <w:lang w:eastAsia="en-US"/>
        </w:rPr>
        <w:t>el órgano Responsable ya no necesite los datos personales para los fines del tratamiento, pero la persona interesada los necesite para la formulación, el ejercicio o la defensa de reclamaciones;</w:t>
      </w:r>
    </w:p>
    <w:p w14:paraId="73D950D6" w14:textId="77777777" w:rsidR="00357E8A" w:rsidRPr="00AB6AD5" w:rsidRDefault="00357E8A" w:rsidP="00A404EF">
      <w:pPr>
        <w:numPr>
          <w:ilvl w:val="0"/>
          <w:numId w:val="107"/>
        </w:numPr>
        <w:spacing w:before="240" w:after="240" w:line="360" w:lineRule="auto"/>
        <w:ind w:left="1560" w:firstLine="0"/>
        <w:contextualSpacing/>
        <w:jc w:val="both"/>
        <w:rPr>
          <w:rFonts w:ascii="Verdana" w:hAnsi="Verdana" w:cs="Arial"/>
          <w:sz w:val="20"/>
          <w:szCs w:val="20"/>
          <w:lang w:eastAsia="en-US"/>
        </w:rPr>
      </w:pPr>
      <w:r w:rsidRPr="00AB6AD5">
        <w:rPr>
          <w:rFonts w:ascii="Verdana" w:hAnsi="Verdana" w:cs="Arial"/>
          <w:sz w:val="20"/>
          <w:szCs w:val="20"/>
          <w:lang w:eastAsia="en-US"/>
        </w:rPr>
        <w:t>la persona interesada se haya opuesto al tratamiento, mientras se verifica si los motivos legítimos del órgano Responsable prevalecen sobre los de la persona interesada.</w:t>
      </w:r>
    </w:p>
    <w:p w14:paraId="72FF19D9" w14:textId="77777777" w:rsidR="00357E8A" w:rsidRPr="00AB6AD5" w:rsidRDefault="00357E8A" w:rsidP="00357E8A">
      <w:pPr>
        <w:spacing w:before="240" w:after="240" w:line="360" w:lineRule="auto"/>
        <w:ind w:left="1134"/>
        <w:contextualSpacing/>
        <w:jc w:val="both"/>
        <w:rPr>
          <w:rFonts w:ascii="Verdana" w:hAnsi="Verdana" w:cs="Arial"/>
          <w:sz w:val="20"/>
          <w:szCs w:val="20"/>
          <w:lang w:eastAsia="en-US"/>
        </w:rPr>
      </w:pPr>
    </w:p>
    <w:p w14:paraId="3F8FA0A1" w14:textId="77777777" w:rsidR="00357E8A" w:rsidRPr="00AB6AD5" w:rsidRDefault="00357E8A" w:rsidP="00A404EF">
      <w:pPr>
        <w:numPr>
          <w:ilvl w:val="0"/>
          <w:numId w:val="112"/>
        </w:numPr>
        <w:spacing w:before="240" w:after="240" w:line="360" w:lineRule="auto"/>
        <w:contextualSpacing/>
        <w:jc w:val="both"/>
        <w:rPr>
          <w:rFonts w:ascii="Verdana" w:hAnsi="Verdana" w:cs="Arial"/>
          <w:sz w:val="20"/>
          <w:szCs w:val="20"/>
          <w:lang w:eastAsia="en-US"/>
        </w:rPr>
      </w:pPr>
      <w:r w:rsidRPr="00AB6AD5">
        <w:rPr>
          <w:rFonts w:ascii="Verdana" w:hAnsi="Verdana" w:cs="Arial"/>
          <w:b/>
          <w:sz w:val="20"/>
          <w:szCs w:val="20"/>
          <w:lang w:eastAsia="en-US"/>
        </w:rPr>
        <w:t xml:space="preserve">Oposición: </w:t>
      </w:r>
      <w:r w:rsidRPr="00AB6AD5">
        <w:rPr>
          <w:rFonts w:ascii="Verdana" w:hAnsi="Verdana" w:cs="Arial"/>
          <w:sz w:val="20"/>
          <w:szCs w:val="20"/>
          <w:lang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41211A4" w14:textId="77777777" w:rsidR="00357E8A" w:rsidRPr="00AB6AD5" w:rsidRDefault="00357E8A" w:rsidP="00357E8A">
      <w:pPr>
        <w:spacing w:before="240" w:after="240" w:line="360" w:lineRule="auto"/>
        <w:ind w:left="360"/>
        <w:contextualSpacing/>
        <w:jc w:val="both"/>
        <w:rPr>
          <w:rFonts w:ascii="Verdana" w:hAnsi="Verdana" w:cs="Arial"/>
          <w:sz w:val="20"/>
          <w:szCs w:val="20"/>
          <w:lang w:eastAsia="en-US"/>
        </w:rPr>
      </w:pPr>
    </w:p>
    <w:p w14:paraId="443B6930" w14:textId="77777777" w:rsidR="00357E8A" w:rsidRPr="00AB6AD5" w:rsidRDefault="00357E8A" w:rsidP="00A404EF">
      <w:pPr>
        <w:numPr>
          <w:ilvl w:val="0"/>
          <w:numId w:val="113"/>
        </w:numPr>
        <w:spacing w:before="240" w:after="240" w:line="360" w:lineRule="auto"/>
        <w:ind w:left="1985" w:hanging="425"/>
        <w:contextualSpacing/>
        <w:jc w:val="both"/>
        <w:rPr>
          <w:rFonts w:ascii="Verdana" w:hAnsi="Verdana" w:cs="Arial"/>
          <w:sz w:val="20"/>
          <w:szCs w:val="20"/>
          <w:lang w:eastAsia="en-US"/>
        </w:rPr>
      </w:pPr>
      <w:r w:rsidRPr="00AB6AD5">
        <w:rPr>
          <w:rFonts w:ascii="Verdana" w:hAnsi="Verdana" w:cs="Arial"/>
          <w:sz w:val="20"/>
          <w:szCs w:val="20"/>
          <w:lang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363F4183" w14:textId="77777777" w:rsidR="00357E8A" w:rsidRPr="00AB6AD5" w:rsidRDefault="00357E8A" w:rsidP="00357E8A">
      <w:pPr>
        <w:spacing w:before="240" w:after="240" w:line="360" w:lineRule="auto"/>
        <w:ind w:left="1985" w:hanging="425"/>
        <w:contextualSpacing/>
        <w:jc w:val="both"/>
        <w:rPr>
          <w:rFonts w:ascii="Verdana" w:hAnsi="Verdana" w:cs="Arial"/>
          <w:sz w:val="20"/>
          <w:szCs w:val="20"/>
          <w:lang w:eastAsia="en-US"/>
        </w:rPr>
      </w:pPr>
    </w:p>
    <w:p w14:paraId="33C107B9" w14:textId="77777777" w:rsidR="00357E8A" w:rsidRPr="00AB6AD5" w:rsidRDefault="00357E8A" w:rsidP="00A404EF">
      <w:pPr>
        <w:numPr>
          <w:ilvl w:val="0"/>
          <w:numId w:val="113"/>
        </w:numPr>
        <w:spacing w:before="240" w:after="240" w:line="360" w:lineRule="auto"/>
        <w:ind w:left="1985" w:hanging="425"/>
        <w:contextualSpacing/>
        <w:jc w:val="both"/>
        <w:rPr>
          <w:rFonts w:ascii="Verdana" w:hAnsi="Verdana" w:cs="Arial"/>
          <w:sz w:val="20"/>
          <w:szCs w:val="20"/>
          <w:lang w:eastAsia="en-US"/>
        </w:rPr>
      </w:pPr>
      <w:r w:rsidRPr="00AB6AD5">
        <w:rPr>
          <w:rFonts w:ascii="Verdana" w:hAnsi="Verdana" w:cs="Arial"/>
          <w:sz w:val="20"/>
          <w:szCs w:val="20"/>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0F52027A" w14:textId="77777777" w:rsidR="00357E8A" w:rsidRPr="00AB6AD5" w:rsidRDefault="00357E8A" w:rsidP="00357E8A">
      <w:pPr>
        <w:spacing w:before="240" w:after="240" w:line="360" w:lineRule="auto"/>
        <w:ind w:left="1418" w:hanging="284"/>
        <w:contextualSpacing/>
        <w:jc w:val="both"/>
        <w:rPr>
          <w:rFonts w:ascii="Verdana" w:hAnsi="Verdana" w:cs="Arial"/>
          <w:sz w:val="20"/>
          <w:szCs w:val="20"/>
          <w:lang w:eastAsia="en-US"/>
        </w:rPr>
      </w:pPr>
    </w:p>
    <w:p w14:paraId="5835B39F" w14:textId="77777777" w:rsidR="00357E8A" w:rsidRPr="00AB6AD5" w:rsidRDefault="00357E8A" w:rsidP="00A404EF">
      <w:pPr>
        <w:numPr>
          <w:ilvl w:val="0"/>
          <w:numId w:val="112"/>
        </w:numPr>
        <w:spacing w:before="240" w:after="240" w:line="360" w:lineRule="auto"/>
        <w:contextualSpacing/>
        <w:jc w:val="both"/>
        <w:rPr>
          <w:rFonts w:ascii="Verdana" w:hAnsi="Verdana" w:cs="Arial"/>
          <w:sz w:val="20"/>
          <w:szCs w:val="20"/>
          <w:lang w:eastAsia="en-US"/>
        </w:rPr>
      </w:pPr>
      <w:r w:rsidRPr="00AB6AD5">
        <w:rPr>
          <w:rFonts w:ascii="Verdana" w:hAnsi="Verdana" w:cs="Arial"/>
          <w:b/>
          <w:sz w:val="20"/>
          <w:szCs w:val="20"/>
          <w:lang w:eastAsia="en-US"/>
        </w:rPr>
        <w:t>Tratamiento automatizado:</w:t>
      </w:r>
      <w:r w:rsidRPr="00AB6AD5">
        <w:rPr>
          <w:rFonts w:ascii="Verdana" w:hAnsi="Verdana" w:cs="Arial"/>
          <w:sz w:val="20"/>
          <w:szCs w:val="20"/>
          <w:lang w:eastAsia="en-US"/>
        </w:rPr>
        <w:t xml:space="preserve"> Ud. tiene derecho, además, a no ser objeto de una decisión basada únicamente en el tratamiento automatizado, incluida la elaboración de perfiles, que produzca efectos jurídicos en Ud. o le afecte significativamente de modo similar.</w:t>
      </w:r>
    </w:p>
    <w:p w14:paraId="1F38C889" w14:textId="77777777" w:rsidR="00357E8A" w:rsidRPr="00AB6AD5" w:rsidRDefault="00357E8A" w:rsidP="00357E8A">
      <w:pPr>
        <w:spacing w:before="240" w:after="240" w:line="360" w:lineRule="auto"/>
        <w:ind w:left="1134"/>
        <w:contextualSpacing/>
        <w:jc w:val="both"/>
        <w:rPr>
          <w:rFonts w:ascii="Verdana" w:hAnsi="Verdana" w:cs="Arial"/>
          <w:sz w:val="20"/>
          <w:szCs w:val="20"/>
          <w:lang w:eastAsia="en-US"/>
        </w:rPr>
      </w:pPr>
    </w:p>
    <w:p w14:paraId="6071E737" w14:textId="77777777" w:rsidR="00357E8A" w:rsidRPr="00AB6AD5" w:rsidRDefault="00357E8A" w:rsidP="00A404EF">
      <w:pPr>
        <w:numPr>
          <w:ilvl w:val="0"/>
          <w:numId w:val="115"/>
        </w:numPr>
        <w:spacing w:before="240" w:after="240" w:line="360" w:lineRule="auto"/>
        <w:contextualSpacing/>
        <w:jc w:val="both"/>
        <w:rPr>
          <w:rFonts w:ascii="Verdana" w:hAnsi="Verdana" w:cs="Arial"/>
          <w:sz w:val="20"/>
          <w:szCs w:val="20"/>
          <w:lang w:eastAsia="en-US"/>
        </w:rPr>
      </w:pPr>
      <w:r w:rsidRPr="00AB6AD5">
        <w:rPr>
          <w:rFonts w:ascii="Verdana" w:hAnsi="Verdana" w:cs="Arial"/>
          <w:b/>
          <w:sz w:val="20"/>
          <w:szCs w:val="20"/>
          <w:lang w:eastAsia="en-US"/>
        </w:rPr>
        <w:t>Información detallada sobre protección de datos personales</w:t>
      </w:r>
      <w:r w:rsidRPr="00AB6AD5">
        <w:rPr>
          <w:rFonts w:ascii="Verdana" w:hAnsi="Verdana" w:cs="Arial"/>
          <w:sz w:val="20"/>
          <w:szCs w:val="20"/>
          <w:lang w:eastAsia="en-US"/>
        </w:rPr>
        <w:t xml:space="preserve"> en los siguientes lugares:</w:t>
      </w:r>
    </w:p>
    <w:p w14:paraId="0CC012B5" w14:textId="77777777" w:rsidR="00357E8A" w:rsidRPr="00AB6AD5" w:rsidRDefault="00357E8A" w:rsidP="00357E8A">
      <w:pPr>
        <w:spacing w:before="240" w:after="240" w:line="360" w:lineRule="auto"/>
        <w:ind w:left="720"/>
        <w:contextualSpacing/>
        <w:jc w:val="both"/>
        <w:rPr>
          <w:rFonts w:ascii="Verdana" w:hAnsi="Verdana" w:cs="Arial"/>
          <w:sz w:val="20"/>
          <w:szCs w:val="20"/>
          <w:lang w:eastAsia="en-US"/>
        </w:rPr>
      </w:pPr>
    </w:p>
    <w:p w14:paraId="3F9A688B" w14:textId="77777777" w:rsidR="00357E8A" w:rsidRPr="00AB6AD5" w:rsidRDefault="00357E8A" w:rsidP="00A404EF">
      <w:pPr>
        <w:numPr>
          <w:ilvl w:val="0"/>
          <w:numId w:val="114"/>
        </w:numPr>
        <w:spacing w:before="240" w:after="240" w:line="360" w:lineRule="auto"/>
        <w:ind w:firstLine="131"/>
        <w:contextualSpacing/>
        <w:jc w:val="both"/>
        <w:rPr>
          <w:rFonts w:ascii="Verdana" w:hAnsi="Verdana" w:cs="Arial"/>
          <w:sz w:val="20"/>
          <w:szCs w:val="20"/>
          <w:lang w:eastAsia="en-US"/>
        </w:rPr>
      </w:pPr>
      <w:r w:rsidRPr="00AB6AD5">
        <w:rPr>
          <w:rFonts w:ascii="Verdana" w:hAnsi="Verdana" w:cs="Arial"/>
          <w:sz w:val="20"/>
          <w:szCs w:val="20"/>
          <w:lang w:eastAsia="en-US"/>
        </w:rPr>
        <w:t>Nuestra página web (</w:t>
      </w:r>
      <w:hyperlink r:id="rId44" w:history="1">
        <w:r w:rsidRPr="00AB6AD5">
          <w:rPr>
            <w:rFonts w:cs="Arial"/>
            <w:color w:val="4C6F99"/>
            <w:sz w:val="20"/>
            <w:szCs w:val="20"/>
            <w:lang w:eastAsia="en-US"/>
          </w:rPr>
          <w:t>http://www.euskadi.eus/rgpd/00758</w:t>
        </w:r>
      </w:hyperlink>
      <w:r w:rsidRPr="00AB6AD5">
        <w:rPr>
          <w:rFonts w:ascii="Verdana" w:hAnsi="Verdana" w:cs="Arial"/>
          <w:sz w:val="20"/>
          <w:szCs w:val="20"/>
          <w:lang w:eastAsia="en-US"/>
        </w:rPr>
        <w:t>)</w:t>
      </w:r>
    </w:p>
    <w:p w14:paraId="21A97E94" w14:textId="77777777" w:rsidR="00357E8A" w:rsidRPr="00AB6AD5" w:rsidRDefault="00357E8A" w:rsidP="00A404EF">
      <w:pPr>
        <w:numPr>
          <w:ilvl w:val="0"/>
          <w:numId w:val="114"/>
        </w:numPr>
        <w:spacing w:before="240" w:after="240" w:line="360" w:lineRule="auto"/>
        <w:ind w:left="1134" w:hanging="283"/>
        <w:contextualSpacing/>
        <w:jc w:val="both"/>
        <w:rPr>
          <w:rFonts w:ascii="Verdana" w:hAnsi="Verdana" w:cs="Arial"/>
          <w:sz w:val="20"/>
          <w:szCs w:val="20"/>
          <w:lang w:eastAsia="en-US"/>
        </w:rPr>
      </w:pPr>
      <w:r w:rsidRPr="00AB6AD5">
        <w:rPr>
          <w:rFonts w:ascii="Verdana" w:hAnsi="Verdana" w:cs="Arial"/>
          <w:sz w:val="20"/>
          <w:szCs w:val="20"/>
          <w:lang w:eastAsia="en-US"/>
        </w:rPr>
        <w:t>Reglamento General de Protección de Datos (UE) 2016/679 (</w:t>
      </w:r>
      <w:hyperlink r:id="rId45" w:history="1">
        <w:r w:rsidRPr="00AB6AD5">
          <w:rPr>
            <w:rFonts w:cs="Arial"/>
            <w:color w:val="4C6F99"/>
            <w:sz w:val="20"/>
            <w:szCs w:val="20"/>
            <w:lang w:eastAsia="en-US"/>
          </w:rPr>
          <w:t>https://www.boe.es/doue/2016/119/L00001-00088.pdf</w:t>
        </w:r>
      </w:hyperlink>
      <w:r w:rsidRPr="00AB6AD5">
        <w:rPr>
          <w:rFonts w:ascii="Verdana" w:hAnsi="Verdana" w:cs="Arial"/>
          <w:sz w:val="20"/>
          <w:szCs w:val="20"/>
          <w:lang w:eastAsia="en-US"/>
        </w:rPr>
        <w:t>).</w:t>
      </w:r>
    </w:p>
    <w:p w14:paraId="7E69C4AF" w14:textId="77777777" w:rsidR="00357E8A" w:rsidRPr="00AB6AD5" w:rsidRDefault="00357E8A" w:rsidP="00A404EF">
      <w:pPr>
        <w:numPr>
          <w:ilvl w:val="0"/>
          <w:numId w:val="114"/>
        </w:numPr>
        <w:spacing w:before="240" w:after="240" w:line="360" w:lineRule="auto"/>
        <w:ind w:left="1134" w:hanging="283"/>
        <w:contextualSpacing/>
        <w:jc w:val="both"/>
        <w:rPr>
          <w:rFonts w:ascii="Verdana" w:hAnsi="Verdana" w:cs="Arial"/>
          <w:sz w:val="20"/>
          <w:szCs w:val="20"/>
          <w:lang w:eastAsia="en-US"/>
        </w:rPr>
      </w:pPr>
      <w:r w:rsidRPr="00AB6AD5">
        <w:rPr>
          <w:rFonts w:ascii="Verdana" w:hAnsi="Verdana" w:cs="Arial"/>
          <w:sz w:val="20"/>
          <w:szCs w:val="20"/>
          <w:lang w:eastAsia="en-US"/>
        </w:rPr>
        <w:t>Ley Orgánica 3/2018, de 5 de diciembre, de Protección de Datos Personales y garantía de los derechos digitales (</w:t>
      </w:r>
      <w:hyperlink r:id="rId46" w:history="1">
        <w:r w:rsidRPr="00AB6AD5">
          <w:rPr>
            <w:rStyle w:val="Hipervnculo"/>
            <w:rFonts w:ascii="Verdana" w:hAnsi="Verdana" w:cs="Arial"/>
            <w:sz w:val="20"/>
            <w:szCs w:val="20"/>
            <w:lang w:eastAsia="en-US"/>
          </w:rPr>
          <w:t>https://boe.es/diario_boe/txt.php?id=BOE-A-2018-16673</w:t>
        </w:r>
      </w:hyperlink>
      <w:r w:rsidRPr="00AB6AD5">
        <w:rPr>
          <w:rFonts w:ascii="Verdana" w:hAnsi="Verdana" w:cs="Arial"/>
          <w:sz w:val="20"/>
          <w:szCs w:val="20"/>
          <w:lang w:eastAsia="en-US"/>
        </w:rPr>
        <w:t>)</w:t>
      </w:r>
    </w:p>
    <w:p w14:paraId="3AAB745F" w14:textId="77777777" w:rsidR="00357E8A" w:rsidRPr="00AB6AD5" w:rsidRDefault="00357E8A" w:rsidP="00357E8A">
      <w:pPr>
        <w:pStyle w:val="Prrafodelista"/>
        <w:rPr>
          <w:rFonts w:ascii="Verdana" w:hAnsi="Verdana" w:cs="Arial"/>
          <w:sz w:val="20"/>
          <w:szCs w:val="20"/>
          <w:lang w:eastAsia="en-US"/>
        </w:rPr>
      </w:pPr>
    </w:p>
    <w:p w14:paraId="5E9C31A8" w14:textId="77777777" w:rsidR="00357E8A" w:rsidRPr="00AB6AD5" w:rsidRDefault="00357E8A" w:rsidP="00357E8A">
      <w:pPr>
        <w:spacing w:line="360" w:lineRule="auto"/>
        <w:ind w:left="142"/>
        <w:jc w:val="both"/>
        <w:rPr>
          <w:rFonts w:ascii="Verdana" w:hAnsi="Verdana" w:cs="Arial"/>
          <w:sz w:val="20"/>
          <w:szCs w:val="20"/>
          <w:lang w:eastAsia="en-US"/>
        </w:rPr>
      </w:pPr>
      <w:r w:rsidRPr="00AB6AD5">
        <w:rPr>
          <w:rFonts w:ascii="Verdana" w:hAnsi="Verdana" w:cs="Arial"/>
          <w:sz w:val="20"/>
          <w:szCs w:val="20"/>
          <w:lang w:eastAsia="en-US"/>
        </w:rPr>
        <w:t>La persona o personas cuyos datos personales se recaban</w:t>
      </w:r>
      <w:r w:rsidRPr="00AB6AD5">
        <w:rPr>
          <w:rFonts w:ascii="Verdana" w:hAnsi="Verdana"/>
          <w:sz w:val="20"/>
          <w:szCs w:val="20"/>
          <w:lang w:eastAsia="en-US"/>
        </w:rPr>
        <w:t xml:space="preserve"> </w:t>
      </w:r>
      <w:r w:rsidRPr="00AB6AD5">
        <w:rPr>
          <w:rFonts w:ascii="Verdana" w:hAnsi="Verdana" w:cs="Arial"/>
          <w:sz w:val="20"/>
          <w:szCs w:val="20"/>
          <w:lang w:eastAsia="en-US"/>
        </w:rPr>
        <w:t>tiene la posibilidad de ejercitar estos derechos ante el órgano Responsable del tratamiento.</w:t>
      </w:r>
    </w:p>
    <w:p w14:paraId="2929EF5F" w14:textId="77777777" w:rsidR="00357E8A" w:rsidRPr="00AB6AD5" w:rsidRDefault="00357E8A" w:rsidP="00357E8A">
      <w:pPr>
        <w:spacing w:line="360" w:lineRule="auto"/>
        <w:ind w:left="142"/>
        <w:jc w:val="both"/>
        <w:rPr>
          <w:rFonts w:ascii="Verdana" w:hAnsi="Verdana" w:cs="Arial"/>
          <w:sz w:val="20"/>
          <w:szCs w:val="20"/>
          <w:lang w:eastAsia="en-US"/>
        </w:rPr>
      </w:pPr>
      <w:r w:rsidRPr="00AB6AD5">
        <w:rPr>
          <w:rFonts w:ascii="Verdana" w:hAnsi="Verdana" w:cs="Arial"/>
          <w:sz w:val="20"/>
          <w:szCs w:val="20"/>
          <w:lang w:eastAsia="en-US"/>
        </w:rPr>
        <w:t>Por otro lado, la persona o personas cuyos datos personales se recaban</w:t>
      </w:r>
      <w:r w:rsidRPr="00AB6AD5">
        <w:rPr>
          <w:rFonts w:ascii="Verdana" w:hAnsi="Verdana"/>
          <w:sz w:val="20"/>
          <w:szCs w:val="20"/>
          <w:lang w:eastAsia="en-US"/>
        </w:rPr>
        <w:t xml:space="preserve"> </w:t>
      </w:r>
      <w:r w:rsidRPr="00AB6AD5">
        <w:rPr>
          <w:rFonts w:ascii="Verdana" w:hAnsi="Verdana" w:cs="Arial"/>
          <w:sz w:val="20"/>
          <w:szCs w:val="20"/>
          <w:lang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8D0D439" w14:textId="77777777" w:rsidR="00357E8A" w:rsidRPr="00AB6AD5" w:rsidRDefault="00357E8A" w:rsidP="00357E8A">
      <w:pPr>
        <w:shd w:val="clear" w:color="auto" w:fill="FFFFFF"/>
        <w:spacing w:before="120"/>
        <w:ind w:right="-425"/>
        <w:jc w:val="both"/>
        <w:rPr>
          <w:rFonts w:ascii="Verdana" w:hAnsi="Verdana"/>
          <w:sz w:val="16"/>
          <w:szCs w:val="16"/>
        </w:rPr>
      </w:pPr>
    </w:p>
    <w:p w14:paraId="0E6A57D7" w14:textId="77777777" w:rsidR="00357E8A" w:rsidRPr="00AB6AD5" w:rsidRDefault="00357E8A" w:rsidP="00357E8A">
      <w:pPr>
        <w:shd w:val="clear" w:color="auto" w:fill="FFFFFF"/>
        <w:ind w:left="600" w:right="-142"/>
        <w:jc w:val="center"/>
        <w:rPr>
          <w:rFonts w:ascii="Verdana" w:hAnsi="Verdana"/>
          <w:b/>
          <w:sz w:val="22"/>
          <w:szCs w:val="22"/>
        </w:rPr>
      </w:pPr>
      <w:r w:rsidRPr="00AB6AD5">
        <w:rPr>
          <w:rFonts w:ascii="Verdana" w:hAnsi="Verdana"/>
          <w:b/>
          <w:sz w:val="22"/>
          <w:szCs w:val="22"/>
        </w:rPr>
        <w:br w:type="page"/>
      </w:r>
    </w:p>
    <w:p w14:paraId="20B89160" w14:textId="77777777" w:rsidR="00357E8A" w:rsidRPr="00AB6AD5" w:rsidRDefault="00357E8A" w:rsidP="00357E8A">
      <w:pPr>
        <w:shd w:val="clear" w:color="auto" w:fill="FFFFFF"/>
        <w:ind w:left="600" w:right="-142"/>
        <w:jc w:val="center"/>
        <w:rPr>
          <w:rFonts w:ascii="Verdana" w:hAnsi="Verdana"/>
          <w:b/>
          <w:sz w:val="22"/>
          <w:szCs w:val="22"/>
        </w:rPr>
      </w:pPr>
    </w:p>
    <w:p w14:paraId="63ADC12D" w14:textId="77777777" w:rsidR="00357E8A" w:rsidRPr="00AB6AD5" w:rsidRDefault="00357E8A" w:rsidP="00357E8A">
      <w:pPr>
        <w:shd w:val="clear" w:color="auto" w:fill="FFFFFF"/>
        <w:ind w:left="600" w:right="647"/>
        <w:jc w:val="center"/>
        <w:rPr>
          <w:rFonts w:ascii="Verdana" w:hAnsi="Verdana"/>
          <w:b/>
          <w:sz w:val="22"/>
          <w:szCs w:val="22"/>
        </w:rPr>
      </w:pPr>
      <w:bookmarkStart w:id="512" w:name="AnexoVII2"/>
      <w:r w:rsidRPr="00AB6AD5">
        <w:rPr>
          <w:rFonts w:ascii="Verdana" w:hAnsi="Verdana"/>
          <w:b/>
          <w:sz w:val="22"/>
          <w:szCs w:val="22"/>
        </w:rPr>
        <w:t>ANEXO VII.2.</w:t>
      </w:r>
    </w:p>
    <w:bookmarkEnd w:id="512"/>
    <w:p w14:paraId="1BD8C91F" w14:textId="77777777" w:rsidR="00357E8A" w:rsidRPr="00AB6AD5" w:rsidRDefault="00357E8A" w:rsidP="00357E8A">
      <w:pPr>
        <w:shd w:val="clear" w:color="auto" w:fill="FFFFFF"/>
        <w:ind w:left="600" w:right="647"/>
        <w:jc w:val="center"/>
        <w:rPr>
          <w:rFonts w:ascii="Verdana" w:hAnsi="Verdana"/>
          <w:b/>
          <w:sz w:val="22"/>
          <w:szCs w:val="22"/>
        </w:rPr>
      </w:pPr>
      <w:r w:rsidRPr="00AB6AD5">
        <w:rPr>
          <w:rFonts w:ascii="Verdana" w:hAnsi="Verdana"/>
          <w:b/>
          <w:sz w:val="22"/>
          <w:szCs w:val="22"/>
        </w:rPr>
        <w:t>ENCARGO DE TRATAMIENTO DE DATOS PERSONALES</w:t>
      </w:r>
    </w:p>
    <w:p w14:paraId="66A861B5" w14:textId="77777777" w:rsidR="00357E8A" w:rsidRPr="00AB6AD5" w:rsidRDefault="00357E8A" w:rsidP="00357E8A">
      <w:pPr>
        <w:shd w:val="clear" w:color="auto" w:fill="FFFFFF"/>
        <w:ind w:left="600" w:right="647"/>
        <w:jc w:val="center"/>
        <w:rPr>
          <w:rFonts w:ascii="Verdana" w:hAnsi="Verdana"/>
          <w:b/>
          <w:sz w:val="22"/>
          <w:szCs w:val="22"/>
        </w:rPr>
      </w:pPr>
    </w:p>
    <w:p w14:paraId="64B9467A" w14:textId="77777777" w:rsidR="00357E8A" w:rsidRPr="00AB6AD5" w:rsidRDefault="00357E8A" w:rsidP="00357E8A">
      <w:pPr>
        <w:shd w:val="clear" w:color="auto" w:fill="FFFFFF"/>
        <w:ind w:left="600" w:right="647"/>
        <w:jc w:val="center"/>
        <w:rPr>
          <w:rFonts w:ascii="Verdana" w:hAnsi="Verdana"/>
          <w:b/>
          <w:sz w:val="22"/>
          <w:szCs w:val="22"/>
        </w:rPr>
      </w:pPr>
    </w:p>
    <w:p w14:paraId="32D19B7A" w14:textId="77777777" w:rsidR="00357E8A" w:rsidRPr="00AB6AD5" w:rsidRDefault="00357E8A" w:rsidP="00357E8A">
      <w:pPr>
        <w:shd w:val="clear" w:color="auto" w:fill="FFFFFF"/>
        <w:ind w:right="-567"/>
        <w:rPr>
          <w:rFonts w:ascii="Verdana" w:hAnsi="Verdana"/>
          <w:b/>
          <w:sz w:val="20"/>
          <w:szCs w:val="20"/>
        </w:rPr>
      </w:pPr>
      <w:r w:rsidRPr="00AB6AD5">
        <w:rPr>
          <w:rFonts w:ascii="Verdana" w:hAnsi="Verdana"/>
          <w:b/>
          <w:sz w:val="20"/>
          <w:szCs w:val="20"/>
        </w:rPr>
        <w:t>1.- Descripción general del tratamiento de datos personales a efectuar</w:t>
      </w:r>
    </w:p>
    <w:p w14:paraId="2E46530A" w14:textId="77777777" w:rsidR="00357E8A" w:rsidRPr="00AB6AD5" w:rsidRDefault="00357E8A" w:rsidP="00357E8A">
      <w:pPr>
        <w:shd w:val="clear" w:color="auto" w:fill="FFFFFF"/>
        <w:ind w:right="-567"/>
        <w:rPr>
          <w:rFonts w:ascii="Verdana" w:hAnsi="Verdana"/>
          <w:b/>
          <w:sz w:val="22"/>
          <w:szCs w:val="22"/>
        </w:rPr>
      </w:pPr>
    </w:p>
    <w:p w14:paraId="5AEC778E" w14:textId="77777777" w:rsidR="00357E8A" w:rsidRPr="00AB6AD5" w:rsidRDefault="00357E8A" w:rsidP="00357E8A">
      <w:pPr>
        <w:shd w:val="clear" w:color="auto" w:fill="FFFFFF"/>
        <w:ind w:right="-567"/>
        <w:rPr>
          <w:rFonts w:ascii="Verdana" w:hAnsi="Verdana"/>
          <w:sz w:val="20"/>
          <w:szCs w:val="20"/>
        </w:rPr>
      </w:pPr>
      <w:r w:rsidRPr="00AB6AD5">
        <w:rPr>
          <w:rFonts w:ascii="Verdana" w:hAnsi="Verdana"/>
          <w:sz w:val="20"/>
          <w:szCs w:val="20"/>
        </w:rPr>
        <w:t xml:space="preserve">Descripción </w:t>
      </w:r>
    </w:p>
    <w:p w14:paraId="3CB36305" w14:textId="77777777" w:rsidR="00357E8A" w:rsidRPr="00AB6AD5" w:rsidRDefault="00357E8A" w:rsidP="00357E8A">
      <w:pPr>
        <w:shd w:val="clear" w:color="auto" w:fill="FFFFFF"/>
        <w:ind w:right="-567"/>
        <w:rPr>
          <w:rFonts w:ascii="Verdana" w:hAnsi="Verdana"/>
          <w:sz w:val="20"/>
          <w:szCs w:val="20"/>
        </w:rPr>
      </w:pPr>
    </w:p>
    <w:p w14:paraId="48EA87E3" w14:textId="77777777" w:rsidR="00357E8A" w:rsidRPr="00AB6AD5" w:rsidRDefault="00357E8A" w:rsidP="00357E8A">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r w:rsidRPr="00AB6AD5">
        <w:rPr>
          <w:rFonts w:ascii="Verdana" w:hAnsi="Verdana"/>
          <w:sz w:val="20"/>
          <w:szCs w:val="20"/>
        </w:rPr>
        <w:t xml:space="preserve">El tratamiento de datos personales consistirá en: </w:t>
      </w:r>
      <w:r w:rsidRPr="00AB6AD5">
        <w:rPr>
          <w:rFonts w:ascii="Verdana" w:hAnsi="Verdana"/>
          <w:i/>
          <w:sz w:val="20"/>
          <w:szCs w:val="20"/>
        </w:rPr>
        <w:t>(descripción detallada del</w:t>
      </w:r>
      <w:r w:rsidRPr="00AB6AD5">
        <w:rPr>
          <w:rFonts w:ascii="Verdana" w:hAnsi="Verdana"/>
          <w:sz w:val="20"/>
          <w:szCs w:val="20"/>
        </w:rPr>
        <w:t xml:space="preserve"> </w:t>
      </w:r>
      <w:r w:rsidRPr="00AB6AD5">
        <w:rPr>
          <w:rFonts w:ascii="Verdana" w:hAnsi="Verdana"/>
          <w:i/>
          <w:sz w:val="20"/>
          <w:szCs w:val="20"/>
        </w:rPr>
        <w:t>objeto del contrato y del tratamiento de datos personales).</w:t>
      </w:r>
      <w:r w:rsidRPr="00AB6AD5">
        <w:rPr>
          <w:rFonts w:ascii="Verdana" w:hAnsi="Verdana"/>
          <w:sz w:val="20"/>
          <w:szCs w:val="20"/>
        </w:rPr>
        <w:t xml:space="preserve"> Especificar de acuerdo con el artículo 28.3 RGPD naturaleza, finalidad, objeto del tratamiento de datos personales:</w:t>
      </w:r>
    </w:p>
    <w:p w14:paraId="686BFDD5" w14:textId="77777777" w:rsidR="00357E8A" w:rsidRPr="00AB6AD5" w:rsidRDefault="00357E8A" w:rsidP="00357E8A">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p>
    <w:p w14:paraId="11F5C393" w14:textId="77777777" w:rsidR="00357E8A" w:rsidRPr="00AB6AD5" w:rsidRDefault="00357E8A" w:rsidP="00357E8A">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r w:rsidRPr="00AB6AD5">
        <w:rPr>
          <w:rFonts w:ascii="Verdana" w:hAnsi="Verdana"/>
          <w:sz w:val="20"/>
          <w:szCs w:val="20"/>
        </w:rPr>
        <w:t>El personal adscrito por la contratista, para proporcionar los servicios establecidos en el pliego puede tratar datos personales. Los datos personales se tratarán únicamente por el personal adscrito y al único fin de efectuar el alcance contratado.</w:t>
      </w:r>
    </w:p>
    <w:p w14:paraId="1C5CA729" w14:textId="77777777" w:rsidR="00357E8A" w:rsidRPr="00AB6AD5" w:rsidRDefault="00357E8A" w:rsidP="00357E8A">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p>
    <w:p w14:paraId="298591AF" w14:textId="77777777" w:rsidR="00357E8A" w:rsidRPr="00AB6AD5" w:rsidRDefault="00357E8A" w:rsidP="00357E8A">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r w:rsidRPr="00AB6AD5">
        <w:rPr>
          <w:rFonts w:ascii="Verdana" w:hAnsi="Verdana"/>
          <w:sz w:val="20"/>
          <w:szCs w:val="20"/>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0432AC7C" w14:textId="77777777" w:rsidR="00357E8A" w:rsidRPr="00AB6AD5" w:rsidRDefault="00357E8A" w:rsidP="00357E8A">
      <w:pPr>
        <w:shd w:val="clear" w:color="auto" w:fill="FFFFFF"/>
        <w:ind w:left="851"/>
        <w:jc w:val="both"/>
        <w:rPr>
          <w:rFonts w:ascii="Verdana" w:hAnsi="Verdana"/>
          <w:sz w:val="20"/>
          <w:szCs w:val="20"/>
        </w:rPr>
      </w:pPr>
    </w:p>
    <w:p w14:paraId="270FD695" w14:textId="77777777" w:rsidR="00357E8A" w:rsidRPr="00AB6AD5" w:rsidRDefault="00357E8A" w:rsidP="00357E8A">
      <w:pPr>
        <w:shd w:val="clear" w:color="auto" w:fill="FFFFFF"/>
        <w:jc w:val="both"/>
        <w:rPr>
          <w:rFonts w:ascii="Verdana" w:hAnsi="Verdana"/>
          <w:b/>
          <w:sz w:val="20"/>
          <w:szCs w:val="20"/>
        </w:rPr>
      </w:pPr>
      <w:r w:rsidRPr="00AB6AD5">
        <w:rPr>
          <w:rFonts w:ascii="Verdana" w:hAnsi="Verdana"/>
          <w:b/>
          <w:sz w:val="20"/>
          <w:szCs w:val="20"/>
        </w:rPr>
        <w:t>2.- Colectivos y datos personales tratados</w:t>
      </w:r>
    </w:p>
    <w:p w14:paraId="25A7DB30" w14:textId="77777777" w:rsidR="00357E8A" w:rsidRPr="00AB6AD5" w:rsidRDefault="00357E8A" w:rsidP="00357E8A">
      <w:pPr>
        <w:shd w:val="clear" w:color="auto" w:fill="FFFFFF"/>
        <w:jc w:val="both"/>
        <w:rPr>
          <w:rFonts w:ascii="Verdana" w:hAnsi="Verdana"/>
          <w:b/>
          <w:sz w:val="22"/>
          <w:szCs w:val="22"/>
        </w:rPr>
      </w:pPr>
    </w:p>
    <w:p w14:paraId="339077BC" w14:textId="77777777" w:rsidR="00357E8A" w:rsidRPr="00AB6AD5" w:rsidRDefault="00357E8A" w:rsidP="00357E8A">
      <w:pPr>
        <w:shd w:val="clear" w:color="auto" w:fill="FFFFFF"/>
        <w:jc w:val="both"/>
        <w:rPr>
          <w:rFonts w:ascii="Verdana" w:hAnsi="Verdana"/>
          <w:sz w:val="20"/>
          <w:szCs w:val="20"/>
        </w:rPr>
      </w:pPr>
      <w:r w:rsidRPr="00AB6AD5">
        <w:rPr>
          <w:rFonts w:ascii="Verdana" w:hAnsi="Verdana"/>
          <w:sz w:val="20"/>
          <w:szCs w:val="20"/>
        </w:rPr>
        <w:t>Los colectivos de personas interesadas y datos personales tratados a las que puede tener acceso la contratista son los siguientes:</w:t>
      </w:r>
    </w:p>
    <w:p w14:paraId="484E4315" w14:textId="77777777" w:rsidR="00357E8A" w:rsidRPr="00AB6AD5" w:rsidRDefault="00357E8A" w:rsidP="00357E8A">
      <w:pPr>
        <w:shd w:val="clear" w:color="auto" w:fill="FFFFFF"/>
        <w:jc w:val="both"/>
        <w:rPr>
          <w:rFonts w:ascii="Verdana" w:hAnsi="Verdana"/>
          <w:sz w:val="20"/>
          <w:szCs w:val="20"/>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01"/>
        <w:gridCol w:w="5704"/>
      </w:tblGrid>
      <w:tr w:rsidR="00357E8A" w:rsidRPr="00AB6AD5" w14:paraId="0C30FEA2" w14:textId="77777777" w:rsidTr="00DB79F1">
        <w:trPr>
          <w:trHeight w:val="1253"/>
          <w:jc w:val="center"/>
        </w:trPr>
        <w:tc>
          <w:tcPr>
            <w:tcW w:w="1761" w:type="pct"/>
            <w:shd w:val="clear" w:color="auto" w:fill="auto"/>
            <w:vAlign w:val="center"/>
          </w:tcPr>
          <w:p w14:paraId="7D706A05" w14:textId="77777777" w:rsidR="00357E8A" w:rsidRPr="00AB6AD5" w:rsidRDefault="00357E8A" w:rsidP="00DB79F1">
            <w:pPr>
              <w:jc w:val="center"/>
              <w:rPr>
                <w:rFonts w:ascii="Verdana" w:hAnsi="Verdana"/>
                <w:b/>
                <w:i/>
                <w:sz w:val="20"/>
                <w:szCs w:val="20"/>
              </w:rPr>
            </w:pPr>
            <w:r w:rsidRPr="00AB6AD5">
              <w:rPr>
                <w:rFonts w:ascii="Verdana" w:hAnsi="Verdana"/>
                <w:b/>
                <w:i/>
                <w:sz w:val="20"/>
                <w:szCs w:val="20"/>
              </w:rPr>
              <w:t>Tratamientos y principales colectivos de personas interesadas</w:t>
            </w:r>
          </w:p>
        </w:tc>
        <w:tc>
          <w:tcPr>
            <w:tcW w:w="3239" w:type="pct"/>
            <w:shd w:val="clear" w:color="auto" w:fill="auto"/>
            <w:vAlign w:val="center"/>
          </w:tcPr>
          <w:p w14:paraId="5CA04983" w14:textId="77777777" w:rsidR="00357E8A" w:rsidRPr="00AB6AD5" w:rsidRDefault="00357E8A" w:rsidP="00DB79F1">
            <w:pPr>
              <w:jc w:val="center"/>
              <w:rPr>
                <w:rFonts w:ascii="Verdana" w:hAnsi="Verdana"/>
                <w:b/>
                <w:i/>
                <w:sz w:val="20"/>
                <w:szCs w:val="20"/>
              </w:rPr>
            </w:pPr>
            <w:r w:rsidRPr="00AB6AD5">
              <w:rPr>
                <w:rFonts w:ascii="Verdana" w:hAnsi="Verdana"/>
                <w:b/>
                <w:i/>
                <w:sz w:val="20"/>
                <w:szCs w:val="20"/>
              </w:rPr>
              <w:t>Datos personales del tratamiento a los que se puede acceder</w:t>
            </w:r>
            <w:r w:rsidRPr="00AB6AD5">
              <w:rPr>
                <w:rStyle w:val="Refdenotaalpie"/>
                <w:rFonts w:ascii="Verdana" w:hAnsi="Verdana"/>
                <w:b/>
                <w:i/>
                <w:sz w:val="20"/>
                <w:szCs w:val="20"/>
              </w:rPr>
              <w:footnoteReference w:id="81"/>
            </w:r>
          </w:p>
        </w:tc>
      </w:tr>
      <w:tr w:rsidR="00357E8A" w:rsidRPr="00AB6AD5" w14:paraId="71116BF8" w14:textId="77777777" w:rsidTr="00DB79F1">
        <w:trPr>
          <w:trHeight w:val="2588"/>
          <w:jc w:val="center"/>
        </w:trPr>
        <w:tc>
          <w:tcPr>
            <w:tcW w:w="1761" w:type="pct"/>
            <w:shd w:val="clear" w:color="auto" w:fill="auto"/>
            <w:vAlign w:val="center"/>
          </w:tcPr>
          <w:p w14:paraId="4EA550BC" w14:textId="77777777" w:rsidR="00357E8A" w:rsidRPr="00AB6AD5" w:rsidRDefault="00357E8A" w:rsidP="00DB79F1">
            <w:pPr>
              <w:jc w:val="both"/>
              <w:rPr>
                <w:rFonts w:ascii="Verdana" w:hAnsi="Verdana"/>
                <w:sz w:val="20"/>
                <w:szCs w:val="20"/>
              </w:rPr>
            </w:pPr>
            <w:r w:rsidRPr="00AB6AD5">
              <w:rPr>
                <w:rFonts w:ascii="Verdana" w:hAnsi="Verdana"/>
                <w:sz w:val="20"/>
                <w:szCs w:val="20"/>
              </w:rPr>
              <w:t>Tratamiento 1:</w:t>
            </w:r>
          </w:p>
          <w:p w14:paraId="37172BDE" w14:textId="77777777" w:rsidR="00357E8A" w:rsidRPr="00AB6AD5" w:rsidRDefault="00357E8A" w:rsidP="00DB79F1">
            <w:pPr>
              <w:jc w:val="both"/>
              <w:rPr>
                <w:rFonts w:ascii="Verdana" w:hAnsi="Verdana"/>
                <w:i/>
                <w:sz w:val="20"/>
                <w:szCs w:val="20"/>
              </w:rPr>
            </w:pPr>
            <w:r w:rsidRPr="00AB6AD5">
              <w:rPr>
                <w:rFonts w:ascii="Verdana" w:hAnsi="Verdana"/>
                <w:i/>
                <w:sz w:val="20"/>
                <w:szCs w:val="20"/>
              </w:rPr>
              <w:t>Explicitar</w:t>
            </w:r>
          </w:p>
        </w:tc>
        <w:tc>
          <w:tcPr>
            <w:tcW w:w="3239" w:type="pct"/>
            <w:shd w:val="clear" w:color="auto" w:fill="auto"/>
          </w:tcPr>
          <w:p w14:paraId="0EFAA8E3" w14:textId="77777777" w:rsidR="00357E8A" w:rsidRPr="00AB6AD5" w:rsidRDefault="00357E8A" w:rsidP="00DB79F1">
            <w:pPr>
              <w:rPr>
                <w:rFonts w:ascii="Verdana" w:hAnsi="Verdana"/>
                <w:i/>
                <w:sz w:val="20"/>
                <w:szCs w:val="20"/>
              </w:rPr>
            </w:pPr>
            <w:r w:rsidRPr="00AB6AD5">
              <w:rPr>
                <w:rFonts w:ascii="Verdana" w:hAnsi="Verdana"/>
                <w:i/>
                <w:sz w:val="20"/>
                <w:szCs w:val="20"/>
              </w:rPr>
              <w:t>D.N.I./N.I.F.</w:t>
            </w:r>
          </w:p>
          <w:p w14:paraId="412DB9A6" w14:textId="77777777" w:rsidR="00357E8A" w:rsidRPr="00AB6AD5" w:rsidRDefault="00357E8A" w:rsidP="00DB79F1">
            <w:pPr>
              <w:rPr>
                <w:rFonts w:ascii="Verdana" w:hAnsi="Verdana"/>
                <w:i/>
                <w:sz w:val="20"/>
                <w:szCs w:val="20"/>
              </w:rPr>
            </w:pPr>
            <w:r w:rsidRPr="00AB6AD5">
              <w:rPr>
                <w:rFonts w:ascii="Verdana" w:hAnsi="Verdana"/>
                <w:i/>
                <w:sz w:val="20"/>
                <w:szCs w:val="20"/>
              </w:rPr>
              <w:t>NOMBRE Y APELLIDOS</w:t>
            </w:r>
          </w:p>
          <w:p w14:paraId="1237DD17" w14:textId="77777777" w:rsidR="00357E8A" w:rsidRPr="00AB6AD5" w:rsidRDefault="00357E8A" w:rsidP="00DB79F1">
            <w:pPr>
              <w:rPr>
                <w:rFonts w:ascii="Verdana" w:hAnsi="Verdana"/>
                <w:i/>
                <w:sz w:val="20"/>
                <w:szCs w:val="20"/>
              </w:rPr>
            </w:pPr>
            <w:r w:rsidRPr="00AB6AD5">
              <w:rPr>
                <w:rFonts w:ascii="Verdana" w:hAnsi="Verdana"/>
                <w:i/>
                <w:sz w:val="20"/>
                <w:szCs w:val="20"/>
              </w:rPr>
              <w:t>SEXO</w:t>
            </w:r>
          </w:p>
          <w:p w14:paraId="04296F49" w14:textId="77777777" w:rsidR="00357E8A" w:rsidRPr="00AB6AD5" w:rsidRDefault="00357E8A" w:rsidP="00DB79F1">
            <w:pPr>
              <w:rPr>
                <w:rFonts w:ascii="Verdana" w:hAnsi="Verdana"/>
                <w:i/>
                <w:sz w:val="20"/>
                <w:szCs w:val="20"/>
              </w:rPr>
            </w:pPr>
            <w:r w:rsidRPr="00AB6AD5">
              <w:rPr>
                <w:rFonts w:ascii="Verdana" w:hAnsi="Verdana"/>
                <w:i/>
                <w:sz w:val="20"/>
                <w:szCs w:val="20"/>
              </w:rPr>
              <w:t>DIRECCIÓN</w:t>
            </w:r>
          </w:p>
          <w:p w14:paraId="449EF246" w14:textId="77777777" w:rsidR="00357E8A" w:rsidRPr="00AB6AD5" w:rsidRDefault="00357E8A" w:rsidP="00DB79F1">
            <w:pPr>
              <w:rPr>
                <w:rFonts w:ascii="Verdana" w:hAnsi="Verdana"/>
                <w:i/>
                <w:sz w:val="20"/>
                <w:szCs w:val="20"/>
              </w:rPr>
            </w:pPr>
            <w:r w:rsidRPr="00AB6AD5">
              <w:rPr>
                <w:rFonts w:ascii="Verdana" w:hAnsi="Verdana"/>
                <w:i/>
                <w:sz w:val="20"/>
                <w:szCs w:val="20"/>
              </w:rPr>
              <w:t>TELÉFONO</w:t>
            </w:r>
          </w:p>
          <w:p w14:paraId="20C14E75" w14:textId="77777777" w:rsidR="00357E8A" w:rsidRPr="00AB6AD5" w:rsidRDefault="00357E8A" w:rsidP="00DB79F1">
            <w:pPr>
              <w:rPr>
                <w:rFonts w:ascii="Verdana" w:hAnsi="Verdana"/>
                <w:i/>
                <w:sz w:val="20"/>
                <w:szCs w:val="20"/>
              </w:rPr>
            </w:pPr>
            <w:r w:rsidRPr="00AB6AD5">
              <w:rPr>
                <w:rFonts w:ascii="Verdana" w:hAnsi="Verdana"/>
                <w:i/>
                <w:sz w:val="20"/>
                <w:szCs w:val="20"/>
              </w:rPr>
              <w:t>FIRMA</w:t>
            </w:r>
          </w:p>
          <w:p w14:paraId="32EBAEFA" w14:textId="77777777" w:rsidR="00357E8A" w:rsidRPr="00AB6AD5" w:rsidRDefault="00357E8A" w:rsidP="00DB79F1">
            <w:pPr>
              <w:rPr>
                <w:rFonts w:ascii="Verdana" w:hAnsi="Verdana"/>
                <w:i/>
                <w:sz w:val="20"/>
                <w:szCs w:val="20"/>
              </w:rPr>
            </w:pPr>
            <w:r w:rsidRPr="00AB6AD5">
              <w:rPr>
                <w:rFonts w:ascii="Verdana" w:hAnsi="Verdana"/>
                <w:i/>
                <w:sz w:val="20"/>
                <w:szCs w:val="20"/>
              </w:rPr>
              <w:t>NACIONALIDAD, FECHA NACIMIENTO, CORREO ELECTRÓNICO</w:t>
            </w:r>
          </w:p>
          <w:p w14:paraId="16A489CF" w14:textId="77777777" w:rsidR="00357E8A" w:rsidRPr="00AB6AD5" w:rsidRDefault="00357E8A" w:rsidP="00DB79F1">
            <w:pPr>
              <w:rPr>
                <w:rFonts w:ascii="Verdana" w:hAnsi="Verdana"/>
                <w:i/>
                <w:sz w:val="20"/>
                <w:szCs w:val="20"/>
              </w:rPr>
            </w:pPr>
            <w:r w:rsidRPr="00AB6AD5">
              <w:rPr>
                <w:rFonts w:ascii="Verdana" w:hAnsi="Verdana"/>
                <w:i/>
                <w:sz w:val="20"/>
                <w:szCs w:val="20"/>
              </w:rPr>
              <w:t>CARACTERÍSTICAS PERSONALES ECONÓMICAS, FINANCIERAS Y DE SEGUROS</w:t>
            </w:r>
          </w:p>
          <w:p w14:paraId="41478DA3" w14:textId="77777777" w:rsidR="00357E8A" w:rsidRPr="00AB6AD5" w:rsidRDefault="00357E8A" w:rsidP="00DB79F1">
            <w:pPr>
              <w:rPr>
                <w:rFonts w:ascii="Verdana" w:hAnsi="Verdana"/>
                <w:i/>
                <w:sz w:val="20"/>
                <w:szCs w:val="20"/>
              </w:rPr>
            </w:pPr>
            <w:r w:rsidRPr="00AB6AD5">
              <w:rPr>
                <w:rFonts w:ascii="Verdana" w:hAnsi="Verdana"/>
                <w:i/>
                <w:sz w:val="20"/>
                <w:szCs w:val="20"/>
              </w:rPr>
              <w:t>OTROS</w:t>
            </w:r>
          </w:p>
        </w:tc>
      </w:tr>
      <w:tr w:rsidR="00357E8A" w:rsidRPr="00AB6AD5" w14:paraId="530CFB82" w14:textId="77777777" w:rsidTr="00DB79F1">
        <w:trPr>
          <w:trHeight w:val="1574"/>
          <w:jc w:val="center"/>
        </w:trPr>
        <w:tc>
          <w:tcPr>
            <w:tcW w:w="1761" w:type="pct"/>
            <w:shd w:val="clear" w:color="auto" w:fill="auto"/>
            <w:vAlign w:val="center"/>
          </w:tcPr>
          <w:p w14:paraId="44680D6B" w14:textId="77777777" w:rsidR="00357E8A" w:rsidRPr="00AB6AD5" w:rsidRDefault="00357E8A" w:rsidP="00DB79F1">
            <w:pPr>
              <w:jc w:val="both"/>
              <w:rPr>
                <w:rFonts w:ascii="Verdana" w:hAnsi="Verdana"/>
                <w:sz w:val="20"/>
                <w:szCs w:val="20"/>
              </w:rPr>
            </w:pPr>
            <w:r w:rsidRPr="00AB6AD5">
              <w:rPr>
                <w:rFonts w:ascii="Verdana" w:hAnsi="Verdana"/>
                <w:sz w:val="20"/>
                <w:szCs w:val="20"/>
              </w:rPr>
              <w:t>Tratamiento 2:</w:t>
            </w:r>
          </w:p>
          <w:p w14:paraId="66D79351" w14:textId="77777777" w:rsidR="00357E8A" w:rsidRPr="00AB6AD5" w:rsidRDefault="00357E8A" w:rsidP="00DB79F1">
            <w:pPr>
              <w:jc w:val="both"/>
              <w:rPr>
                <w:rFonts w:ascii="Verdana" w:hAnsi="Verdana"/>
                <w:i/>
                <w:sz w:val="20"/>
                <w:szCs w:val="20"/>
              </w:rPr>
            </w:pPr>
            <w:r w:rsidRPr="00AB6AD5">
              <w:rPr>
                <w:rFonts w:ascii="Verdana" w:hAnsi="Verdana"/>
                <w:i/>
                <w:sz w:val="20"/>
                <w:szCs w:val="20"/>
              </w:rPr>
              <w:t>Explicitar</w:t>
            </w:r>
          </w:p>
        </w:tc>
        <w:tc>
          <w:tcPr>
            <w:tcW w:w="3239" w:type="pct"/>
            <w:shd w:val="clear" w:color="auto" w:fill="auto"/>
          </w:tcPr>
          <w:p w14:paraId="773B7545" w14:textId="77777777" w:rsidR="00357E8A" w:rsidRPr="00AB6AD5" w:rsidRDefault="00357E8A" w:rsidP="00DB79F1">
            <w:pPr>
              <w:jc w:val="both"/>
              <w:rPr>
                <w:rFonts w:ascii="Verdana" w:hAnsi="Verdana"/>
                <w:i/>
                <w:sz w:val="20"/>
                <w:szCs w:val="20"/>
              </w:rPr>
            </w:pPr>
            <w:r w:rsidRPr="00AB6AD5">
              <w:rPr>
                <w:rFonts w:ascii="Verdana" w:hAnsi="Verdana"/>
                <w:i/>
                <w:sz w:val="20"/>
                <w:szCs w:val="20"/>
              </w:rPr>
              <w:t>D.N.I./N.I.F.</w:t>
            </w:r>
          </w:p>
          <w:p w14:paraId="3F0ED905" w14:textId="77777777" w:rsidR="00357E8A" w:rsidRPr="00AB6AD5" w:rsidRDefault="00357E8A" w:rsidP="00DB79F1">
            <w:pPr>
              <w:jc w:val="both"/>
              <w:rPr>
                <w:rFonts w:ascii="Verdana" w:hAnsi="Verdana"/>
                <w:i/>
                <w:sz w:val="20"/>
                <w:szCs w:val="20"/>
              </w:rPr>
            </w:pPr>
            <w:r w:rsidRPr="00AB6AD5">
              <w:rPr>
                <w:rFonts w:ascii="Verdana" w:hAnsi="Verdana"/>
                <w:i/>
                <w:sz w:val="20"/>
                <w:szCs w:val="20"/>
              </w:rPr>
              <w:t>NOMBRE Y APELLIDOS</w:t>
            </w:r>
          </w:p>
          <w:p w14:paraId="37A85F85" w14:textId="77777777" w:rsidR="00357E8A" w:rsidRPr="00AB6AD5" w:rsidRDefault="00357E8A" w:rsidP="00DB79F1">
            <w:pPr>
              <w:rPr>
                <w:rFonts w:ascii="Verdana" w:hAnsi="Verdana"/>
                <w:i/>
                <w:sz w:val="20"/>
                <w:szCs w:val="20"/>
              </w:rPr>
            </w:pPr>
            <w:r w:rsidRPr="00AB6AD5">
              <w:rPr>
                <w:rFonts w:ascii="Verdana" w:hAnsi="Verdana"/>
                <w:i/>
                <w:sz w:val="20"/>
                <w:szCs w:val="20"/>
              </w:rPr>
              <w:t>SEXO</w:t>
            </w:r>
          </w:p>
          <w:p w14:paraId="51654ED4" w14:textId="77777777" w:rsidR="00357E8A" w:rsidRPr="00AB6AD5" w:rsidRDefault="00357E8A" w:rsidP="00DB79F1">
            <w:pPr>
              <w:jc w:val="both"/>
              <w:rPr>
                <w:rFonts w:ascii="Verdana" w:hAnsi="Verdana"/>
                <w:i/>
                <w:sz w:val="20"/>
                <w:szCs w:val="20"/>
              </w:rPr>
            </w:pPr>
            <w:r w:rsidRPr="00AB6AD5">
              <w:rPr>
                <w:rFonts w:ascii="Verdana" w:hAnsi="Verdana"/>
                <w:i/>
                <w:sz w:val="20"/>
                <w:szCs w:val="20"/>
              </w:rPr>
              <w:t>DIRECCIÓN</w:t>
            </w:r>
          </w:p>
          <w:p w14:paraId="368DE8DE" w14:textId="77777777" w:rsidR="00357E8A" w:rsidRPr="00AB6AD5" w:rsidRDefault="00357E8A" w:rsidP="00DB79F1">
            <w:pPr>
              <w:jc w:val="both"/>
              <w:rPr>
                <w:rFonts w:ascii="Verdana" w:hAnsi="Verdana"/>
                <w:i/>
                <w:sz w:val="20"/>
                <w:szCs w:val="20"/>
              </w:rPr>
            </w:pPr>
            <w:r w:rsidRPr="00AB6AD5">
              <w:rPr>
                <w:rFonts w:ascii="Verdana" w:hAnsi="Verdana"/>
                <w:i/>
                <w:sz w:val="20"/>
                <w:szCs w:val="20"/>
              </w:rPr>
              <w:t>FIRMA</w:t>
            </w:r>
          </w:p>
          <w:p w14:paraId="7D2B5BEB" w14:textId="77777777" w:rsidR="00357E8A" w:rsidRPr="00AB6AD5" w:rsidRDefault="00357E8A" w:rsidP="00DB79F1">
            <w:pPr>
              <w:jc w:val="both"/>
              <w:rPr>
                <w:rFonts w:ascii="Verdana" w:hAnsi="Verdana"/>
                <w:i/>
                <w:sz w:val="20"/>
                <w:szCs w:val="20"/>
              </w:rPr>
            </w:pPr>
            <w:r w:rsidRPr="00AB6AD5">
              <w:rPr>
                <w:rFonts w:ascii="Verdana" w:hAnsi="Verdana"/>
                <w:i/>
                <w:sz w:val="20"/>
                <w:szCs w:val="20"/>
              </w:rPr>
              <w:t>DETALLES DEL EMPLEO</w:t>
            </w:r>
          </w:p>
          <w:p w14:paraId="03724D52" w14:textId="77777777" w:rsidR="00357E8A" w:rsidRPr="00AB6AD5" w:rsidRDefault="00357E8A" w:rsidP="00DB79F1">
            <w:pPr>
              <w:jc w:val="both"/>
              <w:rPr>
                <w:rFonts w:ascii="Verdana" w:hAnsi="Verdana"/>
                <w:i/>
                <w:sz w:val="20"/>
                <w:szCs w:val="20"/>
              </w:rPr>
            </w:pPr>
            <w:r w:rsidRPr="00AB6AD5">
              <w:rPr>
                <w:rFonts w:ascii="Verdana" w:hAnsi="Verdana"/>
                <w:i/>
                <w:sz w:val="20"/>
                <w:szCs w:val="20"/>
              </w:rPr>
              <w:t>OTROS</w:t>
            </w:r>
          </w:p>
        </w:tc>
      </w:tr>
    </w:tbl>
    <w:p w14:paraId="34199753" w14:textId="77777777" w:rsidR="00357E8A" w:rsidRPr="00AB6AD5" w:rsidRDefault="00357E8A" w:rsidP="00357E8A">
      <w:pPr>
        <w:shd w:val="clear" w:color="auto" w:fill="FFFFFF"/>
        <w:jc w:val="both"/>
        <w:rPr>
          <w:rFonts w:ascii="Verdana" w:hAnsi="Verdana"/>
          <w:sz w:val="20"/>
          <w:szCs w:val="20"/>
        </w:rPr>
      </w:pPr>
    </w:p>
    <w:p w14:paraId="54CF109C" w14:textId="77777777" w:rsidR="00357E8A" w:rsidRPr="00AB6AD5" w:rsidRDefault="00357E8A" w:rsidP="00357E8A">
      <w:pPr>
        <w:shd w:val="clear" w:color="auto" w:fill="FFFFFF"/>
        <w:ind w:left="851"/>
        <w:rPr>
          <w:rFonts w:ascii="Verdana" w:hAnsi="Verdana"/>
          <w:b/>
          <w:sz w:val="22"/>
          <w:szCs w:val="22"/>
        </w:rPr>
      </w:pPr>
    </w:p>
    <w:p w14:paraId="26BD1920" w14:textId="77777777" w:rsidR="00357E8A" w:rsidRPr="00AB6AD5" w:rsidRDefault="00357E8A" w:rsidP="00357E8A">
      <w:pPr>
        <w:shd w:val="clear" w:color="auto" w:fill="FFFFFF"/>
        <w:rPr>
          <w:rFonts w:ascii="Verdana" w:hAnsi="Verdana"/>
          <w:b/>
          <w:sz w:val="20"/>
          <w:szCs w:val="20"/>
        </w:rPr>
      </w:pPr>
      <w:r w:rsidRPr="00AB6AD5">
        <w:rPr>
          <w:rFonts w:ascii="Verdana" w:hAnsi="Verdana"/>
          <w:b/>
          <w:sz w:val="20"/>
          <w:szCs w:val="20"/>
        </w:rPr>
        <w:t>3.- Elementos del tratamiento de datos personales</w:t>
      </w:r>
    </w:p>
    <w:p w14:paraId="3F799C0B" w14:textId="77777777" w:rsidR="00357E8A" w:rsidRPr="00AB6AD5" w:rsidRDefault="00357E8A" w:rsidP="00357E8A">
      <w:pPr>
        <w:shd w:val="clear" w:color="auto" w:fill="FFFFFF"/>
        <w:ind w:left="-142"/>
        <w:rPr>
          <w:rFonts w:ascii="Verdana" w:hAnsi="Verdana"/>
          <w:b/>
          <w:sz w:val="22"/>
          <w:szCs w:val="22"/>
        </w:rPr>
      </w:pPr>
    </w:p>
    <w:p w14:paraId="37642D69" w14:textId="77777777" w:rsidR="00357E8A" w:rsidRPr="00AB6AD5" w:rsidRDefault="00357E8A" w:rsidP="00357E8A">
      <w:pPr>
        <w:shd w:val="clear" w:color="auto" w:fill="FFFFFF"/>
        <w:rPr>
          <w:rFonts w:ascii="Verdana" w:hAnsi="Verdana"/>
          <w:i/>
          <w:sz w:val="20"/>
          <w:szCs w:val="20"/>
        </w:rPr>
      </w:pPr>
      <w:r w:rsidRPr="00AB6AD5">
        <w:rPr>
          <w:rFonts w:ascii="Verdana" w:hAnsi="Verdana"/>
          <w:sz w:val="20"/>
          <w:szCs w:val="20"/>
        </w:rPr>
        <w:t xml:space="preserve">El tratamiento de los datos personales comprenderá: </w:t>
      </w:r>
      <w:r w:rsidRPr="00AB6AD5">
        <w:rPr>
          <w:rFonts w:ascii="Verdana" w:hAnsi="Verdana"/>
          <w:i/>
          <w:sz w:val="20"/>
          <w:szCs w:val="20"/>
        </w:rPr>
        <w:t>(márquese lo que proceda)</w:t>
      </w:r>
    </w:p>
    <w:p w14:paraId="192EDFB3" w14:textId="77777777" w:rsidR="00357E8A" w:rsidRPr="00AB6AD5" w:rsidRDefault="00357E8A" w:rsidP="00357E8A">
      <w:pPr>
        <w:shd w:val="clear" w:color="auto" w:fill="FFFFFF"/>
        <w:ind w:left="-142"/>
        <w:rPr>
          <w:rFonts w:ascii="Verdana" w:hAnsi="Verdana"/>
          <w:i/>
          <w:sz w:val="20"/>
          <w:szCs w:val="20"/>
        </w:rPr>
      </w:pPr>
    </w:p>
    <w:tbl>
      <w:tblPr>
        <w:tblW w:w="4739"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8"/>
        <w:gridCol w:w="2057"/>
        <w:gridCol w:w="2377"/>
        <w:gridCol w:w="2282"/>
      </w:tblGrid>
      <w:tr w:rsidR="00357E8A" w:rsidRPr="00AB6AD5" w14:paraId="5F1AF363" w14:textId="77777777" w:rsidTr="00DB79F1">
        <w:trPr>
          <w:trHeight w:val="787"/>
        </w:trPr>
        <w:tc>
          <w:tcPr>
            <w:tcW w:w="1385" w:type="pct"/>
            <w:shd w:val="clear" w:color="auto" w:fill="auto"/>
          </w:tcPr>
          <w:p w14:paraId="3648A59A" w14:textId="77777777" w:rsidR="00357E8A" w:rsidRPr="00AB6AD5" w:rsidRDefault="00357E8A" w:rsidP="00A404EF">
            <w:pPr>
              <w:numPr>
                <w:ilvl w:val="0"/>
                <w:numId w:val="108"/>
              </w:numPr>
              <w:ind w:left="282" w:hanging="282"/>
              <w:rPr>
                <w:rFonts w:ascii="Verdana" w:hAnsi="Verdana"/>
                <w:sz w:val="20"/>
                <w:szCs w:val="20"/>
              </w:rPr>
            </w:pPr>
            <w:r w:rsidRPr="00AB6AD5">
              <w:rPr>
                <w:rFonts w:ascii="Verdana" w:hAnsi="Verdana"/>
                <w:sz w:val="20"/>
                <w:szCs w:val="20"/>
              </w:rPr>
              <w:t>Recogida (captura de datos)</w:t>
            </w:r>
          </w:p>
        </w:tc>
        <w:tc>
          <w:tcPr>
            <w:tcW w:w="1192" w:type="pct"/>
            <w:shd w:val="clear" w:color="auto" w:fill="auto"/>
          </w:tcPr>
          <w:p w14:paraId="1C05DB0A" w14:textId="77777777" w:rsidR="00357E8A" w:rsidRPr="00AB6AD5" w:rsidRDefault="00357E8A" w:rsidP="00A404EF">
            <w:pPr>
              <w:numPr>
                <w:ilvl w:val="0"/>
                <w:numId w:val="108"/>
              </w:numPr>
              <w:ind w:left="0" w:firstLine="5"/>
              <w:rPr>
                <w:rFonts w:ascii="Verdana" w:hAnsi="Verdana"/>
                <w:sz w:val="20"/>
                <w:szCs w:val="20"/>
              </w:rPr>
            </w:pPr>
            <w:r w:rsidRPr="00AB6AD5">
              <w:rPr>
                <w:rFonts w:ascii="Verdana" w:hAnsi="Verdana"/>
                <w:sz w:val="20"/>
                <w:szCs w:val="20"/>
              </w:rPr>
              <w:t>Registro (grabación)</w:t>
            </w:r>
          </w:p>
        </w:tc>
        <w:tc>
          <w:tcPr>
            <w:tcW w:w="1257" w:type="pct"/>
            <w:shd w:val="clear" w:color="auto" w:fill="auto"/>
          </w:tcPr>
          <w:p w14:paraId="27B0DD29" w14:textId="77777777" w:rsidR="00357E8A" w:rsidRPr="00AB6AD5" w:rsidRDefault="00357E8A" w:rsidP="00A404EF">
            <w:pPr>
              <w:numPr>
                <w:ilvl w:val="0"/>
                <w:numId w:val="108"/>
              </w:numPr>
              <w:ind w:left="717" w:hanging="708"/>
              <w:rPr>
                <w:rFonts w:ascii="Verdana" w:hAnsi="Verdana"/>
                <w:sz w:val="20"/>
                <w:szCs w:val="20"/>
              </w:rPr>
            </w:pPr>
            <w:r w:rsidRPr="00AB6AD5">
              <w:rPr>
                <w:rFonts w:ascii="Verdana" w:hAnsi="Verdana"/>
                <w:sz w:val="20"/>
                <w:szCs w:val="20"/>
              </w:rPr>
              <w:t>Estructuración</w:t>
            </w:r>
          </w:p>
        </w:tc>
        <w:tc>
          <w:tcPr>
            <w:tcW w:w="1166" w:type="pct"/>
            <w:shd w:val="clear" w:color="auto" w:fill="auto"/>
          </w:tcPr>
          <w:p w14:paraId="47212F28" w14:textId="77777777" w:rsidR="00357E8A" w:rsidRPr="00AB6AD5" w:rsidRDefault="00357E8A" w:rsidP="00A404EF">
            <w:pPr>
              <w:numPr>
                <w:ilvl w:val="0"/>
                <w:numId w:val="108"/>
              </w:numPr>
              <w:ind w:left="665" w:hanging="665"/>
              <w:rPr>
                <w:rFonts w:ascii="Verdana" w:hAnsi="Verdana"/>
                <w:sz w:val="20"/>
                <w:szCs w:val="20"/>
              </w:rPr>
            </w:pPr>
            <w:r w:rsidRPr="00AB6AD5">
              <w:rPr>
                <w:rFonts w:ascii="Verdana" w:hAnsi="Verdana"/>
                <w:sz w:val="20"/>
                <w:szCs w:val="20"/>
              </w:rPr>
              <w:t>Modificación</w:t>
            </w:r>
          </w:p>
        </w:tc>
      </w:tr>
      <w:tr w:rsidR="00357E8A" w:rsidRPr="00AB6AD5" w14:paraId="0A7476D1" w14:textId="77777777" w:rsidTr="00DB79F1">
        <w:trPr>
          <w:trHeight w:val="824"/>
        </w:trPr>
        <w:tc>
          <w:tcPr>
            <w:tcW w:w="1385" w:type="pct"/>
            <w:shd w:val="clear" w:color="auto" w:fill="auto"/>
          </w:tcPr>
          <w:p w14:paraId="27F7FF59" w14:textId="77777777" w:rsidR="00357E8A" w:rsidRPr="00AB6AD5" w:rsidRDefault="00357E8A" w:rsidP="00A404EF">
            <w:pPr>
              <w:numPr>
                <w:ilvl w:val="0"/>
                <w:numId w:val="108"/>
              </w:numPr>
              <w:ind w:left="282" w:hanging="282"/>
              <w:rPr>
                <w:rFonts w:ascii="Verdana" w:hAnsi="Verdana"/>
                <w:sz w:val="20"/>
                <w:szCs w:val="20"/>
              </w:rPr>
            </w:pPr>
            <w:r w:rsidRPr="00AB6AD5">
              <w:rPr>
                <w:rFonts w:ascii="Verdana" w:hAnsi="Verdana"/>
                <w:sz w:val="20"/>
                <w:szCs w:val="20"/>
              </w:rPr>
              <w:t>Conservación (almacenamiento)</w:t>
            </w:r>
          </w:p>
        </w:tc>
        <w:tc>
          <w:tcPr>
            <w:tcW w:w="1192" w:type="pct"/>
            <w:shd w:val="clear" w:color="auto" w:fill="auto"/>
          </w:tcPr>
          <w:p w14:paraId="700BBFC3" w14:textId="77777777" w:rsidR="00357E8A" w:rsidRPr="00AB6AD5" w:rsidRDefault="00357E8A" w:rsidP="00A404EF">
            <w:pPr>
              <w:numPr>
                <w:ilvl w:val="0"/>
                <w:numId w:val="108"/>
              </w:numPr>
              <w:ind w:left="241" w:hanging="241"/>
              <w:rPr>
                <w:rFonts w:ascii="Verdana" w:hAnsi="Verdana"/>
                <w:sz w:val="20"/>
                <w:szCs w:val="20"/>
              </w:rPr>
            </w:pPr>
            <w:r w:rsidRPr="00AB6AD5">
              <w:rPr>
                <w:rFonts w:ascii="Verdana" w:hAnsi="Verdana"/>
                <w:sz w:val="20"/>
                <w:szCs w:val="20"/>
              </w:rPr>
              <w:t>Extracción (retrieval)</w:t>
            </w:r>
          </w:p>
        </w:tc>
        <w:tc>
          <w:tcPr>
            <w:tcW w:w="1257" w:type="pct"/>
            <w:shd w:val="clear" w:color="auto" w:fill="auto"/>
          </w:tcPr>
          <w:p w14:paraId="0DC89228" w14:textId="77777777" w:rsidR="00357E8A" w:rsidRPr="00AB6AD5" w:rsidRDefault="00357E8A" w:rsidP="00A404EF">
            <w:pPr>
              <w:numPr>
                <w:ilvl w:val="0"/>
                <w:numId w:val="108"/>
              </w:numPr>
              <w:ind w:hanging="993"/>
              <w:rPr>
                <w:rFonts w:ascii="Verdana" w:hAnsi="Verdana"/>
                <w:sz w:val="20"/>
                <w:szCs w:val="20"/>
              </w:rPr>
            </w:pPr>
            <w:r w:rsidRPr="00AB6AD5">
              <w:rPr>
                <w:rFonts w:ascii="Verdana" w:hAnsi="Verdana"/>
                <w:sz w:val="20"/>
                <w:szCs w:val="20"/>
              </w:rPr>
              <w:t>Consulta</w:t>
            </w:r>
          </w:p>
        </w:tc>
        <w:tc>
          <w:tcPr>
            <w:tcW w:w="1166" w:type="pct"/>
            <w:shd w:val="clear" w:color="auto" w:fill="auto"/>
          </w:tcPr>
          <w:p w14:paraId="629BB4D0" w14:textId="77777777" w:rsidR="00357E8A" w:rsidRPr="00AB6AD5" w:rsidRDefault="00357E8A" w:rsidP="00A404EF">
            <w:pPr>
              <w:numPr>
                <w:ilvl w:val="0"/>
                <w:numId w:val="108"/>
              </w:numPr>
              <w:ind w:hanging="1002"/>
              <w:rPr>
                <w:rFonts w:ascii="Verdana" w:hAnsi="Verdana"/>
                <w:sz w:val="20"/>
                <w:szCs w:val="20"/>
              </w:rPr>
            </w:pPr>
            <w:r w:rsidRPr="00AB6AD5">
              <w:rPr>
                <w:rFonts w:ascii="Verdana" w:hAnsi="Verdana"/>
                <w:sz w:val="20"/>
                <w:szCs w:val="20"/>
              </w:rPr>
              <w:t>Cesión</w:t>
            </w:r>
          </w:p>
        </w:tc>
      </w:tr>
      <w:tr w:rsidR="00357E8A" w:rsidRPr="00AB6AD5" w14:paraId="730BF5C3" w14:textId="77777777" w:rsidTr="00DB79F1">
        <w:trPr>
          <w:trHeight w:val="836"/>
        </w:trPr>
        <w:tc>
          <w:tcPr>
            <w:tcW w:w="1385" w:type="pct"/>
            <w:shd w:val="clear" w:color="auto" w:fill="auto"/>
          </w:tcPr>
          <w:p w14:paraId="30FEEEF1" w14:textId="77777777" w:rsidR="00357E8A" w:rsidRPr="00AB6AD5" w:rsidRDefault="00357E8A" w:rsidP="00A404EF">
            <w:pPr>
              <w:numPr>
                <w:ilvl w:val="0"/>
                <w:numId w:val="109"/>
              </w:numPr>
              <w:ind w:hanging="722"/>
              <w:rPr>
                <w:rFonts w:ascii="Verdana" w:hAnsi="Verdana"/>
                <w:sz w:val="20"/>
                <w:szCs w:val="20"/>
              </w:rPr>
            </w:pPr>
            <w:r w:rsidRPr="00AB6AD5">
              <w:rPr>
                <w:rFonts w:ascii="Verdana" w:hAnsi="Verdana"/>
                <w:sz w:val="20"/>
                <w:szCs w:val="20"/>
              </w:rPr>
              <w:t>Difusión</w:t>
            </w:r>
          </w:p>
        </w:tc>
        <w:tc>
          <w:tcPr>
            <w:tcW w:w="1192" w:type="pct"/>
            <w:shd w:val="clear" w:color="auto" w:fill="auto"/>
          </w:tcPr>
          <w:p w14:paraId="3F21642D" w14:textId="77777777" w:rsidR="00357E8A" w:rsidRPr="00AB6AD5" w:rsidRDefault="00357E8A" w:rsidP="00A404EF">
            <w:pPr>
              <w:numPr>
                <w:ilvl w:val="0"/>
                <w:numId w:val="109"/>
              </w:numPr>
              <w:ind w:left="241" w:hanging="252"/>
              <w:rPr>
                <w:rFonts w:ascii="Verdana" w:hAnsi="Verdana"/>
                <w:sz w:val="20"/>
                <w:szCs w:val="20"/>
              </w:rPr>
            </w:pPr>
            <w:r w:rsidRPr="00AB6AD5">
              <w:rPr>
                <w:rFonts w:ascii="Verdana" w:hAnsi="Verdana"/>
                <w:sz w:val="20"/>
                <w:szCs w:val="20"/>
              </w:rPr>
              <w:t>Interconexión (cruce)</w:t>
            </w:r>
          </w:p>
        </w:tc>
        <w:tc>
          <w:tcPr>
            <w:tcW w:w="1257" w:type="pct"/>
            <w:shd w:val="clear" w:color="auto" w:fill="auto"/>
          </w:tcPr>
          <w:p w14:paraId="7F0CD6E7" w14:textId="77777777" w:rsidR="00357E8A" w:rsidRPr="00AB6AD5" w:rsidRDefault="00357E8A" w:rsidP="00A404EF">
            <w:pPr>
              <w:numPr>
                <w:ilvl w:val="0"/>
                <w:numId w:val="109"/>
              </w:numPr>
              <w:ind w:hanging="711"/>
              <w:rPr>
                <w:rFonts w:ascii="Verdana" w:hAnsi="Verdana"/>
                <w:sz w:val="20"/>
                <w:szCs w:val="20"/>
              </w:rPr>
            </w:pPr>
            <w:r w:rsidRPr="00AB6AD5">
              <w:rPr>
                <w:rFonts w:ascii="Verdana" w:hAnsi="Verdana"/>
                <w:sz w:val="20"/>
                <w:szCs w:val="20"/>
              </w:rPr>
              <w:t>Cotejo</w:t>
            </w:r>
          </w:p>
        </w:tc>
        <w:tc>
          <w:tcPr>
            <w:tcW w:w="1166" w:type="pct"/>
            <w:shd w:val="clear" w:color="auto" w:fill="auto"/>
          </w:tcPr>
          <w:p w14:paraId="2A9D63D7" w14:textId="77777777" w:rsidR="00357E8A" w:rsidRPr="00AB6AD5" w:rsidRDefault="00357E8A" w:rsidP="00A404EF">
            <w:pPr>
              <w:numPr>
                <w:ilvl w:val="0"/>
                <w:numId w:val="109"/>
              </w:numPr>
              <w:ind w:hanging="720"/>
              <w:rPr>
                <w:rFonts w:ascii="Verdana" w:hAnsi="Verdana"/>
                <w:sz w:val="20"/>
                <w:szCs w:val="20"/>
              </w:rPr>
            </w:pPr>
            <w:r w:rsidRPr="00AB6AD5">
              <w:rPr>
                <w:rFonts w:ascii="Verdana" w:hAnsi="Verdana"/>
                <w:sz w:val="20"/>
                <w:szCs w:val="20"/>
              </w:rPr>
              <w:t xml:space="preserve">Limitación </w:t>
            </w:r>
          </w:p>
        </w:tc>
      </w:tr>
      <w:tr w:rsidR="00357E8A" w:rsidRPr="00AB6AD5" w14:paraId="5CE3AD66" w14:textId="77777777" w:rsidTr="00DB79F1">
        <w:trPr>
          <w:trHeight w:val="975"/>
        </w:trPr>
        <w:tc>
          <w:tcPr>
            <w:tcW w:w="1385" w:type="pct"/>
            <w:shd w:val="clear" w:color="auto" w:fill="auto"/>
          </w:tcPr>
          <w:p w14:paraId="2CE01EB2" w14:textId="77777777" w:rsidR="00357E8A" w:rsidRPr="00AB6AD5" w:rsidRDefault="00357E8A" w:rsidP="00A404EF">
            <w:pPr>
              <w:numPr>
                <w:ilvl w:val="0"/>
                <w:numId w:val="109"/>
              </w:numPr>
              <w:ind w:hanging="722"/>
              <w:rPr>
                <w:rFonts w:ascii="Verdana" w:hAnsi="Verdana"/>
                <w:sz w:val="20"/>
                <w:szCs w:val="20"/>
              </w:rPr>
            </w:pPr>
            <w:r w:rsidRPr="00AB6AD5">
              <w:rPr>
                <w:rFonts w:ascii="Verdana" w:hAnsi="Verdana"/>
                <w:sz w:val="20"/>
                <w:szCs w:val="20"/>
              </w:rPr>
              <w:t>Supresión</w:t>
            </w:r>
          </w:p>
        </w:tc>
        <w:tc>
          <w:tcPr>
            <w:tcW w:w="1192" w:type="pct"/>
            <w:shd w:val="clear" w:color="auto" w:fill="auto"/>
          </w:tcPr>
          <w:p w14:paraId="2D065906" w14:textId="77777777" w:rsidR="00357E8A" w:rsidRPr="00AB6AD5" w:rsidRDefault="00357E8A" w:rsidP="00A404EF">
            <w:pPr>
              <w:numPr>
                <w:ilvl w:val="0"/>
                <w:numId w:val="109"/>
              </w:numPr>
              <w:ind w:left="241" w:hanging="236"/>
              <w:rPr>
                <w:rFonts w:ascii="Verdana" w:hAnsi="Verdana"/>
                <w:sz w:val="20"/>
                <w:szCs w:val="20"/>
              </w:rPr>
            </w:pPr>
            <w:r w:rsidRPr="00AB6AD5">
              <w:rPr>
                <w:rFonts w:ascii="Verdana" w:hAnsi="Verdana"/>
                <w:sz w:val="20"/>
                <w:szCs w:val="20"/>
              </w:rPr>
              <w:t>Destrucción (de copias temporales)</w:t>
            </w:r>
          </w:p>
        </w:tc>
        <w:tc>
          <w:tcPr>
            <w:tcW w:w="1257" w:type="pct"/>
            <w:shd w:val="clear" w:color="auto" w:fill="auto"/>
          </w:tcPr>
          <w:p w14:paraId="67920428" w14:textId="77777777" w:rsidR="00357E8A" w:rsidRPr="00AB6AD5" w:rsidRDefault="00357E8A" w:rsidP="00A404EF">
            <w:pPr>
              <w:numPr>
                <w:ilvl w:val="0"/>
                <w:numId w:val="109"/>
              </w:numPr>
              <w:ind w:left="292" w:hanging="292"/>
              <w:rPr>
                <w:rFonts w:ascii="Verdana" w:hAnsi="Verdana"/>
                <w:sz w:val="20"/>
                <w:szCs w:val="20"/>
              </w:rPr>
            </w:pPr>
            <w:r w:rsidRPr="00AB6AD5">
              <w:rPr>
                <w:rFonts w:ascii="Verdana" w:hAnsi="Verdana"/>
                <w:sz w:val="20"/>
                <w:szCs w:val="20"/>
              </w:rPr>
              <w:t>Conservación (en sus sistemas de información)</w:t>
            </w:r>
          </w:p>
        </w:tc>
        <w:tc>
          <w:tcPr>
            <w:tcW w:w="1166" w:type="pct"/>
            <w:shd w:val="clear" w:color="auto" w:fill="auto"/>
          </w:tcPr>
          <w:p w14:paraId="67B66F96" w14:textId="77777777" w:rsidR="00357E8A" w:rsidRPr="00AB6AD5" w:rsidRDefault="00357E8A" w:rsidP="00A404EF">
            <w:pPr>
              <w:numPr>
                <w:ilvl w:val="0"/>
                <w:numId w:val="109"/>
              </w:numPr>
              <w:ind w:hanging="720"/>
              <w:rPr>
                <w:rFonts w:ascii="Verdana" w:hAnsi="Verdana"/>
                <w:sz w:val="20"/>
                <w:szCs w:val="20"/>
              </w:rPr>
            </w:pPr>
            <w:r w:rsidRPr="00AB6AD5">
              <w:rPr>
                <w:rFonts w:ascii="Verdana" w:hAnsi="Verdana"/>
                <w:sz w:val="20"/>
                <w:szCs w:val="20"/>
              </w:rPr>
              <w:t>Otros: _______</w:t>
            </w:r>
          </w:p>
        </w:tc>
      </w:tr>
      <w:tr w:rsidR="00357E8A" w:rsidRPr="00AB6AD5" w14:paraId="4421761E" w14:textId="77777777" w:rsidTr="00DB79F1">
        <w:trPr>
          <w:trHeight w:val="848"/>
        </w:trPr>
        <w:tc>
          <w:tcPr>
            <w:tcW w:w="1385" w:type="pct"/>
            <w:shd w:val="clear" w:color="auto" w:fill="auto"/>
          </w:tcPr>
          <w:p w14:paraId="25800F14" w14:textId="77777777" w:rsidR="00357E8A" w:rsidRPr="00AB6AD5" w:rsidRDefault="00357E8A" w:rsidP="00A404EF">
            <w:pPr>
              <w:numPr>
                <w:ilvl w:val="0"/>
                <w:numId w:val="109"/>
              </w:numPr>
              <w:ind w:hanging="722"/>
              <w:rPr>
                <w:rFonts w:ascii="Verdana" w:hAnsi="Verdana"/>
                <w:sz w:val="20"/>
                <w:szCs w:val="20"/>
              </w:rPr>
            </w:pPr>
            <w:r w:rsidRPr="00AB6AD5">
              <w:rPr>
                <w:rFonts w:ascii="Verdana" w:hAnsi="Verdana"/>
                <w:sz w:val="20"/>
                <w:szCs w:val="20"/>
              </w:rPr>
              <w:t>Duplicado</w:t>
            </w:r>
          </w:p>
        </w:tc>
        <w:tc>
          <w:tcPr>
            <w:tcW w:w="1192" w:type="pct"/>
            <w:shd w:val="clear" w:color="auto" w:fill="auto"/>
          </w:tcPr>
          <w:p w14:paraId="3CCF30C2" w14:textId="77777777" w:rsidR="00357E8A" w:rsidRPr="00AB6AD5" w:rsidRDefault="00357E8A" w:rsidP="00A404EF">
            <w:pPr>
              <w:numPr>
                <w:ilvl w:val="0"/>
                <w:numId w:val="109"/>
              </w:numPr>
              <w:ind w:left="313" w:hanging="355"/>
              <w:rPr>
                <w:rFonts w:ascii="Verdana" w:hAnsi="Verdana"/>
                <w:sz w:val="20"/>
                <w:szCs w:val="20"/>
              </w:rPr>
            </w:pPr>
            <w:r w:rsidRPr="00AB6AD5">
              <w:rPr>
                <w:rFonts w:ascii="Verdana" w:hAnsi="Verdana"/>
                <w:sz w:val="20"/>
                <w:szCs w:val="20"/>
              </w:rPr>
              <w:t>Copia (copias temporales)</w:t>
            </w:r>
          </w:p>
        </w:tc>
        <w:tc>
          <w:tcPr>
            <w:tcW w:w="1257" w:type="pct"/>
            <w:shd w:val="clear" w:color="auto" w:fill="auto"/>
          </w:tcPr>
          <w:p w14:paraId="738E48AE" w14:textId="77777777" w:rsidR="00357E8A" w:rsidRPr="00AB6AD5" w:rsidRDefault="00357E8A" w:rsidP="00A404EF">
            <w:pPr>
              <w:numPr>
                <w:ilvl w:val="0"/>
                <w:numId w:val="109"/>
              </w:numPr>
              <w:ind w:left="292" w:hanging="283"/>
              <w:rPr>
                <w:rFonts w:ascii="Verdana" w:hAnsi="Verdana"/>
                <w:sz w:val="20"/>
                <w:szCs w:val="20"/>
              </w:rPr>
            </w:pPr>
            <w:r w:rsidRPr="00AB6AD5">
              <w:rPr>
                <w:rFonts w:ascii="Verdana" w:hAnsi="Verdana"/>
                <w:sz w:val="20"/>
                <w:szCs w:val="20"/>
              </w:rPr>
              <w:t>Copia de seguridad</w:t>
            </w:r>
          </w:p>
        </w:tc>
        <w:tc>
          <w:tcPr>
            <w:tcW w:w="1166" w:type="pct"/>
            <w:shd w:val="clear" w:color="auto" w:fill="auto"/>
          </w:tcPr>
          <w:p w14:paraId="348742FB" w14:textId="77777777" w:rsidR="00357E8A" w:rsidRPr="00AB6AD5" w:rsidRDefault="00357E8A" w:rsidP="00A404EF">
            <w:pPr>
              <w:numPr>
                <w:ilvl w:val="0"/>
                <w:numId w:val="109"/>
              </w:numPr>
              <w:ind w:hanging="750"/>
              <w:rPr>
                <w:rFonts w:ascii="Verdana" w:hAnsi="Verdana"/>
                <w:sz w:val="20"/>
                <w:szCs w:val="20"/>
              </w:rPr>
            </w:pPr>
            <w:r w:rsidRPr="00AB6AD5">
              <w:rPr>
                <w:rFonts w:ascii="Verdana" w:hAnsi="Verdana"/>
                <w:sz w:val="20"/>
                <w:szCs w:val="20"/>
              </w:rPr>
              <w:t>Recuperación</w:t>
            </w:r>
          </w:p>
        </w:tc>
      </w:tr>
    </w:tbl>
    <w:p w14:paraId="52BD3C0E" w14:textId="77777777" w:rsidR="00357E8A" w:rsidRPr="00AB6AD5" w:rsidRDefault="00357E8A" w:rsidP="00357E8A">
      <w:pPr>
        <w:shd w:val="clear" w:color="auto" w:fill="FFFFFF"/>
        <w:ind w:left="-142"/>
        <w:rPr>
          <w:rFonts w:ascii="Verdana" w:hAnsi="Verdana"/>
          <w:sz w:val="20"/>
          <w:szCs w:val="20"/>
        </w:rPr>
      </w:pPr>
    </w:p>
    <w:p w14:paraId="40B5D926" w14:textId="77777777" w:rsidR="00357E8A" w:rsidRPr="00AB6AD5" w:rsidRDefault="00357E8A" w:rsidP="00357E8A">
      <w:pPr>
        <w:shd w:val="clear" w:color="auto" w:fill="FFFFFF"/>
        <w:ind w:right="647"/>
        <w:rPr>
          <w:rFonts w:ascii="Verdana" w:hAnsi="Verdana"/>
          <w:b/>
          <w:sz w:val="20"/>
          <w:szCs w:val="20"/>
        </w:rPr>
      </w:pPr>
      <w:r w:rsidRPr="00AB6AD5">
        <w:rPr>
          <w:rFonts w:ascii="Verdana" w:hAnsi="Verdana"/>
          <w:b/>
          <w:sz w:val="20"/>
          <w:szCs w:val="20"/>
        </w:rPr>
        <w:t>4.- Disposición de los datos personales al terminar el contrato</w:t>
      </w:r>
    </w:p>
    <w:p w14:paraId="1B586E82" w14:textId="77777777" w:rsidR="00357E8A" w:rsidRPr="00AB6AD5" w:rsidRDefault="00357E8A" w:rsidP="00357E8A">
      <w:pPr>
        <w:shd w:val="clear" w:color="auto" w:fill="FFFFFF"/>
        <w:ind w:left="-284" w:right="647"/>
        <w:rPr>
          <w:rFonts w:ascii="Verdana" w:hAnsi="Verdana"/>
          <w:b/>
          <w:sz w:val="22"/>
          <w:szCs w:val="22"/>
        </w:rPr>
      </w:pPr>
    </w:p>
    <w:p w14:paraId="2A9433B1" w14:textId="77777777" w:rsidR="00357E8A" w:rsidRPr="00AB6AD5" w:rsidRDefault="00357E8A" w:rsidP="00357E8A">
      <w:pPr>
        <w:shd w:val="clear" w:color="auto" w:fill="FFFFFF"/>
        <w:ind w:right="647"/>
        <w:rPr>
          <w:rFonts w:ascii="Verdana" w:hAnsi="Verdana"/>
          <w:sz w:val="20"/>
          <w:szCs w:val="20"/>
        </w:rPr>
      </w:pPr>
      <w:r w:rsidRPr="00AB6AD5">
        <w:rPr>
          <w:rFonts w:ascii="Verdana" w:hAnsi="Verdana"/>
          <w:sz w:val="20"/>
          <w:szCs w:val="20"/>
        </w:rPr>
        <w:t>Una vez finalice el contrato, la contratista debe:</w:t>
      </w:r>
    </w:p>
    <w:p w14:paraId="128FC533" w14:textId="77777777" w:rsidR="00357E8A" w:rsidRPr="00AB6AD5" w:rsidRDefault="00357E8A" w:rsidP="00357E8A">
      <w:pPr>
        <w:shd w:val="clear" w:color="auto" w:fill="FFFFFF"/>
        <w:ind w:left="-284" w:right="647"/>
        <w:rPr>
          <w:rFonts w:ascii="Verdana" w:hAnsi="Verdana"/>
          <w:sz w:val="20"/>
          <w:szCs w:val="20"/>
        </w:rPr>
      </w:pPr>
    </w:p>
    <w:p w14:paraId="308CFC56" w14:textId="77777777" w:rsidR="00357E8A" w:rsidRPr="00AB6AD5" w:rsidRDefault="00357E8A" w:rsidP="00A404EF">
      <w:pPr>
        <w:numPr>
          <w:ilvl w:val="0"/>
          <w:numId w:val="110"/>
        </w:numPr>
        <w:shd w:val="clear" w:color="auto" w:fill="FFFFFF"/>
        <w:ind w:right="647"/>
        <w:jc w:val="both"/>
        <w:rPr>
          <w:rFonts w:ascii="Verdana" w:hAnsi="Verdana"/>
          <w:sz w:val="20"/>
          <w:szCs w:val="20"/>
        </w:rPr>
      </w:pPr>
      <w:r w:rsidRPr="00AB6AD5">
        <w:rPr>
          <w:rFonts w:ascii="Verdana" w:hAnsi="Verdana"/>
          <w:sz w:val="20"/>
          <w:szCs w:val="20"/>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2BB93BAC" w14:textId="77777777" w:rsidR="00357E8A" w:rsidRPr="00AB6AD5" w:rsidRDefault="00357E8A" w:rsidP="00357E8A">
      <w:pPr>
        <w:shd w:val="clear" w:color="auto" w:fill="FFFFFF"/>
        <w:ind w:right="647"/>
        <w:jc w:val="both"/>
        <w:rPr>
          <w:rFonts w:ascii="Verdana" w:hAnsi="Verdana"/>
          <w:sz w:val="20"/>
          <w:szCs w:val="20"/>
        </w:rPr>
      </w:pPr>
    </w:p>
    <w:p w14:paraId="7C32F372" w14:textId="77777777" w:rsidR="00357E8A" w:rsidRPr="00AB6AD5" w:rsidRDefault="00357E8A" w:rsidP="00357E8A">
      <w:pPr>
        <w:shd w:val="clear" w:color="auto" w:fill="FFFFFF"/>
        <w:ind w:left="709" w:right="567"/>
        <w:jc w:val="both"/>
        <w:rPr>
          <w:rFonts w:ascii="Verdana" w:hAnsi="Verdana"/>
          <w:sz w:val="20"/>
          <w:szCs w:val="20"/>
        </w:rPr>
      </w:pPr>
      <w:r w:rsidRPr="00AB6AD5">
        <w:rPr>
          <w:rFonts w:ascii="Verdana" w:hAnsi="Verdana"/>
          <w:sz w:val="20"/>
          <w:szCs w:val="20"/>
        </w:rPr>
        <w:t>No obstante lo anterior, el órgano responsable del tratamiento podrá requerir a la contratista para que en vez de la opción a), cumpla con la b) o con la c) siguientes:</w:t>
      </w:r>
    </w:p>
    <w:p w14:paraId="49B264EF" w14:textId="77777777" w:rsidR="00357E8A" w:rsidRPr="00AB6AD5" w:rsidRDefault="00357E8A" w:rsidP="00357E8A">
      <w:pPr>
        <w:shd w:val="clear" w:color="auto" w:fill="FFFFFF"/>
        <w:ind w:right="647"/>
        <w:jc w:val="both"/>
        <w:rPr>
          <w:rFonts w:ascii="Verdana" w:hAnsi="Verdana"/>
          <w:sz w:val="20"/>
          <w:szCs w:val="20"/>
        </w:rPr>
      </w:pPr>
    </w:p>
    <w:p w14:paraId="5BD6FCDD" w14:textId="77777777" w:rsidR="00357E8A" w:rsidRPr="00AB6AD5" w:rsidRDefault="00357E8A" w:rsidP="00A404EF">
      <w:pPr>
        <w:numPr>
          <w:ilvl w:val="0"/>
          <w:numId w:val="110"/>
        </w:numPr>
        <w:shd w:val="clear" w:color="auto" w:fill="FFFFFF"/>
        <w:ind w:right="647"/>
        <w:jc w:val="both"/>
        <w:rPr>
          <w:rFonts w:ascii="Verdana" w:hAnsi="Verdana"/>
          <w:sz w:val="20"/>
          <w:szCs w:val="20"/>
        </w:rPr>
      </w:pPr>
      <w:r w:rsidRPr="00AB6AD5">
        <w:rPr>
          <w:rFonts w:ascii="Verdana" w:hAnsi="Verdana"/>
          <w:sz w:val="20"/>
          <w:szCs w:val="20"/>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61AF9488" w14:textId="77777777" w:rsidR="00357E8A" w:rsidRPr="00AB6AD5" w:rsidRDefault="00357E8A" w:rsidP="00357E8A">
      <w:pPr>
        <w:shd w:val="clear" w:color="auto" w:fill="FFFFFF"/>
        <w:ind w:left="720" w:right="647"/>
        <w:jc w:val="both"/>
        <w:rPr>
          <w:rFonts w:ascii="Verdana" w:hAnsi="Verdana"/>
          <w:sz w:val="20"/>
          <w:szCs w:val="20"/>
        </w:rPr>
      </w:pPr>
    </w:p>
    <w:p w14:paraId="27E214FA" w14:textId="77777777" w:rsidR="00357E8A" w:rsidRPr="00AB6AD5" w:rsidRDefault="00357E8A" w:rsidP="00A404EF">
      <w:pPr>
        <w:numPr>
          <w:ilvl w:val="0"/>
          <w:numId w:val="110"/>
        </w:numPr>
        <w:shd w:val="clear" w:color="auto" w:fill="FFFFFF"/>
        <w:ind w:right="647" w:hanging="294"/>
        <w:jc w:val="both"/>
        <w:rPr>
          <w:rFonts w:ascii="Verdana" w:hAnsi="Verdana"/>
          <w:sz w:val="20"/>
          <w:szCs w:val="20"/>
        </w:rPr>
      </w:pPr>
      <w:r w:rsidRPr="00AB6AD5">
        <w:rPr>
          <w:rFonts w:ascii="Verdana" w:hAnsi="Verdana"/>
          <w:sz w:val="20"/>
          <w:szCs w:val="20"/>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74B800E" w14:textId="77777777" w:rsidR="00357E8A" w:rsidRPr="00AB6AD5" w:rsidRDefault="00357E8A" w:rsidP="00357E8A">
      <w:pPr>
        <w:pStyle w:val="Prrafodelista"/>
        <w:rPr>
          <w:rFonts w:ascii="Verdana" w:hAnsi="Verdana"/>
          <w:sz w:val="22"/>
          <w:szCs w:val="22"/>
        </w:rPr>
      </w:pPr>
    </w:p>
    <w:p w14:paraId="167C6CA2" w14:textId="77777777" w:rsidR="00357E8A" w:rsidRPr="00AB6AD5" w:rsidRDefault="00357E8A" w:rsidP="00357E8A">
      <w:pPr>
        <w:shd w:val="clear" w:color="auto" w:fill="FFFFFF"/>
        <w:ind w:right="647"/>
        <w:jc w:val="both"/>
        <w:rPr>
          <w:rFonts w:ascii="Verdana" w:hAnsi="Verdana"/>
          <w:b/>
          <w:sz w:val="20"/>
          <w:szCs w:val="20"/>
        </w:rPr>
      </w:pPr>
      <w:r w:rsidRPr="00AB6AD5">
        <w:rPr>
          <w:rFonts w:ascii="Verdana" w:hAnsi="Verdana"/>
          <w:b/>
          <w:sz w:val="20"/>
          <w:szCs w:val="20"/>
        </w:rPr>
        <w:t>5.- Medidas de seguridad</w:t>
      </w:r>
    </w:p>
    <w:p w14:paraId="3E604AA2" w14:textId="77777777" w:rsidR="00357E8A" w:rsidRPr="00AB6AD5" w:rsidRDefault="00357E8A" w:rsidP="00357E8A">
      <w:pPr>
        <w:shd w:val="clear" w:color="auto" w:fill="FFFFFF"/>
        <w:ind w:right="647"/>
        <w:jc w:val="both"/>
        <w:rPr>
          <w:rFonts w:ascii="Verdana" w:hAnsi="Verdana"/>
          <w:b/>
          <w:sz w:val="22"/>
          <w:szCs w:val="22"/>
        </w:rPr>
      </w:pPr>
    </w:p>
    <w:p w14:paraId="0F1C0325" w14:textId="77777777" w:rsidR="00357E8A" w:rsidRPr="00AB6AD5" w:rsidRDefault="00357E8A" w:rsidP="00357E8A">
      <w:pPr>
        <w:shd w:val="clear" w:color="auto" w:fill="FFFFFF"/>
        <w:jc w:val="both"/>
        <w:rPr>
          <w:rFonts w:ascii="Verdana" w:hAnsi="Verdana"/>
          <w:sz w:val="20"/>
          <w:szCs w:val="20"/>
        </w:rPr>
      </w:pPr>
      <w:r w:rsidRPr="00AB6AD5">
        <w:rPr>
          <w:rFonts w:ascii="Verdana" w:hAnsi="Verdana"/>
          <w:sz w:val="20"/>
          <w:szCs w:val="20"/>
        </w:rPr>
        <w:t>Los datos personales deben protegerse empleando las medidas que una empresa ordenada debe tomar para evitar que dichos datos pierdan su razonable confidencialidad, integridad y disponibilidad. De acuerdo con la evaluación de riesgos realizada, se deben implantar, al menos, las medidas de seguridad siguientes:</w:t>
      </w:r>
    </w:p>
    <w:p w14:paraId="40B15132" w14:textId="77777777" w:rsidR="00357E8A" w:rsidRPr="00AB6AD5" w:rsidRDefault="00357E8A" w:rsidP="00357E8A">
      <w:pPr>
        <w:shd w:val="clear" w:color="auto" w:fill="FFFFFF"/>
        <w:ind w:right="647"/>
        <w:jc w:val="both"/>
        <w:rPr>
          <w:rFonts w:ascii="Verdana" w:hAnsi="Verdana"/>
          <w:sz w:val="20"/>
          <w:szCs w:val="20"/>
        </w:rPr>
      </w:pPr>
    </w:p>
    <w:p w14:paraId="6D84D230" w14:textId="77777777" w:rsidR="00357E8A" w:rsidRPr="00AB6AD5" w:rsidRDefault="00357E8A" w:rsidP="00A404EF">
      <w:pPr>
        <w:numPr>
          <w:ilvl w:val="0"/>
          <w:numId w:val="111"/>
        </w:numPr>
        <w:shd w:val="clear" w:color="auto" w:fill="FFFFFF"/>
        <w:ind w:right="647"/>
        <w:jc w:val="both"/>
        <w:rPr>
          <w:rFonts w:ascii="Verdana" w:hAnsi="Verdana"/>
          <w:sz w:val="20"/>
          <w:szCs w:val="20"/>
        </w:rPr>
      </w:pPr>
      <w:r w:rsidRPr="00AB6AD5">
        <w:rPr>
          <w:rFonts w:ascii="Verdana" w:hAnsi="Verdana"/>
          <w:sz w:val="20"/>
          <w:szCs w:val="20"/>
        </w:rPr>
        <w:t>(xxx)</w:t>
      </w:r>
    </w:p>
    <w:p w14:paraId="1B807247" w14:textId="77777777" w:rsidR="00357E8A" w:rsidRPr="00AB6AD5" w:rsidRDefault="00357E8A" w:rsidP="00357E8A">
      <w:pPr>
        <w:shd w:val="clear" w:color="auto" w:fill="FFFFFF"/>
        <w:ind w:left="720" w:right="647"/>
        <w:jc w:val="both"/>
        <w:rPr>
          <w:rFonts w:ascii="Verdana" w:hAnsi="Verdana"/>
          <w:sz w:val="20"/>
          <w:szCs w:val="20"/>
        </w:rPr>
      </w:pPr>
    </w:p>
    <w:p w14:paraId="29ACC491" w14:textId="77777777" w:rsidR="00357E8A" w:rsidRPr="00AB6AD5" w:rsidRDefault="00357E8A" w:rsidP="00A404EF">
      <w:pPr>
        <w:numPr>
          <w:ilvl w:val="0"/>
          <w:numId w:val="111"/>
        </w:numPr>
        <w:shd w:val="clear" w:color="auto" w:fill="FFFFFF"/>
        <w:ind w:right="647"/>
        <w:jc w:val="both"/>
        <w:rPr>
          <w:rFonts w:ascii="Verdana" w:hAnsi="Verdana"/>
          <w:sz w:val="20"/>
          <w:szCs w:val="20"/>
        </w:rPr>
      </w:pPr>
      <w:r w:rsidRPr="00AB6AD5">
        <w:rPr>
          <w:rFonts w:ascii="Verdana" w:hAnsi="Verdana"/>
          <w:sz w:val="20"/>
          <w:szCs w:val="20"/>
        </w:rPr>
        <w:t>(xxx)</w:t>
      </w:r>
    </w:p>
    <w:p w14:paraId="63FDC00C" w14:textId="77777777" w:rsidR="00357E8A" w:rsidRPr="00AB6AD5" w:rsidRDefault="00357E8A" w:rsidP="00357E8A">
      <w:pPr>
        <w:pStyle w:val="Prrafodelista"/>
        <w:rPr>
          <w:rFonts w:ascii="Verdana" w:hAnsi="Verdana"/>
          <w:sz w:val="20"/>
          <w:szCs w:val="20"/>
        </w:rPr>
      </w:pPr>
    </w:p>
    <w:p w14:paraId="18BD703E" w14:textId="77777777" w:rsidR="00357E8A" w:rsidRPr="00AB6AD5" w:rsidRDefault="00357E8A" w:rsidP="00357E8A">
      <w:pPr>
        <w:pBdr>
          <w:top w:val="single" w:sz="4" w:space="1" w:color="auto"/>
          <w:left w:val="single" w:sz="4" w:space="4" w:color="auto"/>
          <w:bottom w:val="single" w:sz="4" w:space="8" w:color="auto"/>
          <w:right w:val="single" w:sz="4" w:space="4" w:color="auto"/>
        </w:pBdr>
        <w:shd w:val="clear" w:color="auto" w:fill="FFFFFF"/>
        <w:ind w:left="284"/>
        <w:jc w:val="both"/>
        <w:rPr>
          <w:rFonts w:ascii="Verdana" w:hAnsi="Verdana"/>
          <w:sz w:val="20"/>
          <w:szCs w:val="20"/>
        </w:rPr>
      </w:pPr>
      <w:r w:rsidRPr="00AB6AD5">
        <w:rPr>
          <w:rFonts w:ascii="Verdana" w:hAnsi="Verdana"/>
          <w:sz w:val="20"/>
          <w:szCs w:val="20"/>
        </w:rPr>
        <w:t>La contratista no podrá dejar de implantar ni suprimir dichas medidas mediante el empleo de un análisis de riesgo o evaluación de impacto, salvo que se recabe la autorización expresa de esta Administración Pública para ello.</w:t>
      </w:r>
    </w:p>
    <w:p w14:paraId="3687B2DF" w14:textId="77777777" w:rsidR="00357E8A" w:rsidRPr="00AB6AD5" w:rsidRDefault="00357E8A" w:rsidP="00357E8A">
      <w:pPr>
        <w:pBdr>
          <w:top w:val="single" w:sz="4" w:space="1" w:color="auto"/>
          <w:left w:val="single" w:sz="4" w:space="4" w:color="auto"/>
          <w:bottom w:val="single" w:sz="4" w:space="8" w:color="auto"/>
          <w:right w:val="single" w:sz="4" w:space="4" w:color="auto"/>
        </w:pBdr>
        <w:shd w:val="clear" w:color="auto" w:fill="FFFFFF"/>
        <w:ind w:left="284"/>
        <w:jc w:val="both"/>
        <w:rPr>
          <w:rFonts w:ascii="Verdana" w:hAnsi="Verdana"/>
          <w:sz w:val="20"/>
          <w:szCs w:val="20"/>
        </w:rPr>
      </w:pPr>
    </w:p>
    <w:p w14:paraId="0EE5DF45" w14:textId="77777777" w:rsidR="00357E8A" w:rsidRPr="00AB6AD5" w:rsidRDefault="00357E8A" w:rsidP="00357E8A">
      <w:pPr>
        <w:pBdr>
          <w:top w:val="single" w:sz="4" w:space="1" w:color="auto"/>
          <w:left w:val="single" w:sz="4" w:space="4" w:color="auto"/>
          <w:bottom w:val="single" w:sz="4" w:space="8" w:color="auto"/>
          <w:right w:val="single" w:sz="4" w:space="4" w:color="auto"/>
        </w:pBdr>
        <w:shd w:val="clear" w:color="auto" w:fill="FFFFFF"/>
        <w:ind w:left="284"/>
        <w:jc w:val="both"/>
        <w:rPr>
          <w:rFonts w:ascii="Verdana" w:hAnsi="Verdana"/>
          <w:sz w:val="20"/>
          <w:szCs w:val="20"/>
        </w:rPr>
      </w:pPr>
      <w:r w:rsidRPr="00AB6AD5">
        <w:rPr>
          <w:rFonts w:ascii="Verdana" w:hAnsi="Verdana"/>
          <w:sz w:val="20"/>
          <w:szCs w:val="20"/>
        </w:rPr>
        <w:t>A estos efectos, el personal de la contratista debe seguir las medidas de seguridad establecidas por esta Administración Pública, no pudiendo efectuar tratamientos de datos personales distintos de los definidos por esta Administración Pública.</w:t>
      </w:r>
    </w:p>
    <w:p w14:paraId="23B30DC5" w14:textId="77777777" w:rsidR="00357E8A" w:rsidRPr="00AB6AD5" w:rsidRDefault="00357E8A" w:rsidP="00357E8A">
      <w:pPr>
        <w:shd w:val="clear" w:color="auto" w:fill="FFFFFF"/>
        <w:jc w:val="both"/>
        <w:rPr>
          <w:rFonts w:ascii="Verdana" w:hAnsi="Verdana"/>
          <w:sz w:val="20"/>
          <w:szCs w:val="20"/>
        </w:rPr>
      </w:pPr>
    </w:p>
    <w:p w14:paraId="2723FEC8" w14:textId="77777777" w:rsidR="00357E8A" w:rsidRPr="00AB6AD5" w:rsidRDefault="00357E8A" w:rsidP="00357E8A">
      <w:pPr>
        <w:shd w:val="clear" w:color="auto" w:fill="FFFFFF"/>
        <w:ind w:left="284"/>
        <w:jc w:val="both"/>
        <w:rPr>
          <w:rFonts w:ascii="Verdana" w:hAnsi="Verdana"/>
          <w:sz w:val="20"/>
          <w:szCs w:val="20"/>
        </w:rPr>
      </w:pPr>
    </w:p>
    <w:p w14:paraId="2AF20BAF" w14:textId="77777777" w:rsidR="00357E8A" w:rsidRPr="00AB6AD5" w:rsidRDefault="00357E8A" w:rsidP="00357E8A">
      <w:pPr>
        <w:shd w:val="clear" w:color="auto" w:fill="FFFFFF"/>
        <w:ind w:left="284"/>
        <w:jc w:val="both"/>
        <w:rPr>
          <w:rFonts w:ascii="Verdana" w:hAnsi="Verdana"/>
          <w:sz w:val="20"/>
          <w:szCs w:val="20"/>
        </w:rPr>
      </w:pPr>
      <w:r w:rsidRPr="00AB6AD5">
        <w:rPr>
          <w:rFonts w:ascii="Verdana" w:hAnsi="Verdana"/>
          <w:sz w:val="20"/>
          <w:szCs w:val="20"/>
        </w:rPr>
        <w:t>En……………………………………, a………. de………………………de 20………</w:t>
      </w:r>
    </w:p>
    <w:p w14:paraId="22B707ED" w14:textId="77777777" w:rsidR="00357E8A" w:rsidRPr="00AB6AD5" w:rsidRDefault="00357E8A" w:rsidP="00357E8A">
      <w:pPr>
        <w:shd w:val="clear" w:color="auto" w:fill="FFFFFF"/>
        <w:ind w:left="284"/>
        <w:jc w:val="both"/>
        <w:rPr>
          <w:rFonts w:ascii="Verdana" w:hAnsi="Verdana"/>
          <w:sz w:val="20"/>
          <w:szCs w:val="20"/>
        </w:rPr>
      </w:pPr>
    </w:p>
    <w:p w14:paraId="62B7D049" w14:textId="77777777" w:rsidR="00357E8A" w:rsidRPr="00AB6AD5" w:rsidRDefault="00357E8A" w:rsidP="00357E8A">
      <w:pPr>
        <w:shd w:val="clear" w:color="auto" w:fill="FFFFFF"/>
        <w:ind w:left="284"/>
        <w:jc w:val="both"/>
        <w:rPr>
          <w:rFonts w:ascii="Verdana" w:hAnsi="Verdana"/>
          <w:sz w:val="20"/>
          <w:szCs w:val="20"/>
        </w:rPr>
      </w:pPr>
    </w:p>
    <w:p w14:paraId="40BE5B68" w14:textId="77777777" w:rsidR="00357E8A" w:rsidRPr="00AB6AD5" w:rsidRDefault="00357E8A" w:rsidP="00357E8A">
      <w:pPr>
        <w:shd w:val="clear" w:color="auto" w:fill="FFFFFF"/>
        <w:ind w:left="284"/>
        <w:jc w:val="both"/>
        <w:rPr>
          <w:rFonts w:ascii="Verdana" w:hAnsi="Verdana"/>
          <w:sz w:val="20"/>
          <w:szCs w:val="20"/>
        </w:rPr>
      </w:pPr>
      <w:r w:rsidRPr="00AB6AD5">
        <w:rPr>
          <w:rFonts w:ascii="Verdana" w:hAnsi="Verdana"/>
          <w:sz w:val="20"/>
          <w:szCs w:val="20"/>
        </w:rPr>
        <w:t>Firmado:</w:t>
      </w:r>
    </w:p>
    <w:p w14:paraId="61C58B48" w14:textId="77777777" w:rsidR="00357E8A" w:rsidRPr="00AB6AD5" w:rsidRDefault="00357E8A" w:rsidP="00357E8A">
      <w:pPr>
        <w:shd w:val="clear" w:color="auto" w:fill="FFFFFF"/>
        <w:ind w:left="284"/>
        <w:jc w:val="both"/>
        <w:rPr>
          <w:rFonts w:ascii="Verdana" w:hAnsi="Verdana"/>
          <w:sz w:val="20"/>
          <w:szCs w:val="20"/>
        </w:rPr>
      </w:pPr>
    </w:p>
    <w:p w14:paraId="727D3593" w14:textId="77777777" w:rsidR="00357E8A" w:rsidRPr="00AB6AD5" w:rsidRDefault="00357E8A" w:rsidP="00357E8A">
      <w:pPr>
        <w:shd w:val="clear" w:color="auto" w:fill="FFFFFF"/>
        <w:tabs>
          <w:tab w:val="left" w:pos="142"/>
        </w:tabs>
        <w:ind w:right="-2"/>
        <w:jc w:val="both"/>
        <w:rPr>
          <w:rFonts w:ascii="Verdana" w:hAnsi="Verdana"/>
          <w:b/>
          <w:sz w:val="16"/>
          <w:szCs w:val="16"/>
        </w:rPr>
      </w:pPr>
    </w:p>
    <w:p w14:paraId="487D423C" w14:textId="77777777" w:rsidR="00357E8A" w:rsidRPr="00AB6AD5" w:rsidRDefault="00357E8A" w:rsidP="00357E8A">
      <w:pPr>
        <w:shd w:val="clear" w:color="auto" w:fill="FFFFFF"/>
        <w:tabs>
          <w:tab w:val="left" w:pos="142"/>
        </w:tabs>
        <w:ind w:right="-2"/>
        <w:jc w:val="both"/>
        <w:rPr>
          <w:rFonts w:ascii="Verdana" w:hAnsi="Verdana"/>
          <w:b/>
          <w:sz w:val="16"/>
          <w:szCs w:val="16"/>
        </w:rPr>
      </w:pPr>
    </w:p>
    <w:p w14:paraId="0862DF20" w14:textId="77777777" w:rsidR="00357E8A" w:rsidRPr="00AB6AD5" w:rsidRDefault="00357E8A" w:rsidP="00357E8A">
      <w:pPr>
        <w:shd w:val="clear" w:color="auto" w:fill="FFFFFF"/>
        <w:tabs>
          <w:tab w:val="left" w:pos="142"/>
        </w:tabs>
        <w:ind w:right="-2"/>
        <w:jc w:val="both"/>
        <w:rPr>
          <w:rFonts w:ascii="Verdana" w:hAnsi="Verdana"/>
          <w:b/>
          <w:sz w:val="16"/>
          <w:szCs w:val="16"/>
          <w:lang w:eastAsia="en-US"/>
        </w:rPr>
      </w:pPr>
    </w:p>
    <w:p w14:paraId="5416949B" w14:textId="77777777" w:rsidR="004B0050" w:rsidRPr="00AB6AD5" w:rsidRDefault="004B0050"/>
    <w:sectPr w:rsidR="004B0050" w:rsidRPr="00AB6AD5" w:rsidSect="009C4555">
      <w:footnotePr>
        <w:numRestart w:val="eachPage"/>
      </w:footnotePr>
      <w:pgSz w:w="11906" w:h="16838" w:code="9"/>
      <w:pgMar w:top="1418" w:right="1418" w:bottom="1134" w:left="851" w:header="284"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24BB8A" w14:textId="77777777" w:rsidR="008C541E" w:rsidRDefault="008C541E" w:rsidP="00357E8A">
      <w:r>
        <w:separator/>
      </w:r>
    </w:p>
  </w:endnote>
  <w:endnote w:type="continuationSeparator" w:id="0">
    <w:p w14:paraId="6F707841" w14:textId="77777777" w:rsidR="008C541E" w:rsidRDefault="008C541E" w:rsidP="00357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ndalus">
    <w:altName w:val="Times New Roman"/>
    <w:charset w:val="00"/>
    <w:family w:val="roman"/>
    <w:pitch w:val="variable"/>
    <w:sig w:usb0="00000000" w:usb1="80000000" w:usb2="00000008" w:usb3="00000000" w:csb0="00000041" w:csb1="00000000"/>
  </w:font>
  <w:font w:name="Helvetica">
    <w:panose1 w:val="020B0604020202020204"/>
    <w:charset w:val="00"/>
    <w:family w:val="swiss"/>
    <w:pitch w:val="variable"/>
    <w:sig w:usb0="E0002EFF" w:usb1="C0007843" w:usb2="00000009" w:usb3="00000000" w:csb0="000001FF" w:csb1="00000000"/>
  </w:font>
  <w:font w:name="Friz Quadrata">
    <w:panose1 w:val="00000000000000000000"/>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PMingLiU">
    <w:altName w:val="新細明體"/>
    <w:panose1 w:val="02010601000101010101"/>
    <w:charset w:val="88"/>
    <w:family w:val="auto"/>
    <w:pitch w:val="variable"/>
    <w:sig w:usb0="00000001" w:usb1="08080000" w:usb2="00000010" w:usb3="00000000" w:csb0="001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055E53" w14:textId="77777777" w:rsidR="00B238F9" w:rsidRDefault="00B238F9" w:rsidP="00AA71E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590057F0" w14:textId="77777777" w:rsidR="00B238F9" w:rsidRDefault="00B238F9" w:rsidP="00AA71E1">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1716688"/>
      <w:docPartObj>
        <w:docPartGallery w:val="Page Numbers (Bottom of Page)"/>
        <w:docPartUnique/>
      </w:docPartObj>
    </w:sdtPr>
    <w:sdtEndPr/>
    <w:sdtContent>
      <w:p w14:paraId="48123A67" w14:textId="2462BF87" w:rsidR="00B238F9" w:rsidRDefault="00B238F9">
        <w:pPr>
          <w:pStyle w:val="Piedepgina"/>
          <w:jc w:val="center"/>
        </w:pPr>
        <w:r>
          <w:fldChar w:fldCharType="begin"/>
        </w:r>
        <w:r>
          <w:instrText>PAGE   \* MERGEFORMAT</w:instrText>
        </w:r>
        <w:r>
          <w:fldChar w:fldCharType="separate"/>
        </w:r>
        <w:r w:rsidR="00753CF9" w:rsidRPr="00753CF9">
          <w:rPr>
            <w:noProof/>
            <w:lang w:val="eu-ES"/>
          </w:rPr>
          <w:t>23</w:t>
        </w:r>
        <w:r>
          <w:fldChar w:fldCharType="end"/>
        </w:r>
      </w:p>
    </w:sdtContent>
  </w:sdt>
  <w:p w14:paraId="7E574A78" w14:textId="77777777" w:rsidR="00B238F9" w:rsidRPr="00E00F93" w:rsidRDefault="00B238F9" w:rsidP="00AA71E1">
    <w:pPr>
      <w:pStyle w:val="Piedepgina"/>
      <w:tabs>
        <w:tab w:val="clear" w:pos="4819"/>
        <w:tab w:val="clear" w:pos="9071"/>
        <w:tab w:val="left" w:pos="7655"/>
      </w:tabs>
      <w:rPr>
        <w:rFonts w:ascii="Verdana" w:hAnsi="Verdana"/>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71906150"/>
      <w:docPartObj>
        <w:docPartGallery w:val="Page Numbers (Bottom of Page)"/>
        <w:docPartUnique/>
      </w:docPartObj>
    </w:sdtPr>
    <w:sdtEndPr/>
    <w:sdtContent>
      <w:p w14:paraId="34709E94" w14:textId="6E8F5AB9" w:rsidR="00B238F9" w:rsidRDefault="00B238F9">
        <w:pPr>
          <w:pStyle w:val="Piedepgina"/>
          <w:jc w:val="center"/>
        </w:pPr>
        <w:r>
          <w:fldChar w:fldCharType="begin"/>
        </w:r>
        <w:r>
          <w:instrText>PAGE   \* MERGEFORMAT</w:instrText>
        </w:r>
        <w:r>
          <w:fldChar w:fldCharType="separate"/>
        </w:r>
        <w:r w:rsidR="00753CF9" w:rsidRPr="00753CF9">
          <w:rPr>
            <w:noProof/>
            <w:lang w:val="eu-ES"/>
          </w:rPr>
          <w:t>1</w:t>
        </w:r>
        <w:r>
          <w:fldChar w:fldCharType="end"/>
        </w:r>
      </w:p>
    </w:sdtContent>
  </w:sdt>
  <w:p w14:paraId="5F806882" w14:textId="77777777" w:rsidR="00B238F9" w:rsidRDefault="00B238F9">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AE2470" w14:textId="6D35840B" w:rsidR="00B238F9" w:rsidRDefault="00B238F9">
    <w:pPr>
      <w:pStyle w:val="Piedepgina"/>
      <w:rPr>
        <w:rFonts w:ascii="Verdana" w:hAnsi="Verdana"/>
        <w:sz w:val="16"/>
        <w:szCs w:val="16"/>
      </w:rPr>
    </w:pPr>
    <w:r>
      <w:rPr>
        <w:rFonts w:ascii="Verdana" w:hAnsi="Verdana"/>
        <w:sz w:val="16"/>
        <w:szCs w:val="16"/>
      </w:rPr>
      <w:t xml:space="preserve">                                                                                                                            </w:t>
    </w:r>
    <w:r w:rsidRPr="00E00F93">
      <w:rPr>
        <w:rFonts w:ascii="Verdana" w:hAnsi="Verdana"/>
        <w:sz w:val="16"/>
        <w:szCs w:val="16"/>
      </w:rPr>
      <w:t>Expte nº:</w:t>
    </w:r>
    <w:r>
      <w:rPr>
        <w:rFonts w:ascii="Verdana" w:hAnsi="Verdana"/>
        <w:sz w:val="16"/>
        <w:szCs w:val="16"/>
      </w:rPr>
      <w:t xml:space="preserve"> </w:t>
    </w:r>
    <w:r w:rsidRPr="00946217">
      <w:rPr>
        <w:rFonts w:ascii="Verdana" w:hAnsi="Verdana"/>
        <w:sz w:val="16"/>
        <w:szCs w:val="16"/>
      </w:rPr>
      <w:t>C02/011/2021</w:t>
    </w:r>
  </w:p>
  <w:p w14:paraId="6D0709C7" w14:textId="77777777" w:rsidR="00B238F9" w:rsidRDefault="00B238F9">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5BFD1F" w14:textId="77777777" w:rsidR="00B238F9" w:rsidRPr="00C1024A" w:rsidRDefault="00B238F9" w:rsidP="00DB79F1">
    <w:pPr>
      <w:pStyle w:val="Piedepgina"/>
      <w:tabs>
        <w:tab w:val="clear" w:pos="4819"/>
        <w:tab w:val="clear" w:pos="9071"/>
        <w:tab w:val="left" w:pos="6855"/>
      </w:tabs>
    </w:pPr>
    <w:r>
      <w:tab/>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2565E7" w14:textId="77777777" w:rsidR="00B238F9" w:rsidRPr="00C1024A" w:rsidRDefault="00B238F9" w:rsidP="00DB79F1">
    <w:pPr>
      <w:pStyle w:val="Piedepgina"/>
      <w:tabs>
        <w:tab w:val="clear" w:pos="4819"/>
        <w:tab w:val="clear" w:pos="9071"/>
        <w:tab w:val="left" w:pos="6855"/>
      </w:tabs>
    </w:pPr>
    <w:r>
      <w:tab/>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699833" w14:textId="77777777" w:rsidR="00B238F9" w:rsidRDefault="00B238F9">
    <w:pPr>
      <w:pStyle w:val="Piedepgina"/>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89D793" w14:textId="77777777" w:rsidR="00B238F9" w:rsidRDefault="00B238F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DBBF2B" w14:textId="77777777" w:rsidR="008C541E" w:rsidRDefault="008C541E" w:rsidP="00357E8A">
      <w:r>
        <w:separator/>
      </w:r>
    </w:p>
  </w:footnote>
  <w:footnote w:type="continuationSeparator" w:id="0">
    <w:p w14:paraId="3DAF9A7E" w14:textId="77777777" w:rsidR="008C541E" w:rsidRDefault="008C541E" w:rsidP="00357E8A">
      <w:r>
        <w:continuationSeparator/>
      </w:r>
    </w:p>
  </w:footnote>
  <w:footnote w:id="1">
    <w:p w14:paraId="42B439F6" w14:textId="77777777" w:rsidR="00B238F9" w:rsidRPr="0071642C" w:rsidRDefault="00B238F9" w:rsidP="00357E8A">
      <w:pPr>
        <w:pStyle w:val="Textonotapie"/>
        <w:tabs>
          <w:tab w:val="left" w:pos="142"/>
        </w:tabs>
        <w:ind w:left="142" w:right="-2" w:hanging="142"/>
        <w:rPr>
          <w:sz w:val="16"/>
          <w:szCs w:val="16"/>
          <w:lang w:val="es-ES"/>
        </w:rPr>
      </w:pPr>
      <w:r w:rsidRPr="0071642C">
        <w:rPr>
          <w:rStyle w:val="Refdenotaalpie"/>
          <w:sz w:val="16"/>
          <w:szCs w:val="16"/>
          <w:lang w:val="es-ES"/>
        </w:rPr>
        <w:footnoteRef/>
      </w:r>
      <w:r w:rsidRPr="0071642C">
        <w:rPr>
          <w:sz w:val="16"/>
          <w:szCs w:val="16"/>
          <w:lang w:val="es-ES"/>
        </w:rPr>
        <w:t xml:space="preserve"> </w:t>
      </w:r>
      <w:r w:rsidRPr="0071642C">
        <w:rPr>
          <w:sz w:val="16"/>
          <w:szCs w:val="16"/>
          <w:lang w:val="es-ES"/>
        </w:rPr>
        <w:tab/>
      </w:r>
      <w:r w:rsidRPr="0071642C">
        <w:rPr>
          <w:b/>
          <w:sz w:val="16"/>
          <w:szCs w:val="16"/>
          <w:lang w:val="es-ES"/>
        </w:rPr>
        <w:t xml:space="preserve">En el caso de que dos o varias </w:t>
      </w:r>
      <w:r w:rsidRPr="0071642C">
        <w:rPr>
          <w:rFonts w:cs="Arial"/>
          <w:b/>
          <w:sz w:val="16"/>
          <w:szCs w:val="16"/>
          <w:lang w:val="es-ES"/>
        </w:rPr>
        <w:t xml:space="preserve">operadoras económicas </w:t>
      </w:r>
      <w:r w:rsidRPr="0071642C">
        <w:rPr>
          <w:b/>
          <w:sz w:val="16"/>
          <w:szCs w:val="16"/>
          <w:lang w:val="es-ES"/>
        </w:rPr>
        <w:t xml:space="preserve">presenten oferta con el compromiso de constituirse formalmente en UTE si resultan adjudicatarias, esta declaración deberá ser </w:t>
      </w:r>
      <w:r w:rsidRPr="0071642C">
        <w:rPr>
          <w:b/>
          <w:sz w:val="16"/>
          <w:szCs w:val="16"/>
          <w:u w:val="single"/>
          <w:lang w:val="es-ES"/>
        </w:rPr>
        <w:t>firmada</w:t>
      </w:r>
      <w:r w:rsidRPr="0071642C">
        <w:rPr>
          <w:b/>
          <w:sz w:val="16"/>
          <w:szCs w:val="16"/>
          <w:lang w:val="es-ES"/>
        </w:rPr>
        <w:t xml:space="preserve"> por la representación de todas y cada una de ellas.</w:t>
      </w:r>
    </w:p>
  </w:footnote>
  <w:footnote w:id="2">
    <w:p w14:paraId="1720658A" w14:textId="0CBDB339" w:rsidR="00B238F9" w:rsidRPr="0071642C" w:rsidRDefault="00B238F9" w:rsidP="00357E8A">
      <w:pPr>
        <w:pStyle w:val="Textonotapie"/>
        <w:ind w:right="-463"/>
        <w:rPr>
          <w:rStyle w:val="Refdenotaalpie"/>
          <w:rFonts w:cs="Arial"/>
          <w:sz w:val="16"/>
          <w:szCs w:val="16"/>
          <w:lang w:val="es-ES"/>
        </w:rPr>
      </w:pPr>
      <w:r w:rsidRPr="0071642C">
        <w:rPr>
          <w:rStyle w:val="Refdenotaalpie"/>
          <w:rFonts w:cs="Arial"/>
          <w:sz w:val="16"/>
          <w:szCs w:val="16"/>
          <w:lang w:val="es-ES"/>
        </w:rPr>
        <w:footnoteRef/>
      </w:r>
      <w:r w:rsidRPr="0071642C">
        <w:rPr>
          <w:rStyle w:val="Refdenotaalpie"/>
          <w:rFonts w:cs="Arial"/>
          <w:sz w:val="16"/>
          <w:szCs w:val="16"/>
          <w:lang w:val="es-ES"/>
        </w:rPr>
        <w:t xml:space="preserve"> </w:t>
      </w:r>
      <w:r w:rsidRPr="0071642C">
        <w:rPr>
          <w:rFonts w:cs="Arial"/>
          <w:sz w:val="16"/>
          <w:szCs w:val="16"/>
          <w:lang w:val="es-ES"/>
        </w:rPr>
        <w:t>Deberá reproducirse la información que figure en el apart</w:t>
      </w:r>
      <w:r>
        <w:rPr>
          <w:rFonts w:cs="Arial"/>
          <w:sz w:val="16"/>
          <w:szCs w:val="16"/>
          <w:lang w:val="es-ES"/>
        </w:rPr>
        <w:t>ado</w:t>
      </w:r>
      <w:r w:rsidRPr="0071642C">
        <w:rPr>
          <w:rFonts w:cs="Arial"/>
          <w:sz w:val="16"/>
          <w:szCs w:val="16"/>
          <w:lang w:val="es-ES"/>
        </w:rPr>
        <w:t xml:space="preserve"> I, punto I.1, del anuncio de licitación del DOUE. En caso de contratación conjunta, sírvase indicar los nombres de todas las contratantes.</w:t>
      </w:r>
    </w:p>
  </w:footnote>
  <w:footnote w:id="3">
    <w:p w14:paraId="50E42A6F" w14:textId="77777777" w:rsidR="00B238F9" w:rsidRPr="0071642C" w:rsidRDefault="00B238F9" w:rsidP="00357E8A">
      <w:pPr>
        <w:pStyle w:val="Textonotapie"/>
        <w:ind w:right="-463"/>
        <w:rPr>
          <w:rFonts w:cs="Arial"/>
          <w:sz w:val="16"/>
          <w:szCs w:val="16"/>
          <w:lang w:val="es-ES"/>
        </w:rPr>
      </w:pPr>
      <w:r w:rsidRPr="0071642C">
        <w:rPr>
          <w:rStyle w:val="Refdenotaalpie"/>
          <w:rFonts w:cs="Arial"/>
          <w:sz w:val="16"/>
          <w:szCs w:val="16"/>
          <w:lang w:val="es-ES"/>
        </w:rPr>
        <w:footnoteRef/>
      </w:r>
      <w:r w:rsidRPr="0071642C">
        <w:rPr>
          <w:rFonts w:cs="Arial"/>
          <w:sz w:val="16"/>
          <w:szCs w:val="16"/>
          <w:lang w:val="es-ES"/>
        </w:rPr>
        <w:t xml:space="preserve"> Véanse los puntos II. 1.1 y II 1.4 del anuncio de licitación.</w:t>
      </w:r>
    </w:p>
  </w:footnote>
  <w:footnote w:id="4">
    <w:p w14:paraId="5C3CD337" w14:textId="77777777" w:rsidR="00B238F9" w:rsidRPr="0071642C" w:rsidRDefault="00B238F9" w:rsidP="00357E8A">
      <w:pPr>
        <w:pStyle w:val="Textonotapie"/>
        <w:ind w:right="-463"/>
        <w:rPr>
          <w:rFonts w:cs="Arial"/>
          <w:sz w:val="16"/>
          <w:szCs w:val="16"/>
          <w:lang w:val="es-ES"/>
        </w:rPr>
      </w:pPr>
      <w:r w:rsidRPr="0071642C">
        <w:rPr>
          <w:rStyle w:val="Refdenotaalpie"/>
          <w:rFonts w:cs="Arial"/>
          <w:sz w:val="16"/>
          <w:szCs w:val="16"/>
          <w:lang w:val="es-ES"/>
        </w:rPr>
        <w:footnoteRef/>
      </w:r>
      <w:r w:rsidRPr="0071642C">
        <w:rPr>
          <w:rFonts w:cs="Arial"/>
          <w:sz w:val="16"/>
          <w:szCs w:val="16"/>
          <w:lang w:val="es-ES"/>
        </w:rPr>
        <w:t xml:space="preserve"> Véase el punto II.1.1 del anuncio de licitación del DOUE.</w:t>
      </w:r>
    </w:p>
  </w:footnote>
  <w:footnote w:id="5">
    <w:p w14:paraId="247FDE97" w14:textId="77777777" w:rsidR="00B238F9" w:rsidRPr="0071642C" w:rsidRDefault="00B238F9" w:rsidP="00357E8A">
      <w:pPr>
        <w:pStyle w:val="Textonotapie"/>
        <w:ind w:right="-463"/>
        <w:rPr>
          <w:rFonts w:cs="Arial"/>
          <w:sz w:val="16"/>
          <w:szCs w:val="16"/>
          <w:lang w:val="es-ES"/>
        </w:rPr>
      </w:pPr>
      <w:r w:rsidRPr="0071642C">
        <w:rPr>
          <w:rStyle w:val="Refdenotaalpie"/>
          <w:rFonts w:cs="Arial"/>
          <w:sz w:val="16"/>
          <w:szCs w:val="16"/>
          <w:lang w:val="es-ES"/>
        </w:rPr>
        <w:footnoteRef/>
      </w:r>
      <w:r w:rsidRPr="0071642C">
        <w:rPr>
          <w:rFonts w:cs="Arial"/>
          <w:sz w:val="16"/>
          <w:szCs w:val="16"/>
          <w:lang w:val="es-ES"/>
        </w:rPr>
        <w:t xml:space="preserve"> 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6">
    <w:p w14:paraId="588B1920" w14:textId="77777777" w:rsidR="00B238F9" w:rsidRPr="0071642C" w:rsidRDefault="00B238F9" w:rsidP="00357E8A">
      <w:pPr>
        <w:pStyle w:val="Textonotapie"/>
        <w:ind w:right="-463"/>
        <w:rPr>
          <w:rFonts w:cs="Arial"/>
          <w:sz w:val="16"/>
          <w:szCs w:val="16"/>
          <w:lang w:val="es-ES"/>
        </w:rPr>
      </w:pPr>
      <w:r w:rsidRPr="0071642C">
        <w:rPr>
          <w:rStyle w:val="Refdenotaalpie"/>
          <w:rFonts w:cs="Arial"/>
          <w:sz w:val="16"/>
          <w:szCs w:val="16"/>
          <w:lang w:val="es-ES"/>
        </w:rPr>
        <w:footnoteRef/>
      </w:r>
      <w:r w:rsidRPr="0071642C">
        <w:rPr>
          <w:rFonts w:cs="Arial"/>
          <w:sz w:val="16"/>
          <w:szCs w:val="16"/>
          <w:lang w:val="es-ES"/>
        </w:rPr>
        <w:t xml:space="preserve"> Repítase la información relativa a las personas de contacto tantas veces como sea necesario.</w:t>
      </w:r>
    </w:p>
  </w:footnote>
  <w:footnote w:id="7">
    <w:p w14:paraId="6B4FCB65" w14:textId="77777777" w:rsidR="00B238F9" w:rsidRPr="0071642C" w:rsidRDefault="00B238F9" w:rsidP="00357E8A">
      <w:pPr>
        <w:pStyle w:val="Textonotapie"/>
        <w:ind w:right="-463"/>
        <w:rPr>
          <w:rFonts w:cs="Arial"/>
          <w:sz w:val="16"/>
          <w:szCs w:val="16"/>
          <w:lang w:val="es-ES"/>
        </w:rPr>
      </w:pPr>
      <w:r w:rsidRPr="0071642C">
        <w:rPr>
          <w:rStyle w:val="Refdenotaalpie"/>
          <w:rFonts w:cs="Arial"/>
          <w:sz w:val="16"/>
          <w:szCs w:val="16"/>
          <w:lang w:val="es-ES"/>
        </w:rPr>
        <w:footnoteRef/>
      </w:r>
      <w:r w:rsidRPr="0071642C">
        <w:rPr>
          <w:rFonts w:cs="Arial"/>
          <w:sz w:val="16"/>
          <w:szCs w:val="16"/>
          <w:lang w:val="es-ES"/>
        </w:rPr>
        <w:t xml:space="preserve"> Véase la Recomendación de la Comisión de 6 de mayo de 2003, sobre la definición de microempresa, pequeñas y medianas empresas (DO L 124 de 20.5.2003, p. 36). Este dato se solicita exclusivamente con fines estadísticos. </w:t>
      </w:r>
    </w:p>
    <w:p w14:paraId="6F3ADBAC" w14:textId="77777777" w:rsidR="00B238F9" w:rsidRPr="0071642C" w:rsidRDefault="00B238F9" w:rsidP="00357E8A">
      <w:pPr>
        <w:kinsoku w:val="0"/>
        <w:overflowPunct w:val="0"/>
        <w:ind w:right="-463"/>
        <w:jc w:val="both"/>
        <w:rPr>
          <w:rFonts w:ascii="Arial" w:hAnsi="Arial" w:cs="Arial"/>
          <w:sz w:val="16"/>
          <w:szCs w:val="16"/>
        </w:rPr>
      </w:pPr>
      <w:r w:rsidRPr="0071642C">
        <w:rPr>
          <w:rFonts w:ascii="Arial" w:hAnsi="Arial" w:cs="Arial"/>
          <w:b/>
          <w:sz w:val="16"/>
          <w:szCs w:val="16"/>
        </w:rPr>
        <w:t xml:space="preserve">Microempresa: </w:t>
      </w:r>
      <w:r w:rsidRPr="0071642C">
        <w:rPr>
          <w:rFonts w:ascii="Arial" w:hAnsi="Arial" w:cs="Arial"/>
          <w:sz w:val="16"/>
          <w:szCs w:val="16"/>
        </w:rPr>
        <w:t>operadora económica que cuente con menos de 10 personas empleadas y cuyo volumen de negocios anual o balance total anual no exceda de 2 millones de euros.</w:t>
      </w:r>
    </w:p>
    <w:p w14:paraId="400A4A99" w14:textId="77777777" w:rsidR="00B238F9" w:rsidRPr="0071642C" w:rsidRDefault="00B238F9" w:rsidP="00357E8A">
      <w:pPr>
        <w:kinsoku w:val="0"/>
        <w:overflowPunct w:val="0"/>
        <w:ind w:right="-463"/>
        <w:jc w:val="both"/>
        <w:rPr>
          <w:rFonts w:ascii="Arial" w:hAnsi="Arial" w:cs="Arial"/>
          <w:sz w:val="16"/>
          <w:szCs w:val="16"/>
        </w:rPr>
      </w:pPr>
      <w:r w:rsidRPr="0071642C">
        <w:rPr>
          <w:rFonts w:ascii="Arial" w:hAnsi="Arial" w:cs="Arial"/>
          <w:b/>
          <w:sz w:val="16"/>
          <w:szCs w:val="16"/>
        </w:rPr>
        <w:t xml:space="preserve">Pequeña empresa: </w:t>
      </w:r>
      <w:r w:rsidRPr="0071642C">
        <w:rPr>
          <w:rFonts w:ascii="Arial" w:hAnsi="Arial" w:cs="Arial"/>
          <w:sz w:val="16"/>
          <w:szCs w:val="16"/>
        </w:rPr>
        <w:t>operadora económica que cuente con menos de 50 personas empleadas y cuyo volumen de negocios anual o balance total anual no exceda de 10 millones de euros.</w:t>
      </w:r>
    </w:p>
    <w:p w14:paraId="65DCA5D3" w14:textId="77777777" w:rsidR="00B238F9" w:rsidRPr="00EC77F8" w:rsidRDefault="00B238F9" w:rsidP="00357E8A">
      <w:pPr>
        <w:kinsoku w:val="0"/>
        <w:overflowPunct w:val="0"/>
        <w:ind w:right="-463"/>
        <w:jc w:val="both"/>
        <w:rPr>
          <w:rFonts w:cs="Arial"/>
          <w:sz w:val="16"/>
          <w:szCs w:val="16"/>
        </w:rPr>
      </w:pPr>
      <w:r w:rsidRPr="0071642C">
        <w:rPr>
          <w:rFonts w:ascii="Arial" w:hAnsi="Arial" w:cs="Arial"/>
          <w:b/>
          <w:sz w:val="16"/>
          <w:szCs w:val="16"/>
        </w:rPr>
        <w:t xml:space="preserve">Mediana empresa: </w:t>
      </w:r>
      <w:r w:rsidRPr="0071642C">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8">
    <w:p w14:paraId="5CD26C1D" w14:textId="77777777" w:rsidR="00B238F9" w:rsidRPr="0071642C" w:rsidRDefault="00B238F9" w:rsidP="00357E8A">
      <w:pPr>
        <w:pStyle w:val="Textonotapie"/>
        <w:ind w:right="-463"/>
        <w:rPr>
          <w:rFonts w:cs="Arial"/>
          <w:sz w:val="16"/>
          <w:szCs w:val="16"/>
          <w:lang w:val="es-ES"/>
        </w:rPr>
      </w:pPr>
      <w:r w:rsidRPr="0071642C">
        <w:rPr>
          <w:rStyle w:val="Refdenotaalpie"/>
          <w:rFonts w:cs="Arial"/>
          <w:sz w:val="16"/>
          <w:szCs w:val="16"/>
          <w:lang w:val="es-ES"/>
        </w:rPr>
        <w:footnoteRef/>
      </w:r>
      <w:r w:rsidRPr="0071642C">
        <w:rPr>
          <w:rFonts w:cs="Arial"/>
          <w:sz w:val="16"/>
          <w:szCs w:val="16"/>
          <w:lang w:val="es-ES"/>
        </w:rPr>
        <w:t xml:space="preserve"> Véase cláusula 20.7 de cláusulas específicas del contrato y punto III.1.5 del anuncio de licitación del DOUE.</w:t>
      </w:r>
    </w:p>
  </w:footnote>
  <w:footnote w:id="9">
    <w:p w14:paraId="0F8A73EC" w14:textId="77777777" w:rsidR="00B238F9" w:rsidRPr="0071642C" w:rsidRDefault="00B238F9" w:rsidP="00357E8A">
      <w:pPr>
        <w:pStyle w:val="Textonotapie"/>
        <w:ind w:right="-463"/>
        <w:rPr>
          <w:rFonts w:cs="Arial"/>
          <w:sz w:val="16"/>
          <w:szCs w:val="16"/>
          <w:lang w:val="es-ES"/>
        </w:rPr>
      </w:pPr>
      <w:r w:rsidRPr="0071642C">
        <w:rPr>
          <w:rStyle w:val="Refdenotaalpie"/>
          <w:rFonts w:cs="Arial"/>
          <w:sz w:val="16"/>
          <w:szCs w:val="16"/>
          <w:lang w:val="es-ES"/>
        </w:rPr>
        <w:footnoteRef/>
      </w:r>
      <w:r w:rsidRPr="0071642C">
        <w:rPr>
          <w:rFonts w:cs="Arial"/>
          <w:sz w:val="16"/>
          <w:szCs w:val="16"/>
          <w:lang w:val="es-ES"/>
        </w:rPr>
        <w:t xml:space="preserve"> Véase cláusula 11.5 de condiciones generales. </w:t>
      </w:r>
    </w:p>
  </w:footnote>
  <w:footnote w:id="10">
    <w:p w14:paraId="4D8DE0FA" w14:textId="77777777" w:rsidR="00B238F9" w:rsidRPr="0071642C" w:rsidRDefault="00B238F9" w:rsidP="00357E8A">
      <w:pPr>
        <w:pStyle w:val="Textonotapie"/>
        <w:ind w:right="-463"/>
        <w:rPr>
          <w:rFonts w:cs="Arial"/>
          <w:sz w:val="16"/>
          <w:szCs w:val="16"/>
          <w:lang w:val="es-ES"/>
        </w:rPr>
      </w:pPr>
      <w:r w:rsidRPr="0071642C">
        <w:rPr>
          <w:rStyle w:val="Refdenotaalpie"/>
          <w:rFonts w:cs="Arial"/>
          <w:sz w:val="16"/>
          <w:szCs w:val="16"/>
          <w:lang w:val="es-ES"/>
        </w:rPr>
        <w:footnoteRef/>
      </w:r>
      <w:r w:rsidRPr="0071642C">
        <w:rPr>
          <w:rFonts w:cs="Arial"/>
          <w:sz w:val="16"/>
          <w:szCs w:val="16"/>
          <w:lang w:val="es-ES"/>
        </w:rPr>
        <w:t xml:space="preserve"> Las referencias y la clasificación, en su caso, figuran en la certificación</w:t>
      </w:r>
    </w:p>
  </w:footnote>
  <w:footnote w:id="11">
    <w:p w14:paraId="56FCB228" w14:textId="77777777" w:rsidR="00B238F9" w:rsidRPr="0071642C" w:rsidRDefault="00B238F9" w:rsidP="00357E8A">
      <w:pPr>
        <w:pStyle w:val="Textonotapie"/>
        <w:ind w:right="-463"/>
        <w:rPr>
          <w:rFonts w:cs="Arial"/>
          <w:sz w:val="16"/>
          <w:szCs w:val="16"/>
          <w:lang w:val="es-ES"/>
        </w:rPr>
      </w:pPr>
      <w:r w:rsidRPr="0071642C">
        <w:rPr>
          <w:rStyle w:val="Refdenotaalpie"/>
          <w:rFonts w:cs="Arial"/>
          <w:sz w:val="16"/>
          <w:szCs w:val="16"/>
          <w:lang w:val="es-ES"/>
        </w:rPr>
        <w:footnoteRef/>
      </w:r>
      <w:r w:rsidRPr="0071642C">
        <w:rPr>
          <w:rFonts w:cs="Arial"/>
          <w:sz w:val="16"/>
          <w:szCs w:val="16"/>
          <w:lang w:val="es-ES"/>
        </w:rPr>
        <w:t xml:space="preserve"> En particular, en el seno de un grupo, consorcio, empresa en participación o similares (UTE).</w:t>
      </w:r>
    </w:p>
  </w:footnote>
  <w:footnote w:id="12">
    <w:p w14:paraId="374B927B" w14:textId="77777777" w:rsidR="00B238F9" w:rsidRPr="00EC77F8" w:rsidRDefault="00B238F9" w:rsidP="00357E8A">
      <w:pPr>
        <w:pStyle w:val="Textonotapie"/>
        <w:ind w:right="-463"/>
        <w:rPr>
          <w:b/>
          <w:sz w:val="16"/>
          <w:szCs w:val="16"/>
        </w:rPr>
      </w:pPr>
      <w:r w:rsidRPr="0071642C">
        <w:rPr>
          <w:rStyle w:val="Refdenotaalpie"/>
          <w:rFonts w:cs="Arial"/>
          <w:sz w:val="16"/>
          <w:szCs w:val="16"/>
          <w:lang w:val="es-ES"/>
        </w:rPr>
        <w:footnoteRef/>
      </w:r>
      <w:r w:rsidRPr="0071642C">
        <w:rPr>
          <w:rFonts w:cs="Arial"/>
          <w:sz w:val="16"/>
          <w:szCs w:val="16"/>
          <w:lang w:val="es-ES"/>
        </w:rPr>
        <w:t xml:space="preserve"> </w:t>
      </w:r>
      <w:r w:rsidRPr="0071642C">
        <w:rPr>
          <w:rFonts w:cs="Arial"/>
          <w:b/>
          <w:sz w:val="16"/>
          <w:szCs w:val="16"/>
          <w:lang w:val="es-ES"/>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w:t>
      </w:r>
      <w:r w:rsidRPr="0071642C">
        <w:rPr>
          <w:rFonts w:cs="Arial"/>
          <w:sz w:val="16"/>
          <w:szCs w:val="16"/>
          <w:lang w:val="es-ES"/>
        </w:rPr>
        <w:t xml:space="preserve"> </w:t>
      </w:r>
      <w:r w:rsidRPr="0071642C">
        <w:rPr>
          <w:rFonts w:cs="Arial"/>
          <w:b/>
          <w:sz w:val="16"/>
          <w:szCs w:val="16"/>
          <w:lang w:val="es-ES"/>
        </w:rPr>
        <w:t>resultar adjudicatarias, deberán presentar, además, compromiso de constituirse formalmente en UTE de conformidad con el modelo contenido en el anexo correspondiente del PCAP.</w:t>
      </w:r>
    </w:p>
  </w:footnote>
  <w:footnote w:id="13">
    <w:p w14:paraId="693F4C60" w14:textId="77777777" w:rsidR="00B238F9" w:rsidRPr="0071642C" w:rsidRDefault="00B238F9" w:rsidP="00357E8A">
      <w:pPr>
        <w:pStyle w:val="Textonotapie"/>
        <w:ind w:right="-463"/>
        <w:rPr>
          <w:rFonts w:cs="Arial"/>
          <w:sz w:val="16"/>
          <w:szCs w:val="16"/>
          <w:lang w:val="es-ES"/>
        </w:rPr>
      </w:pPr>
      <w:r w:rsidRPr="0071642C">
        <w:rPr>
          <w:rStyle w:val="Refdenotaalpie"/>
          <w:rFonts w:cs="Arial"/>
          <w:sz w:val="16"/>
          <w:szCs w:val="16"/>
          <w:lang w:val="es-ES"/>
        </w:rPr>
        <w:footnoteRef/>
      </w:r>
      <w:r w:rsidRPr="0071642C">
        <w:rPr>
          <w:rFonts w:cs="Arial"/>
          <w:sz w:val="16"/>
          <w:szCs w:val="16"/>
          <w:lang w:val="es-ES"/>
        </w:rPr>
        <w:t xml:space="preserve"> Entiéndase capacidad como solvencia.</w:t>
      </w:r>
    </w:p>
    <w:p w14:paraId="3C61FAF5" w14:textId="77777777" w:rsidR="00B238F9" w:rsidRPr="0071642C" w:rsidRDefault="00B238F9" w:rsidP="00357E8A">
      <w:pPr>
        <w:pStyle w:val="Textonotapie"/>
        <w:ind w:right="-463"/>
        <w:rPr>
          <w:rFonts w:cs="Arial"/>
          <w:sz w:val="16"/>
          <w:szCs w:val="16"/>
          <w:lang w:val="es-ES"/>
        </w:rPr>
      </w:pPr>
      <w:r w:rsidRPr="0071642C">
        <w:rPr>
          <w:rFonts w:cs="Arial"/>
          <w:sz w:val="16"/>
          <w:szCs w:val="16"/>
          <w:vertAlign w:val="superscript"/>
          <w:lang w:val="es-ES"/>
        </w:rPr>
        <w:t xml:space="preserve">13 </w:t>
      </w:r>
      <w:r w:rsidRPr="0071642C">
        <w:rPr>
          <w:rFonts w:cs="Arial"/>
          <w:sz w:val="16"/>
          <w:szCs w:val="16"/>
          <w:lang w:val="es-ES"/>
        </w:rPr>
        <w:t>Por ejemplo, cuando se trate de organismos técnicos encargados del control de calidad: parte IV, sección C, punto 3.</w:t>
      </w:r>
    </w:p>
    <w:p w14:paraId="15E55B0E" w14:textId="77777777" w:rsidR="00B238F9" w:rsidRPr="00D45D65" w:rsidRDefault="00B238F9" w:rsidP="00357E8A">
      <w:pPr>
        <w:pStyle w:val="Textonotapie"/>
        <w:ind w:right="-463"/>
        <w:rPr>
          <w:sz w:val="16"/>
          <w:szCs w:val="16"/>
        </w:rPr>
      </w:pPr>
    </w:p>
    <w:p w14:paraId="1AE2D798" w14:textId="77777777" w:rsidR="00B238F9" w:rsidRPr="00EC77F8" w:rsidRDefault="00B238F9" w:rsidP="00357E8A">
      <w:pPr>
        <w:pStyle w:val="Textonotapie"/>
        <w:ind w:right="-463"/>
        <w:rPr>
          <w:sz w:val="16"/>
          <w:szCs w:val="16"/>
        </w:rPr>
      </w:pPr>
    </w:p>
  </w:footnote>
  <w:footnote w:id="14">
    <w:p w14:paraId="0B759BD8" w14:textId="77777777" w:rsidR="00B238F9" w:rsidRPr="00EC77F8" w:rsidRDefault="00B238F9" w:rsidP="00357E8A">
      <w:pPr>
        <w:kinsoku w:val="0"/>
        <w:overflowPunct w:val="0"/>
        <w:ind w:right="-463"/>
        <w:jc w:val="both"/>
        <w:rPr>
          <w:rFonts w:cs="Arial"/>
          <w:sz w:val="16"/>
          <w:szCs w:val="16"/>
        </w:rPr>
      </w:pPr>
    </w:p>
  </w:footnote>
  <w:footnote w:id="15">
    <w:p w14:paraId="39E854BB" w14:textId="77777777" w:rsidR="00B238F9" w:rsidRPr="0071642C" w:rsidRDefault="00B238F9" w:rsidP="00357E8A">
      <w:pPr>
        <w:pStyle w:val="Textonotapie"/>
        <w:ind w:right="-463"/>
        <w:rPr>
          <w:sz w:val="16"/>
          <w:szCs w:val="16"/>
          <w:lang w:val="es-ES"/>
        </w:rPr>
      </w:pPr>
      <w:r w:rsidRPr="0071642C">
        <w:rPr>
          <w:rStyle w:val="Refdenotaalpie"/>
          <w:sz w:val="16"/>
          <w:szCs w:val="16"/>
          <w:lang w:val="es-ES"/>
        </w:rPr>
        <w:footnoteRef/>
      </w:r>
      <w:r w:rsidRPr="0071642C">
        <w:rPr>
          <w:sz w:val="16"/>
          <w:szCs w:val="16"/>
          <w:lang w:val="es-ES"/>
        </w:rPr>
        <w:t xml:space="preserve"> Indíquense las subcontratistas solo en el caso de que así se exija en la letra a) de la cláusula 14.2 de cláusulas específicas del contrato. Indíquense los datos requeridos en la cláusula cláusula 13.3.2.1 de condiciones generales.</w:t>
      </w:r>
    </w:p>
  </w:footnote>
  <w:footnote w:id="16">
    <w:p w14:paraId="21076AAB" w14:textId="77777777" w:rsidR="00B238F9" w:rsidRPr="0071642C" w:rsidRDefault="00B238F9" w:rsidP="00357E8A">
      <w:pPr>
        <w:pStyle w:val="Textonotapie"/>
        <w:ind w:right="-463"/>
        <w:rPr>
          <w:sz w:val="16"/>
          <w:szCs w:val="16"/>
          <w:lang w:val="es-ES"/>
        </w:rPr>
      </w:pPr>
      <w:r w:rsidRPr="0071642C">
        <w:rPr>
          <w:rStyle w:val="Refdenotaalpie"/>
          <w:sz w:val="16"/>
          <w:szCs w:val="16"/>
          <w:lang w:val="es-ES"/>
        </w:rPr>
        <w:footnoteRef/>
      </w:r>
      <w:r w:rsidRPr="0071642C">
        <w:rPr>
          <w:sz w:val="16"/>
          <w:szCs w:val="16"/>
          <w:lang w:val="es-ES"/>
        </w:rPr>
        <w:t xml:space="preserve"> Tal y como se define en el art. 2 de la Decisión marco 2008/841/JAI del Consejo, de 24 de octubre de 2008, relativa a la lucha contra la delincuencia organizada (DO L 300 de 11.11.2008, p. 42).</w:t>
      </w:r>
    </w:p>
  </w:footnote>
  <w:footnote w:id="17">
    <w:p w14:paraId="3493E8B4" w14:textId="77777777" w:rsidR="00B238F9" w:rsidRPr="0071642C" w:rsidRDefault="00B238F9" w:rsidP="00357E8A">
      <w:pPr>
        <w:pStyle w:val="Textonotapie"/>
        <w:ind w:right="-463"/>
        <w:rPr>
          <w:sz w:val="16"/>
          <w:szCs w:val="16"/>
          <w:lang w:val="es-ES"/>
        </w:rPr>
      </w:pPr>
      <w:r w:rsidRPr="0071642C">
        <w:rPr>
          <w:rStyle w:val="Refdenotaalpie"/>
          <w:sz w:val="16"/>
          <w:szCs w:val="16"/>
          <w:lang w:val="es-ES"/>
        </w:rPr>
        <w:footnoteRef/>
      </w:r>
      <w:r w:rsidRPr="0071642C">
        <w:rPr>
          <w:sz w:val="16"/>
          <w:szCs w:val="16"/>
          <w:lang w:val="es-ES"/>
        </w:rPr>
        <w:t xml:space="preserve"> 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 la operadora económica.</w:t>
      </w:r>
    </w:p>
  </w:footnote>
  <w:footnote w:id="18">
    <w:p w14:paraId="29531F47" w14:textId="77777777" w:rsidR="00B238F9" w:rsidRPr="0071642C" w:rsidRDefault="00B238F9" w:rsidP="00357E8A">
      <w:pPr>
        <w:pStyle w:val="Textonotapie"/>
        <w:ind w:right="-463"/>
        <w:rPr>
          <w:sz w:val="16"/>
          <w:szCs w:val="16"/>
          <w:lang w:val="es-ES"/>
        </w:rPr>
      </w:pPr>
      <w:r w:rsidRPr="0071642C">
        <w:rPr>
          <w:rStyle w:val="Refdenotaalpie"/>
          <w:sz w:val="16"/>
          <w:szCs w:val="16"/>
          <w:lang w:val="es-ES"/>
        </w:rPr>
        <w:footnoteRef/>
      </w:r>
      <w:r w:rsidRPr="0071642C">
        <w:rPr>
          <w:sz w:val="16"/>
          <w:szCs w:val="16"/>
          <w:lang w:val="es-ES"/>
        </w:rPr>
        <w:t xml:space="preserve"> En el sentido del art. 1 del Convenio relativo a la protección de intereses financiero de las Comunidades Europeas (DO C 316 de 27.11.1995, p. 48).</w:t>
      </w:r>
    </w:p>
  </w:footnote>
  <w:footnote w:id="19">
    <w:p w14:paraId="74E3B11E" w14:textId="77777777" w:rsidR="00B238F9" w:rsidRPr="0071642C" w:rsidRDefault="00B238F9" w:rsidP="00357E8A">
      <w:pPr>
        <w:pStyle w:val="Textonotapie"/>
        <w:ind w:right="-463"/>
        <w:rPr>
          <w:sz w:val="16"/>
          <w:szCs w:val="16"/>
          <w:lang w:val="es-ES"/>
        </w:rPr>
      </w:pPr>
      <w:r w:rsidRPr="0071642C">
        <w:rPr>
          <w:rStyle w:val="Refdenotaalpie"/>
          <w:sz w:val="16"/>
          <w:szCs w:val="16"/>
          <w:lang w:val="es-ES"/>
        </w:rPr>
        <w:footnoteRef/>
      </w:r>
      <w:r w:rsidRPr="0071642C">
        <w:rPr>
          <w:sz w:val="16"/>
          <w:szCs w:val="16"/>
          <w:lang w:val="es-ES"/>
        </w:rPr>
        <w:t xml:space="preserve"> 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0">
    <w:p w14:paraId="5E0ED34B" w14:textId="77777777" w:rsidR="00B238F9" w:rsidRPr="0071642C" w:rsidRDefault="00B238F9" w:rsidP="00357E8A">
      <w:pPr>
        <w:pStyle w:val="Textonotapie"/>
        <w:ind w:right="-463"/>
        <w:rPr>
          <w:b/>
          <w:sz w:val="16"/>
          <w:szCs w:val="16"/>
          <w:lang w:val="es-ES"/>
        </w:rPr>
      </w:pPr>
      <w:r w:rsidRPr="0071642C">
        <w:rPr>
          <w:rStyle w:val="Refdenotaalpie"/>
          <w:sz w:val="16"/>
          <w:szCs w:val="16"/>
          <w:lang w:val="es-ES"/>
        </w:rPr>
        <w:footnoteRef/>
      </w:r>
      <w:r w:rsidRPr="0071642C">
        <w:rPr>
          <w:sz w:val="16"/>
          <w:szCs w:val="16"/>
          <w:lang w:val="es-ES"/>
        </w:rPr>
        <w:t xml:space="preserve"> 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1">
    <w:p w14:paraId="79CCC6C6" w14:textId="77777777" w:rsidR="00B238F9" w:rsidRPr="0071642C" w:rsidRDefault="00B238F9" w:rsidP="00357E8A">
      <w:pPr>
        <w:pStyle w:val="Textonotapie"/>
        <w:ind w:right="-463"/>
        <w:rPr>
          <w:sz w:val="16"/>
          <w:szCs w:val="16"/>
          <w:lang w:val="es-ES"/>
        </w:rPr>
      </w:pPr>
      <w:r w:rsidRPr="0071642C">
        <w:rPr>
          <w:rStyle w:val="Refdenotaalpie"/>
          <w:sz w:val="16"/>
          <w:szCs w:val="16"/>
          <w:lang w:val="es-ES"/>
        </w:rPr>
        <w:footnoteRef/>
      </w:r>
      <w:r w:rsidRPr="0071642C">
        <w:rPr>
          <w:sz w:val="16"/>
          <w:szCs w:val="16"/>
          <w:lang w:val="es-ES"/>
        </w:rPr>
        <w:t xml:space="preserve"> Tal 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2">
    <w:p w14:paraId="3FF294AA" w14:textId="1B434708" w:rsidR="00B238F9" w:rsidRPr="0071642C" w:rsidRDefault="00B238F9" w:rsidP="00357E8A">
      <w:pPr>
        <w:kinsoku w:val="0"/>
        <w:overflowPunct w:val="0"/>
        <w:ind w:right="-463"/>
        <w:jc w:val="both"/>
        <w:rPr>
          <w:i/>
          <w:sz w:val="16"/>
          <w:szCs w:val="16"/>
        </w:rPr>
      </w:pPr>
      <w:r w:rsidRPr="0071642C">
        <w:rPr>
          <w:rStyle w:val="Refdenotaalpie"/>
          <w:sz w:val="16"/>
          <w:szCs w:val="16"/>
        </w:rPr>
        <w:footnoteRef/>
      </w:r>
      <w:r w:rsidRPr="0071642C">
        <w:rPr>
          <w:sz w:val="16"/>
          <w:szCs w:val="16"/>
        </w:rPr>
        <w:t xml:space="preserve"> A estos efectos, la letra a) del apart</w:t>
      </w:r>
      <w:r>
        <w:rPr>
          <w:sz w:val="16"/>
          <w:szCs w:val="16"/>
        </w:rPr>
        <w:t>ado</w:t>
      </w:r>
      <w:r w:rsidRPr="0071642C">
        <w:rPr>
          <w:sz w:val="16"/>
          <w:szCs w:val="16"/>
        </w:rPr>
        <w:t xml:space="preserve"> 1 del art. 71 LCSP recoge como prohibiciones de contratar “</w:t>
      </w:r>
      <w:r w:rsidRPr="0071642C">
        <w:rPr>
          <w:i/>
          <w:sz w:val="16"/>
          <w:szCs w:val="16"/>
        </w:rPr>
        <w:t xml:space="preserve">Haber sido condenadas mediante </w:t>
      </w:r>
      <w:r w:rsidRPr="0071642C">
        <w:rPr>
          <w:i/>
          <w:sz w:val="16"/>
          <w:szCs w:val="16"/>
          <w:u w:val="single"/>
        </w:rPr>
        <w:t>sentencia firme</w:t>
      </w:r>
      <w:r w:rsidRPr="0071642C">
        <w:rPr>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3">
    <w:p w14:paraId="583E059D" w14:textId="77777777" w:rsidR="00B238F9" w:rsidRPr="0071642C" w:rsidRDefault="00B238F9" w:rsidP="00357E8A">
      <w:pPr>
        <w:pStyle w:val="Textonotapie"/>
        <w:ind w:right="-463"/>
        <w:rPr>
          <w:sz w:val="16"/>
          <w:szCs w:val="16"/>
          <w:lang w:val="es-ES"/>
        </w:rPr>
      </w:pPr>
      <w:r w:rsidRPr="0071642C">
        <w:rPr>
          <w:rStyle w:val="Refdenotaalpie"/>
          <w:sz w:val="16"/>
          <w:szCs w:val="16"/>
          <w:lang w:val="es-ES"/>
        </w:rPr>
        <w:footnoteRef/>
      </w:r>
      <w:r w:rsidRPr="0071642C">
        <w:rPr>
          <w:sz w:val="16"/>
          <w:szCs w:val="16"/>
          <w:lang w:val="es-ES"/>
        </w:rPr>
        <w:t xml:space="preserve"> Repítase tantas veces como sea necesario.</w:t>
      </w:r>
    </w:p>
  </w:footnote>
  <w:footnote w:id="24">
    <w:p w14:paraId="5E6A394A" w14:textId="77777777" w:rsidR="00B238F9" w:rsidRPr="00EC77F8" w:rsidRDefault="00B238F9" w:rsidP="00357E8A">
      <w:pPr>
        <w:pStyle w:val="Textonotapie"/>
        <w:ind w:right="-463"/>
        <w:rPr>
          <w:sz w:val="16"/>
          <w:szCs w:val="16"/>
        </w:rPr>
      </w:pPr>
      <w:r w:rsidRPr="0071642C">
        <w:rPr>
          <w:rStyle w:val="Refdenotaalpie"/>
          <w:sz w:val="16"/>
          <w:szCs w:val="16"/>
          <w:lang w:val="es-ES"/>
        </w:rPr>
        <w:footnoteRef/>
      </w:r>
      <w:r w:rsidRPr="0071642C">
        <w:rPr>
          <w:sz w:val="16"/>
          <w:szCs w:val="16"/>
          <w:lang w:val="es-ES"/>
        </w:rPr>
        <w:t xml:space="preserve"> Repítase tantas veces como sea necesario.</w:t>
      </w:r>
    </w:p>
  </w:footnote>
  <w:footnote w:id="25">
    <w:p w14:paraId="2C24C33F" w14:textId="77777777" w:rsidR="00B238F9" w:rsidRPr="0071642C" w:rsidRDefault="00B238F9" w:rsidP="00357E8A">
      <w:pPr>
        <w:pStyle w:val="Textonotapie"/>
        <w:ind w:right="-463"/>
        <w:rPr>
          <w:sz w:val="16"/>
          <w:szCs w:val="16"/>
          <w:lang w:val="es-ES"/>
        </w:rPr>
      </w:pPr>
      <w:r w:rsidRPr="0071642C">
        <w:rPr>
          <w:rStyle w:val="Refdenotaalpie"/>
          <w:sz w:val="16"/>
          <w:szCs w:val="16"/>
          <w:lang w:val="es-ES"/>
        </w:rPr>
        <w:footnoteRef/>
      </w:r>
      <w:r w:rsidRPr="0071642C">
        <w:rPr>
          <w:sz w:val="16"/>
          <w:szCs w:val="16"/>
          <w:lang w:val="es-ES"/>
        </w:rPr>
        <w:t xml:space="preserve"> Repítase tantas veces como sea necesario.</w:t>
      </w:r>
    </w:p>
  </w:footnote>
  <w:footnote w:id="26">
    <w:p w14:paraId="196308ED" w14:textId="77777777" w:rsidR="00B238F9" w:rsidRPr="0071642C" w:rsidRDefault="00B238F9" w:rsidP="00357E8A">
      <w:pPr>
        <w:pStyle w:val="Textonotapie"/>
        <w:ind w:right="-463"/>
        <w:rPr>
          <w:b/>
          <w:sz w:val="16"/>
          <w:szCs w:val="16"/>
          <w:lang w:val="es-ES"/>
        </w:rPr>
      </w:pPr>
      <w:r w:rsidRPr="0071642C">
        <w:rPr>
          <w:rStyle w:val="Refdenotaalpie"/>
          <w:sz w:val="16"/>
          <w:szCs w:val="16"/>
          <w:lang w:val="es-ES"/>
        </w:rPr>
        <w:footnoteRef/>
      </w:r>
      <w:r w:rsidRPr="0071642C">
        <w:rPr>
          <w:sz w:val="16"/>
          <w:szCs w:val="16"/>
          <w:lang w:val="es-ES"/>
        </w:rPr>
        <w:t xml:space="preserve"> De conformidad con las disposiciones nacionales de aplicación del art. 57, apart. 6, de la Directiva 2014/24/UE.</w:t>
      </w:r>
    </w:p>
  </w:footnote>
  <w:footnote w:id="27">
    <w:p w14:paraId="075A390E" w14:textId="77777777" w:rsidR="00B238F9" w:rsidRPr="0071642C" w:rsidRDefault="00B238F9" w:rsidP="00357E8A">
      <w:pPr>
        <w:pStyle w:val="Textonotapie"/>
        <w:ind w:right="-463"/>
        <w:rPr>
          <w:sz w:val="16"/>
          <w:szCs w:val="16"/>
          <w:lang w:val="es-ES"/>
        </w:rPr>
      </w:pPr>
      <w:r w:rsidRPr="0071642C">
        <w:rPr>
          <w:rStyle w:val="Refdenotaalpie"/>
          <w:sz w:val="16"/>
          <w:szCs w:val="16"/>
          <w:lang w:val="es-ES"/>
        </w:rPr>
        <w:footnoteRef/>
      </w:r>
      <w:r w:rsidRPr="0071642C">
        <w:rPr>
          <w:sz w:val="16"/>
          <w:szCs w:val="16"/>
          <w:lang w:val="es-ES"/>
        </w:rPr>
        <w:t xml:space="preserve"> La explicación deberá demostrar la idoneidad de las medidas adoptadas teniendo en cuenta el carácter de los delitos cometidos (puntual, reiterado, sistemático, etc.).</w:t>
      </w:r>
    </w:p>
  </w:footnote>
  <w:footnote w:id="28">
    <w:p w14:paraId="2B4B701B" w14:textId="77777777" w:rsidR="00B238F9" w:rsidRPr="0071642C" w:rsidRDefault="00B238F9" w:rsidP="00357E8A">
      <w:pPr>
        <w:pStyle w:val="Textonotapie"/>
        <w:ind w:right="-463"/>
        <w:rPr>
          <w:i/>
          <w:sz w:val="16"/>
          <w:szCs w:val="16"/>
          <w:lang w:val="es-ES"/>
        </w:rPr>
      </w:pPr>
      <w:r w:rsidRPr="0071642C">
        <w:rPr>
          <w:rStyle w:val="Refdenotaalpie"/>
          <w:sz w:val="16"/>
          <w:szCs w:val="16"/>
          <w:lang w:val="es-ES"/>
        </w:rPr>
        <w:footnoteRef/>
      </w:r>
      <w:r w:rsidRPr="0071642C">
        <w:rPr>
          <w:sz w:val="16"/>
          <w:szCs w:val="16"/>
          <w:lang w:val="es-ES"/>
        </w:rPr>
        <w:t xml:space="preserve"> A estos efectos, la letra a) del apart. 1 del art. 71 LCSP recoge como prohibición de contratar “</w:t>
      </w:r>
      <w:r w:rsidRPr="0071642C">
        <w:rPr>
          <w:i/>
          <w:sz w:val="16"/>
          <w:szCs w:val="16"/>
          <w:lang w:val="es-ES"/>
        </w:rPr>
        <w:t xml:space="preserve">Haber sido condenadas mediante </w:t>
      </w:r>
      <w:r w:rsidRPr="0071642C">
        <w:rPr>
          <w:i/>
          <w:sz w:val="16"/>
          <w:szCs w:val="16"/>
          <w:u w:val="single"/>
          <w:lang w:val="es-ES"/>
        </w:rPr>
        <w:t>sentencia firme</w:t>
      </w:r>
      <w:r w:rsidRPr="0071642C">
        <w:rPr>
          <w:i/>
          <w:sz w:val="16"/>
          <w:szCs w:val="16"/>
          <w:lang w:val="es-ES"/>
        </w:rPr>
        <w:t xml:space="preserve"> por (...) delitos contra la Hacienda Pública y la Seguridad Social (...)”</w:t>
      </w:r>
      <w:r w:rsidRPr="0071642C">
        <w:rPr>
          <w:sz w:val="16"/>
          <w:szCs w:val="16"/>
          <w:lang w:val="es-ES"/>
        </w:rPr>
        <w:t>; la letra d) del mismo apartado estable como prohibición de contratar “</w:t>
      </w:r>
      <w:r w:rsidRPr="0071642C">
        <w:rPr>
          <w:i/>
          <w:sz w:val="16"/>
          <w:szCs w:val="16"/>
          <w:lang w:val="es-ES"/>
        </w:rPr>
        <w:t>No hallarse al corriente en el cumplimiento de las obligaciones tributarias o de Seguridad Social impuestas por las disposiciones vigentes, en los términos que reglamentariamente se determinen</w:t>
      </w:r>
      <w:r w:rsidRPr="0071642C">
        <w:rPr>
          <w:sz w:val="16"/>
          <w:szCs w:val="16"/>
          <w:lang w:val="es-ES"/>
        </w:rPr>
        <w:t>”; y la letra f) de dicho apartado “</w:t>
      </w:r>
      <w:r w:rsidRPr="0071642C">
        <w:rPr>
          <w:i/>
          <w:sz w:val="16"/>
          <w:szCs w:val="16"/>
          <w:lang w:val="es-ES"/>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29">
    <w:p w14:paraId="0818811F" w14:textId="77777777" w:rsidR="00B238F9" w:rsidRPr="0071642C" w:rsidRDefault="00B238F9" w:rsidP="00357E8A">
      <w:pPr>
        <w:pStyle w:val="Textonotapie"/>
        <w:ind w:right="-463"/>
        <w:rPr>
          <w:sz w:val="16"/>
          <w:szCs w:val="16"/>
          <w:lang w:val="es-ES"/>
        </w:rPr>
      </w:pPr>
      <w:r w:rsidRPr="0071642C">
        <w:rPr>
          <w:rStyle w:val="Refdenotaalpie"/>
          <w:sz w:val="16"/>
          <w:szCs w:val="16"/>
          <w:lang w:val="es-ES"/>
        </w:rPr>
        <w:footnoteRef/>
      </w:r>
      <w:r w:rsidRPr="0071642C">
        <w:rPr>
          <w:sz w:val="16"/>
          <w:szCs w:val="16"/>
          <w:lang w:val="es-ES"/>
        </w:rPr>
        <w:t xml:space="preserve"> Repítase tantas veces como sea necesario.</w:t>
      </w:r>
    </w:p>
  </w:footnote>
  <w:footnote w:id="30">
    <w:p w14:paraId="2F1E366A" w14:textId="77777777" w:rsidR="00B238F9" w:rsidRPr="0071642C" w:rsidRDefault="00B238F9" w:rsidP="00357E8A">
      <w:pPr>
        <w:pStyle w:val="Textonotapie"/>
        <w:ind w:right="-463"/>
        <w:rPr>
          <w:sz w:val="16"/>
          <w:szCs w:val="16"/>
          <w:lang w:val="es-ES"/>
        </w:rPr>
      </w:pPr>
      <w:r w:rsidRPr="0071642C">
        <w:rPr>
          <w:rStyle w:val="Refdenotaalpie"/>
          <w:sz w:val="16"/>
          <w:szCs w:val="16"/>
          <w:lang w:val="es-ES"/>
        </w:rPr>
        <w:footnoteRef/>
      </w:r>
      <w:r w:rsidRPr="0071642C">
        <w:rPr>
          <w:sz w:val="16"/>
          <w:szCs w:val="16"/>
          <w:lang w:val="es-ES"/>
        </w:rPr>
        <w:t xml:space="preserve"> Véase el art. 57, apart. 4, de la Directiva 2014/24/UE. No obstante, se debe tener en cuenta que los siguientes motivos de exclusión deberán interpretarse de conformidad con la legislación nacional, tal y como se indicará para cada caso concreto. </w:t>
      </w:r>
    </w:p>
  </w:footnote>
  <w:footnote w:id="31">
    <w:p w14:paraId="351A442B" w14:textId="77777777" w:rsidR="00B238F9" w:rsidRPr="0071642C" w:rsidRDefault="00B238F9" w:rsidP="00357E8A">
      <w:pPr>
        <w:pStyle w:val="Textonotapie"/>
        <w:ind w:right="-463"/>
        <w:rPr>
          <w:sz w:val="16"/>
          <w:szCs w:val="16"/>
          <w:lang w:val="es-ES"/>
        </w:rPr>
      </w:pPr>
      <w:r w:rsidRPr="0071642C">
        <w:rPr>
          <w:rStyle w:val="Refdenotaalpie"/>
          <w:sz w:val="16"/>
          <w:szCs w:val="16"/>
          <w:lang w:val="es-ES"/>
        </w:rPr>
        <w:footnoteRef/>
      </w:r>
      <w:r w:rsidRPr="0071642C">
        <w:rPr>
          <w:sz w:val="16"/>
          <w:szCs w:val="16"/>
          <w:lang w:val="es-ES"/>
        </w:rPr>
        <w:t xml:space="preserve"> Tal y como se contemplan a efectos de la presente contratación en la legislación nacional, en el anuncio pertinente o los pliegos de la contratación o en el art. 18, apart. 2, de la Directiva 2014/24/UE.</w:t>
      </w:r>
    </w:p>
    <w:p w14:paraId="4BB60049" w14:textId="77777777" w:rsidR="00B238F9" w:rsidRPr="0071642C" w:rsidRDefault="00B238F9" w:rsidP="00357E8A">
      <w:pPr>
        <w:pStyle w:val="Textonotapie"/>
        <w:ind w:right="-463"/>
        <w:rPr>
          <w:sz w:val="16"/>
          <w:szCs w:val="16"/>
          <w:lang w:val="es-ES"/>
        </w:rPr>
      </w:pPr>
      <w:r w:rsidRPr="0071642C">
        <w:rPr>
          <w:sz w:val="16"/>
          <w:szCs w:val="16"/>
          <w:lang w:val="es-ES"/>
        </w:rPr>
        <w:t>A estos efectos, la letra b) del apart. 1 del art. 71 LCSP recoge entre las prohibiciones de contratar el h</w:t>
      </w:r>
      <w:r w:rsidRPr="0071642C">
        <w:rPr>
          <w:sz w:val="16"/>
          <w:szCs w:val="16"/>
          <w:shd w:val="clear" w:color="auto" w:fill="FFFFFF"/>
          <w:lang w:val="es-ES"/>
        </w:rPr>
        <w:t xml:space="preserve">aber sido </w:t>
      </w:r>
      <w:r w:rsidRPr="0071642C">
        <w:rPr>
          <w:sz w:val="16"/>
          <w:szCs w:val="16"/>
          <w:u w:val="single"/>
          <w:shd w:val="clear" w:color="auto" w:fill="FFFFFF"/>
          <w:lang w:val="es-ES"/>
        </w:rPr>
        <w:t>sancionada con carácter firme</w:t>
      </w:r>
      <w:r w:rsidRPr="0071642C">
        <w:rPr>
          <w:sz w:val="16"/>
          <w:szCs w:val="16"/>
          <w:shd w:val="clear" w:color="auto" w:fill="FFFFFF"/>
          <w:lang w:val="es-ES"/>
        </w:rPr>
        <w:t xml:space="preserve"> por: </w:t>
      </w:r>
      <w:r w:rsidRPr="0071642C">
        <w:rPr>
          <w:rStyle w:val="apple-converted-space"/>
          <w:sz w:val="16"/>
          <w:szCs w:val="16"/>
          <w:shd w:val="clear" w:color="auto" w:fill="FFFFFF"/>
          <w:lang w:val="es-ES"/>
        </w:rPr>
        <w:t> </w:t>
      </w:r>
    </w:p>
    <w:p w14:paraId="2035C21E" w14:textId="77777777" w:rsidR="00B238F9" w:rsidRPr="0071642C" w:rsidRDefault="00B238F9" w:rsidP="00357E8A">
      <w:pPr>
        <w:numPr>
          <w:ilvl w:val="0"/>
          <w:numId w:val="2"/>
        </w:numPr>
        <w:ind w:left="400" w:right="-463" w:hanging="200"/>
        <w:jc w:val="both"/>
        <w:rPr>
          <w:sz w:val="16"/>
          <w:szCs w:val="16"/>
        </w:rPr>
      </w:pPr>
      <w:r w:rsidRPr="0071642C">
        <w:rPr>
          <w:sz w:val="16"/>
          <w:szCs w:val="16"/>
          <w:shd w:val="clear" w:color="auto" w:fill="FFFFFF"/>
        </w:rPr>
        <w:t xml:space="preserve">infracción </w:t>
      </w:r>
      <w:r w:rsidRPr="0071642C">
        <w:rPr>
          <w:sz w:val="16"/>
          <w:szCs w:val="16"/>
          <w:u w:val="single"/>
          <w:shd w:val="clear" w:color="auto" w:fill="FFFFFF"/>
        </w:rPr>
        <w:t>muy grave</w:t>
      </w:r>
      <w:r w:rsidRPr="0071642C">
        <w:rPr>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71642C">
        <w:rPr>
          <w:sz w:val="16"/>
          <w:szCs w:val="16"/>
          <w:u w:val="single"/>
          <w:shd w:val="clear" w:color="auto" w:fill="FFFFFF"/>
        </w:rPr>
        <w:t>grave</w:t>
      </w:r>
      <w:r w:rsidRPr="0071642C">
        <w:rPr>
          <w:sz w:val="16"/>
          <w:szCs w:val="16"/>
          <w:shd w:val="clear" w:color="auto" w:fill="FFFFFF"/>
        </w:rPr>
        <w:t xml:space="preserve"> prevista en el art. 22.2 del citado texto.</w:t>
      </w:r>
    </w:p>
    <w:p w14:paraId="4964CB52" w14:textId="77777777" w:rsidR="00B238F9" w:rsidRPr="0071642C" w:rsidRDefault="00B238F9" w:rsidP="00357E8A">
      <w:pPr>
        <w:numPr>
          <w:ilvl w:val="0"/>
          <w:numId w:val="2"/>
        </w:numPr>
        <w:ind w:left="400" w:right="-463" w:hanging="200"/>
        <w:jc w:val="both"/>
        <w:rPr>
          <w:sz w:val="16"/>
          <w:szCs w:val="16"/>
          <w:shd w:val="clear" w:color="auto" w:fill="FFFFFF"/>
        </w:rPr>
      </w:pPr>
      <w:r w:rsidRPr="0071642C">
        <w:rPr>
          <w:sz w:val="16"/>
          <w:szCs w:val="16"/>
          <w:shd w:val="clear" w:color="auto" w:fill="FFFFFF"/>
        </w:rPr>
        <w:t xml:space="preserve">infracción </w:t>
      </w:r>
      <w:r w:rsidRPr="0071642C">
        <w:rPr>
          <w:sz w:val="16"/>
          <w:szCs w:val="16"/>
          <w:u w:val="single"/>
          <w:shd w:val="clear" w:color="auto" w:fill="FFFFFF"/>
        </w:rPr>
        <w:t>muy grave</w:t>
      </w:r>
      <w:r w:rsidRPr="0071642C">
        <w:rPr>
          <w:sz w:val="16"/>
          <w:szCs w:val="16"/>
          <w:shd w:val="clear" w:color="auto" w:fill="FFFFFF"/>
        </w:rPr>
        <w:t xml:space="preserve"> en materia medioambiental, de acuerdo con lo establecido en la normativa vigente.</w:t>
      </w:r>
    </w:p>
    <w:p w14:paraId="3AD8DB23" w14:textId="77777777" w:rsidR="00B238F9" w:rsidRPr="0071642C" w:rsidRDefault="00B238F9" w:rsidP="00357E8A">
      <w:pPr>
        <w:ind w:right="-463"/>
        <w:jc w:val="both"/>
        <w:rPr>
          <w:sz w:val="16"/>
          <w:szCs w:val="16"/>
        </w:rPr>
      </w:pPr>
      <w:r w:rsidRPr="0071642C">
        <w:rPr>
          <w:sz w:val="16"/>
          <w:szCs w:val="16"/>
          <w:shd w:val="clear" w:color="auto" w:fill="FFFFFF"/>
        </w:rPr>
        <w:t xml:space="preserve">Y la letra d) del </w:t>
      </w:r>
      <w:r w:rsidRPr="0071642C">
        <w:rPr>
          <w:sz w:val="16"/>
          <w:szCs w:val="16"/>
        </w:rPr>
        <w:t xml:space="preserve">apart. 1 del art. 71 LCSP recoge entre las prohibiciones de contratar </w:t>
      </w:r>
      <w:r w:rsidRPr="0071642C">
        <w:rPr>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71642C">
        <w:rPr>
          <w:sz w:val="16"/>
          <w:szCs w:val="16"/>
        </w:rPr>
        <w:t>”.</w:t>
      </w:r>
    </w:p>
  </w:footnote>
  <w:footnote w:id="32">
    <w:p w14:paraId="2C5B9918" w14:textId="77777777" w:rsidR="00B238F9" w:rsidRPr="0071642C" w:rsidRDefault="00B238F9" w:rsidP="00357E8A">
      <w:pPr>
        <w:pStyle w:val="Textonotapie"/>
        <w:ind w:right="-463"/>
        <w:rPr>
          <w:sz w:val="16"/>
          <w:szCs w:val="16"/>
          <w:lang w:val="es-ES"/>
        </w:rPr>
      </w:pPr>
      <w:r w:rsidRPr="0071642C">
        <w:rPr>
          <w:rStyle w:val="Refdenotaalpie"/>
          <w:sz w:val="16"/>
          <w:szCs w:val="16"/>
          <w:lang w:val="es-ES"/>
        </w:rPr>
        <w:footnoteRef/>
      </w:r>
      <w:r w:rsidRPr="0071642C">
        <w:rPr>
          <w:sz w:val="16"/>
          <w:szCs w:val="16"/>
          <w:lang w:val="es-ES"/>
        </w:rPr>
        <w:t xml:space="preserve"> Véase la legislación nacional, el anuncio pertinente o los pliegos de la contratación. A estos efectos, la letra c) del apart. 1 del art. 60 TRLCSP establece como prohibición de contratar con las entidades previstas en el art. 3 TRLCSP, el “</w:t>
      </w:r>
      <w:r w:rsidRPr="0071642C">
        <w:rPr>
          <w:i/>
          <w:sz w:val="16"/>
          <w:szCs w:val="16"/>
          <w:lang w:val="es-ES"/>
        </w:rPr>
        <w:t>haber solicitado la declaración de concurso voluntario, haber sido declaradas insolventes en cualquier procedimiento, hallarse declaradas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r w:rsidRPr="0071642C">
        <w:rPr>
          <w:sz w:val="16"/>
          <w:szCs w:val="16"/>
          <w:lang w:val="es-ES"/>
        </w:rPr>
        <w:t>”.</w:t>
      </w:r>
    </w:p>
  </w:footnote>
  <w:footnote w:id="33">
    <w:p w14:paraId="510CFD38" w14:textId="77777777" w:rsidR="00B238F9" w:rsidRPr="0071642C" w:rsidRDefault="00B238F9" w:rsidP="00357E8A">
      <w:pPr>
        <w:pStyle w:val="Textonotapie"/>
        <w:ind w:right="-463"/>
        <w:rPr>
          <w:sz w:val="16"/>
          <w:szCs w:val="16"/>
          <w:lang w:val="es-ES"/>
        </w:rPr>
      </w:pPr>
      <w:r w:rsidRPr="0071642C">
        <w:rPr>
          <w:rStyle w:val="Refdenotaalpie"/>
          <w:sz w:val="16"/>
          <w:szCs w:val="16"/>
          <w:lang w:val="es-ES"/>
        </w:rPr>
        <w:footnoteRef/>
      </w:r>
      <w:r w:rsidRPr="0071642C">
        <w:rPr>
          <w:sz w:val="16"/>
          <w:szCs w:val="16"/>
          <w:lang w:val="es-ES"/>
        </w:rPr>
        <w:t xml:space="preserve"> No será necesario facilitar esta información si la exclusión de las operadoras económicas en uno de los supuestos contemplados en las letras a) a f) tiene carácter obligatorio en virtud de la legislación nacional aplicable, </w:t>
      </w:r>
      <w:r w:rsidRPr="0071642C">
        <w:rPr>
          <w:b/>
          <w:sz w:val="16"/>
          <w:szCs w:val="16"/>
          <w:lang w:val="es-ES"/>
        </w:rPr>
        <w:t>sin ninguna excepción</w:t>
      </w:r>
      <w:r w:rsidRPr="0071642C">
        <w:rPr>
          <w:sz w:val="16"/>
          <w:szCs w:val="16"/>
          <w:lang w:val="es-ES"/>
        </w:rPr>
        <w:t xml:space="preserve"> posible aun en el caso de que la operadora económica esté en condiciones de ejecutar el contrato. Se estará a lo dispuesto en la letra c) del apart. 1 del art. 71 LCSP.</w:t>
      </w:r>
    </w:p>
  </w:footnote>
  <w:footnote w:id="34">
    <w:p w14:paraId="7A5B1C77" w14:textId="090BF50C" w:rsidR="00B238F9" w:rsidRPr="00EC77F8" w:rsidRDefault="00B238F9" w:rsidP="00357E8A">
      <w:pPr>
        <w:pStyle w:val="Textonotapie"/>
        <w:ind w:right="-463"/>
        <w:rPr>
          <w:i/>
          <w:sz w:val="16"/>
          <w:szCs w:val="16"/>
        </w:rPr>
      </w:pPr>
      <w:r w:rsidRPr="0071642C">
        <w:rPr>
          <w:rStyle w:val="Refdenotaalpie"/>
          <w:sz w:val="16"/>
          <w:szCs w:val="16"/>
          <w:lang w:val="es-ES"/>
        </w:rPr>
        <w:footnoteRef/>
      </w:r>
      <w:r w:rsidRPr="0071642C">
        <w:rPr>
          <w:sz w:val="16"/>
          <w:szCs w:val="16"/>
          <w:lang w:val="es-ES"/>
        </w:rPr>
        <w:t xml:space="preserve"> 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71642C">
        <w:rPr>
          <w:i/>
          <w:sz w:val="16"/>
          <w:szCs w:val="16"/>
          <w:lang w:val="es-ES"/>
        </w:rPr>
        <w:t>haber sido sancionadas con carácter firme por infracción grave en materia profesional, (…)”.</w:t>
      </w:r>
    </w:p>
  </w:footnote>
  <w:footnote w:id="35">
    <w:p w14:paraId="145FFA3E" w14:textId="54A80220" w:rsidR="00B238F9" w:rsidRPr="0071642C" w:rsidRDefault="00B238F9" w:rsidP="00357E8A">
      <w:pPr>
        <w:pStyle w:val="Textonotapie"/>
        <w:ind w:right="-463"/>
        <w:rPr>
          <w:i/>
          <w:sz w:val="16"/>
          <w:szCs w:val="16"/>
          <w:lang w:val="es-ES"/>
        </w:rPr>
      </w:pPr>
      <w:r w:rsidRPr="0071642C">
        <w:rPr>
          <w:rStyle w:val="Refdenotaalpie"/>
          <w:sz w:val="16"/>
          <w:szCs w:val="16"/>
          <w:lang w:val="es-ES"/>
        </w:rPr>
        <w:footnoteRef/>
      </w:r>
      <w:r w:rsidRPr="0071642C">
        <w:rPr>
          <w:sz w:val="16"/>
          <w:szCs w:val="16"/>
          <w:lang w:val="es-ES"/>
        </w:rPr>
        <w:t xml:space="preserve"> 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71642C">
        <w:rPr>
          <w:i/>
          <w:sz w:val="16"/>
          <w:szCs w:val="16"/>
          <w:lang w:val="es-ES"/>
        </w:rPr>
        <w:t>haber sido sancionadas con carácter firme por infracción grave en materia (…), de falseamiento de la competencia”.</w:t>
      </w:r>
    </w:p>
  </w:footnote>
  <w:footnote w:id="36">
    <w:p w14:paraId="410FDD7D" w14:textId="77777777" w:rsidR="00B238F9" w:rsidRPr="0071642C" w:rsidRDefault="00B238F9" w:rsidP="00357E8A">
      <w:pPr>
        <w:ind w:right="-463"/>
        <w:jc w:val="both"/>
        <w:rPr>
          <w:sz w:val="16"/>
          <w:szCs w:val="16"/>
        </w:rPr>
      </w:pPr>
      <w:r w:rsidRPr="0071642C">
        <w:rPr>
          <w:rStyle w:val="Refdenotaalpie"/>
          <w:sz w:val="16"/>
          <w:szCs w:val="16"/>
        </w:rPr>
        <w:footnoteRef/>
      </w:r>
      <w:r w:rsidRPr="0071642C">
        <w:rPr>
          <w:sz w:val="16"/>
          <w:szCs w:val="16"/>
        </w:rPr>
        <w:t xml:space="preserve"> La letra g) del apart. 1 del art. 71 LCSP recoge como prohibición de contratar “</w:t>
      </w:r>
      <w:r w:rsidRPr="0071642C">
        <w:rPr>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71642C">
        <w:rPr>
          <w:sz w:val="16"/>
          <w:szCs w:val="16"/>
        </w:rPr>
        <w:t>” y la letra h) “</w:t>
      </w:r>
      <w:r w:rsidRPr="0071642C">
        <w:rPr>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71642C">
        <w:rPr>
          <w:sz w:val="16"/>
          <w:szCs w:val="16"/>
        </w:rPr>
        <w:t>”.</w:t>
      </w:r>
    </w:p>
  </w:footnote>
  <w:footnote w:id="37">
    <w:p w14:paraId="18B0CA65" w14:textId="77777777" w:rsidR="00B238F9" w:rsidRPr="0071642C" w:rsidRDefault="00B238F9" w:rsidP="00357E8A">
      <w:pPr>
        <w:pStyle w:val="Textonotapie"/>
        <w:ind w:right="-463"/>
        <w:rPr>
          <w:sz w:val="16"/>
          <w:szCs w:val="16"/>
          <w:lang w:val="es-ES"/>
        </w:rPr>
      </w:pPr>
      <w:r w:rsidRPr="0071642C">
        <w:rPr>
          <w:rStyle w:val="Refdenotaalpie"/>
          <w:sz w:val="16"/>
          <w:szCs w:val="16"/>
          <w:lang w:val="es-ES"/>
        </w:rPr>
        <w:footnoteRef/>
      </w:r>
      <w:r w:rsidRPr="0071642C">
        <w:rPr>
          <w:sz w:val="16"/>
          <w:szCs w:val="16"/>
          <w:lang w:val="es-ES"/>
        </w:rPr>
        <w:t xml:space="preserve"> Ver el art. 70.1 LCSP “</w:t>
      </w:r>
      <w:r w:rsidRPr="0071642C">
        <w:rPr>
          <w:i/>
          <w:sz w:val="16"/>
          <w:szCs w:val="16"/>
          <w:lang w:val="es-ES"/>
        </w:rPr>
        <w:t>condiciones especiales de compatibilidad</w:t>
      </w:r>
      <w:r w:rsidRPr="0071642C">
        <w:rPr>
          <w:sz w:val="16"/>
          <w:szCs w:val="16"/>
          <w:lang w:val="es-ES"/>
        </w:rPr>
        <w:t>”.</w:t>
      </w:r>
    </w:p>
  </w:footnote>
  <w:footnote w:id="38">
    <w:p w14:paraId="51515131" w14:textId="77777777" w:rsidR="00B238F9" w:rsidRPr="00EC77F8" w:rsidRDefault="00B238F9" w:rsidP="00357E8A">
      <w:pPr>
        <w:pStyle w:val="Textonotapie"/>
        <w:ind w:right="-463"/>
        <w:rPr>
          <w:sz w:val="16"/>
          <w:szCs w:val="16"/>
        </w:rPr>
      </w:pPr>
      <w:r w:rsidRPr="0071642C">
        <w:rPr>
          <w:rStyle w:val="Refdenotaalpie"/>
          <w:sz w:val="16"/>
          <w:szCs w:val="16"/>
          <w:lang w:val="es-ES"/>
        </w:rPr>
        <w:footnoteRef/>
      </w:r>
      <w:r w:rsidRPr="0071642C">
        <w:rPr>
          <w:sz w:val="16"/>
          <w:szCs w:val="16"/>
          <w:lang w:val="es-ES"/>
        </w:rPr>
        <w:t xml:space="preserve"> La letra c) del apart. 2 del art. 71 LCSP señala como prohibición de contratar “</w:t>
      </w:r>
      <w:r w:rsidRPr="0071642C">
        <w:rPr>
          <w:i/>
          <w:sz w:val="16"/>
          <w:szCs w:val="16"/>
          <w:lang w:val="es-ES"/>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71642C">
        <w:rPr>
          <w:sz w:val="16"/>
          <w:szCs w:val="16"/>
          <w:lang w:val="es-ES"/>
        </w:rPr>
        <w:t>” y la letra d) de dicho apartado recoge el “</w:t>
      </w:r>
      <w:r w:rsidRPr="0071642C">
        <w:rPr>
          <w:i/>
          <w:sz w:val="16"/>
          <w:szCs w:val="16"/>
          <w:lang w:val="es-ES"/>
        </w:rPr>
        <w:t>Haber dado lugar, por causa de la que hubiesen sido declarados culpables, a la resolución firme de cualquier contrato celebrado con una entidad de las comprendidas en el art. 3 de la presente Ley</w:t>
      </w:r>
      <w:r w:rsidRPr="0071642C">
        <w:rPr>
          <w:sz w:val="16"/>
          <w:szCs w:val="16"/>
          <w:lang w:val="es-ES"/>
        </w:rPr>
        <w:t>”.</w:t>
      </w:r>
    </w:p>
  </w:footnote>
  <w:footnote w:id="39">
    <w:p w14:paraId="37A4B019" w14:textId="0611BBCF" w:rsidR="00B238F9" w:rsidRPr="0071642C" w:rsidRDefault="00B238F9" w:rsidP="00357E8A">
      <w:pPr>
        <w:pStyle w:val="Textonotapie"/>
        <w:ind w:right="-463"/>
        <w:rPr>
          <w:sz w:val="16"/>
          <w:szCs w:val="16"/>
          <w:lang w:val="es-ES"/>
        </w:rPr>
      </w:pPr>
      <w:r w:rsidRPr="0071642C">
        <w:rPr>
          <w:rStyle w:val="Refdenotaalpie"/>
          <w:sz w:val="16"/>
          <w:szCs w:val="16"/>
          <w:lang w:val="es-ES"/>
        </w:rPr>
        <w:footnoteRef/>
      </w:r>
      <w:r w:rsidRPr="0071642C">
        <w:rPr>
          <w:sz w:val="16"/>
          <w:szCs w:val="16"/>
          <w:lang w:val="es-ES"/>
        </w:rPr>
        <w:t xml:space="preserve"> La letra e) del apart. 1 del art. 71 LCSP recoge como prohibición de contratar “</w:t>
      </w:r>
      <w:r w:rsidRPr="0071642C">
        <w:rPr>
          <w:i/>
          <w:sz w:val="16"/>
          <w:szCs w:val="16"/>
          <w:lang w:val="es-ES"/>
        </w:rPr>
        <w:t xml:space="preserve">Haber incurrido en falsedad al efectuar la declaración responsable a que se refiere el art. 140 </w:t>
      </w:r>
      <w:r w:rsidRPr="0071642C">
        <w:rPr>
          <w:sz w:val="16"/>
          <w:szCs w:val="16"/>
          <w:lang w:val="es-ES"/>
        </w:rPr>
        <w:t xml:space="preserve">(LCSP) </w:t>
      </w:r>
      <w:r w:rsidRPr="0071642C">
        <w:rPr>
          <w:i/>
          <w:sz w:val="16"/>
          <w:szCs w:val="16"/>
          <w:lang w:val="es-ES"/>
        </w:rPr>
        <w:t xml:space="preserve">o al facilitar cualesquiera otros datos relativos a su capacidad y solvencia, o haber incumplido, por causa que le sea imputable, la obligación de comunicar la información prevista en el art. 82.4 </w:t>
      </w:r>
      <w:r w:rsidRPr="0071642C">
        <w:rPr>
          <w:sz w:val="16"/>
          <w:szCs w:val="16"/>
          <w:lang w:val="es-ES"/>
        </w:rPr>
        <w:t>(en materia de clasificación)</w:t>
      </w:r>
      <w:r w:rsidRPr="0071642C">
        <w:rPr>
          <w:i/>
          <w:sz w:val="16"/>
          <w:szCs w:val="16"/>
          <w:lang w:val="es-ES"/>
        </w:rPr>
        <w:t xml:space="preserve"> y en el art. 343.1 (</w:t>
      </w:r>
      <w:r w:rsidRPr="0071642C">
        <w:rPr>
          <w:sz w:val="16"/>
          <w:szCs w:val="16"/>
          <w:lang w:val="es-ES"/>
        </w:rPr>
        <w:t>relativa a los registros de licitadores y empresas clasificadas)</w:t>
      </w:r>
      <w:r w:rsidRPr="0071642C">
        <w:rPr>
          <w:i/>
          <w:sz w:val="16"/>
          <w:szCs w:val="16"/>
          <w:lang w:val="es-ES"/>
        </w:rPr>
        <w:t xml:space="preserve">”; </w:t>
      </w:r>
      <w:r w:rsidRPr="0071642C">
        <w:rPr>
          <w:sz w:val="16"/>
          <w:szCs w:val="16"/>
          <w:lang w:val="es-ES"/>
        </w:rPr>
        <w:t xml:space="preserve">y las letras a) y b) del </w:t>
      </w:r>
      <w:r>
        <w:rPr>
          <w:sz w:val="16"/>
          <w:szCs w:val="16"/>
          <w:lang w:val="es-ES"/>
        </w:rPr>
        <w:t>apart</w:t>
      </w:r>
      <w:r w:rsidRPr="0071642C">
        <w:rPr>
          <w:sz w:val="16"/>
          <w:szCs w:val="16"/>
          <w:lang w:val="es-ES"/>
        </w:rPr>
        <w:t>. 2 del art. 71: “</w:t>
      </w:r>
      <w:r w:rsidRPr="0071642C">
        <w:rPr>
          <w:i/>
          <w:sz w:val="16"/>
          <w:szCs w:val="16"/>
          <w:lang w:val="es-ES"/>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71642C">
        <w:rPr>
          <w:sz w:val="16"/>
          <w:szCs w:val="16"/>
          <w:lang w:val="es-ES"/>
        </w:rPr>
        <w:t>” y “</w:t>
      </w:r>
      <w:r w:rsidRPr="0071642C">
        <w:rPr>
          <w:i/>
          <w:sz w:val="16"/>
          <w:szCs w:val="16"/>
          <w:lang w:val="es-ES"/>
        </w:rPr>
        <w:t>Haber dejado de formalizar el contrato, que ha sido adjudicado a su favor, en los plazos previstos en el art. 153 por causa imputable al adjudicatario</w:t>
      </w:r>
      <w:r w:rsidRPr="0071642C">
        <w:rPr>
          <w:sz w:val="16"/>
          <w:szCs w:val="16"/>
          <w:lang w:val="es-ES"/>
        </w:rPr>
        <w:t>”.</w:t>
      </w:r>
    </w:p>
  </w:footnote>
  <w:footnote w:id="40">
    <w:p w14:paraId="44048D1E" w14:textId="77777777" w:rsidR="00B238F9" w:rsidRPr="0071642C" w:rsidRDefault="00B238F9" w:rsidP="00357E8A">
      <w:pPr>
        <w:pStyle w:val="Textonotapie"/>
        <w:ind w:right="-463"/>
        <w:rPr>
          <w:i/>
          <w:sz w:val="16"/>
          <w:szCs w:val="16"/>
          <w:lang w:val="es-ES"/>
        </w:rPr>
      </w:pPr>
      <w:r w:rsidRPr="0071642C">
        <w:rPr>
          <w:rStyle w:val="Refdenotaalpie"/>
          <w:sz w:val="16"/>
          <w:szCs w:val="16"/>
          <w:lang w:val="es-ES"/>
        </w:rPr>
        <w:footnoteRef/>
      </w:r>
      <w:r w:rsidRPr="0071642C">
        <w:rPr>
          <w:sz w:val="16"/>
          <w:szCs w:val="16"/>
          <w:lang w:val="es-ES"/>
        </w:rPr>
        <w:t xml:space="preserve"> Ver la letra e) del apart. 1 del art. 71 LCSP señala como prohibición de contratar.</w:t>
      </w:r>
    </w:p>
  </w:footnote>
  <w:footnote w:id="41">
    <w:p w14:paraId="7DA69029" w14:textId="77777777" w:rsidR="00B238F9" w:rsidRPr="0071642C" w:rsidRDefault="00B238F9" w:rsidP="00357E8A">
      <w:pPr>
        <w:pStyle w:val="Textonotapie"/>
        <w:ind w:right="-463"/>
        <w:rPr>
          <w:i/>
          <w:sz w:val="16"/>
          <w:szCs w:val="16"/>
          <w:lang w:val="es-ES"/>
        </w:rPr>
      </w:pPr>
      <w:r w:rsidRPr="0071642C">
        <w:rPr>
          <w:rStyle w:val="Refdenotaalpie"/>
          <w:sz w:val="16"/>
          <w:szCs w:val="16"/>
          <w:lang w:val="es-ES"/>
        </w:rPr>
        <w:footnoteRef/>
      </w:r>
      <w:r w:rsidRPr="0071642C">
        <w:rPr>
          <w:sz w:val="16"/>
          <w:szCs w:val="16"/>
          <w:lang w:val="es-ES"/>
        </w:rPr>
        <w:t xml:space="preserve"> La letra f) del apart. 1 del art. 71 LCSP recoge como prohibición de contratar “</w:t>
      </w:r>
      <w:r w:rsidRPr="0071642C">
        <w:rPr>
          <w:i/>
          <w:sz w:val="16"/>
          <w:szCs w:val="16"/>
          <w:lang w:val="es-ES"/>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2">
    <w:p w14:paraId="79F5740B" w14:textId="77777777" w:rsidR="00B238F9" w:rsidRPr="0071642C" w:rsidRDefault="00B238F9" w:rsidP="00357E8A">
      <w:pPr>
        <w:pStyle w:val="Textonotapie"/>
        <w:ind w:right="-463"/>
        <w:rPr>
          <w:sz w:val="16"/>
          <w:szCs w:val="16"/>
          <w:lang w:val="es-ES"/>
        </w:rPr>
      </w:pPr>
      <w:r w:rsidRPr="0071642C">
        <w:rPr>
          <w:rStyle w:val="Refdenotaalpie"/>
          <w:sz w:val="16"/>
          <w:szCs w:val="16"/>
          <w:lang w:val="es-ES"/>
        </w:rPr>
        <w:footnoteRef/>
      </w:r>
      <w:r w:rsidRPr="0071642C">
        <w:rPr>
          <w:sz w:val="16"/>
          <w:szCs w:val="16"/>
          <w:lang w:val="es-ES"/>
        </w:rPr>
        <w:t xml:space="preserve"> Repítase tantas veces como sea necesario.</w:t>
      </w:r>
    </w:p>
  </w:footnote>
  <w:footnote w:id="43">
    <w:p w14:paraId="5871D3A3" w14:textId="77777777" w:rsidR="00B238F9" w:rsidRPr="00EC77F8" w:rsidRDefault="00B238F9" w:rsidP="00357E8A">
      <w:pPr>
        <w:pStyle w:val="Textonotapie"/>
        <w:ind w:right="-463"/>
        <w:rPr>
          <w:sz w:val="16"/>
          <w:szCs w:val="16"/>
        </w:rPr>
      </w:pPr>
      <w:r w:rsidRPr="0071642C">
        <w:rPr>
          <w:rStyle w:val="Refdenotaalpie"/>
          <w:sz w:val="16"/>
          <w:szCs w:val="16"/>
          <w:lang w:val="es-ES"/>
        </w:rPr>
        <w:footnoteRef/>
      </w:r>
      <w:r w:rsidRPr="0071642C">
        <w:rPr>
          <w:sz w:val="16"/>
          <w:szCs w:val="16"/>
          <w:lang w:val="es-ES"/>
        </w:rPr>
        <w:t xml:space="preserve"> Ver los apartados del 1 al 4 de la cláusula 21 de cláusulas específicas del contrato.</w:t>
      </w:r>
    </w:p>
  </w:footnote>
  <w:footnote w:id="44">
    <w:p w14:paraId="21D107FB" w14:textId="77777777" w:rsidR="00B238F9" w:rsidRPr="0071642C" w:rsidRDefault="00B238F9" w:rsidP="00357E8A">
      <w:pPr>
        <w:pStyle w:val="Textonotapie"/>
        <w:ind w:right="-463"/>
        <w:rPr>
          <w:sz w:val="16"/>
          <w:szCs w:val="16"/>
          <w:lang w:val="es-ES"/>
        </w:rPr>
      </w:pPr>
      <w:r w:rsidRPr="0071642C">
        <w:rPr>
          <w:rStyle w:val="Refdenotaalpie"/>
          <w:sz w:val="16"/>
          <w:szCs w:val="16"/>
          <w:lang w:val="es-ES"/>
        </w:rPr>
        <w:footnoteRef/>
      </w:r>
      <w:r w:rsidRPr="0071642C">
        <w:rPr>
          <w:sz w:val="16"/>
          <w:szCs w:val="16"/>
          <w:lang w:val="es-ES"/>
        </w:rPr>
        <w:t xml:space="preserve"> Tal y como se contempla en el anexo XI de la Directiva 2014/24/UE; las operadoras económicas de determinados Estados miembros pueden tener que cumplir otros requisitos establecidos en dicho anexo.</w:t>
      </w:r>
    </w:p>
  </w:footnote>
  <w:footnote w:id="45">
    <w:p w14:paraId="6B2BF402" w14:textId="77777777" w:rsidR="00B238F9" w:rsidRPr="0071642C" w:rsidRDefault="00B238F9" w:rsidP="00357E8A">
      <w:pPr>
        <w:pStyle w:val="Textonotapie"/>
        <w:ind w:right="-463"/>
        <w:rPr>
          <w:sz w:val="16"/>
          <w:szCs w:val="16"/>
          <w:lang w:val="es-ES"/>
        </w:rPr>
      </w:pPr>
      <w:r w:rsidRPr="0071642C">
        <w:rPr>
          <w:rStyle w:val="Refdenotaalpie"/>
          <w:sz w:val="16"/>
          <w:szCs w:val="16"/>
          <w:lang w:val="es-ES"/>
        </w:rPr>
        <w:footnoteRef/>
      </w:r>
      <w:r w:rsidRPr="0071642C">
        <w:rPr>
          <w:sz w:val="16"/>
          <w:szCs w:val="16"/>
          <w:lang w:val="es-ES"/>
        </w:rPr>
        <w:t xml:space="preserve"> Sólo si el anuncio pertinente o la cláusula 21.2 de cláusulas específicas del contrato lo permiten.</w:t>
      </w:r>
    </w:p>
  </w:footnote>
  <w:footnote w:id="46">
    <w:p w14:paraId="103CEA0A" w14:textId="77777777" w:rsidR="00B238F9" w:rsidRPr="00EC77F8" w:rsidRDefault="00B238F9" w:rsidP="00357E8A">
      <w:pPr>
        <w:pStyle w:val="Textonotapie"/>
        <w:ind w:right="-463"/>
        <w:rPr>
          <w:sz w:val="16"/>
          <w:szCs w:val="16"/>
        </w:rPr>
      </w:pPr>
      <w:r w:rsidRPr="0071642C">
        <w:rPr>
          <w:rStyle w:val="Refdenotaalpie"/>
          <w:sz w:val="16"/>
          <w:szCs w:val="16"/>
          <w:lang w:val="es-ES"/>
        </w:rPr>
        <w:footnoteRef/>
      </w:r>
      <w:r w:rsidRPr="0071642C">
        <w:rPr>
          <w:sz w:val="16"/>
          <w:szCs w:val="16"/>
          <w:lang w:val="es-ES"/>
        </w:rPr>
        <w:t xml:space="preserve"> Sólo si el anuncio pertinente o la cláusula 21.2 de cláusulas específicas del contrato lo permiten.</w:t>
      </w:r>
    </w:p>
  </w:footnote>
  <w:footnote w:id="47">
    <w:p w14:paraId="0BEB381C" w14:textId="77777777" w:rsidR="00B238F9" w:rsidRPr="0071642C" w:rsidRDefault="00B238F9" w:rsidP="00357E8A">
      <w:pPr>
        <w:pStyle w:val="Textonotapie"/>
        <w:ind w:right="-463"/>
        <w:rPr>
          <w:sz w:val="16"/>
          <w:szCs w:val="16"/>
          <w:lang w:val="es-ES"/>
        </w:rPr>
      </w:pPr>
      <w:r w:rsidRPr="0071642C">
        <w:rPr>
          <w:rStyle w:val="Refdenotaalpie"/>
          <w:sz w:val="16"/>
          <w:szCs w:val="16"/>
          <w:lang w:val="es-ES"/>
        </w:rPr>
        <w:footnoteRef/>
      </w:r>
      <w:r w:rsidRPr="0071642C">
        <w:rPr>
          <w:sz w:val="16"/>
          <w:szCs w:val="16"/>
          <w:lang w:val="es-ES"/>
        </w:rPr>
        <w:t xml:space="preserve"> Por ejemplo, la ratio entre el activo y el pasivo.</w:t>
      </w:r>
    </w:p>
  </w:footnote>
  <w:footnote w:id="48">
    <w:p w14:paraId="59D43FAB" w14:textId="77777777" w:rsidR="00B238F9" w:rsidRPr="0071642C" w:rsidRDefault="00B238F9" w:rsidP="00357E8A">
      <w:pPr>
        <w:pStyle w:val="Textonotapie"/>
        <w:ind w:right="-463"/>
        <w:rPr>
          <w:sz w:val="16"/>
          <w:szCs w:val="16"/>
          <w:lang w:val="es-ES"/>
        </w:rPr>
      </w:pPr>
      <w:r w:rsidRPr="0071642C">
        <w:rPr>
          <w:rStyle w:val="Refdenotaalpie"/>
          <w:sz w:val="16"/>
          <w:szCs w:val="16"/>
          <w:lang w:val="es-ES"/>
        </w:rPr>
        <w:footnoteRef/>
      </w:r>
      <w:r w:rsidRPr="0071642C">
        <w:rPr>
          <w:sz w:val="16"/>
          <w:szCs w:val="16"/>
          <w:lang w:val="es-ES"/>
        </w:rPr>
        <w:t xml:space="preserve"> Por ejemplo, la ratio entre el activo y el pasivo.</w:t>
      </w:r>
    </w:p>
  </w:footnote>
  <w:footnote w:id="49">
    <w:p w14:paraId="3E9B777C" w14:textId="77777777" w:rsidR="00B238F9" w:rsidRPr="0071642C" w:rsidRDefault="00B238F9" w:rsidP="00357E8A">
      <w:pPr>
        <w:pStyle w:val="Textonotapie"/>
        <w:ind w:right="-463"/>
        <w:rPr>
          <w:sz w:val="16"/>
          <w:szCs w:val="16"/>
          <w:lang w:val="es-ES"/>
        </w:rPr>
      </w:pPr>
      <w:r w:rsidRPr="0071642C">
        <w:rPr>
          <w:rStyle w:val="Refdenotaalpie"/>
          <w:sz w:val="16"/>
          <w:szCs w:val="16"/>
          <w:lang w:val="es-ES"/>
        </w:rPr>
        <w:footnoteRef/>
      </w:r>
      <w:r w:rsidRPr="0071642C">
        <w:rPr>
          <w:sz w:val="16"/>
          <w:szCs w:val="16"/>
          <w:lang w:val="es-ES"/>
        </w:rPr>
        <w:t xml:space="preserve"> Repítase tantas veces como sea necesario.</w:t>
      </w:r>
    </w:p>
  </w:footnote>
  <w:footnote w:id="50">
    <w:p w14:paraId="6D43AD41" w14:textId="77777777" w:rsidR="00B238F9" w:rsidRPr="0071642C" w:rsidRDefault="00B238F9" w:rsidP="00357E8A">
      <w:pPr>
        <w:pStyle w:val="Textonotapie"/>
        <w:ind w:right="-463"/>
        <w:rPr>
          <w:sz w:val="16"/>
          <w:szCs w:val="16"/>
          <w:lang w:val="es-ES"/>
        </w:rPr>
      </w:pPr>
      <w:r w:rsidRPr="0071642C">
        <w:rPr>
          <w:rStyle w:val="Refdenotaalpie"/>
          <w:sz w:val="16"/>
          <w:szCs w:val="16"/>
          <w:lang w:val="es-ES"/>
        </w:rPr>
        <w:footnoteRef/>
      </w:r>
      <w:r w:rsidRPr="0071642C">
        <w:rPr>
          <w:sz w:val="16"/>
          <w:szCs w:val="16"/>
          <w:lang w:val="es-ES"/>
        </w:rPr>
        <w:t xml:space="preserve"> Ver cláusula 21.2 de cláusulas específicas del contrato.</w:t>
      </w:r>
    </w:p>
  </w:footnote>
  <w:footnote w:id="51">
    <w:p w14:paraId="585A9551" w14:textId="77777777" w:rsidR="00B238F9" w:rsidRPr="0071642C" w:rsidRDefault="00B238F9" w:rsidP="00357E8A">
      <w:pPr>
        <w:pStyle w:val="Textonotapie"/>
        <w:ind w:right="-463"/>
        <w:rPr>
          <w:sz w:val="16"/>
          <w:szCs w:val="16"/>
          <w:lang w:val="es-ES"/>
        </w:rPr>
      </w:pPr>
      <w:r w:rsidRPr="0071642C">
        <w:rPr>
          <w:rStyle w:val="Refdenotaalpie"/>
          <w:sz w:val="16"/>
          <w:szCs w:val="16"/>
          <w:lang w:val="es-ES"/>
        </w:rPr>
        <w:footnoteRef/>
      </w:r>
      <w:r w:rsidRPr="0071642C">
        <w:rPr>
          <w:sz w:val="16"/>
          <w:szCs w:val="16"/>
          <w:lang w:val="es-ES"/>
        </w:rPr>
        <w:t xml:space="preserve"> En otras palabras, deben enumerarse todos las destinatarias y la lista debe incluir los clientes tanto públicos como privados de los suministros o los servicios de que se trate.</w:t>
      </w:r>
    </w:p>
  </w:footnote>
  <w:footnote w:id="52">
    <w:p w14:paraId="261F2443" w14:textId="77777777" w:rsidR="00B238F9" w:rsidRPr="0071642C" w:rsidRDefault="00B238F9" w:rsidP="00357E8A">
      <w:pPr>
        <w:pStyle w:val="Textonotapie"/>
        <w:ind w:right="-463"/>
        <w:rPr>
          <w:sz w:val="16"/>
          <w:szCs w:val="16"/>
          <w:lang w:val="es-ES"/>
        </w:rPr>
      </w:pPr>
      <w:r w:rsidRPr="0071642C">
        <w:rPr>
          <w:rStyle w:val="Refdenotaalpie"/>
          <w:sz w:val="16"/>
          <w:szCs w:val="16"/>
          <w:lang w:val="es-ES"/>
        </w:rPr>
        <w:footnoteRef/>
      </w:r>
      <w:r w:rsidRPr="0071642C">
        <w:rPr>
          <w:sz w:val="16"/>
          <w:szCs w:val="16"/>
          <w:lang w:val="es-ES"/>
        </w:rPr>
        <w:t xml:space="preserve"> Ver cláusula 21.2 de cláusulas específicas del contrato.</w:t>
      </w:r>
    </w:p>
  </w:footnote>
  <w:footnote w:id="53">
    <w:p w14:paraId="13BEDE08" w14:textId="7F0F636B" w:rsidR="00B238F9" w:rsidRPr="00EC77F8" w:rsidRDefault="00B238F9" w:rsidP="00357E8A">
      <w:pPr>
        <w:pStyle w:val="Textonotapie"/>
        <w:ind w:right="-463"/>
        <w:rPr>
          <w:sz w:val="16"/>
          <w:szCs w:val="16"/>
        </w:rPr>
      </w:pPr>
      <w:r w:rsidRPr="0071642C">
        <w:rPr>
          <w:rStyle w:val="Refdenotaalpie"/>
          <w:sz w:val="16"/>
          <w:szCs w:val="16"/>
          <w:lang w:val="es-ES"/>
        </w:rPr>
        <w:footnoteRef/>
      </w:r>
      <w:r w:rsidRPr="0071642C">
        <w:rPr>
          <w:sz w:val="16"/>
          <w:szCs w:val="16"/>
          <w:lang w:val="es-ES"/>
        </w:rPr>
        <w:t xml:space="preserve"> Cuando se trate de personal técnico u organismos técnicos que no estén integrados directamente en la empresa de la operadora económica, pero en cuya capacidad se base este, tal como se indica en la parte II, sección C, deberán cumplimentarse formularios DEUC separados</w:t>
      </w:r>
      <w:r w:rsidRPr="00EC77F8">
        <w:rPr>
          <w:sz w:val="16"/>
          <w:szCs w:val="16"/>
        </w:rPr>
        <w:t>.</w:t>
      </w:r>
    </w:p>
  </w:footnote>
  <w:footnote w:id="54">
    <w:p w14:paraId="1C589B85" w14:textId="77777777" w:rsidR="00B238F9" w:rsidRPr="0071642C" w:rsidRDefault="00B238F9" w:rsidP="00357E8A">
      <w:pPr>
        <w:pStyle w:val="Textonotapie"/>
        <w:ind w:right="-463"/>
        <w:rPr>
          <w:sz w:val="16"/>
          <w:szCs w:val="16"/>
          <w:lang w:val="es-ES"/>
        </w:rPr>
      </w:pPr>
      <w:r w:rsidRPr="0071642C">
        <w:rPr>
          <w:rStyle w:val="Refdenotaalpie"/>
          <w:sz w:val="16"/>
          <w:szCs w:val="16"/>
          <w:lang w:val="es-ES"/>
        </w:rPr>
        <w:footnoteRef/>
      </w:r>
      <w:r w:rsidRPr="0071642C">
        <w:rPr>
          <w:sz w:val="16"/>
          <w:szCs w:val="16"/>
          <w:lang w:val="es-ES"/>
        </w:rPr>
        <w:t xml:space="preserve"> La verificación será efectuada por el poder adjudicador o, en su nombre, cuando este así lo autorice, por un organismo del país en el que esté establecido la proveedora de suministros o de servicios.</w:t>
      </w:r>
    </w:p>
  </w:footnote>
  <w:footnote w:id="55">
    <w:p w14:paraId="0E530327" w14:textId="77777777" w:rsidR="00B238F9" w:rsidRPr="00EC77F8" w:rsidRDefault="00B238F9" w:rsidP="00357E8A">
      <w:pPr>
        <w:pStyle w:val="Textonotapie"/>
        <w:ind w:right="-463"/>
        <w:rPr>
          <w:sz w:val="16"/>
          <w:szCs w:val="16"/>
        </w:rPr>
      </w:pPr>
      <w:r w:rsidRPr="0071642C">
        <w:rPr>
          <w:rStyle w:val="Refdenotaalpie"/>
          <w:sz w:val="16"/>
          <w:szCs w:val="16"/>
          <w:lang w:val="es-ES"/>
        </w:rPr>
        <w:footnoteRef/>
      </w:r>
      <w:r w:rsidRPr="0071642C">
        <w:rPr>
          <w:sz w:val="16"/>
          <w:szCs w:val="16"/>
          <w:lang w:val="es-ES"/>
        </w:rPr>
        <w:t xml:space="preserve"> Téngase en cuenta que, si la operadora económica ha decidido subcontratar una parte del contrato y cuenta con la capacidad de la subcontratista para llevar a cabo esa parte, deber cumplimentar un DEUC separado en relación con dich</w:t>
      </w:r>
      <w:r w:rsidRPr="0071642C">
        <w:rPr>
          <w:color w:val="00B050"/>
          <w:sz w:val="16"/>
          <w:szCs w:val="16"/>
          <w:lang w:val="es-ES"/>
        </w:rPr>
        <w:t>a</w:t>
      </w:r>
      <w:r w:rsidRPr="0071642C">
        <w:rPr>
          <w:sz w:val="16"/>
          <w:szCs w:val="16"/>
          <w:lang w:val="es-ES"/>
        </w:rPr>
        <w:t xml:space="preserve"> subcontratista (ver la parte II, sección C, más arriba).</w:t>
      </w:r>
    </w:p>
  </w:footnote>
  <w:footnote w:id="56">
    <w:p w14:paraId="21ACADBC" w14:textId="77777777" w:rsidR="00B238F9" w:rsidRPr="0071642C" w:rsidRDefault="00B238F9" w:rsidP="00357E8A">
      <w:pPr>
        <w:pStyle w:val="Textonotapie"/>
        <w:ind w:right="-463"/>
        <w:rPr>
          <w:sz w:val="16"/>
          <w:szCs w:val="16"/>
          <w:lang w:val="es-ES"/>
        </w:rPr>
      </w:pPr>
      <w:r w:rsidRPr="0071642C">
        <w:rPr>
          <w:rStyle w:val="Refdenotaalpie"/>
          <w:sz w:val="16"/>
          <w:szCs w:val="16"/>
          <w:lang w:val="es-ES"/>
        </w:rPr>
        <w:footnoteRef/>
      </w:r>
      <w:r w:rsidRPr="0071642C">
        <w:rPr>
          <w:sz w:val="16"/>
          <w:szCs w:val="16"/>
          <w:lang w:val="es-ES"/>
        </w:rPr>
        <w:t xml:space="preserve"> Indíquese claramente a qué elemento se refiere la respuesta.</w:t>
      </w:r>
    </w:p>
  </w:footnote>
  <w:footnote w:id="57">
    <w:p w14:paraId="7891D278" w14:textId="77777777" w:rsidR="00B238F9" w:rsidRPr="0071642C" w:rsidRDefault="00B238F9" w:rsidP="00357E8A">
      <w:pPr>
        <w:pStyle w:val="Textonotapie"/>
        <w:ind w:right="-463"/>
        <w:rPr>
          <w:sz w:val="16"/>
          <w:szCs w:val="16"/>
          <w:lang w:val="es-ES"/>
        </w:rPr>
      </w:pPr>
      <w:r w:rsidRPr="0071642C">
        <w:rPr>
          <w:rStyle w:val="Refdenotaalpie"/>
          <w:sz w:val="16"/>
          <w:szCs w:val="16"/>
          <w:lang w:val="es-ES"/>
        </w:rPr>
        <w:footnoteRef/>
      </w:r>
      <w:r w:rsidRPr="0071642C">
        <w:rPr>
          <w:sz w:val="16"/>
          <w:szCs w:val="16"/>
          <w:lang w:val="es-ES"/>
        </w:rPr>
        <w:t xml:space="preserve"> Siempre y cuando la operadora económica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0D44493F" w14:textId="77777777" w:rsidR="00B238F9" w:rsidRPr="0071642C" w:rsidRDefault="00B238F9" w:rsidP="00357E8A">
      <w:pPr>
        <w:pStyle w:val="Textonotapie"/>
        <w:ind w:right="-463"/>
        <w:rPr>
          <w:sz w:val="16"/>
          <w:szCs w:val="16"/>
          <w:lang w:val="es-ES"/>
        </w:rPr>
      </w:pPr>
      <w:r w:rsidRPr="0071642C">
        <w:rPr>
          <w:rStyle w:val="Refdenotaalpie"/>
          <w:sz w:val="16"/>
          <w:szCs w:val="16"/>
          <w:lang w:val="es-ES"/>
        </w:rPr>
        <w:footnoteRef/>
      </w:r>
      <w:r w:rsidRPr="0071642C">
        <w:rPr>
          <w:sz w:val="16"/>
          <w:szCs w:val="16"/>
          <w:lang w:val="es-ES"/>
        </w:rPr>
        <w:t xml:space="preserve"> Dependiendo de la aplicación a nivel de nacional del art. 59, apart. 5, párrafo segundo, de Directiva 2014/24/UE.</w:t>
      </w:r>
    </w:p>
  </w:footnote>
  <w:footnote w:id="59">
    <w:p w14:paraId="0FBAAEE9" w14:textId="77777777" w:rsidR="00B238F9" w:rsidRPr="0071642C" w:rsidRDefault="00B238F9" w:rsidP="00357E8A">
      <w:pPr>
        <w:pStyle w:val="Textonotapie"/>
        <w:ind w:right="-463"/>
        <w:rPr>
          <w:sz w:val="16"/>
          <w:szCs w:val="16"/>
          <w:lang w:val="es-ES"/>
        </w:rPr>
      </w:pPr>
      <w:r w:rsidRPr="0071642C">
        <w:rPr>
          <w:rStyle w:val="Refdenotaalpie"/>
          <w:sz w:val="16"/>
          <w:szCs w:val="16"/>
          <w:lang w:val="es-ES"/>
        </w:rPr>
        <w:footnoteRef/>
      </w:r>
      <w:r w:rsidRPr="0071642C">
        <w:rPr>
          <w:sz w:val="16"/>
          <w:szCs w:val="16"/>
          <w:lang w:val="es-ES"/>
        </w:rPr>
        <w:t xml:space="preserve"> Indíque (n)se la parte/sección/punto(s) pertinente(s)] del presente Documento Europeo Único de Contratación.</w:t>
      </w:r>
    </w:p>
  </w:footnote>
  <w:footnote w:id="60">
    <w:p w14:paraId="07D4DCE4" w14:textId="77777777" w:rsidR="00B238F9" w:rsidRPr="00EC77F8" w:rsidRDefault="00B238F9" w:rsidP="00357E8A">
      <w:pPr>
        <w:pStyle w:val="Textonotapie"/>
        <w:ind w:right="-463"/>
        <w:rPr>
          <w:sz w:val="16"/>
          <w:szCs w:val="16"/>
        </w:rPr>
      </w:pPr>
      <w:r w:rsidRPr="0071642C">
        <w:rPr>
          <w:rStyle w:val="Refdenotaalpie"/>
          <w:sz w:val="16"/>
          <w:szCs w:val="16"/>
          <w:lang w:val="es-ES"/>
        </w:rPr>
        <w:footnoteRef/>
      </w:r>
      <w:r w:rsidRPr="0071642C">
        <w:rPr>
          <w:sz w:val="16"/>
          <w:szCs w:val="16"/>
          <w:lang w:val="es-ES"/>
        </w:rPr>
        <w:t xml:space="preserve"> Indíquese una descripción breve, referencia de publicación en el Diario Oficial de la Unión Europea, número de referencia.</w:t>
      </w:r>
    </w:p>
  </w:footnote>
  <w:footnote w:id="61">
    <w:p w14:paraId="0C2ACBCE" w14:textId="77777777" w:rsidR="00B238F9" w:rsidRPr="00EC77F8" w:rsidRDefault="00B238F9" w:rsidP="00357E8A">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presenten oferta con el compromiso de constituirse formalmente en UTE si resultan adjudicatarios, esta declaración deberá ser </w:t>
      </w:r>
      <w:r w:rsidRPr="00EC77F8">
        <w:rPr>
          <w:rFonts w:ascii="Verdana" w:hAnsi="Verdana"/>
          <w:b/>
          <w:sz w:val="16"/>
          <w:szCs w:val="16"/>
          <w:u w:val="single"/>
          <w:lang w:val="es-ES"/>
        </w:rPr>
        <w:t>firmada</w:t>
      </w:r>
      <w:r w:rsidRPr="00EC77F8">
        <w:rPr>
          <w:rFonts w:ascii="Verdana" w:hAnsi="Verdana"/>
          <w:b/>
          <w:sz w:val="16"/>
          <w:szCs w:val="16"/>
          <w:lang w:val="es-ES"/>
        </w:rPr>
        <w:t xml:space="preserve"> por los representantes de todos y cada uno de ellos.</w:t>
      </w:r>
    </w:p>
  </w:footnote>
  <w:footnote w:id="62">
    <w:p w14:paraId="20A67D0D" w14:textId="5BA52A20" w:rsidR="00B238F9" w:rsidRPr="00D03FBC" w:rsidRDefault="00B238F9">
      <w:pPr>
        <w:pStyle w:val="Textonotapie"/>
        <w:rPr>
          <w:lang w:val="es-ES"/>
        </w:rPr>
      </w:pPr>
      <w:r w:rsidRPr="0071642C">
        <w:rPr>
          <w:rStyle w:val="Refdenotaalpie"/>
          <w:lang w:val="es-ES"/>
        </w:rPr>
        <w:footnoteRef/>
      </w:r>
      <w:r w:rsidRPr="0071642C">
        <w:rPr>
          <w:lang w:val="es-ES"/>
        </w:rPr>
        <w:t xml:space="preserve"> </w:t>
      </w:r>
      <w:r w:rsidRPr="0071642C">
        <w:rPr>
          <w:rFonts w:ascii="Verdana" w:hAnsi="Verdana"/>
          <w:sz w:val="16"/>
          <w:szCs w:val="14"/>
          <w:lang w:val="es-ES"/>
        </w:rPr>
        <w:t>A cumplimentar por la licitadora.</w:t>
      </w:r>
    </w:p>
  </w:footnote>
  <w:footnote w:id="63">
    <w:p w14:paraId="4D532842" w14:textId="46142C28" w:rsidR="00B238F9" w:rsidRPr="0071642C" w:rsidRDefault="00B238F9">
      <w:pPr>
        <w:pStyle w:val="Textonotapie"/>
        <w:rPr>
          <w:b/>
          <w:lang w:val="es-ES"/>
        </w:rPr>
      </w:pPr>
      <w:r w:rsidRPr="0071642C">
        <w:rPr>
          <w:rStyle w:val="Refdenotaalpie"/>
          <w:b/>
          <w:lang w:val="es-ES"/>
        </w:rPr>
        <w:footnoteRef/>
      </w:r>
      <w:r w:rsidRPr="0071642C">
        <w:rPr>
          <w:b/>
          <w:lang w:val="es-ES"/>
        </w:rPr>
        <w:t xml:space="preserve"> </w:t>
      </w:r>
      <w:r w:rsidRPr="0071642C">
        <w:rPr>
          <w:rFonts w:ascii="Verdana" w:hAnsi="Verdana"/>
          <w:b/>
          <w:sz w:val="16"/>
          <w:szCs w:val="14"/>
          <w:lang w:val="es-ES"/>
        </w:rPr>
        <w:t>En el caso de que dos o varias operadoras económicas presenten oferta con el compromiso de constituirse formalmente en UTE si resultan adjudicatarias, esta declaración deberá ser firmada por la representación de todas y cada una de ellas.</w:t>
      </w:r>
      <w:r w:rsidRPr="0071642C">
        <w:rPr>
          <w:rFonts w:eastAsiaTheme="minorHAnsi" w:cs="Arial"/>
          <w:b/>
          <w:color w:val="000000"/>
          <w:sz w:val="18"/>
          <w:szCs w:val="16"/>
          <w:lang w:val="es-ES" w:eastAsia="en-US"/>
        </w:rPr>
        <w:t xml:space="preserve"> </w:t>
      </w:r>
      <w:r w:rsidRPr="0071642C">
        <w:rPr>
          <w:rFonts w:eastAsiaTheme="minorHAnsi" w:cs="Arial"/>
          <w:b/>
          <w:color w:val="000000"/>
          <w:sz w:val="28"/>
          <w:lang w:val="es-ES" w:eastAsia="en-US"/>
        </w:rPr>
        <w:t xml:space="preserve"> </w:t>
      </w:r>
    </w:p>
  </w:footnote>
  <w:footnote w:id="64">
    <w:p w14:paraId="29A0196C" w14:textId="77777777" w:rsidR="00B238F9" w:rsidRPr="00B55B80" w:rsidRDefault="00B238F9" w:rsidP="00FB7C24">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23152386" w14:textId="77777777" w:rsidR="00B238F9" w:rsidRPr="00B55B80" w:rsidRDefault="00B238F9" w:rsidP="00FB7C24">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6">
    <w:p w14:paraId="7D008C6A" w14:textId="77777777" w:rsidR="00B238F9" w:rsidRPr="005D5CA8" w:rsidRDefault="00B238F9" w:rsidP="00FB7C24">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7">
    <w:p w14:paraId="0BF9ADC3" w14:textId="3E9F5BED" w:rsidR="00B238F9" w:rsidRPr="00EC77F8" w:rsidRDefault="00B238F9" w:rsidP="00357E8A">
      <w:pPr>
        <w:pStyle w:val="Textonotapie"/>
        <w:ind w:left="-100" w:right="-463" w:hanging="100"/>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que presenten oferta con el compromiso de constituirse formalmente en UTE si resultan adjudicatarios, esta declaración, según los casos, deberá ser presentada debidamente firmada por cada operador económico o deberá ser </w:t>
      </w:r>
      <w:r w:rsidRPr="00EC77F8">
        <w:rPr>
          <w:rFonts w:ascii="Verdana" w:hAnsi="Verdana"/>
          <w:b/>
          <w:sz w:val="16"/>
          <w:szCs w:val="16"/>
          <w:u w:val="single"/>
          <w:lang w:val="es-ES"/>
        </w:rPr>
        <w:t>firmada</w:t>
      </w:r>
      <w:r w:rsidRPr="00EC77F8">
        <w:rPr>
          <w:rFonts w:ascii="Verdana" w:hAnsi="Verdana"/>
          <w:b/>
          <w:sz w:val="16"/>
          <w:szCs w:val="16"/>
          <w:lang w:val="es-ES"/>
        </w:rPr>
        <w:t xml:space="preserve"> por los representantes de todos y cada uno de ellos.</w:t>
      </w:r>
    </w:p>
  </w:footnote>
  <w:footnote w:id="68">
    <w:p w14:paraId="048BC159" w14:textId="77777777" w:rsidR="00B238F9" w:rsidRPr="00EC77F8" w:rsidRDefault="00B238F9" w:rsidP="00357E8A">
      <w:pPr>
        <w:pStyle w:val="Textonotapie"/>
        <w:ind w:left="-200"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Indicar el nombre del convenio colectivo.</w:t>
      </w:r>
    </w:p>
  </w:footnote>
  <w:footnote w:id="69">
    <w:p w14:paraId="00852CF5" w14:textId="77777777" w:rsidR="00B238F9" w:rsidRPr="00EC77F8" w:rsidRDefault="00B238F9" w:rsidP="00357E8A">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cs="Tahoma"/>
          <w:sz w:val="16"/>
          <w:szCs w:val="16"/>
          <w:lang w:val="es-ES"/>
        </w:rPr>
        <w:t>Cumplimentar solo en el caso de que operadores económicos del mismo grupo empresarial vayan a presentar oferta a la presente licitación.</w:t>
      </w:r>
    </w:p>
  </w:footnote>
  <w:footnote w:id="70">
    <w:p w14:paraId="101A5A45" w14:textId="77777777" w:rsidR="00B238F9" w:rsidRPr="00EC77F8" w:rsidRDefault="00B238F9" w:rsidP="00357E8A">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presenten oferta con el compromiso de constituirse formalmente en UTE si resultan adjudicatarios, deberá </w:t>
      </w:r>
      <w:r w:rsidRPr="00EC77F8">
        <w:rPr>
          <w:rFonts w:ascii="Verdana" w:hAnsi="Verdana"/>
          <w:b/>
          <w:sz w:val="16"/>
          <w:szCs w:val="16"/>
          <w:u w:val="single"/>
          <w:lang w:val="es-ES"/>
        </w:rPr>
        <w:t>aportarse esta declaración firmada</w:t>
      </w:r>
      <w:r w:rsidRPr="00EC77F8">
        <w:rPr>
          <w:rFonts w:ascii="Verdana" w:hAnsi="Verdana"/>
          <w:b/>
          <w:sz w:val="16"/>
          <w:szCs w:val="16"/>
          <w:lang w:val="es-ES"/>
        </w:rPr>
        <w:t xml:space="preserve"> por el representante de aquellos operadores económicos estén en el supuesto de la nota de pie anterior </w:t>
      </w:r>
      <w:r w:rsidRPr="00EC77F8">
        <w:rPr>
          <w:rFonts w:ascii="Verdana" w:hAnsi="Verdana"/>
          <w:sz w:val="16"/>
          <w:szCs w:val="16"/>
          <w:lang w:val="es-ES"/>
        </w:rPr>
        <w:t>(</w:t>
      </w:r>
      <w:r w:rsidRPr="00EC77F8">
        <w:rPr>
          <w:rFonts w:ascii="Verdana" w:hAnsi="Verdana" w:cs="Tahoma"/>
          <w:sz w:val="16"/>
          <w:szCs w:val="16"/>
          <w:lang w:val="es-ES"/>
        </w:rPr>
        <w:t>en el caso de que operadores económicos del mismo grupo empresarial vayan a presentar oferta a la presente licitación con otros operadores económicos).</w:t>
      </w:r>
    </w:p>
    <w:p w14:paraId="5E05C36F" w14:textId="77777777" w:rsidR="00B238F9" w:rsidRPr="00EC77F8" w:rsidRDefault="00B238F9" w:rsidP="00357E8A">
      <w:pPr>
        <w:pStyle w:val="Textonotapie"/>
        <w:ind w:right="-463"/>
        <w:rPr>
          <w:rFonts w:ascii="Verdana" w:hAnsi="Verdana"/>
          <w:b/>
          <w:sz w:val="16"/>
          <w:szCs w:val="16"/>
          <w:lang w:val="es-ES"/>
        </w:rPr>
      </w:pPr>
    </w:p>
    <w:p w14:paraId="1E2771C6" w14:textId="77777777" w:rsidR="00B238F9" w:rsidRPr="00EC77F8" w:rsidRDefault="00B238F9" w:rsidP="00357E8A">
      <w:pPr>
        <w:pStyle w:val="Textonotapie"/>
        <w:ind w:right="-463"/>
        <w:rPr>
          <w:rFonts w:ascii="Verdana" w:hAnsi="Verdana"/>
          <w:sz w:val="16"/>
          <w:szCs w:val="16"/>
          <w:lang w:val="es-ES"/>
        </w:rPr>
      </w:pPr>
    </w:p>
  </w:footnote>
  <w:footnote w:id="71">
    <w:p w14:paraId="6A447F0F" w14:textId="77777777" w:rsidR="00B238F9" w:rsidRPr="00EC77F8" w:rsidRDefault="00B238F9" w:rsidP="00357E8A">
      <w:pPr>
        <w:pStyle w:val="Textonotapie"/>
        <w:ind w:left="100" w:right="-463" w:hanging="100"/>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presenten oferta con el compromiso de constituirse formalmente en UTE si resultan adjudicatarios, esta declaración deberá ser </w:t>
      </w:r>
      <w:r w:rsidRPr="00EC77F8">
        <w:rPr>
          <w:rFonts w:ascii="Verdana" w:hAnsi="Verdana"/>
          <w:b/>
          <w:sz w:val="16"/>
          <w:szCs w:val="16"/>
          <w:u w:val="single"/>
          <w:lang w:val="es-ES"/>
        </w:rPr>
        <w:t>firmada</w:t>
      </w:r>
      <w:r w:rsidRPr="00EC77F8">
        <w:rPr>
          <w:rFonts w:ascii="Verdana" w:hAnsi="Verdana"/>
          <w:b/>
          <w:sz w:val="16"/>
          <w:szCs w:val="16"/>
          <w:lang w:val="es-ES"/>
        </w:rPr>
        <w:t xml:space="preserve"> por los representantes de todos y cada uno de ellos.</w:t>
      </w:r>
    </w:p>
  </w:footnote>
  <w:footnote w:id="72">
    <w:p w14:paraId="60CB6340" w14:textId="77777777" w:rsidR="00B238F9" w:rsidRPr="00EC77F8" w:rsidRDefault="00B238F9" w:rsidP="00357E8A">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Indicar el/los lote/s al/a los que presenta oferta.</w:t>
      </w:r>
    </w:p>
  </w:footnote>
  <w:footnote w:id="73">
    <w:p w14:paraId="75AB714D" w14:textId="77777777" w:rsidR="00B238F9" w:rsidRPr="0071642C" w:rsidRDefault="00B238F9" w:rsidP="00357E8A">
      <w:pPr>
        <w:pStyle w:val="Textonotapie"/>
        <w:ind w:right="-465"/>
        <w:rPr>
          <w:sz w:val="16"/>
          <w:szCs w:val="16"/>
          <w:lang w:val="es-ES"/>
        </w:rPr>
      </w:pPr>
      <w:r w:rsidRPr="0071642C">
        <w:rPr>
          <w:rStyle w:val="Refdenotaalpie"/>
          <w:lang w:val="es-ES"/>
        </w:rPr>
        <w:footnoteRef/>
      </w:r>
      <w:r w:rsidRPr="0071642C">
        <w:rPr>
          <w:sz w:val="16"/>
          <w:szCs w:val="16"/>
          <w:lang w:val="es-ES"/>
        </w:rPr>
        <w:t xml:space="preserve"> Marque el que corresponda.</w:t>
      </w:r>
    </w:p>
  </w:footnote>
  <w:footnote w:id="74">
    <w:p w14:paraId="4D269C1F" w14:textId="77777777" w:rsidR="00B238F9" w:rsidRPr="0071642C" w:rsidRDefault="00B238F9" w:rsidP="00357E8A">
      <w:pPr>
        <w:pStyle w:val="Textonotapie"/>
        <w:ind w:right="-465"/>
        <w:rPr>
          <w:sz w:val="16"/>
          <w:szCs w:val="16"/>
          <w:lang w:val="es-ES"/>
        </w:rPr>
      </w:pPr>
      <w:r w:rsidRPr="0071642C">
        <w:rPr>
          <w:rStyle w:val="Refdenotaalpie"/>
          <w:lang w:val="es-ES"/>
        </w:rPr>
        <w:footnoteRef/>
      </w:r>
      <w:r w:rsidRPr="0071642C">
        <w:rPr>
          <w:sz w:val="16"/>
          <w:szCs w:val="16"/>
          <w:lang w:val="es-ES"/>
        </w:rPr>
        <w:t xml:space="preserve"> Marque el que corresponda.</w:t>
      </w:r>
    </w:p>
  </w:footnote>
  <w:footnote w:id="75">
    <w:p w14:paraId="5D40228F" w14:textId="77777777" w:rsidR="00B238F9" w:rsidRPr="0071642C" w:rsidRDefault="00B238F9" w:rsidP="00357E8A">
      <w:pPr>
        <w:pStyle w:val="Textonotapie"/>
        <w:ind w:left="100" w:right="-465" w:hanging="100"/>
        <w:rPr>
          <w:sz w:val="16"/>
          <w:szCs w:val="16"/>
          <w:lang w:val="es-ES"/>
        </w:rPr>
      </w:pPr>
      <w:r w:rsidRPr="0071642C">
        <w:rPr>
          <w:rStyle w:val="Refdenotaalpie"/>
          <w:lang w:val="es-ES"/>
        </w:rPr>
        <w:footnoteRef/>
      </w:r>
      <w:r w:rsidRPr="0071642C">
        <w:rPr>
          <w:sz w:val="16"/>
          <w:szCs w:val="16"/>
          <w:lang w:val="es-ES"/>
        </w:rPr>
        <w:t xml:space="preserve"> </w:t>
      </w:r>
      <w:r w:rsidRPr="0071642C">
        <w:rPr>
          <w:b/>
          <w:sz w:val="16"/>
          <w:szCs w:val="16"/>
          <w:lang w:val="es-ES"/>
        </w:rPr>
        <w:t xml:space="preserve">En el caso de que dos o varias </w:t>
      </w:r>
      <w:r w:rsidRPr="0071642C">
        <w:rPr>
          <w:rFonts w:cs="Arial"/>
          <w:b/>
          <w:sz w:val="16"/>
          <w:szCs w:val="16"/>
          <w:lang w:val="es-ES"/>
        </w:rPr>
        <w:t xml:space="preserve">operadoras económicas </w:t>
      </w:r>
      <w:r w:rsidRPr="0071642C">
        <w:rPr>
          <w:b/>
          <w:sz w:val="16"/>
          <w:szCs w:val="16"/>
          <w:lang w:val="es-ES"/>
        </w:rPr>
        <w:t xml:space="preserve">presenten oferta con el compromiso de constituirse formalmente en UTE si resultan adjudicatarias, esta declaración deberá ser </w:t>
      </w:r>
      <w:r w:rsidRPr="0071642C">
        <w:rPr>
          <w:b/>
          <w:sz w:val="16"/>
          <w:szCs w:val="16"/>
          <w:u w:val="single"/>
          <w:lang w:val="es-ES"/>
        </w:rPr>
        <w:t>firmada</w:t>
      </w:r>
      <w:r w:rsidRPr="0071642C">
        <w:rPr>
          <w:b/>
          <w:sz w:val="16"/>
          <w:szCs w:val="16"/>
          <w:lang w:val="es-ES"/>
        </w:rPr>
        <w:t xml:space="preserve"> por la representación de todas y cada una de ellas.</w:t>
      </w:r>
    </w:p>
    <w:p w14:paraId="007AA4DD" w14:textId="77777777" w:rsidR="00B238F9" w:rsidRDefault="00B238F9" w:rsidP="00357E8A">
      <w:pPr>
        <w:pStyle w:val="Textonotapie"/>
        <w:ind w:right="-463"/>
        <w:rPr>
          <w:sz w:val="16"/>
          <w:szCs w:val="16"/>
        </w:rPr>
      </w:pPr>
    </w:p>
  </w:footnote>
  <w:footnote w:id="76">
    <w:p w14:paraId="7C006D73" w14:textId="77777777" w:rsidR="00B238F9" w:rsidRPr="00EC77F8" w:rsidRDefault="00B238F9" w:rsidP="008D3DBF">
      <w:pPr>
        <w:pStyle w:val="Textonotapie"/>
        <w:ind w:right="-463"/>
        <w:rPr>
          <w:rFonts w:ascii="Verdana" w:hAnsi="Verdana" w:cs="Tahoma"/>
          <w:sz w:val="16"/>
          <w:szCs w:val="16"/>
          <w:lang w:val="es-ES"/>
        </w:rPr>
      </w:pPr>
      <w:r w:rsidRPr="00EC77F8">
        <w:rPr>
          <w:rStyle w:val="Refdenotaalpie"/>
          <w:rFonts w:ascii="Verdana" w:hAnsi="Verdana"/>
          <w:sz w:val="16"/>
          <w:szCs w:val="16"/>
          <w:lang w:val="es-ES"/>
        </w:rPr>
        <w:footnoteRef/>
      </w:r>
      <w:r w:rsidRPr="00EC77F8">
        <w:rPr>
          <w:rStyle w:val="Refdenotaalpie"/>
          <w:rFonts w:ascii="Verdana" w:hAnsi="Verdana"/>
          <w:sz w:val="16"/>
          <w:szCs w:val="16"/>
          <w:lang w:val="es-ES"/>
        </w:rPr>
        <w:t xml:space="preserve"> </w:t>
      </w:r>
      <w:r w:rsidRPr="00EC77F8">
        <w:rPr>
          <w:rFonts w:ascii="Verdana" w:hAnsi="Verdana" w:cs="Tahoma"/>
          <w:sz w:val="16"/>
          <w:szCs w:val="16"/>
          <w:lang w:val="es-ES"/>
        </w:rPr>
        <w:t>Deben firmarse todas las páginas en las que figuren precios.</w:t>
      </w:r>
    </w:p>
  </w:footnote>
  <w:footnote w:id="77">
    <w:p w14:paraId="3773C41F" w14:textId="77777777" w:rsidR="00B238F9" w:rsidRPr="00EC77F8" w:rsidRDefault="00B238F9" w:rsidP="008D3DBF">
      <w:pPr>
        <w:pStyle w:val="Textonotapie"/>
        <w:ind w:right="-463"/>
        <w:rPr>
          <w:rFonts w:ascii="Verdana" w:hAnsi="Verdana"/>
          <w:b/>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varios operadores económicos presenten oferta con el compromiso de constituirse formalmente en UTE si resultan adjudicatarios deben </w:t>
      </w:r>
      <w:r w:rsidRPr="00EC77F8">
        <w:rPr>
          <w:rFonts w:ascii="Verdana" w:hAnsi="Verdana"/>
          <w:b/>
          <w:sz w:val="16"/>
          <w:szCs w:val="16"/>
          <w:u w:val="single"/>
          <w:lang w:val="es-ES"/>
        </w:rPr>
        <w:t>firmar</w:t>
      </w:r>
      <w:r w:rsidRPr="00EC77F8">
        <w:rPr>
          <w:rFonts w:ascii="Verdana" w:hAnsi="Verdana"/>
          <w:b/>
          <w:sz w:val="16"/>
          <w:szCs w:val="16"/>
          <w:lang w:val="es-ES"/>
        </w:rPr>
        <w:t xml:space="preserve"> los representantes de todos los operadores económicos que formen parte.</w:t>
      </w:r>
    </w:p>
    <w:p w14:paraId="6F37B01A" w14:textId="77777777" w:rsidR="00B238F9" w:rsidRPr="00EC77F8" w:rsidRDefault="00B238F9" w:rsidP="008D3DBF">
      <w:pPr>
        <w:pStyle w:val="Textonotapie"/>
        <w:ind w:right="-463"/>
        <w:rPr>
          <w:rFonts w:ascii="Verdana" w:hAnsi="Verdana"/>
          <w:sz w:val="16"/>
          <w:szCs w:val="16"/>
          <w:lang w:val="es-ES"/>
        </w:rPr>
      </w:pPr>
    </w:p>
    <w:p w14:paraId="466BC34A" w14:textId="77777777" w:rsidR="00B238F9" w:rsidRPr="00EC77F8" w:rsidRDefault="00B238F9" w:rsidP="008D3DBF">
      <w:pPr>
        <w:pStyle w:val="Textonotapie"/>
        <w:ind w:right="-463"/>
        <w:rPr>
          <w:rFonts w:ascii="Verdana" w:hAnsi="Verdana"/>
          <w:sz w:val="16"/>
          <w:szCs w:val="16"/>
          <w:lang w:val="es-ES"/>
        </w:rPr>
      </w:pPr>
    </w:p>
  </w:footnote>
  <w:footnote w:id="78">
    <w:p w14:paraId="0DBC7F7E" w14:textId="77777777" w:rsidR="00B238F9" w:rsidRPr="00EC77F8" w:rsidRDefault="00B238F9" w:rsidP="00357E8A">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presenten oferta con el compromiso de constituirse formalmente en UTE si resultan adjudicatarios, esta declaración deberá ser </w:t>
      </w:r>
      <w:r w:rsidRPr="00EC77F8">
        <w:rPr>
          <w:rFonts w:ascii="Verdana" w:hAnsi="Verdana"/>
          <w:b/>
          <w:sz w:val="16"/>
          <w:szCs w:val="16"/>
          <w:u w:val="single"/>
          <w:lang w:val="es-ES"/>
        </w:rPr>
        <w:t>firmada</w:t>
      </w:r>
      <w:r w:rsidRPr="00EC77F8">
        <w:rPr>
          <w:rFonts w:ascii="Verdana" w:hAnsi="Verdana"/>
          <w:b/>
          <w:sz w:val="16"/>
          <w:szCs w:val="16"/>
          <w:lang w:val="es-ES"/>
        </w:rPr>
        <w:t xml:space="preserve"> por los representantes de todos y cada uno de ellos.</w:t>
      </w:r>
    </w:p>
  </w:footnote>
  <w:footnote w:id="79">
    <w:p w14:paraId="1373BA5A" w14:textId="77777777" w:rsidR="00B238F9" w:rsidRPr="00EC77F8" w:rsidRDefault="00B238F9" w:rsidP="00357E8A">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Solo en el caso previsto en el tercer párrafo del apartado 1 del art. 75 LCSP.</w:t>
      </w:r>
    </w:p>
  </w:footnote>
  <w:footnote w:id="80">
    <w:p w14:paraId="59C0BD4D" w14:textId="77777777" w:rsidR="00B238F9" w:rsidRPr="00EC77F8" w:rsidRDefault="00B238F9" w:rsidP="00357E8A">
      <w:pPr>
        <w:pStyle w:val="Textonotapie"/>
        <w:ind w:right="-463"/>
        <w:rPr>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presenten oferta con el compromiso de constituirse formalmente en UTE si resultan adjudicatarios, esta declaración deberá ser </w:t>
      </w:r>
      <w:r w:rsidRPr="00EC77F8">
        <w:rPr>
          <w:rFonts w:ascii="Verdana" w:hAnsi="Verdana"/>
          <w:b/>
          <w:sz w:val="16"/>
          <w:szCs w:val="16"/>
          <w:u w:val="single"/>
          <w:lang w:val="es-ES"/>
        </w:rPr>
        <w:t>presentada</w:t>
      </w:r>
      <w:r w:rsidRPr="00EC77F8">
        <w:rPr>
          <w:rFonts w:ascii="Verdana" w:hAnsi="Verdana"/>
          <w:b/>
          <w:sz w:val="16"/>
          <w:szCs w:val="16"/>
          <w:lang w:val="es-ES"/>
        </w:rPr>
        <w:t xml:space="preserve"> por los representantes de todos y cada uno de ellos.</w:t>
      </w:r>
    </w:p>
  </w:footnote>
  <w:footnote w:id="81">
    <w:p w14:paraId="522B0C10" w14:textId="35E77AC8" w:rsidR="00B238F9" w:rsidRPr="0071642C" w:rsidRDefault="00B238F9" w:rsidP="00357E8A">
      <w:pPr>
        <w:pStyle w:val="Textonotapie"/>
        <w:rPr>
          <w:lang w:val="es-ES"/>
        </w:rPr>
      </w:pPr>
      <w:r w:rsidRPr="0071642C">
        <w:rPr>
          <w:rStyle w:val="Refdenotaalpie"/>
          <w:lang w:val="es-ES"/>
        </w:rPr>
        <w:footnoteRef/>
      </w:r>
      <w:r w:rsidRPr="0071642C">
        <w:rPr>
          <w:lang w:val="es-ES"/>
        </w:rPr>
        <w:t xml:space="preserve"> </w:t>
      </w:r>
      <w:r w:rsidRPr="0071642C">
        <w:rPr>
          <w:sz w:val="18"/>
          <w:szCs w:val="18"/>
          <w:lang w:val="es-ES"/>
        </w:rPr>
        <w:t>Se trata de una relación abier</w:t>
      </w:r>
      <w:r>
        <w:rPr>
          <w:sz w:val="18"/>
          <w:szCs w:val="18"/>
          <w:lang w:val="es-ES"/>
        </w:rPr>
        <w:t>ta, a modo de ejemplo. Se deberá</w:t>
      </w:r>
      <w:r w:rsidRPr="0071642C">
        <w:rPr>
          <w:sz w:val="18"/>
          <w:szCs w:val="18"/>
          <w:lang w:val="es-ES"/>
        </w:rPr>
        <w:t>n concretar los datos personales que se requieren a las personas en función del tratamiento de datos personales de que se trate.</w:t>
      </w:r>
      <w:r w:rsidRPr="0071642C">
        <w:rPr>
          <w:lang w:val="es-E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4948AF" w14:textId="77777777" w:rsidR="00B238F9" w:rsidRDefault="00B238F9" w:rsidP="00AA71E1">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6C4655" w14:textId="77777777" w:rsidR="00B238F9" w:rsidRDefault="00B238F9" w:rsidP="00AA71E1">
    <w:pPr>
      <w:pStyle w:val="Encabezado"/>
      <w:jc w:val="center"/>
    </w:pPr>
    <w:r w:rsidRPr="00AA2988">
      <w:rPr>
        <w:rFonts w:ascii="Arial" w:hAnsi="Arial"/>
        <w:noProof/>
        <w:sz w:val="16"/>
      </w:rPr>
      <w:object w:dxaOrig="18028" w:dyaOrig="2235" w14:anchorId="4CEB5C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4pt;height:29.25pt" fillcolor="window">
          <v:imagedata r:id="rId1" o:title=""/>
        </v:shape>
        <o:OLEObject Type="Embed" ProgID="MSPhotoEd.3" ShapeID="_x0000_i1025" DrawAspect="Content" ObjectID="_1699961859" r:id="rId2"/>
      </w:obje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878ED1" w14:textId="77777777" w:rsidR="00B238F9" w:rsidRDefault="00B238F9" w:rsidP="00DB79F1">
    <w:pPr>
      <w:pStyle w:val="Encabezado"/>
      <w:jc w:val="center"/>
    </w:pPr>
    <w:r w:rsidRPr="00AA2988">
      <w:rPr>
        <w:rFonts w:ascii="Arial" w:hAnsi="Arial"/>
        <w:noProof/>
        <w:sz w:val="16"/>
      </w:rPr>
      <w:object w:dxaOrig="18028" w:dyaOrig="2235" w14:anchorId="0E26BF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86.75pt;height:23.25pt" fillcolor="window">
          <v:imagedata r:id="rId1" o:title=""/>
        </v:shape>
        <o:OLEObject Type="Embed" ProgID="MSPhotoEd.3" ShapeID="_x0000_i1026" DrawAspect="Content" ObjectID="_1699961860" r:id="rId2"/>
      </w:objec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625BA1" w14:textId="77777777" w:rsidR="00B238F9" w:rsidRDefault="00B238F9">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99DDDF" w14:textId="77777777" w:rsidR="00B238F9" w:rsidRDefault="00B238F9" w:rsidP="00DB79F1">
    <w:pPr>
      <w:pStyle w:val="Encabezado"/>
      <w:tabs>
        <w:tab w:val="clear" w:pos="4819"/>
        <w:tab w:val="left" w:pos="195"/>
        <w:tab w:val="right" w:pos="9921"/>
      </w:tabs>
      <w:ind w:left="-100"/>
      <w:jc w:val="center"/>
      <w:rPr>
        <w:rFonts w:ascii="Arial" w:hAnsi="Arial"/>
        <w:noProof/>
        <w:sz w:val="16"/>
      </w:rPr>
    </w:pPr>
    <w:r w:rsidRPr="00AA2988">
      <w:rPr>
        <w:rFonts w:ascii="Arial" w:hAnsi="Arial"/>
        <w:noProof/>
        <w:sz w:val="16"/>
      </w:rPr>
      <w:object w:dxaOrig="18028" w:dyaOrig="2235" w14:anchorId="7F9BE91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86.75pt;height:23.25pt" fillcolor="window">
          <v:imagedata r:id="rId1" o:title=""/>
        </v:shape>
        <o:OLEObject Type="Embed" ProgID="MSPhotoEd.3" ShapeID="_x0000_i1027" DrawAspect="Content" ObjectID="_1699961861" r:id="rId2"/>
      </w:object>
    </w:r>
  </w:p>
  <w:p w14:paraId="68E18801" w14:textId="77777777" w:rsidR="00B238F9" w:rsidRDefault="00B238F9" w:rsidP="00DB79F1">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p>
  <w:p w14:paraId="2F2B7FF5" w14:textId="77777777" w:rsidR="00B238F9" w:rsidRDefault="00B238F9" w:rsidP="00DB79F1">
    <w:pPr>
      <w:pStyle w:val="Encabezado"/>
      <w:tabs>
        <w:tab w:val="clear" w:pos="4819"/>
        <w:tab w:val="left" w:pos="195"/>
        <w:tab w:val="right" w:pos="9921"/>
      </w:tabs>
      <w:ind w:left="2040"/>
      <w:jc w:val="right"/>
      <w:rPr>
        <w:rFonts w:ascii="Verdana" w:hAnsi="Verdana"/>
        <w:i/>
        <w:sz w:val="14"/>
        <w:szCs w:val="14"/>
      </w:rPr>
    </w:pPr>
  </w:p>
  <w:p w14:paraId="32D89B91" w14:textId="77777777" w:rsidR="00B238F9" w:rsidRPr="00E44C5F" w:rsidRDefault="00B238F9" w:rsidP="00DB79F1">
    <w:pPr>
      <w:pStyle w:val="Encabezado"/>
      <w:tabs>
        <w:tab w:val="clear" w:pos="4819"/>
        <w:tab w:val="left" w:pos="195"/>
        <w:tab w:val="right" w:pos="9921"/>
      </w:tabs>
      <w:ind w:left="2040"/>
      <w:jc w:val="right"/>
      <w:rPr>
        <w:rFonts w:ascii="Verdana" w:hAnsi="Verdana"/>
        <w:i/>
        <w:sz w:val="14"/>
        <w:szCs w:val="14"/>
      </w:rPr>
    </w:pPr>
  </w:p>
  <w:p w14:paraId="3AD4E10B" w14:textId="77777777" w:rsidR="00B238F9" w:rsidRPr="0051608C" w:rsidRDefault="00B238F9" w:rsidP="00DB79F1">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70664A" w14:textId="77777777" w:rsidR="00B238F9" w:rsidRDefault="00B238F9">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5FBB09" w14:textId="77777777" w:rsidR="00B238F9" w:rsidRDefault="00B238F9">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CF9B1C" w14:textId="77777777" w:rsidR="00B238F9" w:rsidRDefault="00B238F9" w:rsidP="00DB79F1">
    <w:pPr>
      <w:pStyle w:val="Encabezado"/>
      <w:tabs>
        <w:tab w:val="clear" w:pos="4819"/>
        <w:tab w:val="left" w:pos="195"/>
        <w:tab w:val="right" w:pos="9921"/>
      </w:tabs>
      <w:ind w:left="-100"/>
      <w:jc w:val="center"/>
      <w:rPr>
        <w:rFonts w:ascii="Arial" w:hAnsi="Arial"/>
        <w:noProof/>
        <w:sz w:val="16"/>
      </w:rPr>
    </w:pPr>
    <w:r w:rsidRPr="00AA2988">
      <w:rPr>
        <w:rFonts w:ascii="Arial" w:hAnsi="Arial"/>
        <w:noProof/>
        <w:sz w:val="16"/>
      </w:rPr>
      <w:object w:dxaOrig="18028" w:dyaOrig="2235" w14:anchorId="1B4AD73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86.75pt;height:23.25pt" fillcolor="window">
          <v:imagedata r:id="rId1" o:title=""/>
        </v:shape>
        <o:OLEObject Type="Embed" ProgID="MSPhotoEd.3" ShapeID="_x0000_i1028" DrawAspect="Content" ObjectID="_1699961862" r:id="rId2"/>
      </w:object>
    </w:r>
  </w:p>
  <w:p w14:paraId="7D7E7070" w14:textId="77777777" w:rsidR="00B238F9" w:rsidRDefault="00B238F9" w:rsidP="00DB79F1">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4106A4" w14:textId="77777777" w:rsidR="00B238F9" w:rsidRDefault="00B238F9">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2D7245" w14:textId="77777777" w:rsidR="00B238F9" w:rsidRDefault="00B238F9">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F15D5E" w14:textId="77777777" w:rsidR="00B238F9" w:rsidRDefault="00B238F9">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E91E63" w14:textId="77777777" w:rsidR="00B238F9" w:rsidRDefault="00B238F9">
    <w:pPr>
      <w:pStyle w:val="Encabezado"/>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84CD6D" w14:textId="77777777" w:rsidR="00B238F9" w:rsidRDefault="00B238F9" w:rsidP="00DB79F1">
    <w:pPr>
      <w:pStyle w:val="Encabezado"/>
      <w:jc w:val="center"/>
    </w:pPr>
    <w:r w:rsidRPr="00AA2988">
      <w:rPr>
        <w:rFonts w:ascii="Arial" w:hAnsi="Arial"/>
        <w:noProof/>
        <w:sz w:val="16"/>
      </w:rPr>
      <w:object w:dxaOrig="18028" w:dyaOrig="2235" w14:anchorId="212F8F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86.75pt;height:23.25pt" fillcolor="window">
          <v:imagedata r:id="rId1" o:title=""/>
        </v:shape>
        <o:OLEObject Type="Embed" ProgID="MSPhotoEd.3" ShapeID="_x0000_i1029" DrawAspect="Content" ObjectID="_1699961863" r:id="rId2"/>
      </w:object>
    </w: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24D40C" w14:textId="77777777" w:rsidR="00B238F9" w:rsidRDefault="00B238F9">
    <w:pPr>
      <w:pStyle w:val="Encabezado"/>
    </w:pP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59C521" w14:textId="77777777" w:rsidR="00B238F9" w:rsidRDefault="00B238F9">
    <w:pPr>
      <w:pStyle w:val="Encabezado"/>
    </w:pPr>
  </w:p>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E51251" w14:textId="77777777" w:rsidR="00B238F9" w:rsidRDefault="00B238F9" w:rsidP="00DB79F1">
    <w:pPr>
      <w:pStyle w:val="Encabezado"/>
      <w:jc w:val="center"/>
    </w:pPr>
    <w:r w:rsidRPr="00AA2988">
      <w:rPr>
        <w:rFonts w:ascii="Arial" w:hAnsi="Arial"/>
        <w:noProof/>
        <w:sz w:val="16"/>
      </w:rPr>
      <w:object w:dxaOrig="18028" w:dyaOrig="2235" w14:anchorId="38AF93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86.75pt;height:23.25pt" fillcolor="window">
          <v:imagedata r:id="rId1" o:title=""/>
        </v:shape>
        <o:OLEObject Type="Embed" ProgID="MSPhotoEd.3" ShapeID="_x0000_i1030" DrawAspect="Content" ObjectID="_1699961864" r:id="rId2"/>
      </w:object>
    </w:r>
  </w:p>
</w:hdr>
</file>

<file path=word/header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DD1406" w14:textId="77777777" w:rsidR="00B238F9" w:rsidRDefault="00B238F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21946"/>
    <w:multiLevelType w:val="hybridMultilevel"/>
    <w:tmpl w:val="4FE455D2"/>
    <w:lvl w:ilvl="0" w:tplc="0C0A0017">
      <w:start w:val="1"/>
      <w:numFmt w:val="lowerLetter"/>
      <w:lvlText w:val="%1)"/>
      <w:lvlJc w:val="left"/>
      <w:pPr>
        <w:ind w:left="1260" w:hanging="360"/>
      </w:pPr>
    </w:lvl>
    <w:lvl w:ilvl="1" w:tplc="0C0A0003">
      <w:start w:val="1"/>
      <w:numFmt w:val="bullet"/>
      <w:lvlText w:val="o"/>
      <w:lvlJc w:val="left"/>
      <w:pPr>
        <w:ind w:left="1980" w:hanging="360"/>
      </w:pPr>
      <w:rPr>
        <w:rFonts w:ascii="Courier New" w:hAnsi="Courier New" w:cs="Courier New" w:hint="default"/>
      </w:rPr>
    </w:lvl>
    <w:lvl w:ilvl="2" w:tplc="042D001B" w:tentative="1">
      <w:start w:val="1"/>
      <w:numFmt w:val="lowerRoman"/>
      <w:lvlText w:val="%3."/>
      <w:lvlJc w:val="right"/>
      <w:pPr>
        <w:ind w:left="2700" w:hanging="180"/>
      </w:pPr>
    </w:lvl>
    <w:lvl w:ilvl="3" w:tplc="042D000F" w:tentative="1">
      <w:start w:val="1"/>
      <w:numFmt w:val="decimal"/>
      <w:lvlText w:val="%4."/>
      <w:lvlJc w:val="left"/>
      <w:pPr>
        <w:ind w:left="3420" w:hanging="360"/>
      </w:pPr>
    </w:lvl>
    <w:lvl w:ilvl="4" w:tplc="042D0019" w:tentative="1">
      <w:start w:val="1"/>
      <w:numFmt w:val="lowerLetter"/>
      <w:lvlText w:val="%5."/>
      <w:lvlJc w:val="left"/>
      <w:pPr>
        <w:ind w:left="4140" w:hanging="360"/>
      </w:pPr>
    </w:lvl>
    <w:lvl w:ilvl="5" w:tplc="042D001B" w:tentative="1">
      <w:start w:val="1"/>
      <w:numFmt w:val="lowerRoman"/>
      <w:lvlText w:val="%6."/>
      <w:lvlJc w:val="right"/>
      <w:pPr>
        <w:ind w:left="4860" w:hanging="180"/>
      </w:pPr>
    </w:lvl>
    <w:lvl w:ilvl="6" w:tplc="042D000F" w:tentative="1">
      <w:start w:val="1"/>
      <w:numFmt w:val="decimal"/>
      <w:lvlText w:val="%7."/>
      <w:lvlJc w:val="left"/>
      <w:pPr>
        <w:ind w:left="5580" w:hanging="360"/>
      </w:pPr>
    </w:lvl>
    <w:lvl w:ilvl="7" w:tplc="042D0019" w:tentative="1">
      <w:start w:val="1"/>
      <w:numFmt w:val="lowerLetter"/>
      <w:lvlText w:val="%8."/>
      <w:lvlJc w:val="left"/>
      <w:pPr>
        <w:ind w:left="6300" w:hanging="360"/>
      </w:pPr>
    </w:lvl>
    <w:lvl w:ilvl="8" w:tplc="042D001B" w:tentative="1">
      <w:start w:val="1"/>
      <w:numFmt w:val="lowerRoman"/>
      <w:lvlText w:val="%9."/>
      <w:lvlJc w:val="right"/>
      <w:pPr>
        <w:ind w:left="7020" w:hanging="180"/>
      </w:pPr>
    </w:lvl>
  </w:abstractNum>
  <w:abstractNum w:abstractNumId="1" w15:restartNumberingAfterBreak="0">
    <w:nsid w:val="01000F32"/>
    <w:multiLevelType w:val="hybridMultilevel"/>
    <w:tmpl w:val="24D09B14"/>
    <w:styleLink w:val="Estilo241"/>
    <w:lvl w:ilvl="0" w:tplc="C010B08E">
      <w:start w:val="1"/>
      <w:numFmt w:val="lowerLetter"/>
      <w:lvlText w:val="%1)"/>
      <w:lvlJc w:val="left"/>
      <w:pPr>
        <w:ind w:left="1383" w:hanging="360"/>
      </w:pPr>
      <w:rPr>
        <w:b/>
      </w:rPr>
    </w:lvl>
    <w:lvl w:ilvl="1" w:tplc="0C0A0019" w:tentative="1">
      <w:start w:val="1"/>
      <w:numFmt w:val="lowerLetter"/>
      <w:lvlText w:val="%2."/>
      <w:lvlJc w:val="left"/>
      <w:pPr>
        <w:ind w:left="2103" w:hanging="360"/>
      </w:pPr>
    </w:lvl>
    <w:lvl w:ilvl="2" w:tplc="0C0A001B" w:tentative="1">
      <w:start w:val="1"/>
      <w:numFmt w:val="lowerRoman"/>
      <w:lvlText w:val="%3."/>
      <w:lvlJc w:val="right"/>
      <w:pPr>
        <w:ind w:left="2823" w:hanging="180"/>
      </w:pPr>
    </w:lvl>
    <w:lvl w:ilvl="3" w:tplc="0C0A000F" w:tentative="1">
      <w:start w:val="1"/>
      <w:numFmt w:val="decimal"/>
      <w:lvlText w:val="%4."/>
      <w:lvlJc w:val="left"/>
      <w:pPr>
        <w:ind w:left="3543" w:hanging="360"/>
      </w:pPr>
    </w:lvl>
    <w:lvl w:ilvl="4" w:tplc="0C0A0019" w:tentative="1">
      <w:start w:val="1"/>
      <w:numFmt w:val="lowerLetter"/>
      <w:lvlText w:val="%5."/>
      <w:lvlJc w:val="left"/>
      <w:pPr>
        <w:ind w:left="4263" w:hanging="360"/>
      </w:pPr>
    </w:lvl>
    <w:lvl w:ilvl="5" w:tplc="0C0A001B" w:tentative="1">
      <w:start w:val="1"/>
      <w:numFmt w:val="lowerRoman"/>
      <w:lvlText w:val="%6."/>
      <w:lvlJc w:val="right"/>
      <w:pPr>
        <w:ind w:left="4983" w:hanging="180"/>
      </w:pPr>
    </w:lvl>
    <w:lvl w:ilvl="6" w:tplc="0C0A000F" w:tentative="1">
      <w:start w:val="1"/>
      <w:numFmt w:val="decimal"/>
      <w:lvlText w:val="%7."/>
      <w:lvlJc w:val="left"/>
      <w:pPr>
        <w:ind w:left="5703" w:hanging="360"/>
      </w:pPr>
    </w:lvl>
    <w:lvl w:ilvl="7" w:tplc="0C0A0019" w:tentative="1">
      <w:start w:val="1"/>
      <w:numFmt w:val="lowerLetter"/>
      <w:lvlText w:val="%8."/>
      <w:lvlJc w:val="left"/>
      <w:pPr>
        <w:ind w:left="6423" w:hanging="360"/>
      </w:pPr>
    </w:lvl>
    <w:lvl w:ilvl="8" w:tplc="0C0A001B" w:tentative="1">
      <w:start w:val="1"/>
      <w:numFmt w:val="lowerRoman"/>
      <w:lvlText w:val="%9."/>
      <w:lvlJc w:val="right"/>
      <w:pPr>
        <w:ind w:left="7143" w:hanging="180"/>
      </w:pPr>
    </w:lvl>
  </w:abstractNum>
  <w:abstractNum w:abstractNumId="2" w15:restartNumberingAfterBreak="0">
    <w:nsid w:val="017F12E8"/>
    <w:multiLevelType w:val="hybridMultilevel"/>
    <w:tmpl w:val="0CE8964A"/>
    <w:styleLink w:val="BOPV-16"/>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27"/>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3977052"/>
    <w:multiLevelType w:val="hybridMultilevel"/>
    <w:tmpl w:val="8F342D40"/>
    <w:lvl w:ilvl="0" w:tplc="C9485C44">
      <w:start w:val="1"/>
      <w:numFmt w:val="decimal"/>
      <w:lvlText w:val="%1."/>
      <w:lvlJc w:val="left"/>
      <w:pPr>
        <w:ind w:left="796" w:hanging="360"/>
      </w:pPr>
      <w:rPr>
        <w:rFonts w:hint="default"/>
        <w:b/>
        <w:sz w:val="12"/>
        <w:szCs w:val="12"/>
      </w:rPr>
    </w:lvl>
    <w:lvl w:ilvl="1" w:tplc="042D0019">
      <w:start w:val="1"/>
      <w:numFmt w:val="lowerLetter"/>
      <w:lvlText w:val="%2."/>
      <w:lvlJc w:val="left"/>
      <w:pPr>
        <w:ind w:left="1516" w:hanging="360"/>
      </w:pPr>
    </w:lvl>
    <w:lvl w:ilvl="2" w:tplc="042D001B" w:tentative="1">
      <w:start w:val="1"/>
      <w:numFmt w:val="lowerRoman"/>
      <w:lvlText w:val="%3."/>
      <w:lvlJc w:val="right"/>
      <w:pPr>
        <w:ind w:left="2236" w:hanging="180"/>
      </w:pPr>
    </w:lvl>
    <w:lvl w:ilvl="3" w:tplc="042D000F" w:tentative="1">
      <w:start w:val="1"/>
      <w:numFmt w:val="decimal"/>
      <w:lvlText w:val="%4."/>
      <w:lvlJc w:val="left"/>
      <w:pPr>
        <w:ind w:left="2956" w:hanging="360"/>
      </w:pPr>
    </w:lvl>
    <w:lvl w:ilvl="4" w:tplc="042D0019" w:tentative="1">
      <w:start w:val="1"/>
      <w:numFmt w:val="lowerLetter"/>
      <w:lvlText w:val="%5."/>
      <w:lvlJc w:val="left"/>
      <w:pPr>
        <w:ind w:left="3676" w:hanging="360"/>
      </w:pPr>
    </w:lvl>
    <w:lvl w:ilvl="5" w:tplc="042D001B" w:tentative="1">
      <w:start w:val="1"/>
      <w:numFmt w:val="lowerRoman"/>
      <w:lvlText w:val="%6."/>
      <w:lvlJc w:val="right"/>
      <w:pPr>
        <w:ind w:left="4396" w:hanging="180"/>
      </w:pPr>
    </w:lvl>
    <w:lvl w:ilvl="6" w:tplc="042D000F" w:tentative="1">
      <w:start w:val="1"/>
      <w:numFmt w:val="decimal"/>
      <w:lvlText w:val="%7."/>
      <w:lvlJc w:val="left"/>
      <w:pPr>
        <w:ind w:left="5116" w:hanging="360"/>
      </w:pPr>
    </w:lvl>
    <w:lvl w:ilvl="7" w:tplc="042D0019" w:tentative="1">
      <w:start w:val="1"/>
      <w:numFmt w:val="lowerLetter"/>
      <w:lvlText w:val="%8."/>
      <w:lvlJc w:val="left"/>
      <w:pPr>
        <w:ind w:left="5836" w:hanging="360"/>
      </w:pPr>
    </w:lvl>
    <w:lvl w:ilvl="8" w:tplc="042D001B" w:tentative="1">
      <w:start w:val="1"/>
      <w:numFmt w:val="lowerRoman"/>
      <w:lvlText w:val="%9."/>
      <w:lvlJc w:val="right"/>
      <w:pPr>
        <w:ind w:left="6556" w:hanging="180"/>
      </w:pPr>
    </w:lvl>
  </w:abstractNum>
  <w:abstractNum w:abstractNumId="6"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7" w15:restartNumberingAfterBreak="0">
    <w:nsid w:val="04BB1BC4"/>
    <w:multiLevelType w:val="hybridMultilevel"/>
    <w:tmpl w:val="FAA05A6C"/>
    <w:lvl w:ilvl="0" w:tplc="05F8361E">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 w15:restartNumberingAfterBreak="0">
    <w:nsid w:val="04F968E0"/>
    <w:multiLevelType w:val="hybridMultilevel"/>
    <w:tmpl w:val="A6DAA766"/>
    <w:styleLink w:val="Estilo2111"/>
    <w:lvl w:ilvl="0" w:tplc="911A244C">
      <w:start w:val="1"/>
      <w:numFmt w:val="bullet"/>
      <w:lvlText w:val=""/>
      <w:lvlJc w:val="left"/>
      <w:pPr>
        <w:ind w:left="1494" w:hanging="360"/>
      </w:pPr>
      <w:rPr>
        <w:rFonts w:ascii="Symbol" w:hAnsi="Symbol" w:hint="default"/>
        <w:color w:val="auto"/>
      </w:rPr>
    </w:lvl>
    <w:lvl w:ilvl="1" w:tplc="0C0A0003">
      <w:start w:val="1"/>
      <w:numFmt w:val="bullet"/>
      <w:lvlText w:val="o"/>
      <w:lvlJc w:val="left"/>
      <w:pPr>
        <w:ind w:left="2214" w:hanging="360"/>
      </w:pPr>
      <w:rPr>
        <w:rFonts w:ascii="Courier New" w:hAnsi="Courier New" w:cs="Courier New" w:hint="default"/>
      </w:rPr>
    </w:lvl>
    <w:lvl w:ilvl="2" w:tplc="0C0A0005">
      <w:start w:val="1"/>
      <w:numFmt w:val="bullet"/>
      <w:lvlText w:val=""/>
      <w:lvlJc w:val="left"/>
      <w:pPr>
        <w:ind w:left="2934" w:hanging="360"/>
      </w:pPr>
      <w:rPr>
        <w:rFonts w:ascii="Wingdings" w:hAnsi="Wingdings" w:hint="default"/>
      </w:rPr>
    </w:lvl>
    <w:lvl w:ilvl="3" w:tplc="0C0A0001">
      <w:start w:val="1"/>
      <w:numFmt w:val="bullet"/>
      <w:lvlText w:val=""/>
      <w:lvlJc w:val="left"/>
      <w:pPr>
        <w:ind w:left="3654" w:hanging="360"/>
      </w:pPr>
      <w:rPr>
        <w:rFonts w:ascii="Symbol" w:hAnsi="Symbol" w:hint="default"/>
      </w:rPr>
    </w:lvl>
    <w:lvl w:ilvl="4" w:tplc="0C0A0003">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9"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0" w15:restartNumberingAfterBreak="0">
    <w:nsid w:val="07AA4838"/>
    <w:multiLevelType w:val="multilevel"/>
    <w:tmpl w:val="8C7E1F7A"/>
    <w:styleLink w:val="BOPV-1121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1" w15:restartNumberingAfterBreak="0">
    <w:nsid w:val="08AF3F5E"/>
    <w:multiLevelType w:val="hybridMultilevel"/>
    <w:tmpl w:val="8D80C8EC"/>
    <w:styleLink w:val="Estilo2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A661ED8"/>
    <w:multiLevelType w:val="hybridMultilevel"/>
    <w:tmpl w:val="AE64E62A"/>
    <w:styleLink w:val="Estilo3112"/>
    <w:lvl w:ilvl="0" w:tplc="7B40CA60">
      <w:start w:val="1"/>
      <w:numFmt w:val="lowerLetter"/>
      <w:lvlText w:val="%1)"/>
      <w:lvlJc w:val="left"/>
      <w:pPr>
        <w:ind w:left="-34" w:hanging="360"/>
      </w:pPr>
      <w:rPr>
        <w:rFonts w:ascii="Verdana" w:hAnsi="Verdana" w:hint="default"/>
        <w:b/>
        <w:color w:val="auto"/>
        <w:sz w:val="20"/>
      </w:rPr>
    </w:lvl>
    <w:lvl w:ilvl="1" w:tplc="E55CBBF4" w:tentative="1">
      <w:start w:val="1"/>
      <w:numFmt w:val="lowerLetter"/>
      <w:lvlText w:val="%2."/>
      <w:lvlJc w:val="left"/>
      <w:pPr>
        <w:ind w:left="823" w:hanging="360"/>
      </w:pPr>
    </w:lvl>
    <w:lvl w:ilvl="2" w:tplc="1816487E" w:tentative="1">
      <w:start w:val="1"/>
      <w:numFmt w:val="lowerRoman"/>
      <w:lvlText w:val="%3."/>
      <w:lvlJc w:val="right"/>
      <w:pPr>
        <w:ind w:left="1543" w:hanging="180"/>
      </w:pPr>
    </w:lvl>
    <w:lvl w:ilvl="3" w:tplc="8982C890" w:tentative="1">
      <w:start w:val="1"/>
      <w:numFmt w:val="decimal"/>
      <w:lvlText w:val="%4."/>
      <w:lvlJc w:val="left"/>
      <w:pPr>
        <w:ind w:left="2263" w:hanging="360"/>
      </w:pPr>
    </w:lvl>
    <w:lvl w:ilvl="4" w:tplc="E606FBA0" w:tentative="1">
      <w:start w:val="1"/>
      <w:numFmt w:val="lowerLetter"/>
      <w:lvlText w:val="%5."/>
      <w:lvlJc w:val="left"/>
      <w:pPr>
        <w:ind w:left="2983" w:hanging="360"/>
      </w:pPr>
    </w:lvl>
    <w:lvl w:ilvl="5" w:tplc="D29EA6A8" w:tentative="1">
      <w:start w:val="1"/>
      <w:numFmt w:val="lowerRoman"/>
      <w:lvlText w:val="%6."/>
      <w:lvlJc w:val="right"/>
      <w:pPr>
        <w:ind w:left="3703" w:hanging="180"/>
      </w:pPr>
    </w:lvl>
    <w:lvl w:ilvl="6" w:tplc="1F5C610C" w:tentative="1">
      <w:start w:val="1"/>
      <w:numFmt w:val="decimal"/>
      <w:lvlText w:val="%7."/>
      <w:lvlJc w:val="left"/>
      <w:pPr>
        <w:ind w:left="4423" w:hanging="360"/>
      </w:pPr>
    </w:lvl>
    <w:lvl w:ilvl="7" w:tplc="64883D3A" w:tentative="1">
      <w:start w:val="1"/>
      <w:numFmt w:val="lowerLetter"/>
      <w:lvlText w:val="%8."/>
      <w:lvlJc w:val="left"/>
      <w:pPr>
        <w:ind w:left="5143" w:hanging="360"/>
      </w:pPr>
    </w:lvl>
    <w:lvl w:ilvl="8" w:tplc="2752DF22" w:tentative="1">
      <w:start w:val="1"/>
      <w:numFmt w:val="lowerRoman"/>
      <w:lvlText w:val="%9."/>
      <w:lvlJc w:val="right"/>
      <w:pPr>
        <w:ind w:left="5863" w:hanging="180"/>
      </w:pPr>
    </w:lvl>
  </w:abstractNum>
  <w:abstractNum w:abstractNumId="13"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BE639D4"/>
    <w:multiLevelType w:val="multilevel"/>
    <w:tmpl w:val="DE46A5CA"/>
    <w:styleLink w:val="Estilo3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0CBF1CA7"/>
    <w:multiLevelType w:val="hybridMultilevel"/>
    <w:tmpl w:val="B284E116"/>
    <w:styleLink w:val="BOPV-123"/>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D023FCE"/>
    <w:multiLevelType w:val="multilevel"/>
    <w:tmpl w:val="0A4C6BC6"/>
    <w:lvl w:ilvl="0">
      <w:start w:val="12"/>
      <w:numFmt w:val="decimal"/>
      <w:lvlText w:val="%1."/>
      <w:lvlJc w:val="left"/>
      <w:pPr>
        <w:tabs>
          <w:tab w:val="num" w:pos="360"/>
        </w:tabs>
        <w:ind w:left="360" w:hanging="360"/>
      </w:pPr>
      <w:rPr>
        <w:rFonts w:ascii="Verdana" w:hAnsi="Verdana" w:hint="default"/>
        <w:b/>
        <w:i w:val="0"/>
        <w:color w:val="auto"/>
        <w:sz w:val="18"/>
        <w:szCs w:val="18"/>
      </w:rPr>
    </w:lvl>
    <w:lvl w:ilvl="1">
      <w:start w:val="5"/>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364"/>
        </w:tabs>
        <w:ind w:left="1364" w:hanging="1080"/>
      </w:pPr>
      <w:rPr>
        <w:rFonts w:ascii="Verdana" w:hAnsi="Verdana" w:hint="default"/>
        <w:b/>
        <w:i w:val="0"/>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17" w15:restartNumberingAfterBreak="0">
    <w:nsid w:val="0E02067D"/>
    <w:multiLevelType w:val="hybridMultilevel"/>
    <w:tmpl w:val="A9F6D9FC"/>
    <w:lvl w:ilvl="0" w:tplc="0C0A0001">
      <w:start w:val="1"/>
      <w:numFmt w:val="bullet"/>
      <w:lvlText w:val=""/>
      <w:lvlJc w:val="left"/>
      <w:pPr>
        <w:ind w:left="1260" w:hanging="360"/>
      </w:pPr>
      <w:rPr>
        <w:rFonts w:ascii="Symbol" w:hAnsi="Symbol" w:hint="default"/>
      </w:rPr>
    </w:lvl>
    <w:lvl w:ilvl="1" w:tplc="042D0003">
      <w:start w:val="1"/>
      <w:numFmt w:val="bullet"/>
      <w:lvlText w:val="o"/>
      <w:lvlJc w:val="left"/>
      <w:pPr>
        <w:ind w:left="1980" w:hanging="360"/>
      </w:pPr>
      <w:rPr>
        <w:rFonts w:ascii="Courier New" w:hAnsi="Courier New" w:cs="Courier New" w:hint="default"/>
      </w:rPr>
    </w:lvl>
    <w:lvl w:ilvl="2" w:tplc="042D0005" w:tentative="1">
      <w:start w:val="1"/>
      <w:numFmt w:val="bullet"/>
      <w:lvlText w:val=""/>
      <w:lvlJc w:val="left"/>
      <w:pPr>
        <w:ind w:left="2700" w:hanging="360"/>
      </w:pPr>
      <w:rPr>
        <w:rFonts w:ascii="Wingdings" w:hAnsi="Wingdings" w:hint="default"/>
      </w:rPr>
    </w:lvl>
    <w:lvl w:ilvl="3" w:tplc="042D0001" w:tentative="1">
      <w:start w:val="1"/>
      <w:numFmt w:val="bullet"/>
      <w:lvlText w:val=""/>
      <w:lvlJc w:val="left"/>
      <w:pPr>
        <w:ind w:left="3420" w:hanging="360"/>
      </w:pPr>
      <w:rPr>
        <w:rFonts w:ascii="Symbol" w:hAnsi="Symbol" w:hint="default"/>
      </w:rPr>
    </w:lvl>
    <w:lvl w:ilvl="4" w:tplc="042D0003" w:tentative="1">
      <w:start w:val="1"/>
      <w:numFmt w:val="bullet"/>
      <w:lvlText w:val="o"/>
      <w:lvlJc w:val="left"/>
      <w:pPr>
        <w:ind w:left="4140" w:hanging="360"/>
      </w:pPr>
      <w:rPr>
        <w:rFonts w:ascii="Courier New" w:hAnsi="Courier New" w:cs="Courier New" w:hint="default"/>
      </w:rPr>
    </w:lvl>
    <w:lvl w:ilvl="5" w:tplc="042D0005" w:tentative="1">
      <w:start w:val="1"/>
      <w:numFmt w:val="bullet"/>
      <w:lvlText w:val=""/>
      <w:lvlJc w:val="left"/>
      <w:pPr>
        <w:ind w:left="4860" w:hanging="360"/>
      </w:pPr>
      <w:rPr>
        <w:rFonts w:ascii="Wingdings" w:hAnsi="Wingdings" w:hint="default"/>
      </w:rPr>
    </w:lvl>
    <w:lvl w:ilvl="6" w:tplc="042D0001" w:tentative="1">
      <w:start w:val="1"/>
      <w:numFmt w:val="bullet"/>
      <w:lvlText w:val=""/>
      <w:lvlJc w:val="left"/>
      <w:pPr>
        <w:ind w:left="5580" w:hanging="360"/>
      </w:pPr>
      <w:rPr>
        <w:rFonts w:ascii="Symbol" w:hAnsi="Symbol" w:hint="default"/>
      </w:rPr>
    </w:lvl>
    <w:lvl w:ilvl="7" w:tplc="042D0003" w:tentative="1">
      <w:start w:val="1"/>
      <w:numFmt w:val="bullet"/>
      <w:lvlText w:val="o"/>
      <w:lvlJc w:val="left"/>
      <w:pPr>
        <w:ind w:left="6300" w:hanging="360"/>
      </w:pPr>
      <w:rPr>
        <w:rFonts w:ascii="Courier New" w:hAnsi="Courier New" w:cs="Courier New" w:hint="default"/>
      </w:rPr>
    </w:lvl>
    <w:lvl w:ilvl="8" w:tplc="042D0005" w:tentative="1">
      <w:start w:val="1"/>
      <w:numFmt w:val="bullet"/>
      <w:lvlText w:val=""/>
      <w:lvlJc w:val="left"/>
      <w:pPr>
        <w:ind w:left="7020" w:hanging="360"/>
      </w:pPr>
      <w:rPr>
        <w:rFonts w:ascii="Wingdings" w:hAnsi="Wingdings" w:hint="default"/>
      </w:rPr>
    </w:lvl>
  </w:abstractNum>
  <w:abstractNum w:abstractNumId="18" w15:restartNumberingAfterBreak="0">
    <w:nsid w:val="0ED402D9"/>
    <w:multiLevelType w:val="multilevel"/>
    <w:tmpl w:val="0D024B74"/>
    <w:lvl w:ilvl="0">
      <w:start w:val="12"/>
      <w:numFmt w:val="decimal"/>
      <w:lvlText w:val="%1."/>
      <w:lvlJc w:val="left"/>
      <w:pPr>
        <w:tabs>
          <w:tab w:val="num" w:pos="360"/>
        </w:tabs>
        <w:ind w:left="360" w:hanging="360"/>
      </w:pPr>
      <w:rPr>
        <w:rFonts w:ascii="Verdana" w:hAnsi="Verdana" w:hint="default"/>
        <w:b/>
        <w:i w:val="0"/>
        <w:color w:val="auto"/>
        <w:sz w:val="18"/>
        <w:szCs w:val="18"/>
      </w:rPr>
    </w:lvl>
    <w:lvl w:ilvl="1">
      <w:start w:val="5"/>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364"/>
        </w:tabs>
        <w:ind w:left="1364" w:hanging="1080"/>
      </w:pPr>
      <w:rPr>
        <w:rFonts w:ascii="Verdana" w:hAnsi="Verdana" w:hint="default"/>
        <w:b/>
        <w:i w:val="0"/>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19"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0" w15:restartNumberingAfterBreak="0">
    <w:nsid w:val="0FFA09C8"/>
    <w:multiLevelType w:val="hybridMultilevel"/>
    <w:tmpl w:val="B1AA53F0"/>
    <w:lvl w:ilvl="0" w:tplc="042D000F">
      <w:start w:val="1"/>
      <w:numFmt w:val="decimal"/>
      <w:lvlText w:val="%1."/>
      <w:lvlJc w:val="left"/>
      <w:pPr>
        <w:ind w:left="720" w:hanging="360"/>
      </w:p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1" w15:restartNumberingAfterBreak="0">
    <w:nsid w:val="10A00668"/>
    <w:multiLevelType w:val="hybridMultilevel"/>
    <w:tmpl w:val="A8741A78"/>
    <w:styleLink w:val="BOPV-112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2" w15:restartNumberingAfterBreak="0">
    <w:nsid w:val="112021E6"/>
    <w:multiLevelType w:val="hybridMultilevel"/>
    <w:tmpl w:val="1F9C21A2"/>
    <w:lvl w:ilvl="0" w:tplc="042D0011">
      <w:start w:val="1"/>
      <w:numFmt w:val="decimal"/>
      <w:lvlText w:val="%1)"/>
      <w:lvlJc w:val="left"/>
      <w:pPr>
        <w:ind w:left="1854" w:hanging="360"/>
      </w:p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3"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4" w15:restartNumberingAfterBreak="0">
    <w:nsid w:val="14121AC6"/>
    <w:multiLevelType w:val="hybridMultilevel"/>
    <w:tmpl w:val="F00CB870"/>
    <w:lvl w:ilvl="0" w:tplc="28A218E0">
      <w:start w:val="1"/>
      <w:numFmt w:val="lowerRoman"/>
      <w:lvlText w:val="%1."/>
      <w:lvlJc w:val="right"/>
      <w:pPr>
        <w:tabs>
          <w:tab w:val="num" w:pos="1538"/>
        </w:tabs>
        <w:ind w:left="1538" w:hanging="180"/>
      </w:pPr>
      <w:rPr>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6" w15:restartNumberingAfterBreak="0">
    <w:nsid w:val="15DC5B78"/>
    <w:multiLevelType w:val="hybridMultilevel"/>
    <w:tmpl w:val="C9D0D80A"/>
    <w:lvl w:ilvl="0" w:tplc="0C0A0001">
      <w:start w:val="1"/>
      <w:numFmt w:val="bullet"/>
      <w:lvlText w:val=""/>
      <w:lvlJc w:val="left"/>
      <w:pPr>
        <w:ind w:left="814" w:hanging="360"/>
      </w:pPr>
      <w:rPr>
        <w:rFonts w:ascii="Symbol" w:hAnsi="Symbol" w:hint="default"/>
      </w:rPr>
    </w:lvl>
    <w:lvl w:ilvl="1" w:tplc="0C0A0003">
      <w:start w:val="1"/>
      <w:numFmt w:val="bullet"/>
      <w:lvlText w:val="o"/>
      <w:lvlJc w:val="left"/>
      <w:pPr>
        <w:ind w:left="1534" w:hanging="360"/>
      </w:pPr>
      <w:rPr>
        <w:rFonts w:ascii="Courier New" w:hAnsi="Courier New" w:cs="Courier New" w:hint="default"/>
      </w:rPr>
    </w:lvl>
    <w:lvl w:ilvl="2" w:tplc="0C0A0005" w:tentative="1">
      <w:start w:val="1"/>
      <w:numFmt w:val="bullet"/>
      <w:lvlText w:val=""/>
      <w:lvlJc w:val="left"/>
      <w:pPr>
        <w:ind w:left="2254" w:hanging="360"/>
      </w:pPr>
      <w:rPr>
        <w:rFonts w:ascii="Wingdings" w:hAnsi="Wingdings" w:hint="default"/>
      </w:rPr>
    </w:lvl>
    <w:lvl w:ilvl="3" w:tplc="0C0A0001" w:tentative="1">
      <w:start w:val="1"/>
      <w:numFmt w:val="bullet"/>
      <w:lvlText w:val=""/>
      <w:lvlJc w:val="left"/>
      <w:pPr>
        <w:ind w:left="2974" w:hanging="360"/>
      </w:pPr>
      <w:rPr>
        <w:rFonts w:ascii="Symbol" w:hAnsi="Symbol" w:hint="default"/>
      </w:rPr>
    </w:lvl>
    <w:lvl w:ilvl="4" w:tplc="0C0A0003" w:tentative="1">
      <w:start w:val="1"/>
      <w:numFmt w:val="bullet"/>
      <w:lvlText w:val="o"/>
      <w:lvlJc w:val="left"/>
      <w:pPr>
        <w:ind w:left="3694" w:hanging="360"/>
      </w:pPr>
      <w:rPr>
        <w:rFonts w:ascii="Courier New" w:hAnsi="Courier New" w:cs="Courier New" w:hint="default"/>
      </w:rPr>
    </w:lvl>
    <w:lvl w:ilvl="5" w:tplc="0C0A0005" w:tentative="1">
      <w:start w:val="1"/>
      <w:numFmt w:val="bullet"/>
      <w:lvlText w:val=""/>
      <w:lvlJc w:val="left"/>
      <w:pPr>
        <w:ind w:left="4414" w:hanging="360"/>
      </w:pPr>
      <w:rPr>
        <w:rFonts w:ascii="Wingdings" w:hAnsi="Wingdings" w:hint="default"/>
      </w:rPr>
    </w:lvl>
    <w:lvl w:ilvl="6" w:tplc="0C0A0001" w:tentative="1">
      <w:start w:val="1"/>
      <w:numFmt w:val="bullet"/>
      <w:lvlText w:val=""/>
      <w:lvlJc w:val="left"/>
      <w:pPr>
        <w:ind w:left="5134" w:hanging="360"/>
      </w:pPr>
      <w:rPr>
        <w:rFonts w:ascii="Symbol" w:hAnsi="Symbol" w:hint="default"/>
      </w:rPr>
    </w:lvl>
    <w:lvl w:ilvl="7" w:tplc="0C0A0003" w:tentative="1">
      <w:start w:val="1"/>
      <w:numFmt w:val="bullet"/>
      <w:lvlText w:val="o"/>
      <w:lvlJc w:val="left"/>
      <w:pPr>
        <w:ind w:left="5854" w:hanging="360"/>
      </w:pPr>
      <w:rPr>
        <w:rFonts w:ascii="Courier New" w:hAnsi="Courier New" w:cs="Courier New" w:hint="default"/>
      </w:rPr>
    </w:lvl>
    <w:lvl w:ilvl="8" w:tplc="0C0A0005" w:tentative="1">
      <w:start w:val="1"/>
      <w:numFmt w:val="bullet"/>
      <w:lvlText w:val=""/>
      <w:lvlJc w:val="left"/>
      <w:pPr>
        <w:ind w:left="6574" w:hanging="360"/>
      </w:pPr>
      <w:rPr>
        <w:rFonts w:ascii="Wingdings" w:hAnsi="Wingdings" w:hint="default"/>
      </w:rPr>
    </w:lvl>
  </w:abstractNum>
  <w:abstractNum w:abstractNumId="27" w15:restartNumberingAfterBreak="0">
    <w:nsid w:val="182A2C37"/>
    <w:multiLevelType w:val="hybridMultilevel"/>
    <w:tmpl w:val="2D06979C"/>
    <w:lvl w:ilvl="0" w:tplc="37307F56">
      <w:start w:val="5"/>
      <w:numFmt w:val="bullet"/>
      <w:lvlText w:val="-"/>
      <w:lvlJc w:val="left"/>
      <w:pPr>
        <w:ind w:left="1069" w:hanging="360"/>
      </w:pPr>
      <w:rPr>
        <w:rFonts w:ascii="Georgia" w:eastAsia="Times New Roman" w:hAnsi="Georgia" w:cs="Times New Roman" w:hint="default"/>
        <w:i w:val="0"/>
      </w:rPr>
    </w:lvl>
    <w:lvl w:ilvl="1" w:tplc="37307F56">
      <w:start w:val="5"/>
      <w:numFmt w:val="bullet"/>
      <w:lvlText w:val="-"/>
      <w:lvlJc w:val="left"/>
      <w:pPr>
        <w:ind w:left="1789" w:hanging="360"/>
      </w:pPr>
      <w:rPr>
        <w:rFonts w:ascii="Georgia" w:eastAsia="Times New Roman" w:hAnsi="Georgia" w:cs="Times New Roman" w:hint="default"/>
        <w:i w:val="0"/>
      </w:rPr>
    </w:lvl>
    <w:lvl w:ilvl="2" w:tplc="040A0005">
      <w:start w:val="1"/>
      <w:numFmt w:val="bullet"/>
      <w:lvlText w:val=""/>
      <w:lvlJc w:val="left"/>
      <w:pPr>
        <w:ind w:left="2509" w:hanging="360"/>
      </w:pPr>
      <w:rPr>
        <w:rFonts w:ascii="Wingdings" w:hAnsi="Wingdings" w:hint="default"/>
      </w:rPr>
    </w:lvl>
    <w:lvl w:ilvl="3" w:tplc="040A0001" w:tentative="1">
      <w:start w:val="1"/>
      <w:numFmt w:val="bullet"/>
      <w:lvlText w:val=""/>
      <w:lvlJc w:val="left"/>
      <w:pPr>
        <w:ind w:left="3229" w:hanging="360"/>
      </w:pPr>
      <w:rPr>
        <w:rFonts w:ascii="Symbol" w:hAnsi="Symbol" w:hint="default"/>
      </w:rPr>
    </w:lvl>
    <w:lvl w:ilvl="4" w:tplc="040A0003" w:tentative="1">
      <w:start w:val="1"/>
      <w:numFmt w:val="bullet"/>
      <w:lvlText w:val="o"/>
      <w:lvlJc w:val="left"/>
      <w:pPr>
        <w:ind w:left="3949" w:hanging="360"/>
      </w:pPr>
      <w:rPr>
        <w:rFonts w:ascii="Courier New" w:hAnsi="Courier New" w:cs="Courier New" w:hint="default"/>
      </w:rPr>
    </w:lvl>
    <w:lvl w:ilvl="5" w:tplc="040A0005" w:tentative="1">
      <w:start w:val="1"/>
      <w:numFmt w:val="bullet"/>
      <w:lvlText w:val=""/>
      <w:lvlJc w:val="left"/>
      <w:pPr>
        <w:ind w:left="4669" w:hanging="360"/>
      </w:pPr>
      <w:rPr>
        <w:rFonts w:ascii="Wingdings" w:hAnsi="Wingdings" w:hint="default"/>
      </w:rPr>
    </w:lvl>
    <w:lvl w:ilvl="6" w:tplc="040A0001" w:tentative="1">
      <w:start w:val="1"/>
      <w:numFmt w:val="bullet"/>
      <w:lvlText w:val=""/>
      <w:lvlJc w:val="left"/>
      <w:pPr>
        <w:ind w:left="5389" w:hanging="360"/>
      </w:pPr>
      <w:rPr>
        <w:rFonts w:ascii="Symbol" w:hAnsi="Symbol" w:hint="default"/>
      </w:rPr>
    </w:lvl>
    <w:lvl w:ilvl="7" w:tplc="040A0003" w:tentative="1">
      <w:start w:val="1"/>
      <w:numFmt w:val="bullet"/>
      <w:lvlText w:val="o"/>
      <w:lvlJc w:val="left"/>
      <w:pPr>
        <w:ind w:left="6109" w:hanging="360"/>
      </w:pPr>
      <w:rPr>
        <w:rFonts w:ascii="Courier New" w:hAnsi="Courier New" w:cs="Courier New" w:hint="default"/>
      </w:rPr>
    </w:lvl>
    <w:lvl w:ilvl="8" w:tplc="040A0005" w:tentative="1">
      <w:start w:val="1"/>
      <w:numFmt w:val="bullet"/>
      <w:lvlText w:val=""/>
      <w:lvlJc w:val="left"/>
      <w:pPr>
        <w:ind w:left="6829" w:hanging="360"/>
      </w:pPr>
      <w:rPr>
        <w:rFonts w:ascii="Wingdings" w:hAnsi="Wingdings" w:hint="default"/>
      </w:rPr>
    </w:lvl>
  </w:abstractNum>
  <w:abstractNum w:abstractNumId="28" w15:restartNumberingAfterBreak="0">
    <w:nsid w:val="18A522E2"/>
    <w:multiLevelType w:val="hybridMultilevel"/>
    <w:tmpl w:val="D3863900"/>
    <w:lvl w:ilvl="0" w:tplc="3E6E802C">
      <w:start w:val="1"/>
      <w:numFmt w:val="lowerLetter"/>
      <w:lvlText w:val="%1)"/>
      <w:lvlJc w:val="left"/>
      <w:pPr>
        <w:ind w:left="928" w:hanging="360"/>
      </w:pPr>
      <w:rPr>
        <w:rFonts w:ascii="Verdana" w:eastAsia="Times New Roman" w:hAnsi="Verdana" w:cs="Arial"/>
        <w:b/>
        <w:strike w:val="0"/>
        <w:color w:val="auto"/>
      </w:r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29" w15:restartNumberingAfterBreak="0">
    <w:nsid w:val="1CBD271A"/>
    <w:multiLevelType w:val="hybridMultilevel"/>
    <w:tmpl w:val="C9426BAC"/>
    <w:styleLink w:val="Estilo3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0"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1" w15:restartNumberingAfterBreak="0">
    <w:nsid w:val="1E1A0C8C"/>
    <w:multiLevelType w:val="hybridMultilevel"/>
    <w:tmpl w:val="F24E1AA6"/>
    <w:lvl w:ilvl="0" w:tplc="D1100F1A">
      <w:start w:val="1"/>
      <w:numFmt w:val="decimal"/>
      <w:lvlText w:val="%1."/>
      <w:lvlJc w:val="left"/>
      <w:pPr>
        <w:ind w:left="1288" w:hanging="360"/>
      </w:pPr>
      <w:rPr>
        <w:rFonts w:ascii="Verdana" w:eastAsia="Times New Roman" w:hAnsi="Verdana" w:cs="Arial"/>
        <w:b w:val="0"/>
        <w:color w:val="auto"/>
      </w:rPr>
    </w:lvl>
    <w:lvl w:ilvl="1" w:tplc="042D0019" w:tentative="1">
      <w:start w:val="1"/>
      <w:numFmt w:val="lowerLetter"/>
      <w:lvlText w:val="%2."/>
      <w:lvlJc w:val="left"/>
      <w:pPr>
        <w:ind w:left="2008" w:hanging="360"/>
      </w:pPr>
    </w:lvl>
    <w:lvl w:ilvl="2" w:tplc="042D001B" w:tentative="1">
      <w:start w:val="1"/>
      <w:numFmt w:val="lowerRoman"/>
      <w:lvlText w:val="%3."/>
      <w:lvlJc w:val="right"/>
      <w:pPr>
        <w:ind w:left="2728" w:hanging="180"/>
      </w:pPr>
    </w:lvl>
    <w:lvl w:ilvl="3" w:tplc="042D000F" w:tentative="1">
      <w:start w:val="1"/>
      <w:numFmt w:val="decimal"/>
      <w:lvlText w:val="%4."/>
      <w:lvlJc w:val="left"/>
      <w:pPr>
        <w:ind w:left="3448" w:hanging="360"/>
      </w:pPr>
    </w:lvl>
    <w:lvl w:ilvl="4" w:tplc="042D0019" w:tentative="1">
      <w:start w:val="1"/>
      <w:numFmt w:val="lowerLetter"/>
      <w:lvlText w:val="%5."/>
      <w:lvlJc w:val="left"/>
      <w:pPr>
        <w:ind w:left="4168" w:hanging="360"/>
      </w:pPr>
    </w:lvl>
    <w:lvl w:ilvl="5" w:tplc="042D001B" w:tentative="1">
      <w:start w:val="1"/>
      <w:numFmt w:val="lowerRoman"/>
      <w:lvlText w:val="%6."/>
      <w:lvlJc w:val="right"/>
      <w:pPr>
        <w:ind w:left="4888" w:hanging="180"/>
      </w:pPr>
    </w:lvl>
    <w:lvl w:ilvl="6" w:tplc="042D000F" w:tentative="1">
      <w:start w:val="1"/>
      <w:numFmt w:val="decimal"/>
      <w:lvlText w:val="%7."/>
      <w:lvlJc w:val="left"/>
      <w:pPr>
        <w:ind w:left="5608" w:hanging="360"/>
      </w:pPr>
    </w:lvl>
    <w:lvl w:ilvl="7" w:tplc="042D0019" w:tentative="1">
      <w:start w:val="1"/>
      <w:numFmt w:val="lowerLetter"/>
      <w:lvlText w:val="%8."/>
      <w:lvlJc w:val="left"/>
      <w:pPr>
        <w:ind w:left="6328" w:hanging="360"/>
      </w:pPr>
    </w:lvl>
    <w:lvl w:ilvl="8" w:tplc="042D001B" w:tentative="1">
      <w:start w:val="1"/>
      <w:numFmt w:val="lowerRoman"/>
      <w:lvlText w:val="%9."/>
      <w:lvlJc w:val="right"/>
      <w:pPr>
        <w:ind w:left="7048" w:hanging="180"/>
      </w:pPr>
    </w:lvl>
  </w:abstractNum>
  <w:abstractNum w:abstractNumId="32"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FE4362F"/>
    <w:multiLevelType w:val="hybridMultilevel"/>
    <w:tmpl w:val="188E7A22"/>
    <w:styleLink w:val="BOPV-11122"/>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4" w15:restartNumberingAfterBreak="0">
    <w:nsid w:val="218776A4"/>
    <w:multiLevelType w:val="hybridMultilevel"/>
    <w:tmpl w:val="40AC784C"/>
    <w:lvl w:ilvl="0" w:tplc="5D6ED614">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220A10FB"/>
    <w:multiLevelType w:val="hybridMultilevel"/>
    <w:tmpl w:val="5F6AE68A"/>
    <w:lvl w:ilvl="0" w:tplc="C944B38A">
      <w:numFmt w:val="bullet"/>
      <w:lvlText w:val=""/>
      <w:lvlJc w:val="left"/>
      <w:pPr>
        <w:tabs>
          <w:tab w:val="num" w:pos="2251"/>
        </w:tabs>
        <w:ind w:left="2251" w:hanging="397"/>
      </w:pPr>
      <w:rPr>
        <w:rFonts w:ascii="Symbol" w:eastAsia="Times New Roman" w:hAnsi="Symbol" w:cs="Times New Roman" w:hint="default"/>
      </w:rPr>
    </w:lvl>
    <w:lvl w:ilvl="1" w:tplc="0C0A0003" w:tentative="1">
      <w:start w:val="1"/>
      <w:numFmt w:val="bullet"/>
      <w:lvlText w:val="o"/>
      <w:lvlJc w:val="left"/>
      <w:pPr>
        <w:tabs>
          <w:tab w:val="num" w:pos="2840"/>
        </w:tabs>
        <w:ind w:left="2840" w:hanging="360"/>
      </w:pPr>
      <w:rPr>
        <w:rFonts w:ascii="Courier New" w:hAnsi="Courier New" w:cs="Courier New" w:hint="default"/>
      </w:rPr>
    </w:lvl>
    <w:lvl w:ilvl="2" w:tplc="0C0A0005" w:tentative="1">
      <w:start w:val="1"/>
      <w:numFmt w:val="bullet"/>
      <w:lvlText w:val=""/>
      <w:lvlJc w:val="left"/>
      <w:pPr>
        <w:tabs>
          <w:tab w:val="num" w:pos="3560"/>
        </w:tabs>
        <w:ind w:left="3560" w:hanging="360"/>
      </w:pPr>
      <w:rPr>
        <w:rFonts w:ascii="Wingdings" w:hAnsi="Wingdings" w:hint="default"/>
      </w:rPr>
    </w:lvl>
    <w:lvl w:ilvl="3" w:tplc="0C0A0001" w:tentative="1">
      <w:start w:val="1"/>
      <w:numFmt w:val="bullet"/>
      <w:lvlText w:val=""/>
      <w:lvlJc w:val="left"/>
      <w:pPr>
        <w:tabs>
          <w:tab w:val="num" w:pos="4280"/>
        </w:tabs>
        <w:ind w:left="4280" w:hanging="360"/>
      </w:pPr>
      <w:rPr>
        <w:rFonts w:ascii="Symbol" w:hAnsi="Symbol" w:hint="default"/>
      </w:rPr>
    </w:lvl>
    <w:lvl w:ilvl="4" w:tplc="0C0A0003" w:tentative="1">
      <w:start w:val="1"/>
      <w:numFmt w:val="bullet"/>
      <w:lvlText w:val="o"/>
      <w:lvlJc w:val="left"/>
      <w:pPr>
        <w:tabs>
          <w:tab w:val="num" w:pos="5000"/>
        </w:tabs>
        <w:ind w:left="5000" w:hanging="360"/>
      </w:pPr>
      <w:rPr>
        <w:rFonts w:ascii="Courier New" w:hAnsi="Courier New" w:cs="Courier New" w:hint="default"/>
      </w:rPr>
    </w:lvl>
    <w:lvl w:ilvl="5" w:tplc="0C0A0005" w:tentative="1">
      <w:start w:val="1"/>
      <w:numFmt w:val="bullet"/>
      <w:lvlText w:val=""/>
      <w:lvlJc w:val="left"/>
      <w:pPr>
        <w:tabs>
          <w:tab w:val="num" w:pos="5720"/>
        </w:tabs>
        <w:ind w:left="5720" w:hanging="360"/>
      </w:pPr>
      <w:rPr>
        <w:rFonts w:ascii="Wingdings" w:hAnsi="Wingdings" w:hint="default"/>
      </w:rPr>
    </w:lvl>
    <w:lvl w:ilvl="6" w:tplc="0C0A0001" w:tentative="1">
      <w:start w:val="1"/>
      <w:numFmt w:val="bullet"/>
      <w:lvlText w:val=""/>
      <w:lvlJc w:val="left"/>
      <w:pPr>
        <w:tabs>
          <w:tab w:val="num" w:pos="6440"/>
        </w:tabs>
        <w:ind w:left="6440" w:hanging="360"/>
      </w:pPr>
      <w:rPr>
        <w:rFonts w:ascii="Symbol" w:hAnsi="Symbol" w:hint="default"/>
      </w:rPr>
    </w:lvl>
    <w:lvl w:ilvl="7" w:tplc="0C0A0003" w:tentative="1">
      <w:start w:val="1"/>
      <w:numFmt w:val="bullet"/>
      <w:lvlText w:val="o"/>
      <w:lvlJc w:val="left"/>
      <w:pPr>
        <w:tabs>
          <w:tab w:val="num" w:pos="7160"/>
        </w:tabs>
        <w:ind w:left="7160" w:hanging="360"/>
      </w:pPr>
      <w:rPr>
        <w:rFonts w:ascii="Courier New" w:hAnsi="Courier New" w:cs="Courier New" w:hint="default"/>
      </w:rPr>
    </w:lvl>
    <w:lvl w:ilvl="8" w:tplc="0C0A0005" w:tentative="1">
      <w:start w:val="1"/>
      <w:numFmt w:val="bullet"/>
      <w:lvlText w:val=""/>
      <w:lvlJc w:val="left"/>
      <w:pPr>
        <w:tabs>
          <w:tab w:val="num" w:pos="7880"/>
        </w:tabs>
        <w:ind w:left="7880" w:hanging="360"/>
      </w:pPr>
      <w:rPr>
        <w:rFonts w:ascii="Wingdings" w:hAnsi="Wingdings" w:hint="default"/>
      </w:rPr>
    </w:lvl>
  </w:abstractNum>
  <w:abstractNum w:abstractNumId="36" w15:restartNumberingAfterBreak="0">
    <w:nsid w:val="244C3E02"/>
    <w:multiLevelType w:val="hybridMultilevel"/>
    <w:tmpl w:val="3E12B3C0"/>
    <w:styleLink w:val="BOPV-1212"/>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7" w15:restartNumberingAfterBreak="0">
    <w:nsid w:val="24D83E31"/>
    <w:multiLevelType w:val="hybridMultilevel"/>
    <w:tmpl w:val="46EE81E2"/>
    <w:lvl w:ilvl="0" w:tplc="D7FA0A38">
      <w:start w:val="1"/>
      <w:numFmt w:val="decimal"/>
      <w:lvlText w:val="%1."/>
      <w:lvlJc w:val="left"/>
      <w:pPr>
        <w:tabs>
          <w:tab w:val="num" w:pos="1582"/>
        </w:tabs>
        <w:ind w:left="1582" w:hanging="360"/>
      </w:pPr>
      <w:rPr>
        <w:rFonts w:hint="default"/>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8" w15:restartNumberingAfterBreak="0">
    <w:nsid w:val="24F50069"/>
    <w:multiLevelType w:val="hybridMultilevel"/>
    <w:tmpl w:val="35D0BC06"/>
    <w:styleLink w:val="BOPV-12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0" w15:restartNumberingAfterBreak="0">
    <w:nsid w:val="254464A6"/>
    <w:multiLevelType w:val="hybridMultilevel"/>
    <w:tmpl w:val="32AA13C4"/>
    <w:lvl w:ilvl="0" w:tplc="28A218E0">
      <w:start w:val="1"/>
      <w:numFmt w:val="lowerRoman"/>
      <w:lvlText w:val="%1."/>
      <w:lvlJc w:val="right"/>
      <w:pPr>
        <w:tabs>
          <w:tab w:val="num" w:pos="880"/>
        </w:tabs>
        <w:ind w:left="880" w:hanging="180"/>
      </w:pPr>
      <w:rPr>
        <w:rFonts w:hint="default"/>
        <w:strike w:val="0"/>
        <w:sz w:val="18"/>
        <w:szCs w:val="18"/>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41" w15:restartNumberingAfterBreak="0">
    <w:nsid w:val="25816CA0"/>
    <w:multiLevelType w:val="hybridMultilevel"/>
    <w:tmpl w:val="7ABAC084"/>
    <w:lvl w:ilvl="0" w:tplc="069839C4">
      <w:start w:val="1"/>
      <w:numFmt w:val="decimal"/>
      <w:lvlText w:val="%1)"/>
      <w:lvlJc w:val="left"/>
      <w:pPr>
        <w:ind w:left="1353" w:hanging="360"/>
      </w:pPr>
      <w:rPr>
        <w:rFonts w:hint="default"/>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42" w15:restartNumberingAfterBreak="0">
    <w:nsid w:val="263C7A1E"/>
    <w:multiLevelType w:val="hybridMultilevel"/>
    <w:tmpl w:val="658E65A2"/>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3"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4" w15:restartNumberingAfterBreak="0">
    <w:nsid w:val="28115242"/>
    <w:multiLevelType w:val="hybridMultilevel"/>
    <w:tmpl w:val="8C5AE4E2"/>
    <w:lvl w:ilvl="0" w:tplc="042D0011">
      <w:start w:val="1"/>
      <w:numFmt w:val="decimal"/>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5" w15:restartNumberingAfterBreak="0">
    <w:nsid w:val="29FB2E34"/>
    <w:multiLevelType w:val="multilevel"/>
    <w:tmpl w:val="1526992E"/>
    <w:styleLink w:val="BOPV-11113"/>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6" w15:restartNumberingAfterBreak="0">
    <w:nsid w:val="2A4E3EF4"/>
    <w:multiLevelType w:val="hybridMultilevel"/>
    <w:tmpl w:val="3CF61E80"/>
    <w:lvl w:ilvl="0" w:tplc="37307F56">
      <w:start w:val="5"/>
      <w:numFmt w:val="bullet"/>
      <w:lvlText w:val="-"/>
      <w:lvlJc w:val="left"/>
      <w:pPr>
        <w:ind w:left="720" w:hanging="360"/>
      </w:pPr>
      <w:rPr>
        <w:rFonts w:ascii="Georgia" w:eastAsia="Times New Roman" w:hAnsi="Georgia" w:cs="Times New Roman" w:hint="default"/>
        <w:i w:val="0"/>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7" w15:restartNumberingAfterBreak="0">
    <w:nsid w:val="2AA70FC3"/>
    <w:multiLevelType w:val="hybridMultilevel"/>
    <w:tmpl w:val="F018586E"/>
    <w:lvl w:ilvl="0" w:tplc="FF10D164">
      <w:start w:val="1"/>
      <w:numFmt w:val="lowerLetter"/>
      <w:lvlText w:val="%1)"/>
      <w:lvlJc w:val="left"/>
      <w:pPr>
        <w:ind w:left="1428" w:hanging="360"/>
      </w:pPr>
      <w:rPr>
        <w:rFonts w:ascii="Verdana" w:eastAsia="Times New Roman" w:hAnsi="Verdana" w:cs="Times New Roman"/>
      </w:rPr>
    </w:lvl>
    <w:lvl w:ilvl="1" w:tplc="042D0019" w:tentative="1">
      <w:start w:val="1"/>
      <w:numFmt w:val="lowerLetter"/>
      <w:lvlText w:val="%2."/>
      <w:lvlJc w:val="left"/>
      <w:pPr>
        <w:ind w:left="2148" w:hanging="360"/>
      </w:pPr>
    </w:lvl>
    <w:lvl w:ilvl="2" w:tplc="042D001B" w:tentative="1">
      <w:start w:val="1"/>
      <w:numFmt w:val="lowerRoman"/>
      <w:lvlText w:val="%3."/>
      <w:lvlJc w:val="right"/>
      <w:pPr>
        <w:ind w:left="2868" w:hanging="180"/>
      </w:pPr>
    </w:lvl>
    <w:lvl w:ilvl="3" w:tplc="042D000F" w:tentative="1">
      <w:start w:val="1"/>
      <w:numFmt w:val="decimal"/>
      <w:lvlText w:val="%4."/>
      <w:lvlJc w:val="left"/>
      <w:pPr>
        <w:ind w:left="3588" w:hanging="360"/>
      </w:pPr>
    </w:lvl>
    <w:lvl w:ilvl="4" w:tplc="042D0019" w:tentative="1">
      <w:start w:val="1"/>
      <w:numFmt w:val="lowerLetter"/>
      <w:lvlText w:val="%5."/>
      <w:lvlJc w:val="left"/>
      <w:pPr>
        <w:ind w:left="4308" w:hanging="360"/>
      </w:pPr>
    </w:lvl>
    <w:lvl w:ilvl="5" w:tplc="042D001B" w:tentative="1">
      <w:start w:val="1"/>
      <w:numFmt w:val="lowerRoman"/>
      <w:lvlText w:val="%6."/>
      <w:lvlJc w:val="right"/>
      <w:pPr>
        <w:ind w:left="5028" w:hanging="180"/>
      </w:pPr>
    </w:lvl>
    <w:lvl w:ilvl="6" w:tplc="042D000F" w:tentative="1">
      <w:start w:val="1"/>
      <w:numFmt w:val="decimal"/>
      <w:lvlText w:val="%7."/>
      <w:lvlJc w:val="left"/>
      <w:pPr>
        <w:ind w:left="5748" w:hanging="360"/>
      </w:pPr>
    </w:lvl>
    <w:lvl w:ilvl="7" w:tplc="042D0019" w:tentative="1">
      <w:start w:val="1"/>
      <w:numFmt w:val="lowerLetter"/>
      <w:lvlText w:val="%8."/>
      <w:lvlJc w:val="left"/>
      <w:pPr>
        <w:ind w:left="6468" w:hanging="360"/>
      </w:pPr>
    </w:lvl>
    <w:lvl w:ilvl="8" w:tplc="042D001B" w:tentative="1">
      <w:start w:val="1"/>
      <w:numFmt w:val="lowerRoman"/>
      <w:lvlText w:val="%9."/>
      <w:lvlJc w:val="right"/>
      <w:pPr>
        <w:ind w:left="7188" w:hanging="180"/>
      </w:pPr>
    </w:lvl>
  </w:abstractNum>
  <w:abstractNum w:abstractNumId="48" w15:restartNumberingAfterBreak="0">
    <w:nsid w:val="2BB91EE1"/>
    <w:multiLevelType w:val="hybridMultilevel"/>
    <w:tmpl w:val="BB4E5338"/>
    <w:styleLink w:val="Estilo2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C3F15D6"/>
    <w:multiLevelType w:val="hybridMultilevel"/>
    <w:tmpl w:val="F00CB870"/>
    <w:lvl w:ilvl="0" w:tplc="28A218E0">
      <w:start w:val="1"/>
      <w:numFmt w:val="lowerRoman"/>
      <w:lvlText w:val="%1."/>
      <w:lvlJc w:val="right"/>
      <w:pPr>
        <w:tabs>
          <w:tab w:val="num" w:pos="1538"/>
        </w:tabs>
        <w:ind w:left="1538" w:hanging="180"/>
      </w:pPr>
      <w:rPr>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0" w15:restartNumberingAfterBreak="0">
    <w:nsid w:val="2CBD77F6"/>
    <w:multiLevelType w:val="hybridMultilevel"/>
    <w:tmpl w:val="EAF8AA2A"/>
    <w:styleLink w:val="Estilo231"/>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15:restartNumberingAfterBreak="0">
    <w:nsid w:val="2DB24445"/>
    <w:multiLevelType w:val="hybridMultilevel"/>
    <w:tmpl w:val="77545E9A"/>
    <w:styleLink w:val="BOPV-11112"/>
    <w:lvl w:ilvl="0" w:tplc="B06829D4">
      <w:start w:val="1"/>
      <w:numFmt w:val="lowerLetter"/>
      <w:lvlText w:val="%1)"/>
      <w:lvlJc w:val="left"/>
      <w:pPr>
        <w:ind w:left="1288" w:hanging="360"/>
      </w:pPr>
      <w:rPr>
        <w:b/>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2" w15:restartNumberingAfterBreak="0">
    <w:nsid w:val="2DB83652"/>
    <w:multiLevelType w:val="hybridMultilevel"/>
    <w:tmpl w:val="5364B3FE"/>
    <w:lvl w:ilvl="0" w:tplc="5A386BA2">
      <w:start w:val="1"/>
      <w:numFmt w:val="bullet"/>
      <w:lvlText w:val="-"/>
      <w:lvlJc w:val="left"/>
      <w:pPr>
        <w:ind w:left="720" w:hanging="360"/>
      </w:pPr>
      <w:rPr>
        <w:rFonts w:ascii="Andalus" w:hAnsi="Andalu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2E2E51F8"/>
    <w:multiLevelType w:val="hybridMultilevel"/>
    <w:tmpl w:val="F4B8E286"/>
    <w:lvl w:ilvl="0" w:tplc="042D0017">
      <w:start w:val="1"/>
      <w:numFmt w:val="lowerLetter"/>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4"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5" w15:restartNumberingAfterBreak="0">
    <w:nsid w:val="31BB1624"/>
    <w:multiLevelType w:val="hybridMultilevel"/>
    <w:tmpl w:val="17E06658"/>
    <w:lvl w:ilvl="0" w:tplc="042D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6" w15:restartNumberingAfterBreak="0">
    <w:nsid w:val="32437745"/>
    <w:multiLevelType w:val="hybridMultilevel"/>
    <w:tmpl w:val="9E6C229E"/>
    <w:lvl w:ilvl="0" w:tplc="37307F56">
      <w:start w:val="5"/>
      <w:numFmt w:val="bullet"/>
      <w:lvlText w:val="-"/>
      <w:lvlJc w:val="left"/>
      <w:pPr>
        <w:ind w:left="1069" w:hanging="360"/>
      </w:pPr>
      <w:rPr>
        <w:rFonts w:ascii="Georgia" w:eastAsia="Times New Roman" w:hAnsi="Georgia" w:cs="Times New Roman" w:hint="default"/>
        <w:i w:val="0"/>
      </w:rPr>
    </w:lvl>
    <w:lvl w:ilvl="1" w:tplc="040A0003">
      <w:start w:val="1"/>
      <w:numFmt w:val="bullet"/>
      <w:lvlText w:val="o"/>
      <w:lvlJc w:val="left"/>
      <w:pPr>
        <w:ind w:left="1789" w:hanging="360"/>
      </w:pPr>
      <w:rPr>
        <w:rFonts w:ascii="Courier New" w:hAnsi="Courier New" w:cs="Courier New" w:hint="default"/>
      </w:rPr>
    </w:lvl>
    <w:lvl w:ilvl="2" w:tplc="040A0005" w:tentative="1">
      <w:start w:val="1"/>
      <w:numFmt w:val="bullet"/>
      <w:lvlText w:val=""/>
      <w:lvlJc w:val="left"/>
      <w:pPr>
        <w:ind w:left="2509" w:hanging="360"/>
      </w:pPr>
      <w:rPr>
        <w:rFonts w:ascii="Wingdings" w:hAnsi="Wingdings" w:hint="default"/>
      </w:rPr>
    </w:lvl>
    <w:lvl w:ilvl="3" w:tplc="040A0001" w:tentative="1">
      <w:start w:val="1"/>
      <w:numFmt w:val="bullet"/>
      <w:lvlText w:val=""/>
      <w:lvlJc w:val="left"/>
      <w:pPr>
        <w:ind w:left="3229" w:hanging="360"/>
      </w:pPr>
      <w:rPr>
        <w:rFonts w:ascii="Symbol" w:hAnsi="Symbol" w:hint="default"/>
      </w:rPr>
    </w:lvl>
    <w:lvl w:ilvl="4" w:tplc="040A0003" w:tentative="1">
      <w:start w:val="1"/>
      <w:numFmt w:val="bullet"/>
      <w:lvlText w:val="o"/>
      <w:lvlJc w:val="left"/>
      <w:pPr>
        <w:ind w:left="3949" w:hanging="360"/>
      </w:pPr>
      <w:rPr>
        <w:rFonts w:ascii="Courier New" w:hAnsi="Courier New" w:cs="Courier New" w:hint="default"/>
      </w:rPr>
    </w:lvl>
    <w:lvl w:ilvl="5" w:tplc="040A0005" w:tentative="1">
      <w:start w:val="1"/>
      <w:numFmt w:val="bullet"/>
      <w:lvlText w:val=""/>
      <w:lvlJc w:val="left"/>
      <w:pPr>
        <w:ind w:left="4669" w:hanging="360"/>
      </w:pPr>
      <w:rPr>
        <w:rFonts w:ascii="Wingdings" w:hAnsi="Wingdings" w:hint="default"/>
      </w:rPr>
    </w:lvl>
    <w:lvl w:ilvl="6" w:tplc="040A0001" w:tentative="1">
      <w:start w:val="1"/>
      <w:numFmt w:val="bullet"/>
      <w:lvlText w:val=""/>
      <w:lvlJc w:val="left"/>
      <w:pPr>
        <w:ind w:left="5389" w:hanging="360"/>
      </w:pPr>
      <w:rPr>
        <w:rFonts w:ascii="Symbol" w:hAnsi="Symbol" w:hint="default"/>
      </w:rPr>
    </w:lvl>
    <w:lvl w:ilvl="7" w:tplc="040A0003" w:tentative="1">
      <w:start w:val="1"/>
      <w:numFmt w:val="bullet"/>
      <w:lvlText w:val="o"/>
      <w:lvlJc w:val="left"/>
      <w:pPr>
        <w:ind w:left="6109" w:hanging="360"/>
      </w:pPr>
      <w:rPr>
        <w:rFonts w:ascii="Courier New" w:hAnsi="Courier New" w:cs="Courier New" w:hint="default"/>
      </w:rPr>
    </w:lvl>
    <w:lvl w:ilvl="8" w:tplc="040A0005" w:tentative="1">
      <w:start w:val="1"/>
      <w:numFmt w:val="bullet"/>
      <w:lvlText w:val=""/>
      <w:lvlJc w:val="left"/>
      <w:pPr>
        <w:ind w:left="6829" w:hanging="360"/>
      </w:pPr>
      <w:rPr>
        <w:rFonts w:ascii="Wingdings" w:hAnsi="Wingdings" w:hint="default"/>
      </w:rPr>
    </w:lvl>
  </w:abstractNum>
  <w:abstractNum w:abstractNumId="57"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33B306C8"/>
    <w:multiLevelType w:val="hybridMultilevel"/>
    <w:tmpl w:val="72BE562C"/>
    <w:lvl w:ilvl="0" w:tplc="2D601D0E">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9" w15:restartNumberingAfterBreak="0">
    <w:nsid w:val="340559AD"/>
    <w:multiLevelType w:val="hybridMultilevel"/>
    <w:tmpl w:val="D5888046"/>
    <w:lvl w:ilvl="0" w:tplc="042D0017">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0"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1" w15:restartNumberingAfterBreak="0">
    <w:nsid w:val="35000FFF"/>
    <w:multiLevelType w:val="hybridMultilevel"/>
    <w:tmpl w:val="E14A67E2"/>
    <w:lvl w:ilvl="0" w:tplc="1AD47988">
      <w:start w:val="19"/>
      <w:numFmt w:val="bullet"/>
      <w:lvlText w:val="-"/>
      <w:lvlJc w:val="left"/>
      <w:pPr>
        <w:ind w:left="38" w:hanging="360"/>
      </w:pPr>
      <w:rPr>
        <w:rFonts w:ascii="Georgia" w:eastAsia="Times New Roman" w:hAnsi="Georgia" w:cs="Helvetica" w:hint="default"/>
      </w:rPr>
    </w:lvl>
    <w:lvl w:ilvl="1" w:tplc="042D0003" w:tentative="1">
      <w:start w:val="1"/>
      <w:numFmt w:val="bullet"/>
      <w:lvlText w:val="o"/>
      <w:lvlJc w:val="left"/>
      <w:pPr>
        <w:ind w:left="758" w:hanging="360"/>
      </w:pPr>
      <w:rPr>
        <w:rFonts w:ascii="Courier New" w:hAnsi="Courier New" w:cs="Courier New" w:hint="default"/>
      </w:rPr>
    </w:lvl>
    <w:lvl w:ilvl="2" w:tplc="042D0005" w:tentative="1">
      <w:start w:val="1"/>
      <w:numFmt w:val="bullet"/>
      <w:lvlText w:val=""/>
      <w:lvlJc w:val="left"/>
      <w:pPr>
        <w:ind w:left="1478" w:hanging="360"/>
      </w:pPr>
      <w:rPr>
        <w:rFonts w:ascii="Wingdings" w:hAnsi="Wingdings" w:hint="default"/>
      </w:rPr>
    </w:lvl>
    <w:lvl w:ilvl="3" w:tplc="042D0001" w:tentative="1">
      <w:start w:val="1"/>
      <w:numFmt w:val="bullet"/>
      <w:lvlText w:val=""/>
      <w:lvlJc w:val="left"/>
      <w:pPr>
        <w:ind w:left="2198" w:hanging="360"/>
      </w:pPr>
      <w:rPr>
        <w:rFonts w:ascii="Symbol" w:hAnsi="Symbol" w:hint="default"/>
      </w:rPr>
    </w:lvl>
    <w:lvl w:ilvl="4" w:tplc="042D0003" w:tentative="1">
      <w:start w:val="1"/>
      <w:numFmt w:val="bullet"/>
      <w:lvlText w:val="o"/>
      <w:lvlJc w:val="left"/>
      <w:pPr>
        <w:ind w:left="2918" w:hanging="360"/>
      </w:pPr>
      <w:rPr>
        <w:rFonts w:ascii="Courier New" w:hAnsi="Courier New" w:cs="Courier New" w:hint="default"/>
      </w:rPr>
    </w:lvl>
    <w:lvl w:ilvl="5" w:tplc="042D0005" w:tentative="1">
      <w:start w:val="1"/>
      <w:numFmt w:val="bullet"/>
      <w:lvlText w:val=""/>
      <w:lvlJc w:val="left"/>
      <w:pPr>
        <w:ind w:left="3638" w:hanging="360"/>
      </w:pPr>
      <w:rPr>
        <w:rFonts w:ascii="Wingdings" w:hAnsi="Wingdings" w:hint="default"/>
      </w:rPr>
    </w:lvl>
    <w:lvl w:ilvl="6" w:tplc="042D0001" w:tentative="1">
      <w:start w:val="1"/>
      <w:numFmt w:val="bullet"/>
      <w:lvlText w:val=""/>
      <w:lvlJc w:val="left"/>
      <w:pPr>
        <w:ind w:left="4358" w:hanging="360"/>
      </w:pPr>
      <w:rPr>
        <w:rFonts w:ascii="Symbol" w:hAnsi="Symbol" w:hint="default"/>
      </w:rPr>
    </w:lvl>
    <w:lvl w:ilvl="7" w:tplc="042D0003" w:tentative="1">
      <w:start w:val="1"/>
      <w:numFmt w:val="bullet"/>
      <w:lvlText w:val="o"/>
      <w:lvlJc w:val="left"/>
      <w:pPr>
        <w:ind w:left="5078" w:hanging="360"/>
      </w:pPr>
      <w:rPr>
        <w:rFonts w:ascii="Courier New" w:hAnsi="Courier New" w:cs="Courier New" w:hint="default"/>
      </w:rPr>
    </w:lvl>
    <w:lvl w:ilvl="8" w:tplc="042D0005" w:tentative="1">
      <w:start w:val="1"/>
      <w:numFmt w:val="bullet"/>
      <w:lvlText w:val=""/>
      <w:lvlJc w:val="left"/>
      <w:pPr>
        <w:ind w:left="5798" w:hanging="360"/>
      </w:pPr>
      <w:rPr>
        <w:rFonts w:ascii="Wingdings" w:hAnsi="Wingdings" w:hint="default"/>
      </w:rPr>
    </w:lvl>
  </w:abstractNum>
  <w:abstractNum w:abstractNumId="62" w15:restartNumberingAfterBreak="0">
    <w:nsid w:val="358739AE"/>
    <w:multiLevelType w:val="hybridMultilevel"/>
    <w:tmpl w:val="360CF7B4"/>
    <w:lvl w:ilvl="0" w:tplc="C874B00A">
      <w:start w:val="1"/>
      <w:numFmt w:val="lowerLetter"/>
      <w:lvlText w:val="%1)"/>
      <w:lvlJc w:val="left"/>
      <w:pPr>
        <w:ind w:left="1582" w:hanging="360"/>
      </w:pPr>
      <w:rPr>
        <w:b/>
        <w:color w:val="auto"/>
      </w:rPr>
    </w:lvl>
    <w:lvl w:ilvl="1" w:tplc="8A82328A">
      <w:start w:val="2"/>
      <w:numFmt w:val="upperRoman"/>
      <w:lvlText w:val="%2."/>
      <w:lvlJc w:val="left"/>
      <w:pPr>
        <w:tabs>
          <w:tab w:val="num" w:pos="2662"/>
        </w:tabs>
        <w:ind w:left="2662" w:hanging="720"/>
      </w:pPr>
      <w:rPr>
        <w:rFonts w:ascii="Verdana" w:hAnsi="Verdana" w:hint="default"/>
      </w:r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63" w15:restartNumberingAfterBreak="0">
    <w:nsid w:val="36121B1A"/>
    <w:multiLevelType w:val="hybridMultilevel"/>
    <w:tmpl w:val="E3C811E0"/>
    <w:lvl w:ilvl="0" w:tplc="5A386BA2">
      <w:start w:val="1"/>
      <w:numFmt w:val="bullet"/>
      <w:lvlText w:val="-"/>
      <w:lvlJc w:val="left"/>
      <w:pPr>
        <w:ind w:left="1790" w:hanging="360"/>
      </w:pPr>
      <w:rPr>
        <w:rFonts w:ascii="Andalus" w:hAnsi="Andalus" w:hint="default"/>
      </w:rPr>
    </w:lvl>
    <w:lvl w:ilvl="1" w:tplc="0C0A0003" w:tentative="1">
      <w:start w:val="1"/>
      <w:numFmt w:val="bullet"/>
      <w:lvlText w:val="o"/>
      <w:lvlJc w:val="left"/>
      <w:pPr>
        <w:ind w:left="2510" w:hanging="360"/>
      </w:pPr>
      <w:rPr>
        <w:rFonts w:ascii="Courier New" w:hAnsi="Courier New" w:cs="Courier New" w:hint="default"/>
      </w:rPr>
    </w:lvl>
    <w:lvl w:ilvl="2" w:tplc="0C0A0005" w:tentative="1">
      <w:start w:val="1"/>
      <w:numFmt w:val="bullet"/>
      <w:lvlText w:val=""/>
      <w:lvlJc w:val="left"/>
      <w:pPr>
        <w:ind w:left="3230" w:hanging="360"/>
      </w:pPr>
      <w:rPr>
        <w:rFonts w:ascii="Wingdings" w:hAnsi="Wingdings" w:hint="default"/>
      </w:rPr>
    </w:lvl>
    <w:lvl w:ilvl="3" w:tplc="0C0A0001" w:tentative="1">
      <w:start w:val="1"/>
      <w:numFmt w:val="bullet"/>
      <w:lvlText w:val=""/>
      <w:lvlJc w:val="left"/>
      <w:pPr>
        <w:ind w:left="3950" w:hanging="360"/>
      </w:pPr>
      <w:rPr>
        <w:rFonts w:ascii="Symbol" w:hAnsi="Symbol" w:hint="default"/>
      </w:rPr>
    </w:lvl>
    <w:lvl w:ilvl="4" w:tplc="0C0A0003" w:tentative="1">
      <w:start w:val="1"/>
      <w:numFmt w:val="bullet"/>
      <w:lvlText w:val="o"/>
      <w:lvlJc w:val="left"/>
      <w:pPr>
        <w:ind w:left="4670" w:hanging="360"/>
      </w:pPr>
      <w:rPr>
        <w:rFonts w:ascii="Courier New" w:hAnsi="Courier New" w:cs="Courier New" w:hint="default"/>
      </w:rPr>
    </w:lvl>
    <w:lvl w:ilvl="5" w:tplc="0C0A0005" w:tentative="1">
      <w:start w:val="1"/>
      <w:numFmt w:val="bullet"/>
      <w:lvlText w:val=""/>
      <w:lvlJc w:val="left"/>
      <w:pPr>
        <w:ind w:left="5390" w:hanging="360"/>
      </w:pPr>
      <w:rPr>
        <w:rFonts w:ascii="Wingdings" w:hAnsi="Wingdings" w:hint="default"/>
      </w:rPr>
    </w:lvl>
    <w:lvl w:ilvl="6" w:tplc="0C0A0001" w:tentative="1">
      <w:start w:val="1"/>
      <w:numFmt w:val="bullet"/>
      <w:lvlText w:val=""/>
      <w:lvlJc w:val="left"/>
      <w:pPr>
        <w:ind w:left="6110" w:hanging="360"/>
      </w:pPr>
      <w:rPr>
        <w:rFonts w:ascii="Symbol" w:hAnsi="Symbol" w:hint="default"/>
      </w:rPr>
    </w:lvl>
    <w:lvl w:ilvl="7" w:tplc="0C0A0003" w:tentative="1">
      <w:start w:val="1"/>
      <w:numFmt w:val="bullet"/>
      <w:lvlText w:val="o"/>
      <w:lvlJc w:val="left"/>
      <w:pPr>
        <w:ind w:left="6830" w:hanging="360"/>
      </w:pPr>
      <w:rPr>
        <w:rFonts w:ascii="Courier New" w:hAnsi="Courier New" w:cs="Courier New" w:hint="default"/>
      </w:rPr>
    </w:lvl>
    <w:lvl w:ilvl="8" w:tplc="0C0A0005" w:tentative="1">
      <w:start w:val="1"/>
      <w:numFmt w:val="bullet"/>
      <w:lvlText w:val=""/>
      <w:lvlJc w:val="left"/>
      <w:pPr>
        <w:ind w:left="7550" w:hanging="360"/>
      </w:pPr>
      <w:rPr>
        <w:rFonts w:ascii="Wingdings" w:hAnsi="Wingdings" w:hint="default"/>
      </w:rPr>
    </w:lvl>
  </w:abstractNum>
  <w:abstractNum w:abstractNumId="64" w15:restartNumberingAfterBreak="0">
    <w:nsid w:val="3805523B"/>
    <w:multiLevelType w:val="hybridMultilevel"/>
    <w:tmpl w:val="20C2FC66"/>
    <w:lvl w:ilvl="0" w:tplc="9D5A3676">
      <w:start w:val="1"/>
      <w:numFmt w:val="lowerLetter"/>
      <w:lvlText w:val="%1)"/>
      <w:lvlJc w:val="left"/>
      <w:pPr>
        <w:ind w:left="720" w:hanging="360"/>
      </w:pPr>
      <w:rPr>
        <w:b/>
        <w:color w:val="auto"/>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38107F3E"/>
    <w:multiLevelType w:val="multilevel"/>
    <w:tmpl w:val="1C6CC060"/>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15:restartNumberingAfterBreak="0">
    <w:nsid w:val="3983222D"/>
    <w:multiLevelType w:val="hybridMultilevel"/>
    <w:tmpl w:val="3AD0C930"/>
    <w:lvl w:ilvl="0" w:tplc="05F8361E">
      <w:start w:val="1"/>
      <w:numFmt w:val="bullet"/>
      <w:lvlText w:val=""/>
      <w:lvlJc w:val="left"/>
      <w:pPr>
        <w:ind w:left="1002"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67"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8" w15:restartNumberingAfterBreak="0">
    <w:nsid w:val="3AB201A0"/>
    <w:multiLevelType w:val="hybridMultilevel"/>
    <w:tmpl w:val="E8DA9DB4"/>
    <w:lvl w:ilvl="0" w:tplc="37307F56">
      <w:start w:val="5"/>
      <w:numFmt w:val="bullet"/>
      <w:lvlText w:val="-"/>
      <w:lvlJc w:val="left"/>
      <w:pPr>
        <w:ind w:left="1146" w:hanging="360"/>
      </w:pPr>
      <w:rPr>
        <w:rFonts w:ascii="Georgia" w:eastAsia="Times New Roman" w:hAnsi="Georgia" w:cs="Times New Roman" w:hint="default"/>
        <w:i w:val="0"/>
      </w:rPr>
    </w:lvl>
    <w:lvl w:ilvl="1" w:tplc="042D0003">
      <w:start w:val="1"/>
      <w:numFmt w:val="bullet"/>
      <w:lvlText w:val="o"/>
      <w:lvlJc w:val="left"/>
      <w:pPr>
        <w:ind w:left="1866" w:hanging="360"/>
      </w:pPr>
      <w:rPr>
        <w:rFonts w:ascii="Courier New" w:hAnsi="Courier New" w:cs="Courier New" w:hint="default"/>
      </w:rPr>
    </w:lvl>
    <w:lvl w:ilvl="2" w:tplc="042D0005" w:tentative="1">
      <w:start w:val="1"/>
      <w:numFmt w:val="bullet"/>
      <w:lvlText w:val=""/>
      <w:lvlJc w:val="left"/>
      <w:pPr>
        <w:ind w:left="2586" w:hanging="360"/>
      </w:pPr>
      <w:rPr>
        <w:rFonts w:ascii="Wingdings" w:hAnsi="Wingdings" w:hint="default"/>
      </w:rPr>
    </w:lvl>
    <w:lvl w:ilvl="3" w:tplc="042D0001" w:tentative="1">
      <w:start w:val="1"/>
      <w:numFmt w:val="bullet"/>
      <w:lvlText w:val=""/>
      <w:lvlJc w:val="left"/>
      <w:pPr>
        <w:ind w:left="3306" w:hanging="360"/>
      </w:pPr>
      <w:rPr>
        <w:rFonts w:ascii="Symbol" w:hAnsi="Symbol" w:hint="default"/>
      </w:rPr>
    </w:lvl>
    <w:lvl w:ilvl="4" w:tplc="042D0003" w:tentative="1">
      <w:start w:val="1"/>
      <w:numFmt w:val="bullet"/>
      <w:lvlText w:val="o"/>
      <w:lvlJc w:val="left"/>
      <w:pPr>
        <w:ind w:left="4026" w:hanging="360"/>
      </w:pPr>
      <w:rPr>
        <w:rFonts w:ascii="Courier New" w:hAnsi="Courier New" w:cs="Courier New" w:hint="default"/>
      </w:rPr>
    </w:lvl>
    <w:lvl w:ilvl="5" w:tplc="042D0005" w:tentative="1">
      <w:start w:val="1"/>
      <w:numFmt w:val="bullet"/>
      <w:lvlText w:val=""/>
      <w:lvlJc w:val="left"/>
      <w:pPr>
        <w:ind w:left="4746" w:hanging="360"/>
      </w:pPr>
      <w:rPr>
        <w:rFonts w:ascii="Wingdings" w:hAnsi="Wingdings" w:hint="default"/>
      </w:rPr>
    </w:lvl>
    <w:lvl w:ilvl="6" w:tplc="042D0001" w:tentative="1">
      <w:start w:val="1"/>
      <w:numFmt w:val="bullet"/>
      <w:lvlText w:val=""/>
      <w:lvlJc w:val="left"/>
      <w:pPr>
        <w:ind w:left="5466" w:hanging="360"/>
      </w:pPr>
      <w:rPr>
        <w:rFonts w:ascii="Symbol" w:hAnsi="Symbol" w:hint="default"/>
      </w:rPr>
    </w:lvl>
    <w:lvl w:ilvl="7" w:tplc="042D0003" w:tentative="1">
      <w:start w:val="1"/>
      <w:numFmt w:val="bullet"/>
      <w:lvlText w:val="o"/>
      <w:lvlJc w:val="left"/>
      <w:pPr>
        <w:ind w:left="6186" w:hanging="360"/>
      </w:pPr>
      <w:rPr>
        <w:rFonts w:ascii="Courier New" w:hAnsi="Courier New" w:cs="Courier New" w:hint="default"/>
      </w:rPr>
    </w:lvl>
    <w:lvl w:ilvl="8" w:tplc="042D0005" w:tentative="1">
      <w:start w:val="1"/>
      <w:numFmt w:val="bullet"/>
      <w:lvlText w:val=""/>
      <w:lvlJc w:val="left"/>
      <w:pPr>
        <w:ind w:left="6906" w:hanging="360"/>
      </w:pPr>
      <w:rPr>
        <w:rFonts w:ascii="Wingdings" w:hAnsi="Wingdings" w:hint="default"/>
      </w:rPr>
    </w:lvl>
  </w:abstractNum>
  <w:abstractNum w:abstractNumId="69" w15:restartNumberingAfterBreak="0">
    <w:nsid w:val="3CBE7E16"/>
    <w:multiLevelType w:val="hybridMultilevel"/>
    <w:tmpl w:val="BBD209F6"/>
    <w:lvl w:ilvl="0" w:tplc="099047DC">
      <w:start w:val="1"/>
      <w:numFmt w:val="lowerLetter"/>
      <w:lvlText w:val="%1)"/>
      <w:lvlJc w:val="left"/>
      <w:pPr>
        <w:ind w:left="720" w:hanging="360"/>
      </w:pPr>
      <w:rPr>
        <w:rFonts w:hint="default"/>
        <w:b/>
        <w:i w:val="0"/>
        <w:strike w:val="0"/>
        <w:color w:val="auto"/>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0" w15:restartNumberingAfterBreak="0">
    <w:nsid w:val="3FB6726B"/>
    <w:multiLevelType w:val="hybridMultilevel"/>
    <w:tmpl w:val="F716900C"/>
    <w:lvl w:ilvl="0" w:tplc="4E8CA76E">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41884EEC"/>
    <w:multiLevelType w:val="hybridMultilevel"/>
    <w:tmpl w:val="D700CFB0"/>
    <w:lvl w:ilvl="0" w:tplc="5194FFFA">
      <w:start w:val="1"/>
      <w:numFmt w:val="lowerLetter"/>
      <w:lvlText w:val="%1)"/>
      <w:lvlJc w:val="left"/>
      <w:pPr>
        <w:tabs>
          <w:tab w:val="num" w:pos="720"/>
        </w:tabs>
        <w:ind w:left="737" w:hanging="377"/>
      </w:pPr>
      <w:rPr>
        <w:rFonts w:ascii="Verdana" w:hAnsi="Verdana" w:hint="default"/>
        <w:b w:val="0"/>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42255706"/>
    <w:multiLevelType w:val="hybridMultilevel"/>
    <w:tmpl w:val="EFF2A8F4"/>
    <w:styleLink w:val="Estilo3111"/>
    <w:lvl w:ilvl="0" w:tplc="E22685AE">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4" w15:restartNumberingAfterBreak="0">
    <w:nsid w:val="4266084A"/>
    <w:multiLevelType w:val="hybridMultilevel"/>
    <w:tmpl w:val="6A860064"/>
    <w:lvl w:ilvl="0" w:tplc="7DE43C40">
      <w:start w:val="1"/>
      <w:numFmt w:val="decimal"/>
      <w:lvlText w:val="%1."/>
      <w:lvlJc w:val="left"/>
      <w:pPr>
        <w:tabs>
          <w:tab w:val="num" w:pos="720"/>
        </w:tabs>
        <w:ind w:left="720" w:hanging="360"/>
      </w:pPr>
      <w:rPr>
        <w:rFonts w:hint="default"/>
        <w:b w:val="0"/>
        <w:i w:val="0"/>
        <w:color w:val="auto"/>
        <w:sz w:val="20"/>
        <w:szCs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5" w15:restartNumberingAfterBreak="0">
    <w:nsid w:val="43892981"/>
    <w:multiLevelType w:val="hybridMultilevel"/>
    <w:tmpl w:val="2AC644B0"/>
    <w:lvl w:ilvl="0" w:tplc="6832CAD2">
      <w:start w:val="1"/>
      <w:numFmt w:val="decimal"/>
      <w:lvlText w:val="%1."/>
      <w:lvlJc w:val="left"/>
      <w:pPr>
        <w:tabs>
          <w:tab w:val="num" w:pos="1582"/>
        </w:tabs>
        <w:ind w:left="1582" w:hanging="360"/>
      </w:pPr>
      <w:rPr>
        <w:rFonts w:hint="default"/>
        <w:b/>
      </w:rPr>
    </w:lvl>
    <w:lvl w:ilvl="1" w:tplc="E88255BE">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6" w15:restartNumberingAfterBreak="0">
    <w:nsid w:val="4403696F"/>
    <w:multiLevelType w:val="hybridMultilevel"/>
    <w:tmpl w:val="2132E6E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7"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8"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0" w15:restartNumberingAfterBreak="0">
    <w:nsid w:val="46196239"/>
    <w:multiLevelType w:val="hybridMultilevel"/>
    <w:tmpl w:val="2E9204D6"/>
    <w:lvl w:ilvl="0" w:tplc="F7287868">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81" w15:restartNumberingAfterBreak="0">
    <w:nsid w:val="46794854"/>
    <w:multiLevelType w:val="hybridMultilevel"/>
    <w:tmpl w:val="1D3E5774"/>
    <w:styleLink w:val="Estilo251"/>
    <w:lvl w:ilvl="0" w:tplc="CF28DC62">
      <w:start w:val="1"/>
      <w:numFmt w:val="decimal"/>
      <w:lvlText w:val="%1)"/>
      <w:lvlJc w:val="left"/>
      <w:pPr>
        <w:ind w:left="1496" w:hanging="360"/>
      </w:pPr>
      <w:rPr>
        <w:rFonts w:hint="default"/>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2"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3"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4" w15:restartNumberingAfterBreak="0">
    <w:nsid w:val="47E3151A"/>
    <w:multiLevelType w:val="hybridMultilevel"/>
    <w:tmpl w:val="C278EC64"/>
    <w:styleLink w:val="BOPV-115"/>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5" w15:restartNumberingAfterBreak="0">
    <w:nsid w:val="491D1A2D"/>
    <w:multiLevelType w:val="hybridMultilevel"/>
    <w:tmpl w:val="CA18A6F2"/>
    <w:lvl w:ilvl="0" w:tplc="A0A8DE82">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6" w15:restartNumberingAfterBreak="0">
    <w:nsid w:val="49B15B00"/>
    <w:multiLevelType w:val="hybridMultilevel"/>
    <w:tmpl w:val="E320EF6A"/>
    <w:lvl w:ilvl="0" w:tplc="02B4FDA8">
      <w:start w:val="1"/>
      <w:numFmt w:val="decimal"/>
      <w:lvlText w:val="%1)"/>
      <w:lvlJc w:val="left"/>
      <w:pPr>
        <w:ind w:left="1660" w:hanging="360"/>
      </w:pPr>
      <w:rPr>
        <w:b/>
      </w:rPr>
    </w:lvl>
    <w:lvl w:ilvl="1" w:tplc="7F6AAC2C">
      <w:start w:val="1"/>
      <w:numFmt w:val="lowerLetter"/>
      <w:lvlText w:val="%2."/>
      <w:lvlJc w:val="left"/>
      <w:pPr>
        <w:tabs>
          <w:tab w:val="num" w:pos="2380"/>
        </w:tabs>
        <w:ind w:left="2380" w:hanging="360"/>
      </w:pPr>
      <w:rPr>
        <w:b/>
      </w:rPr>
    </w:lvl>
    <w:lvl w:ilvl="2" w:tplc="0C0A001B">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7"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8"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89" w15:restartNumberingAfterBreak="0">
    <w:nsid w:val="4E9B5FA4"/>
    <w:multiLevelType w:val="hybridMultilevel"/>
    <w:tmpl w:val="017C5994"/>
    <w:lvl w:ilvl="0" w:tplc="F49E0F64">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0" w15:restartNumberingAfterBreak="0">
    <w:nsid w:val="4FE12309"/>
    <w:multiLevelType w:val="hybridMultilevel"/>
    <w:tmpl w:val="D888642C"/>
    <w:lvl w:ilvl="0" w:tplc="4662AEA2">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91" w15:restartNumberingAfterBreak="0">
    <w:nsid w:val="50866447"/>
    <w:multiLevelType w:val="hybridMultilevel"/>
    <w:tmpl w:val="EAB25066"/>
    <w:lvl w:ilvl="0" w:tplc="0C0A0003">
      <w:start w:val="1"/>
      <w:numFmt w:val="bullet"/>
      <w:lvlText w:val="o"/>
      <w:lvlJc w:val="left"/>
      <w:pPr>
        <w:ind w:left="2046" w:hanging="360"/>
      </w:pPr>
      <w:rPr>
        <w:rFonts w:ascii="Courier New" w:hAnsi="Courier New" w:cs="Courier New" w:hint="default"/>
        <w:i w:val="0"/>
      </w:rPr>
    </w:lvl>
    <w:lvl w:ilvl="1" w:tplc="0C0A0003" w:tentative="1">
      <w:start w:val="1"/>
      <w:numFmt w:val="bullet"/>
      <w:lvlText w:val="o"/>
      <w:lvlJc w:val="left"/>
      <w:pPr>
        <w:ind w:left="2340" w:hanging="360"/>
      </w:pPr>
      <w:rPr>
        <w:rFonts w:ascii="Courier New" w:hAnsi="Courier New" w:cs="Courier New" w:hint="default"/>
      </w:rPr>
    </w:lvl>
    <w:lvl w:ilvl="2" w:tplc="0C0A0005" w:tentative="1">
      <w:start w:val="1"/>
      <w:numFmt w:val="bullet"/>
      <w:lvlText w:val=""/>
      <w:lvlJc w:val="left"/>
      <w:pPr>
        <w:ind w:left="3060" w:hanging="360"/>
      </w:pPr>
      <w:rPr>
        <w:rFonts w:ascii="Wingdings" w:hAnsi="Wingdings" w:hint="default"/>
      </w:rPr>
    </w:lvl>
    <w:lvl w:ilvl="3" w:tplc="0C0A0001" w:tentative="1">
      <w:start w:val="1"/>
      <w:numFmt w:val="bullet"/>
      <w:lvlText w:val=""/>
      <w:lvlJc w:val="left"/>
      <w:pPr>
        <w:ind w:left="3780" w:hanging="360"/>
      </w:pPr>
      <w:rPr>
        <w:rFonts w:ascii="Symbol" w:hAnsi="Symbol" w:hint="default"/>
      </w:rPr>
    </w:lvl>
    <w:lvl w:ilvl="4" w:tplc="0C0A0003" w:tentative="1">
      <w:start w:val="1"/>
      <w:numFmt w:val="bullet"/>
      <w:lvlText w:val="o"/>
      <w:lvlJc w:val="left"/>
      <w:pPr>
        <w:ind w:left="4500" w:hanging="360"/>
      </w:pPr>
      <w:rPr>
        <w:rFonts w:ascii="Courier New" w:hAnsi="Courier New" w:cs="Courier New" w:hint="default"/>
      </w:rPr>
    </w:lvl>
    <w:lvl w:ilvl="5" w:tplc="0C0A0005" w:tentative="1">
      <w:start w:val="1"/>
      <w:numFmt w:val="bullet"/>
      <w:lvlText w:val=""/>
      <w:lvlJc w:val="left"/>
      <w:pPr>
        <w:ind w:left="5220" w:hanging="360"/>
      </w:pPr>
      <w:rPr>
        <w:rFonts w:ascii="Wingdings" w:hAnsi="Wingdings" w:hint="default"/>
      </w:rPr>
    </w:lvl>
    <w:lvl w:ilvl="6" w:tplc="0C0A0001" w:tentative="1">
      <w:start w:val="1"/>
      <w:numFmt w:val="bullet"/>
      <w:lvlText w:val=""/>
      <w:lvlJc w:val="left"/>
      <w:pPr>
        <w:ind w:left="5940" w:hanging="360"/>
      </w:pPr>
      <w:rPr>
        <w:rFonts w:ascii="Symbol" w:hAnsi="Symbol" w:hint="default"/>
      </w:rPr>
    </w:lvl>
    <w:lvl w:ilvl="7" w:tplc="0C0A0003" w:tentative="1">
      <w:start w:val="1"/>
      <w:numFmt w:val="bullet"/>
      <w:lvlText w:val="o"/>
      <w:lvlJc w:val="left"/>
      <w:pPr>
        <w:ind w:left="6660" w:hanging="360"/>
      </w:pPr>
      <w:rPr>
        <w:rFonts w:ascii="Courier New" w:hAnsi="Courier New" w:cs="Courier New" w:hint="default"/>
      </w:rPr>
    </w:lvl>
    <w:lvl w:ilvl="8" w:tplc="0C0A0005" w:tentative="1">
      <w:start w:val="1"/>
      <w:numFmt w:val="bullet"/>
      <w:lvlText w:val=""/>
      <w:lvlJc w:val="left"/>
      <w:pPr>
        <w:ind w:left="7380" w:hanging="360"/>
      </w:pPr>
      <w:rPr>
        <w:rFonts w:ascii="Wingdings" w:hAnsi="Wingdings" w:hint="default"/>
      </w:rPr>
    </w:lvl>
  </w:abstractNum>
  <w:abstractNum w:abstractNumId="92" w15:restartNumberingAfterBreak="0">
    <w:nsid w:val="51684A62"/>
    <w:multiLevelType w:val="hybridMultilevel"/>
    <w:tmpl w:val="E7A42DE0"/>
    <w:lvl w:ilvl="0" w:tplc="41FE4016">
      <w:start w:val="1"/>
      <w:numFmt w:val="decimal"/>
      <w:lvlText w:val="%1."/>
      <w:lvlJc w:val="left"/>
      <w:pPr>
        <w:tabs>
          <w:tab w:val="num" w:pos="1582"/>
        </w:tabs>
        <w:ind w:left="1582" w:hanging="360"/>
      </w:pPr>
      <w:rPr>
        <w:rFonts w:hint="default"/>
        <w:b/>
        <w:strike w:val="0"/>
        <w:color w:val="auto"/>
      </w:rPr>
    </w:lvl>
    <w:lvl w:ilvl="1" w:tplc="0C0A000F">
      <w:start w:val="1"/>
      <w:numFmt w:val="decimal"/>
      <w:lvlText w:val="%2."/>
      <w:lvlJc w:val="left"/>
      <w:pPr>
        <w:tabs>
          <w:tab w:val="num" w:pos="1440"/>
        </w:tabs>
        <w:ind w:left="1440" w:hanging="360"/>
      </w:pPr>
      <w:rPr>
        <w:rFonts w:hint="default"/>
        <w:b/>
        <w:strike w:val="0"/>
        <w:color w:val="auto"/>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3" w15:restartNumberingAfterBreak="0">
    <w:nsid w:val="552C5323"/>
    <w:multiLevelType w:val="multilevel"/>
    <w:tmpl w:val="D494DEE0"/>
    <w:styleLink w:val="BOPV-132"/>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4" w15:restartNumberingAfterBreak="0">
    <w:nsid w:val="556C477D"/>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5" w15:restartNumberingAfterBreak="0">
    <w:nsid w:val="55945CC4"/>
    <w:multiLevelType w:val="hybridMultilevel"/>
    <w:tmpl w:val="CBEA5932"/>
    <w:lvl w:ilvl="0" w:tplc="37307F56">
      <w:start w:val="5"/>
      <w:numFmt w:val="bullet"/>
      <w:lvlText w:val="-"/>
      <w:lvlJc w:val="left"/>
      <w:pPr>
        <w:ind w:left="720" w:hanging="360"/>
      </w:pPr>
      <w:rPr>
        <w:rFonts w:ascii="Georgia" w:eastAsia="Times New Roman" w:hAnsi="Georgia" w:cs="Times New Roman" w:hint="default"/>
        <w:i w:val="0"/>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6" w15:restartNumberingAfterBreak="0">
    <w:nsid w:val="55DB7ADB"/>
    <w:multiLevelType w:val="hybridMultilevel"/>
    <w:tmpl w:val="7AC43530"/>
    <w:lvl w:ilvl="0" w:tplc="CBF63B7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7" w15:restartNumberingAfterBreak="0">
    <w:nsid w:val="56734DA1"/>
    <w:multiLevelType w:val="hybridMultilevel"/>
    <w:tmpl w:val="C07CFD14"/>
    <w:styleLink w:val="BOPV-1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8" w15:restartNumberingAfterBreak="0">
    <w:nsid w:val="5755297F"/>
    <w:multiLevelType w:val="hybridMultilevel"/>
    <w:tmpl w:val="75CA681A"/>
    <w:lvl w:ilvl="0" w:tplc="0428B120">
      <w:start w:val="27"/>
      <w:numFmt w:val="bullet"/>
      <w:lvlText w:val="-"/>
      <w:lvlJc w:val="left"/>
      <w:pPr>
        <w:ind w:left="1132" w:hanging="360"/>
      </w:pPr>
      <w:rPr>
        <w:rFonts w:ascii="Times New Roman" w:eastAsia="Times New Roman" w:hAnsi="Times New Roman" w:cs="Times New Roman" w:hint="default"/>
        <w:b w:val="0"/>
      </w:rPr>
    </w:lvl>
    <w:lvl w:ilvl="1" w:tplc="0C0A0019" w:tentative="1">
      <w:start w:val="1"/>
      <w:numFmt w:val="lowerLetter"/>
      <w:lvlText w:val="%2."/>
      <w:lvlJc w:val="left"/>
      <w:pPr>
        <w:ind w:left="1852" w:hanging="360"/>
      </w:pPr>
    </w:lvl>
    <w:lvl w:ilvl="2" w:tplc="0C0A001B" w:tentative="1">
      <w:start w:val="1"/>
      <w:numFmt w:val="lowerRoman"/>
      <w:lvlText w:val="%3."/>
      <w:lvlJc w:val="right"/>
      <w:pPr>
        <w:ind w:left="2572" w:hanging="180"/>
      </w:pPr>
    </w:lvl>
    <w:lvl w:ilvl="3" w:tplc="0C0A000F" w:tentative="1">
      <w:start w:val="1"/>
      <w:numFmt w:val="decimal"/>
      <w:lvlText w:val="%4."/>
      <w:lvlJc w:val="left"/>
      <w:pPr>
        <w:ind w:left="3292" w:hanging="360"/>
      </w:pPr>
    </w:lvl>
    <w:lvl w:ilvl="4" w:tplc="0C0A0019" w:tentative="1">
      <w:start w:val="1"/>
      <w:numFmt w:val="lowerLetter"/>
      <w:lvlText w:val="%5."/>
      <w:lvlJc w:val="left"/>
      <w:pPr>
        <w:ind w:left="4012" w:hanging="360"/>
      </w:pPr>
    </w:lvl>
    <w:lvl w:ilvl="5" w:tplc="0C0A001B" w:tentative="1">
      <w:start w:val="1"/>
      <w:numFmt w:val="lowerRoman"/>
      <w:lvlText w:val="%6."/>
      <w:lvlJc w:val="right"/>
      <w:pPr>
        <w:ind w:left="4732" w:hanging="180"/>
      </w:pPr>
    </w:lvl>
    <w:lvl w:ilvl="6" w:tplc="0C0A000F" w:tentative="1">
      <w:start w:val="1"/>
      <w:numFmt w:val="decimal"/>
      <w:lvlText w:val="%7."/>
      <w:lvlJc w:val="left"/>
      <w:pPr>
        <w:ind w:left="5452" w:hanging="360"/>
      </w:pPr>
    </w:lvl>
    <w:lvl w:ilvl="7" w:tplc="0C0A0019" w:tentative="1">
      <w:start w:val="1"/>
      <w:numFmt w:val="lowerLetter"/>
      <w:lvlText w:val="%8."/>
      <w:lvlJc w:val="left"/>
      <w:pPr>
        <w:ind w:left="6172" w:hanging="360"/>
      </w:pPr>
    </w:lvl>
    <w:lvl w:ilvl="8" w:tplc="0C0A001B" w:tentative="1">
      <w:start w:val="1"/>
      <w:numFmt w:val="lowerRoman"/>
      <w:lvlText w:val="%9."/>
      <w:lvlJc w:val="right"/>
      <w:pPr>
        <w:ind w:left="6892" w:hanging="180"/>
      </w:pPr>
    </w:lvl>
  </w:abstractNum>
  <w:abstractNum w:abstractNumId="99" w15:restartNumberingAfterBreak="0">
    <w:nsid w:val="57687250"/>
    <w:multiLevelType w:val="hybridMultilevel"/>
    <w:tmpl w:val="6D1E9D02"/>
    <w:styleLink w:val="BOPV-1211"/>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0" w15:restartNumberingAfterBreak="0">
    <w:nsid w:val="57AC3717"/>
    <w:multiLevelType w:val="hybridMultilevel"/>
    <w:tmpl w:val="5B706EC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1"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2" w15:restartNumberingAfterBreak="0">
    <w:nsid w:val="59572633"/>
    <w:multiLevelType w:val="hybridMultilevel"/>
    <w:tmpl w:val="364EC79A"/>
    <w:lvl w:ilvl="0" w:tplc="0C0A0017">
      <w:start w:val="1"/>
      <w:numFmt w:val="lowerLetter"/>
      <w:lvlText w:val="%1)"/>
      <w:lvlJc w:val="left"/>
      <w:pPr>
        <w:ind w:left="1260" w:hanging="360"/>
      </w:pPr>
    </w:lvl>
    <w:lvl w:ilvl="1" w:tplc="042D0019" w:tentative="1">
      <w:start w:val="1"/>
      <w:numFmt w:val="lowerLetter"/>
      <w:lvlText w:val="%2."/>
      <w:lvlJc w:val="left"/>
      <w:pPr>
        <w:ind w:left="1980" w:hanging="360"/>
      </w:pPr>
    </w:lvl>
    <w:lvl w:ilvl="2" w:tplc="042D001B" w:tentative="1">
      <w:start w:val="1"/>
      <w:numFmt w:val="lowerRoman"/>
      <w:lvlText w:val="%3."/>
      <w:lvlJc w:val="right"/>
      <w:pPr>
        <w:ind w:left="2700" w:hanging="180"/>
      </w:pPr>
    </w:lvl>
    <w:lvl w:ilvl="3" w:tplc="042D000F" w:tentative="1">
      <w:start w:val="1"/>
      <w:numFmt w:val="decimal"/>
      <w:lvlText w:val="%4."/>
      <w:lvlJc w:val="left"/>
      <w:pPr>
        <w:ind w:left="3420" w:hanging="360"/>
      </w:pPr>
    </w:lvl>
    <w:lvl w:ilvl="4" w:tplc="042D0019" w:tentative="1">
      <w:start w:val="1"/>
      <w:numFmt w:val="lowerLetter"/>
      <w:lvlText w:val="%5."/>
      <w:lvlJc w:val="left"/>
      <w:pPr>
        <w:ind w:left="4140" w:hanging="360"/>
      </w:pPr>
    </w:lvl>
    <w:lvl w:ilvl="5" w:tplc="042D001B" w:tentative="1">
      <w:start w:val="1"/>
      <w:numFmt w:val="lowerRoman"/>
      <w:lvlText w:val="%6."/>
      <w:lvlJc w:val="right"/>
      <w:pPr>
        <w:ind w:left="4860" w:hanging="180"/>
      </w:pPr>
    </w:lvl>
    <w:lvl w:ilvl="6" w:tplc="042D000F" w:tentative="1">
      <w:start w:val="1"/>
      <w:numFmt w:val="decimal"/>
      <w:lvlText w:val="%7."/>
      <w:lvlJc w:val="left"/>
      <w:pPr>
        <w:ind w:left="5580" w:hanging="360"/>
      </w:pPr>
    </w:lvl>
    <w:lvl w:ilvl="7" w:tplc="042D0019" w:tentative="1">
      <w:start w:val="1"/>
      <w:numFmt w:val="lowerLetter"/>
      <w:lvlText w:val="%8."/>
      <w:lvlJc w:val="left"/>
      <w:pPr>
        <w:ind w:left="6300" w:hanging="360"/>
      </w:pPr>
    </w:lvl>
    <w:lvl w:ilvl="8" w:tplc="042D001B" w:tentative="1">
      <w:start w:val="1"/>
      <w:numFmt w:val="lowerRoman"/>
      <w:lvlText w:val="%9."/>
      <w:lvlJc w:val="right"/>
      <w:pPr>
        <w:ind w:left="7020" w:hanging="180"/>
      </w:pPr>
    </w:lvl>
  </w:abstractNum>
  <w:abstractNum w:abstractNumId="103" w15:restartNumberingAfterBreak="0">
    <w:nsid w:val="5A3200E5"/>
    <w:multiLevelType w:val="hybridMultilevel"/>
    <w:tmpl w:val="126ABA28"/>
    <w:styleLink w:val="Estilo33"/>
    <w:lvl w:ilvl="0" w:tplc="5C64E89E">
      <w:start w:val="1"/>
      <w:numFmt w:val="bullet"/>
      <w:lvlText w:val=""/>
      <w:lvlJc w:val="left"/>
      <w:pPr>
        <w:ind w:left="1484" w:hanging="360"/>
      </w:pPr>
      <w:rPr>
        <w:rFonts w:ascii="Symbol" w:hAnsi="Symbol" w:hint="default"/>
        <w:color w:val="auto"/>
      </w:rPr>
    </w:lvl>
    <w:lvl w:ilvl="1" w:tplc="0C0A0003" w:tentative="1">
      <w:start w:val="1"/>
      <w:numFmt w:val="bullet"/>
      <w:lvlText w:val="o"/>
      <w:lvlJc w:val="left"/>
      <w:pPr>
        <w:ind w:left="2204" w:hanging="360"/>
      </w:pPr>
      <w:rPr>
        <w:rFonts w:ascii="Courier New" w:hAnsi="Courier New" w:cs="Courier New" w:hint="default"/>
      </w:rPr>
    </w:lvl>
    <w:lvl w:ilvl="2" w:tplc="0C0A0005" w:tentative="1">
      <w:start w:val="1"/>
      <w:numFmt w:val="bullet"/>
      <w:lvlText w:val=""/>
      <w:lvlJc w:val="left"/>
      <w:pPr>
        <w:ind w:left="2924" w:hanging="360"/>
      </w:pPr>
      <w:rPr>
        <w:rFonts w:ascii="Wingdings" w:hAnsi="Wingdings" w:hint="default"/>
      </w:rPr>
    </w:lvl>
    <w:lvl w:ilvl="3" w:tplc="0C0A0001" w:tentative="1">
      <w:start w:val="1"/>
      <w:numFmt w:val="bullet"/>
      <w:lvlText w:val=""/>
      <w:lvlJc w:val="left"/>
      <w:pPr>
        <w:ind w:left="3644" w:hanging="360"/>
      </w:pPr>
      <w:rPr>
        <w:rFonts w:ascii="Symbol" w:hAnsi="Symbol" w:hint="default"/>
      </w:rPr>
    </w:lvl>
    <w:lvl w:ilvl="4" w:tplc="0C0A0003" w:tentative="1">
      <w:start w:val="1"/>
      <w:numFmt w:val="bullet"/>
      <w:lvlText w:val="o"/>
      <w:lvlJc w:val="left"/>
      <w:pPr>
        <w:ind w:left="4364" w:hanging="360"/>
      </w:pPr>
      <w:rPr>
        <w:rFonts w:ascii="Courier New" w:hAnsi="Courier New" w:cs="Courier New" w:hint="default"/>
      </w:rPr>
    </w:lvl>
    <w:lvl w:ilvl="5" w:tplc="0C0A0005" w:tentative="1">
      <w:start w:val="1"/>
      <w:numFmt w:val="bullet"/>
      <w:lvlText w:val=""/>
      <w:lvlJc w:val="left"/>
      <w:pPr>
        <w:ind w:left="5084" w:hanging="360"/>
      </w:pPr>
      <w:rPr>
        <w:rFonts w:ascii="Wingdings" w:hAnsi="Wingdings" w:hint="default"/>
      </w:rPr>
    </w:lvl>
    <w:lvl w:ilvl="6" w:tplc="0C0A0001" w:tentative="1">
      <w:start w:val="1"/>
      <w:numFmt w:val="bullet"/>
      <w:lvlText w:val=""/>
      <w:lvlJc w:val="left"/>
      <w:pPr>
        <w:ind w:left="5804" w:hanging="360"/>
      </w:pPr>
      <w:rPr>
        <w:rFonts w:ascii="Symbol" w:hAnsi="Symbol" w:hint="default"/>
      </w:rPr>
    </w:lvl>
    <w:lvl w:ilvl="7" w:tplc="0C0A0003" w:tentative="1">
      <w:start w:val="1"/>
      <w:numFmt w:val="bullet"/>
      <w:lvlText w:val="o"/>
      <w:lvlJc w:val="left"/>
      <w:pPr>
        <w:ind w:left="6524" w:hanging="360"/>
      </w:pPr>
      <w:rPr>
        <w:rFonts w:ascii="Courier New" w:hAnsi="Courier New" w:cs="Courier New" w:hint="default"/>
      </w:rPr>
    </w:lvl>
    <w:lvl w:ilvl="8" w:tplc="0C0A0005" w:tentative="1">
      <w:start w:val="1"/>
      <w:numFmt w:val="bullet"/>
      <w:lvlText w:val=""/>
      <w:lvlJc w:val="left"/>
      <w:pPr>
        <w:ind w:left="7244" w:hanging="360"/>
      </w:pPr>
      <w:rPr>
        <w:rFonts w:ascii="Wingdings" w:hAnsi="Wingdings" w:hint="default"/>
      </w:rPr>
    </w:lvl>
  </w:abstractNum>
  <w:abstractNum w:abstractNumId="104" w15:restartNumberingAfterBreak="0">
    <w:nsid w:val="5C003109"/>
    <w:multiLevelType w:val="hybridMultilevel"/>
    <w:tmpl w:val="DF58BB72"/>
    <w:lvl w:ilvl="0" w:tplc="B8BA577C">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5" w15:restartNumberingAfterBreak="0">
    <w:nsid w:val="5C7071B3"/>
    <w:multiLevelType w:val="multilevel"/>
    <w:tmpl w:val="D17E6A24"/>
    <w:styleLink w:val="BOPV-1114"/>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6" w15:restartNumberingAfterBreak="0">
    <w:nsid w:val="5D486472"/>
    <w:multiLevelType w:val="hybridMultilevel"/>
    <w:tmpl w:val="290AD0FE"/>
    <w:lvl w:ilvl="0" w:tplc="3852F28C">
      <w:start w:val="1"/>
      <w:numFmt w:val="decimal"/>
      <w:lvlText w:val="%1."/>
      <w:lvlJc w:val="left"/>
      <w:pPr>
        <w:tabs>
          <w:tab w:val="num" w:pos="860"/>
        </w:tabs>
        <w:ind w:left="860" w:hanging="360"/>
      </w:pPr>
      <w:rPr>
        <w:rFonts w:hint="default"/>
      </w:rPr>
    </w:lvl>
    <w:lvl w:ilvl="1" w:tplc="0C0A0001">
      <w:start w:val="1"/>
      <w:numFmt w:val="bullet"/>
      <w:lvlText w:val=""/>
      <w:lvlJc w:val="left"/>
      <w:pPr>
        <w:tabs>
          <w:tab w:val="num" w:pos="1580"/>
        </w:tabs>
        <w:ind w:left="1580" w:hanging="360"/>
      </w:pPr>
      <w:rPr>
        <w:rFonts w:ascii="Symbol" w:hAnsi="Symbol" w:hint="default"/>
      </w:rPr>
    </w:lvl>
    <w:lvl w:ilvl="2" w:tplc="0C0A001B" w:tentative="1">
      <w:start w:val="1"/>
      <w:numFmt w:val="lowerRoman"/>
      <w:lvlText w:val="%3."/>
      <w:lvlJc w:val="right"/>
      <w:pPr>
        <w:tabs>
          <w:tab w:val="num" w:pos="2300"/>
        </w:tabs>
        <w:ind w:left="2300" w:hanging="180"/>
      </w:pPr>
    </w:lvl>
    <w:lvl w:ilvl="3" w:tplc="0C0A000F" w:tentative="1">
      <w:start w:val="1"/>
      <w:numFmt w:val="decimal"/>
      <w:lvlText w:val="%4."/>
      <w:lvlJc w:val="left"/>
      <w:pPr>
        <w:tabs>
          <w:tab w:val="num" w:pos="3020"/>
        </w:tabs>
        <w:ind w:left="3020" w:hanging="360"/>
      </w:pPr>
    </w:lvl>
    <w:lvl w:ilvl="4" w:tplc="0C0A0019" w:tentative="1">
      <w:start w:val="1"/>
      <w:numFmt w:val="lowerLetter"/>
      <w:lvlText w:val="%5."/>
      <w:lvlJc w:val="left"/>
      <w:pPr>
        <w:tabs>
          <w:tab w:val="num" w:pos="3740"/>
        </w:tabs>
        <w:ind w:left="3740" w:hanging="360"/>
      </w:pPr>
    </w:lvl>
    <w:lvl w:ilvl="5" w:tplc="0C0A001B" w:tentative="1">
      <w:start w:val="1"/>
      <w:numFmt w:val="lowerRoman"/>
      <w:lvlText w:val="%6."/>
      <w:lvlJc w:val="right"/>
      <w:pPr>
        <w:tabs>
          <w:tab w:val="num" w:pos="4460"/>
        </w:tabs>
        <w:ind w:left="4460" w:hanging="180"/>
      </w:pPr>
    </w:lvl>
    <w:lvl w:ilvl="6" w:tplc="0C0A000F" w:tentative="1">
      <w:start w:val="1"/>
      <w:numFmt w:val="decimal"/>
      <w:lvlText w:val="%7."/>
      <w:lvlJc w:val="left"/>
      <w:pPr>
        <w:tabs>
          <w:tab w:val="num" w:pos="5180"/>
        </w:tabs>
        <w:ind w:left="5180" w:hanging="360"/>
      </w:pPr>
    </w:lvl>
    <w:lvl w:ilvl="7" w:tplc="0C0A0019" w:tentative="1">
      <w:start w:val="1"/>
      <w:numFmt w:val="lowerLetter"/>
      <w:lvlText w:val="%8."/>
      <w:lvlJc w:val="left"/>
      <w:pPr>
        <w:tabs>
          <w:tab w:val="num" w:pos="5900"/>
        </w:tabs>
        <w:ind w:left="5900" w:hanging="360"/>
      </w:pPr>
    </w:lvl>
    <w:lvl w:ilvl="8" w:tplc="0C0A001B" w:tentative="1">
      <w:start w:val="1"/>
      <w:numFmt w:val="lowerRoman"/>
      <w:lvlText w:val="%9."/>
      <w:lvlJc w:val="right"/>
      <w:pPr>
        <w:tabs>
          <w:tab w:val="num" w:pos="6620"/>
        </w:tabs>
        <w:ind w:left="6620" w:hanging="180"/>
      </w:pPr>
    </w:lvl>
  </w:abstractNum>
  <w:abstractNum w:abstractNumId="107" w15:restartNumberingAfterBreak="0">
    <w:nsid w:val="5D7C370B"/>
    <w:multiLevelType w:val="hybridMultilevel"/>
    <w:tmpl w:val="4034821A"/>
    <w:lvl w:ilvl="0" w:tplc="88860AB4">
      <w:start w:val="1"/>
      <w:numFmt w:val="lowerLetter"/>
      <w:lvlText w:val="%1)"/>
      <w:lvlJc w:val="left"/>
      <w:pPr>
        <w:ind w:left="732" w:hanging="360"/>
      </w:pPr>
      <w:rPr>
        <w:b/>
        <w:color w:val="auto"/>
      </w:rPr>
    </w:lvl>
    <w:lvl w:ilvl="1" w:tplc="0C0A0019" w:tentative="1">
      <w:start w:val="1"/>
      <w:numFmt w:val="lowerLetter"/>
      <w:lvlText w:val="%2."/>
      <w:lvlJc w:val="left"/>
      <w:pPr>
        <w:ind w:left="1452" w:hanging="360"/>
      </w:pPr>
    </w:lvl>
    <w:lvl w:ilvl="2" w:tplc="0C0A001B" w:tentative="1">
      <w:start w:val="1"/>
      <w:numFmt w:val="lowerRoman"/>
      <w:lvlText w:val="%3."/>
      <w:lvlJc w:val="right"/>
      <w:pPr>
        <w:ind w:left="2172" w:hanging="180"/>
      </w:pPr>
    </w:lvl>
    <w:lvl w:ilvl="3" w:tplc="0C0A000F" w:tentative="1">
      <w:start w:val="1"/>
      <w:numFmt w:val="decimal"/>
      <w:lvlText w:val="%4."/>
      <w:lvlJc w:val="left"/>
      <w:pPr>
        <w:ind w:left="2892" w:hanging="360"/>
      </w:pPr>
    </w:lvl>
    <w:lvl w:ilvl="4" w:tplc="0C0A0019" w:tentative="1">
      <w:start w:val="1"/>
      <w:numFmt w:val="lowerLetter"/>
      <w:lvlText w:val="%5."/>
      <w:lvlJc w:val="left"/>
      <w:pPr>
        <w:ind w:left="3612" w:hanging="360"/>
      </w:pPr>
    </w:lvl>
    <w:lvl w:ilvl="5" w:tplc="0C0A001B" w:tentative="1">
      <w:start w:val="1"/>
      <w:numFmt w:val="lowerRoman"/>
      <w:lvlText w:val="%6."/>
      <w:lvlJc w:val="right"/>
      <w:pPr>
        <w:ind w:left="4332" w:hanging="180"/>
      </w:pPr>
    </w:lvl>
    <w:lvl w:ilvl="6" w:tplc="0C0A000F" w:tentative="1">
      <w:start w:val="1"/>
      <w:numFmt w:val="decimal"/>
      <w:lvlText w:val="%7."/>
      <w:lvlJc w:val="left"/>
      <w:pPr>
        <w:ind w:left="5052" w:hanging="360"/>
      </w:pPr>
    </w:lvl>
    <w:lvl w:ilvl="7" w:tplc="0C0A0019" w:tentative="1">
      <w:start w:val="1"/>
      <w:numFmt w:val="lowerLetter"/>
      <w:lvlText w:val="%8."/>
      <w:lvlJc w:val="left"/>
      <w:pPr>
        <w:ind w:left="5772" w:hanging="360"/>
      </w:pPr>
    </w:lvl>
    <w:lvl w:ilvl="8" w:tplc="0C0A001B" w:tentative="1">
      <w:start w:val="1"/>
      <w:numFmt w:val="lowerRoman"/>
      <w:lvlText w:val="%9."/>
      <w:lvlJc w:val="right"/>
      <w:pPr>
        <w:ind w:left="6492" w:hanging="180"/>
      </w:pPr>
    </w:lvl>
  </w:abstractNum>
  <w:abstractNum w:abstractNumId="108" w15:restartNumberingAfterBreak="0">
    <w:nsid w:val="5E233261"/>
    <w:multiLevelType w:val="hybridMultilevel"/>
    <w:tmpl w:val="60B0B61E"/>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9" w15:restartNumberingAfterBreak="0">
    <w:nsid w:val="5FA87EFB"/>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0" w15:restartNumberingAfterBreak="0">
    <w:nsid w:val="6008706D"/>
    <w:multiLevelType w:val="hybridMultilevel"/>
    <w:tmpl w:val="BB68F334"/>
    <w:lvl w:ilvl="0" w:tplc="C6A2A866">
      <w:start w:val="5"/>
      <w:numFmt w:val="bullet"/>
      <w:lvlText w:val="-"/>
      <w:lvlJc w:val="left"/>
      <w:pPr>
        <w:ind w:left="870" w:hanging="360"/>
      </w:pPr>
      <w:rPr>
        <w:rFonts w:ascii="Verdana" w:eastAsia="Times New Roman" w:hAnsi="Verdana" w:cs="Arial" w:hint="default"/>
      </w:rPr>
    </w:lvl>
    <w:lvl w:ilvl="1" w:tplc="0C0A0003" w:tentative="1">
      <w:start w:val="1"/>
      <w:numFmt w:val="bullet"/>
      <w:lvlText w:val="o"/>
      <w:lvlJc w:val="left"/>
      <w:pPr>
        <w:ind w:left="1590" w:hanging="360"/>
      </w:pPr>
      <w:rPr>
        <w:rFonts w:ascii="Courier New" w:hAnsi="Courier New" w:cs="Courier New" w:hint="default"/>
      </w:rPr>
    </w:lvl>
    <w:lvl w:ilvl="2" w:tplc="0C0A0005" w:tentative="1">
      <w:start w:val="1"/>
      <w:numFmt w:val="bullet"/>
      <w:lvlText w:val=""/>
      <w:lvlJc w:val="left"/>
      <w:pPr>
        <w:ind w:left="2310" w:hanging="360"/>
      </w:pPr>
      <w:rPr>
        <w:rFonts w:ascii="Wingdings" w:hAnsi="Wingdings" w:hint="default"/>
      </w:rPr>
    </w:lvl>
    <w:lvl w:ilvl="3" w:tplc="0C0A0001" w:tentative="1">
      <w:start w:val="1"/>
      <w:numFmt w:val="bullet"/>
      <w:lvlText w:val=""/>
      <w:lvlJc w:val="left"/>
      <w:pPr>
        <w:ind w:left="3030" w:hanging="360"/>
      </w:pPr>
      <w:rPr>
        <w:rFonts w:ascii="Symbol" w:hAnsi="Symbol" w:hint="default"/>
      </w:rPr>
    </w:lvl>
    <w:lvl w:ilvl="4" w:tplc="0C0A0003" w:tentative="1">
      <w:start w:val="1"/>
      <w:numFmt w:val="bullet"/>
      <w:lvlText w:val="o"/>
      <w:lvlJc w:val="left"/>
      <w:pPr>
        <w:ind w:left="3750" w:hanging="360"/>
      </w:pPr>
      <w:rPr>
        <w:rFonts w:ascii="Courier New" w:hAnsi="Courier New" w:cs="Courier New" w:hint="default"/>
      </w:rPr>
    </w:lvl>
    <w:lvl w:ilvl="5" w:tplc="0C0A0005" w:tentative="1">
      <w:start w:val="1"/>
      <w:numFmt w:val="bullet"/>
      <w:lvlText w:val=""/>
      <w:lvlJc w:val="left"/>
      <w:pPr>
        <w:ind w:left="4470" w:hanging="360"/>
      </w:pPr>
      <w:rPr>
        <w:rFonts w:ascii="Wingdings" w:hAnsi="Wingdings" w:hint="default"/>
      </w:rPr>
    </w:lvl>
    <w:lvl w:ilvl="6" w:tplc="0C0A0001" w:tentative="1">
      <w:start w:val="1"/>
      <w:numFmt w:val="bullet"/>
      <w:lvlText w:val=""/>
      <w:lvlJc w:val="left"/>
      <w:pPr>
        <w:ind w:left="5190" w:hanging="360"/>
      </w:pPr>
      <w:rPr>
        <w:rFonts w:ascii="Symbol" w:hAnsi="Symbol" w:hint="default"/>
      </w:rPr>
    </w:lvl>
    <w:lvl w:ilvl="7" w:tplc="0C0A0003" w:tentative="1">
      <w:start w:val="1"/>
      <w:numFmt w:val="bullet"/>
      <w:lvlText w:val="o"/>
      <w:lvlJc w:val="left"/>
      <w:pPr>
        <w:ind w:left="5910" w:hanging="360"/>
      </w:pPr>
      <w:rPr>
        <w:rFonts w:ascii="Courier New" w:hAnsi="Courier New" w:cs="Courier New" w:hint="default"/>
      </w:rPr>
    </w:lvl>
    <w:lvl w:ilvl="8" w:tplc="0C0A0005" w:tentative="1">
      <w:start w:val="1"/>
      <w:numFmt w:val="bullet"/>
      <w:lvlText w:val=""/>
      <w:lvlJc w:val="left"/>
      <w:pPr>
        <w:ind w:left="6630" w:hanging="360"/>
      </w:pPr>
      <w:rPr>
        <w:rFonts w:ascii="Wingdings" w:hAnsi="Wingdings" w:hint="default"/>
      </w:rPr>
    </w:lvl>
  </w:abstractNum>
  <w:abstractNum w:abstractNumId="111" w15:restartNumberingAfterBreak="0">
    <w:nsid w:val="60C248D6"/>
    <w:multiLevelType w:val="hybridMultilevel"/>
    <w:tmpl w:val="484E5E3E"/>
    <w:styleLink w:val="Estilo2112"/>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2" w15:restartNumberingAfterBreak="0">
    <w:nsid w:val="61E85D51"/>
    <w:multiLevelType w:val="hybridMultilevel"/>
    <w:tmpl w:val="6CAA2AD0"/>
    <w:lvl w:ilvl="0" w:tplc="D59AFB26">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3" w15:restartNumberingAfterBreak="0">
    <w:nsid w:val="64583E77"/>
    <w:multiLevelType w:val="hybridMultilevel"/>
    <w:tmpl w:val="386E3670"/>
    <w:lvl w:ilvl="0" w:tplc="C82E349A">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655B2C1F"/>
    <w:multiLevelType w:val="hybridMultilevel"/>
    <w:tmpl w:val="38F8ECA4"/>
    <w:lvl w:ilvl="0" w:tplc="042D0011">
      <w:start w:val="1"/>
      <w:numFmt w:val="decimal"/>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5"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6" w15:restartNumberingAfterBreak="0">
    <w:nsid w:val="659D1686"/>
    <w:multiLevelType w:val="hybridMultilevel"/>
    <w:tmpl w:val="372E4404"/>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65C32E03"/>
    <w:multiLevelType w:val="hybridMultilevel"/>
    <w:tmpl w:val="4FF007F6"/>
    <w:lvl w:ilvl="0" w:tplc="042D0017">
      <w:start w:val="1"/>
      <w:numFmt w:val="lowerLetter"/>
      <w:lvlText w:val="%1)"/>
      <w:lvlJc w:val="left"/>
      <w:pPr>
        <w:ind w:left="720" w:hanging="360"/>
      </w:p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8" w15:restartNumberingAfterBreak="0">
    <w:nsid w:val="673349C6"/>
    <w:multiLevelType w:val="hybridMultilevel"/>
    <w:tmpl w:val="80E09518"/>
    <w:styleLink w:val="Estilo213"/>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9"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0" w15:restartNumberingAfterBreak="0">
    <w:nsid w:val="6963471F"/>
    <w:multiLevelType w:val="hybridMultilevel"/>
    <w:tmpl w:val="B3CE7E94"/>
    <w:lvl w:ilvl="0" w:tplc="67129C12">
      <w:start w:val="1"/>
      <w:numFmt w:val="lowerLetter"/>
      <w:lvlText w:val="%1)"/>
      <w:lvlJc w:val="left"/>
      <w:pPr>
        <w:ind w:left="560" w:hanging="360"/>
      </w:pPr>
      <w:rPr>
        <w:b/>
        <w:strike w:val="0"/>
        <w:color w:val="auto"/>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1" w15:restartNumberingAfterBreak="0">
    <w:nsid w:val="6A8C3A9A"/>
    <w:multiLevelType w:val="multilevel"/>
    <w:tmpl w:val="A942EBA2"/>
    <w:lvl w:ilvl="0">
      <w:start w:val="13"/>
      <w:numFmt w:val="decimal"/>
      <w:lvlText w:val="%1."/>
      <w:lvlJc w:val="left"/>
      <w:pPr>
        <w:tabs>
          <w:tab w:val="num" w:pos="360"/>
        </w:tabs>
        <w:ind w:left="360" w:hanging="360"/>
      </w:pPr>
      <w:rPr>
        <w:rFonts w:ascii="Verdana" w:hAnsi="Verdana" w:hint="default"/>
        <w:b/>
        <w:i w:val="0"/>
        <w:color w:val="auto"/>
        <w:sz w:val="18"/>
        <w:szCs w:val="18"/>
      </w:rPr>
    </w:lvl>
    <w:lvl w:ilvl="1">
      <w:start w:val="1"/>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364"/>
        </w:tabs>
        <w:ind w:left="1364" w:hanging="1080"/>
      </w:pPr>
      <w:rPr>
        <w:rFonts w:ascii="Verdana" w:hAnsi="Verdana" w:hint="default"/>
        <w:b/>
        <w:i w:val="0"/>
        <w:color w:val="auto"/>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122" w15:restartNumberingAfterBreak="0">
    <w:nsid w:val="6AA63513"/>
    <w:multiLevelType w:val="hybridMultilevel"/>
    <w:tmpl w:val="7D6ACB44"/>
    <w:styleLink w:val="Estilo222"/>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3" w15:restartNumberingAfterBreak="0">
    <w:nsid w:val="6AA91A53"/>
    <w:multiLevelType w:val="hybridMultilevel"/>
    <w:tmpl w:val="2822F814"/>
    <w:styleLink w:val="Estilo24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4" w15:restartNumberingAfterBreak="0">
    <w:nsid w:val="6C8C0CF9"/>
    <w:multiLevelType w:val="hybridMultilevel"/>
    <w:tmpl w:val="8E107986"/>
    <w:lvl w:ilvl="0" w:tplc="00D8D54A">
      <w:start w:val="1"/>
      <w:numFmt w:val="decimal"/>
      <w:lvlText w:val="%1."/>
      <w:lvlJc w:val="left"/>
      <w:pPr>
        <w:ind w:left="1494" w:hanging="360"/>
      </w:pPr>
      <w:rPr>
        <w:rFonts w:hint="default"/>
        <w:b w:val="0"/>
      </w:rPr>
    </w:lvl>
    <w:lvl w:ilvl="1" w:tplc="0C0A0019">
      <w:start w:val="1"/>
      <w:numFmt w:val="lowerLetter"/>
      <w:lvlText w:val="%2."/>
      <w:lvlJc w:val="left"/>
      <w:pPr>
        <w:ind w:left="2214" w:hanging="360"/>
      </w:pPr>
    </w:lvl>
    <w:lvl w:ilvl="2" w:tplc="042D001B" w:tentative="1">
      <w:start w:val="1"/>
      <w:numFmt w:val="lowerRoman"/>
      <w:lvlText w:val="%3."/>
      <w:lvlJc w:val="right"/>
      <w:pPr>
        <w:ind w:left="2934" w:hanging="180"/>
      </w:pPr>
    </w:lvl>
    <w:lvl w:ilvl="3" w:tplc="042D000F" w:tentative="1">
      <w:start w:val="1"/>
      <w:numFmt w:val="decimal"/>
      <w:lvlText w:val="%4."/>
      <w:lvlJc w:val="left"/>
      <w:pPr>
        <w:ind w:left="3654" w:hanging="360"/>
      </w:pPr>
    </w:lvl>
    <w:lvl w:ilvl="4" w:tplc="042D0019" w:tentative="1">
      <w:start w:val="1"/>
      <w:numFmt w:val="lowerLetter"/>
      <w:lvlText w:val="%5."/>
      <w:lvlJc w:val="left"/>
      <w:pPr>
        <w:ind w:left="4374" w:hanging="360"/>
      </w:pPr>
    </w:lvl>
    <w:lvl w:ilvl="5" w:tplc="042D001B" w:tentative="1">
      <w:start w:val="1"/>
      <w:numFmt w:val="lowerRoman"/>
      <w:lvlText w:val="%6."/>
      <w:lvlJc w:val="right"/>
      <w:pPr>
        <w:ind w:left="5094" w:hanging="180"/>
      </w:pPr>
    </w:lvl>
    <w:lvl w:ilvl="6" w:tplc="042D000F" w:tentative="1">
      <w:start w:val="1"/>
      <w:numFmt w:val="decimal"/>
      <w:lvlText w:val="%7."/>
      <w:lvlJc w:val="left"/>
      <w:pPr>
        <w:ind w:left="5814" w:hanging="360"/>
      </w:pPr>
    </w:lvl>
    <w:lvl w:ilvl="7" w:tplc="042D0019" w:tentative="1">
      <w:start w:val="1"/>
      <w:numFmt w:val="lowerLetter"/>
      <w:lvlText w:val="%8."/>
      <w:lvlJc w:val="left"/>
      <w:pPr>
        <w:ind w:left="6534" w:hanging="360"/>
      </w:pPr>
    </w:lvl>
    <w:lvl w:ilvl="8" w:tplc="042D001B" w:tentative="1">
      <w:start w:val="1"/>
      <w:numFmt w:val="lowerRoman"/>
      <w:lvlText w:val="%9."/>
      <w:lvlJc w:val="right"/>
      <w:pPr>
        <w:ind w:left="7254" w:hanging="180"/>
      </w:pPr>
    </w:lvl>
  </w:abstractNum>
  <w:abstractNum w:abstractNumId="125" w15:restartNumberingAfterBreak="0">
    <w:nsid w:val="6EDD74C6"/>
    <w:multiLevelType w:val="hybridMultilevel"/>
    <w:tmpl w:val="63AC163E"/>
    <w:lvl w:ilvl="0" w:tplc="9E221EFE">
      <w:start w:val="1"/>
      <w:numFmt w:val="lowerLetter"/>
      <w:lvlText w:val="%1)"/>
      <w:lvlJc w:val="left"/>
      <w:pPr>
        <w:ind w:left="1582" w:hanging="360"/>
      </w:pPr>
      <w:rPr>
        <w:b/>
        <w:color w:val="auto"/>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26"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7" w15:restartNumberingAfterBreak="0">
    <w:nsid w:val="70AC445C"/>
    <w:multiLevelType w:val="hybridMultilevel"/>
    <w:tmpl w:val="50C05A5A"/>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8" w15:restartNumberingAfterBreak="0">
    <w:nsid w:val="724A4B4D"/>
    <w:multiLevelType w:val="hybridMultilevel"/>
    <w:tmpl w:val="7F4CF6AE"/>
    <w:lvl w:ilvl="0" w:tplc="8A7E83D8">
      <w:start w:val="1"/>
      <w:numFmt w:val="decimal"/>
      <w:lvlText w:val="%1)"/>
      <w:lvlJc w:val="left"/>
      <w:pPr>
        <w:ind w:left="530" w:hanging="360"/>
      </w:pPr>
      <w:rPr>
        <w:rFonts w:hint="default"/>
      </w:rPr>
    </w:lvl>
    <w:lvl w:ilvl="1" w:tplc="0C0A0019">
      <w:start w:val="1"/>
      <w:numFmt w:val="lowerLetter"/>
      <w:lvlText w:val="%2."/>
      <w:lvlJc w:val="left"/>
      <w:pPr>
        <w:ind w:left="1250" w:hanging="360"/>
      </w:pPr>
    </w:lvl>
    <w:lvl w:ilvl="2" w:tplc="0C0A001B" w:tentative="1">
      <w:start w:val="1"/>
      <w:numFmt w:val="lowerRoman"/>
      <w:lvlText w:val="%3."/>
      <w:lvlJc w:val="right"/>
      <w:pPr>
        <w:ind w:left="1970" w:hanging="180"/>
      </w:pPr>
    </w:lvl>
    <w:lvl w:ilvl="3" w:tplc="0C0A000F" w:tentative="1">
      <w:start w:val="1"/>
      <w:numFmt w:val="decimal"/>
      <w:lvlText w:val="%4."/>
      <w:lvlJc w:val="left"/>
      <w:pPr>
        <w:ind w:left="2690" w:hanging="360"/>
      </w:pPr>
    </w:lvl>
    <w:lvl w:ilvl="4" w:tplc="0C0A0019" w:tentative="1">
      <w:start w:val="1"/>
      <w:numFmt w:val="lowerLetter"/>
      <w:lvlText w:val="%5."/>
      <w:lvlJc w:val="left"/>
      <w:pPr>
        <w:ind w:left="3410" w:hanging="360"/>
      </w:pPr>
    </w:lvl>
    <w:lvl w:ilvl="5" w:tplc="0C0A001B" w:tentative="1">
      <w:start w:val="1"/>
      <w:numFmt w:val="lowerRoman"/>
      <w:lvlText w:val="%6."/>
      <w:lvlJc w:val="right"/>
      <w:pPr>
        <w:ind w:left="4130" w:hanging="180"/>
      </w:pPr>
    </w:lvl>
    <w:lvl w:ilvl="6" w:tplc="0C0A000F" w:tentative="1">
      <w:start w:val="1"/>
      <w:numFmt w:val="decimal"/>
      <w:lvlText w:val="%7."/>
      <w:lvlJc w:val="left"/>
      <w:pPr>
        <w:ind w:left="4850" w:hanging="360"/>
      </w:pPr>
    </w:lvl>
    <w:lvl w:ilvl="7" w:tplc="0C0A0019" w:tentative="1">
      <w:start w:val="1"/>
      <w:numFmt w:val="lowerLetter"/>
      <w:lvlText w:val="%8."/>
      <w:lvlJc w:val="left"/>
      <w:pPr>
        <w:ind w:left="5570" w:hanging="360"/>
      </w:pPr>
    </w:lvl>
    <w:lvl w:ilvl="8" w:tplc="0C0A001B" w:tentative="1">
      <w:start w:val="1"/>
      <w:numFmt w:val="lowerRoman"/>
      <w:lvlText w:val="%9."/>
      <w:lvlJc w:val="right"/>
      <w:pPr>
        <w:ind w:left="6290" w:hanging="180"/>
      </w:pPr>
    </w:lvl>
  </w:abstractNum>
  <w:abstractNum w:abstractNumId="129"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0" w15:restartNumberingAfterBreak="0">
    <w:nsid w:val="750E76C6"/>
    <w:multiLevelType w:val="hybridMultilevel"/>
    <w:tmpl w:val="2E12E9D8"/>
    <w:lvl w:ilvl="0" w:tplc="CA0A8552">
      <w:start w:val="1"/>
      <w:numFmt w:val="upperLetter"/>
      <w:lvlText w:val="%1)"/>
      <w:lvlJc w:val="left"/>
      <w:pPr>
        <w:ind w:left="1004" w:hanging="360"/>
      </w:pPr>
      <w:rPr>
        <w:rFonts w:hint="default"/>
      </w:rPr>
    </w:lvl>
    <w:lvl w:ilvl="1" w:tplc="042D0019" w:tentative="1">
      <w:start w:val="1"/>
      <w:numFmt w:val="lowerLetter"/>
      <w:lvlText w:val="%2."/>
      <w:lvlJc w:val="left"/>
      <w:pPr>
        <w:ind w:left="1724" w:hanging="360"/>
      </w:pPr>
    </w:lvl>
    <w:lvl w:ilvl="2" w:tplc="042D001B" w:tentative="1">
      <w:start w:val="1"/>
      <w:numFmt w:val="lowerRoman"/>
      <w:lvlText w:val="%3."/>
      <w:lvlJc w:val="right"/>
      <w:pPr>
        <w:ind w:left="2444" w:hanging="180"/>
      </w:pPr>
    </w:lvl>
    <w:lvl w:ilvl="3" w:tplc="042D000F" w:tentative="1">
      <w:start w:val="1"/>
      <w:numFmt w:val="decimal"/>
      <w:lvlText w:val="%4."/>
      <w:lvlJc w:val="left"/>
      <w:pPr>
        <w:ind w:left="3164" w:hanging="360"/>
      </w:pPr>
    </w:lvl>
    <w:lvl w:ilvl="4" w:tplc="042D0019" w:tentative="1">
      <w:start w:val="1"/>
      <w:numFmt w:val="lowerLetter"/>
      <w:lvlText w:val="%5."/>
      <w:lvlJc w:val="left"/>
      <w:pPr>
        <w:ind w:left="3884" w:hanging="360"/>
      </w:pPr>
    </w:lvl>
    <w:lvl w:ilvl="5" w:tplc="042D001B" w:tentative="1">
      <w:start w:val="1"/>
      <w:numFmt w:val="lowerRoman"/>
      <w:lvlText w:val="%6."/>
      <w:lvlJc w:val="right"/>
      <w:pPr>
        <w:ind w:left="4604" w:hanging="180"/>
      </w:pPr>
    </w:lvl>
    <w:lvl w:ilvl="6" w:tplc="042D000F" w:tentative="1">
      <w:start w:val="1"/>
      <w:numFmt w:val="decimal"/>
      <w:lvlText w:val="%7."/>
      <w:lvlJc w:val="left"/>
      <w:pPr>
        <w:ind w:left="5324" w:hanging="360"/>
      </w:pPr>
    </w:lvl>
    <w:lvl w:ilvl="7" w:tplc="042D0019" w:tentative="1">
      <w:start w:val="1"/>
      <w:numFmt w:val="lowerLetter"/>
      <w:lvlText w:val="%8."/>
      <w:lvlJc w:val="left"/>
      <w:pPr>
        <w:ind w:left="6044" w:hanging="360"/>
      </w:pPr>
    </w:lvl>
    <w:lvl w:ilvl="8" w:tplc="042D001B" w:tentative="1">
      <w:start w:val="1"/>
      <w:numFmt w:val="lowerRoman"/>
      <w:lvlText w:val="%9."/>
      <w:lvlJc w:val="right"/>
      <w:pPr>
        <w:ind w:left="6764" w:hanging="180"/>
      </w:pPr>
    </w:lvl>
  </w:abstractNum>
  <w:abstractNum w:abstractNumId="131" w15:restartNumberingAfterBreak="0">
    <w:nsid w:val="75434D93"/>
    <w:multiLevelType w:val="hybridMultilevel"/>
    <w:tmpl w:val="3B9A0C62"/>
    <w:lvl w:ilvl="0" w:tplc="8852148E">
      <w:start w:val="1"/>
      <w:numFmt w:val="decimal"/>
      <w:lvlText w:val="%1)"/>
      <w:lvlJc w:val="left"/>
      <w:pPr>
        <w:ind w:left="1146" w:hanging="360"/>
      </w:pPr>
      <w:rPr>
        <w:rFonts w:ascii="Tahoma" w:eastAsia="Times New Roman" w:hAnsi="Tahoma" w:cs="Tahoma"/>
        <w:b/>
        <w:color w:val="auto"/>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32"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764F77BB"/>
    <w:multiLevelType w:val="hybridMultilevel"/>
    <w:tmpl w:val="ECA06CA0"/>
    <w:lvl w:ilvl="0" w:tplc="C5DE54DE">
      <w:start w:val="1"/>
      <w:numFmt w:val="lowerLetter"/>
      <w:lvlText w:val="%1)"/>
      <w:lvlJc w:val="left"/>
      <w:pPr>
        <w:ind w:left="570" w:hanging="360"/>
      </w:pPr>
      <w:rPr>
        <w:b/>
        <w:sz w:val="20"/>
        <w:szCs w:val="20"/>
      </w:rPr>
    </w:lvl>
    <w:lvl w:ilvl="1" w:tplc="0C0A0019">
      <w:start w:val="1"/>
      <w:numFmt w:val="lowerLetter"/>
      <w:lvlText w:val="%2."/>
      <w:lvlJc w:val="left"/>
      <w:pPr>
        <w:ind w:left="-770" w:hanging="360"/>
      </w:pPr>
    </w:lvl>
    <w:lvl w:ilvl="2" w:tplc="0C0A001B">
      <w:start w:val="1"/>
      <w:numFmt w:val="lowerRoman"/>
      <w:lvlText w:val="%3."/>
      <w:lvlJc w:val="right"/>
      <w:pPr>
        <w:ind w:left="-50" w:hanging="180"/>
      </w:pPr>
    </w:lvl>
    <w:lvl w:ilvl="3" w:tplc="0C0A000F">
      <w:start w:val="1"/>
      <w:numFmt w:val="decimal"/>
      <w:lvlText w:val="%4."/>
      <w:lvlJc w:val="left"/>
      <w:pPr>
        <w:ind w:left="670" w:hanging="360"/>
      </w:pPr>
    </w:lvl>
    <w:lvl w:ilvl="4" w:tplc="0C0A0019">
      <w:start w:val="1"/>
      <w:numFmt w:val="lowerLetter"/>
      <w:lvlText w:val="%5."/>
      <w:lvlJc w:val="left"/>
      <w:pPr>
        <w:ind w:left="1390" w:hanging="360"/>
      </w:pPr>
    </w:lvl>
    <w:lvl w:ilvl="5" w:tplc="0C0A001B">
      <w:start w:val="1"/>
      <w:numFmt w:val="lowerRoman"/>
      <w:lvlText w:val="%6."/>
      <w:lvlJc w:val="right"/>
      <w:pPr>
        <w:ind w:left="2110" w:hanging="180"/>
      </w:pPr>
    </w:lvl>
    <w:lvl w:ilvl="6" w:tplc="0C0A000F">
      <w:start w:val="1"/>
      <w:numFmt w:val="decimal"/>
      <w:lvlText w:val="%7."/>
      <w:lvlJc w:val="left"/>
      <w:pPr>
        <w:ind w:left="2830" w:hanging="360"/>
      </w:pPr>
    </w:lvl>
    <w:lvl w:ilvl="7" w:tplc="0C0A0019">
      <w:start w:val="1"/>
      <w:numFmt w:val="lowerLetter"/>
      <w:lvlText w:val="%8."/>
      <w:lvlJc w:val="left"/>
      <w:pPr>
        <w:ind w:left="3550" w:hanging="360"/>
      </w:pPr>
    </w:lvl>
    <w:lvl w:ilvl="8" w:tplc="0C0A001B">
      <w:start w:val="1"/>
      <w:numFmt w:val="lowerRoman"/>
      <w:lvlText w:val="%9."/>
      <w:lvlJc w:val="right"/>
      <w:pPr>
        <w:ind w:left="4270" w:hanging="180"/>
      </w:pPr>
    </w:lvl>
  </w:abstractNum>
  <w:abstractNum w:abstractNumId="134" w15:restartNumberingAfterBreak="0">
    <w:nsid w:val="7B54295D"/>
    <w:multiLevelType w:val="hybridMultilevel"/>
    <w:tmpl w:val="8912E232"/>
    <w:lvl w:ilvl="0" w:tplc="AE100A7A">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35"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36"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7" w15:restartNumberingAfterBreak="0">
    <w:nsid w:val="7DD52328"/>
    <w:multiLevelType w:val="hybridMultilevel"/>
    <w:tmpl w:val="8D68602A"/>
    <w:styleLink w:val="BOPV-113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8"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9" w15:restartNumberingAfterBreak="0">
    <w:nsid w:val="7FE431FA"/>
    <w:multiLevelType w:val="hybridMultilevel"/>
    <w:tmpl w:val="18ACF902"/>
    <w:lvl w:ilvl="0" w:tplc="37307F56">
      <w:start w:val="5"/>
      <w:numFmt w:val="bullet"/>
      <w:lvlText w:val="-"/>
      <w:lvlJc w:val="left"/>
      <w:pPr>
        <w:ind w:left="1182" w:hanging="360"/>
      </w:pPr>
      <w:rPr>
        <w:rFonts w:ascii="Georgia" w:eastAsia="Times New Roman" w:hAnsi="Georgia" w:cs="Times New Roman" w:hint="default"/>
        <w:i w:val="0"/>
      </w:rPr>
    </w:lvl>
    <w:lvl w:ilvl="1" w:tplc="042D0003" w:tentative="1">
      <w:start w:val="1"/>
      <w:numFmt w:val="bullet"/>
      <w:lvlText w:val="o"/>
      <w:lvlJc w:val="left"/>
      <w:pPr>
        <w:ind w:left="1902" w:hanging="360"/>
      </w:pPr>
      <w:rPr>
        <w:rFonts w:ascii="Courier New" w:hAnsi="Courier New" w:cs="Courier New" w:hint="default"/>
      </w:rPr>
    </w:lvl>
    <w:lvl w:ilvl="2" w:tplc="042D0005" w:tentative="1">
      <w:start w:val="1"/>
      <w:numFmt w:val="bullet"/>
      <w:lvlText w:val=""/>
      <w:lvlJc w:val="left"/>
      <w:pPr>
        <w:ind w:left="2622" w:hanging="360"/>
      </w:pPr>
      <w:rPr>
        <w:rFonts w:ascii="Wingdings" w:hAnsi="Wingdings" w:hint="default"/>
      </w:rPr>
    </w:lvl>
    <w:lvl w:ilvl="3" w:tplc="042D0001" w:tentative="1">
      <w:start w:val="1"/>
      <w:numFmt w:val="bullet"/>
      <w:lvlText w:val=""/>
      <w:lvlJc w:val="left"/>
      <w:pPr>
        <w:ind w:left="3342" w:hanging="360"/>
      </w:pPr>
      <w:rPr>
        <w:rFonts w:ascii="Symbol" w:hAnsi="Symbol" w:hint="default"/>
      </w:rPr>
    </w:lvl>
    <w:lvl w:ilvl="4" w:tplc="042D0003" w:tentative="1">
      <w:start w:val="1"/>
      <w:numFmt w:val="bullet"/>
      <w:lvlText w:val="o"/>
      <w:lvlJc w:val="left"/>
      <w:pPr>
        <w:ind w:left="4062" w:hanging="360"/>
      </w:pPr>
      <w:rPr>
        <w:rFonts w:ascii="Courier New" w:hAnsi="Courier New" w:cs="Courier New" w:hint="default"/>
      </w:rPr>
    </w:lvl>
    <w:lvl w:ilvl="5" w:tplc="042D0005" w:tentative="1">
      <w:start w:val="1"/>
      <w:numFmt w:val="bullet"/>
      <w:lvlText w:val=""/>
      <w:lvlJc w:val="left"/>
      <w:pPr>
        <w:ind w:left="4782" w:hanging="360"/>
      </w:pPr>
      <w:rPr>
        <w:rFonts w:ascii="Wingdings" w:hAnsi="Wingdings" w:hint="default"/>
      </w:rPr>
    </w:lvl>
    <w:lvl w:ilvl="6" w:tplc="042D0001" w:tentative="1">
      <w:start w:val="1"/>
      <w:numFmt w:val="bullet"/>
      <w:lvlText w:val=""/>
      <w:lvlJc w:val="left"/>
      <w:pPr>
        <w:ind w:left="5502" w:hanging="360"/>
      </w:pPr>
      <w:rPr>
        <w:rFonts w:ascii="Symbol" w:hAnsi="Symbol" w:hint="default"/>
      </w:rPr>
    </w:lvl>
    <w:lvl w:ilvl="7" w:tplc="042D0003" w:tentative="1">
      <w:start w:val="1"/>
      <w:numFmt w:val="bullet"/>
      <w:lvlText w:val="o"/>
      <w:lvlJc w:val="left"/>
      <w:pPr>
        <w:ind w:left="6222" w:hanging="360"/>
      </w:pPr>
      <w:rPr>
        <w:rFonts w:ascii="Courier New" w:hAnsi="Courier New" w:cs="Courier New" w:hint="default"/>
      </w:rPr>
    </w:lvl>
    <w:lvl w:ilvl="8" w:tplc="042D0005" w:tentative="1">
      <w:start w:val="1"/>
      <w:numFmt w:val="bullet"/>
      <w:lvlText w:val=""/>
      <w:lvlJc w:val="left"/>
      <w:pPr>
        <w:ind w:left="6942" w:hanging="360"/>
      </w:pPr>
      <w:rPr>
        <w:rFonts w:ascii="Wingdings" w:hAnsi="Wingdings" w:hint="default"/>
      </w:rPr>
    </w:lvl>
  </w:abstractNum>
  <w:abstractNum w:abstractNumId="140" w15:restartNumberingAfterBreak="0">
    <w:nsid w:val="7FE8309A"/>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abstractNumId w:val="135"/>
  </w:num>
  <w:num w:numId="2">
    <w:abstractNumId w:val="79"/>
  </w:num>
  <w:num w:numId="3">
    <w:abstractNumId w:val="99"/>
    <w:lvlOverride w:ilvl="0">
      <w:lvl w:ilvl="0" w:tplc="E57ED730">
        <w:start w:val="1"/>
        <w:numFmt w:val="lowerLetter"/>
        <w:lvlText w:val="%1)"/>
        <w:lvlJc w:val="left"/>
        <w:pPr>
          <w:ind w:left="1779" w:hanging="360"/>
        </w:pPr>
        <w:rPr>
          <w:b/>
        </w:rPr>
      </w:lvl>
    </w:lvlOverride>
  </w:num>
  <w:num w:numId="4">
    <w:abstractNumId w:val="86"/>
  </w:num>
  <w:num w:numId="5">
    <w:abstractNumId w:val="36"/>
  </w:num>
  <w:num w:numId="6">
    <w:abstractNumId w:val="108"/>
  </w:num>
  <w:num w:numId="7">
    <w:abstractNumId w:val="15"/>
  </w:num>
  <w:num w:numId="8">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8"/>
  </w:num>
  <w:num w:numId="10">
    <w:abstractNumId w:val="45"/>
  </w:num>
  <w:num w:numId="11">
    <w:abstractNumId w:val="11"/>
  </w:num>
  <w:num w:numId="12">
    <w:abstractNumId w:val="12"/>
  </w:num>
  <w:num w:numId="13">
    <w:abstractNumId w:val="137"/>
  </w:num>
  <w:num w:numId="14">
    <w:abstractNumId w:val="97"/>
  </w:num>
  <w:num w:numId="15">
    <w:abstractNumId w:val="123"/>
  </w:num>
  <w:num w:numId="16">
    <w:abstractNumId w:val="29"/>
  </w:num>
  <w:num w:numId="17">
    <w:abstractNumId w:val="33"/>
    <w:lvlOverride w:ilvl="0">
      <w:lvl w:ilvl="0" w:tplc="E5E29074">
        <w:start w:val="1"/>
        <w:numFmt w:val="lowerLetter"/>
        <w:lvlText w:val="%1)"/>
        <w:lvlJc w:val="left"/>
        <w:pPr>
          <w:ind w:left="360" w:hanging="360"/>
        </w:pPr>
        <w:rPr>
          <w:rFonts w:ascii="Verdana" w:hAnsi="Verdana" w:hint="default"/>
          <w:b/>
          <w:sz w:val="18"/>
          <w:szCs w:val="18"/>
        </w:rPr>
      </w:lvl>
    </w:lvlOverride>
  </w:num>
  <w:num w:numId="18">
    <w:abstractNumId w:val="84"/>
  </w:num>
  <w:num w:numId="19">
    <w:abstractNumId w:val="2"/>
  </w:num>
  <w:num w:numId="20">
    <w:abstractNumId w:val="3"/>
  </w:num>
  <w:num w:numId="21">
    <w:abstractNumId w:val="14"/>
  </w:num>
  <w:num w:numId="22">
    <w:abstractNumId w:val="105"/>
  </w:num>
  <w:num w:numId="23">
    <w:abstractNumId w:val="10"/>
  </w:num>
  <w:num w:numId="24">
    <w:abstractNumId w:val="93"/>
  </w:num>
  <w:num w:numId="25">
    <w:abstractNumId w:val="21"/>
  </w:num>
  <w:num w:numId="26">
    <w:abstractNumId w:val="1"/>
  </w:num>
  <w:num w:numId="27">
    <w:abstractNumId w:val="103"/>
  </w:num>
  <w:num w:numId="28">
    <w:abstractNumId w:val="67"/>
  </w:num>
  <w:num w:numId="29">
    <w:abstractNumId w:val="119"/>
  </w:num>
  <w:num w:numId="30">
    <w:abstractNumId w:val="23"/>
  </w:num>
  <w:num w:numId="31">
    <w:abstractNumId w:val="57"/>
  </w:num>
  <w:num w:numId="32">
    <w:abstractNumId w:val="56"/>
  </w:num>
  <w:num w:numId="33">
    <w:abstractNumId w:val="136"/>
  </w:num>
  <w:num w:numId="34">
    <w:abstractNumId w:val="72"/>
  </w:num>
  <w:num w:numId="35">
    <w:abstractNumId w:val="85"/>
  </w:num>
  <w:num w:numId="36">
    <w:abstractNumId w:val="106"/>
  </w:num>
  <w:num w:numId="37">
    <w:abstractNumId w:val="28"/>
  </w:num>
  <w:num w:numId="38">
    <w:abstractNumId w:val="64"/>
  </w:num>
  <w:num w:numId="39">
    <w:abstractNumId w:val="61"/>
  </w:num>
  <w:num w:numId="40">
    <w:abstractNumId w:val="80"/>
  </w:num>
  <w:num w:numId="41">
    <w:abstractNumId w:val="52"/>
  </w:num>
  <w:num w:numId="42">
    <w:abstractNumId w:val="89"/>
  </w:num>
  <w:num w:numId="43">
    <w:abstractNumId w:val="98"/>
  </w:num>
  <w:num w:numId="44">
    <w:abstractNumId w:val="107"/>
  </w:num>
  <w:num w:numId="45">
    <w:abstractNumId w:val="112"/>
  </w:num>
  <w:num w:numId="46">
    <w:abstractNumId w:val="113"/>
  </w:num>
  <w:num w:numId="47">
    <w:abstractNumId w:val="96"/>
  </w:num>
  <w:num w:numId="48">
    <w:abstractNumId w:val="134"/>
  </w:num>
  <w:num w:numId="49">
    <w:abstractNumId w:val="104"/>
  </w:num>
  <w:num w:numId="50">
    <w:abstractNumId w:val="62"/>
  </w:num>
  <w:num w:numId="51">
    <w:abstractNumId w:val="131"/>
  </w:num>
  <w:num w:numId="52">
    <w:abstractNumId w:val="25"/>
  </w:num>
  <w:num w:numId="53">
    <w:abstractNumId w:val="26"/>
  </w:num>
  <w:num w:numId="54">
    <w:abstractNumId w:val="120"/>
  </w:num>
  <w:num w:numId="55">
    <w:abstractNumId w:val="125"/>
  </w:num>
  <w:num w:numId="56">
    <w:abstractNumId w:val="63"/>
  </w:num>
  <w:num w:numId="57">
    <w:abstractNumId w:val="6"/>
  </w:num>
  <w:num w:numId="58">
    <w:abstractNumId w:val="75"/>
  </w:num>
  <w:num w:numId="59">
    <w:abstractNumId w:val="58"/>
  </w:num>
  <w:num w:numId="60">
    <w:abstractNumId w:val="138"/>
  </w:num>
  <w:num w:numId="61">
    <w:abstractNumId w:val="18"/>
  </w:num>
  <w:num w:numId="62">
    <w:abstractNumId w:val="16"/>
  </w:num>
  <w:num w:numId="63">
    <w:abstractNumId w:val="121"/>
  </w:num>
  <w:num w:numId="64">
    <w:abstractNumId w:val="132"/>
  </w:num>
  <w:num w:numId="65">
    <w:abstractNumId w:val="71"/>
  </w:num>
  <w:num w:numId="66">
    <w:abstractNumId w:val="54"/>
  </w:num>
  <w:num w:numId="67">
    <w:abstractNumId w:val="88"/>
  </w:num>
  <w:num w:numId="68">
    <w:abstractNumId w:val="9"/>
  </w:num>
  <w:num w:numId="69">
    <w:abstractNumId w:val="87"/>
  </w:num>
  <w:num w:numId="70">
    <w:abstractNumId w:val="60"/>
  </w:num>
  <w:num w:numId="71">
    <w:abstractNumId w:val="35"/>
  </w:num>
  <w:num w:numId="72">
    <w:abstractNumId w:val="19"/>
  </w:num>
  <w:num w:numId="73">
    <w:abstractNumId w:val="83"/>
  </w:num>
  <w:num w:numId="74">
    <w:abstractNumId w:val="90"/>
  </w:num>
  <w:num w:numId="75">
    <w:abstractNumId w:val="40"/>
  </w:num>
  <w:num w:numId="76">
    <w:abstractNumId w:val="92"/>
  </w:num>
  <w:num w:numId="77">
    <w:abstractNumId w:val="49"/>
  </w:num>
  <w:num w:numId="78">
    <w:abstractNumId w:val="74"/>
  </w:num>
  <w:num w:numId="79">
    <w:abstractNumId w:val="24"/>
  </w:num>
  <w:num w:numId="80">
    <w:abstractNumId w:val="39"/>
  </w:num>
  <w:num w:numId="81">
    <w:abstractNumId w:val="110"/>
  </w:num>
  <w:num w:numId="82">
    <w:abstractNumId w:val="41"/>
  </w:num>
  <w:num w:numId="83">
    <w:abstractNumId w:val="76"/>
  </w:num>
  <w:num w:numId="84">
    <w:abstractNumId w:val="140"/>
  </w:num>
  <w:num w:numId="85">
    <w:abstractNumId w:val="77"/>
    <w:lvlOverride w:ilvl="0">
      <w:lvl w:ilvl="0">
        <w:start w:val="1"/>
        <w:numFmt w:val="decimal"/>
        <w:pStyle w:val="ESQUEMA1"/>
        <w:lvlText w:val="%1.-"/>
        <w:lvlJc w:val="left"/>
        <w:pPr>
          <w:ind w:left="360" w:hanging="360"/>
        </w:pPr>
        <w:rPr>
          <w:rFonts w:ascii="Verdana" w:hAnsi="Verdana" w:hint="default"/>
          <w:b/>
          <w:i w:val="0"/>
          <w:color w:val="000000"/>
          <w:sz w:val="20"/>
        </w:rPr>
      </w:lvl>
    </w:lvlOverride>
  </w:num>
  <w:num w:numId="86">
    <w:abstractNumId w:val="13"/>
  </w:num>
  <w:num w:numId="87">
    <w:abstractNumId w:val="30"/>
  </w:num>
  <w:num w:numId="88">
    <w:abstractNumId w:val="50"/>
  </w:num>
  <w:num w:numId="89">
    <w:abstractNumId w:val="38"/>
  </w:num>
  <w:num w:numId="90">
    <w:abstractNumId w:val="116"/>
  </w:num>
  <w:num w:numId="91">
    <w:abstractNumId w:val="8"/>
  </w:num>
  <w:num w:numId="92">
    <w:abstractNumId w:val="48"/>
  </w:num>
  <w:num w:numId="93">
    <w:abstractNumId w:val="32"/>
  </w:num>
  <w:num w:numId="94">
    <w:abstractNumId w:val="73"/>
  </w:num>
  <w:num w:numId="95">
    <w:abstractNumId w:val="81"/>
  </w:num>
  <w:num w:numId="96">
    <w:abstractNumId w:val="51"/>
  </w:num>
  <w:num w:numId="97">
    <w:abstractNumId w:val="115"/>
  </w:num>
  <w:num w:numId="98">
    <w:abstractNumId w:val="4"/>
  </w:num>
  <w:num w:numId="99">
    <w:abstractNumId w:val="65"/>
  </w:num>
  <w:num w:numId="100">
    <w:abstractNumId w:val="1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94"/>
  </w:num>
  <w:num w:numId="102">
    <w:abstractNumId w:val="109"/>
  </w:num>
  <w:num w:numId="103">
    <w:abstractNumId w:val="78"/>
  </w:num>
  <w:num w:numId="104">
    <w:abstractNumId w:val="101"/>
  </w:num>
  <w:num w:numId="105">
    <w:abstractNumId w:val="129"/>
  </w:num>
  <w:num w:numId="106">
    <w:abstractNumId w:val="22"/>
  </w:num>
  <w:num w:numId="107">
    <w:abstractNumId w:val="44"/>
  </w:num>
  <w:num w:numId="108">
    <w:abstractNumId w:val="66"/>
  </w:num>
  <w:num w:numId="109">
    <w:abstractNumId w:val="7"/>
  </w:num>
  <w:num w:numId="110">
    <w:abstractNumId w:val="127"/>
  </w:num>
  <w:num w:numId="111">
    <w:abstractNumId w:val="82"/>
  </w:num>
  <w:num w:numId="112">
    <w:abstractNumId w:val="53"/>
  </w:num>
  <w:num w:numId="113">
    <w:abstractNumId w:val="114"/>
  </w:num>
  <w:num w:numId="114">
    <w:abstractNumId w:val="117"/>
  </w:num>
  <w:num w:numId="115">
    <w:abstractNumId w:val="20"/>
  </w:num>
  <w:num w:numId="116">
    <w:abstractNumId w:val="34"/>
  </w:num>
  <w:num w:numId="117">
    <w:abstractNumId w:val="55"/>
  </w:num>
  <w:num w:numId="118">
    <w:abstractNumId w:val="42"/>
  </w:num>
  <w:num w:numId="119">
    <w:abstractNumId w:val="100"/>
  </w:num>
  <w:num w:numId="120">
    <w:abstractNumId w:val="111"/>
  </w:num>
  <w:num w:numId="121">
    <w:abstractNumId w:val="33"/>
  </w:num>
  <w:num w:numId="122">
    <w:abstractNumId w:val="77"/>
  </w:num>
  <w:num w:numId="123">
    <w:abstractNumId w:val="99"/>
  </w:num>
  <w:num w:numId="124">
    <w:abstractNumId w:val="122"/>
  </w:num>
  <w:num w:numId="125">
    <w:abstractNumId w:val="130"/>
  </w:num>
  <w:num w:numId="126">
    <w:abstractNumId w:val="69"/>
  </w:num>
  <w:num w:numId="127">
    <w:abstractNumId w:val="139"/>
  </w:num>
  <w:num w:numId="128">
    <w:abstractNumId w:val="68"/>
  </w:num>
  <w:num w:numId="129">
    <w:abstractNumId w:val="17"/>
  </w:num>
  <w:num w:numId="130">
    <w:abstractNumId w:val="31"/>
  </w:num>
  <w:num w:numId="131">
    <w:abstractNumId w:val="102"/>
  </w:num>
  <w:num w:numId="132">
    <w:abstractNumId w:val="59"/>
  </w:num>
  <w:num w:numId="133">
    <w:abstractNumId w:val="46"/>
  </w:num>
  <w:num w:numId="134">
    <w:abstractNumId w:val="95"/>
  </w:num>
  <w:num w:numId="135">
    <w:abstractNumId w:val="124"/>
  </w:num>
  <w:num w:numId="136">
    <w:abstractNumId w:val="47"/>
  </w:num>
  <w:num w:numId="137">
    <w:abstractNumId w:val="37"/>
  </w:num>
  <w:num w:numId="138">
    <w:abstractNumId w:val="70"/>
  </w:num>
  <w:num w:numId="139">
    <w:abstractNumId w:val="128"/>
  </w:num>
  <w:num w:numId="140">
    <w:abstractNumId w:val="27"/>
  </w:num>
  <w:num w:numId="141">
    <w:abstractNumId w:val="43"/>
  </w:num>
  <w:num w:numId="142">
    <w:abstractNumId w:val="126"/>
  </w:num>
  <w:num w:numId="143">
    <w:abstractNumId w:val="5"/>
  </w:num>
  <w:num w:numId="144">
    <w:abstractNumId w:val="91"/>
  </w:num>
  <w:num w:numId="145">
    <w:abstractNumId w:val="0"/>
  </w:num>
  <w:numIdMacAtCleanup w:val="1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hdrShapeDefaults>
    <o:shapedefaults v:ext="edit" spidmax="1434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7E8A"/>
    <w:rsid w:val="000038FF"/>
    <w:rsid w:val="00007AEA"/>
    <w:rsid w:val="00011BD5"/>
    <w:rsid w:val="000222ED"/>
    <w:rsid w:val="00033F98"/>
    <w:rsid w:val="00041530"/>
    <w:rsid w:val="00044BB4"/>
    <w:rsid w:val="000609BB"/>
    <w:rsid w:val="00072790"/>
    <w:rsid w:val="00084286"/>
    <w:rsid w:val="00087B9B"/>
    <w:rsid w:val="00096C57"/>
    <w:rsid w:val="000C332E"/>
    <w:rsid w:val="000D6465"/>
    <w:rsid w:val="000D684B"/>
    <w:rsid w:val="000D72A1"/>
    <w:rsid w:val="000E4449"/>
    <w:rsid w:val="000E75C6"/>
    <w:rsid w:val="00100CB1"/>
    <w:rsid w:val="00110DCD"/>
    <w:rsid w:val="0011287C"/>
    <w:rsid w:val="00117ABB"/>
    <w:rsid w:val="001210F6"/>
    <w:rsid w:val="00123651"/>
    <w:rsid w:val="00130953"/>
    <w:rsid w:val="001355F7"/>
    <w:rsid w:val="00136B4D"/>
    <w:rsid w:val="00150C0D"/>
    <w:rsid w:val="0015594E"/>
    <w:rsid w:val="00165E2F"/>
    <w:rsid w:val="00167EF2"/>
    <w:rsid w:val="00182E8F"/>
    <w:rsid w:val="001859BE"/>
    <w:rsid w:val="00187D22"/>
    <w:rsid w:val="0019218A"/>
    <w:rsid w:val="00193170"/>
    <w:rsid w:val="00195A5F"/>
    <w:rsid w:val="00197C60"/>
    <w:rsid w:val="001B2589"/>
    <w:rsid w:val="001B3CE6"/>
    <w:rsid w:val="001C4D80"/>
    <w:rsid w:val="001D00D6"/>
    <w:rsid w:val="001D5113"/>
    <w:rsid w:val="001D7BDD"/>
    <w:rsid w:val="002016E5"/>
    <w:rsid w:val="0020380B"/>
    <w:rsid w:val="0020533C"/>
    <w:rsid w:val="0023189E"/>
    <w:rsid w:val="002337E2"/>
    <w:rsid w:val="00247C94"/>
    <w:rsid w:val="00256A4E"/>
    <w:rsid w:val="00290636"/>
    <w:rsid w:val="002D2BEE"/>
    <w:rsid w:val="002E27E1"/>
    <w:rsid w:val="002E76A6"/>
    <w:rsid w:val="002F6E06"/>
    <w:rsid w:val="00305D19"/>
    <w:rsid w:val="00320375"/>
    <w:rsid w:val="0032279E"/>
    <w:rsid w:val="00336190"/>
    <w:rsid w:val="003458CE"/>
    <w:rsid w:val="0034641B"/>
    <w:rsid w:val="00355110"/>
    <w:rsid w:val="00357E8A"/>
    <w:rsid w:val="0036153A"/>
    <w:rsid w:val="003656FA"/>
    <w:rsid w:val="0037369E"/>
    <w:rsid w:val="003748A4"/>
    <w:rsid w:val="00381ABC"/>
    <w:rsid w:val="0038648B"/>
    <w:rsid w:val="00390B15"/>
    <w:rsid w:val="003967FA"/>
    <w:rsid w:val="003B64DE"/>
    <w:rsid w:val="003C3783"/>
    <w:rsid w:val="003E2302"/>
    <w:rsid w:val="003E69AA"/>
    <w:rsid w:val="003F3830"/>
    <w:rsid w:val="0040101E"/>
    <w:rsid w:val="00404152"/>
    <w:rsid w:val="00412831"/>
    <w:rsid w:val="004167FA"/>
    <w:rsid w:val="00431109"/>
    <w:rsid w:val="00446DA8"/>
    <w:rsid w:val="00455E49"/>
    <w:rsid w:val="00461DC2"/>
    <w:rsid w:val="004627D2"/>
    <w:rsid w:val="00463777"/>
    <w:rsid w:val="00464A4E"/>
    <w:rsid w:val="004665B6"/>
    <w:rsid w:val="00472992"/>
    <w:rsid w:val="00490284"/>
    <w:rsid w:val="004B0050"/>
    <w:rsid w:val="004B172B"/>
    <w:rsid w:val="004D68A6"/>
    <w:rsid w:val="004E11D3"/>
    <w:rsid w:val="004F015A"/>
    <w:rsid w:val="004F49D0"/>
    <w:rsid w:val="004F56E6"/>
    <w:rsid w:val="005501D0"/>
    <w:rsid w:val="0055403A"/>
    <w:rsid w:val="00581D93"/>
    <w:rsid w:val="00584403"/>
    <w:rsid w:val="005872D4"/>
    <w:rsid w:val="0059444D"/>
    <w:rsid w:val="005B68F5"/>
    <w:rsid w:val="005D2604"/>
    <w:rsid w:val="005D4E0E"/>
    <w:rsid w:val="005E33EE"/>
    <w:rsid w:val="00600CBA"/>
    <w:rsid w:val="006062DD"/>
    <w:rsid w:val="006218A1"/>
    <w:rsid w:val="00621B09"/>
    <w:rsid w:val="006222D8"/>
    <w:rsid w:val="00633B38"/>
    <w:rsid w:val="00662039"/>
    <w:rsid w:val="00681424"/>
    <w:rsid w:val="0068240F"/>
    <w:rsid w:val="006829A3"/>
    <w:rsid w:val="00685C16"/>
    <w:rsid w:val="006C3136"/>
    <w:rsid w:val="006E0BC5"/>
    <w:rsid w:val="006E2171"/>
    <w:rsid w:val="006F3593"/>
    <w:rsid w:val="00702787"/>
    <w:rsid w:val="0071165D"/>
    <w:rsid w:val="00713B74"/>
    <w:rsid w:val="00713F90"/>
    <w:rsid w:val="0071642C"/>
    <w:rsid w:val="00725487"/>
    <w:rsid w:val="0072657F"/>
    <w:rsid w:val="0072702D"/>
    <w:rsid w:val="00747A7E"/>
    <w:rsid w:val="00753669"/>
    <w:rsid w:val="00753CF9"/>
    <w:rsid w:val="007746F0"/>
    <w:rsid w:val="00776C55"/>
    <w:rsid w:val="00777797"/>
    <w:rsid w:val="00782B80"/>
    <w:rsid w:val="007937F2"/>
    <w:rsid w:val="00797FD5"/>
    <w:rsid w:val="007C54FC"/>
    <w:rsid w:val="007C60D8"/>
    <w:rsid w:val="007F2577"/>
    <w:rsid w:val="007F4EA6"/>
    <w:rsid w:val="008135F5"/>
    <w:rsid w:val="0081747A"/>
    <w:rsid w:val="00825F1A"/>
    <w:rsid w:val="00845F22"/>
    <w:rsid w:val="00867645"/>
    <w:rsid w:val="00885BDA"/>
    <w:rsid w:val="00887B5E"/>
    <w:rsid w:val="008905FC"/>
    <w:rsid w:val="008B5E56"/>
    <w:rsid w:val="008C09FA"/>
    <w:rsid w:val="008C3C51"/>
    <w:rsid w:val="008C541E"/>
    <w:rsid w:val="008D3DBF"/>
    <w:rsid w:val="008E5C1A"/>
    <w:rsid w:val="00901789"/>
    <w:rsid w:val="00904904"/>
    <w:rsid w:val="009055C6"/>
    <w:rsid w:val="00910C20"/>
    <w:rsid w:val="009151BF"/>
    <w:rsid w:val="00946217"/>
    <w:rsid w:val="009548FA"/>
    <w:rsid w:val="00955DEC"/>
    <w:rsid w:val="009563C6"/>
    <w:rsid w:val="00957470"/>
    <w:rsid w:val="00960847"/>
    <w:rsid w:val="0097474E"/>
    <w:rsid w:val="009864F3"/>
    <w:rsid w:val="00992B81"/>
    <w:rsid w:val="009942EE"/>
    <w:rsid w:val="009A7D31"/>
    <w:rsid w:val="009B7D59"/>
    <w:rsid w:val="009C4555"/>
    <w:rsid w:val="009D3CE9"/>
    <w:rsid w:val="009D4CF7"/>
    <w:rsid w:val="009E369C"/>
    <w:rsid w:val="00A120A4"/>
    <w:rsid w:val="00A1355D"/>
    <w:rsid w:val="00A22002"/>
    <w:rsid w:val="00A404EF"/>
    <w:rsid w:val="00A44175"/>
    <w:rsid w:val="00A57105"/>
    <w:rsid w:val="00A63B6B"/>
    <w:rsid w:val="00A648BF"/>
    <w:rsid w:val="00A90894"/>
    <w:rsid w:val="00AA19AA"/>
    <w:rsid w:val="00AA71E1"/>
    <w:rsid w:val="00AB3AF6"/>
    <w:rsid w:val="00AB6AD5"/>
    <w:rsid w:val="00AC5F4E"/>
    <w:rsid w:val="00AD0F35"/>
    <w:rsid w:val="00AE668B"/>
    <w:rsid w:val="00AF762F"/>
    <w:rsid w:val="00AF7A0D"/>
    <w:rsid w:val="00B04283"/>
    <w:rsid w:val="00B11C3E"/>
    <w:rsid w:val="00B12618"/>
    <w:rsid w:val="00B208DD"/>
    <w:rsid w:val="00B238F9"/>
    <w:rsid w:val="00B24716"/>
    <w:rsid w:val="00B4440F"/>
    <w:rsid w:val="00B466B0"/>
    <w:rsid w:val="00B57415"/>
    <w:rsid w:val="00B605EB"/>
    <w:rsid w:val="00B74B07"/>
    <w:rsid w:val="00B76F39"/>
    <w:rsid w:val="00B77033"/>
    <w:rsid w:val="00B775E4"/>
    <w:rsid w:val="00B7795C"/>
    <w:rsid w:val="00B80EC5"/>
    <w:rsid w:val="00B857B9"/>
    <w:rsid w:val="00B92FD8"/>
    <w:rsid w:val="00BA0740"/>
    <w:rsid w:val="00BB1A60"/>
    <w:rsid w:val="00BB2183"/>
    <w:rsid w:val="00BD532B"/>
    <w:rsid w:val="00BD7BD3"/>
    <w:rsid w:val="00BE7549"/>
    <w:rsid w:val="00BF3ACE"/>
    <w:rsid w:val="00BF7469"/>
    <w:rsid w:val="00C0032F"/>
    <w:rsid w:val="00C02187"/>
    <w:rsid w:val="00C036A9"/>
    <w:rsid w:val="00C03EE5"/>
    <w:rsid w:val="00C042C9"/>
    <w:rsid w:val="00C1220E"/>
    <w:rsid w:val="00C2759D"/>
    <w:rsid w:val="00C376CA"/>
    <w:rsid w:val="00C5668F"/>
    <w:rsid w:val="00C67EA7"/>
    <w:rsid w:val="00C70075"/>
    <w:rsid w:val="00C80D72"/>
    <w:rsid w:val="00CA59E2"/>
    <w:rsid w:val="00CA674D"/>
    <w:rsid w:val="00CB1CA4"/>
    <w:rsid w:val="00CC0672"/>
    <w:rsid w:val="00CC2B99"/>
    <w:rsid w:val="00CC30AA"/>
    <w:rsid w:val="00CC509B"/>
    <w:rsid w:val="00CD04B8"/>
    <w:rsid w:val="00CF4084"/>
    <w:rsid w:val="00CF60FF"/>
    <w:rsid w:val="00D03CFE"/>
    <w:rsid w:val="00D03FBC"/>
    <w:rsid w:val="00D3713A"/>
    <w:rsid w:val="00D64167"/>
    <w:rsid w:val="00D91FE7"/>
    <w:rsid w:val="00D94608"/>
    <w:rsid w:val="00D946CC"/>
    <w:rsid w:val="00D95FC7"/>
    <w:rsid w:val="00DA4914"/>
    <w:rsid w:val="00DB3B25"/>
    <w:rsid w:val="00DB79F1"/>
    <w:rsid w:val="00DB7E0E"/>
    <w:rsid w:val="00DC2FCB"/>
    <w:rsid w:val="00DD1B5D"/>
    <w:rsid w:val="00DD7247"/>
    <w:rsid w:val="00DD7F5D"/>
    <w:rsid w:val="00DE113B"/>
    <w:rsid w:val="00DE55FF"/>
    <w:rsid w:val="00E054DC"/>
    <w:rsid w:val="00E06595"/>
    <w:rsid w:val="00E10FA2"/>
    <w:rsid w:val="00E12349"/>
    <w:rsid w:val="00E257B6"/>
    <w:rsid w:val="00E437D3"/>
    <w:rsid w:val="00E45772"/>
    <w:rsid w:val="00E47812"/>
    <w:rsid w:val="00E56463"/>
    <w:rsid w:val="00E56DDC"/>
    <w:rsid w:val="00E60FC4"/>
    <w:rsid w:val="00E86D04"/>
    <w:rsid w:val="00EB0BA6"/>
    <w:rsid w:val="00EB14A3"/>
    <w:rsid w:val="00EB58C0"/>
    <w:rsid w:val="00EC03A1"/>
    <w:rsid w:val="00EC451E"/>
    <w:rsid w:val="00EE72A8"/>
    <w:rsid w:val="00F02B74"/>
    <w:rsid w:val="00F121F1"/>
    <w:rsid w:val="00F21961"/>
    <w:rsid w:val="00F35C12"/>
    <w:rsid w:val="00F41E8E"/>
    <w:rsid w:val="00F73094"/>
    <w:rsid w:val="00F77B76"/>
    <w:rsid w:val="00F929CD"/>
    <w:rsid w:val="00FB7C24"/>
    <w:rsid w:val="00FD28F0"/>
    <w:rsid w:val="00FE5CD9"/>
    <w:rsid w:val="00FF6E6B"/>
    <w:rsid w:val="00FF7C9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43"/>
    <o:shapelayout v:ext="edit">
      <o:idmap v:ext="edit" data="1"/>
    </o:shapelayout>
  </w:shapeDefaults>
  <w:decimalSymbol w:val=","/>
  <w:listSeparator w:val=";"/>
  <w14:docId w14:val="253B5B99"/>
  <w15:chartTrackingRefBased/>
  <w15:docId w15:val="{213BF549-6F7C-43D6-9697-A279A72BD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7E8A"/>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1"/>
    <w:qFormat/>
    <w:rsid w:val="00357E8A"/>
    <w:pPr>
      <w:spacing w:before="240"/>
      <w:outlineLvl w:val="0"/>
    </w:pPr>
    <w:rPr>
      <w:rFonts w:ascii="Arial" w:hAnsi="Arial"/>
      <w:b/>
      <w:u w:val="single"/>
      <w:lang w:eastAsia="es-ES_tradnl"/>
    </w:rPr>
  </w:style>
  <w:style w:type="paragraph" w:styleId="Ttulo2">
    <w:name w:val="heading 2"/>
    <w:basedOn w:val="Normal"/>
    <w:next w:val="Normal"/>
    <w:link w:val="Ttulo2Car"/>
    <w:qFormat/>
    <w:rsid w:val="00357E8A"/>
    <w:pPr>
      <w:keepNext/>
      <w:outlineLvl w:val="1"/>
    </w:pPr>
    <w:rPr>
      <w:rFonts w:ascii="Arial" w:hAnsi="Arial"/>
      <w:b/>
      <w:sz w:val="14"/>
      <w:lang w:eastAsia="es-ES_tradnl"/>
    </w:rPr>
  </w:style>
  <w:style w:type="paragraph" w:styleId="Ttulo3">
    <w:name w:val="heading 3"/>
    <w:basedOn w:val="Normal"/>
    <w:next w:val="Normal"/>
    <w:link w:val="Ttulo3Car"/>
    <w:qFormat/>
    <w:rsid w:val="00357E8A"/>
    <w:pPr>
      <w:keepNext/>
      <w:spacing w:before="20"/>
      <w:outlineLvl w:val="2"/>
    </w:pPr>
    <w:rPr>
      <w:rFonts w:ascii="Arial" w:hAnsi="Arial"/>
      <w:i/>
      <w:sz w:val="13"/>
      <w:lang w:eastAsia="es-ES_tradnl"/>
    </w:rPr>
  </w:style>
  <w:style w:type="paragraph" w:styleId="Ttulo4">
    <w:name w:val="heading 4"/>
    <w:basedOn w:val="Normal"/>
    <w:next w:val="Normal"/>
    <w:link w:val="Ttulo4Car"/>
    <w:qFormat/>
    <w:rsid w:val="00357E8A"/>
    <w:pPr>
      <w:keepNext/>
      <w:spacing w:before="35"/>
      <w:outlineLvl w:val="3"/>
    </w:pPr>
    <w:rPr>
      <w:rFonts w:ascii="Arial" w:hAnsi="Arial"/>
      <w:i/>
      <w:sz w:val="14"/>
      <w:lang w:eastAsia="es-ES_tradnl"/>
    </w:rPr>
  </w:style>
  <w:style w:type="paragraph" w:styleId="Ttulo5">
    <w:name w:val="heading 5"/>
    <w:basedOn w:val="Normal"/>
    <w:next w:val="Normal"/>
    <w:link w:val="Ttulo5Car"/>
    <w:qFormat/>
    <w:rsid w:val="00357E8A"/>
    <w:pPr>
      <w:keepNext/>
      <w:outlineLvl w:val="4"/>
    </w:pPr>
    <w:rPr>
      <w:rFonts w:ascii="Arial" w:hAnsi="Arial"/>
      <w:i/>
      <w:color w:val="339966"/>
      <w:sz w:val="18"/>
    </w:rPr>
  </w:style>
  <w:style w:type="paragraph" w:styleId="Ttulo6">
    <w:name w:val="heading 6"/>
    <w:basedOn w:val="Normal"/>
    <w:next w:val="Sangranormal"/>
    <w:link w:val="Ttulo6Car"/>
    <w:qFormat/>
    <w:rsid w:val="00357E8A"/>
    <w:pPr>
      <w:ind w:left="708"/>
      <w:jc w:val="both"/>
      <w:outlineLvl w:val="5"/>
    </w:pPr>
    <w:rPr>
      <w:u w:val="single"/>
    </w:rPr>
  </w:style>
  <w:style w:type="paragraph" w:styleId="Ttulo7">
    <w:name w:val="heading 7"/>
    <w:basedOn w:val="Normal"/>
    <w:next w:val="Sangranormal"/>
    <w:link w:val="Ttulo7Car"/>
    <w:qFormat/>
    <w:rsid w:val="00357E8A"/>
    <w:pPr>
      <w:ind w:left="708"/>
      <w:jc w:val="both"/>
      <w:outlineLvl w:val="6"/>
    </w:pPr>
    <w:rPr>
      <w:i/>
    </w:rPr>
  </w:style>
  <w:style w:type="paragraph" w:styleId="Ttulo8">
    <w:name w:val="heading 8"/>
    <w:basedOn w:val="Normal"/>
    <w:next w:val="Normal"/>
    <w:link w:val="Ttulo8Car"/>
    <w:qFormat/>
    <w:rsid w:val="00357E8A"/>
    <w:pPr>
      <w:spacing w:before="240" w:after="60"/>
      <w:outlineLvl w:val="7"/>
    </w:pPr>
    <w:rPr>
      <w:i/>
      <w:iCs/>
    </w:rPr>
  </w:style>
  <w:style w:type="paragraph" w:styleId="Ttulo9">
    <w:name w:val="heading 9"/>
    <w:basedOn w:val="Normal"/>
    <w:next w:val="Sangranormal"/>
    <w:link w:val="Ttulo9Car"/>
    <w:qFormat/>
    <w:rsid w:val="00357E8A"/>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357E8A"/>
    <w:rPr>
      <w:rFonts w:ascii="Arial" w:eastAsia="Times New Roman" w:hAnsi="Arial" w:cs="Times New Roman"/>
      <w:b/>
      <w:sz w:val="24"/>
      <w:szCs w:val="24"/>
      <w:u w:val="single"/>
      <w:lang w:eastAsia="es-ES_tradnl"/>
    </w:rPr>
  </w:style>
  <w:style w:type="character" w:customStyle="1" w:styleId="Ttulo2Car">
    <w:name w:val="Título 2 Car"/>
    <w:basedOn w:val="Fuentedeprrafopredeter"/>
    <w:link w:val="Ttulo2"/>
    <w:rsid w:val="00357E8A"/>
    <w:rPr>
      <w:rFonts w:ascii="Arial" w:eastAsia="Times New Roman" w:hAnsi="Arial" w:cs="Times New Roman"/>
      <w:b/>
      <w:sz w:val="14"/>
      <w:szCs w:val="24"/>
      <w:lang w:eastAsia="es-ES_tradnl"/>
    </w:rPr>
  </w:style>
  <w:style w:type="character" w:customStyle="1" w:styleId="Ttulo3Car">
    <w:name w:val="Título 3 Car"/>
    <w:basedOn w:val="Fuentedeprrafopredeter"/>
    <w:link w:val="Ttulo3"/>
    <w:rsid w:val="00357E8A"/>
    <w:rPr>
      <w:rFonts w:ascii="Arial" w:eastAsia="Times New Roman" w:hAnsi="Arial" w:cs="Times New Roman"/>
      <w:i/>
      <w:sz w:val="13"/>
      <w:szCs w:val="24"/>
      <w:lang w:eastAsia="es-ES_tradnl"/>
    </w:rPr>
  </w:style>
  <w:style w:type="character" w:customStyle="1" w:styleId="Ttulo4Car">
    <w:name w:val="Título 4 Car"/>
    <w:basedOn w:val="Fuentedeprrafopredeter"/>
    <w:link w:val="Ttulo4"/>
    <w:rsid w:val="00357E8A"/>
    <w:rPr>
      <w:rFonts w:ascii="Arial" w:eastAsia="Times New Roman" w:hAnsi="Arial" w:cs="Times New Roman"/>
      <w:i/>
      <w:sz w:val="14"/>
      <w:szCs w:val="24"/>
      <w:lang w:eastAsia="es-ES_tradnl"/>
    </w:rPr>
  </w:style>
  <w:style w:type="character" w:customStyle="1" w:styleId="Ttulo5Car">
    <w:name w:val="Título 5 Car"/>
    <w:basedOn w:val="Fuentedeprrafopredeter"/>
    <w:link w:val="Ttulo5"/>
    <w:rsid w:val="00357E8A"/>
    <w:rPr>
      <w:rFonts w:ascii="Arial" w:eastAsia="Times New Roman" w:hAnsi="Arial" w:cs="Times New Roman"/>
      <w:i/>
      <w:color w:val="339966"/>
      <w:sz w:val="18"/>
      <w:szCs w:val="24"/>
      <w:lang w:eastAsia="es-ES"/>
    </w:rPr>
  </w:style>
  <w:style w:type="character" w:customStyle="1" w:styleId="Ttulo6Car">
    <w:name w:val="Título 6 Car"/>
    <w:basedOn w:val="Fuentedeprrafopredeter"/>
    <w:link w:val="Ttulo6"/>
    <w:rsid w:val="00357E8A"/>
    <w:rPr>
      <w:rFonts w:ascii="Times New Roman" w:eastAsia="Times New Roman" w:hAnsi="Times New Roman" w:cs="Times New Roman"/>
      <w:sz w:val="24"/>
      <w:szCs w:val="24"/>
      <w:u w:val="single"/>
      <w:lang w:eastAsia="es-ES"/>
    </w:rPr>
  </w:style>
  <w:style w:type="character" w:customStyle="1" w:styleId="Ttulo7Car">
    <w:name w:val="Título 7 Car"/>
    <w:basedOn w:val="Fuentedeprrafopredeter"/>
    <w:link w:val="Ttulo7"/>
    <w:rsid w:val="00357E8A"/>
    <w:rPr>
      <w:rFonts w:ascii="Times New Roman" w:eastAsia="Times New Roman" w:hAnsi="Times New Roman" w:cs="Times New Roman"/>
      <w:i/>
      <w:sz w:val="24"/>
      <w:szCs w:val="24"/>
      <w:lang w:eastAsia="es-ES"/>
    </w:rPr>
  </w:style>
  <w:style w:type="character" w:customStyle="1" w:styleId="Ttulo8Car">
    <w:name w:val="Título 8 Car"/>
    <w:basedOn w:val="Fuentedeprrafopredeter"/>
    <w:link w:val="Ttulo8"/>
    <w:rsid w:val="00357E8A"/>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rsid w:val="00357E8A"/>
    <w:rPr>
      <w:rFonts w:ascii="Times New Roman" w:eastAsia="Times New Roman" w:hAnsi="Times New Roman" w:cs="Times New Roman"/>
      <w:i/>
      <w:sz w:val="24"/>
      <w:szCs w:val="24"/>
      <w:lang w:eastAsia="es-ES"/>
    </w:rPr>
  </w:style>
  <w:style w:type="paragraph" w:styleId="Sangranormal">
    <w:name w:val="Normal Indent"/>
    <w:basedOn w:val="Normal"/>
    <w:rsid w:val="00357E8A"/>
    <w:pPr>
      <w:ind w:left="708"/>
      <w:jc w:val="both"/>
    </w:pPr>
    <w:rPr>
      <w:rFonts w:ascii="Arial" w:hAnsi="Arial"/>
      <w:sz w:val="22"/>
    </w:rPr>
  </w:style>
  <w:style w:type="paragraph" w:styleId="Piedepgina">
    <w:name w:val="footer"/>
    <w:basedOn w:val="Normal"/>
    <w:link w:val="PiedepginaCar"/>
    <w:uiPriority w:val="99"/>
    <w:rsid w:val="00357E8A"/>
    <w:pPr>
      <w:tabs>
        <w:tab w:val="center" w:pos="4819"/>
        <w:tab w:val="right" w:pos="9071"/>
      </w:tabs>
    </w:pPr>
    <w:rPr>
      <w:lang w:eastAsia="es-ES_tradnl"/>
    </w:rPr>
  </w:style>
  <w:style w:type="character" w:customStyle="1" w:styleId="PiedepginaCar">
    <w:name w:val="Pie de página Car"/>
    <w:basedOn w:val="Fuentedeprrafopredeter"/>
    <w:link w:val="Piedepgina"/>
    <w:uiPriority w:val="99"/>
    <w:rsid w:val="00357E8A"/>
    <w:rPr>
      <w:rFonts w:ascii="Times New Roman" w:eastAsia="Times New Roman" w:hAnsi="Times New Roman" w:cs="Times New Roman"/>
      <w:sz w:val="24"/>
      <w:szCs w:val="24"/>
      <w:lang w:eastAsia="es-ES_tradnl"/>
    </w:rPr>
  </w:style>
  <w:style w:type="paragraph" w:styleId="Encabezado">
    <w:name w:val="header"/>
    <w:basedOn w:val="Normal"/>
    <w:link w:val="EncabezadoCar"/>
    <w:uiPriority w:val="99"/>
    <w:rsid w:val="00357E8A"/>
    <w:pPr>
      <w:tabs>
        <w:tab w:val="center" w:pos="4819"/>
        <w:tab w:val="right" w:pos="9071"/>
      </w:tabs>
    </w:pPr>
    <w:rPr>
      <w:lang w:eastAsia="es-ES_tradnl"/>
    </w:rPr>
  </w:style>
  <w:style w:type="character" w:customStyle="1" w:styleId="EncabezadoCar">
    <w:name w:val="Encabezado Car"/>
    <w:basedOn w:val="Fuentedeprrafopredeter"/>
    <w:link w:val="Encabezado"/>
    <w:uiPriority w:val="99"/>
    <w:rsid w:val="00357E8A"/>
    <w:rPr>
      <w:rFonts w:ascii="Times New Roman" w:eastAsia="Times New Roman" w:hAnsi="Times New Roman" w:cs="Times New Roman"/>
      <w:sz w:val="24"/>
      <w:szCs w:val="24"/>
      <w:lang w:eastAsia="es-ES_tradnl"/>
    </w:rPr>
  </w:style>
  <w:style w:type="paragraph" w:customStyle="1" w:styleId="Destinatario">
    <w:name w:val="Destinatario"/>
    <w:basedOn w:val="Normal"/>
    <w:rsid w:val="00357E8A"/>
    <w:pPr>
      <w:ind w:left="4253"/>
    </w:pPr>
    <w:rPr>
      <w:lang w:eastAsia="es-ES_tradnl"/>
    </w:rPr>
  </w:style>
  <w:style w:type="paragraph" w:customStyle="1" w:styleId="Subparrafo1">
    <w:name w:val="Subparrafo1"/>
    <w:basedOn w:val="Normal"/>
    <w:rsid w:val="00357E8A"/>
    <w:pPr>
      <w:ind w:left="284" w:hanging="142"/>
    </w:pPr>
    <w:rPr>
      <w:lang w:eastAsia="es-ES_tradnl"/>
    </w:rPr>
  </w:style>
  <w:style w:type="paragraph" w:customStyle="1" w:styleId="Titulo">
    <w:name w:val="Titulo"/>
    <w:basedOn w:val="Normal"/>
    <w:rsid w:val="00357E8A"/>
    <w:pPr>
      <w:jc w:val="center"/>
    </w:pPr>
    <w:rPr>
      <w:b/>
      <w:sz w:val="30"/>
      <w:lang w:eastAsia="es-ES_tradnl"/>
    </w:rPr>
  </w:style>
  <w:style w:type="paragraph" w:styleId="Textoindependiente2">
    <w:name w:val="Body Text 2"/>
    <w:basedOn w:val="Normal"/>
    <w:link w:val="Textoindependiente2Car"/>
    <w:rsid w:val="00357E8A"/>
    <w:rPr>
      <w:rFonts w:ascii="Arial" w:hAnsi="Arial"/>
      <w:lang w:eastAsia="es-ES_tradnl"/>
    </w:rPr>
  </w:style>
  <w:style w:type="character" w:customStyle="1" w:styleId="Textoindependiente2Car">
    <w:name w:val="Texto independiente 2 Car"/>
    <w:basedOn w:val="Fuentedeprrafopredeter"/>
    <w:link w:val="Textoindependiente2"/>
    <w:rsid w:val="00357E8A"/>
    <w:rPr>
      <w:rFonts w:ascii="Arial" w:eastAsia="Times New Roman" w:hAnsi="Arial" w:cs="Times New Roman"/>
      <w:sz w:val="24"/>
      <w:szCs w:val="24"/>
      <w:lang w:eastAsia="es-ES_tradnl"/>
    </w:rPr>
  </w:style>
  <w:style w:type="paragraph" w:styleId="Sangra2detindependiente">
    <w:name w:val="Body Text Indent 2"/>
    <w:basedOn w:val="Normal"/>
    <w:link w:val="Sangra2detindependienteCar"/>
    <w:uiPriority w:val="99"/>
    <w:rsid w:val="00357E8A"/>
    <w:pPr>
      <w:ind w:left="426" w:hanging="425"/>
      <w:jc w:val="both"/>
    </w:pPr>
    <w:rPr>
      <w:rFonts w:ascii="Arial" w:hAnsi="Arial"/>
      <w:b/>
      <w:sz w:val="18"/>
    </w:rPr>
  </w:style>
  <w:style w:type="character" w:customStyle="1" w:styleId="Sangra2detindependienteCar">
    <w:name w:val="Sangría 2 de t. independiente Car"/>
    <w:basedOn w:val="Fuentedeprrafopredeter"/>
    <w:link w:val="Sangra2detindependiente"/>
    <w:uiPriority w:val="99"/>
    <w:rsid w:val="00357E8A"/>
    <w:rPr>
      <w:rFonts w:ascii="Arial" w:eastAsia="Times New Roman" w:hAnsi="Arial" w:cs="Times New Roman"/>
      <w:b/>
      <w:sz w:val="18"/>
      <w:szCs w:val="24"/>
      <w:lang w:eastAsia="es-ES"/>
    </w:rPr>
  </w:style>
  <w:style w:type="paragraph" w:styleId="Sangradetextonormal">
    <w:name w:val="Body Text Indent"/>
    <w:basedOn w:val="Normal"/>
    <w:link w:val="SangradetextonormalCar"/>
    <w:rsid w:val="00357E8A"/>
    <w:pPr>
      <w:ind w:left="567" w:hanging="567"/>
      <w:jc w:val="both"/>
    </w:pPr>
    <w:rPr>
      <w:rFonts w:ascii="Arial" w:hAnsi="Arial"/>
      <w:sz w:val="18"/>
    </w:rPr>
  </w:style>
  <w:style w:type="character" w:customStyle="1" w:styleId="SangradetextonormalCar">
    <w:name w:val="Sangría de texto normal Car"/>
    <w:basedOn w:val="Fuentedeprrafopredeter"/>
    <w:link w:val="Sangradetextonormal"/>
    <w:rsid w:val="00357E8A"/>
    <w:rPr>
      <w:rFonts w:ascii="Arial" w:eastAsia="Times New Roman" w:hAnsi="Arial" w:cs="Times New Roman"/>
      <w:sz w:val="18"/>
      <w:szCs w:val="24"/>
      <w:lang w:eastAsia="es-ES"/>
    </w:rPr>
  </w:style>
  <w:style w:type="paragraph" w:styleId="Sangra3detindependiente">
    <w:name w:val="Body Text Indent 3"/>
    <w:basedOn w:val="Normal"/>
    <w:link w:val="Sangra3detindependienteCar"/>
    <w:rsid w:val="00357E8A"/>
    <w:pPr>
      <w:ind w:left="1004"/>
      <w:jc w:val="both"/>
    </w:pPr>
    <w:rPr>
      <w:rFonts w:ascii="Arial" w:hAnsi="Arial"/>
      <w:sz w:val="18"/>
      <w:u w:val="single"/>
    </w:rPr>
  </w:style>
  <w:style w:type="character" w:customStyle="1" w:styleId="Sangra3detindependienteCar">
    <w:name w:val="Sangría 3 de t. independiente Car"/>
    <w:basedOn w:val="Fuentedeprrafopredeter"/>
    <w:link w:val="Sangra3detindependiente"/>
    <w:rsid w:val="00357E8A"/>
    <w:rPr>
      <w:rFonts w:ascii="Arial" w:eastAsia="Times New Roman" w:hAnsi="Arial" w:cs="Times New Roman"/>
      <w:sz w:val="18"/>
      <w:szCs w:val="24"/>
      <w:u w:val="single"/>
      <w:lang w:eastAsia="es-ES"/>
    </w:rPr>
  </w:style>
  <w:style w:type="paragraph" w:styleId="Textoindependiente">
    <w:name w:val="Body Text"/>
    <w:basedOn w:val="Normal"/>
    <w:link w:val="TextoindependienteCar"/>
    <w:uiPriority w:val="1"/>
    <w:qFormat/>
    <w:rsid w:val="00357E8A"/>
    <w:pPr>
      <w:jc w:val="both"/>
    </w:pPr>
    <w:rPr>
      <w:rFonts w:ascii="Arial" w:hAnsi="Arial"/>
      <w:sz w:val="16"/>
    </w:rPr>
  </w:style>
  <w:style w:type="character" w:customStyle="1" w:styleId="TextoindependienteCar">
    <w:name w:val="Texto independiente Car"/>
    <w:basedOn w:val="Fuentedeprrafopredeter"/>
    <w:link w:val="Textoindependiente"/>
    <w:uiPriority w:val="1"/>
    <w:rsid w:val="00357E8A"/>
    <w:rPr>
      <w:rFonts w:ascii="Arial" w:eastAsia="Times New Roman" w:hAnsi="Arial" w:cs="Times New Roman"/>
      <w:sz w:val="16"/>
      <w:szCs w:val="24"/>
      <w:lang w:eastAsia="es-ES"/>
    </w:rPr>
  </w:style>
  <w:style w:type="character" w:styleId="Hipervnculo">
    <w:name w:val="Hyperlink"/>
    <w:uiPriority w:val="99"/>
    <w:rsid w:val="00357E8A"/>
    <w:rPr>
      <w:color w:val="0000FF"/>
      <w:u w:val="single"/>
    </w:rPr>
  </w:style>
  <w:style w:type="character" w:styleId="Nmerodepgina">
    <w:name w:val="page number"/>
    <w:basedOn w:val="Fuentedeprrafopredeter"/>
    <w:rsid w:val="00357E8A"/>
  </w:style>
  <w:style w:type="paragraph" w:styleId="Textoindependiente3">
    <w:name w:val="Body Text 3"/>
    <w:basedOn w:val="Normal"/>
    <w:link w:val="Textoindependiente3Car"/>
    <w:rsid w:val="00357E8A"/>
    <w:pPr>
      <w:jc w:val="center"/>
    </w:pPr>
    <w:rPr>
      <w:rFonts w:ascii="Arial" w:hAnsi="Arial"/>
      <w:b/>
      <w:color w:val="339966"/>
      <w:sz w:val="18"/>
      <w:u w:val="single"/>
    </w:rPr>
  </w:style>
  <w:style w:type="character" w:customStyle="1" w:styleId="Textoindependiente3Car">
    <w:name w:val="Texto independiente 3 Car"/>
    <w:basedOn w:val="Fuentedeprrafopredeter"/>
    <w:link w:val="Textoindependiente3"/>
    <w:rsid w:val="00357E8A"/>
    <w:rPr>
      <w:rFonts w:ascii="Arial" w:eastAsia="Times New Roman" w:hAnsi="Arial" w:cs="Times New Roman"/>
      <w:b/>
      <w:color w:val="339966"/>
      <w:sz w:val="18"/>
      <w:szCs w:val="24"/>
      <w:u w:val="single"/>
      <w:lang w:eastAsia="es-ES"/>
    </w:rPr>
  </w:style>
  <w:style w:type="paragraph" w:customStyle="1" w:styleId="bpor">
    <w:name w:val="b por"/>
    <w:basedOn w:val="Normal"/>
    <w:rsid w:val="00357E8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rsid w:val="00357E8A"/>
    <w:pPr>
      <w:spacing w:line="240" w:lineRule="exact"/>
      <w:ind w:left="567" w:right="-1" w:hanging="567"/>
      <w:jc w:val="both"/>
    </w:pPr>
    <w:rPr>
      <w:rFonts w:ascii="Arial" w:hAnsi="Arial"/>
      <w:sz w:val="18"/>
      <w:lang w:eastAsia="es-ES_tradnl"/>
    </w:rPr>
  </w:style>
  <w:style w:type="paragraph" w:customStyle="1" w:styleId="titulo2">
    <w:name w:val="titulo 2"/>
    <w:basedOn w:val="Ttulo1"/>
    <w:rsid w:val="00357E8A"/>
    <w:pPr>
      <w:keepNext/>
      <w:spacing w:before="0"/>
      <w:jc w:val="both"/>
    </w:pPr>
    <w:rPr>
      <w:rFonts w:ascii="Times New Roman" w:hAnsi="Times New Roman"/>
      <w:smallCaps/>
      <w:u w:val="none"/>
      <w:lang w:eastAsia="es-ES"/>
    </w:rPr>
  </w:style>
  <w:style w:type="paragraph" w:styleId="Ttulo">
    <w:name w:val="Title"/>
    <w:basedOn w:val="Normal"/>
    <w:link w:val="TtuloCar"/>
    <w:qFormat/>
    <w:rsid w:val="00357E8A"/>
    <w:pPr>
      <w:jc w:val="center"/>
    </w:pPr>
    <w:rPr>
      <w:rFonts w:ascii="Verdana" w:hAnsi="Verdana"/>
      <w:b/>
    </w:rPr>
  </w:style>
  <w:style w:type="character" w:customStyle="1" w:styleId="TtuloCar">
    <w:name w:val="Título Car"/>
    <w:basedOn w:val="Fuentedeprrafopredeter"/>
    <w:link w:val="Ttulo"/>
    <w:rsid w:val="00357E8A"/>
    <w:rPr>
      <w:rFonts w:ascii="Verdana" w:eastAsia="Times New Roman" w:hAnsi="Verdana" w:cs="Times New Roman"/>
      <w:b/>
      <w:sz w:val="24"/>
      <w:szCs w:val="24"/>
      <w:lang w:eastAsia="es-ES"/>
    </w:rPr>
  </w:style>
  <w:style w:type="paragraph" w:customStyle="1" w:styleId="Estndar">
    <w:name w:val="Estándar"/>
    <w:rsid w:val="00357E8A"/>
    <w:pPr>
      <w:spacing w:after="0" w:line="240" w:lineRule="auto"/>
    </w:pPr>
    <w:rPr>
      <w:rFonts w:ascii="Times New Roman" w:eastAsia="Times New Roman" w:hAnsi="Times New Roman" w:cs="Times New Roman"/>
      <w:snapToGrid w:val="0"/>
      <w:color w:val="000000"/>
      <w:sz w:val="24"/>
      <w:szCs w:val="20"/>
      <w:lang w:eastAsia="es-ES"/>
    </w:rPr>
  </w:style>
  <w:style w:type="paragraph" w:styleId="Subttulo">
    <w:name w:val="Subtitle"/>
    <w:basedOn w:val="Normal"/>
    <w:link w:val="SubttuloCar"/>
    <w:qFormat/>
    <w:rsid w:val="00357E8A"/>
    <w:pPr>
      <w:pBdr>
        <w:top w:val="single" w:sz="8" w:space="1" w:color="auto"/>
        <w:bottom w:val="single" w:sz="8" w:space="1" w:color="auto"/>
      </w:pBdr>
      <w:shd w:val="pct5" w:color="auto" w:fill="auto"/>
      <w:jc w:val="center"/>
    </w:pPr>
    <w:rPr>
      <w:rFonts w:ascii="Verdana" w:hAnsi="Verdana"/>
      <w:b/>
      <w:sz w:val="22"/>
    </w:rPr>
  </w:style>
  <w:style w:type="character" w:customStyle="1" w:styleId="SubttuloCar">
    <w:name w:val="Subtítulo Car"/>
    <w:basedOn w:val="Fuentedeprrafopredeter"/>
    <w:link w:val="Subttulo"/>
    <w:rsid w:val="00357E8A"/>
    <w:rPr>
      <w:rFonts w:ascii="Verdana" w:eastAsia="Times New Roman" w:hAnsi="Verdana" w:cs="Times New Roman"/>
      <w:b/>
      <w:szCs w:val="24"/>
      <w:shd w:val="pct5" w:color="auto" w:fill="auto"/>
      <w:lang w:eastAsia="es-ES"/>
    </w:rPr>
  </w:style>
  <w:style w:type="character" w:styleId="Hipervnculovisitado">
    <w:name w:val="FollowedHyperlink"/>
    <w:uiPriority w:val="99"/>
    <w:rsid w:val="00357E8A"/>
    <w:rPr>
      <w:color w:val="800080"/>
      <w:u w:val="single"/>
    </w:rPr>
  </w:style>
  <w:style w:type="paragraph" w:customStyle="1" w:styleId="bpor1">
    <w:name w:val="b por1"/>
    <w:basedOn w:val="Normal"/>
    <w:rsid w:val="00357E8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rsid w:val="00357E8A"/>
    <w:pPr>
      <w:ind w:firstLine="709"/>
    </w:pPr>
    <w:rPr>
      <w:rFonts w:ascii="Bookman Old Style" w:hAnsi="Bookman Old Style"/>
      <w:i/>
      <w:kern w:val="28"/>
      <w:lang w:eastAsia="es-ES_tradnl"/>
    </w:rPr>
  </w:style>
  <w:style w:type="paragraph" w:customStyle="1" w:styleId="BOPV">
    <w:name w:val="BOPV"/>
    <w:basedOn w:val="Normal"/>
    <w:rsid w:val="00357E8A"/>
    <w:pPr>
      <w:tabs>
        <w:tab w:val="left" w:pos="425"/>
      </w:tabs>
    </w:pPr>
    <w:rPr>
      <w:rFonts w:ascii="Courier New" w:hAnsi="Courier New"/>
      <w:sz w:val="22"/>
      <w:lang w:eastAsia="es-ES_tradnl"/>
    </w:rPr>
  </w:style>
  <w:style w:type="paragraph" w:customStyle="1" w:styleId="TituloBOPV">
    <w:name w:val="TituloBOPV"/>
    <w:basedOn w:val="BOPV"/>
    <w:rsid w:val="00357E8A"/>
  </w:style>
  <w:style w:type="paragraph" w:customStyle="1" w:styleId="BOPVVieta">
    <w:name w:val="BOPVViñeta"/>
    <w:basedOn w:val="BOPV"/>
    <w:next w:val="BOPV"/>
    <w:rsid w:val="00357E8A"/>
    <w:pPr>
      <w:tabs>
        <w:tab w:val="num" w:pos="360"/>
      </w:tabs>
      <w:ind w:left="360" w:hanging="360"/>
    </w:pPr>
  </w:style>
  <w:style w:type="character" w:styleId="Textoennegrita">
    <w:name w:val="Strong"/>
    <w:aliases w:val="NIVEL 2"/>
    <w:qFormat/>
    <w:rsid w:val="00357E8A"/>
    <w:rPr>
      <w:b/>
      <w:bCs/>
    </w:rPr>
  </w:style>
  <w:style w:type="paragraph" w:styleId="Prrafodelista">
    <w:name w:val="List Paragraph"/>
    <w:basedOn w:val="Normal"/>
    <w:link w:val="PrrafodelistaCar"/>
    <w:uiPriority w:val="34"/>
    <w:qFormat/>
    <w:rsid w:val="00357E8A"/>
    <w:pPr>
      <w:ind w:left="708"/>
    </w:pPr>
  </w:style>
  <w:style w:type="character" w:customStyle="1" w:styleId="PrrafodelistaCar">
    <w:name w:val="Párrafo de lista Car"/>
    <w:link w:val="Prrafodelista"/>
    <w:uiPriority w:val="34"/>
    <w:rsid w:val="00357E8A"/>
    <w:rPr>
      <w:rFonts w:ascii="Times New Roman" w:eastAsia="Times New Roman" w:hAnsi="Times New Roman" w:cs="Times New Roman"/>
      <w:sz w:val="24"/>
      <w:szCs w:val="24"/>
      <w:lang w:eastAsia="es-ES"/>
    </w:rPr>
  </w:style>
  <w:style w:type="paragraph" w:styleId="Direccinsobre">
    <w:name w:val="envelope address"/>
    <w:basedOn w:val="Normal"/>
    <w:rsid w:val="00357E8A"/>
    <w:pPr>
      <w:framePr w:w="7920" w:h="1980" w:hRule="exact" w:hSpace="141" w:wrap="auto" w:hAnchor="page" w:xAlign="center" w:yAlign="bottom"/>
      <w:ind w:left="2880"/>
    </w:pPr>
    <w:rPr>
      <w:rFonts w:ascii="Cambria" w:hAnsi="Cambria"/>
    </w:rPr>
  </w:style>
  <w:style w:type="paragraph" w:customStyle="1" w:styleId="Estilo1">
    <w:name w:val="Estilo1"/>
    <w:basedOn w:val="Normal"/>
    <w:rsid w:val="00357E8A"/>
    <w:pPr>
      <w:jc w:val="both"/>
    </w:pPr>
  </w:style>
  <w:style w:type="paragraph" w:styleId="Textodeglobo">
    <w:name w:val="Balloon Text"/>
    <w:basedOn w:val="Normal"/>
    <w:link w:val="TextodegloboCar"/>
    <w:uiPriority w:val="99"/>
    <w:rsid w:val="00357E8A"/>
    <w:rPr>
      <w:rFonts w:ascii="Tahoma" w:hAnsi="Tahoma" w:cs="Tahoma"/>
      <w:sz w:val="16"/>
      <w:szCs w:val="16"/>
    </w:rPr>
  </w:style>
  <w:style w:type="character" w:customStyle="1" w:styleId="TextodegloboCar">
    <w:name w:val="Texto de globo Car"/>
    <w:basedOn w:val="Fuentedeprrafopredeter"/>
    <w:link w:val="Textodeglobo"/>
    <w:uiPriority w:val="99"/>
    <w:rsid w:val="00357E8A"/>
    <w:rPr>
      <w:rFonts w:ascii="Tahoma" w:eastAsia="Times New Roman" w:hAnsi="Tahoma" w:cs="Tahoma"/>
      <w:sz w:val="16"/>
      <w:szCs w:val="16"/>
      <w:lang w:eastAsia="es-ES"/>
    </w:rPr>
  </w:style>
  <w:style w:type="paragraph" w:styleId="TDC1">
    <w:name w:val="toc 1"/>
    <w:basedOn w:val="Normal"/>
    <w:next w:val="Normal"/>
    <w:autoRedefine/>
    <w:uiPriority w:val="39"/>
    <w:rsid w:val="00357E8A"/>
    <w:pPr>
      <w:pBdr>
        <w:top w:val="single" w:sz="4" w:space="1" w:color="auto"/>
        <w:bottom w:val="single" w:sz="4" w:space="1" w:color="auto"/>
      </w:pBdr>
      <w:shd w:val="clear" w:color="auto" w:fill="F2F2F2"/>
      <w:tabs>
        <w:tab w:val="right" w:leader="dot" w:pos="9798"/>
      </w:tabs>
      <w:spacing w:before="120"/>
      <w:ind w:left="425" w:right="-318" w:hanging="567"/>
      <w:jc w:val="center"/>
      <w:outlineLvl w:val="0"/>
    </w:pPr>
    <w:rPr>
      <w:rFonts w:ascii="Verdana" w:eastAsia="Arial Unicode MS" w:hAnsi="Verdana"/>
      <w:b/>
      <w:noProof/>
      <w:sz w:val="22"/>
      <w:szCs w:val="22"/>
    </w:rPr>
  </w:style>
  <w:style w:type="paragraph" w:styleId="TDC2">
    <w:name w:val="toc 2"/>
    <w:basedOn w:val="Normal"/>
    <w:next w:val="Normal"/>
    <w:autoRedefine/>
    <w:uiPriority w:val="39"/>
    <w:rsid w:val="00357E8A"/>
    <w:pPr>
      <w:tabs>
        <w:tab w:val="left" w:leader="dot" w:pos="600"/>
        <w:tab w:val="left" w:pos="709"/>
        <w:tab w:val="left" w:pos="993"/>
      </w:tabs>
      <w:ind w:left="142" w:right="-318"/>
      <w:jc w:val="both"/>
    </w:pPr>
    <w:rPr>
      <w:rFonts w:ascii="Verdana" w:eastAsia="Arial Unicode MS" w:hAnsi="Verdana"/>
      <w:b/>
      <w:noProof/>
      <w:sz w:val="18"/>
      <w:szCs w:val="18"/>
    </w:rPr>
  </w:style>
  <w:style w:type="paragraph" w:styleId="TDC3">
    <w:name w:val="toc 3"/>
    <w:basedOn w:val="Normal"/>
    <w:next w:val="Normal"/>
    <w:autoRedefine/>
    <w:uiPriority w:val="39"/>
    <w:rsid w:val="0055403A"/>
    <w:pPr>
      <w:tabs>
        <w:tab w:val="left" w:pos="993"/>
        <w:tab w:val="right" w:leader="dot" w:pos="9798"/>
      </w:tabs>
      <w:spacing w:line="360" w:lineRule="auto"/>
      <w:ind w:left="992" w:right="-170" w:hanging="567"/>
      <w:jc w:val="both"/>
    </w:pPr>
    <w:rPr>
      <w:rFonts w:ascii="Verdana" w:eastAsia="Arial Unicode MS" w:hAnsi="Verdana" w:cs="Arial"/>
      <w:b/>
      <w:noProof/>
      <w:sz w:val="18"/>
      <w:szCs w:val="18"/>
    </w:rPr>
  </w:style>
  <w:style w:type="paragraph" w:styleId="Textocomentario">
    <w:name w:val="annotation text"/>
    <w:basedOn w:val="Normal"/>
    <w:link w:val="TextocomentarioCar"/>
    <w:uiPriority w:val="99"/>
    <w:rsid w:val="00357E8A"/>
    <w:rPr>
      <w:lang w:val="eu-ES" w:eastAsia="es-ES_tradnl"/>
    </w:rPr>
  </w:style>
  <w:style w:type="character" w:customStyle="1" w:styleId="TextocomentarioCar">
    <w:name w:val="Texto comentario Car"/>
    <w:basedOn w:val="Fuentedeprrafopredeter"/>
    <w:link w:val="Textocomentario"/>
    <w:uiPriority w:val="99"/>
    <w:rsid w:val="00357E8A"/>
    <w:rPr>
      <w:rFonts w:ascii="Times New Roman" w:eastAsia="Times New Roman" w:hAnsi="Times New Roman" w:cs="Times New Roman"/>
      <w:sz w:val="24"/>
      <w:szCs w:val="24"/>
      <w:lang w:val="eu-ES" w:eastAsia="es-ES_tradnl"/>
    </w:rPr>
  </w:style>
  <w:style w:type="paragraph" w:styleId="Textonotapie">
    <w:name w:val="footnote text"/>
    <w:basedOn w:val="Normal"/>
    <w:link w:val="TextonotapieCar"/>
    <w:uiPriority w:val="99"/>
    <w:rsid w:val="00357E8A"/>
    <w:pPr>
      <w:jc w:val="both"/>
    </w:pPr>
    <w:rPr>
      <w:rFonts w:ascii="Arial" w:hAnsi="Arial"/>
      <w:lang w:val="eu-ES"/>
    </w:rPr>
  </w:style>
  <w:style w:type="character" w:customStyle="1" w:styleId="TextonotapieCar">
    <w:name w:val="Texto nota pie Car"/>
    <w:basedOn w:val="Fuentedeprrafopredeter"/>
    <w:link w:val="Textonotapie"/>
    <w:uiPriority w:val="99"/>
    <w:rsid w:val="00357E8A"/>
    <w:rPr>
      <w:rFonts w:ascii="Arial" w:eastAsia="Times New Roman" w:hAnsi="Arial" w:cs="Times New Roman"/>
      <w:sz w:val="24"/>
      <w:szCs w:val="24"/>
      <w:lang w:val="eu-ES" w:eastAsia="es-ES"/>
    </w:rPr>
  </w:style>
  <w:style w:type="character" w:styleId="Refdenotaalpie">
    <w:name w:val="footnote reference"/>
    <w:uiPriority w:val="99"/>
    <w:unhideWhenUsed/>
    <w:rsid w:val="00357E8A"/>
    <w:rPr>
      <w:vertAlign w:val="superscript"/>
    </w:rPr>
  </w:style>
  <w:style w:type="paragraph" w:customStyle="1" w:styleId="estilo10">
    <w:name w:val="estilo1"/>
    <w:basedOn w:val="Normal"/>
    <w:rsid w:val="00357E8A"/>
    <w:pPr>
      <w:tabs>
        <w:tab w:val="num" w:pos="858"/>
      </w:tabs>
      <w:ind w:left="858" w:hanging="432"/>
      <w:jc w:val="both"/>
    </w:pPr>
    <w:rPr>
      <w:lang w:eastAsia="es-ES_tradnl"/>
    </w:rPr>
  </w:style>
  <w:style w:type="paragraph" w:customStyle="1" w:styleId="CharChar3CarCharChar">
    <w:name w:val="Char Char3 Car Char Char"/>
    <w:basedOn w:val="Normal"/>
    <w:rsid w:val="00357E8A"/>
    <w:pPr>
      <w:spacing w:after="160" w:line="240" w:lineRule="exact"/>
    </w:pPr>
    <w:rPr>
      <w:rFonts w:ascii="Tahoma" w:hAnsi="Tahoma"/>
      <w:lang w:val="en-US"/>
    </w:rPr>
  </w:style>
  <w:style w:type="paragraph" w:customStyle="1" w:styleId="KarKar4">
    <w:name w:val="Kar Kar4"/>
    <w:basedOn w:val="Normal"/>
    <w:rsid w:val="00357E8A"/>
    <w:pPr>
      <w:spacing w:after="160" w:line="240" w:lineRule="exact"/>
    </w:pPr>
    <w:rPr>
      <w:rFonts w:ascii="Verdana" w:hAnsi="Verdana"/>
      <w:lang w:val="en-US"/>
    </w:rPr>
  </w:style>
  <w:style w:type="paragraph" w:customStyle="1" w:styleId="Normalgeorgia">
    <w:name w:val="Normal + georgia"/>
    <w:basedOn w:val="Normal"/>
    <w:rsid w:val="00357E8A"/>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357E8A"/>
    <w:pPr>
      <w:shd w:val="clear" w:color="auto" w:fill="000080"/>
    </w:pPr>
    <w:rPr>
      <w:rFonts w:ascii="Tahoma" w:hAnsi="Tahoma" w:cs="Tahoma"/>
    </w:rPr>
  </w:style>
  <w:style w:type="character" w:customStyle="1" w:styleId="MapadeldocumentoCar">
    <w:name w:val="Mapa del documento Car"/>
    <w:basedOn w:val="Fuentedeprrafopredeter"/>
    <w:link w:val="Mapadeldocumento"/>
    <w:rsid w:val="00357E8A"/>
    <w:rPr>
      <w:rFonts w:ascii="Tahoma" w:eastAsia="Times New Roman" w:hAnsi="Tahoma" w:cs="Tahoma"/>
      <w:sz w:val="24"/>
      <w:szCs w:val="24"/>
      <w:shd w:val="clear" w:color="auto" w:fill="000080"/>
      <w:lang w:eastAsia="es-ES"/>
    </w:rPr>
  </w:style>
  <w:style w:type="paragraph" w:customStyle="1" w:styleId="MiNormal">
    <w:name w:val="Mi Normal"/>
    <w:basedOn w:val="Normal"/>
    <w:link w:val="MiNormalChar"/>
    <w:qFormat/>
    <w:rsid w:val="00357E8A"/>
    <w:pPr>
      <w:keepLines/>
      <w:spacing w:line="280" w:lineRule="atLeast"/>
      <w:jc w:val="center"/>
    </w:pPr>
    <w:rPr>
      <w:rFonts w:ascii="Verdana" w:hAnsi="Verdana"/>
      <w:b/>
      <w:lang w:val="x-none" w:eastAsia="x-none"/>
    </w:rPr>
  </w:style>
  <w:style w:type="character" w:customStyle="1" w:styleId="MiNormalChar">
    <w:name w:val="Mi Normal Char"/>
    <w:link w:val="MiNormal"/>
    <w:rsid w:val="00357E8A"/>
    <w:rPr>
      <w:rFonts w:ascii="Verdana" w:eastAsia="Times New Roman" w:hAnsi="Verdana" w:cs="Times New Roman"/>
      <w:b/>
      <w:sz w:val="24"/>
      <w:szCs w:val="24"/>
      <w:lang w:val="x-none" w:eastAsia="x-none"/>
    </w:rPr>
  </w:style>
  <w:style w:type="table" w:styleId="Tablaconcuadrcula">
    <w:name w:val="Table Grid"/>
    <w:basedOn w:val="Tablanormal"/>
    <w:uiPriority w:val="59"/>
    <w:rsid w:val="00357E8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357E8A"/>
    <w:pPr>
      <w:spacing w:after="160" w:line="240" w:lineRule="exact"/>
    </w:pPr>
    <w:rPr>
      <w:rFonts w:ascii="Verdana" w:hAnsi="Verdana"/>
      <w:lang w:val="en-US"/>
    </w:rPr>
  </w:style>
  <w:style w:type="paragraph" w:customStyle="1" w:styleId="CarCarCar1CarCarCarCar">
    <w:name w:val="Car Car Car1 Car Car Car Car"/>
    <w:basedOn w:val="Normal"/>
    <w:rsid w:val="00357E8A"/>
    <w:pPr>
      <w:spacing w:after="160" w:line="240" w:lineRule="exact"/>
    </w:pPr>
    <w:rPr>
      <w:rFonts w:ascii="Tahoma" w:hAnsi="Tahoma"/>
      <w:sz w:val="18"/>
      <w:szCs w:val="6"/>
      <w:lang w:val="en-US"/>
    </w:rPr>
  </w:style>
  <w:style w:type="paragraph" w:customStyle="1" w:styleId="KarKar5">
    <w:name w:val="Kar Kar5"/>
    <w:basedOn w:val="Normal"/>
    <w:rsid w:val="00357E8A"/>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57E8A"/>
    <w:pPr>
      <w:spacing w:after="160" w:line="240" w:lineRule="exact"/>
    </w:pPr>
    <w:rPr>
      <w:rFonts w:ascii="Arial" w:hAnsi="Arial"/>
      <w:lang w:val="en-US"/>
    </w:rPr>
  </w:style>
  <w:style w:type="character" w:customStyle="1" w:styleId="b1">
    <w:name w:val="b1"/>
    <w:rsid w:val="00357E8A"/>
    <w:rPr>
      <w:color w:val="000000"/>
    </w:rPr>
  </w:style>
  <w:style w:type="paragraph" w:customStyle="1" w:styleId="Prrafodelista1">
    <w:name w:val="Párrafo de lista1"/>
    <w:basedOn w:val="Normal"/>
    <w:uiPriority w:val="99"/>
    <w:qFormat/>
    <w:rsid w:val="00357E8A"/>
    <w:pPr>
      <w:ind w:left="708"/>
    </w:pPr>
  </w:style>
  <w:style w:type="paragraph" w:styleId="Textonotaalfinal">
    <w:name w:val="endnote text"/>
    <w:basedOn w:val="Normal"/>
    <w:link w:val="TextonotaalfinalCar"/>
    <w:uiPriority w:val="99"/>
    <w:rsid w:val="00357E8A"/>
  </w:style>
  <w:style w:type="character" w:customStyle="1" w:styleId="TextonotaalfinalCar">
    <w:name w:val="Texto nota al final Car"/>
    <w:basedOn w:val="Fuentedeprrafopredeter"/>
    <w:link w:val="Textonotaalfinal"/>
    <w:uiPriority w:val="99"/>
    <w:rsid w:val="00357E8A"/>
    <w:rPr>
      <w:rFonts w:ascii="Times New Roman" w:eastAsia="Times New Roman" w:hAnsi="Times New Roman" w:cs="Times New Roman"/>
      <w:sz w:val="24"/>
      <w:szCs w:val="24"/>
      <w:lang w:eastAsia="es-ES"/>
    </w:rPr>
  </w:style>
  <w:style w:type="character" w:styleId="Refdenotaalfinal">
    <w:name w:val="endnote reference"/>
    <w:uiPriority w:val="99"/>
    <w:rsid w:val="00357E8A"/>
    <w:rPr>
      <w:vertAlign w:val="superscript"/>
    </w:rPr>
  </w:style>
  <w:style w:type="character" w:customStyle="1" w:styleId="FiladetablaCar1">
    <w:name w:val="Fila de tabla Car1"/>
    <w:link w:val="Filadetabla"/>
    <w:locked/>
    <w:rsid w:val="00357E8A"/>
    <w:rPr>
      <w:rFonts w:ascii="Verdana" w:eastAsia="MS Mincho" w:hAnsi="Verdana" w:cs="Arial"/>
      <w:spacing w:val="-3"/>
      <w:lang w:eastAsia="es-ES_tradnl"/>
    </w:rPr>
  </w:style>
  <w:style w:type="paragraph" w:customStyle="1" w:styleId="Filadetabla">
    <w:name w:val="Fila de tabla"/>
    <w:basedOn w:val="Normal"/>
    <w:link w:val="FiladetablaCar1"/>
    <w:autoRedefine/>
    <w:rsid w:val="00357E8A"/>
    <w:pPr>
      <w:framePr w:hSpace="142" w:wrap="around" w:vAnchor="text" w:hAnchor="margin" w:y="1"/>
      <w:spacing w:line="276" w:lineRule="auto"/>
    </w:pPr>
    <w:rPr>
      <w:rFonts w:ascii="Verdana" w:eastAsia="MS Mincho" w:hAnsi="Verdana" w:cs="Arial"/>
      <w:spacing w:val="-3"/>
      <w:sz w:val="22"/>
      <w:szCs w:val="22"/>
      <w:lang w:eastAsia="es-ES_tradnl"/>
    </w:rPr>
  </w:style>
  <w:style w:type="paragraph" w:customStyle="1" w:styleId="ERRO">
    <w:name w:val="ERRO"/>
    <w:basedOn w:val="Normal"/>
    <w:uiPriority w:val="99"/>
    <w:rsid w:val="00357E8A"/>
    <w:rPr>
      <w:rFonts w:ascii="Arial" w:hAnsi="Arial"/>
      <w:sz w:val="22"/>
      <w:lang w:eastAsia="es-ES_tradnl"/>
    </w:rPr>
  </w:style>
  <w:style w:type="paragraph" w:customStyle="1" w:styleId="a">
    <w:name w:val="a"/>
    <w:basedOn w:val="Normal"/>
    <w:rsid w:val="00357E8A"/>
    <w:pPr>
      <w:spacing w:before="100" w:beforeAutospacing="1" w:after="100" w:afterAutospacing="1"/>
    </w:pPr>
  </w:style>
  <w:style w:type="character" w:styleId="nfasis">
    <w:name w:val="Emphasis"/>
    <w:uiPriority w:val="20"/>
    <w:qFormat/>
    <w:rsid w:val="00357E8A"/>
    <w:rPr>
      <w:i/>
      <w:iCs/>
    </w:rPr>
  </w:style>
  <w:style w:type="character" w:customStyle="1" w:styleId="apple-converted-space">
    <w:name w:val="apple-converted-space"/>
    <w:rsid w:val="00357E8A"/>
  </w:style>
  <w:style w:type="paragraph" w:styleId="NormalWeb">
    <w:name w:val="Normal (Web)"/>
    <w:basedOn w:val="Normal"/>
    <w:unhideWhenUsed/>
    <w:rsid w:val="00357E8A"/>
    <w:pPr>
      <w:spacing w:before="100" w:beforeAutospacing="1" w:after="100" w:afterAutospacing="1"/>
    </w:pPr>
  </w:style>
  <w:style w:type="character" w:styleId="CitaHTML">
    <w:name w:val="HTML Cite"/>
    <w:uiPriority w:val="99"/>
    <w:unhideWhenUsed/>
    <w:rsid w:val="00357E8A"/>
    <w:rPr>
      <w:i/>
      <w:iCs/>
    </w:rPr>
  </w:style>
  <w:style w:type="paragraph" w:customStyle="1" w:styleId="parrafo">
    <w:name w:val="parrafo"/>
    <w:basedOn w:val="Normal"/>
    <w:rsid w:val="00357E8A"/>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357E8A"/>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rsid w:val="00357E8A"/>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uiPriority w:val="99"/>
    <w:unhideWhenUsed/>
    <w:rsid w:val="00357E8A"/>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rsid w:val="00357E8A"/>
    <w:rPr>
      <w:rFonts w:ascii="Arial" w:eastAsia="Times New Roman" w:hAnsi="Arial" w:cs="Arial"/>
      <w:vanish/>
      <w:sz w:val="16"/>
      <w:szCs w:val="16"/>
      <w:lang w:eastAsia="es-ES"/>
    </w:rPr>
  </w:style>
  <w:style w:type="paragraph" w:customStyle="1" w:styleId="Default">
    <w:name w:val="Default"/>
    <w:link w:val="DefaultCar"/>
    <w:rsid w:val="00357E8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character" w:customStyle="1" w:styleId="DefaultCar">
    <w:name w:val="Default Car"/>
    <w:link w:val="Default"/>
    <w:rsid w:val="00357E8A"/>
    <w:rPr>
      <w:rFonts w:ascii="Times New Roman" w:eastAsia="Times New Roman" w:hAnsi="Times New Roman" w:cs="Times New Roman"/>
      <w:color w:val="000000"/>
      <w:sz w:val="24"/>
      <w:szCs w:val="24"/>
      <w:lang w:eastAsia="es-ES"/>
    </w:rPr>
  </w:style>
  <w:style w:type="character" w:customStyle="1" w:styleId="CarCar12">
    <w:name w:val="Car Car12"/>
    <w:rsid w:val="00357E8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357E8A"/>
  </w:style>
  <w:style w:type="table" w:customStyle="1" w:styleId="Tablaconcuadrcula1">
    <w:name w:val="Tabla con cuadrícula1"/>
    <w:basedOn w:val="Tablanormal"/>
    <w:next w:val="Tablaconcuadrcula"/>
    <w:uiPriority w:val="59"/>
    <w:rsid w:val="00357E8A"/>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2">
    <w:name w:val="parrafo_2"/>
    <w:basedOn w:val="Normal"/>
    <w:rsid w:val="00357E8A"/>
    <w:pPr>
      <w:spacing w:before="100" w:beforeAutospacing="1" w:after="100" w:afterAutospacing="1"/>
    </w:pPr>
  </w:style>
  <w:style w:type="paragraph" w:customStyle="1" w:styleId="CarCar13">
    <w:name w:val="Car Car13"/>
    <w:basedOn w:val="Normal"/>
    <w:rsid w:val="00357E8A"/>
    <w:pPr>
      <w:spacing w:after="160" w:line="240" w:lineRule="exact"/>
    </w:pPr>
    <w:rPr>
      <w:rFonts w:ascii="Arial" w:hAnsi="Arial"/>
      <w:lang w:val="en-US"/>
    </w:rPr>
  </w:style>
  <w:style w:type="numbering" w:customStyle="1" w:styleId="Sinlista2">
    <w:name w:val="Sin lista2"/>
    <w:next w:val="Sinlista"/>
    <w:uiPriority w:val="99"/>
    <w:semiHidden/>
    <w:unhideWhenUsed/>
    <w:rsid w:val="00357E8A"/>
  </w:style>
  <w:style w:type="table" w:customStyle="1" w:styleId="Tablaconcuadrcula2">
    <w:name w:val="Tabla con cuadrícula2"/>
    <w:basedOn w:val="Tablanormal"/>
    <w:next w:val="Tablaconcuadrcula"/>
    <w:uiPriority w:val="59"/>
    <w:rsid w:val="00357E8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57E8A"/>
  </w:style>
  <w:style w:type="numbering" w:customStyle="1" w:styleId="BOPV-1">
    <w:name w:val="BOPV-1"/>
    <w:rsid w:val="00357E8A"/>
  </w:style>
  <w:style w:type="character" w:customStyle="1" w:styleId="CarCar8">
    <w:name w:val="Car Car8"/>
    <w:rsid w:val="00357E8A"/>
    <w:rPr>
      <w:lang w:val="eu-ES" w:eastAsia="es-ES_tradnl" w:bidi="ar-SA"/>
    </w:rPr>
  </w:style>
  <w:style w:type="character" w:customStyle="1" w:styleId="CarCar7">
    <w:name w:val="Car Car7"/>
    <w:rsid w:val="00357E8A"/>
    <w:rPr>
      <w:lang w:val="eu-ES" w:eastAsia="es-ES_tradnl" w:bidi="ar-SA"/>
    </w:rPr>
  </w:style>
  <w:style w:type="character" w:customStyle="1" w:styleId="CarCar5">
    <w:name w:val="Car Car5"/>
    <w:rsid w:val="00357E8A"/>
    <w:rPr>
      <w:rFonts w:ascii="Tahoma" w:hAnsi="Tahoma" w:cs="Tahoma"/>
      <w:sz w:val="16"/>
      <w:szCs w:val="16"/>
      <w:lang w:val="es-ES_tradnl" w:eastAsia="en-US"/>
    </w:rPr>
  </w:style>
  <w:style w:type="numbering" w:customStyle="1" w:styleId="Estilo2">
    <w:name w:val="Estilo2"/>
    <w:uiPriority w:val="99"/>
    <w:rsid w:val="00357E8A"/>
  </w:style>
  <w:style w:type="numbering" w:customStyle="1" w:styleId="Estilo3">
    <w:name w:val="Estilo3"/>
    <w:uiPriority w:val="99"/>
    <w:rsid w:val="00357E8A"/>
  </w:style>
  <w:style w:type="numbering" w:customStyle="1" w:styleId="BOPV-111">
    <w:name w:val="BOPV-111"/>
    <w:rsid w:val="00357E8A"/>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357E8A"/>
    <w:pPr>
      <w:spacing w:after="160" w:line="240" w:lineRule="exact"/>
    </w:pPr>
    <w:rPr>
      <w:rFonts w:ascii="Arial" w:hAnsi="Arial"/>
      <w:lang w:val="en-US"/>
    </w:rPr>
  </w:style>
  <w:style w:type="character" w:customStyle="1" w:styleId="estilocorreo20">
    <w:name w:val="estilocorreo20"/>
    <w:semiHidden/>
    <w:rsid w:val="00357E8A"/>
    <w:rPr>
      <w:rFonts w:ascii="Arial" w:hAnsi="Arial" w:cs="Arial" w:hint="default"/>
      <w:color w:val="000080"/>
      <w:sz w:val="20"/>
      <w:szCs w:val="20"/>
    </w:rPr>
  </w:style>
  <w:style w:type="numbering" w:customStyle="1" w:styleId="BOPV-12">
    <w:name w:val="BOPV-12"/>
    <w:rsid w:val="00357E8A"/>
  </w:style>
  <w:style w:type="numbering" w:customStyle="1" w:styleId="BOPV-112">
    <w:name w:val="BOPV-112"/>
    <w:rsid w:val="00357E8A"/>
  </w:style>
  <w:style w:type="paragraph" w:customStyle="1" w:styleId="articulo">
    <w:name w:val="articulo"/>
    <w:basedOn w:val="Normal"/>
    <w:rsid w:val="00357E8A"/>
    <w:pPr>
      <w:spacing w:before="100" w:beforeAutospacing="1" w:after="100" w:afterAutospacing="1"/>
    </w:pPr>
  </w:style>
  <w:style w:type="numbering" w:customStyle="1" w:styleId="Estilo21">
    <w:name w:val="Estilo21"/>
    <w:uiPriority w:val="99"/>
    <w:rsid w:val="00357E8A"/>
  </w:style>
  <w:style w:type="numbering" w:customStyle="1" w:styleId="Estilo211">
    <w:name w:val="Estilo211"/>
    <w:uiPriority w:val="99"/>
    <w:rsid w:val="00357E8A"/>
  </w:style>
  <w:style w:type="numbering" w:customStyle="1" w:styleId="BOPV-121">
    <w:name w:val="BOPV-121"/>
    <w:rsid w:val="00357E8A"/>
    <w:pPr>
      <w:numPr>
        <w:numId w:val="1"/>
      </w:numPr>
    </w:pPr>
  </w:style>
  <w:style w:type="numbering" w:customStyle="1" w:styleId="Estilo22">
    <w:name w:val="Estilo22"/>
    <w:uiPriority w:val="99"/>
    <w:rsid w:val="00357E8A"/>
  </w:style>
  <w:style w:type="numbering" w:customStyle="1" w:styleId="Estilo31">
    <w:name w:val="Estilo31"/>
    <w:uiPriority w:val="99"/>
    <w:rsid w:val="00357E8A"/>
  </w:style>
  <w:style w:type="numbering" w:customStyle="1" w:styleId="BOPV-1111">
    <w:name w:val="BOPV-1111"/>
    <w:rsid w:val="00357E8A"/>
  </w:style>
  <w:style w:type="numbering" w:customStyle="1" w:styleId="BOPV-1121">
    <w:name w:val="BOPV-1121"/>
    <w:rsid w:val="00357E8A"/>
    <w:pPr>
      <w:numPr>
        <w:numId w:val="28"/>
      </w:numPr>
    </w:pPr>
  </w:style>
  <w:style w:type="numbering" w:customStyle="1" w:styleId="BOPV-13">
    <w:name w:val="BOPV-13"/>
    <w:rsid w:val="00357E8A"/>
    <w:pPr>
      <w:numPr>
        <w:numId w:val="29"/>
      </w:numPr>
    </w:pPr>
  </w:style>
  <w:style w:type="numbering" w:customStyle="1" w:styleId="Estilo23">
    <w:name w:val="Estilo23"/>
    <w:uiPriority w:val="99"/>
    <w:rsid w:val="00357E8A"/>
  </w:style>
  <w:style w:type="numbering" w:customStyle="1" w:styleId="Estilo311">
    <w:name w:val="Estilo311"/>
    <w:uiPriority w:val="99"/>
    <w:rsid w:val="00357E8A"/>
  </w:style>
  <w:style w:type="numbering" w:customStyle="1" w:styleId="BOPV-11111">
    <w:name w:val="BOPV-11111"/>
    <w:rsid w:val="00357E8A"/>
  </w:style>
  <w:style w:type="paragraph" w:customStyle="1" w:styleId="bopvdetalle">
    <w:name w:val="bopvdetalle"/>
    <w:basedOn w:val="Normal"/>
    <w:rsid w:val="00357E8A"/>
    <w:pPr>
      <w:spacing w:before="100" w:beforeAutospacing="1" w:after="100" w:afterAutospacing="1"/>
    </w:pPr>
  </w:style>
  <w:style w:type="numbering" w:customStyle="1" w:styleId="BOPV-113">
    <w:name w:val="BOPV-113"/>
    <w:rsid w:val="00357E8A"/>
  </w:style>
  <w:style w:type="numbering" w:customStyle="1" w:styleId="BOPV-14">
    <w:name w:val="BOPV-14"/>
    <w:rsid w:val="00357E8A"/>
  </w:style>
  <w:style w:type="numbering" w:customStyle="1" w:styleId="Estilo24">
    <w:name w:val="Estilo24"/>
    <w:uiPriority w:val="99"/>
    <w:rsid w:val="00357E8A"/>
  </w:style>
  <w:style w:type="numbering" w:customStyle="1" w:styleId="Estilo32">
    <w:name w:val="Estilo32"/>
    <w:uiPriority w:val="99"/>
    <w:rsid w:val="00357E8A"/>
  </w:style>
  <w:style w:type="numbering" w:customStyle="1" w:styleId="BOPV-1112">
    <w:name w:val="BOPV-1112"/>
    <w:rsid w:val="00357E8A"/>
  </w:style>
  <w:style w:type="numbering" w:customStyle="1" w:styleId="Estilo4">
    <w:name w:val="Estilo4"/>
    <w:uiPriority w:val="99"/>
    <w:rsid w:val="00357E8A"/>
    <w:pPr>
      <w:numPr>
        <w:numId w:val="30"/>
      </w:numPr>
    </w:pPr>
  </w:style>
  <w:style w:type="numbering" w:customStyle="1" w:styleId="Estilo5">
    <w:name w:val="Estilo5"/>
    <w:uiPriority w:val="99"/>
    <w:rsid w:val="00357E8A"/>
    <w:pPr>
      <w:numPr>
        <w:numId w:val="31"/>
      </w:numPr>
    </w:pPr>
  </w:style>
  <w:style w:type="character" w:styleId="Refdecomentario">
    <w:name w:val="annotation reference"/>
    <w:uiPriority w:val="99"/>
    <w:rsid w:val="00357E8A"/>
    <w:rPr>
      <w:sz w:val="16"/>
      <w:szCs w:val="16"/>
    </w:rPr>
  </w:style>
  <w:style w:type="paragraph" w:styleId="Asuntodelcomentario">
    <w:name w:val="annotation subject"/>
    <w:basedOn w:val="Textocomentario"/>
    <w:next w:val="Textocomentario"/>
    <w:link w:val="AsuntodelcomentarioCar"/>
    <w:rsid w:val="00357E8A"/>
    <w:rPr>
      <w:b/>
      <w:bCs/>
      <w:lang w:val="es-ES_tradnl" w:eastAsia="en-US"/>
    </w:rPr>
  </w:style>
  <w:style w:type="character" w:customStyle="1" w:styleId="AsuntodelcomentarioCar">
    <w:name w:val="Asunto del comentario Car"/>
    <w:basedOn w:val="TextocomentarioCar"/>
    <w:link w:val="Asuntodelcomentario"/>
    <w:rsid w:val="00357E8A"/>
    <w:rPr>
      <w:rFonts w:ascii="Times New Roman" w:eastAsia="Times New Roman" w:hAnsi="Times New Roman" w:cs="Times New Roman"/>
      <w:b/>
      <w:bCs/>
      <w:sz w:val="24"/>
      <w:szCs w:val="24"/>
      <w:lang w:val="es-ES_tradnl" w:eastAsia="es-ES_tradnl"/>
    </w:rPr>
  </w:style>
  <w:style w:type="numbering" w:customStyle="1" w:styleId="Estilo25">
    <w:name w:val="Estilo25"/>
    <w:uiPriority w:val="99"/>
    <w:rsid w:val="00357E8A"/>
    <w:pPr>
      <w:numPr>
        <w:numId w:val="33"/>
      </w:numPr>
    </w:pPr>
  </w:style>
  <w:style w:type="table" w:customStyle="1" w:styleId="Tablaconcuadrcula3">
    <w:name w:val="Tabla con cuadrícula3"/>
    <w:basedOn w:val="Tablanormal"/>
    <w:next w:val="Tablaconcuadrcula"/>
    <w:uiPriority w:val="59"/>
    <w:rsid w:val="00357E8A"/>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357E8A"/>
    <w:pPr>
      <w:spacing w:after="160" w:line="240" w:lineRule="exact"/>
    </w:pPr>
    <w:rPr>
      <w:rFonts w:ascii="Arial" w:hAnsi="Arial"/>
      <w:lang w:val="en-US"/>
    </w:rPr>
  </w:style>
  <w:style w:type="paragraph" w:customStyle="1" w:styleId="CarCar13CarCar1">
    <w:name w:val="Car Car13 Car Car1"/>
    <w:basedOn w:val="Normal"/>
    <w:rsid w:val="00357E8A"/>
    <w:pPr>
      <w:spacing w:after="160" w:line="240" w:lineRule="exact"/>
    </w:pPr>
    <w:rPr>
      <w:rFonts w:ascii="Arial" w:hAnsi="Arial"/>
      <w:lang w:val="en-US"/>
    </w:rPr>
  </w:style>
  <w:style w:type="character" w:customStyle="1" w:styleId="bold">
    <w:name w:val="bold"/>
    <w:basedOn w:val="Fuentedeprrafopredeter"/>
    <w:rsid w:val="00357E8A"/>
  </w:style>
  <w:style w:type="paragraph" w:customStyle="1" w:styleId="CarCar13CarCar1CarCarCarCar">
    <w:name w:val="Car Car13 Car Car1 Car Car Car Car"/>
    <w:basedOn w:val="Normal"/>
    <w:rsid w:val="00357E8A"/>
    <w:pPr>
      <w:spacing w:after="160" w:line="240" w:lineRule="exact"/>
    </w:pPr>
    <w:rPr>
      <w:rFonts w:ascii="Arial" w:hAnsi="Arial"/>
      <w:sz w:val="20"/>
      <w:szCs w:val="20"/>
      <w:lang w:val="en-US" w:eastAsia="en-US"/>
    </w:rPr>
  </w:style>
  <w:style w:type="character" w:customStyle="1" w:styleId="small">
    <w:name w:val="small"/>
    <w:basedOn w:val="Fuentedeprrafopredeter"/>
    <w:rsid w:val="00357E8A"/>
  </w:style>
  <w:style w:type="paragraph" w:styleId="TtuloTDC">
    <w:name w:val="TOC Heading"/>
    <w:basedOn w:val="Ttulo1"/>
    <w:next w:val="Normal"/>
    <w:uiPriority w:val="39"/>
    <w:qFormat/>
    <w:rsid w:val="00357E8A"/>
    <w:pPr>
      <w:keepNext/>
      <w:keepLines/>
      <w:spacing w:before="480" w:line="276" w:lineRule="auto"/>
      <w:outlineLvl w:val="9"/>
    </w:pPr>
    <w:rPr>
      <w:rFonts w:ascii="Cambria" w:hAnsi="Cambria"/>
      <w:bCs/>
      <w:color w:val="365F91"/>
      <w:sz w:val="28"/>
      <w:szCs w:val="28"/>
      <w:u w:val="none"/>
      <w:lang w:eastAsia="es-ES"/>
    </w:rPr>
  </w:style>
  <w:style w:type="character" w:customStyle="1" w:styleId="rphighlightallclassrphighlightsubjectclass">
    <w:name w:val="rphighlightallclass rphighlightsubjectclass"/>
    <w:basedOn w:val="Fuentedeprrafopredeter"/>
    <w:rsid w:val="00357E8A"/>
  </w:style>
  <w:style w:type="character" w:customStyle="1" w:styleId="bidiallowtextselection">
    <w:name w:val="bidi allowtextselection"/>
    <w:basedOn w:val="Fuentedeprrafopredeter"/>
    <w:rsid w:val="00357E8A"/>
  </w:style>
  <w:style w:type="character" w:customStyle="1" w:styleId="rphighlightallclassrphighlightbodyclass">
    <w:name w:val="rphighlightallclass rphighlightbodyclass"/>
    <w:basedOn w:val="Fuentedeprrafopredeter"/>
    <w:rsid w:val="00357E8A"/>
  </w:style>
  <w:style w:type="character" w:customStyle="1" w:styleId="rp61rp41">
    <w:name w:val="_rp_61 _rp_41"/>
    <w:basedOn w:val="Fuentedeprrafopredeter"/>
    <w:rsid w:val="00357E8A"/>
  </w:style>
  <w:style w:type="character" w:customStyle="1" w:styleId="fc4o365buttonlabel">
    <w:name w:val="_fc_4 o365buttonlabel"/>
    <w:basedOn w:val="Fuentedeprrafopredeter"/>
    <w:rsid w:val="00357E8A"/>
  </w:style>
  <w:style w:type="character" w:customStyle="1" w:styleId="rpd1ms-font-color-blackrpc1">
    <w:name w:val="_rp_d1 ms-font-color-black _rp_c1"/>
    <w:basedOn w:val="Fuentedeprrafopredeter"/>
    <w:rsid w:val="00357E8A"/>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357E8A"/>
  </w:style>
  <w:style w:type="character" w:customStyle="1" w:styleId="bm">
    <w:name w:val="_b_m"/>
    <w:basedOn w:val="Fuentedeprrafopredeter"/>
    <w:rsid w:val="00357E8A"/>
  </w:style>
  <w:style w:type="paragraph" w:styleId="Sinespaciado">
    <w:name w:val="No Spacing"/>
    <w:uiPriority w:val="1"/>
    <w:qFormat/>
    <w:rsid w:val="00357E8A"/>
    <w:pPr>
      <w:spacing w:after="0" w:line="240" w:lineRule="auto"/>
    </w:pPr>
    <w:rPr>
      <w:rFonts w:ascii="Calibri" w:eastAsia="Calibri" w:hAnsi="Calibri" w:cs="Times New Roman"/>
    </w:rPr>
  </w:style>
  <w:style w:type="paragraph" w:styleId="TDC4">
    <w:name w:val="toc 4"/>
    <w:basedOn w:val="Normal"/>
    <w:next w:val="Normal"/>
    <w:autoRedefine/>
    <w:uiPriority w:val="39"/>
    <w:rsid w:val="00357E8A"/>
    <w:pPr>
      <w:ind w:left="720"/>
    </w:pPr>
  </w:style>
  <w:style w:type="paragraph" w:styleId="TDC5">
    <w:name w:val="toc 5"/>
    <w:basedOn w:val="Normal"/>
    <w:next w:val="Normal"/>
    <w:autoRedefine/>
    <w:uiPriority w:val="39"/>
    <w:rsid w:val="00357E8A"/>
    <w:pPr>
      <w:ind w:left="960"/>
    </w:pPr>
  </w:style>
  <w:style w:type="paragraph" w:styleId="TDC6">
    <w:name w:val="toc 6"/>
    <w:basedOn w:val="Normal"/>
    <w:next w:val="Normal"/>
    <w:autoRedefine/>
    <w:uiPriority w:val="39"/>
    <w:unhideWhenUsed/>
    <w:rsid w:val="00357E8A"/>
    <w:pPr>
      <w:spacing w:after="100" w:line="276" w:lineRule="auto"/>
      <w:ind w:left="1100"/>
    </w:pPr>
    <w:rPr>
      <w:rFonts w:ascii="Calibri" w:hAnsi="Calibri"/>
      <w:sz w:val="22"/>
      <w:szCs w:val="22"/>
    </w:rPr>
  </w:style>
  <w:style w:type="paragraph" w:styleId="TDC7">
    <w:name w:val="toc 7"/>
    <w:basedOn w:val="Normal"/>
    <w:next w:val="Normal"/>
    <w:autoRedefine/>
    <w:uiPriority w:val="39"/>
    <w:unhideWhenUsed/>
    <w:rsid w:val="00357E8A"/>
    <w:pPr>
      <w:spacing w:after="100" w:line="276" w:lineRule="auto"/>
      <w:ind w:left="1320"/>
    </w:pPr>
    <w:rPr>
      <w:rFonts w:ascii="Calibri" w:hAnsi="Calibri"/>
      <w:sz w:val="22"/>
      <w:szCs w:val="22"/>
    </w:rPr>
  </w:style>
  <w:style w:type="paragraph" w:styleId="TDC8">
    <w:name w:val="toc 8"/>
    <w:basedOn w:val="Normal"/>
    <w:next w:val="Normal"/>
    <w:autoRedefine/>
    <w:uiPriority w:val="39"/>
    <w:unhideWhenUsed/>
    <w:rsid w:val="00357E8A"/>
    <w:pPr>
      <w:spacing w:after="100" w:line="276" w:lineRule="auto"/>
      <w:ind w:left="1540"/>
    </w:pPr>
    <w:rPr>
      <w:rFonts w:ascii="Calibri" w:hAnsi="Calibri"/>
      <w:sz w:val="22"/>
      <w:szCs w:val="22"/>
    </w:rPr>
  </w:style>
  <w:style w:type="paragraph" w:styleId="TDC9">
    <w:name w:val="toc 9"/>
    <w:basedOn w:val="Normal"/>
    <w:next w:val="Normal"/>
    <w:autoRedefine/>
    <w:uiPriority w:val="39"/>
    <w:unhideWhenUsed/>
    <w:rsid w:val="00357E8A"/>
    <w:pPr>
      <w:spacing w:after="100" w:line="276" w:lineRule="auto"/>
      <w:ind w:left="1760"/>
    </w:pPr>
    <w:rPr>
      <w:rFonts w:ascii="Calibri" w:hAnsi="Calibri"/>
      <w:sz w:val="22"/>
      <w:szCs w:val="22"/>
    </w:rPr>
  </w:style>
  <w:style w:type="paragraph" w:customStyle="1" w:styleId="CarCar13CarCar1CarCarCarCarCarCarCarCarCarCarCarCarCarCarCarCarCarCarCarCar">
    <w:name w:val="Car Car13 Car Car1 Car Car Car Car Car Car Car Car Car Car Car Car Car Car Car Car Car Car Car Car"/>
    <w:basedOn w:val="Normal"/>
    <w:rsid w:val="00357E8A"/>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357E8A"/>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357E8A"/>
    <w:pPr>
      <w:spacing w:after="160" w:line="240" w:lineRule="exact"/>
    </w:pPr>
    <w:rPr>
      <w:rFonts w:ascii="Arial" w:hAnsi="Arial"/>
      <w:lang w:val="en-US"/>
    </w:rPr>
  </w:style>
  <w:style w:type="character" w:customStyle="1" w:styleId="Listavistosa-nfasis1Car">
    <w:name w:val="Lista vistosa - Énfasis 1 Car"/>
    <w:link w:val="Listavistosa-nfasis1"/>
    <w:uiPriority w:val="34"/>
    <w:rsid w:val="00357E8A"/>
    <w:rPr>
      <w:rFonts w:ascii="Times New Roman" w:eastAsia="Times New Roman" w:hAnsi="Times New Roman"/>
      <w:lang w:val="es-ES_tradnl" w:eastAsia="en-US"/>
    </w:rPr>
  </w:style>
  <w:style w:type="table" w:styleId="Listavistosa-nfasis1">
    <w:name w:val="Colorful List Accent 1"/>
    <w:basedOn w:val="Tablanormal"/>
    <w:link w:val="Listavistosa-nfasis1Car"/>
    <w:uiPriority w:val="34"/>
    <w:rsid w:val="00357E8A"/>
    <w:pPr>
      <w:spacing w:after="0" w:line="240" w:lineRule="auto"/>
    </w:pPr>
    <w:rPr>
      <w:rFonts w:ascii="Times New Roman" w:eastAsia="Times New Roman" w:hAnsi="Times New Roman"/>
      <w:lang w:val="es-ES_tradnl"/>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eNormal">
    <w:name w:val="Table Normal"/>
    <w:uiPriority w:val="2"/>
    <w:semiHidden/>
    <w:unhideWhenUsed/>
    <w:qFormat/>
    <w:rsid w:val="00357E8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57E8A"/>
    <w:pPr>
      <w:widowControl w:val="0"/>
    </w:pPr>
    <w:rPr>
      <w:rFonts w:ascii="Calibri" w:eastAsia="Calibri" w:hAnsi="Calibri"/>
      <w:sz w:val="22"/>
      <w:szCs w:val="22"/>
      <w:lang w:val="en-US" w:eastAsia="en-US"/>
    </w:rPr>
  </w:style>
  <w:style w:type="character" w:customStyle="1" w:styleId="Zerrendakoloretsua-1enfasiaKar">
    <w:name w:val="Zerrenda koloretsua - 1. enfasia Kar"/>
    <w:uiPriority w:val="34"/>
    <w:rsid w:val="00357E8A"/>
    <w:rPr>
      <w:rFonts w:ascii="Times New Roman" w:eastAsia="Times New Roman" w:hAnsi="Times New Roman"/>
      <w:lang w:val="es-ES_tradnl" w:eastAsia="en-US"/>
    </w:rPr>
  </w:style>
  <w:style w:type="paragraph" w:customStyle="1" w:styleId="KarKar">
    <w:name w:val="Kar Kar"/>
    <w:basedOn w:val="Normal"/>
    <w:rsid w:val="00357E8A"/>
    <w:pPr>
      <w:spacing w:after="160" w:line="240" w:lineRule="exact"/>
    </w:pPr>
    <w:rPr>
      <w:rFonts w:ascii="Verdana" w:hAnsi="Verdana"/>
      <w:sz w:val="20"/>
      <w:szCs w:val="20"/>
      <w:lang w:val="en-US" w:eastAsia="en-US"/>
    </w:rPr>
  </w:style>
  <w:style w:type="table" w:customStyle="1" w:styleId="Tablaconcuadrcula4">
    <w:name w:val="Tabla con cuadrícula4"/>
    <w:basedOn w:val="Tablanormal"/>
    <w:next w:val="Tablaconcuadrcula"/>
    <w:uiPriority w:val="59"/>
    <w:rsid w:val="00357E8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6">
    <w:name w:val="xl66"/>
    <w:basedOn w:val="Normal"/>
    <w:rsid w:val="00357E8A"/>
    <w:pPr>
      <w:spacing w:before="100" w:beforeAutospacing="1" w:after="100" w:afterAutospacing="1"/>
    </w:pPr>
    <w:rPr>
      <w:sz w:val="20"/>
      <w:szCs w:val="20"/>
    </w:rPr>
  </w:style>
  <w:style w:type="paragraph" w:customStyle="1" w:styleId="xl67">
    <w:name w:val="xl67"/>
    <w:basedOn w:val="Normal"/>
    <w:rsid w:val="00357E8A"/>
    <w:pPr>
      <w:spacing w:before="100" w:beforeAutospacing="1" w:after="100" w:afterAutospacing="1"/>
      <w:jc w:val="center"/>
    </w:pPr>
    <w:rPr>
      <w:color w:val="000000"/>
      <w:sz w:val="20"/>
      <w:szCs w:val="20"/>
    </w:rPr>
  </w:style>
  <w:style w:type="paragraph" w:customStyle="1" w:styleId="xl68">
    <w:name w:val="xl68"/>
    <w:basedOn w:val="Normal"/>
    <w:rsid w:val="00357E8A"/>
    <w:pPr>
      <w:spacing w:before="100" w:beforeAutospacing="1" w:after="100" w:afterAutospacing="1"/>
      <w:jc w:val="center"/>
    </w:pPr>
    <w:rPr>
      <w:sz w:val="20"/>
      <w:szCs w:val="20"/>
    </w:rPr>
  </w:style>
  <w:style w:type="paragraph" w:customStyle="1" w:styleId="xl69">
    <w:name w:val="xl69"/>
    <w:basedOn w:val="Normal"/>
    <w:rsid w:val="00357E8A"/>
    <w:pPr>
      <w:spacing w:before="100" w:beforeAutospacing="1" w:after="100" w:afterAutospacing="1"/>
      <w:jc w:val="center"/>
    </w:pPr>
    <w:rPr>
      <w:sz w:val="20"/>
      <w:szCs w:val="20"/>
    </w:rPr>
  </w:style>
  <w:style w:type="paragraph" w:customStyle="1" w:styleId="xl70">
    <w:name w:val="xl70"/>
    <w:basedOn w:val="Normal"/>
    <w:rsid w:val="00357E8A"/>
    <w:pPr>
      <w:shd w:val="clear" w:color="000000" w:fill="EEECE1"/>
      <w:spacing w:before="100" w:beforeAutospacing="1" w:after="100" w:afterAutospacing="1"/>
      <w:jc w:val="center"/>
    </w:pPr>
    <w:rPr>
      <w:sz w:val="20"/>
      <w:szCs w:val="20"/>
    </w:rPr>
  </w:style>
  <w:style w:type="paragraph" w:customStyle="1" w:styleId="xl71">
    <w:name w:val="xl71"/>
    <w:basedOn w:val="Normal"/>
    <w:rsid w:val="00357E8A"/>
    <w:pPr>
      <w:spacing w:before="100" w:beforeAutospacing="1" w:after="100" w:afterAutospacing="1"/>
      <w:jc w:val="center"/>
    </w:pPr>
    <w:rPr>
      <w:sz w:val="20"/>
      <w:szCs w:val="20"/>
    </w:rPr>
  </w:style>
  <w:style w:type="paragraph" w:customStyle="1" w:styleId="xl72">
    <w:name w:val="xl72"/>
    <w:basedOn w:val="Normal"/>
    <w:rsid w:val="00357E8A"/>
    <w:pPr>
      <w:shd w:val="clear" w:color="000000" w:fill="EEECE1"/>
      <w:spacing w:before="100" w:beforeAutospacing="1" w:after="100" w:afterAutospacing="1"/>
      <w:jc w:val="center"/>
    </w:pPr>
    <w:rPr>
      <w:sz w:val="20"/>
      <w:szCs w:val="20"/>
    </w:rPr>
  </w:style>
  <w:style w:type="paragraph" w:customStyle="1" w:styleId="xl73">
    <w:name w:val="xl73"/>
    <w:basedOn w:val="Normal"/>
    <w:rsid w:val="00357E8A"/>
    <w:pPr>
      <w:spacing w:before="100" w:beforeAutospacing="1" w:after="100" w:afterAutospacing="1"/>
      <w:textAlignment w:val="center"/>
    </w:pPr>
    <w:rPr>
      <w:color w:val="000000"/>
      <w:sz w:val="20"/>
      <w:szCs w:val="20"/>
    </w:rPr>
  </w:style>
  <w:style w:type="paragraph" w:customStyle="1" w:styleId="xl74">
    <w:name w:val="xl74"/>
    <w:basedOn w:val="Normal"/>
    <w:rsid w:val="00357E8A"/>
    <w:pPr>
      <w:spacing w:before="100" w:beforeAutospacing="1" w:after="100" w:afterAutospacing="1"/>
      <w:jc w:val="center"/>
    </w:pPr>
    <w:rPr>
      <w:sz w:val="20"/>
      <w:szCs w:val="20"/>
    </w:rPr>
  </w:style>
  <w:style w:type="paragraph" w:customStyle="1" w:styleId="ESQUEMA3">
    <w:name w:val="ESQUEMA 3"/>
    <w:basedOn w:val="Normal"/>
    <w:link w:val="ESQUEMA3Car"/>
    <w:qFormat/>
    <w:rsid w:val="00357E8A"/>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357E8A"/>
    <w:rPr>
      <w:rFonts w:ascii="Verdana" w:eastAsia="Times New Roman" w:hAnsi="Verdana" w:cs="Times New Roman"/>
      <w:b/>
      <w:sz w:val="20"/>
      <w:szCs w:val="24"/>
      <w:lang w:val="x-none" w:eastAsia="x-none"/>
    </w:rPr>
  </w:style>
  <w:style w:type="paragraph" w:customStyle="1" w:styleId="TITULOAPRINCIPALES">
    <w:name w:val="TITULOA PRINCIPALES"/>
    <w:basedOn w:val="Normal"/>
    <w:next w:val="Normal"/>
    <w:link w:val="TITULOAPRINCIPALESCar"/>
    <w:qFormat/>
    <w:rsid w:val="00357E8A"/>
    <w:pPr>
      <w:jc w:val="center"/>
    </w:pPr>
    <w:rPr>
      <w:rFonts w:ascii="Verdana" w:hAnsi="Verdana"/>
      <w:b/>
    </w:rPr>
  </w:style>
  <w:style w:type="paragraph" w:customStyle="1" w:styleId="NIVEL1">
    <w:name w:val="NIVEL 1"/>
    <w:basedOn w:val="Normal"/>
    <w:next w:val="Normal"/>
    <w:link w:val="NIVEL1Car"/>
    <w:qFormat/>
    <w:rsid w:val="00357E8A"/>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357E8A"/>
    <w:rPr>
      <w:rFonts w:ascii="Verdana" w:eastAsia="Times New Roman" w:hAnsi="Verdana" w:cs="Times New Roman"/>
      <w:b/>
      <w:sz w:val="24"/>
      <w:szCs w:val="24"/>
      <w:lang w:eastAsia="es-ES"/>
    </w:rPr>
  </w:style>
  <w:style w:type="paragraph" w:customStyle="1" w:styleId="ESQUEMA1">
    <w:name w:val="ESQUEMA 1"/>
    <w:basedOn w:val="Normal"/>
    <w:next w:val="Normal"/>
    <w:link w:val="ESQUEMA1Car"/>
    <w:qFormat/>
    <w:rsid w:val="00357E8A"/>
    <w:pPr>
      <w:numPr>
        <w:numId w:val="85"/>
      </w:numPr>
      <w:jc w:val="both"/>
    </w:pPr>
    <w:rPr>
      <w:rFonts w:ascii="Verdana" w:hAnsi="Verdana"/>
      <w:b/>
      <w:caps/>
      <w:sz w:val="20"/>
      <w:szCs w:val="20"/>
    </w:rPr>
  </w:style>
  <w:style w:type="character" w:customStyle="1" w:styleId="NIVEL1Car">
    <w:name w:val="NIVEL 1 Car"/>
    <w:link w:val="NIVEL1"/>
    <w:rsid w:val="00357E8A"/>
    <w:rPr>
      <w:rFonts w:ascii="Verdana" w:eastAsia="Arial Unicode MS" w:hAnsi="Verdana" w:cs="Times New Roman"/>
      <w:b/>
      <w:sz w:val="24"/>
      <w:szCs w:val="24"/>
      <w:shd w:val="clear" w:color="auto" w:fill="BFBFBF"/>
      <w:lang w:eastAsia="es-ES"/>
    </w:rPr>
  </w:style>
  <w:style w:type="paragraph" w:customStyle="1" w:styleId="ESQUEMA2">
    <w:name w:val="ESQUEMA 2"/>
    <w:basedOn w:val="Normal"/>
    <w:link w:val="ESQUEMA2Car"/>
    <w:rsid w:val="00357E8A"/>
    <w:pPr>
      <w:numPr>
        <w:ilvl w:val="1"/>
        <w:numId w:val="86"/>
      </w:numPr>
    </w:pPr>
    <w:rPr>
      <w:rFonts w:ascii="Verdana" w:hAnsi="Verdana"/>
      <w:b/>
      <w:sz w:val="20"/>
      <w:szCs w:val="20"/>
    </w:rPr>
  </w:style>
  <w:style w:type="character" w:customStyle="1" w:styleId="ESQUEMA1Car">
    <w:name w:val="ESQUEMA 1 Car"/>
    <w:link w:val="ESQUEMA1"/>
    <w:rsid w:val="00357E8A"/>
    <w:rPr>
      <w:rFonts w:ascii="Verdana" w:eastAsia="Times New Roman" w:hAnsi="Verdana" w:cs="Times New Roman"/>
      <w:b/>
      <w:caps/>
      <w:sz w:val="20"/>
      <w:szCs w:val="20"/>
      <w:lang w:eastAsia="es-ES"/>
    </w:rPr>
  </w:style>
  <w:style w:type="numbering" w:customStyle="1" w:styleId="Sinlista3">
    <w:name w:val="Sin lista3"/>
    <w:next w:val="Sinlista"/>
    <w:uiPriority w:val="99"/>
    <w:semiHidden/>
    <w:unhideWhenUsed/>
    <w:rsid w:val="00357E8A"/>
  </w:style>
  <w:style w:type="character" w:customStyle="1" w:styleId="ESQUEMA2Car">
    <w:name w:val="ESQUEMA 2 Car"/>
    <w:link w:val="ESQUEMA2"/>
    <w:rsid w:val="00357E8A"/>
    <w:rPr>
      <w:rFonts w:ascii="Verdana" w:eastAsia="Times New Roman" w:hAnsi="Verdana" w:cs="Times New Roman"/>
      <w:b/>
      <w:sz w:val="20"/>
      <w:szCs w:val="20"/>
      <w:lang w:eastAsia="es-ES"/>
    </w:rPr>
  </w:style>
  <w:style w:type="paragraph" w:customStyle="1" w:styleId="CM9">
    <w:name w:val="CM9"/>
    <w:basedOn w:val="Default"/>
    <w:next w:val="Default"/>
    <w:rsid w:val="00357E8A"/>
    <w:pPr>
      <w:spacing w:after="213"/>
    </w:pPr>
    <w:rPr>
      <w:rFonts w:ascii="Verdana" w:hAnsi="Verdana"/>
      <w:color w:val="auto"/>
      <w:lang w:val="es-ES_tradnl" w:eastAsia="es-ES_tradnl"/>
    </w:rPr>
  </w:style>
  <w:style w:type="paragraph" w:customStyle="1" w:styleId="KarKar1">
    <w:name w:val="Kar Kar1"/>
    <w:basedOn w:val="Normal"/>
    <w:rsid w:val="00357E8A"/>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357E8A"/>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357E8A"/>
    <w:pPr>
      <w:spacing w:after="160" w:line="240" w:lineRule="exact"/>
    </w:pPr>
    <w:rPr>
      <w:rFonts w:ascii="Tahoma" w:hAnsi="Tahoma"/>
      <w:sz w:val="20"/>
      <w:szCs w:val="20"/>
      <w:lang w:val="en-US" w:eastAsia="en-US"/>
    </w:rPr>
  </w:style>
  <w:style w:type="paragraph" w:customStyle="1" w:styleId="Normal50">
    <w:name w:val="Normal_5_0"/>
    <w:rsid w:val="00357E8A"/>
    <w:pPr>
      <w:spacing w:after="0" w:line="240" w:lineRule="auto"/>
    </w:pPr>
    <w:rPr>
      <w:rFonts w:ascii="Trebuchet MS" w:eastAsia="Times New Roman" w:hAnsi="Trebuchet MS" w:cs="Times New Roman"/>
      <w:sz w:val="20"/>
      <w:szCs w:val="20"/>
      <w:lang w:eastAsia="es-ES"/>
    </w:rPr>
  </w:style>
  <w:style w:type="paragraph" w:customStyle="1" w:styleId="Prrafodelista4">
    <w:name w:val="Párrafo de lista_4"/>
    <w:basedOn w:val="Normal50"/>
    <w:qFormat/>
    <w:rsid w:val="00357E8A"/>
    <w:pPr>
      <w:ind w:left="708"/>
    </w:pPr>
    <w:rPr>
      <w:rFonts w:ascii="Times New Roman" w:hAnsi="Times New Roman"/>
      <w:lang w:val="es-ES_tradnl" w:eastAsia="en-US"/>
    </w:rPr>
  </w:style>
  <w:style w:type="paragraph" w:customStyle="1" w:styleId="Prrafodelista5">
    <w:name w:val="Párrafo de lista_5"/>
    <w:basedOn w:val="Normal"/>
    <w:qFormat/>
    <w:rsid w:val="00357E8A"/>
    <w:pPr>
      <w:ind w:left="708"/>
    </w:pPr>
    <w:rPr>
      <w:sz w:val="20"/>
      <w:szCs w:val="20"/>
      <w:lang w:val="es-ES_tradnl" w:eastAsia="en-US"/>
    </w:rPr>
  </w:style>
  <w:style w:type="paragraph" w:customStyle="1" w:styleId="a1">
    <w:name w:val="a1"/>
    <w:basedOn w:val="Default"/>
    <w:next w:val="Default"/>
    <w:rsid w:val="00357E8A"/>
    <w:rPr>
      <w:rFonts w:ascii="Verdana" w:hAnsi="Verdana"/>
      <w:color w:val="auto"/>
    </w:rPr>
  </w:style>
  <w:style w:type="paragraph" w:customStyle="1" w:styleId="parrafodeusto1">
    <w:name w:val="parrafodeusto1"/>
    <w:basedOn w:val="Normal"/>
    <w:rsid w:val="00357E8A"/>
    <w:pPr>
      <w:spacing w:before="100" w:beforeAutospacing="1" w:after="100" w:afterAutospacing="1"/>
    </w:pPr>
    <w:rPr>
      <w:lang w:val="es-ES_tradnl" w:eastAsia="es-ES_tradnl"/>
    </w:rPr>
  </w:style>
  <w:style w:type="character" w:customStyle="1" w:styleId="txt">
    <w:name w:val="txt"/>
    <w:rsid w:val="00357E8A"/>
  </w:style>
  <w:style w:type="character" w:customStyle="1" w:styleId="highlight1">
    <w:name w:val="highlight1"/>
    <w:rsid w:val="00357E8A"/>
    <w:rPr>
      <w:b/>
      <w:bCs/>
      <w:color w:val="FFFFFF"/>
      <w:shd w:val="clear" w:color="auto" w:fill="EF9701"/>
    </w:rPr>
  </w:style>
  <w:style w:type="paragraph" w:customStyle="1" w:styleId="d1">
    <w:name w:val="d1"/>
    <w:basedOn w:val="Normal"/>
    <w:rsid w:val="00357E8A"/>
    <w:pPr>
      <w:spacing w:before="100" w:beforeAutospacing="1" w:after="100" w:afterAutospacing="1"/>
    </w:pPr>
  </w:style>
  <w:style w:type="paragraph" w:customStyle="1" w:styleId="d2">
    <w:name w:val="d2"/>
    <w:basedOn w:val="Normal"/>
    <w:rsid w:val="00357E8A"/>
    <w:pPr>
      <w:spacing w:before="100" w:beforeAutospacing="1" w:after="100" w:afterAutospacing="1"/>
    </w:pPr>
  </w:style>
  <w:style w:type="paragraph" w:customStyle="1" w:styleId="c01pointnumerotealtn">
    <w:name w:val="c01pointnumerotealtn"/>
    <w:basedOn w:val="Normal"/>
    <w:rsid w:val="00357E8A"/>
    <w:pPr>
      <w:spacing w:before="100" w:beforeAutospacing="1" w:after="240"/>
      <w:ind w:left="567" w:hanging="539"/>
      <w:jc w:val="both"/>
    </w:pPr>
  </w:style>
  <w:style w:type="paragraph" w:customStyle="1" w:styleId="Car">
    <w:name w:val="Car"/>
    <w:basedOn w:val="Normal"/>
    <w:rsid w:val="00357E8A"/>
    <w:pPr>
      <w:spacing w:after="160" w:line="240" w:lineRule="exact"/>
    </w:pPr>
    <w:rPr>
      <w:rFonts w:ascii="Tahoma" w:hAnsi="Tahoma"/>
      <w:sz w:val="20"/>
      <w:szCs w:val="20"/>
      <w:lang w:val="en-US" w:eastAsia="en-US"/>
    </w:rPr>
  </w:style>
  <w:style w:type="character" w:customStyle="1" w:styleId="highlight">
    <w:name w:val="highlight"/>
    <w:rsid w:val="00357E8A"/>
  </w:style>
  <w:style w:type="character" w:customStyle="1" w:styleId="highlightextended">
    <w:name w:val="highlightextended"/>
    <w:rsid w:val="00357E8A"/>
  </w:style>
  <w:style w:type="paragraph" w:customStyle="1" w:styleId="Parrafonumerado">
    <w:name w:val="Parrafo numerado"/>
    <w:basedOn w:val="Normal"/>
    <w:link w:val="ParrafonumeradoCarCar"/>
    <w:rsid w:val="00357E8A"/>
    <w:pPr>
      <w:numPr>
        <w:numId w:val="99"/>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357E8A"/>
    <w:rPr>
      <w:rFonts w:ascii="Friz Quadrata" w:eastAsia="Times New Roman" w:hAnsi="Friz Quadrata" w:cs="Times New Roman"/>
      <w:lang w:val="es-ES_tradnl" w:eastAsia="es-ES_tradnl"/>
    </w:rPr>
  </w:style>
  <w:style w:type="paragraph" w:customStyle="1" w:styleId="guion">
    <w:name w:val="guion"/>
    <w:basedOn w:val="Normal"/>
    <w:rsid w:val="00357E8A"/>
    <w:pPr>
      <w:numPr>
        <w:ilvl w:val="2"/>
        <w:numId w:val="99"/>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357E8A"/>
    <w:pPr>
      <w:numPr>
        <w:ilvl w:val="1"/>
        <w:numId w:val="99"/>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357E8A"/>
  </w:style>
  <w:style w:type="character" w:customStyle="1" w:styleId="segunda">
    <w:name w:val="segunda"/>
    <w:rsid w:val="00357E8A"/>
  </w:style>
  <w:style w:type="character" w:customStyle="1" w:styleId="primera">
    <w:name w:val="primera"/>
    <w:rsid w:val="00357E8A"/>
  </w:style>
  <w:style w:type="character" w:customStyle="1" w:styleId="spelle">
    <w:name w:val="spelle"/>
    <w:rsid w:val="00357E8A"/>
  </w:style>
  <w:style w:type="character" w:customStyle="1" w:styleId="rubrica44">
    <w:name w:val="rubrica44"/>
    <w:rsid w:val="00357E8A"/>
    <w:rPr>
      <w:b/>
      <w:bCs/>
    </w:rPr>
  </w:style>
  <w:style w:type="paragraph" w:customStyle="1" w:styleId="c1">
    <w:name w:val="c1"/>
    <w:basedOn w:val="Normal"/>
    <w:rsid w:val="00357E8A"/>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357E8A"/>
    <w:pPr>
      <w:spacing w:before="72" w:after="192" w:line="336" w:lineRule="atLeast"/>
      <w:ind w:left="1368"/>
    </w:pPr>
    <w:rPr>
      <w:rFonts w:ascii="Arial" w:hAnsi="Arial" w:cs="Arial"/>
      <w:b/>
      <w:bCs/>
      <w:color w:val="000000"/>
      <w:sz w:val="29"/>
      <w:szCs w:val="29"/>
    </w:rPr>
  </w:style>
  <w:style w:type="numbering" w:customStyle="1" w:styleId="BOPV-1211">
    <w:name w:val="BOPV-1211"/>
    <w:rsid w:val="00357E8A"/>
    <w:pPr>
      <w:numPr>
        <w:numId w:val="123"/>
      </w:numPr>
    </w:pPr>
  </w:style>
  <w:style w:type="numbering" w:customStyle="1" w:styleId="Estilo321">
    <w:name w:val="Estilo321"/>
    <w:uiPriority w:val="99"/>
    <w:rsid w:val="00357E8A"/>
  </w:style>
  <w:style w:type="numbering" w:customStyle="1" w:styleId="BOPV-11121">
    <w:name w:val="BOPV-11121"/>
    <w:rsid w:val="00357E8A"/>
  </w:style>
  <w:style w:type="numbering" w:customStyle="1" w:styleId="Estilo26">
    <w:name w:val="Estilo26"/>
    <w:uiPriority w:val="99"/>
    <w:rsid w:val="00357E8A"/>
  </w:style>
  <w:style w:type="numbering" w:customStyle="1" w:styleId="BOPV-114">
    <w:name w:val="BOPV-114"/>
    <w:rsid w:val="00357E8A"/>
  </w:style>
  <w:style w:type="numbering" w:customStyle="1" w:styleId="Estilo221">
    <w:name w:val="Estilo221"/>
    <w:uiPriority w:val="99"/>
    <w:rsid w:val="00357E8A"/>
  </w:style>
  <w:style w:type="numbering" w:customStyle="1" w:styleId="BOPV-1113">
    <w:name w:val="BOPV-1113"/>
    <w:rsid w:val="00357E8A"/>
  </w:style>
  <w:style w:type="numbering" w:customStyle="1" w:styleId="Estilo41">
    <w:name w:val="Estilo41"/>
    <w:uiPriority w:val="99"/>
    <w:rsid w:val="00357E8A"/>
  </w:style>
  <w:style w:type="numbering" w:customStyle="1" w:styleId="BOPV-1131">
    <w:name w:val="BOPV-1131"/>
    <w:rsid w:val="00357E8A"/>
  </w:style>
  <w:style w:type="numbering" w:customStyle="1" w:styleId="BOPV-141">
    <w:name w:val="BOPV-141"/>
    <w:rsid w:val="00357E8A"/>
  </w:style>
  <w:style w:type="numbering" w:customStyle="1" w:styleId="Estilo51">
    <w:name w:val="Estilo51"/>
    <w:uiPriority w:val="99"/>
    <w:rsid w:val="00357E8A"/>
  </w:style>
  <w:style w:type="numbering" w:customStyle="1" w:styleId="BOPV-11211">
    <w:name w:val="BOPV-11211"/>
    <w:rsid w:val="00357E8A"/>
    <w:pPr>
      <w:numPr>
        <w:numId w:val="25"/>
      </w:numPr>
    </w:pPr>
  </w:style>
  <w:style w:type="numbering" w:customStyle="1" w:styleId="Estilo241">
    <w:name w:val="Estilo241"/>
    <w:uiPriority w:val="99"/>
    <w:rsid w:val="00357E8A"/>
    <w:pPr>
      <w:numPr>
        <w:numId w:val="26"/>
      </w:numPr>
    </w:pPr>
  </w:style>
  <w:style w:type="numbering" w:customStyle="1" w:styleId="Estilo33">
    <w:name w:val="Estilo33"/>
    <w:uiPriority w:val="99"/>
    <w:rsid w:val="00357E8A"/>
    <w:pPr>
      <w:numPr>
        <w:numId w:val="27"/>
      </w:numPr>
    </w:pPr>
  </w:style>
  <w:style w:type="numbering" w:customStyle="1" w:styleId="Estilo231">
    <w:name w:val="Estilo231"/>
    <w:uiPriority w:val="99"/>
    <w:rsid w:val="00357E8A"/>
    <w:pPr>
      <w:numPr>
        <w:numId w:val="88"/>
      </w:numPr>
    </w:pPr>
  </w:style>
  <w:style w:type="numbering" w:customStyle="1" w:styleId="BOPV-122">
    <w:name w:val="BOPV-122"/>
    <w:rsid w:val="00357E8A"/>
    <w:pPr>
      <w:numPr>
        <w:numId w:val="89"/>
      </w:numPr>
    </w:pPr>
  </w:style>
  <w:style w:type="numbering" w:customStyle="1" w:styleId="BOPV-15">
    <w:name w:val="BOPV-15"/>
    <w:rsid w:val="00357E8A"/>
    <w:pPr>
      <w:numPr>
        <w:numId w:val="90"/>
      </w:numPr>
    </w:pPr>
  </w:style>
  <w:style w:type="numbering" w:customStyle="1" w:styleId="Estilo2111">
    <w:name w:val="Estilo2111"/>
    <w:uiPriority w:val="99"/>
    <w:rsid w:val="00357E8A"/>
    <w:pPr>
      <w:numPr>
        <w:numId w:val="91"/>
      </w:numPr>
    </w:pPr>
  </w:style>
  <w:style w:type="numbering" w:customStyle="1" w:styleId="Estilo212">
    <w:name w:val="Estilo212"/>
    <w:uiPriority w:val="99"/>
    <w:rsid w:val="00357E8A"/>
    <w:pPr>
      <w:numPr>
        <w:numId w:val="92"/>
      </w:numPr>
    </w:pPr>
  </w:style>
  <w:style w:type="numbering" w:customStyle="1" w:styleId="BOPV-131">
    <w:name w:val="BOPV-131"/>
    <w:rsid w:val="00357E8A"/>
    <w:pPr>
      <w:numPr>
        <w:numId w:val="93"/>
      </w:numPr>
    </w:pPr>
  </w:style>
  <w:style w:type="numbering" w:customStyle="1" w:styleId="Estilo3111">
    <w:name w:val="Estilo3111"/>
    <w:uiPriority w:val="99"/>
    <w:rsid w:val="00357E8A"/>
    <w:pPr>
      <w:numPr>
        <w:numId w:val="94"/>
      </w:numPr>
    </w:pPr>
  </w:style>
  <w:style w:type="numbering" w:customStyle="1" w:styleId="Estilo251">
    <w:name w:val="Estilo251"/>
    <w:uiPriority w:val="99"/>
    <w:rsid w:val="00357E8A"/>
    <w:pPr>
      <w:numPr>
        <w:numId w:val="95"/>
      </w:numPr>
    </w:pPr>
  </w:style>
  <w:style w:type="numbering" w:customStyle="1" w:styleId="BOPV-11112">
    <w:name w:val="BOPV-11112"/>
    <w:rsid w:val="00357E8A"/>
    <w:pPr>
      <w:numPr>
        <w:numId w:val="96"/>
      </w:numPr>
    </w:pPr>
  </w:style>
  <w:style w:type="numbering" w:customStyle="1" w:styleId="Sinlista4">
    <w:name w:val="Sin lista4"/>
    <w:next w:val="Sinlista"/>
    <w:uiPriority w:val="99"/>
    <w:semiHidden/>
    <w:rsid w:val="00357E8A"/>
  </w:style>
  <w:style w:type="numbering" w:customStyle="1" w:styleId="Sinlista11">
    <w:name w:val="Sin lista11"/>
    <w:next w:val="Sinlista"/>
    <w:uiPriority w:val="99"/>
    <w:semiHidden/>
    <w:unhideWhenUsed/>
    <w:rsid w:val="00357E8A"/>
  </w:style>
  <w:style w:type="numbering" w:customStyle="1" w:styleId="Sinlista21">
    <w:name w:val="Sin lista21"/>
    <w:next w:val="Sinlista"/>
    <w:uiPriority w:val="99"/>
    <w:semiHidden/>
    <w:unhideWhenUsed/>
    <w:rsid w:val="00357E8A"/>
  </w:style>
  <w:style w:type="numbering" w:customStyle="1" w:styleId="BOPV-115">
    <w:name w:val="BOPV-115"/>
    <w:rsid w:val="00357E8A"/>
    <w:pPr>
      <w:numPr>
        <w:numId w:val="18"/>
      </w:numPr>
    </w:pPr>
  </w:style>
  <w:style w:type="numbering" w:customStyle="1" w:styleId="BOPV-16">
    <w:name w:val="BOPV-16"/>
    <w:rsid w:val="00357E8A"/>
    <w:pPr>
      <w:numPr>
        <w:numId w:val="19"/>
      </w:numPr>
    </w:pPr>
  </w:style>
  <w:style w:type="numbering" w:customStyle="1" w:styleId="Estilo27">
    <w:name w:val="Estilo27"/>
    <w:uiPriority w:val="99"/>
    <w:rsid w:val="00357E8A"/>
    <w:pPr>
      <w:numPr>
        <w:numId w:val="20"/>
      </w:numPr>
    </w:pPr>
  </w:style>
  <w:style w:type="numbering" w:customStyle="1" w:styleId="Estilo34">
    <w:name w:val="Estilo34"/>
    <w:uiPriority w:val="99"/>
    <w:rsid w:val="00357E8A"/>
    <w:pPr>
      <w:numPr>
        <w:numId w:val="21"/>
      </w:numPr>
    </w:pPr>
  </w:style>
  <w:style w:type="numbering" w:customStyle="1" w:styleId="BOPV-1114">
    <w:name w:val="BOPV-1114"/>
    <w:rsid w:val="00357E8A"/>
    <w:pPr>
      <w:numPr>
        <w:numId w:val="22"/>
      </w:numPr>
    </w:pPr>
  </w:style>
  <w:style w:type="numbering" w:customStyle="1" w:styleId="BOPV-123">
    <w:name w:val="BOPV-123"/>
    <w:rsid w:val="00357E8A"/>
    <w:pPr>
      <w:numPr>
        <w:numId w:val="7"/>
      </w:numPr>
    </w:pPr>
  </w:style>
  <w:style w:type="numbering" w:customStyle="1" w:styleId="BOPV-1122">
    <w:name w:val="BOPV-1122"/>
    <w:rsid w:val="00357E8A"/>
    <w:pPr>
      <w:numPr>
        <w:numId w:val="103"/>
      </w:numPr>
    </w:pPr>
  </w:style>
  <w:style w:type="numbering" w:customStyle="1" w:styleId="Estilo213">
    <w:name w:val="Estilo213"/>
    <w:uiPriority w:val="99"/>
    <w:rsid w:val="00357E8A"/>
    <w:pPr>
      <w:numPr>
        <w:numId w:val="9"/>
      </w:numPr>
    </w:pPr>
  </w:style>
  <w:style w:type="numbering" w:customStyle="1" w:styleId="Estilo2112">
    <w:name w:val="Estilo2112"/>
    <w:uiPriority w:val="99"/>
    <w:rsid w:val="00357E8A"/>
    <w:pPr>
      <w:numPr>
        <w:numId w:val="120"/>
      </w:numPr>
    </w:pPr>
  </w:style>
  <w:style w:type="numbering" w:customStyle="1" w:styleId="BOPV-1212">
    <w:name w:val="BOPV-1212"/>
    <w:rsid w:val="00357E8A"/>
    <w:pPr>
      <w:numPr>
        <w:numId w:val="5"/>
      </w:numPr>
    </w:pPr>
  </w:style>
  <w:style w:type="numbering" w:customStyle="1" w:styleId="Estilo222">
    <w:name w:val="Estilo222"/>
    <w:uiPriority w:val="99"/>
    <w:rsid w:val="00357E8A"/>
    <w:pPr>
      <w:numPr>
        <w:numId w:val="124"/>
      </w:numPr>
    </w:pPr>
  </w:style>
  <w:style w:type="numbering" w:customStyle="1" w:styleId="Estilo312">
    <w:name w:val="Estilo312"/>
    <w:uiPriority w:val="99"/>
    <w:rsid w:val="00357E8A"/>
    <w:pPr>
      <w:numPr>
        <w:numId w:val="105"/>
      </w:numPr>
    </w:pPr>
  </w:style>
  <w:style w:type="numbering" w:customStyle="1" w:styleId="BOPV-11113">
    <w:name w:val="BOPV-11113"/>
    <w:rsid w:val="00357E8A"/>
    <w:pPr>
      <w:numPr>
        <w:numId w:val="10"/>
      </w:numPr>
    </w:pPr>
  </w:style>
  <w:style w:type="numbering" w:customStyle="1" w:styleId="BOPV-11212">
    <w:name w:val="BOPV-11212"/>
    <w:rsid w:val="00357E8A"/>
    <w:pPr>
      <w:numPr>
        <w:numId w:val="23"/>
      </w:numPr>
    </w:pPr>
  </w:style>
  <w:style w:type="numbering" w:customStyle="1" w:styleId="BOPV-132">
    <w:name w:val="BOPV-132"/>
    <w:rsid w:val="00357E8A"/>
    <w:pPr>
      <w:numPr>
        <w:numId w:val="24"/>
      </w:numPr>
    </w:pPr>
  </w:style>
  <w:style w:type="numbering" w:customStyle="1" w:styleId="Estilo232">
    <w:name w:val="Estilo232"/>
    <w:uiPriority w:val="99"/>
    <w:rsid w:val="00357E8A"/>
    <w:pPr>
      <w:numPr>
        <w:numId w:val="11"/>
      </w:numPr>
    </w:pPr>
  </w:style>
  <w:style w:type="numbering" w:customStyle="1" w:styleId="Estilo3112">
    <w:name w:val="Estilo3112"/>
    <w:uiPriority w:val="99"/>
    <w:rsid w:val="00357E8A"/>
    <w:pPr>
      <w:numPr>
        <w:numId w:val="12"/>
      </w:numPr>
    </w:pPr>
  </w:style>
  <w:style w:type="numbering" w:customStyle="1" w:styleId="BOPV-111111">
    <w:name w:val="BOPV-111111"/>
    <w:rsid w:val="00357E8A"/>
    <w:pPr>
      <w:numPr>
        <w:numId w:val="104"/>
      </w:numPr>
    </w:pPr>
  </w:style>
  <w:style w:type="numbering" w:customStyle="1" w:styleId="BOPV-1132">
    <w:name w:val="BOPV-1132"/>
    <w:rsid w:val="00357E8A"/>
    <w:pPr>
      <w:numPr>
        <w:numId w:val="13"/>
      </w:numPr>
    </w:pPr>
  </w:style>
  <w:style w:type="numbering" w:customStyle="1" w:styleId="BOPV-142">
    <w:name w:val="BOPV-142"/>
    <w:rsid w:val="00357E8A"/>
    <w:pPr>
      <w:numPr>
        <w:numId w:val="14"/>
      </w:numPr>
    </w:pPr>
  </w:style>
  <w:style w:type="numbering" w:customStyle="1" w:styleId="Estilo242">
    <w:name w:val="Estilo242"/>
    <w:uiPriority w:val="99"/>
    <w:rsid w:val="00357E8A"/>
    <w:pPr>
      <w:numPr>
        <w:numId w:val="15"/>
      </w:numPr>
    </w:pPr>
  </w:style>
  <w:style w:type="numbering" w:customStyle="1" w:styleId="Estilo322">
    <w:name w:val="Estilo322"/>
    <w:uiPriority w:val="99"/>
    <w:rsid w:val="00357E8A"/>
    <w:pPr>
      <w:numPr>
        <w:numId w:val="16"/>
      </w:numPr>
    </w:pPr>
  </w:style>
  <w:style w:type="numbering" w:customStyle="1" w:styleId="BOPV-11122">
    <w:name w:val="BOPV-11122"/>
    <w:rsid w:val="00357E8A"/>
    <w:pPr>
      <w:numPr>
        <w:numId w:val="121"/>
      </w:numPr>
    </w:pPr>
  </w:style>
  <w:style w:type="numbering" w:customStyle="1" w:styleId="Estilo42">
    <w:name w:val="Estilo42"/>
    <w:uiPriority w:val="99"/>
    <w:rsid w:val="00357E8A"/>
    <w:pPr>
      <w:numPr>
        <w:numId w:val="122"/>
      </w:numPr>
    </w:pPr>
  </w:style>
  <w:style w:type="numbering" w:customStyle="1" w:styleId="Estilo52">
    <w:name w:val="Estilo52"/>
    <w:uiPriority w:val="99"/>
    <w:rsid w:val="00357E8A"/>
    <w:pPr>
      <w:numPr>
        <w:numId w:val="86"/>
      </w:numPr>
    </w:pPr>
  </w:style>
  <w:style w:type="numbering" w:customStyle="1" w:styleId="Estilo252">
    <w:name w:val="Estilo252"/>
    <w:uiPriority w:val="99"/>
    <w:rsid w:val="00357E8A"/>
    <w:pPr>
      <w:numPr>
        <w:numId w:val="87"/>
      </w:numPr>
    </w:pPr>
  </w:style>
  <w:style w:type="paragraph" w:customStyle="1" w:styleId="western">
    <w:name w:val="western"/>
    <w:basedOn w:val="Normal"/>
    <w:rsid w:val="00357E8A"/>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357E8A"/>
    <w:pPr>
      <w:spacing w:before="100" w:beforeAutospacing="1"/>
      <w:jc w:val="both"/>
    </w:pPr>
    <w:rPr>
      <w:color w:val="000000"/>
    </w:rPr>
  </w:style>
  <w:style w:type="paragraph" w:customStyle="1" w:styleId="ctl">
    <w:name w:val="ctl"/>
    <w:basedOn w:val="Normal"/>
    <w:rsid w:val="00357E8A"/>
    <w:pPr>
      <w:spacing w:before="100" w:beforeAutospacing="1"/>
      <w:jc w:val="both"/>
    </w:pPr>
    <w:rPr>
      <w:rFonts w:ascii="Arial" w:hAnsi="Arial" w:cs="Arial"/>
      <w:color w:val="000000"/>
    </w:rPr>
  </w:style>
  <w:style w:type="paragraph" w:customStyle="1" w:styleId="CarCar13CarCar1CarCarCarCarCarCarCarCarCarCarCarCarCarCarCarCarCarCarCarCarCarCarCarCar0">
    <w:name w:val="Car Car13 Car Car1 Car Car Car Car Car Car Car Car Car Car Car Car Car Car Car Car Car Car Car Car Car Car Car Car"/>
    <w:basedOn w:val="Normal"/>
    <w:rsid w:val="00357E8A"/>
    <w:pPr>
      <w:spacing w:after="160" w:line="240" w:lineRule="exact"/>
    </w:pPr>
    <w:rPr>
      <w:rFonts w:ascii="Arial" w:hAnsi="Arial"/>
      <w:lang w:val="en-US"/>
    </w:rPr>
  </w:style>
  <w:style w:type="character" w:styleId="Textodelmarcadordeposicin">
    <w:name w:val="Placeholder Text"/>
    <w:basedOn w:val="Fuentedeprrafopredeter"/>
    <w:uiPriority w:val="99"/>
    <w:semiHidden/>
    <w:rsid w:val="00A63B6B"/>
    <w:rPr>
      <w:color w:val="808080"/>
    </w:rPr>
  </w:style>
  <w:style w:type="paragraph" w:customStyle="1" w:styleId="msonormal0">
    <w:name w:val="msonormal"/>
    <w:basedOn w:val="Normal"/>
    <w:rsid w:val="00A63B6B"/>
    <w:pPr>
      <w:spacing w:before="100" w:beforeAutospacing="1" w:after="100" w:afterAutospacing="1"/>
    </w:pPr>
  </w:style>
  <w:style w:type="paragraph" w:customStyle="1" w:styleId="xl65">
    <w:name w:val="xl65"/>
    <w:basedOn w:val="Normal"/>
    <w:rsid w:val="00A63B6B"/>
    <w:pPr>
      <w:spacing w:before="100" w:beforeAutospacing="1" w:after="100" w:afterAutospacing="1"/>
      <w:jc w:val="center"/>
    </w:pPr>
    <w:rPr>
      <w:sz w:val="16"/>
      <w:szCs w:val="16"/>
    </w:rPr>
  </w:style>
  <w:style w:type="paragraph" w:customStyle="1" w:styleId="xl75">
    <w:name w:val="xl75"/>
    <w:basedOn w:val="Normal"/>
    <w:rsid w:val="004F56E6"/>
    <w:pPr>
      <w:spacing w:before="100" w:beforeAutospacing="1" w:after="100" w:afterAutospacing="1"/>
      <w:jc w:val="center"/>
    </w:pPr>
  </w:style>
  <w:style w:type="paragraph" w:customStyle="1" w:styleId="xl76">
    <w:name w:val="xl76"/>
    <w:basedOn w:val="Normal"/>
    <w:rsid w:val="004F56E6"/>
    <w:pPr>
      <w:spacing w:before="100" w:beforeAutospacing="1" w:after="100" w:afterAutospacing="1"/>
      <w:jc w:val="center"/>
    </w:pPr>
  </w:style>
  <w:style w:type="paragraph" w:customStyle="1" w:styleId="xl77">
    <w:name w:val="xl77"/>
    <w:basedOn w:val="Normal"/>
    <w:rsid w:val="004F56E6"/>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9495">
      <w:bodyDiv w:val="1"/>
      <w:marLeft w:val="0"/>
      <w:marRight w:val="0"/>
      <w:marTop w:val="0"/>
      <w:marBottom w:val="0"/>
      <w:divBdr>
        <w:top w:val="none" w:sz="0" w:space="0" w:color="auto"/>
        <w:left w:val="none" w:sz="0" w:space="0" w:color="auto"/>
        <w:bottom w:val="none" w:sz="0" w:space="0" w:color="auto"/>
        <w:right w:val="none" w:sz="0" w:space="0" w:color="auto"/>
      </w:divBdr>
    </w:div>
    <w:div w:id="106892786">
      <w:bodyDiv w:val="1"/>
      <w:marLeft w:val="0"/>
      <w:marRight w:val="0"/>
      <w:marTop w:val="0"/>
      <w:marBottom w:val="0"/>
      <w:divBdr>
        <w:top w:val="none" w:sz="0" w:space="0" w:color="auto"/>
        <w:left w:val="none" w:sz="0" w:space="0" w:color="auto"/>
        <w:bottom w:val="none" w:sz="0" w:space="0" w:color="auto"/>
        <w:right w:val="none" w:sz="0" w:space="0" w:color="auto"/>
      </w:divBdr>
    </w:div>
    <w:div w:id="122778055">
      <w:bodyDiv w:val="1"/>
      <w:marLeft w:val="0"/>
      <w:marRight w:val="0"/>
      <w:marTop w:val="0"/>
      <w:marBottom w:val="0"/>
      <w:divBdr>
        <w:top w:val="none" w:sz="0" w:space="0" w:color="auto"/>
        <w:left w:val="none" w:sz="0" w:space="0" w:color="auto"/>
        <w:bottom w:val="none" w:sz="0" w:space="0" w:color="auto"/>
        <w:right w:val="none" w:sz="0" w:space="0" w:color="auto"/>
      </w:divBdr>
    </w:div>
    <w:div w:id="130444655">
      <w:bodyDiv w:val="1"/>
      <w:marLeft w:val="0"/>
      <w:marRight w:val="0"/>
      <w:marTop w:val="0"/>
      <w:marBottom w:val="0"/>
      <w:divBdr>
        <w:top w:val="none" w:sz="0" w:space="0" w:color="auto"/>
        <w:left w:val="none" w:sz="0" w:space="0" w:color="auto"/>
        <w:bottom w:val="none" w:sz="0" w:space="0" w:color="auto"/>
        <w:right w:val="none" w:sz="0" w:space="0" w:color="auto"/>
      </w:divBdr>
    </w:div>
    <w:div w:id="164588137">
      <w:bodyDiv w:val="1"/>
      <w:marLeft w:val="0"/>
      <w:marRight w:val="0"/>
      <w:marTop w:val="0"/>
      <w:marBottom w:val="0"/>
      <w:divBdr>
        <w:top w:val="none" w:sz="0" w:space="0" w:color="auto"/>
        <w:left w:val="none" w:sz="0" w:space="0" w:color="auto"/>
        <w:bottom w:val="none" w:sz="0" w:space="0" w:color="auto"/>
        <w:right w:val="none" w:sz="0" w:space="0" w:color="auto"/>
      </w:divBdr>
    </w:div>
    <w:div w:id="165823324">
      <w:bodyDiv w:val="1"/>
      <w:marLeft w:val="0"/>
      <w:marRight w:val="0"/>
      <w:marTop w:val="0"/>
      <w:marBottom w:val="0"/>
      <w:divBdr>
        <w:top w:val="none" w:sz="0" w:space="0" w:color="auto"/>
        <w:left w:val="none" w:sz="0" w:space="0" w:color="auto"/>
        <w:bottom w:val="none" w:sz="0" w:space="0" w:color="auto"/>
        <w:right w:val="none" w:sz="0" w:space="0" w:color="auto"/>
      </w:divBdr>
    </w:div>
    <w:div w:id="212545751">
      <w:bodyDiv w:val="1"/>
      <w:marLeft w:val="0"/>
      <w:marRight w:val="0"/>
      <w:marTop w:val="0"/>
      <w:marBottom w:val="0"/>
      <w:divBdr>
        <w:top w:val="none" w:sz="0" w:space="0" w:color="auto"/>
        <w:left w:val="none" w:sz="0" w:space="0" w:color="auto"/>
        <w:bottom w:val="none" w:sz="0" w:space="0" w:color="auto"/>
        <w:right w:val="none" w:sz="0" w:space="0" w:color="auto"/>
      </w:divBdr>
    </w:div>
    <w:div w:id="239870427">
      <w:bodyDiv w:val="1"/>
      <w:marLeft w:val="0"/>
      <w:marRight w:val="0"/>
      <w:marTop w:val="0"/>
      <w:marBottom w:val="0"/>
      <w:divBdr>
        <w:top w:val="none" w:sz="0" w:space="0" w:color="auto"/>
        <w:left w:val="none" w:sz="0" w:space="0" w:color="auto"/>
        <w:bottom w:val="none" w:sz="0" w:space="0" w:color="auto"/>
        <w:right w:val="none" w:sz="0" w:space="0" w:color="auto"/>
      </w:divBdr>
    </w:div>
    <w:div w:id="253444387">
      <w:bodyDiv w:val="1"/>
      <w:marLeft w:val="0"/>
      <w:marRight w:val="0"/>
      <w:marTop w:val="0"/>
      <w:marBottom w:val="0"/>
      <w:divBdr>
        <w:top w:val="none" w:sz="0" w:space="0" w:color="auto"/>
        <w:left w:val="none" w:sz="0" w:space="0" w:color="auto"/>
        <w:bottom w:val="none" w:sz="0" w:space="0" w:color="auto"/>
        <w:right w:val="none" w:sz="0" w:space="0" w:color="auto"/>
      </w:divBdr>
    </w:div>
    <w:div w:id="338512292">
      <w:bodyDiv w:val="1"/>
      <w:marLeft w:val="0"/>
      <w:marRight w:val="0"/>
      <w:marTop w:val="0"/>
      <w:marBottom w:val="0"/>
      <w:divBdr>
        <w:top w:val="none" w:sz="0" w:space="0" w:color="auto"/>
        <w:left w:val="none" w:sz="0" w:space="0" w:color="auto"/>
        <w:bottom w:val="none" w:sz="0" w:space="0" w:color="auto"/>
        <w:right w:val="none" w:sz="0" w:space="0" w:color="auto"/>
      </w:divBdr>
    </w:div>
    <w:div w:id="353120330">
      <w:bodyDiv w:val="1"/>
      <w:marLeft w:val="0"/>
      <w:marRight w:val="0"/>
      <w:marTop w:val="0"/>
      <w:marBottom w:val="0"/>
      <w:divBdr>
        <w:top w:val="none" w:sz="0" w:space="0" w:color="auto"/>
        <w:left w:val="none" w:sz="0" w:space="0" w:color="auto"/>
        <w:bottom w:val="none" w:sz="0" w:space="0" w:color="auto"/>
        <w:right w:val="none" w:sz="0" w:space="0" w:color="auto"/>
      </w:divBdr>
    </w:div>
    <w:div w:id="358550789">
      <w:bodyDiv w:val="1"/>
      <w:marLeft w:val="0"/>
      <w:marRight w:val="0"/>
      <w:marTop w:val="0"/>
      <w:marBottom w:val="0"/>
      <w:divBdr>
        <w:top w:val="none" w:sz="0" w:space="0" w:color="auto"/>
        <w:left w:val="none" w:sz="0" w:space="0" w:color="auto"/>
        <w:bottom w:val="none" w:sz="0" w:space="0" w:color="auto"/>
        <w:right w:val="none" w:sz="0" w:space="0" w:color="auto"/>
      </w:divBdr>
    </w:div>
    <w:div w:id="377123106">
      <w:bodyDiv w:val="1"/>
      <w:marLeft w:val="0"/>
      <w:marRight w:val="0"/>
      <w:marTop w:val="0"/>
      <w:marBottom w:val="0"/>
      <w:divBdr>
        <w:top w:val="none" w:sz="0" w:space="0" w:color="auto"/>
        <w:left w:val="none" w:sz="0" w:space="0" w:color="auto"/>
        <w:bottom w:val="none" w:sz="0" w:space="0" w:color="auto"/>
        <w:right w:val="none" w:sz="0" w:space="0" w:color="auto"/>
      </w:divBdr>
    </w:div>
    <w:div w:id="405301839">
      <w:bodyDiv w:val="1"/>
      <w:marLeft w:val="0"/>
      <w:marRight w:val="0"/>
      <w:marTop w:val="0"/>
      <w:marBottom w:val="0"/>
      <w:divBdr>
        <w:top w:val="none" w:sz="0" w:space="0" w:color="auto"/>
        <w:left w:val="none" w:sz="0" w:space="0" w:color="auto"/>
        <w:bottom w:val="none" w:sz="0" w:space="0" w:color="auto"/>
        <w:right w:val="none" w:sz="0" w:space="0" w:color="auto"/>
      </w:divBdr>
    </w:div>
    <w:div w:id="476456171">
      <w:bodyDiv w:val="1"/>
      <w:marLeft w:val="0"/>
      <w:marRight w:val="0"/>
      <w:marTop w:val="0"/>
      <w:marBottom w:val="0"/>
      <w:divBdr>
        <w:top w:val="none" w:sz="0" w:space="0" w:color="auto"/>
        <w:left w:val="none" w:sz="0" w:space="0" w:color="auto"/>
        <w:bottom w:val="none" w:sz="0" w:space="0" w:color="auto"/>
        <w:right w:val="none" w:sz="0" w:space="0" w:color="auto"/>
      </w:divBdr>
    </w:div>
    <w:div w:id="494804289">
      <w:bodyDiv w:val="1"/>
      <w:marLeft w:val="0"/>
      <w:marRight w:val="0"/>
      <w:marTop w:val="0"/>
      <w:marBottom w:val="0"/>
      <w:divBdr>
        <w:top w:val="none" w:sz="0" w:space="0" w:color="auto"/>
        <w:left w:val="none" w:sz="0" w:space="0" w:color="auto"/>
        <w:bottom w:val="none" w:sz="0" w:space="0" w:color="auto"/>
        <w:right w:val="none" w:sz="0" w:space="0" w:color="auto"/>
      </w:divBdr>
    </w:div>
    <w:div w:id="497967753">
      <w:bodyDiv w:val="1"/>
      <w:marLeft w:val="0"/>
      <w:marRight w:val="0"/>
      <w:marTop w:val="0"/>
      <w:marBottom w:val="0"/>
      <w:divBdr>
        <w:top w:val="none" w:sz="0" w:space="0" w:color="auto"/>
        <w:left w:val="none" w:sz="0" w:space="0" w:color="auto"/>
        <w:bottom w:val="none" w:sz="0" w:space="0" w:color="auto"/>
        <w:right w:val="none" w:sz="0" w:space="0" w:color="auto"/>
      </w:divBdr>
    </w:div>
    <w:div w:id="510220113">
      <w:bodyDiv w:val="1"/>
      <w:marLeft w:val="0"/>
      <w:marRight w:val="0"/>
      <w:marTop w:val="0"/>
      <w:marBottom w:val="0"/>
      <w:divBdr>
        <w:top w:val="none" w:sz="0" w:space="0" w:color="auto"/>
        <w:left w:val="none" w:sz="0" w:space="0" w:color="auto"/>
        <w:bottom w:val="none" w:sz="0" w:space="0" w:color="auto"/>
        <w:right w:val="none" w:sz="0" w:space="0" w:color="auto"/>
      </w:divBdr>
    </w:div>
    <w:div w:id="597295458">
      <w:bodyDiv w:val="1"/>
      <w:marLeft w:val="0"/>
      <w:marRight w:val="0"/>
      <w:marTop w:val="0"/>
      <w:marBottom w:val="0"/>
      <w:divBdr>
        <w:top w:val="none" w:sz="0" w:space="0" w:color="auto"/>
        <w:left w:val="none" w:sz="0" w:space="0" w:color="auto"/>
        <w:bottom w:val="none" w:sz="0" w:space="0" w:color="auto"/>
        <w:right w:val="none" w:sz="0" w:space="0" w:color="auto"/>
      </w:divBdr>
    </w:div>
    <w:div w:id="618338799">
      <w:bodyDiv w:val="1"/>
      <w:marLeft w:val="0"/>
      <w:marRight w:val="0"/>
      <w:marTop w:val="0"/>
      <w:marBottom w:val="0"/>
      <w:divBdr>
        <w:top w:val="none" w:sz="0" w:space="0" w:color="auto"/>
        <w:left w:val="none" w:sz="0" w:space="0" w:color="auto"/>
        <w:bottom w:val="none" w:sz="0" w:space="0" w:color="auto"/>
        <w:right w:val="none" w:sz="0" w:space="0" w:color="auto"/>
      </w:divBdr>
    </w:div>
    <w:div w:id="637691551">
      <w:bodyDiv w:val="1"/>
      <w:marLeft w:val="0"/>
      <w:marRight w:val="0"/>
      <w:marTop w:val="0"/>
      <w:marBottom w:val="0"/>
      <w:divBdr>
        <w:top w:val="none" w:sz="0" w:space="0" w:color="auto"/>
        <w:left w:val="none" w:sz="0" w:space="0" w:color="auto"/>
        <w:bottom w:val="none" w:sz="0" w:space="0" w:color="auto"/>
        <w:right w:val="none" w:sz="0" w:space="0" w:color="auto"/>
      </w:divBdr>
    </w:div>
    <w:div w:id="711006325">
      <w:bodyDiv w:val="1"/>
      <w:marLeft w:val="0"/>
      <w:marRight w:val="0"/>
      <w:marTop w:val="0"/>
      <w:marBottom w:val="0"/>
      <w:divBdr>
        <w:top w:val="none" w:sz="0" w:space="0" w:color="auto"/>
        <w:left w:val="none" w:sz="0" w:space="0" w:color="auto"/>
        <w:bottom w:val="none" w:sz="0" w:space="0" w:color="auto"/>
        <w:right w:val="none" w:sz="0" w:space="0" w:color="auto"/>
      </w:divBdr>
    </w:div>
    <w:div w:id="737552221">
      <w:bodyDiv w:val="1"/>
      <w:marLeft w:val="0"/>
      <w:marRight w:val="0"/>
      <w:marTop w:val="0"/>
      <w:marBottom w:val="0"/>
      <w:divBdr>
        <w:top w:val="none" w:sz="0" w:space="0" w:color="auto"/>
        <w:left w:val="none" w:sz="0" w:space="0" w:color="auto"/>
        <w:bottom w:val="none" w:sz="0" w:space="0" w:color="auto"/>
        <w:right w:val="none" w:sz="0" w:space="0" w:color="auto"/>
      </w:divBdr>
    </w:div>
    <w:div w:id="768891450">
      <w:bodyDiv w:val="1"/>
      <w:marLeft w:val="0"/>
      <w:marRight w:val="0"/>
      <w:marTop w:val="0"/>
      <w:marBottom w:val="0"/>
      <w:divBdr>
        <w:top w:val="none" w:sz="0" w:space="0" w:color="auto"/>
        <w:left w:val="none" w:sz="0" w:space="0" w:color="auto"/>
        <w:bottom w:val="none" w:sz="0" w:space="0" w:color="auto"/>
        <w:right w:val="none" w:sz="0" w:space="0" w:color="auto"/>
      </w:divBdr>
    </w:div>
    <w:div w:id="819925823">
      <w:bodyDiv w:val="1"/>
      <w:marLeft w:val="0"/>
      <w:marRight w:val="0"/>
      <w:marTop w:val="0"/>
      <w:marBottom w:val="0"/>
      <w:divBdr>
        <w:top w:val="none" w:sz="0" w:space="0" w:color="auto"/>
        <w:left w:val="none" w:sz="0" w:space="0" w:color="auto"/>
        <w:bottom w:val="none" w:sz="0" w:space="0" w:color="auto"/>
        <w:right w:val="none" w:sz="0" w:space="0" w:color="auto"/>
      </w:divBdr>
    </w:div>
    <w:div w:id="823814495">
      <w:bodyDiv w:val="1"/>
      <w:marLeft w:val="0"/>
      <w:marRight w:val="0"/>
      <w:marTop w:val="0"/>
      <w:marBottom w:val="0"/>
      <w:divBdr>
        <w:top w:val="none" w:sz="0" w:space="0" w:color="auto"/>
        <w:left w:val="none" w:sz="0" w:space="0" w:color="auto"/>
        <w:bottom w:val="none" w:sz="0" w:space="0" w:color="auto"/>
        <w:right w:val="none" w:sz="0" w:space="0" w:color="auto"/>
      </w:divBdr>
    </w:div>
    <w:div w:id="850754259">
      <w:bodyDiv w:val="1"/>
      <w:marLeft w:val="0"/>
      <w:marRight w:val="0"/>
      <w:marTop w:val="0"/>
      <w:marBottom w:val="0"/>
      <w:divBdr>
        <w:top w:val="none" w:sz="0" w:space="0" w:color="auto"/>
        <w:left w:val="none" w:sz="0" w:space="0" w:color="auto"/>
        <w:bottom w:val="none" w:sz="0" w:space="0" w:color="auto"/>
        <w:right w:val="none" w:sz="0" w:space="0" w:color="auto"/>
      </w:divBdr>
    </w:div>
    <w:div w:id="854804146">
      <w:bodyDiv w:val="1"/>
      <w:marLeft w:val="0"/>
      <w:marRight w:val="0"/>
      <w:marTop w:val="0"/>
      <w:marBottom w:val="0"/>
      <w:divBdr>
        <w:top w:val="none" w:sz="0" w:space="0" w:color="auto"/>
        <w:left w:val="none" w:sz="0" w:space="0" w:color="auto"/>
        <w:bottom w:val="none" w:sz="0" w:space="0" w:color="auto"/>
        <w:right w:val="none" w:sz="0" w:space="0" w:color="auto"/>
      </w:divBdr>
    </w:div>
    <w:div w:id="889421518">
      <w:bodyDiv w:val="1"/>
      <w:marLeft w:val="0"/>
      <w:marRight w:val="0"/>
      <w:marTop w:val="0"/>
      <w:marBottom w:val="0"/>
      <w:divBdr>
        <w:top w:val="none" w:sz="0" w:space="0" w:color="auto"/>
        <w:left w:val="none" w:sz="0" w:space="0" w:color="auto"/>
        <w:bottom w:val="none" w:sz="0" w:space="0" w:color="auto"/>
        <w:right w:val="none" w:sz="0" w:space="0" w:color="auto"/>
      </w:divBdr>
    </w:div>
    <w:div w:id="923226106">
      <w:bodyDiv w:val="1"/>
      <w:marLeft w:val="0"/>
      <w:marRight w:val="0"/>
      <w:marTop w:val="0"/>
      <w:marBottom w:val="0"/>
      <w:divBdr>
        <w:top w:val="none" w:sz="0" w:space="0" w:color="auto"/>
        <w:left w:val="none" w:sz="0" w:space="0" w:color="auto"/>
        <w:bottom w:val="none" w:sz="0" w:space="0" w:color="auto"/>
        <w:right w:val="none" w:sz="0" w:space="0" w:color="auto"/>
      </w:divBdr>
    </w:div>
    <w:div w:id="1008941289">
      <w:bodyDiv w:val="1"/>
      <w:marLeft w:val="0"/>
      <w:marRight w:val="0"/>
      <w:marTop w:val="0"/>
      <w:marBottom w:val="0"/>
      <w:divBdr>
        <w:top w:val="none" w:sz="0" w:space="0" w:color="auto"/>
        <w:left w:val="none" w:sz="0" w:space="0" w:color="auto"/>
        <w:bottom w:val="none" w:sz="0" w:space="0" w:color="auto"/>
        <w:right w:val="none" w:sz="0" w:space="0" w:color="auto"/>
      </w:divBdr>
    </w:div>
    <w:div w:id="1042290620">
      <w:bodyDiv w:val="1"/>
      <w:marLeft w:val="0"/>
      <w:marRight w:val="0"/>
      <w:marTop w:val="0"/>
      <w:marBottom w:val="0"/>
      <w:divBdr>
        <w:top w:val="none" w:sz="0" w:space="0" w:color="auto"/>
        <w:left w:val="none" w:sz="0" w:space="0" w:color="auto"/>
        <w:bottom w:val="none" w:sz="0" w:space="0" w:color="auto"/>
        <w:right w:val="none" w:sz="0" w:space="0" w:color="auto"/>
      </w:divBdr>
    </w:div>
    <w:div w:id="1077822489">
      <w:bodyDiv w:val="1"/>
      <w:marLeft w:val="0"/>
      <w:marRight w:val="0"/>
      <w:marTop w:val="0"/>
      <w:marBottom w:val="0"/>
      <w:divBdr>
        <w:top w:val="none" w:sz="0" w:space="0" w:color="auto"/>
        <w:left w:val="none" w:sz="0" w:space="0" w:color="auto"/>
        <w:bottom w:val="none" w:sz="0" w:space="0" w:color="auto"/>
        <w:right w:val="none" w:sz="0" w:space="0" w:color="auto"/>
      </w:divBdr>
    </w:div>
    <w:div w:id="1101220332">
      <w:bodyDiv w:val="1"/>
      <w:marLeft w:val="0"/>
      <w:marRight w:val="0"/>
      <w:marTop w:val="0"/>
      <w:marBottom w:val="0"/>
      <w:divBdr>
        <w:top w:val="none" w:sz="0" w:space="0" w:color="auto"/>
        <w:left w:val="none" w:sz="0" w:space="0" w:color="auto"/>
        <w:bottom w:val="none" w:sz="0" w:space="0" w:color="auto"/>
        <w:right w:val="none" w:sz="0" w:space="0" w:color="auto"/>
      </w:divBdr>
    </w:div>
    <w:div w:id="1102409799">
      <w:bodyDiv w:val="1"/>
      <w:marLeft w:val="0"/>
      <w:marRight w:val="0"/>
      <w:marTop w:val="0"/>
      <w:marBottom w:val="0"/>
      <w:divBdr>
        <w:top w:val="none" w:sz="0" w:space="0" w:color="auto"/>
        <w:left w:val="none" w:sz="0" w:space="0" w:color="auto"/>
        <w:bottom w:val="none" w:sz="0" w:space="0" w:color="auto"/>
        <w:right w:val="none" w:sz="0" w:space="0" w:color="auto"/>
      </w:divBdr>
    </w:div>
    <w:div w:id="1139302948">
      <w:bodyDiv w:val="1"/>
      <w:marLeft w:val="0"/>
      <w:marRight w:val="0"/>
      <w:marTop w:val="0"/>
      <w:marBottom w:val="0"/>
      <w:divBdr>
        <w:top w:val="none" w:sz="0" w:space="0" w:color="auto"/>
        <w:left w:val="none" w:sz="0" w:space="0" w:color="auto"/>
        <w:bottom w:val="none" w:sz="0" w:space="0" w:color="auto"/>
        <w:right w:val="none" w:sz="0" w:space="0" w:color="auto"/>
      </w:divBdr>
    </w:div>
    <w:div w:id="1192258204">
      <w:bodyDiv w:val="1"/>
      <w:marLeft w:val="0"/>
      <w:marRight w:val="0"/>
      <w:marTop w:val="0"/>
      <w:marBottom w:val="0"/>
      <w:divBdr>
        <w:top w:val="none" w:sz="0" w:space="0" w:color="auto"/>
        <w:left w:val="none" w:sz="0" w:space="0" w:color="auto"/>
        <w:bottom w:val="none" w:sz="0" w:space="0" w:color="auto"/>
        <w:right w:val="none" w:sz="0" w:space="0" w:color="auto"/>
      </w:divBdr>
    </w:div>
    <w:div w:id="1202867191">
      <w:bodyDiv w:val="1"/>
      <w:marLeft w:val="0"/>
      <w:marRight w:val="0"/>
      <w:marTop w:val="0"/>
      <w:marBottom w:val="0"/>
      <w:divBdr>
        <w:top w:val="none" w:sz="0" w:space="0" w:color="auto"/>
        <w:left w:val="none" w:sz="0" w:space="0" w:color="auto"/>
        <w:bottom w:val="none" w:sz="0" w:space="0" w:color="auto"/>
        <w:right w:val="none" w:sz="0" w:space="0" w:color="auto"/>
      </w:divBdr>
    </w:div>
    <w:div w:id="1321422080">
      <w:bodyDiv w:val="1"/>
      <w:marLeft w:val="0"/>
      <w:marRight w:val="0"/>
      <w:marTop w:val="0"/>
      <w:marBottom w:val="0"/>
      <w:divBdr>
        <w:top w:val="none" w:sz="0" w:space="0" w:color="auto"/>
        <w:left w:val="none" w:sz="0" w:space="0" w:color="auto"/>
        <w:bottom w:val="none" w:sz="0" w:space="0" w:color="auto"/>
        <w:right w:val="none" w:sz="0" w:space="0" w:color="auto"/>
      </w:divBdr>
    </w:div>
    <w:div w:id="1377966741">
      <w:bodyDiv w:val="1"/>
      <w:marLeft w:val="0"/>
      <w:marRight w:val="0"/>
      <w:marTop w:val="0"/>
      <w:marBottom w:val="0"/>
      <w:divBdr>
        <w:top w:val="none" w:sz="0" w:space="0" w:color="auto"/>
        <w:left w:val="none" w:sz="0" w:space="0" w:color="auto"/>
        <w:bottom w:val="none" w:sz="0" w:space="0" w:color="auto"/>
        <w:right w:val="none" w:sz="0" w:space="0" w:color="auto"/>
      </w:divBdr>
    </w:div>
    <w:div w:id="1387682415">
      <w:bodyDiv w:val="1"/>
      <w:marLeft w:val="0"/>
      <w:marRight w:val="0"/>
      <w:marTop w:val="0"/>
      <w:marBottom w:val="0"/>
      <w:divBdr>
        <w:top w:val="none" w:sz="0" w:space="0" w:color="auto"/>
        <w:left w:val="none" w:sz="0" w:space="0" w:color="auto"/>
        <w:bottom w:val="none" w:sz="0" w:space="0" w:color="auto"/>
        <w:right w:val="none" w:sz="0" w:space="0" w:color="auto"/>
      </w:divBdr>
    </w:div>
    <w:div w:id="1390760363">
      <w:bodyDiv w:val="1"/>
      <w:marLeft w:val="0"/>
      <w:marRight w:val="0"/>
      <w:marTop w:val="0"/>
      <w:marBottom w:val="0"/>
      <w:divBdr>
        <w:top w:val="none" w:sz="0" w:space="0" w:color="auto"/>
        <w:left w:val="none" w:sz="0" w:space="0" w:color="auto"/>
        <w:bottom w:val="none" w:sz="0" w:space="0" w:color="auto"/>
        <w:right w:val="none" w:sz="0" w:space="0" w:color="auto"/>
      </w:divBdr>
    </w:div>
    <w:div w:id="1393698354">
      <w:bodyDiv w:val="1"/>
      <w:marLeft w:val="0"/>
      <w:marRight w:val="0"/>
      <w:marTop w:val="0"/>
      <w:marBottom w:val="0"/>
      <w:divBdr>
        <w:top w:val="none" w:sz="0" w:space="0" w:color="auto"/>
        <w:left w:val="none" w:sz="0" w:space="0" w:color="auto"/>
        <w:bottom w:val="none" w:sz="0" w:space="0" w:color="auto"/>
        <w:right w:val="none" w:sz="0" w:space="0" w:color="auto"/>
      </w:divBdr>
    </w:div>
    <w:div w:id="1444612695">
      <w:bodyDiv w:val="1"/>
      <w:marLeft w:val="0"/>
      <w:marRight w:val="0"/>
      <w:marTop w:val="0"/>
      <w:marBottom w:val="0"/>
      <w:divBdr>
        <w:top w:val="none" w:sz="0" w:space="0" w:color="auto"/>
        <w:left w:val="none" w:sz="0" w:space="0" w:color="auto"/>
        <w:bottom w:val="none" w:sz="0" w:space="0" w:color="auto"/>
        <w:right w:val="none" w:sz="0" w:space="0" w:color="auto"/>
      </w:divBdr>
    </w:div>
    <w:div w:id="1451170106">
      <w:bodyDiv w:val="1"/>
      <w:marLeft w:val="0"/>
      <w:marRight w:val="0"/>
      <w:marTop w:val="0"/>
      <w:marBottom w:val="0"/>
      <w:divBdr>
        <w:top w:val="none" w:sz="0" w:space="0" w:color="auto"/>
        <w:left w:val="none" w:sz="0" w:space="0" w:color="auto"/>
        <w:bottom w:val="none" w:sz="0" w:space="0" w:color="auto"/>
        <w:right w:val="none" w:sz="0" w:space="0" w:color="auto"/>
      </w:divBdr>
    </w:div>
    <w:div w:id="1484539323">
      <w:bodyDiv w:val="1"/>
      <w:marLeft w:val="0"/>
      <w:marRight w:val="0"/>
      <w:marTop w:val="0"/>
      <w:marBottom w:val="0"/>
      <w:divBdr>
        <w:top w:val="none" w:sz="0" w:space="0" w:color="auto"/>
        <w:left w:val="none" w:sz="0" w:space="0" w:color="auto"/>
        <w:bottom w:val="none" w:sz="0" w:space="0" w:color="auto"/>
        <w:right w:val="none" w:sz="0" w:space="0" w:color="auto"/>
      </w:divBdr>
    </w:div>
    <w:div w:id="1516529477">
      <w:bodyDiv w:val="1"/>
      <w:marLeft w:val="0"/>
      <w:marRight w:val="0"/>
      <w:marTop w:val="0"/>
      <w:marBottom w:val="0"/>
      <w:divBdr>
        <w:top w:val="none" w:sz="0" w:space="0" w:color="auto"/>
        <w:left w:val="none" w:sz="0" w:space="0" w:color="auto"/>
        <w:bottom w:val="none" w:sz="0" w:space="0" w:color="auto"/>
        <w:right w:val="none" w:sz="0" w:space="0" w:color="auto"/>
      </w:divBdr>
    </w:div>
    <w:div w:id="1517622753">
      <w:bodyDiv w:val="1"/>
      <w:marLeft w:val="0"/>
      <w:marRight w:val="0"/>
      <w:marTop w:val="0"/>
      <w:marBottom w:val="0"/>
      <w:divBdr>
        <w:top w:val="none" w:sz="0" w:space="0" w:color="auto"/>
        <w:left w:val="none" w:sz="0" w:space="0" w:color="auto"/>
        <w:bottom w:val="none" w:sz="0" w:space="0" w:color="auto"/>
        <w:right w:val="none" w:sz="0" w:space="0" w:color="auto"/>
      </w:divBdr>
    </w:div>
    <w:div w:id="1524250672">
      <w:bodyDiv w:val="1"/>
      <w:marLeft w:val="0"/>
      <w:marRight w:val="0"/>
      <w:marTop w:val="0"/>
      <w:marBottom w:val="0"/>
      <w:divBdr>
        <w:top w:val="none" w:sz="0" w:space="0" w:color="auto"/>
        <w:left w:val="none" w:sz="0" w:space="0" w:color="auto"/>
        <w:bottom w:val="none" w:sz="0" w:space="0" w:color="auto"/>
        <w:right w:val="none" w:sz="0" w:space="0" w:color="auto"/>
      </w:divBdr>
    </w:div>
    <w:div w:id="1537544569">
      <w:bodyDiv w:val="1"/>
      <w:marLeft w:val="0"/>
      <w:marRight w:val="0"/>
      <w:marTop w:val="0"/>
      <w:marBottom w:val="0"/>
      <w:divBdr>
        <w:top w:val="none" w:sz="0" w:space="0" w:color="auto"/>
        <w:left w:val="none" w:sz="0" w:space="0" w:color="auto"/>
        <w:bottom w:val="none" w:sz="0" w:space="0" w:color="auto"/>
        <w:right w:val="none" w:sz="0" w:space="0" w:color="auto"/>
      </w:divBdr>
    </w:div>
    <w:div w:id="1538854058">
      <w:bodyDiv w:val="1"/>
      <w:marLeft w:val="0"/>
      <w:marRight w:val="0"/>
      <w:marTop w:val="0"/>
      <w:marBottom w:val="0"/>
      <w:divBdr>
        <w:top w:val="none" w:sz="0" w:space="0" w:color="auto"/>
        <w:left w:val="none" w:sz="0" w:space="0" w:color="auto"/>
        <w:bottom w:val="none" w:sz="0" w:space="0" w:color="auto"/>
        <w:right w:val="none" w:sz="0" w:space="0" w:color="auto"/>
      </w:divBdr>
    </w:div>
    <w:div w:id="1590120684">
      <w:bodyDiv w:val="1"/>
      <w:marLeft w:val="0"/>
      <w:marRight w:val="0"/>
      <w:marTop w:val="0"/>
      <w:marBottom w:val="0"/>
      <w:divBdr>
        <w:top w:val="none" w:sz="0" w:space="0" w:color="auto"/>
        <w:left w:val="none" w:sz="0" w:space="0" w:color="auto"/>
        <w:bottom w:val="none" w:sz="0" w:space="0" w:color="auto"/>
        <w:right w:val="none" w:sz="0" w:space="0" w:color="auto"/>
      </w:divBdr>
    </w:div>
    <w:div w:id="1686399193">
      <w:bodyDiv w:val="1"/>
      <w:marLeft w:val="0"/>
      <w:marRight w:val="0"/>
      <w:marTop w:val="0"/>
      <w:marBottom w:val="0"/>
      <w:divBdr>
        <w:top w:val="none" w:sz="0" w:space="0" w:color="auto"/>
        <w:left w:val="none" w:sz="0" w:space="0" w:color="auto"/>
        <w:bottom w:val="none" w:sz="0" w:space="0" w:color="auto"/>
        <w:right w:val="none" w:sz="0" w:space="0" w:color="auto"/>
      </w:divBdr>
    </w:div>
    <w:div w:id="1705327934">
      <w:bodyDiv w:val="1"/>
      <w:marLeft w:val="0"/>
      <w:marRight w:val="0"/>
      <w:marTop w:val="0"/>
      <w:marBottom w:val="0"/>
      <w:divBdr>
        <w:top w:val="none" w:sz="0" w:space="0" w:color="auto"/>
        <w:left w:val="none" w:sz="0" w:space="0" w:color="auto"/>
        <w:bottom w:val="none" w:sz="0" w:space="0" w:color="auto"/>
        <w:right w:val="none" w:sz="0" w:space="0" w:color="auto"/>
      </w:divBdr>
    </w:div>
    <w:div w:id="1792625639">
      <w:bodyDiv w:val="1"/>
      <w:marLeft w:val="0"/>
      <w:marRight w:val="0"/>
      <w:marTop w:val="0"/>
      <w:marBottom w:val="0"/>
      <w:divBdr>
        <w:top w:val="none" w:sz="0" w:space="0" w:color="auto"/>
        <w:left w:val="none" w:sz="0" w:space="0" w:color="auto"/>
        <w:bottom w:val="none" w:sz="0" w:space="0" w:color="auto"/>
        <w:right w:val="none" w:sz="0" w:space="0" w:color="auto"/>
      </w:divBdr>
    </w:div>
    <w:div w:id="1862931867">
      <w:bodyDiv w:val="1"/>
      <w:marLeft w:val="0"/>
      <w:marRight w:val="0"/>
      <w:marTop w:val="0"/>
      <w:marBottom w:val="0"/>
      <w:divBdr>
        <w:top w:val="none" w:sz="0" w:space="0" w:color="auto"/>
        <w:left w:val="none" w:sz="0" w:space="0" w:color="auto"/>
        <w:bottom w:val="none" w:sz="0" w:space="0" w:color="auto"/>
        <w:right w:val="none" w:sz="0" w:space="0" w:color="auto"/>
      </w:divBdr>
    </w:div>
    <w:div w:id="1866869756">
      <w:bodyDiv w:val="1"/>
      <w:marLeft w:val="0"/>
      <w:marRight w:val="0"/>
      <w:marTop w:val="0"/>
      <w:marBottom w:val="0"/>
      <w:divBdr>
        <w:top w:val="none" w:sz="0" w:space="0" w:color="auto"/>
        <w:left w:val="none" w:sz="0" w:space="0" w:color="auto"/>
        <w:bottom w:val="none" w:sz="0" w:space="0" w:color="auto"/>
        <w:right w:val="none" w:sz="0" w:space="0" w:color="auto"/>
      </w:divBdr>
    </w:div>
    <w:div w:id="1921713603">
      <w:bodyDiv w:val="1"/>
      <w:marLeft w:val="0"/>
      <w:marRight w:val="0"/>
      <w:marTop w:val="0"/>
      <w:marBottom w:val="0"/>
      <w:divBdr>
        <w:top w:val="none" w:sz="0" w:space="0" w:color="auto"/>
        <w:left w:val="none" w:sz="0" w:space="0" w:color="auto"/>
        <w:bottom w:val="none" w:sz="0" w:space="0" w:color="auto"/>
        <w:right w:val="none" w:sz="0" w:space="0" w:color="auto"/>
      </w:divBdr>
    </w:div>
    <w:div w:id="1970551933">
      <w:bodyDiv w:val="1"/>
      <w:marLeft w:val="0"/>
      <w:marRight w:val="0"/>
      <w:marTop w:val="0"/>
      <w:marBottom w:val="0"/>
      <w:divBdr>
        <w:top w:val="none" w:sz="0" w:space="0" w:color="auto"/>
        <w:left w:val="none" w:sz="0" w:space="0" w:color="auto"/>
        <w:bottom w:val="none" w:sz="0" w:space="0" w:color="auto"/>
        <w:right w:val="none" w:sz="0" w:space="0" w:color="auto"/>
      </w:divBdr>
    </w:div>
    <w:div w:id="2017152343">
      <w:bodyDiv w:val="1"/>
      <w:marLeft w:val="0"/>
      <w:marRight w:val="0"/>
      <w:marTop w:val="0"/>
      <w:marBottom w:val="0"/>
      <w:divBdr>
        <w:top w:val="none" w:sz="0" w:space="0" w:color="auto"/>
        <w:left w:val="none" w:sz="0" w:space="0" w:color="auto"/>
        <w:bottom w:val="none" w:sz="0" w:space="0" w:color="auto"/>
        <w:right w:val="none" w:sz="0" w:space="0" w:color="auto"/>
      </w:divBdr>
    </w:div>
    <w:div w:id="2028099210">
      <w:bodyDiv w:val="1"/>
      <w:marLeft w:val="0"/>
      <w:marRight w:val="0"/>
      <w:marTop w:val="0"/>
      <w:marBottom w:val="0"/>
      <w:divBdr>
        <w:top w:val="none" w:sz="0" w:space="0" w:color="auto"/>
        <w:left w:val="none" w:sz="0" w:space="0" w:color="auto"/>
        <w:bottom w:val="none" w:sz="0" w:space="0" w:color="auto"/>
        <w:right w:val="none" w:sz="0" w:space="0" w:color="auto"/>
      </w:divBdr>
    </w:div>
    <w:div w:id="2091341634">
      <w:bodyDiv w:val="1"/>
      <w:marLeft w:val="0"/>
      <w:marRight w:val="0"/>
      <w:marTop w:val="0"/>
      <w:marBottom w:val="0"/>
      <w:divBdr>
        <w:top w:val="none" w:sz="0" w:space="0" w:color="auto"/>
        <w:left w:val="none" w:sz="0" w:space="0" w:color="auto"/>
        <w:bottom w:val="none" w:sz="0" w:space="0" w:color="auto"/>
        <w:right w:val="none" w:sz="0" w:space="0" w:color="auto"/>
      </w:divBdr>
    </w:div>
    <w:div w:id="2092004359">
      <w:bodyDiv w:val="1"/>
      <w:marLeft w:val="0"/>
      <w:marRight w:val="0"/>
      <w:marTop w:val="0"/>
      <w:marBottom w:val="0"/>
      <w:divBdr>
        <w:top w:val="none" w:sz="0" w:space="0" w:color="auto"/>
        <w:left w:val="none" w:sz="0" w:space="0" w:color="auto"/>
        <w:bottom w:val="none" w:sz="0" w:space="0" w:color="auto"/>
        <w:right w:val="none" w:sz="0" w:space="0" w:color="auto"/>
      </w:divBdr>
    </w:div>
    <w:div w:id="2115317632">
      <w:bodyDiv w:val="1"/>
      <w:marLeft w:val="0"/>
      <w:marRight w:val="0"/>
      <w:marTop w:val="0"/>
      <w:marBottom w:val="0"/>
      <w:divBdr>
        <w:top w:val="none" w:sz="0" w:space="0" w:color="auto"/>
        <w:left w:val="none" w:sz="0" w:space="0" w:color="auto"/>
        <w:bottom w:val="none" w:sz="0" w:space="0" w:color="auto"/>
        <w:right w:val="none" w:sz="0" w:space="0" w:color="auto"/>
      </w:divBdr>
    </w:div>
    <w:div w:id="2143233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footer" Target="footer5.xml"/><Relationship Id="rId39" Type="http://schemas.openxmlformats.org/officeDocument/2006/relationships/header" Target="header15.xml"/><Relationship Id="rId3" Type="http://schemas.openxmlformats.org/officeDocument/2006/relationships/customXml" Target="../customXml/item3.xml"/><Relationship Id="rId21" Type="http://schemas.openxmlformats.org/officeDocument/2006/relationships/hyperlink" Target="https://ec.europa.eu/growth/tools-databases/espd/filter?lang=es" TargetMode="External"/><Relationship Id="rId34" Type="http://schemas.openxmlformats.org/officeDocument/2006/relationships/header" Target="header11.xml"/><Relationship Id="rId42" Type="http://schemas.openxmlformats.org/officeDocument/2006/relationships/header" Target="header17.xml"/><Relationship Id="rId47"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sede.dgt.gob.es/es/vehiculos/distintivo-ambiental/" TargetMode="External"/><Relationship Id="rId17" Type="http://schemas.openxmlformats.org/officeDocument/2006/relationships/footer" Target="footer3.xml"/><Relationship Id="rId25" Type="http://schemas.openxmlformats.org/officeDocument/2006/relationships/header" Target="header5.xml"/><Relationship Id="rId33" Type="http://schemas.openxmlformats.org/officeDocument/2006/relationships/header" Target="header10.xml"/><Relationship Id="rId38" Type="http://schemas.openxmlformats.org/officeDocument/2006/relationships/header" Target="header14.xml"/><Relationship Id="rId46" Type="http://schemas.openxmlformats.org/officeDocument/2006/relationships/hyperlink" Target="https://boe.es/diario_boe/txt.php?id=BOE-A-2018-16673" TargetMode="Externa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https://euskadi.eus" TargetMode="External"/><Relationship Id="rId29" Type="http://schemas.openxmlformats.org/officeDocument/2006/relationships/header" Target="header8.xml"/><Relationship Id="rId41"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4.xml"/><Relationship Id="rId32" Type="http://schemas.openxmlformats.org/officeDocument/2006/relationships/hyperlink" Target="https://ec.europa.eu/growth/tools-databases/espd/filter?lang=es" TargetMode="External"/><Relationship Id="rId37" Type="http://schemas.openxmlformats.org/officeDocument/2006/relationships/footer" Target="footer7.xml"/><Relationship Id="rId40" Type="http://schemas.openxmlformats.org/officeDocument/2006/relationships/header" Target="header16.xml"/><Relationship Id="rId45" Type="http://schemas.openxmlformats.org/officeDocument/2006/relationships/hyperlink" Target="https://www.boe.es/doue/2016/119/L00001-00088.pdf" TargetMode="Externa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oter" Target="footer4.xml"/><Relationship Id="rId28" Type="http://schemas.openxmlformats.org/officeDocument/2006/relationships/header" Target="header7.xml"/><Relationship Id="rId36" Type="http://schemas.openxmlformats.org/officeDocument/2006/relationships/header" Target="header13.xml"/><Relationship Id="rId10" Type="http://schemas.openxmlformats.org/officeDocument/2006/relationships/endnotes" Target="endnotes.xml"/><Relationship Id="rId19" Type="http://schemas.openxmlformats.org/officeDocument/2006/relationships/hyperlink" Target="https://www.contratacion.euskadi.eus/recomendaciones-uso-licitacion-electronica/w32-kpelicel/es/" TargetMode="External"/><Relationship Id="rId31" Type="http://schemas.openxmlformats.org/officeDocument/2006/relationships/header" Target="header9.xml"/><Relationship Id="rId44" Type="http://schemas.openxmlformats.org/officeDocument/2006/relationships/hyperlink" Target="http://www.euskadi.eus/rgpd/00758"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3.xml"/><Relationship Id="rId27" Type="http://schemas.openxmlformats.org/officeDocument/2006/relationships/header" Target="header6.xml"/><Relationship Id="rId30" Type="http://schemas.openxmlformats.org/officeDocument/2006/relationships/footer" Target="footer6.xml"/><Relationship Id="rId35" Type="http://schemas.openxmlformats.org/officeDocument/2006/relationships/header" Target="header12.xml"/><Relationship Id="rId43" Type="http://schemas.openxmlformats.org/officeDocument/2006/relationships/hyperlink" Target="mailto:DPD-DBO@euskadi.eus" TargetMode="External"/><Relationship Id="rId48"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2.png"/></Relationships>
</file>

<file path=word/_rels/header8.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image" Target="media/image2.png"/></Relationships>
</file>

<file path=word/_rels/header13.xml.rels><?xml version="1.0" encoding="UTF-8" standalone="yes"?>
<Relationships xmlns="http://schemas.openxmlformats.org/package/2006/relationships"><Relationship Id="rId2" Type="http://schemas.openxmlformats.org/officeDocument/2006/relationships/oleObject" Target="embeddings/oleObject5.bin"/><Relationship Id="rId1" Type="http://schemas.openxmlformats.org/officeDocument/2006/relationships/image" Target="media/image2.png"/></Relationships>
</file>

<file path=word/_rels/header16.xml.rels><?xml version="1.0" encoding="UTF-8" standalone="yes"?>
<Relationships xmlns="http://schemas.openxmlformats.org/package/2006/relationships"><Relationship Id="rId2" Type="http://schemas.openxmlformats.org/officeDocument/2006/relationships/oleObject" Target="embeddings/oleObject6.bin"/><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F4F1F470CEFF044A0BD65472BC316D8" ma:contentTypeVersion="12" ma:contentTypeDescription="Create a new document." ma:contentTypeScope="" ma:versionID="c53693f1d1bf243229f0946f40f109f7">
  <xsd:schema xmlns:xsd="http://www.w3.org/2001/XMLSchema" xmlns:xs="http://www.w3.org/2001/XMLSchema" xmlns:p="http://schemas.microsoft.com/office/2006/metadata/properties" xmlns:ns3="7c2aa45a-f3f0-4f85-bebf-55669117ef93" xmlns:ns4="a7a4dba7-1abe-4964-85b5-97c10e2a8b68" targetNamespace="http://schemas.microsoft.com/office/2006/metadata/properties" ma:root="true" ma:fieldsID="747ed216601393ecd225c38669134647" ns3:_="" ns4:_="">
    <xsd:import namespace="7c2aa45a-f3f0-4f85-bebf-55669117ef93"/>
    <xsd:import namespace="a7a4dba7-1abe-4964-85b5-97c10e2a8b6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2aa45a-f3f0-4f85-bebf-55669117ef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7a4dba7-1abe-4964-85b5-97c10e2a8b68"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0D5C7A-497C-470C-8DF7-59D54A7318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2aa45a-f3f0-4f85-bebf-55669117ef93"/>
    <ds:schemaRef ds:uri="a7a4dba7-1abe-4964-85b5-97c10e2a8b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11FE90A-9257-404F-A297-34D8179FA391}">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a7a4dba7-1abe-4964-85b5-97c10e2a8b68"/>
    <ds:schemaRef ds:uri="7c2aa45a-f3f0-4f85-bebf-55669117ef93"/>
    <ds:schemaRef ds:uri="http://www.w3.org/XML/1998/namespace"/>
    <ds:schemaRef ds:uri="http://purl.org/dc/dcmitype/"/>
  </ds:schemaRefs>
</ds:datastoreItem>
</file>

<file path=customXml/itemProps3.xml><?xml version="1.0" encoding="utf-8"?>
<ds:datastoreItem xmlns:ds="http://schemas.openxmlformats.org/officeDocument/2006/customXml" ds:itemID="{F01DE022-665F-49C8-B8A3-22F619452191}">
  <ds:schemaRefs>
    <ds:schemaRef ds:uri="http://schemas.microsoft.com/sharepoint/v3/contenttype/forms"/>
  </ds:schemaRefs>
</ds:datastoreItem>
</file>

<file path=customXml/itemProps4.xml><?xml version="1.0" encoding="utf-8"?>
<ds:datastoreItem xmlns:ds="http://schemas.openxmlformats.org/officeDocument/2006/customXml" ds:itemID="{902AA559-0097-4DED-B7AD-08A4FD5748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55</Pages>
  <Words>68852</Words>
  <Characters>378686</Characters>
  <Application>Microsoft Office Word</Application>
  <DocSecurity>0</DocSecurity>
  <Lines>3155</Lines>
  <Paragraphs>893</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Eusko Jaurlaritza Gobierno Vasco</Company>
  <LinksUpToDate>false</LinksUpToDate>
  <CharactersWithSpaces>446645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Meabe Alonso, Zuriñe</dc:creator>
  <cp:keywords/>
  <dc:description/>
  <cp:lastModifiedBy>Martínez Ibáñez, Miriam</cp:lastModifiedBy>
  <cp:revision>6</cp:revision>
  <cp:lastPrinted>2021-11-15T14:01:00Z</cp:lastPrinted>
  <dcterms:created xsi:type="dcterms:W3CDTF">2021-11-25T15:48:00Z</dcterms:created>
  <dcterms:modified xsi:type="dcterms:W3CDTF">2021-12-02T13:51:00Z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0x0101001F4F1F470CEFF044A0BD65472BC316D8</vt:lpwstr>
  </property>
</Properties>
</file>