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F24C5C" w:rsidRPr="00C208AE" w:rsidRDefault="00F24C5C" w:rsidP="001B4E2F">
      <w:pPr>
        <w:ind w:left="-284" w:right="-316"/>
        <w:jc w:val="center"/>
        <w:rPr>
          <w:rFonts w:ascii="Verdana" w:eastAsia="Arial Unicode MS" w:hAnsi="Verdana"/>
          <w:b/>
          <w:sz w:val="10"/>
          <w:szCs w:val="10"/>
        </w:rPr>
      </w:pPr>
    </w:p>
    <w:p w:rsidR="00AE7EFE" w:rsidRPr="00C208AE" w:rsidRDefault="00AE7EFE" w:rsidP="001B4E2F">
      <w:pPr>
        <w:ind w:left="-284" w:right="-316"/>
        <w:jc w:val="center"/>
        <w:rPr>
          <w:rFonts w:ascii="Verdana" w:eastAsia="Arial Unicode MS" w:hAnsi="Verdana"/>
          <w:b/>
          <w:sz w:val="10"/>
          <w:szCs w:val="10"/>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rPr>
      </w:pPr>
    </w:p>
    <w:p w:rsidR="001D2337" w:rsidRPr="00C208AE" w:rsidRDefault="001D2337" w:rsidP="001D2337">
      <w:pPr>
        <w:tabs>
          <w:tab w:val="left" w:pos="567"/>
        </w:tabs>
        <w:ind w:right="-316" w:firstLine="567"/>
        <w:jc w:val="center"/>
        <w:rPr>
          <w:rFonts w:ascii="Verdana" w:hAnsi="Verdana" w:cs="Tahoma"/>
          <w:b/>
        </w:rPr>
      </w:pPr>
    </w:p>
    <w:p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rsidR="009D4E15" w:rsidRDefault="009D4E15" w:rsidP="009D4E15">
      <w:pPr>
        <w:tabs>
          <w:tab w:val="left" w:pos="425"/>
        </w:tabs>
        <w:spacing w:line="360" w:lineRule="auto"/>
        <w:ind w:right="-316"/>
        <w:jc w:val="center"/>
        <w:rPr>
          <w:rFonts w:ascii="Verdana" w:hAnsi="Verdana" w:cs="Tahoma"/>
          <w:b/>
          <w:color w:val="0000FF"/>
        </w:rPr>
      </w:pPr>
    </w:p>
    <w:p w:rsidR="009D4E15" w:rsidRPr="00484905" w:rsidRDefault="009D4E15" w:rsidP="009D4E15">
      <w:pPr>
        <w:tabs>
          <w:tab w:val="left" w:pos="425"/>
        </w:tabs>
        <w:spacing w:line="360" w:lineRule="auto"/>
        <w:ind w:right="-316"/>
        <w:jc w:val="center"/>
        <w:rPr>
          <w:rFonts w:ascii="Verdana" w:hAnsi="Verdana" w:cs="Tahoma"/>
          <w:b/>
          <w:color w:val="0000FF"/>
        </w:rPr>
      </w:pPr>
      <w:r w:rsidRPr="00484905">
        <w:rPr>
          <w:rFonts w:ascii="Verdana" w:hAnsi="Verdana" w:cs="Tahoma"/>
          <w:b/>
          <w:color w:val="0000FF"/>
        </w:rPr>
        <w:t>(Exclusivamente licitación electrónica)</w:t>
      </w:r>
    </w:p>
    <w:p w:rsidR="001D2337" w:rsidRDefault="001D2337" w:rsidP="001D2337">
      <w:pPr>
        <w:tabs>
          <w:tab w:val="left" w:pos="425"/>
        </w:tabs>
        <w:spacing w:line="360" w:lineRule="auto"/>
        <w:ind w:right="-316"/>
        <w:jc w:val="center"/>
        <w:rPr>
          <w:rFonts w:ascii="Verdana" w:hAnsi="Verdana" w:cs="Tahoma"/>
          <w:b/>
        </w:rPr>
      </w:pPr>
    </w:p>
    <w:p w:rsidR="004613E7" w:rsidRPr="00C208AE" w:rsidRDefault="004613E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FD27BF" w:rsidRPr="00FD27BF" w:rsidRDefault="00FD27BF" w:rsidP="00FD27BF">
      <w:pPr>
        <w:tabs>
          <w:tab w:val="left" w:pos="425"/>
        </w:tabs>
        <w:spacing w:line="360" w:lineRule="auto"/>
        <w:ind w:right="-316" w:firstLine="567"/>
        <w:rPr>
          <w:rFonts w:ascii="Verdana" w:hAnsi="Verdana" w:cs="Tahoma"/>
          <w:b/>
          <w:color w:val="0000FF"/>
          <w:sz w:val="22"/>
          <w:szCs w:val="22"/>
        </w:rPr>
      </w:pPr>
      <w:r w:rsidRPr="00FD27BF">
        <w:rPr>
          <w:rFonts w:ascii="Verdana" w:hAnsi="Verdana" w:cs="Tahoma"/>
          <w:b/>
          <w:sz w:val="22"/>
          <w:szCs w:val="22"/>
        </w:rPr>
        <w:t xml:space="preserve">Expediente nº: </w:t>
      </w:r>
      <w:r w:rsidRPr="00FD27BF">
        <w:rPr>
          <w:rFonts w:ascii="Verdana" w:hAnsi="Verdana" w:cs="Tahoma"/>
          <w:b/>
          <w:color w:val="0000FF"/>
          <w:sz w:val="22"/>
          <w:szCs w:val="22"/>
        </w:rPr>
        <w:t>S-</w:t>
      </w:r>
      <w:r w:rsidR="00B718CC">
        <w:rPr>
          <w:rFonts w:ascii="Verdana" w:hAnsi="Verdana" w:cs="Tahoma"/>
          <w:b/>
          <w:color w:val="0000FF"/>
          <w:sz w:val="22"/>
          <w:szCs w:val="22"/>
        </w:rPr>
        <w:t>0</w:t>
      </w:r>
      <w:r w:rsidR="008D15A2">
        <w:rPr>
          <w:rFonts w:ascii="Verdana" w:hAnsi="Verdana" w:cs="Tahoma"/>
          <w:b/>
          <w:color w:val="0000FF"/>
          <w:sz w:val="22"/>
          <w:szCs w:val="22"/>
        </w:rPr>
        <w:t>73</w:t>
      </w:r>
      <w:r w:rsidR="00184634">
        <w:rPr>
          <w:rFonts w:ascii="Verdana" w:hAnsi="Verdana" w:cs="Tahoma"/>
          <w:b/>
          <w:color w:val="0000FF"/>
          <w:sz w:val="22"/>
          <w:szCs w:val="22"/>
        </w:rPr>
        <w:t>/2021</w:t>
      </w:r>
    </w:p>
    <w:p w:rsidR="00FD27BF" w:rsidRPr="00FD27BF" w:rsidRDefault="00FD27BF" w:rsidP="00FD27BF">
      <w:pPr>
        <w:tabs>
          <w:tab w:val="left" w:pos="425"/>
        </w:tabs>
        <w:spacing w:line="360" w:lineRule="auto"/>
        <w:ind w:left="567" w:right="-316"/>
        <w:rPr>
          <w:rFonts w:ascii="Verdana" w:hAnsi="Verdana" w:cs="Tahoma"/>
          <w:b/>
          <w:sz w:val="22"/>
          <w:szCs w:val="22"/>
        </w:rPr>
      </w:pPr>
      <w:r w:rsidRPr="00FD27BF">
        <w:rPr>
          <w:rFonts w:ascii="Verdana" w:hAnsi="Verdana" w:cs="Tahoma"/>
          <w:b/>
          <w:sz w:val="22"/>
          <w:szCs w:val="22"/>
        </w:rPr>
        <w:t xml:space="preserve">Objeto: </w:t>
      </w:r>
      <w:r w:rsidR="008D15A2">
        <w:rPr>
          <w:rFonts w:ascii="Verdana" w:hAnsi="Verdana" w:cs="Tahoma"/>
          <w:b/>
          <w:color w:val="0000FF"/>
          <w:sz w:val="22"/>
          <w:szCs w:val="22"/>
        </w:rPr>
        <w:t>Mantenimiento de licencias de software</w:t>
      </w:r>
    </w:p>
    <w:p w:rsidR="001D2337" w:rsidRPr="00C208AE" w:rsidRDefault="001D2337" w:rsidP="001D2337">
      <w:pPr>
        <w:tabs>
          <w:tab w:val="left" w:pos="425"/>
        </w:tabs>
        <w:spacing w:line="360" w:lineRule="auto"/>
        <w:ind w:right="-316" w:firstLine="567"/>
        <w:rPr>
          <w:rFonts w:ascii="Verdana" w:hAnsi="Verdana" w:cs="Tahoma"/>
          <w:b/>
        </w:rPr>
      </w:pPr>
    </w:p>
    <w:p w:rsidR="001D2337" w:rsidRPr="00C208AE" w:rsidRDefault="001D2337" w:rsidP="001D2337">
      <w:pPr>
        <w:tabs>
          <w:tab w:val="left" w:pos="425"/>
        </w:tabs>
        <w:spacing w:line="360" w:lineRule="auto"/>
        <w:ind w:right="-316" w:firstLine="567"/>
        <w:rPr>
          <w:rFonts w:ascii="Verdana" w:hAnsi="Verdana" w:cs="Tahoma"/>
          <w:b/>
        </w:rPr>
      </w:pPr>
    </w:p>
    <w:p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rsidR="001D2337" w:rsidRDefault="001D2337" w:rsidP="001D2337">
      <w:pPr>
        <w:tabs>
          <w:tab w:val="left" w:pos="425"/>
        </w:tabs>
        <w:spacing w:line="360" w:lineRule="auto"/>
        <w:ind w:right="-316" w:firstLine="567"/>
        <w:rPr>
          <w:rFonts w:ascii="Verdana" w:hAnsi="Verdana" w:cs="Tahoma"/>
          <w:b/>
          <w:sz w:val="20"/>
          <w:szCs w:val="20"/>
        </w:rPr>
      </w:pPr>
    </w:p>
    <w:p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rsidR="000C49D7" w:rsidRPr="00060F7D" w:rsidRDefault="000C49D7" w:rsidP="00BA51CF">
          <w:pPr>
            <w:pStyle w:val="TtulodeTDC"/>
            <w:tabs>
              <w:tab w:val="left" w:pos="1358"/>
            </w:tabs>
            <w:spacing w:before="120"/>
            <w:rPr>
              <w:sz w:val="16"/>
              <w:szCs w:val="16"/>
            </w:rPr>
          </w:pPr>
        </w:p>
        <w:p w:rsidR="00C20AF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5180414" w:history="1">
            <w:r w:rsidR="00C20AFD" w:rsidRPr="00907816">
              <w:rPr>
                <w:rStyle w:val="Hipervnculo"/>
                <w:noProof/>
              </w:rPr>
              <w:t>CLÁUSULAS ESPECÍFICAS DEL CONTRATO</w:t>
            </w:r>
            <w:r w:rsidR="00C20AFD">
              <w:rPr>
                <w:noProof/>
                <w:webHidden/>
              </w:rPr>
              <w:tab/>
            </w:r>
            <w:r w:rsidR="00C20AFD">
              <w:rPr>
                <w:noProof/>
                <w:webHidden/>
              </w:rPr>
              <w:fldChar w:fldCharType="begin"/>
            </w:r>
            <w:r w:rsidR="00C20AFD">
              <w:rPr>
                <w:noProof/>
                <w:webHidden/>
              </w:rPr>
              <w:instrText xml:space="preserve"> PAGEREF _Toc45180414 \h </w:instrText>
            </w:r>
            <w:r w:rsidR="00C20AFD">
              <w:rPr>
                <w:noProof/>
                <w:webHidden/>
              </w:rPr>
            </w:r>
            <w:r w:rsidR="00C20AFD">
              <w:rPr>
                <w:noProof/>
                <w:webHidden/>
              </w:rPr>
              <w:fldChar w:fldCharType="separate"/>
            </w:r>
            <w:r w:rsidR="00CA4F68">
              <w:rPr>
                <w:noProof/>
                <w:webHidden/>
              </w:rPr>
              <w:t>5</w:t>
            </w:r>
            <w:r w:rsidR="00C20AFD">
              <w:rPr>
                <w:noProof/>
                <w:webHidden/>
              </w:rPr>
              <w:fldChar w:fldCharType="end"/>
            </w:r>
          </w:hyperlink>
        </w:p>
        <w:p w:rsidR="00C20AFD" w:rsidRDefault="00747934">
          <w:pPr>
            <w:pStyle w:val="TDC2"/>
            <w:rPr>
              <w:rFonts w:eastAsiaTheme="minorEastAsia" w:cstheme="minorBidi"/>
              <w:b w:val="0"/>
              <w:bCs w:val="0"/>
              <w:noProof/>
            </w:rPr>
          </w:pPr>
          <w:hyperlink w:anchor="_Toc45180415" w:history="1">
            <w:r w:rsidR="00C20AFD" w:rsidRPr="00907816">
              <w:rPr>
                <w:rStyle w:val="Hipervnculo"/>
                <w:noProof/>
              </w:rPr>
              <w:t>I.- CARACTERÍSTICAS DE LA PRESTACIÓN</w:t>
            </w:r>
            <w:r w:rsidR="00C20AFD">
              <w:rPr>
                <w:noProof/>
                <w:webHidden/>
              </w:rPr>
              <w:tab/>
            </w:r>
            <w:r w:rsidR="00C20AFD">
              <w:rPr>
                <w:noProof/>
                <w:webHidden/>
              </w:rPr>
              <w:fldChar w:fldCharType="begin"/>
            </w:r>
            <w:r w:rsidR="00C20AFD">
              <w:rPr>
                <w:noProof/>
                <w:webHidden/>
              </w:rPr>
              <w:instrText xml:space="preserve"> PAGEREF _Toc45180415 \h </w:instrText>
            </w:r>
            <w:r w:rsidR="00C20AFD">
              <w:rPr>
                <w:noProof/>
                <w:webHidden/>
              </w:rPr>
            </w:r>
            <w:r w:rsidR="00C20AFD">
              <w:rPr>
                <w:noProof/>
                <w:webHidden/>
              </w:rPr>
              <w:fldChar w:fldCharType="separate"/>
            </w:r>
            <w:r w:rsidR="00CA4F68">
              <w:rPr>
                <w:noProof/>
                <w:webHidden/>
              </w:rPr>
              <w:t>5</w:t>
            </w:r>
            <w:r w:rsidR="00C20AFD">
              <w:rPr>
                <w:noProof/>
                <w:webHidden/>
              </w:rPr>
              <w:fldChar w:fldCharType="end"/>
            </w:r>
          </w:hyperlink>
        </w:p>
        <w:p w:rsidR="00C20AFD" w:rsidRDefault="00747934">
          <w:pPr>
            <w:pStyle w:val="TDC3"/>
            <w:rPr>
              <w:rFonts w:eastAsiaTheme="minorEastAsia" w:cstheme="minorBidi"/>
              <w:sz w:val="22"/>
              <w:szCs w:val="22"/>
            </w:rPr>
          </w:pPr>
          <w:hyperlink w:anchor="_Toc45180416"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_Toc45180416 \h </w:instrText>
            </w:r>
            <w:r w:rsidR="00C20AFD">
              <w:rPr>
                <w:webHidden/>
              </w:rPr>
            </w:r>
            <w:r w:rsidR="00C20AFD">
              <w:rPr>
                <w:webHidden/>
              </w:rPr>
              <w:fldChar w:fldCharType="separate"/>
            </w:r>
            <w:r w:rsidR="00CA4F68">
              <w:rPr>
                <w:webHidden/>
              </w:rPr>
              <w:t>5</w:t>
            </w:r>
            <w:r w:rsidR="00C20AFD">
              <w:rPr>
                <w:webHidden/>
              </w:rPr>
              <w:fldChar w:fldCharType="end"/>
            </w:r>
          </w:hyperlink>
        </w:p>
        <w:p w:rsidR="00C20AFD" w:rsidRDefault="00747934">
          <w:pPr>
            <w:pStyle w:val="TDC3"/>
            <w:rPr>
              <w:rFonts w:eastAsiaTheme="minorEastAsia" w:cstheme="minorBidi"/>
              <w:sz w:val="22"/>
              <w:szCs w:val="22"/>
            </w:rPr>
          </w:pPr>
          <w:hyperlink w:anchor="_Toc45180428" w:history="1">
            <w:r w:rsidR="00C20AFD" w:rsidRPr="00907816">
              <w:rPr>
                <w:rStyle w:val="Hipervnculo"/>
              </w:rPr>
              <w:t>2.- DOCUMENTOS QUE REVISTEN CARÁCTER CONTRACTUAL</w:t>
            </w:r>
            <w:r w:rsidR="00C20AFD">
              <w:rPr>
                <w:webHidden/>
              </w:rPr>
              <w:tab/>
            </w:r>
            <w:r w:rsidR="00C20AFD">
              <w:rPr>
                <w:webHidden/>
              </w:rPr>
              <w:fldChar w:fldCharType="begin"/>
            </w:r>
            <w:r w:rsidR="00C20AFD">
              <w:rPr>
                <w:webHidden/>
              </w:rPr>
              <w:instrText xml:space="preserve"> PAGEREF _Toc45180428 \h </w:instrText>
            </w:r>
            <w:r w:rsidR="00C20AFD">
              <w:rPr>
                <w:webHidden/>
              </w:rPr>
            </w:r>
            <w:r w:rsidR="00C20AFD">
              <w:rPr>
                <w:webHidden/>
              </w:rPr>
              <w:fldChar w:fldCharType="separate"/>
            </w:r>
            <w:r w:rsidR="00CA4F68">
              <w:rPr>
                <w:webHidden/>
              </w:rPr>
              <w:t>5</w:t>
            </w:r>
            <w:r w:rsidR="00C20AFD">
              <w:rPr>
                <w:webHidden/>
              </w:rPr>
              <w:fldChar w:fldCharType="end"/>
            </w:r>
          </w:hyperlink>
        </w:p>
        <w:p w:rsidR="00C20AFD" w:rsidRDefault="00747934">
          <w:pPr>
            <w:pStyle w:val="TDC3"/>
            <w:rPr>
              <w:rFonts w:eastAsiaTheme="minorEastAsia" w:cstheme="minorBidi"/>
              <w:sz w:val="22"/>
              <w:szCs w:val="22"/>
            </w:rPr>
          </w:pPr>
          <w:hyperlink w:anchor="_Toc45180429" w:history="1">
            <w:r w:rsidR="00C20AFD" w:rsidRPr="00907816">
              <w:rPr>
                <w:rStyle w:val="Hipervnculo"/>
              </w:rPr>
              <w:t>3.- PRESUPUESTO BASE DE LICITACIÓN</w:t>
            </w:r>
            <w:r w:rsidR="00C20AFD">
              <w:rPr>
                <w:webHidden/>
              </w:rPr>
              <w:tab/>
            </w:r>
            <w:r w:rsidR="00C20AFD">
              <w:rPr>
                <w:webHidden/>
              </w:rPr>
              <w:fldChar w:fldCharType="begin"/>
            </w:r>
            <w:r w:rsidR="00C20AFD">
              <w:rPr>
                <w:webHidden/>
              </w:rPr>
              <w:instrText xml:space="preserve"> PAGEREF _Toc45180429 \h </w:instrText>
            </w:r>
            <w:r w:rsidR="00C20AFD">
              <w:rPr>
                <w:webHidden/>
              </w:rPr>
            </w:r>
            <w:r w:rsidR="00C20AFD">
              <w:rPr>
                <w:webHidden/>
              </w:rPr>
              <w:fldChar w:fldCharType="separate"/>
            </w:r>
            <w:r w:rsidR="00CA4F68">
              <w:rPr>
                <w:webHidden/>
              </w:rPr>
              <w:t>5</w:t>
            </w:r>
            <w:r w:rsidR="00C20AFD">
              <w:rPr>
                <w:webHidden/>
              </w:rPr>
              <w:fldChar w:fldCharType="end"/>
            </w:r>
          </w:hyperlink>
        </w:p>
        <w:p w:rsidR="00C20AFD" w:rsidRDefault="00747934">
          <w:pPr>
            <w:pStyle w:val="TDC3"/>
            <w:rPr>
              <w:rFonts w:eastAsiaTheme="minorEastAsia" w:cstheme="minorBidi"/>
              <w:sz w:val="22"/>
              <w:szCs w:val="22"/>
            </w:rPr>
          </w:pPr>
          <w:hyperlink w:anchor="_Toc45180434" w:history="1">
            <w:r w:rsidR="00C20AFD" w:rsidRPr="00907816">
              <w:rPr>
                <w:rStyle w:val="Hipervnculo"/>
              </w:rPr>
              <w:t>4.- VALOR ESTIMADO DEL CONTRATO</w:t>
            </w:r>
            <w:r w:rsidR="00C20AFD">
              <w:rPr>
                <w:webHidden/>
              </w:rPr>
              <w:tab/>
            </w:r>
            <w:r w:rsidR="00C20AFD">
              <w:rPr>
                <w:webHidden/>
              </w:rPr>
              <w:fldChar w:fldCharType="begin"/>
            </w:r>
            <w:r w:rsidR="00C20AFD">
              <w:rPr>
                <w:webHidden/>
              </w:rPr>
              <w:instrText xml:space="preserve"> PAGEREF _Toc45180434 \h </w:instrText>
            </w:r>
            <w:r w:rsidR="00C20AFD">
              <w:rPr>
                <w:webHidden/>
              </w:rPr>
            </w:r>
            <w:r w:rsidR="00C20AFD">
              <w:rPr>
                <w:webHidden/>
              </w:rPr>
              <w:fldChar w:fldCharType="separate"/>
            </w:r>
            <w:r w:rsidR="00CA4F68">
              <w:rPr>
                <w:webHidden/>
              </w:rPr>
              <w:t>6</w:t>
            </w:r>
            <w:r w:rsidR="00C20AFD">
              <w:rPr>
                <w:webHidden/>
              </w:rPr>
              <w:fldChar w:fldCharType="end"/>
            </w:r>
          </w:hyperlink>
        </w:p>
        <w:p w:rsidR="00C20AFD" w:rsidRDefault="00747934">
          <w:pPr>
            <w:pStyle w:val="TDC3"/>
            <w:rPr>
              <w:rFonts w:eastAsiaTheme="minorEastAsia" w:cstheme="minorBidi"/>
              <w:sz w:val="22"/>
              <w:szCs w:val="22"/>
            </w:rPr>
          </w:pPr>
          <w:hyperlink w:anchor="_Toc45180437" w:history="1">
            <w:r w:rsidR="00C20AFD" w:rsidRPr="00907816">
              <w:rPr>
                <w:rStyle w:val="Hipervnculo"/>
              </w:rPr>
              <w:t>5.- PRECIO Y PAGOS</w:t>
            </w:r>
            <w:r w:rsidR="00C20AFD">
              <w:rPr>
                <w:webHidden/>
              </w:rPr>
              <w:tab/>
            </w:r>
            <w:r w:rsidR="00C20AFD">
              <w:rPr>
                <w:webHidden/>
              </w:rPr>
              <w:fldChar w:fldCharType="begin"/>
            </w:r>
            <w:r w:rsidR="00C20AFD">
              <w:rPr>
                <w:webHidden/>
              </w:rPr>
              <w:instrText xml:space="preserve"> PAGEREF _Toc45180437 \h </w:instrText>
            </w:r>
            <w:r w:rsidR="00C20AFD">
              <w:rPr>
                <w:webHidden/>
              </w:rPr>
            </w:r>
            <w:r w:rsidR="00C20AFD">
              <w:rPr>
                <w:webHidden/>
              </w:rPr>
              <w:fldChar w:fldCharType="separate"/>
            </w:r>
            <w:r w:rsidR="00CA4F68">
              <w:rPr>
                <w:webHidden/>
              </w:rPr>
              <w:t>6</w:t>
            </w:r>
            <w:r w:rsidR="00C20AFD">
              <w:rPr>
                <w:webHidden/>
              </w:rPr>
              <w:fldChar w:fldCharType="end"/>
            </w:r>
          </w:hyperlink>
        </w:p>
        <w:p w:rsidR="00C20AFD" w:rsidRDefault="00747934">
          <w:pPr>
            <w:pStyle w:val="TDC3"/>
            <w:rPr>
              <w:rFonts w:eastAsiaTheme="minorEastAsia" w:cstheme="minorBidi"/>
              <w:sz w:val="22"/>
              <w:szCs w:val="22"/>
            </w:rPr>
          </w:pPr>
          <w:hyperlink w:anchor="_Toc45180444" w:history="1">
            <w:r w:rsidR="00C20AFD" w:rsidRPr="00907816">
              <w:rPr>
                <w:rStyle w:val="Hipervnculo"/>
              </w:rPr>
              <w:t>6.- VIGENCIA DEL CONTRATO: DURACIÓN DEL CONTRATO O PLAZO DE EJECUCIÓN. PRÓRROGA</w:t>
            </w:r>
            <w:r w:rsidR="00C20AFD">
              <w:rPr>
                <w:webHidden/>
              </w:rPr>
              <w:tab/>
            </w:r>
            <w:r w:rsidR="00C20AFD">
              <w:rPr>
                <w:webHidden/>
              </w:rPr>
              <w:fldChar w:fldCharType="begin"/>
            </w:r>
            <w:r w:rsidR="00C20AFD">
              <w:rPr>
                <w:webHidden/>
              </w:rPr>
              <w:instrText xml:space="preserve"> PAGEREF _Toc45180444 \h </w:instrText>
            </w:r>
            <w:r w:rsidR="00C20AFD">
              <w:rPr>
                <w:webHidden/>
              </w:rPr>
            </w:r>
            <w:r w:rsidR="00C20AFD">
              <w:rPr>
                <w:webHidden/>
              </w:rPr>
              <w:fldChar w:fldCharType="separate"/>
            </w:r>
            <w:r w:rsidR="00CA4F68">
              <w:rPr>
                <w:webHidden/>
              </w:rPr>
              <w:t>7</w:t>
            </w:r>
            <w:r w:rsidR="00C20AFD">
              <w:rPr>
                <w:webHidden/>
              </w:rPr>
              <w:fldChar w:fldCharType="end"/>
            </w:r>
          </w:hyperlink>
        </w:p>
        <w:p w:rsidR="00C20AFD" w:rsidRDefault="00747934">
          <w:pPr>
            <w:pStyle w:val="TDC3"/>
            <w:rPr>
              <w:rFonts w:eastAsiaTheme="minorEastAsia" w:cstheme="minorBidi"/>
              <w:sz w:val="22"/>
              <w:szCs w:val="22"/>
            </w:rPr>
          </w:pPr>
          <w:hyperlink w:anchor="_Toc45180449" w:history="1">
            <w:r w:rsidR="00C20AFD" w:rsidRPr="00907816">
              <w:rPr>
                <w:rStyle w:val="Hipervnculo"/>
              </w:rPr>
              <w:t>7.- GASTOS DE PUBLICIDAD</w:t>
            </w:r>
            <w:r w:rsidR="00C20AFD">
              <w:rPr>
                <w:webHidden/>
              </w:rPr>
              <w:tab/>
            </w:r>
            <w:r w:rsidR="00C20AFD">
              <w:rPr>
                <w:webHidden/>
              </w:rPr>
              <w:fldChar w:fldCharType="begin"/>
            </w:r>
            <w:r w:rsidR="00C20AFD">
              <w:rPr>
                <w:webHidden/>
              </w:rPr>
              <w:instrText xml:space="preserve"> PAGEREF _Toc45180449 \h </w:instrText>
            </w:r>
            <w:r w:rsidR="00C20AFD">
              <w:rPr>
                <w:webHidden/>
              </w:rPr>
            </w:r>
            <w:r w:rsidR="00C20AFD">
              <w:rPr>
                <w:webHidden/>
              </w:rPr>
              <w:fldChar w:fldCharType="separate"/>
            </w:r>
            <w:r w:rsidR="00CA4F68">
              <w:rPr>
                <w:webHidden/>
              </w:rPr>
              <w:t>7</w:t>
            </w:r>
            <w:r w:rsidR="00C20AFD">
              <w:rPr>
                <w:webHidden/>
              </w:rPr>
              <w:fldChar w:fldCharType="end"/>
            </w:r>
          </w:hyperlink>
        </w:p>
        <w:p w:rsidR="00C20AFD" w:rsidRDefault="00747934">
          <w:pPr>
            <w:pStyle w:val="TDC3"/>
            <w:rPr>
              <w:rFonts w:eastAsiaTheme="minorEastAsia" w:cstheme="minorBidi"/>
              <w:sz w:val="22"/>
              <w:szCs w:val="22"/>
            </w:rPr>
          </w:pPr>
          <w:hyperlink w:anchor="_Toc45180450" w:history="1">
            <w:r w:rsidR="00C20AFD" w:rsidRPr="00907816">
              <w:rPr>
                <w:rStyle w:val="Hipervnculo"/>
              </w:rPr>
              <w:t>8.- GARANTÍAS</w:t>
            </w:r>
            <w:r w:rsidR="00C20AFD">
              <w:rPr>
                <w:webHidden/>
              </w:rPr>
              <w:tab/>
            </w:r>
            <w:r w:rsidR="00C20AFD">
              <w:rPr>
                <w:webHidden/>
              </w:rPr>
              <w:tab/>
            </w:r>
            <w:r w:rsidR="00C20AFD">
              <w:rPr>
                <w:webHidden/>
              </w:rPr>
              <w:fldChar w:fldCharType="begin"/>
            </w:r>
            <w:r w:rsidR="00C20AFD">
              <w:rPr>
                <w:webHidden/>
              </w:rPr>
              <w:instrText xml:space="preserve"> PAGEREF _Toc45180450 \h </w:instrText>
            </w:r>
            <w:r w:rsidR="00C20AFD">
              <w:rPr>
                <w:webHidden/>
              </w:rPr>
            </w:r>
            <w:r w:rsidR="00C20AFD">
              <w:rPr>
                <w:webHidden/>
              </w:rPr>
              <w:fldChar w:fldCharType="separate"/>
            </w:r>
            <w:r w:rsidR="00CA4F68">
              <w:rPr>
                <w:webHidden/>
              </w:rPr>
              <w:t>7</w:t>
            </w:r>
            <w:r w:rsidR="00C20AFD">
              <w:rPr>
                <w:webHidden/>
              </w:rPr>
              <w:fldChar w:fldCharType="end"/>
            </w:r>
          </w:hyperlink>
        </w:p>
        <w:p w:rsidR="00C20AFD" w:rsidRDefault="00747934">
          <w:pPr>
            <w:pStyle w:val="TDC3"/>
            <w:rPr>
              <w:rFonts w:eastAsiaTheme="minorEastAsia" w:cstheme="minorBidi"/>
              <w:sz w:val="22"/>
              <w:szCs w:val="22"/>
            </w:rPr>
          </w:pPr>
          <w:hyperlink w:anchor="_Toc45180457" w:history="1">
            <w:r w:rsidR="00C20AFD" w:rsidRPr="00907816">
              <w:rPr>
                <w:rStyle w:val="Hipervnculo"/>
              </w:rPr>
              <w:t>9.- SEGUROS</w:t>
            </w:r>
            <w:r w:rsidR="00C20AFD">
              <w:rPr>
                <w:rStyle w:val="Hipervnculo"/>
              </w:rPr>
              <w:tab/>
            </w:r>
            <w:r w:rsidR="00C20AFD">
              <w:rPr>
                <w:webHidden/>
              </w:rPr>
              <w:tab/>
            </w:r>
            <w:r w:rsidR="00C20AFD">
              <w:rPr>
                <w:webHidden/>
              </w:rPr>
              <w:fldChar w:fldCharType="begin"/>
            </w:r>
            <w:r w:rsidR="00C20AFD">
              <w:rPr>
                <w:webHidden/>
              </w:rPr>
              <w:instrText xml:space="preserve"> PAGEREF _Toc45180457 \h </w:instrText>
            </w:r>
            <w:r w:rsidR="00C20AFD">
              <w:rPr>
                <w:webHidden/>
              </w:rPr>
            </w:r>
            <w:r w:rsidR="00C20AFD">
              <w:rPr>
                <w:webHidden/>
              </w:rPr>
              <w:fldChar w:fldCharType="separate"/>
            </w:r>
            <w:r w:rsidR="00CA4F68">
              <w:rPr>
                <w:webHidden/>
              </w:rPr>
              <w:t>7</w:t>
            </w:r>
            <w:r w:rsidR="00C20AFD">
              <w:rPr>
                <w:webHidden/>
              </w:rPr>
              <w:fldChar w:fldCharType="end"/>
            </w:r>
          </w:hyperlink>
        </w:p>
        <w:p w:rsidR="00C20AFD" w:rsidRDefault="00747934">
          <w:pPr>
            <w:pStyle w:val="TDC3"/>
            <w:rPr>
              <w:rFonts w:eastAsiaTheme="minorEastAsia" w:cstheme="minorBidi"/>
              <w:sz w:val="22"/>
              <w:szCs w:val="22"/>
            </w:rPr>
          </w:pPr>
          <w:hyperlink w:anchor="_Toc45180458" w:history="1">
            <w:r w:rsidR="00C20AFD" w:rsidRPr="00907816">
              <w:rPr>
                <w:rStyle w:val="Hipervnculo"/>
              </w:rPr>
              <w:t>10.- Información sobre subrogación</w:t>
            </w:r>
            <w:r w:rsidR="00C20AFD">
              <w:rPr>
                <w:webHidden/>
              </w:rPr>
              <w:tab/>
            </w:r>
            <w:r w:rsidR="00C20AFD">
              <w:rPr>
                <w:webHidden/>
              </w:rPr>
              <w:fldChar w:fldCharType="begin"/>
            </w:r>
            <w:r w:rsidR="00C20AFD">
              <w:rPr>
                <w:webHidden/>
              </w:rPr>
              <w:instrText xml:space="preserve"> PAGEREF _Toc45180458 \h </w:instrText>
            </w:r>
            <w:r w:rsidR="00C20AFD">
              <w:rPr>
                <w:webHidden/>
              </w:rPr>
            </w:r>
            <w:r w:rsidR="00C20AFD">
              <w:rPr>
                <w:webHidden/>
              </w:rPr>
              <w:fldChar w:fldCharType="separate"/>
            </w:r>
            <w:r w:rsidR="00CA4F68">
              <w:rPr>
                <w:webHidden/>
              </w:rPr>
              <w:t>8</w:t>
            </w:r>
            <w:r w:rsidR="00C20AFD">
              <w:rPr>
                <w:webHidden/>
              </w:rPr>
              <w:fldChar w:fldCharType="end"/>
            </w:r>
          </w:hyperlink>
        </w:p>
        <w:p w:rsidR="00C20AFD" w:rsidRDefault="00747934">
          <w:pPr>
            <w:pStyle w:val="TDC3"/>
            <w:rPr>
              <w:rFonts w:eastAsiaTheme="minorEastAsia" w:cstheme="minorBidi"/>
              <w:sz w:val="22"/>
              <w:szCs w:val="22"/>
            </w:rPr>
          </w:pPr>
          <w:hyperlink w:anchor="_Toc45180459" w:history="1">
            <w:r w:rsidR="00C20AFD" w:rsidRPr="00907816">
              <w:rPr>
                <w:rStyle w:val="Hipervnculo"/>
              </w:rPr>
              <w:t>11.- condiciones especiales de ejecución</w:t>
            </w:r>
            <w:r w:rsidR="00C20AFD">
              <w:rPr>
                <w:webHidden/>
              </w:rPr>
              <w:tab/>
            </w:r>
            <w:r w:rsidR="00C20AFD">
              <w:rPr>
                <w:webHidden/>
              </w:rPr>
              <w:fldChar w:fldCharType="begin"/>
            </w:r>
            <w:r w:rsidR="00C20AFD">
              <w:rPr>
                <w:webHidden/>
              </w:rPr>
              <w:instrText xml:space="preserve"> PAGEREF _Toc45180459 \h </w:instrText>
            </w:r>
            <w:r w:rsidR="00C20AFD">
              <w:rPr>
                <w:webHidden/>
              </w:rPr>
            </w:r>
            <w:r w:rsidR="00C20AFD">
              <w:rPr>
                <w:webHidden/>
              </w:rPr>
              <w:fldChar w:fldCharType="separate"/>
            </w:r>
            <w:r w:rsidR="00CA4F68">
              <w:rPr>
                <w:webHidden/>
              </w:rPr>
              <w:t>8</w:t>
            </w:r>
            <w:r w:rsidR="00C20AFD">
              <w:rPr>
                <w:webHidden/>
              </w:rPr>
              <w:fldChar w:fldCharType="end"/>
            </w:r>
          </w:hyperlink>
        </w:p>
        <w:p w:rsidR="00C20AFD" w:rsidRDefault="00747934">
          <w:pPr>
            <w:pStyle w:val="TDC3"/>
            <w:rPr>
              <w:rFonts w:eastAsiaTheme="minorEastAsia" w:cstheme="minorBidi"/>
              <w:sz w:val="22"/>
              <w:szCs w:val="22"/>
            </w:rPr>
          </w:pPr>
          <w:hyperlink w:anchor="_Toc45180469" w:history="1">
            <w:r w:rsidR="00C20AFD" w:rsidRPr="00907816">
              <w:rPr>
                <w:rStyle w:val="Hipervnculo"/>
              </w:rPr>
              <w:t>12.- OBLIGACIONES CONTRACTUALES ESENCIALES DEL CONTRATO Y OTRAS OBLIGACIONES EN MATERIA MEDIOAMBIENTAL, SOCIAL O LABORAL</w:t>
            </w:r>
            <w:r w:rsidR="00C20AFD">
              <w:rPr>
                <w:webHidden/>
              </w:rPr>
              <w:tab/>
            </w:r>
            <w:r w:rsidR="00C20AFD">
              <w:rPr>
                <w:webHidden/>
              </w:rPr>
              <w:fldChar w:fldCharType="begin"/>
            </w:r>
            <w:r w:rsidR="00C20AFD">
              <w:rPr>
                <w:webHidden/>
              </w:rPr>
              <w:instrText xml:space="preserve"> PAGEREF _Toc45180469 \h </w:instrText>
            </w:r>
            <w:r w:rsidR="00C20AFD">
              <w:rPr>
                <w:webHidden/>
              </w:rPr>
            </w:r>
            <w:r w:rsidR="00C20AFD">
              <w:rPr>
                <w:webHidden/>
              </w:rPr>
              <w:fldChar w:fldCharType="separate"/>
            </w:r>
            <w:r w:rsidR="00CA4F68">
              <w:rPr>
                <w:webHidden/>
              </w:rPr>
              <w:t>8</w:t>
            </w:r>
            <w:r w:rsidR="00C20AFD">
              <w:rPr>
                <w:webHidden/>
              </w:rPr>
              <w:fldChar w:fldCharType="end"/>
            </w:r>
          </w:hyperlink>
        </w:p>
        <w:p w:rsidR="00C20AFD" w:rsidRDefault="00747934">
          <w:pPr>
            <w:pStyle w:val="TDC3"/>
            <w:rPr>
              <w:rFonts w:eastAsiaTheme="minorEastAsia" w:cstheme="minorBidi"/>
              <w:sz w:val="22"/>
              <w:szCs w:val="22"/>
            </w:rPr>
          </w:pPr>
          <w:hyperlink w:anchor="_Toc45180479" w:history="1">
            <w:r w:rsidR="00C20AFD" w:rsidRPr="00907816">
              <w:rPr>
                <w:rStyle w:val="Hipervnculo"/>
              </w:rPr>
              <w:t>13.- Penalidades</w:t>
            </w:r>
            <w:r w:rsidR="00C20AFD">
              <w:rPr>
                <w:webHidden/>
              </w:rPr>
              <w:tab/>
            </w:r>
            <w:r w:rsidR="00C20AFD">
              <w:rPr>
                <w:webHidden/>
              </w:rPr>
              <w:fldChar w:fldCharType="begin"/>
            </w:r>
            <w:r w:rsidR="00C20AFD">
              <w:rPr>
                <w:webHidden/>
              </w:rPr>
              <w:instrText xml:space="preserve"> PAGEREF _Toc45180479 \h </w:instrText>
            </w:r>
            <w:r w:rsidR="00C20AFD">
              <w:rPr>
                <w:webHidden/>
              </w:rPr>
            </w:r>
            <w:r w:rsidR="00C20AFD">
              <w:rPr>
                <w:webHidden/>
              </w:rPr>
              <w:fldChar w:fldCharType="separate"/>
            </w:r>
            <w:r w:rsidR="00CA4F68">
              <w:rPr>
                <w:webHidden/>
              </w:rPr>
              <w:t>9</w:t>
            </w:r>
            <w:r w:rsidR="00C20AFD">
              <w:rPr>
                <w:webHidden/>
              </w:rPr>
              <w:fldChar w:fldCharType="end"/>
            </w:r>
          </w:hyperlink>
        </w:p>
        <w:p w:rsidR="00C20AFD" w:rsidRDefault="00747934">
          <w:pPr>
            <w:pStyle w:val="TDC3"/>
            <w:rPr>
              <w:rFonts w:eastAsiaTheme="minorEastAsia" w:cstheme="minorBidi"/>
              <w:sz w:val="22"/>
              <w:szCs w:val="22"/>
            </w:rPr>
          </w:pPr>
          <w:hyperlink w:anchor="_Toc45180482" w:history="1">
            <w:r w:rsidR="00C20AFD" w:rsidRPr="00907816">
              <w:rPr>
                <w:rStyle w:val="Hipervnculo"/>
              </w:rPr>
              <w:t>14.- SUBCONTRATACIÓN</w:t>
            </w:r>
            <w:r w:rsidR="00C20AFD">
              <w:rPr>
                <w:webHidden/>
              </w:rPr>
              <w:tab/>
            </w:r>
            <w:r w:rsidR="00C20AFD">
              <w:rPr>
                <w:webHidden/>
              </w:rPr>
              <w:fldChar w:fldCharType="begin"/>
            </w:r>
            <w:r w:rsidR="00C20AFD">
              <w:rPr>
                <w:webHidden/>
              </w:rPr>
              <w:instrText xml:space="preserve"> PAGEREF _Toc45180482 \h </w:instrText>
            </w:r>
            <w:r w:rsidR="00C20AFD">
              <w:rPr>
                <w:webHidden/>
              </w:rPr>
            </w:r>
            <w:r w:rsidR="00C20AFD">
              <w:rPr>
                <w:webHidden/>
              </w:rPr>
              <w:fldChar w:fldCharType="separate"/>
            </w:r>
            <w:r w:rsidR="00CA4F68">
              <w:rPr>
                <w:webHidden/>
              </w:rPr>
              <w:t>9</w:t>
            </w:r>
            <w:r w:rsidR="00C20AFD">
              <w:rPr>
                <w:webHidden/>
              </w:rPr>
              <w:fldChar w:fldCharType="end"/>
            </w:r>
          </w:hyperlink>
        </w:p>
        <w:p w:rsidR="00C20AFD" w:rsidRDefault="00747934">
          <w:pPr>
            <w:pStyle w:val="TDC3"/>
            <w:rPr>
              <w:rFonts w:eastAsiaTheme="minorEastAsia" w:cstheme="minorBidi"/>
              <w:sz w:val="22"/>
              <w:szCs w:val="22"/>
            </w:rPr>
          </w:pPr>
          <w:hyperlink w:anchor="_Toc45180485" w:history="1">
            <w:r w:rsidR="00C20AFD" w:rsidRPr="00907816">
              <w:rPr>
                <w:rStyle w:val="Hipervnculo"/>
              </w:rPr>
              <w:t>15.- LUGAR DE ENTREGA, constatación del estado de los bienes, recepción y PLAZO DE garantía</w:t>
            </w:r>
            <w:r w:rsidR="00C20AFD">
              <w:rPr>
                <w:webHidden/>
              </w:rPr>
              <w:tab/>
            </w:r>
            <w:r w:rsidR="00C20AFD">
              <w:rPr>
                <w:webHidden/>
              </w:rPr>
              <w:fldChar w:fldCharType="begin"/>
            </w:r>
            <w:r w:rsidR="00C20AFD">
              <w:rPr>
                <w:webHidden/>
              </w:rPr>
              <w:instrText xml:space="preserve"> PAGEREF _Toc45180485 \h </w:instrText>
            </w:r>
            <w:r w:rsidR="00C20AFD">
              <w:rPr>
                <w:webHidden/>
              </w:rPr>
            </w:r>
            <w:r w:rsidR="00C20AFD">
              <w:rPr>
                <w:webHidden/>
              </w:rPr>
              <w:fldChar w:fldCharType="separate"/>
            </w:r>
            <w:r w:rsidR="00CA4F68">
              <w:rPr>
                <w:webHidden/>
              </w:rPr>
              <w:t>9</w:t>
            </w:r>
            <w:r w:rsidR="00C20AFD">
              <w:rPr>
                <w:webHidden/>
              </w:rPr>
              <w:fldChar w:fldCharType="end"/>
            </w:r>
          </w:hyperlink>
        </w:p>
        <w:p w:rsidR="00C20AFD" w:rsidRDefault="00747934">
          <w:pPr>
            <w:pStyle w:val="TDC3"/>
            <w:rPr>
              <w:rFonts w:eastAsiaTheme="minorEastAsia" w:cstheme="minorBidi"/>
              <w:sz w:val="22"/>
              <w:szCs w:val="22"/>
            </w:rPr>
          </w:pPr>
          <w:hyperlink w:anchor="_Toc45180492" w:history="1">
            <w:r w:rsidR="00C20AFD" w:rsidRPr="00907816">
              <w:rPr>
                <w:rStyle w:val="Hipervnculo"/>
              </w:rPr>
              <w:t>16.- MODIFICACIÓN DEL CONTRATO</w:t>
            </w:r>
            <w:r w:rsidR="00C20AFD">
              <w:rPr>
                <w:webHidden/>
              </w:rPr>
              <w:tab/>
            </w:r>
            <w:r w:rsidR="00C20AFD">
              <w:rPr>
                <w:webHidden/>
              </w:rPr>
              <w:fldChar w:fldCharType="begin"/>
            </w:r>
            <w:r w:rsidR="00C20AFD">
              <w:rPr>
                <w:webHidden/>
              </w:rPr>
              <w:instrText xml:space="preserve"> PAGEREF _Toc45180492 \h </w:instrText>
            </w:r>
            <w:r w:rsidR="00C20AFD">
              <w:rPr>
                <w:webHidden/>
              </w:rPr>
            </w:r>
            <w:r w:rsidR="00C20AFD">
              <w:rPr>
                <w:webHidden/>
              </w:rPr>
              <w:fldChar w:fldCharType="separate"/>
            </w:r>
            <w:r w:rsidR="00CA4F68">
              <w:rPr>
                <w:webHidden/>
              </w:rPr>
              <w:t>10</w:t>
            </w:r>
            <w:r w:rsidR="00C20AFD">
              <w:rPr>
                <w:webHidden/>
              </w:rPr>
              <w:fldChar w:fldCharType="end"/>
            </w:r>
          </w:hyperlink>
        </w:p>
        <w:p w:rsidR="00C20AFD" w:rsidRDefault="00747934">
          <w:pPr>
            <w:pStyle w:val="TDC3"/>
            <w:rPr>
              <w:rFonts w:eastAsiaTheme="minorEastAsia" w:cstheme="minorBidi"/>
              <w:sz w:val="22"/>
              <w:szCs w:val="22"/>
            </w:rPr>
          </w:pPr>
          <w:hyperlink w:anchor="_Toc45180493" w:history="1">
            <w:r w:rsidR="00C20AFD" w:rsidRPr="00907816">
              <w:rPr>
                <w:rStyle w:val="Hipervnculo"/>
              </w:rPr>
              <w:t>17.- CAUSAS DE RESOLUCIÓN ESPECÍFICAS</w:t>
            </w:r>
            <w:r w:rsidR="00C20AFD">
              <w:rPr>
                <w:webHidden/>
              </w:rPr>
              <w:tab/>
            </w:r>
            <w:r w:rsidR="00C20AFD">
              <w:rPr>
                <w:webHidden/>
              </w:rPr>
              <w:fldChar w:fldCharType="begin"/>
            </w:r>
            <w:r w:rsidR="00C20AFD">
              <w:rPr>
                <w:webHidden/>
              </w:rPr>
              <w:instrText xml:space="preserve"> PAGEREF _Toc45180493 \h </w:instrText>
            </w:r>
            <w:r w:rsidR="00C20AFD">
              <w:rPr>
                <w:webHidden/>
              </w:rPr>
            </w:r>
            <w:r w:rsidR="00C20AFD">
              <w:rPr>
                <w:webHidden/>
              </w:rPr>
              <w:fldChar w:fldCharType="separate"/>
            </w:r>
            <w:r w:rsidR="00CA4F68">
              <w:rPr>
                <w:webHidden/>
              </w:rPr>
              <w:t>10</w:t>
            </w:r>
            <w:r w:rsidR="00C20AFD">
              <w:rPr>
                <w:webHidden/>
              </w:rPr>
              <w:fldChar w:fldCharType="end"/>
            </w:r>
          </w:hyperlink>
        </w:p>
        <w:p w:rsidR="00C20AFD" w:rsidRDefault="00747934">
          <w:pPr>
            <w:pStyle w:val="TDC3"/>
            <w:rPr>
              <w:rFonts w:eastAsiaTheme="minorEastAsia" w:cstheme="minorBidi"/>
              <w:sz w:val="22"/>
              <w:szCs w:val="22"/>
            </w:rPr>
          </w:pPr>
          <w:hyperlink w:anchor="_Toc45180494" w:history="1">
            <w:r w:rsidR="00C20AFD" w:rsidRPr="00907816">
              <w:rPr>
                <w:rStyle w:val="Hipervnculo"/>
              </w:rPr>
              <w:t>18.- CLÁUSULAS ADICIONALES RELATIVAS AL SUMINISTRO OBJETO DEL CONTRATO</w:t>
            </w:r>
            <w:r w:rsidR="00C20AFD">
              <w:rPr>
                <w:webHidden/>
              </w:rPr>
              <w:tab/>
            </w:r>
            <w:r w:rsidR="00C20AFD">
              <w:rPr>
                <w:webHidden/>
              </w:rPr>
              <w:fldChar w:fldCharType="begin"/>
            </w:r>
            <w:r w:rsidR="00C20AFD">
              <w:rPr>
                <w:webHidden/>
              </w:rPr>
              <w:instrText xml:space="preserve"> PAGEREF _Toc45180494 \h </w:instrText>
            </w:r>
            <w:r w:rsidR="00C20AFD">
              <w:rPr>
                <w:webHidden/>
              </w:rPr>
            </w:r>
            <w:r w:rsidR="00C20AFD">
              <w:rPr>
                <w:webHidden/>
              </w:rPr>
              <w:fldChar w:fldCharType="separate"/>
            </w:r>
            <w:r w:rsidR="00CA4F68">
              <w:rPr>
                <w:webHidden/>
              </w:rPr>
              <w:t>10</w:t>
            </w:r>
            <w:r w:rsidR="00C20AFD">
              <w:rPr>
                <w:webHidden/>
              </w:rPr>
              <w:fldChar w:fldCharType="end"/>
            </w:r>
          </w:hyperlink>
        </w:p>
        <w:p w:rsidR="00C20AFD" w:rsidRDefault="00747934">
          <w:pPr>
            <w:pStyle w:val="TDC2"/>
            <w:rPr>
              <w:rFonts w:eastAsiaTheme="minorEastAsia" w:cstheme="minorBidi"/>
              <w:b w:val="0"/>
              <w:bCs w:val="0"/>
              <w:noProof/>
            </w:rPr>
          </w:pPr>
          <w:hyperlink w:anchor="_Toc45180502" w:history="1">
            <w:r w:rsidR="00C20AFD" w:rsidRPr="00907816">
              <w:rPr>
                <w:rStyle w:val="Hipervnculo"/>
                <w:noProof/>
              </w:rPr>
              <w:t>II.- CARACTERÍSTICAS DEL PROCEDIMIENTO DE ADJUDICACIÓN</w:t>
            </w:r>
            <w:r w:rsidR="00C20AFD">
              <w:rPr>
                <w:noProof/>
                <w:webHidden/>
              </w:rPr>
              <w:tab/>
            </w:r>
            <w:r w:rsidR="00C20AFD">
              <w:rPr>
                <w:noProof/>
                <w:webHidden/>
              </w:rPr>
              <w:fldChar w:fldCharType="begin"/>
            </w:r>
            <w:r w:rsidR="00C20AFD">
              <w:rPr>
                <w:noProof/>
                <w:webHidden/>
              </w:rPr>
              <w:instrText xml:space="preserve"> PAGEREF _Toc45180502 \h </w:instrText>
            </w:r>
            <w:r w:rsidR="00C20AFD">
              <w:rPr>
                <w:noProof/>
                <w:webHidden/>
              </w:rPr>
            </w:r>
            <w:r w:rsidR="00C20AFD">
              <w:rPr>
                <w:noProof/>
                <w:webHidden/>
              </w:rPr>
              <w:fldChar w:fldCharType="separate"/>
            </w:r>
            <w:r w:rsidR="00CA4F68">
              <w:rPr>
                <w:noProof/>
                <w:webHidden/>
              </w:rPr>
              <w:t>10</w:t>
            </w:r>
            <w:r w:rsidR="00C20AFD">
              <w:rPr>
                <w:noProof/>
                <w:webHidden/>
              </w:rPr>
              <w:fldChar w:fldCharType="end"/>
            </w:r>
          </w:hyperlink>
        </w:p>
        <w:p w:rsidR="00C20AFD" w:rsidRDefault="00747934">
          <w:pPr>
            <w:pStyle w:val="TDC3"/>
            <w:rPr>
              <w:rFonts w:eastAsiaTheme="minorEastAsia" w:cstheme="minorBidi"/>
              <w:sz w:val="22"/>
              <w:szCs w:val="22"/>
            </w:rPr>
          </w:pPr>
          <w:hyperlink w:anchor="_Toc45180503" w:history="1">
            <w:r w:rsidR="00C20AFD" w:rsidRPr="00907816">
              <w:rPr>
                <w:rStyle w:val="Hipervnculo"/>
              </w:rPr>
              <w:t>19.- ÓRGANOS ADMINISTRATIVOS Y REGISTROS</w:t>
            </w:r>
            <w:r w:rsidR="00C20AFD">
              <w:rPr>
                <w:webHidden/>
              </w:rPr>
              <w:tab/>
            </w:r>
            <w:r w:rsidR="00C20AFD">
              <w:rPr>
                <w:webHidden/>
              </w:rPr>
              <w:fldChar w:fldCharType="begin"/>
            </w:r>
            <w:r w:rsidR="00C20AFD">
              <w:rPr>
                <w:webHidden/>
              </w:rPr>
              <w:instrText xml:space="preserve"> PAGEREF _Toc45180503 \h </w:instrText>
            </w:r>
            <w:r w:rsidR="00C20AFD">
              <w:rPr>
                <w:webHidden/>
              </w:rPr>
            </w:r>
            <w:r w:rsidR="00C20AFD">
              <w:rPr>
                <w:webHidden/>
              </w:rPr>
              <w:fldChar w:fldCharType="separate"/>
            </w:r>
            <w:r w:rsidR="00CA4F68">
              <w:rPr>
                <w:webHidden/>
              </w:rPr>
              <w:t>10</w:t>
            </w:r>
            <w:r w:rsidR="00C20AFD">
              <w:rPr>
                <w:webHidden/>
              </w:rPr>
              <w:fldChar w:fldCharType="end"/>
            </w:r>
          </w:hyperlink>
        </w:p>
        <w:p w:rsidR="00C20AFD" w:rsidRDefault="00747934">
          <w:pPr>
            <w:pStyle w:val="TDC3"/>
            <w:rPr>
              <w:rFonts w:eastAsiaTheme="minorEastAsia" w:cstheme="minorBidi"/>
              <w:sz w:val="22"/>
              <w:szCs w:val="22"/>
            </w:rPr>
          </w:pPr>
          <w:hyperlink w:anchor="_Toc45180519" w:history="1">
            <w:r w:rsidR="00C20AFD" w:rsidRPr="00907816">
              <w:rPr>
                <w:rStyle w:val="Hipervnculo"/>
              </w:rPr>
              <w:t>20.- TRAMITACIÓN Y PROCEDIMIENTO DE ADJUDICACIÓN</w:t>
            </w:r>
            <w:r w:rsidR="00C20AFD">
              <w:rPr>
                <w:webHidden/>
              </w:rPr>
              <w:tab/>
            </w:r>
            <w:r w:rsidR="00C20AFD">
              <w:rPr>
                <w:webHidden/>
              </w:rPr>
              <w:fldChar w:fldCharType="begin"/>
            </w:r>
            <w:r w:rsidR="00C20AFD">
              <w:rPr>
                <w:webHidden/>
              </w:rPr>
              <w:instrText xml:space="preserve"> PAGEREF _Toc45180519 \h </w:instrText>
            </w:r>
            <w:r w:rsidR="00C20AFD">
              <w:rPr>
                <w:webHidden/>
              </w:rPr>
            </w:r>
            <w:r w:rsidR="00C20AFD">
              <w:rPr>
                <w:webHidden/>
              </w:rPr>
              <w:fldChar w:fldCharType="separate"/>
            </w:r>
            <w:r w:rsidR="00CA4F68">
              <w:rPr>
                <w:webHidden/>
              </w:rPr>
              <w:t>12</w:t>
            </w:r>
            <w:r w:rsidR="00C20AFD">
              <w:rPr>
                <w:webHidden/>
              </w:rPr>
              <w:fldChar w:fldCharType="end"/>
            </w:r>
          </w:hyperlink>
        </w:p>
        <w:p w:rsidR="00C20AFD" w:rsidRDefault="00747934">
          <w:pPr>
            <w:pStyle w:val="TDC3"/>
            <w:rPr>
              <w:rFonts w:eastAsiaTheme="minorEastAsia" w:cstheme="minorBidi"/>
              <w:sz w:val="22"/>
              <w:szCs w:val="22"/>
            </w:rPr>
          </w:pPr>
          <w:hyperlink w:anchor="_Toc45180527" w:history="1">
            <w:r w:rsidR="00C20AFD" w:rsidRPr="00907816">
              <w:rPr>
                <w:rStyle w:val="Hipervnculo"/>
              </w:rPr>
              <w:t>21.- SOLVENCIA, CLASIFICACIÓN, HABILITACIÓN Y ADSCRIPCIÓN DE MEDIOS</w:t>
            </w:r>
            <w:r w:rsidR="00C20AFD">
              <w:rPr>
                <w:webHidden/>
              </w:rPr>
              <w:tab/>
            </w:r>
            <w:r w:rsidR="00C20AFD">
              <w:rPr>
                <w:webHidden/>
              </w:rPr>
              <w:fldChar w:fldCharType="begin"/>
            </w:r>
            <w:r w:rsidR="00C20AFD">
              <w:rPr>
                <w:webHidden/>
              </w:rPr>
              <w:instrText xml:space="preserve"> PAGEREF _Toc45180527 \h </w:instrText>
            </w:r>
            <w:r w:rsidR="00C20AFD">
              <w:rPr>
                <w:webHidden/>
              </w:rPr>
            </w:r>
            <w:r w:rsidR="00C20AFD">
              <w:rPr>
                <w:webHidden/>
              </w:rPr>
              <w:fldChar w:fldCharType="separate"/>
            </w:r>
            <w:r w:rsidR="00CA4F68">
              <w:rPr>
                <w:webHidden/>
              </w:rPr>
              <w:t>12</w:t>
            </w:r>
            <w:r w:rsidR="00C20AFD">
              <w:rPr>
                <w:webHidden/>
              </w:rPr>
              <w:fldChar w:fldCharType="end"/>
            </w:r>
          </w:hyperlink>
        </w:p>
        <w:p w:rsidR="00C20AFD" w:rsidRDefault="00747934">
          <w:pPr>
            <w:pStyle w:val="TDC3"/>
            <w:rPr>
              <w:rFonts w:eastAsiaTheme="minorEastAsia" w:cstheme="minorBidi"/>
              <w:sz w:val="22"/>
              <w:szCs w:val="22"/>
            </w:rPr>
          </w:pPr>
          <w:hyperlink w:anchor="_Toc45180535" w:history="1">
            <w:r w:rsidR="00C20AFD" w:rsidRPr="00907816">
              <w:rPr>
                <w:rStyle w:val="Hipervnculo"/>
              </w:rPr>
              <w:t>22.- CRITERIOS DE ADJUDICACIÓN</w:t>
            </w:r>
            <w:r w:rsidR="00C20AFD">
              <w:rPr>
                <w:webHidden/>
              </w:rPr>
              <w:tab/>
            </w:r>
            <w:r w:rsidR="00C20AFD">
              <w:rPr>
                <w:webHidden/>
              </w:rPr>
              <w:fldChar w:fldCharType="begin"/>
            </w:r>
            <w:r w:rsidR="00C20AFD">
              <w:rPr>
                <w:webHidden/>
              </w:rPr>
              <w:instrText xml:space="preserve"> PAGEREF _Toc45180535 \h </w:instrText>
            </w:r>
            <w:r w:rsidR="00C20AFD">
              <w:rPr>
                <w:webHidden/>
              </w:rPr>
            </w:r>
            <w:r w:rsidR="00C20AFD">
              <w:rPr>
                <w:webHidden/>
              </w:rPr>
              <w:fldChar w:fldCharType="separate"/>
            </w:r>
            <w:r w:rsidR="00CA4F68">
              <w:rPr>
                <w:webHidden/>
              </w:rPr>
              <w:t>13</w:t>
            </w:r>
            <w:r w:rsidR="00C20AFD">
              <w:rPr>
                <w:webHidden/>
              </w:rPr>
              <w:fldChar w:fldCharType="end"/>
            </w:r>
          </w:hyperlink>
        </w:p>
        <w:p w:rsidR="00C20AFD" w:rsidRDefault="00747934">
          <w:pPr>
            <w:pStyle w:val="TDC3"/>
            <w:rPr>
              <w:rFonts w:eastAsiaTheme="minorEastAsia" w:cstheme="minorBidi"/>
              <w:sz w:val="22"/>
              <w:szCs w:val="22"/>
            </w:rPr>
          </w:pPr>
          <w:hyperlink w:anchor="_Toc45180543" w:history="1">
            <w:r w:rsidR="00C20AFD" w:rsidRPr="00907816">
              <w:rPr>
                <w:rStyle w:val="Hipervnculo"/>
              </w:rPr>
              <w:t>23.- CRITERIOS ESPECÍFICOS DE DESEMPATE</w:t>
            </w:r>
            <w:r w:rsidR="00C20AFD">
              <w:rPr>
                <w:webHidden/>
              </w:rPr>
              <w:tab/>
            </w:r>
            <w:r w:rsidR="00C20AFD">
              <w:rPr>
                <w:webHidden/>
              </w:rPr>
              <w:fldChar w:fldCharType="begin"/>
            </w:r>
            <w:r w:rsidR="00C20AFD">
              <w:rPr>
                <w:webHidden/>
              </w:rPr>
              <w:instrText xml:space="preserve"> PAGEREF _Toc45180543 \h </w:instrText>
            </w:r>
            <w:r w:rsidR="00C20AFD">
              <w:rPr>
                <w:webHidden/>
              </w:rPr>
            </w:r>
            <w:r w:rsidR="00C20AFD">
              <w:rPr>
                <w:webHidden/>
              </w:rPr>
              <w:fldChar w:fldCharType="separate"/>
            </w:r>
            <w:r w:rsidR="00CA4F68">
              <w:rPr>
                <w:webHidden/>
              </w:rPr>
              <w:t>14</w:t>
            </w:r>
            <w:r w:rsidR="00C20AFD">
              <w:rPr>
                <w:webHidden/>
              </w:rPr>
              <w:fldChar w:fldCharType="end"/>
            </w:r>
          </w:hyperlink>
        </w:p>
        <w:p w:rsidR="00C20AFD" w:rsidRDefault="00747934">
          <w:pPr>
            <w:pStyle w:val="TDC3"/>
            <w:rPr>
              <w:rFonts w:eastAsiaTheme="minorEastAsia" w:cstheme="minorBidi"/>
              <w:sz w:val="22"/>
              <w:szCs w:val="22"/>
            </w:rPr>
          </w:pPr>
          <w:hyperlink w:anchor="_Toc45180544" w:history="1">
            <w:r w:rsidR="00C20AFD" w:rsidRPr="00907816">
              <w:rPr>
                <w:rStyle w:val="Hipervnculo"/>
              </w:rPr>
              <w:t>24.- DOCUMENTACIÓN A PRESENTAR EN CADA SOBRE</w:t>
            </w:r>
            <w:r w:rsidR="00C20AFD">
              <w:rPr>
                <w:webHidden/>
              </w:rPr>
              <w:tab/>
            </w:r>
            <w:r w:rsidR="00C20AFD">
              <w:rPr>
                <w:webHidden/>
              </w:rPr>
              <w:fldChar w:fldCharType="begin"/>
            </w:r>
            <w:r w:rsidR="00C20AFD">
              <w:rPr>
                <w:webHidden/>
              </w:rPr>
              <w:instrText xml:space="preserve"> PAGEREF _Toc45180544 \h </w:instrText>
            </w:r>
            <w:r w:rsidR="00C20AFD">
              <w:rPr>
                <w:webHidden/>
              </w:rPr>
            </w:r>
            <w:r w:rsidR="00C20AFD">
              <w:rPr>
                <w:webHidden/>
              </w:rPr>
              <w:fldChar w:fldCharType="separate"/>
            </w:r>
            <w:r w:rsidR="00CA4F68">
              <w:rPr>
                <w:webHidden/>
              </w:rPr>
              <w:t>14</w:t>
            </w:r>
            <w:r w:rsidR="00C20AFD">
              <w:rPr>
                <w:webHidden/>
              </w:rPr>
              <w:fldChar w:fldCharType="end"/>
            </w:r>
          </w:hyperlink>
        </w:p>
        <w:p w:rsidR="00C20AFD" w:rsidRDefault="00747934">
          <w:pPr>
            <w:pStyle w:val="TDC3"/>
            <w:rPr>
              <w:rFonts w:eastAsiaTheme="minorEastAsia" w:cstheme="minorBidi"/>
              <w:sz w:val="22"/>
              <w:szCs w:val="22"/>
            </w:rPr>
          </w:pPr>
          <w:hyperlink w:anchor="_Toc45180553" w:history="1">
            <w:r w:rsidR="00C20AFD" w:rsidRPr="00907816">
              <w:rPr>
                <w:rStyle w:val="Hipervnculo"/>
                <w:rFonts w:cs="Tahoma"/>
              </w:rPr>
              <w:t xml:space="preserve">25.- </w:t>
            </w:r>
            <w:r w:rsidR="00C20AFD" w:rsidRPr="00907816">
              <w:rPr>
                <w:rStyle w:val="Hipervnculo"/>
              </w:rPr>
              <w:t>DOCUMENTACIÓN A PRESENTAR POR LA LICITADORA QUE HA PRESENTADO LA MEJOR OFERTA</w:t>
            </w:r>
            <w:r w:rsidR="00C20AFD">
              <w:rPr>
                <w:webHidden/>
              </w:rPr>
              <w:tab/>
            </w:r>
            <w:r w:rsidR="00C20AFD">
              <w:rPr>
                <w:webHidden/>
              </w:rPr>
              <w:fldChar w:fldCharType="begin"/>
            </w:r>
            <w:r w:rsidR="00C20AFD">
              <w:rPr>
                <w:webHidden/>
              </w:rPr>
              <w:instrText xml:space="preserve"> PAGEREF _Toc45180553 \h </w:instrText>
            </w:r>
            <w:r w:rsidR="00C20AFD">
              <w:rPr>
                <w:webHidden/>
              </w:rPr>
            </w:r>
            <w:r w:rsidR="00C20AFD">
              <w:rPr>
                <w:webHidden/>
              </w:rPr>
              <w:fldChar w:fldCharType="separate"/>
            </w:r>
            <w:r w:rsidR="00CA4F68">
              <w:rPr>
                <w:webHidden/>
              </w:rPr>
              <w:t>14</w:t>
            </w:r>
            <w:r w:rsidR="00C20AFD">
              <w:rPr>
                <w:webHidden/>
              </w:rPr>
              <w:fldChar w:fldCharType="end"/>
            </w:r>
          </w:hyperlink>
        </w:p>
        <w:p w:rsidR="00C20AFD" w:rsidRDefault="00747934">
          <w:pPr>
            <w:pStyle w:val="TDC3"/>
            <w:rPr>
              <w:rFonts w:eastAsiaTheme="minorEastAsia" w:cstheme="minorBidi"/>
              <w:sz w:val="22"/>
              <w:szCs w:val="22"/>
            </w:rPr>
          </w:pPr>
          <w:hyperlink w:anchor="_Toc45180556" w:history="1">
            <w:r w:rsidR="00C20AFD" w:rsidRPr="00907816">
              <w:rPr>
                <w:rStyle w:val="Hipervnculo"/>
              </w:rPr>
              <w:t>26.- CLÁUSULAS ADICIONALES RELATIVAS AL PROCEDIMIENTO</w:t>
            </w:r>
            <w:r w:rsidR="00C20AFD">
              <w:rPr>
                <w:webHidden/>
              </w:rPr>
              <w:tab/>
            </w:r>
            <w:r w:rsidR="00C20AFD">
              <w:rPr>
                <w:webHidden/>
              </w:rPr>
              <w:fldChar w:fldCharType="begin"/>
            </w:r>
            <w:r w:rsidR="00C20AFD">
              <w:rPr>
                <w:webHidden/>
              </w:rPr>
              <w:instrText xml:space="preserve"> PAGEREF _Toc45180556 \h </w:instrText>
            </w:r>
            <w:r w:rsidR="00C20AFD">
              <w:rPr>
                <w:webHidden/>
              </w:rPr>
            </w:r>
            <w:r w:rsidR="00C20AFD">
              <w:rPr>
                <w:webHidden/>
              </w:rPr>
              <w:fldChar w:fldCharType="separate"/>
            </w:r>
            <w:r w:rsidR="00CA4F68">
              <w:rPr>
                <w:webHidden/>
              </w:rPr>
              <w:t>15</w:t>
            </w:r>
            <w:r w:rsidR="00C20AFD">
              <w:rPr>
                <w:webHidden/>
              </w:rPr>
              <w:fldChar w:fldCharType="end"/>
            </w:r>
          </w:hyperlink>
        </w:p>
        <w:p w:rsidR="00C20AFD" w:rsidRDefault="00747934">
          <w:pPr>
            <w:pStyle w:val="TDC2"/>
            <w:rPr>
              <w:rFonts w:eastAsiaTheme="minorEastAsia" w:cstheme="minorBidi"/>
              <w:b w:val="0"/>
              <w:bCs w:val="0"/>
              <w:noProof/>
            </w:rPr>
          </w:pPr>
          <w:hyperlink w:anchor="_Toc45180564" w:history="1">
            <w:r w:rsidR="00C20AFD" w:rsidRPr="00907816">
              <w:rPr>
                <w:rStyle w:val="Hipervnculo"/>
                <w:noProof/>
              </w:rPr>
              <w:t>III.- OTRAS ESPECIFICACIONES</w:t>
            </w:r>
            <w:r w:rsidR="00C20AFD">
              <w:rPr>
                <w:noProof/>
                <w:webHidden/>
              </w:rPr>
              <w:tab/>
            </w:r>
            <w:r w:rsidR="00C20AFD">
              <w:rPr>
                <w:noProof/>
                <w:webHidden/>
              </w:rPr>
              <w:fldChar w:fldCharType="begin"/>
            </w:r>
            <w:r w:rsidR="00C20AFD">
              <w:rPr>
                <w:noProof/>
                <w:webHidden/>
              </w:rPr>
              <w:instrText xml:space="preserve"> PAGEREF _Toc45180564 \h </w:instrText>
            </w:r>
            <w:r w:rsidR="00C20AFD">
              <w:rPr>
                <w:noProof/>
                <w:webHidden/>
              </w:rPr>
            </w:r>
            <w:r w:rsidR="00C20AFD">
              <w:rPr>
                <w:noProof/>
                <w:webHidden/>
              </w:rPr>
              <w:fldChar w:fldCharType="separate"/>
            </w:r>
            <w:r w:rsidR="00CA4F68">
              <w:rPr>
                <w:noProof/>
                <w:webHidden/>
              </w:rPr>
              <w:t>15</w:t>
            </w:r>
            <w:r w:rsidR="00C20AFD">
              <w:rPr>
                <w:noProof/>
                <w:webHidden/>
              </w:rPr>
              <w:fldChar w:fldCharType="end"/>
            </w:r>
          </w:hyperlink>
        </w:p>
        <w:p w:rsidR="00C20AFD" w:rsidRDefault="00747934">
          <w:pPr>
            <w:pStyle w:val="TDC3"/>
            <w:rPr>
              <w:rFonts w:eastAsiaTheme="minorEastAsia" w:cstheme="minorBidi"/>
              <w:sz w:val="22"/>
              <w:szCs w:val="22"/>
            </w:rPr>
          </w:pPr>
          <w:hyperlink w:anchor="_Toc45180565" w:history="1">
            <w:r w:rsidR="00C20AFD" w:rsidRPr="00907816">
              <w:rPr>
                <w:rStyle w:val="Hipervnculo"/>
              </w:rPr>
              <w:t>27.- CESIÓN DEL CONTRATO</w:t>
            </w:r>
            <w:r w:rsidR="00C20AFD">
              <w:rPr>
                <w:webHidden/>
              </w:rPr>
              <w:tab/>
            </w:r>
            <w:r w:rsidR="00C20AFD">
              <w:rPr>
                <w:webHidden/>
              </w:rPr>
              <w:fldChar w:fldCharType="begin"/>
            </w:r>
            <w:r w:rsidR="00C20AFD">
              <w:rPr>
                <w:webHidden/>
              </w:rPr>
              <w:instrText xml:space="preserve"> PAGEREF _Toc45180565 \h </w:instrText>
            </w:r>
            <w:r w:rsidR="00C20AFD">
              <w:rPr>
                <w:webHidden/>
              </w:rPr>
            </w:r>
            <w:r w:rsidR="00C20AFD">
              <w:rPr>
                <w:webHidden/>
              </w:rPr>
              <w:fldChar w:fldCharType="separate"/>
            </w:r>
            <w:r w:rsidR="00CA4F68">
              <w:rPr>
                <w:webHidden/>
              </w:rPr>
              <w:t>15</w:t>
            </w:r>
            <w:r w:rsidR="00C20AFD">
              <w:rPr>
                <w:webHidden/>
              </w:rPr>
              <w:fldChar w:fldCharType="end"/>
            </w:r>
          </w:hyperlink>
        </w:p>
        <w:p w:rsidR="00C20AFD" w:rsidRDefault="00747934">
          <w:pPr>
            <w:pStyle w:val="TDC3"/>
            <w:rPr>
              <w:rFonts w:eastAsiaTheme="minorEastAsia" w:cstheme="minorBidi"/>
              <w:sz w:val="22"/>
              <w:szCs w:val="22"/>
            </w:rPr>
          </w:pPr>
          <w:hyperlink w:anchor="_Toc45180566" w:history="1">
            <w:r w:rsidR="00C20AFD" w:rsidRPr="00907816">
              <w:rPr>
                <w:rStyle w:val="Hipervnculo"/>
              </w:rPr>
              <w:t>28.- CUADRO DE SEGUIMIENTO DE LA INCORPORACIÓN DE ASPECTOS SOCIALES, MEDIOAMBIENTALES Y RELATIVOS A OTRAS POLÍTICAS PÚBLICAS INCORPORADAS EN EL PROCEDIMIENTO Y EN EL CONTRATO</w:t>
            </w:r>
            <w:r w:rsidR="00C20AFD">
              <w:rPr>
                <w:webHidden/>
              </w:rPr>
              <w:tab/>
            </w:r>
            <w:r w:rsidR="00C20AFD">
              <w:rPr>
                <w:webHidden/>
              </w:rPr>
              <w:fldChar w:fldCharType="begin"/>
            </w:r>
            <w:r w:rsidR="00C20AFD">
              <w:rPr>
                <w:webHidden/>
              </w:rPr>
              <w:instrText xml:space="preserve"> PAGEREF _Toc45180566 \h </w:instrText>
            </w:r>
            <w:r w:rsidR="00C20AFD">
              <w:rPr>
                <w:webHidden/>
              </w:rPr>
            </w:r>
            <w:r w:rsidR="00C20AFD">
              <w:rPr>
                <w:webHidden/>
              </w:rPr>
              <w:fldChar w:fldCharType="separate"/>
            </w:r>
            <w:r w:rsidR="00CA4F68">
              <w:rPr>
                <w:webHidden/>
              </w:rPr>
              <w:t>15</w:t>
            </w:r>
            <w:r w:rsidR="00C20AFD">
              <w:rPr>
                <w:webHidden/>
              </w:rPr>
              <w:fldChar w:fldCharType="end"/>
            </w:r>
          </w:hyperlink>
        </w:p>
        <w:p w:rsidR="00C20AFD" w:rsidRDefault="00747934">
          <w:pPr>
            <w:pStyle w:val="TDC1"/>
            <w:rPr>
              <w:rFonts w:eastAsiaTheme="minorEastAsia" w:cstheme="minorBidi"/>
              <w:b w:val="0"/>
              <w:bCs w:val="0"/>
              <w:i w:val="0"/>
              <w:iCs w:val="0"/>
              <w:noProof/>
              <w:sz w:val="22"/>
              <w:szCs w:val="22"/>
            </w:rPr>
          </w:pPr>
          <w:hyperlink w:anchor="_Toc45180567" w:history="1">
            <w:r w:rsidR="00C20AFD" w:rsidRPr="00907816">
              <w:rPr>
                <w:rStyle w:val="Hipervnculo"/>
                <w:noProof/>
              </w:rPr>
              <w:t>CONDICIONES GENERALES</w:t>
            </w:r>
            <w:r w:rsidR="00C20AFD">
              <w:rPr>
                <w:noProof/>
                <w:webHidden/>
              </w:rPr>
              <w:tab/>
            </w:r>
            <w:r w:rsidR="00C20AFD">
              <w:rPr>
                <w:noProof/>
                <w:webHidden/>
              </w:rPr>
              <w:fldChar w:fldCharType="begin"/>
            </w:r>
            <w:r w:rsidR="00C20AFD">
              <w:rPr>
                <w:noProof/>
                <w:webHidden/>
              </w:rPr>
              <w:instrText xml:space="preserve"> PAGEREF _Toc45180567 \h </w:instrText>
            </w:r>
            <w:r w:rsidR="00C20AFD">
              <w:rPr>
                <w:noProof/>
                <w:webHidden/>
              </w:rPr>
            </w:r>
            <w:r w:rsidR="00C20AFD">
              <w:rPr>
                <w:noProof/>
                <w:webHidden/>
              </w:rPr>
              <w:fldChar w:fldCharType="separate"/>
            </w:r>
            <w:r w:rsidR="00CA4F68">
              <w:rPr>
                <w:noProof/>
                <w:webHidden/>
              </w:rPr>
              <w:t>17</w:t>
            </w:r>
            <w:r w:rsidR="00C20AFD">
              <w:rPr>
                <w:noProof/>
                <w:webHidden/>
              </w:rPr>
              <w:fldChar w:fldCharType="end"/>
            </w:r>
          </w:hyperlink>
        </w:p>
        <w:p w:rsidR="00C20AFD" w:rsidRDefault="00747934">
          <w:pPr>
            <w:pStyle w:val="TDC2"/>
            <w:rPr>
              <w:rFonts w:eastAsiaTheme="minorEastAsia" w:cstheme="minorBidi"/>
              <w:b w:val="0"/>
              <w:bCs w:val="0"/>
              <w:noProof/>
            </w:rPr>
          </w:pPr>
          <w:hyperlink w:anchor="_Toc45180568" w:history="1">
            <w:r w:rsidR="00C20AFD" w:rsidRPr="00907816">
              <w:rPr>
                <w:rStyle w:val="Hipervnculo"/>
                <w:noProof/>
              </w:rPr>
              <w:t>I.- OBJETO Y CUESTIONES GENERALES DEL CONTRATO</w:t>
            </w:r>
            <w:r w:rsidR="00C20AFD">
              <w:rPr>
                <w:noProof/>
                <w:webHidden/>
              </w:rPr>
              <w:tab/>
            </w:r>
            <w:r w:rsidR="00C20AFD">
              <w:rPr>
                <w:noProof/>
                <w:webHidden/>
              </w:rPr>
              <w:fldChar w:fldCharType="begin"/>
            </w:r>
            <w:r w:rsidR="00C20AFD">
              <w:rPr>
                <w:noProof/>
                <w:webHidden/>
              </w:rPr>
              <w:instrText xml:space="preserve"> PAGEREF _Toc45180568 \h </w:instrText>
            </w:r>
            <w:r w:rsidR="00C20AFD">
              <w:rPr>
                <w:noProof/>
                <w:webHidden/>
              </w:rPr>
            </w:r>
            <w:r w:rsidR="00C20AFD">
              <w:rPr>
                <w:noProof/>
                <w:webHidden/>
              </w:rPr>
              <w:fldChar w:fldCharType="separate"/>
            </w:r>
            <w:r w:rsidR="00CA4F68">
              <w:rPr>
                <w:noProof/>
                <w:webHidden/>
              </w:rPr>
              <w:t>17</w:t>
            </w:r>
            <w:r w:rsidR="00C20AFD">
              <w:rPr>
                <w:noProof/>
                <w:webHidden/>
              </w:rPr>
              <w:fldChar w:fldCharType="end"/>
            </w:r>
          </w:hyperlink>
        </w:p>
        <w:p w:rsidR="00C20AFD" w:rsidRDefault="00747934">
          <w:pPr>
            <w:pStyle w:val="TDC3"/>
            <w:rPr>
              <w:rFonts w:eastAsiaTheme="minorEastAsia" w:cstheme="minorBidi"/>
              <w:sz w:val="22"/>
              <w:szCs w:val="22"/>
            </w:rPr>
          </w:pPr>
          <w:hyperlink w:anchor="_Toc45180569"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_Toc45180569 \h </w:instrText>
            </w:r>
            <w:r w:rsidR="00C20AFD">
              <w:rPr>
                <w:webHidden/>
              </w:rPr>
            </w:r>
            <w:r w:rsidR="00C20AFD">
              <w:rPr>
                <w:webHidden/>
              </w:rPr>
              <w:fldChar w:fldCharType="separate"/>
            </w:r>
            <w:r w:rsidR="00CA4F68">
              <w:rPr>
                <w:webHidden/>
              </w:rPr>
              <w:t>17</w:t>
            </w:r>
            <w:r w:rsidR="00C20AFD">
              <w:rPr>
                <w:webHidden/>
              </w:rPr>
              <w:fldChar w:fldCharType="end"/>
            </w:r>
          </w:hyperlink>
        </w:p>
        <w:p w:rsidR="00C20AFD" w:rsidRDefault="00747934">
          <w:pPr>
            <w:pStyle w:val="TDC3"/>
            <w:rPr>
              <w:rFonts w:eastAsiaTheme="minorEastAsia" w:cstheme="minorBidi"/>
              <w:sz w:val="22"/>
              <w:szCs w:val="22"/>
            </w:rPr>
          </w:pPr>
          <w:hyperlink w:anchor="_Toc45180570" w:history="1">
            <w:r w:rsidR="00C20AFD" w:rsidRPr="00907816">
              <w:rPr>
                <w:rStyle w:val="Hipervnculo"/>
              </w:rPr>
              <w:t>2.- DOCUMENTOS DE CARÁCTER CONTRACTUAL</w:t>
            </w:r>
            <w:r w:rsidR="00C20AFD">
              <w:rPr>
                <w:webHidden/>
              </w:rPr>
              <w:tab/>
            </w:r>
            <w:r w:rsidR="00C20AFD">
              <w:rPr>
                <w:webHidden/>
              </w:rPr>
              <w:fldChar w:fldCharType="begin"/>
            </w:r>
            <w:r w:rsidR="00C20AFD">
              <w:rPr>
                <w:webHidden/>
              </w:rPr>
              <w:instrText xml:space="preserve"> PAGEREF _Toc45180570 \h </w:instrText>
            </w:r>
            <w:r w:rsidR="00C20AFD">
              <w:rPr>
                <w:webHidden/>
              </w:rPr>
            </w:r>
            <w:r w:rsidR="00C20AFD">
              <w:rPr>
                <w:webHidden/>
              </w:rPr>
              <w:fldChar w:fldCharType="separate"/>
            </w:r>
            <w:r w:rsidR="00CA4F68">
              <w:rPr>
                <w:webHidden/>
              </w:rPr>
              <w:t>17</w:t>
            </w:r>
            <w:r w:rsidR="00C20AFD">
              <w:rPr>
                <w:webHidden/>
              </w:rPr>
              <w:fldChar w:fldCharType="end"/>
            </w:r>
          </w:hyperlink>
        </w:p>
        <w:p w:rsidR="00C20AFD" w:rsidRDefault="00747934">
          <w:pPr>
            <w:pStyle w:val="TDC3"/>
            <w:rPr>
              <w:rFonts w:eastAsiaTheme="minorEastAsia" w:cstheme="minorBidi"/>
              <w:sz w:val="22"/>
              <w:szCs w:val="22"/>
            </w:rPr>
          </w:pPr>
          <w:hyperlink w:anchor="_Toc45180571" w:history="1">
            <w:r w:rsidR="00C20AFD" w:rsidRPr="00907816">
              <w:rPr>
                <w:rStyle w:val="Hipervnculo"/>
              </w:rPr>
              <w:t>3.- RÉGIMEN JURÍDICO DEL CONTRATO</w:t>
            </w:r>
            <w:r w:rsidR="00C20AFD">
              <w:rPr>
                <w:webHidden/>
              </w:rPr>
              <w:tab/>
            </w:r>
            <w:r w:rsidR="00C20AFD">
              <w:rPr>
                <w:webHidden/>
              </w:rPr>
              <w:fldChar w:fldCharType="begin"/>
            </w:r>
            <w:r w:rsidR="00C20AFD">
              <w:rPr>
                <w:webHidden/>
              </w:rPr>
              <w:instrText xml:space="preserve"> PAGEREF _Toc45180571 \h </w:instrText>
            </w:r>
            <w:r w:rsidR="00C20AFD">
              <w:rPr>
                <w:webHidden/>
              </w:rPr>
            </w:r>
            <w:r w:rsidR="00C20AFD">
              <w:rPr>
                <w:webHidden/>
              </w:rPr>
              <w:fldChar w:fldCharType="separate"/>
            </w:r>
            <w:r w:rsidR="00CA4F68">
              <w:rPr>
                <w:webHidden/>
              </w:rPr>
              <w:t>17</w:t>
            </w:r>
            <w:r w:rsidR="00C20AFD">
              <w:rPr>
                <w:webHidden/>
              </w:rPr>
              <w:fldChar w:fldCharType="end"/>
            </w:r>
          </w:hyperlink>
        </w:p>
        <w:p w:rsidR="00C20AFD" w:rsidRDefault="00747934">
          <w:pPr>
            <w:pStyle w:val="TDC3"/>
            <w:rPr>
              <w:rFonts w:eastAsiaTheme="minorEastAsia" w:cstheme="minorBidi"/>
              <w:sz w:val="22"/>
              <w:szCs w:val="22"/>
            </w:rPr>
          </w:pPr>
          <w:hyperlink w:anchor="_Toc45180575" w:history="1">
            <w:r w:rsidR="00C20AFD" w:rsidRPr="00907816">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20AFD">
              <w:rPr>
                <w:webHidden/>
              </w:rPr>
              <w:tab/>
            </w:r>
            <w:r w:rsidR="00C20AFD">
              <w:rPr>
                <w:webHidden/>
              </w:rPr>
              <w:fldChar w:fldCharType="begin"/>
            </w:r>
            <w:r w:rsidR="00C20AFD">
              <w:rPr>
                <w:webHidden/>
              </w:rPr>
              <w:instrText xml:space="preserve"> PAGEREF _Toc45180575 \h </w:instrText>
            </w:r>
            <w:r w:rsidR="00C20AFD">
              <w:rPr>
                <w:webHidden/>
              </w:rPr>
            </w:r>
            <w:r w:rsidR="00C20AFD">
              <w:rPr>
                <w:webHidden/>
              </w:rPr>
              <w:fldChar w:fldCharType="separate"/>
            </w:r>
            <w:r w:rsidR="00CA4F68">
              <w:rPr>
                <w:webHidden/>
              </w:rPr>
              <w:t>17</w:t>
            </w:r>
            <w:r w:rsidR="00C20AFD">
              <w:rPr>
                <w:webHidden/>
              </w:rPr>
              <w:fldChar w:fldCharType="end"/>
            </w:r>
          </w:hyperlink>
        </w:p>
        <w:p w:rsidR="00C20AFD" w:rsidRDefault="00747934">
          <w:pPr>
            <w:pStyle w:val="TDC3"/>
            <w:rPr>
              <w:rFonts w:eastAsiaTheme="minorEastAsia" w:cstheme="minorBidi"/>
              <w:sz w:val="22"/>
              <w:szCs w:val="22"/>
            </w:rPr>
          </w:pPr>
          <w:hyperlink w:anchor="_Toc45180582" w:history="1">
            <w:r w:rsidR="00C20AFD" w:rsidRPr="00907816">
              <w:rPr>
                <w:rStyle w:val="Hipervnculo"/>
              </w:rPr>
              <w:t>5.- PRESUPUESTO BASE DE LICITACIÓN, EXISTENCIA DE CRÉDITO, TRAMITACIÓN ANTICIPADA Y VALOR ESTIMADO</w:t>
            </w:r>
            <w:r w:rsidR="00C20AFD">
              <w:rPr>
                <w:webHidden/>
              </w:rPr>
              <w:tab/>
            </w:r>
            <w:r w:rsidR="00C20AFD">
              <w:rPr>
                <w:webHidden/>
              </w:rPr>
              <w:fldChar w:fldCharType="begin"/>
            </w:r>
            <w:r w:rsidR="00C20AFD">
              <w:rPr>
                <w:webHidden/>
              </w:rPr>
              <w:instrText xml:space="preserve"> PAGEREF _Toc45180582 \h </w:instrText>
            </w:r>
            <w:r w:rsidR="00C20AFD">
              <w:rPr>
                <w:webHidden/>
              </w:rPr>
            </w:r>
            <w:r w:rsidR="00C20AFD">
              <w:rPr>
                <w:webHidden/>
              </w:rPr>
              <w:fldChar w:fldCharType="separate"/>
            </w:r>
            <w:r w:rsidR="00CA4F68">
              <w:rPr>
                <w:webHidden/>
              </w:rPr>
              <w:t>18</w:t>
            </w:r>
            <w:r w:rsidR="00C20AFD">
              <w:rPr>
                <w:webHidden/>
              </w:rPr>
              <w:fldChar w:fldCharType="end"/>
            </w:r>
          </w:hyperlink>
        </w:p>
        <w:p w:rsidR="00C20AFD" w:rsidRDefault="00747934">
          <w:pPr>
            <w:pStyle w:val="TDC3"/>
            <w:rPr>
              <w:rFonts w:eastAsiaTheme="minorEastAsia" w:cstheme="minorBidi"/>
              <w:sz w:val="22"/>
              <w:szCs w:val="22"/>
            </w:rPr>
          </w:pPr>
          <w:hyperlink w:anchor="_Toc45180587" w:history="1">
            <w:r w:rsidR="00C20AFD" w:rsidRPr="00907816">
              <w:rPr>
                <w:rStyle w:val="Hipervnculo"/>
              </w:rPr>
              <w:t>6.- PRECIO DEL CONTRATO Y PRESUPUESTO MÁXIMO LIMITATIVO DEL CONTRATO</w:t>
            </w:r>
            <w:r w:rsidR="00C20AFD">
              <w:rPr>
                <w:webHidden/>
              </w:rPr>
              <w:tab/>
            </w:r>
            <w:r w:rsidR="00C20AFD">
              <w:rPr>
                <w:webHidden/>
              </w:rPr>
              <w:fldChar w:fldCharType="begin"/>
            </w:r>
            <w:r w:rsidR="00C20AFD">
              <w:rPr>
                <w:webHidden/>
              </w:rPr>
              <w:instrText xml:space="preserve"> PAGEREF _Toc45180587 \h </w:instrText>
            </w:r>
            <w:r w:rsidR="00C20AFD">
              <w:rPr>
                <w:webHidden/>
              </w:rPr>
            </w:r>
            <w:r w:rsidR="00C20AFD">
              <w:rPr>
                <w:webHidden/>
              </w:rPr>
              <w:fldChar w:fldCharType="separate"/>
            </w:r>
            <w:r w:rsidR="00CA4F68">
              <w:rPr>
                <w:webHidden/>
              </w:rPr>
              <w:t>18</w:t>
            </w:r>
            <w:r w:rsidR="00C20AFD">
              <w:rPr>
                <w:webHidden/>
              </w:rPr>
              <w:fldChar w:fldCharType="end"/>
            </w:r>
          </w:hyperlink>
        </w:p>
        <w:p w:rsidR="00C20AFD" w:rsidRDefault="00747934">
          <w:pPr>
            <w:pStyle w:val="TDC3"/>
            <w:rPr>
              <w:rFonts w:eastAsiaTheme="minorEastAsia" w:cstheme="minorBidi"/>
              <w:sz w:val="22"/>
              <w:szCs w:val="22"/>
            </w:rPr>
          </w:pPr>
          <w:hyperlink w:anchor="_Toc45180593" w:history="1">
            <w:r w:rsidR="00C20AFD" w:rsidRPr="00907816">
              <w:rPr>
                <w:rStyle w:val="Hipervnculo"/>
              </w:rPr>
              <w:t>7.- REVISIÓN DE PRECIOS</w:t>
            </w:r>
            <w:r w:rsidR="00C20AFD">
              <w:rPr>
                <w:webHidden/>
              </w:rPr>
              <w:tab/>
            </w:r>
            <w:r w:rsidR="00C20AFD">
              <w:rPr>
                <w:webHidden/>
              </w:rPr>
              <w:fldChar w:fldCharType="begin"/>
            </w:r>
            <w:r w:rsidR="00C20AFD">
              <w:rPr>
                <w:webHidden/>
              </w:rPr>
              <w:instrText xml:space="preserve"> PAGEREF _Toc45180593 \h </w:instrText>
            </w:r>
            <w:r w:rsidR="00C20AFD">
              <w:rPr>
                <w:webHidden/>
              </w:rPr>
            </w:r>
            <w:r w:rsidR="00C20AFD">
              <w:rPr>
                <w:webHidden/>
              </w:rPr>
              <w:fldChar w:fldCharType="separate"/>
            </w:r>
            <w:r w:rsidR="00CA4F68">
              <w:rPr>
                <w:webHidden/>
              </w:rPr>
              <w:t>19</w:t>
            </w:r>
            <w:r w:rsidR="00C20AFD">
              <w:rPr>
                <w:webHidden/>
              </w:rPr>
              <w:fldChar w:fldCharType="end"/>
            </w:r>
          </w:hyperlink>
        </w:p>
        <w:p w:rsidR="00C20AFD" w:rsidRDefault="00747934">
          <w:pPr>
            <w:pStyle w:val="TDC3"/>
            <w:rPr>
              <w:rFonts w:eastAsiaTheme="minorEastAsia" w:cstheme="minorBidi"/>
              <w:sz w:val="22"/>
              <w:szCs w:val="22"/>
            </w:rPr>
          </w:pPr>
          <w:hyperlink w:anchor="_Toc45180594" w:history="1">
            <w:r w:rsidR="00C20AFD" w:rsidRPr="00907816">
              <w:rPr>
                <w:rStyle w:val="Hipervnculo"/>
              </w:rPr>
              <w:t>8.- VIGENCIA DEL CONTRATO: PLAZO DE EJECUCIÓN O DURACIÓN DEL CONTRATO. PRÓRROGA</w:t>
            </w:r>
            <w:r w:rsidR="00C20AFD">
              <w:rPr>
                <w:webHidden/>
              </w:rPr>
              <w:tab/>
            </w:r>
            <w:r w:rsidR="00C20AFD">
              <w:rPr>
                <w:webHidden/>
              </w:rPr>
              <w:fldChar w:fldCharType="begin"/>
            </w:r>
            <w:r w:rsidR="00C20AFD">
              <w:rPr>
                <w:webHidden/>
              </w:rPr>
              <w:instrText xml:space="preserve"> PAGEREF _Toc45180594 \h </w:instrText>
            </w:r>
            <w:r w:rsidR="00C20AFD">
              <w:rPr>
                <w:webHidden/>
              </w:rPr>
            </w:r>
            <w:r w:rsidR="00C20AFD">
              <w:rPr>
                <w:webHidden/>
              </w:rPr>
              <w:fldChar w:fldCharType="separate"/>
            </w:r>
            <w:r w:rsidR="00CA4F68">
              <w:rPr>
                <w:webHidden/>
              </w:rPr>
              <w:t>19</w:t>
            </w:r>
            <w:r w:rsidR="00C20AFD">
              <w:rPr>
                <w:webHidden/>
              </w:rPr>
              <w:fldChar w:fldCharType="end"/>
            </w:r>
          </w:hyperlink>
        </w:p>
        <w:p w:rsidR="00C20AFD" w:rsidRDefault="00747934">
          <w:pPr>
            <w:pStyle w:val="TDC4"/>
            <w:rPr>
              <w:rFonts w:eastAsiaTheme="minorEastAsia" w:cstheme="minorBidi"/>
              <w:noProof/>
              <w:sz w:val="22"/>
              <w:szCs w:val="22"/>
            </w:rPr>
          </w:pPr>
          <w:hyperlink w:anchor="_Toc45180595" w:history="1">
            <w:r w:rsidR="00C20AFD" w:rsidRPr="00907816">
              <w:rPr>
                <w:rStyle w:val="Hipervnculo"/>
                <w:noProof/>
              </w:rPr>
              <w:t>8.1.- Contratos de tracto único</w:t>
            </w:r>
            <w:r w:rsidR="00C20AFD">
              <w:rPr>
                <w:noProof/>
                <w:webHidden/>
              </w:rPr>
              <w:tab/>
            </w:r>
            <w:r w:rsidR="00C20AFD">
              <w:rPr>
                <w:noProof/>
                <w:webHidden/>
              </w:rPr>
              <w:fldChar w:fldCharType="begin"/>
            </w:r>
            <w:r w:rsidR="00C20AFD">
              <w:rPr>
                <w:noProof/>
                <w:webHidden/>
              </w:rPr>
              <w:instrText xml:space="preserve"> PAGEREF _Toc45180595 \h </w:instrText>
            </w:r>
            <w:r w:rsidR="00C20AFD">
              <w:rPr>
                <w:noProof/>
                <w:webHidden/>
              </w:rPr>
            </w:r>
            <w:r w:rsidR="00C20AFD">
              <w:rPr>
                <w:noProof/>
                <w:webHidden/>
              </w:rPr>
              <w:fldChar w:fldCharType="separate"/>
            </w:r>
            <w:r w:rsidR="00CA4F68">
              <w:rPr>
                <w:noProof/>
                <w:webHidden/>
              </w:rPr>
              <w:t>19</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596" w:history="1">
            <w:r w:rsidR="00C20AFD" w:rsidRPr="00907816">
              <w:rPr>
                <w:rStyle w:val="Hipervnculo"/>
                <w:noProof/>
              </w:rPr>
              <w:t>8.2</w:t>
            </w:r>
            <w:r w:rsidR="00C20AFD">
              <w:rPr>
                <w:rStyle w:val="Hipervnculo"/>
                <w:noProof/>
              </w:rPr>
              <w:t>.- Contratos de tracto sucesivo</w:t>
            </w:r>
            <w:r w:rsidR="00C20AFD">
              <w:rPr>
                <w:noProof/>
                <w:webHidden/>
              </w:rPr>
              <w:tab/>
            </w:r>
            <w:r w:rsidR="00C20AFD">
              <w:rPr>
                <w:noProof/>
                <w:webHidden/>
              </w:rPr>
              <w:fldChar w:fldCharType="begin"/>
            </w:r>
            <w:r w:rsidR="00C20AFD">
              <w:rPr>
                <w:noProof/>
                <w:webHidden/>
              </w:rPr>
              <w:instrText xml:space="preserve"> PAGEREF _Toc45180596 \h </w:instrText>
            </w:r>
            <w:r w:rsidR="00C20AFD">
              <w:rPr>
                <w:noProof/>
                <w:webHidden/>
              </w:rPr>
            </w:r>
            <w:r w:rsidR="00C20AFD">
              <w:rPr>
                <w:noProof/>
                <w:webHidden/>
              </w:rPr>
              <w:fldChar w:fldCharType="separate"/>
            </w:r>
            <w:r w:rsidR="00CA4F68">
              <w:rPr>
                <w:noProof/>
                <w:webHidden/>
              </w:rPr>
              <w:t>19</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597" w:history="1">
            <w:r w:rsidR="00C20AFD" w:rsidRPr="00907816">
              <w:rPr>
                <w:rStyle w:val="Hipervnculo"/>
                <w:noProof/>
              </w:rPr>
              <w:t>8.3.- Prórroga contratos de tracto sucesivo</w:t>
            </w:r>
            <w:r w:rsidR="00C20AFD">
              <w:rPr>
                <w:rStyle w:val="Hipervnculo"/>
                <w:noProof/>
              </w:rPr>
              <w:tab/>
            </w:r>
            <w:r w:rsidR="00C20AFD">
              <w:rPr>
                <w:noProof/>
                <w:webHidden/>
              </w:rPr>
              <w:fldChar w:fldCharType="begin"/>
            </w:r>
            <w:r w:rsidR="00C20AFD">
              <w:rPr>
                <w:noProof/>
                <w:webHidden/>
              </w:rPr>
              <w:instrText xml:space="preserve"> PAGEREF _Toc45180597 \h </w:instrText>
            </w:r>
            <w:r w:rsidR="00C20AFD">
              <w:rPr>
                <w:noProof/>
                <w:webHidden/>
              </w:rPr>
            </w:r>
            <w:r w:rsidR="00C20AFD">
              <w:rPr>
                <w:noProof/>
                <w:webHidden/>
              </w:rPr>
              <w:fldChar w:fldCharType="separate"/>
            </w:r>
            <w:r w:rsidR="00CA4F68">
              <w:rPr>
                <w:noProof/>
                <w:webHidden/>
              </w:rPr>
              <w:t>19</w:t>
            </w:r>
            <w:r w:rsidR="00C20AFD">
              <w:rPr>
                <w:noProof/>
                <w:webHidden/>
              </w:rPr>
              <w:fldChar w:fldCharType="end"/>
            </w:r>
          </w:hyperlink>
        </w:p>
        <w:p w:rsidR="00C20AFD" w:rsidRDefault="00747934">
          <w:pPr>
            <w:pStyle w:val="TDC3"/>
            <w:rPr>
              <w:rFonts w:eastAsiaTheme="minorEastAsia" w:cstheme="minorBidi"/>
              <w:sz w:val="22"/>
              <w:szCs w:val="22"/>
            </w:rPr>
          </w:pPr>
          <w:hyperlink w:anchor="_Toc45180598" w:history="1">
            <w:r w:rsidR="00C20AFD" w:rsidRPr="00907816">
              <w:rPr>
                <w:rStyle w:val="Hipervnculo"/>
              </w:rPr>
              <w:t>9.- GARANTÍAS</w:t>
            </w:r>
            <w:r w:rsidR="00C20AFD">
              <w:rPr>
                <w:webHidden/>
              </w:rPr>
              <w:tab/>
            </w:r>
            <w:r w:rsidR="00C20AFD">
              <w:rPr>
                <w:webHidden/>
              </w:rPr>
              <w:tab/>
            </w:r>
            <w:r w:rsidR="00C20AFD">
              <w:rPr>
                <w:webHidden/>
              </w:rPr>
              <w:fldChar w:fldCharType="begin"/>
            </w:r>
            <w:r w:rsidR="00C20AFD">
              <w:rPr>
                <w:webHidden/>
              </w:rPr>
              <w:instrText xml:space="preserve"> PAGEREF _Toc45180598 \h </w:instrText>
            </w:r>
            <w:r w:rsidR="00C20AFD">
              <w:rPr>
                <w:webHidden/>
              </w:rPr>
            </w:r>
            <w:r w:rsidR="00C20AFD">
              <w:rPr>
                <w:webHidden/>
              </w:rPr>
              <w:fldChar w:fldCharType="separate"/>
            </w:r>
            <w:r w:rsidR="00CA4F68">
              <w:rPr>
                <w:webHidden/>
              </w:rPr>
              <w:t>19</w:t>
            </w:r>
            <w:r w:rsidR="00C20AFD">
              <w:rPr>
                <w:webHidden/>
              </w:rPr>
              <w:fldChar w:fldCharType="end"/>
            </w:r>
          </w:hyperlink>
        </w:p>
        <w:p w:rsidR="004066BD" w:rsidRDefault="00747934" w:rsidP="00362F3A">
          <w:pPr>
            <w:pStyle w:val="TDC3"/>
            <w:rPr>
              <w:rStyle w:val="Hipervnculo"/>
              <w:b/>
              <w:bCs/>
              <w:sz w:val="22"/>
              <w:szCs w:val="22"/>
            </w:rPr>
          </w:pPr>
          <w:hyperlink w:anchor="_Toc45180602" w:history="1">
            <w:r w:rsidR="00C20AFD" w:rsidRPr="00907816">
              <w:rPr>
                <w:rStyle w:val="Hipervnculo"/>
              </w:rPr>
              <w:t>10.- PERFIL DE CONTRATANTE Y CONSULTAS</w:t>
            </w:r>
            <w:r w:rsidR="00C20AFD">
              <w:rPr>
                <w:webHidden/>
              </w:rPr>
              <w:tab/>
            </w:r>
            <w:r w:rsidR="00C20AFD">
              <w:rPr>
                <w:webHidden/>
              </w:rPr>
              <w:fldChar w:fldCharType="begin"/>
            </w:r>
            <w:r w:rsidR="00C20AFD">
              <w:rPr>
                <w:webHidden/>
              </w:rPr>
              <w:instrText xml:space="preserve"> PAGEREF _Toc45180602 \h </w:instrText>
            </w:r>
            <w:r w:rsidR="00C20AFD">
              <w:rPr>
                <w:webHidden/>
              </w:rPr>
            </w:r>
            <w:r w:rsidR="00C20AFD">
              <w:rPr>
                <w:webHidden/>
              </w:rPr>
              <w:fldChar w:fldCharType="separate"/>
            </w:r>
            <w:r w:rsidR="00CA4F68">
              <w:rPr>
                <w:webHidden/>
              </w:rPr>
              <w:t>19</w:t>
            </w:r>
            <w:r w:rsidR="00C20AFD">
              <w:rPr>
                <w:webHidden/>
              </w:rPr>
              <w:fldChar w:fldCharType="end"/>
            </w:r>
          </w:hyperlink>
          <w:r w:rsidR="004066BD">
            <w:rPr>
              <w:rStyle w:val="Hipervnculo"/>
            </w:rPr>
            <w:br w:type="page"/>
          </w:r>
        </w:p>
        <w:p w:rsidR="00C20AFD" w:rsidRDefault="00747934">
          <w:pPr>
            <w:pStyle w:val="TDC2"/>
            <w:rPr>
              <w:rFonts w:eastAsiaTheme="minorEastAsia" w:cstheme="minorBidi"/>
              <w:b w:val="0"/>
              <w:bCs w:val="0"/>
              <w:noProof/>
            </w:rPr>
          </w:pPr>
          <w:hyperlink w:anchor="_Toc45180606" w:history="1">
            <w:r w:rsidR="00C20AFD" w:rsidRPr="00907816">
              <w:rPr>
                <w:rStyle w:val="Hipervnculo"/>
                <w:noProof/>
              </w:rPr>
              <w:t>II.- LICITACIÓN</w:t>
            </w:r>
            <w:r w:rsidR="00C20AFD">
              <w:rPr>
                <w:noProof/>
                <w:webHidden/>
              </w:rPr>
              <w:tab/>
            </w:r>
            <w:r w:rsidR="00C20AFD">
              <w:rPr>
                <w:noProof/>
                <w:webHidden/>
              </w:rPr>
              <w:fldChar w:fldCharType="begin"/>
            </w:r>
            <w:r w:rsidR="00C20AFD">
              <w:rPr>
                <w:noProof/>
                <w:webHidden/>
              </w:rPr>
              <w:instrText xml:space="preserve"> PAGEREF _Toc45180606 \h </w:instrText>
            </w:r>
            <w:r w:rsidR="00C20AFD">
              <w:rPr>
                <w:noProof/>
                <w:webHidden/>
              </w:rPr>
            </w:r>
            <w:r w:rsidR="00C20AFD">
              <w:rPr>
                <w:noProof/>
                <w:webHidden/>
              </w:rPr>
              <w:fldChar w:fldCharType="separate"/>
            </w:r>
            <w:r w:rsidR="00CA4F68">
              <w:rPr>
                <w:noProof/>
                <w:webHidden/>
              </w:rPr>
              <w:t>21</w:t>
            </w:r>
            <w:r w:rsidR="00C20AFD">
              <w:rPr>
                <w:noProof/>
                <w:webHidden/>
              </w:rPr>
              <w:fldChar w:fldCharType="end"/>
            </w:r>
          </w:hyperlink>
        </w:p>
        <w:p w:rsidR="00C20AFD" w:rsidRDefault="00747934">
          <w:pPr>
            <w:pStyle w:val="TDC3"/>
            <w:rPr>
              <w:rFonts w:eastAsiaTheme="minorEastAsia" w:cstheme="minorBidi"/>
              <w:sz w:val="22"/>
              <w:szCs w:val="22"/>
            </w:rPr>
          </w:pPr>
          <w:hyperlink w:anchor="_Toc45180607" w:history="1">
            <w:r w:rsidR="00C20AFD" w:rsidRPr="00907816">
              <w:rPr>
                <w:rStyle w:val="Hipervnculo"/>
              </w:rPr>
              <w:t>11.- CONDICIONES PARA PARTICIPAR</w:t>
            </w:r>
            <w:r w:rsidR="00C20AFD">
              <w:rPr>
                <w:webHidden/>
              </w:rPr>
              <w:tab/>
            </w:r>
            <w:r w:rsidR="00C20AFD">
              <w:rPr>
                <w:webHidden/>
              </w:rPr>
              <w:fldChar w:fldCharType="begin"/>
            </w:r>
            <w:r w:rsidR="00C20AFD">
              <w:rPr>
                <w:webHidden/>
              </w:rPr>
              <w:instrText xml:space="preserve"> PAGEREF _Toc45180607 \h </w:instrText>
            </w:r>
            <w:r w:rsidR="00C20AFD">
              <w:rPr>
                <w:webHidden/>
              </w:rPr>
            </w:r>
            <w:r w:rsidR="00C20AFD">
              <w:rPr>
                <w:webHidden/>
              </w:rPr>
              <w:fldChar w:fldCharType="separate"/>
            </w:r>
            <w:r w:rsidR="00CA4F68">
              <w:rPr>
                <w:webHidden/>
              </w:rPr>
              <w:t>21</w:t>
            </w:r>
            <w:r w:rsidR="00C20AFD">
              <w:rPr>
                <w:webHidden/>
              </w:rPr>
              <w:fldChar w:fldCharType="end"/>
            </w:r>
          </w:hyperlink>
        </w:p>
        <w:p w:rsidR="00C20AFD" w:rsidRDefault="00747934">
          <w:pPr>
            <w:pStyle w:val="TDC3"/>
            <w:rPr>
              <w:rFonts w:eastAsiaTheme="minorEastAsia" w:cstheme="minorBidi"/>
              <w:sz w:val="22"/>
              <w:szCs w:val="22"/>
            </w:rPr>
          </w:pPr>
          <w:hyperlink w:anchor="_Toc45180613" w:history="1">
            <w:r w:rsidR="00C20AFD" w:rsidRPr="00907816">
              <w:rPr>
                <w:rStyle w:val="Hipervnculo"/>
              </w:rPr>
              <w:t>12.- PRESENTACIÓN DE OFERTAS</w:t>
            </w:r>
            <w:r w:rsidR="00C20AFD">
              <w:rPr>
                <w:webHidden/>
              </w:rPr>
              <w:tab/>
            </w:r>
            <w:r w:rsidR="00C20AFD">
              <w:rPr>
                <w:webHidden/>
              </w:rPr>
              <w:fldChar w:fldCharType="begin"/>
            </w:r>
            <w:r w:rsidR="00C20AFD">
              <w:rPr>
                <w:webHidden/>
              </w:rPr>
              <w:instrText xml:space="preserve"> PAGEREF _Toc45180613 \h </w:instrText>
            </w:r>
            <w:r w:rsidR="00C20AFD">
              <w:rPr>
                <w:webHidden/>
              </w:rPr>
            </w:r>
            <w:r w:rsidR="00C20AFD">
              <w:rPr>
                <w:webHidden/>
              </w:rPr>
              <w:fldChar w:fldCharType="separate"/>
            </w:r>
            <w:r w:rsidR="00CA4F68">
              <w:rPr>
                <w:webHidden/>
              </w:rPr>
              <w:t>22</w:t>
            </w:r>
            <w:r w:rsidR="00C20AFD">
              <w:rPr>
                <w:webHidden/>
              </w:rPr>
              <w:fldChar w:fldCharType="end"/>
            </w:r>
          </w:hyperlink>
        </w:p>
        <w:p w:rsidR="00C20AFD" w:rsidRDefault="00747934">
          <w:pPr>
            <w:pStyle w:val="TDC4"/>
            <w:rPr>
              <w:rFonts w:eastAsiaTheme="minorEastAsia" w:cstheme="minorBidi"/>
              <w:noProof/>
              <w:sz w:val="22"/>
              <w:szCs w:val="22"/>
            </w:rPr>
          </w:pPr>
          <w:hyperlink w:anchor="_Toc45180614" w:history="1">
            <w:r w:rsidR="00C20AFD" w:rsidRPr="00907816">
              <w:rPr>
                <w:rStyle w:val="Hipervnculo"/>
                <w:noProof/>
              </w:rPr>
              <w:t>12.1.- Idioma.</w:t>
            </w:r>
            <w:r w:rsidR="00C20AFD">
              <w:rPr>
                <w:noProof/>
                <w:webHidden/>
              </w:rPr>
              <w:tab/>
            </w:r>
            <w:r w:rsidR="00C20AFD">
              <w:rPr>
                <w:noProof/>
                <w:webHidden/>
              </w:rPr>
              <w:fldChar w:fldCharType="begin"/>
            </w:r>
            <w:r w:rsidR="00C20AFD">
              <w:rPr>
                <w:noProof/>
                <w:webHidden/>
              </w:rPr>
              <w:instrText xml:space="preserve"> PAGEREF _Toc45180614 \h </w:instrText>
            </w:r>
            <w:r w:rsidR="00C20AFD">
              <w:rPr>
                <w:noProof/>
                <w:webHidden/>
              </w:rPr>
            </w:r>
            <w:r w:rsidR="00C20AFD">
              <w:rPr>
                <w:noProof/>
                <w:webHidden/>
              </w:rPr>
              <w:fldChar w:fldCharType="separate"/>
            </w:r>
            <w:r w:rsidR="00CA4F68">
              <w:rPr>
                <w:noProof/>
                <w:webHidden/>
              </w:rPr>
              <w:t>22</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615" w:history="1">
            <w:r w:rsidR="00C20AFD" w:rsidRPr="00907816">
              <w:rPr>
                <w:rStyle w:val="Hipervnculo"/>
                <w:noProof/>
              </w:rPr>
              <w:t>12.2.- Medios.</w:t>
            </w:r>
            <w:r w:rsidR="00C20AFD">
              <w:rPr>
                <w:noProof/>
                <w:webHidden/>
              </w:rPr>
              <w:tab/>
            </w:r>
            <w:r w:rsidR="00C20AFD">
              <w:rPr>
                <w:noProof/>
                <w:webHidden/>
              </w:rPr>
              <w:fldChar w:fldCharType="begin"/>
            </w:r>
            <w:r w:rsidR="00C20AFD">
              <w:rPr>
                <w:noProof/>
                <w:webHidden/>
              </w:rPr>
              <w:instrText xml:space="preserve"> PAGEREF _Toc45180615 \h </w:instrText>
            </w:r>
            <w:r w:rsidR="00C20AFD">
              <w:rPr>
                <w:noProof/>
                <w:webHidden/>
              </w:rPr>
            </w:r>
            <w:r w:rsidR="00C20AFD">
              <w:rPr>
                <w:noProof/>
                <w:webHidden/>
              </w:rPr>
              <w:fldChar w:fldCharType="separate"/>
            </w:r>
            <w:r w:rsidR="00CA4F68">
              <w:rPr>
                <w:noProof/>
                <w:webHidden/>
              </w:rPr>
              <w:t>22</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618" w:history="1">
            <w:r w:rsidR="00C20AFD" w:rsidRPr="00907816">
              <w:rPr>
                <w:rStyle w:val="Hipervnculo"/>
                <w:noProof/>
              </w:rPr>
              <w:t>12.3.- Confidencialidad.</w:t>
            </w:r>
            <w:r w:rsidR="00C20AFD">
              <w:rPr>
                <w:noProof/>
                <w:webHidden/>
              </w:rPr>
              <w:tab/>
            </w:r>
            <w:r w:rsidR="00C20AFD">
              <w:rPr>
                <w:noProof/>
                <w:webHidden/>
              </w:rPr>
              <w:fldChar w:fldCharType="begin"/>
            </w:r>
            <w:r w:rsidR="00C20AFD">
              <w:rPr>
                <w:noProof/>
                <w:webHidden/>
              </w:rPr>
              <w:instrText xml:space="preserve"> PAGEREF _Toc45180618 \h </w:instrText>
            </w:r>
            <w:r w:rsidR="00C20AFD">
              <w:rPr>
                <w:noProof/>
                <w:webHidden/>
              </w:rPr>
            </w:r>
            <w:r w:rsidR="00C20AFD">
              <w:rPr>
                <w:noProof/>
                <w:webHidden/>
              </w:rPr>
              <w:fldChar w:fldCharType="separate"/>
            </w:r>
            <w:r w:rsidR="00CA4F68">
              <w:rPr>
                <w:noProof/>
                <w:webHidden/>
              </w:rPr>
              <w:t>23</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619" w:history="1">
            <w:r w:rsidR="00C20AFD" w:rsidRPr="00907816">
              <w:rPr>
                <w:rStyle w:val="Hipervnculo"/>
                <w:noProof/>
              </w:rPr>
              <w:t>12.4.- Comprobación de documentación.</w:t>
            </w:r>
            <w:r w:rsidR="00C20AFD">
              <w:rPr>
                <w:noProof/>
                <w:webHidden/>
              </w:rPr>
              <w:tab/>
            </w:r>
            <w:r w:rsidR="00C20AFD">
              <w:rPr>
                <w:noProof/>
                <w:webHidden/>
              </w:rPr>
              <w:fldChar w:fldCharType="begin"/>
            </w:r>
            <w:r w:rsidR="00C20AFD">
              <w:rPr>
                <w:noProof/>
                <w:webHidden/>
              </w:rPr>
              <w:instrText xml:space="preserve"> PAGEREF _Toc45180619 \h </w:instrText>
            </w:r>
            <w:r w:rsidR="00C20AFD">
              <w:rPr>
                <w:noProof/>
                <w:webHidden/>
              </w:rPr>
            </w:r>
            <w:r w:rsidR="00C20AFD">
              <w:rPr>
                <w:noProof/>
                <w:webHidden/>
              </w:rPr>
              <w:fldChar w:fldCharType="separate"/>
            </w:r>
            <w:r w:rsidR="00CA4F68">
              <w:rPr>
                <w:noProof/>
                <w:webHidden/>
              </w:rPr>
              <w:t>24</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620" w:history="1">
            <w:r w:rsidR="00C20AFD" w:rsidRPr="00907816">
              <w:rPr>
                <w:rStyle w:val="Hipervnculo"/>
                <w:noProof/>
              </w:rPr>
              <w:t>12.5.- Notificaciones y comunicaciones.</w:t>
            </w:r>
            <w:r w:rsidR="00C20AFD">
              <w:rPr>
                <w:noProof/>
                <w:webHidden/>
              </w:rPr>
              <w:tab/>
            </w:r>
            <w:r w:rsidR="00C20AFD">
              <w:rPr>
                <w:noProof/>
                <w:webHidden/>
              </w:rPr>
              <w:fldChar w:fldCharType="begin"/>
            </w:r>
            <w:r w:rsidR="00C20AFD">
              <w:rPr>
                <w:noProof/>
                <w:webHidden/>
              </w:rPr>
              <w:instrText xml:space="preserve"> PAGEREF _Toc45180620 \h </w:instrText>
            </w:r>
            <w:r w:rsidR="00C20AFD">
              <w:rPr>
                <w:noProof/>
                <w:webHidden/>
              </w:rPr>
            </w:r>
            <w:r w:rsidR="00C20AFD">
              <w:rPr>
                <w:noProof/>
                <w:webHidden/>
              </w:rPr>
              <w:fldChar w:fldCharType="separate"/>
            </w:r>
            <w:r w:rsidR="00CA4F68">
              <w:rPr>
                <w:noProof/>
                <w:webHidden/>
              </w:rPr>
              <w:t>24</w:t>
            </w:r>
            <w:r w:rsidR="00C20AFD">
              <w:rPr>
                <w:noProof/>
                <w:webHidden/>
              </w:rPr>
              <w:fldChar w:fldCharType="end"/>
            </w:r>
          </w:hyperlink>
        </w:p>
        <w:p w:rsidR="00C20AFD" w:rsidRDefault="00747934">
          <w:pPr>
            <w:pStyle w:val="TDC3"/>
            <w:rPr>
              <w:rFonts w:eastAsiaTheme="minorEastAsia" w:cstheme="minorBidi"/>
              <w:sz w:val="22"/>
              <w:szCs w:val="22"/>
            </w:rPr>
          </w:pPr>
          <w:hyperlink w:anchor="_Toc45180624" w:history="1">
            <w:r w:rsidR="00C20AFD" w:rsidRPr="00907816">
              <w:rPr>
                <w:rStyle w:val="Hipervnculo"/>
              </w:rPr>
              <w:t>13.- SOBRE “A” «DOCUMENTACIÓN ACREDITATIVA DEL CUMPLIMIENTO DE LOS REQUISITOS PREVIOS»</w:t>
            </w:r>
            <w:r w:rsidR="00C20AFD">
              <w:rPr>
                <w:webHidden/>
              </w:rPr>
              <w:tab/>
            </w:r>
            <w:r w:rsidR="00C20AFD">
              <w:rPr>
                <w:webHidden/>
              </w:rPr>
              <w:fldChar w:fldCharType="begin"/>
            </w:r>
            <w:r w:rsidR="00C20AFD">
              <w:rPr>
                <w:webHidden/>
              </w:rPr>
              <w:instrText xml:space="preserve"> PAGEREF _Toc45180624 \h </w:instrText>
            </w:r>
            <w:r w:rsidR="00C20AFD">
              <w:rPr>
                <w:webHidden/>
              </w:rPr>
            </w:r>
            <w:r w:rsidR="00C20AFD">
              <w:rPr>
                <w:webHidden/>
              </w:rPr>
              <w:fldChar w:fldCharType="separate"/>
            </w:r>
            <w:r w:rsidR="00CA4F68">
              <w:rPr>
                <w:webHidden/>
              </w:rPr>
              <w:t>25</w:t>
            </w:r>
            <w:r w:rsidR="00C20AFD">
              <w:rPr>
                <w:webHidden/>
              </w:rPr>
              <w:fldChar w:fldCharType="end"/>
            </w:r>
          </w:hyperlink>
        </w:p>
        <w:p w:rsidR="00C20AFD" w:rsidRDefault="00747934">
          <w:pPr>
            <w:pStyle w:val="TDC4"/>
            <w:rPr>
              <w:rFonts w:eastAsiaTheme="minorEastAsia" w:cstheme="minorBidi"/>
              <w:noProof/>
              <w:sz w:val="22"/>
              <w:szCs w:val="22"/>
            </w:rPr>
          </w:pPr>
          <w:hyperlink w:anchor="_Toc45180625" w:history="1">
            <w:r w:rsidR="00C20AFD" w:rsidRPr="00907816">
              <w:rPr>
                <w:rStyle w:val="Hipervnculo"/>
                <w:noProof/>
              </w:rPr>
              <w:t>13.1.-Relación de documentos que deben obrar en este sobre:</w:t>
            </w:r>
            <w:r w:rsidR="00C20AFD">
              <w:rPr>
                <w:noProof/>
                <w:webHidden/>
              </w:rPr>
              <w:tab/>
            </w:r>
            <w:r w:rsidR="00C20AFD">
              <w:rPr>
                <w:noProof/>
                <w:webHidden/>
              </w:rPr>
              <w:fldChar w:fldCharType="begin"/>
            </w:r>
            <w:r w:rsidR="00C20AFD">
              <w:rPr>
                <w:noProof/>
                <w:webHidden/>
              </w:rPr>
              <w:instrText xml:space="preserve"> PAGEREF _Toc45180625 \h </w:instrText>
            </w:r>
            <w:r w:rsidR="00C20AFD">
              <w:rPr>
                <w:noProof/>
                <w:webHidden/>
              </w:rPr>
            </w:r>
            <w:r w:rsidR="00C20AFD">
              <w:rPr>
                <w:noProof/>
                <w:webHidden/>
              </w:rPr>
              <w:fldChar w:fldCharType="separate"/>
            </w:r>
            <w:r w:rsidR="00CA4F68">
              <w:rPr>
                <w:noProof/>
                <w:webHidden/>
              </w:rPr>
              <w:t>25</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639" w:history="1">
            <w:r w:rsidR="00C20AFD" w:rsidRPr="00907816">
              <w:rPr>
                <w:rStyle w:val="Hipervnculo"/>
                <w:noProof/>
              </w:rPr>
              <w:t>13.2.- Acumulación de solvencia en el caso de UTEs:</w:t>
            </w:r>
            <w:r w:rsidR="00C20AFD">
              <w:rPr>
                <w:noProof/>
                <w:webHidden/>
              </w:rPr>
              <w:tab/>
            </w:r>
            <w:r w:rsidR="00C20AFD">
              <w:rPr>
                <w:noProof/>
                <w:webHidden/>
              </w:rPr>
              <w:fldChar w:fldCharType="begin"/>
            </w:r>
            <w:r w:rsidR="00C20AFD">
              <w:rPr>
                <w:noProof/>
                <w:webHidden/>
              </w:rPr>
              <w:instrText xml:space="preserve"> PAGEREF _Toc45180639 \h </w:instrText>
            </w:r>
            <w:r w:rsidR="00C20AFD">
              <w:rPr>
                <w:noProof/>
                <w:webHidden/>
              </w:rPr>
            </w:r>
            <w:r w:rsidR="00C20AFD">
              <w:rPr>
                <w:noProof/>
                <w:webHidden/>
              </w:rPr>
              <w:fldChar w:fldCharType="separate"/>
            </w:r>
            <w:r w:rsidR="00CA4F68">
              <w:rPr>
                <w:noProof/>
                <w:webHidden/>
              </w:rPr>
              <w:t>25</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640" w:history="1">
            <w:r w:rsidR="00C20AFD" w:rsidRPr="00907816">
              <w:rPr>
                <w:rStyle w:val="Hipervnculo"/>
                <w:noProof/>
              </w:rPr>
              <w:t>13.3.- Reglas específicas en cuanto al Documento Europeo Único de Contratación (DEUC)</w:t>
            </w:r>
            <w:r w:rsidR="00C20AFD">
              <w:rPr>
                <w:noProof/>
                <w:webHidden/>
              </w:rPr>
              <w:tab/>
            </w:r>
            <w:r w:rsidR="00C20AFD">
              <w:rPr>
                <w:noProof/>
                <w:webHidden/>
              </w:rPr>
              <w:fldChar w:fldCharType="begin"/>
            </w:r>
            <w:r w:rsidR="00C20AFD">
              <w:rPr>
                <w:noProof/>
                <w:webHidden/>
              </w:rPr>
              <w:instrText xml:space="preserve"> PAGEREF _Toc45180640 \h </w:instrText>
            </w:r>
            <w:r w:rsidR="00C20AFD">
              <w:rPr>
                <w:noProof/>
                <w:webHidden/>
              </w:rPr>
            </w:r>
            <w:r w:rsidR="00C20AFD">
              <w:rPr>
                <w:noProof/>
                <w:webHidden/>
              </w:rPr>
              <w:fldChar w:fldCharType="separate"/>
            </w:r>
            <w:r w:rsidR="00CA4F68">
              <w:rPr>
                <w:noProof/>
                <w:webHidden/>
              </w:rPr>
              <w:t>25</w:t>
            </w:r>
            <w:r w:rsidR="00C20AFD">
              <w:rPr>
                <w:noProof/>
                <w:webHidden/>
              </w:rPr>
              <w:fldChar w:fldCharType="end"/>
            </w:r>
          </w:hyperlink>
        </w:p>
        <w:p w:rsidR="00C20AFD" w:rsidRDefault="00747934">
          <w:pPr>
            <w:pStyle w:val="TDC2"/>
            <w:rPr>
              <w:rFonts w:eastAsiaTheme="minorEastAsia" w:cstheme="minorBidi"/>
              <w:b w:val="0"/>
              <w:bCs w:val="0"/>
              <w:noProof/>
            </w:rPr>
          </w:pPr>
          <w:hyperlink w:anchor="_Toc45180646" w:history="1">
            <w:r w:rsidR="00C20AFD" w:rsidRPr="00907816">
              <w:rPr>
                <w:rStyle w:val="Hipervnculo"/>
                <w:noProof/>
              </w:rPr>
              <w:t>III.- APERTURA DE LOS SOBRES Y VALORACIÓN DE OFERTAS</w:t>
            </w:r>
            <w:r w:rsidR="00C20AFD">
              <w:rPr>
                <w:noProof/>
                <w:webHidden/>
              </w:rPr>
              <w:tab/>
            </w:r>
            <w:r w:rsidR="00C20AFD">
              <w:rPr>
                <w:noProof/>
                <w:webHidden/>
              </w:rPr>
              <w:fldChar w:fldCharType="begin"/>
            </w:r>
            <w:r w:rsidR="00C20AFD">
              <w:rPr>
                <w:noProof/>
                <w:webHidden/>
              </w:rPr>
              <w:instrText xml:space="preserve"> PAGEREF _Toc45180646 \h </w:instrText>
            </w:r>
            <w:r w:rsidR="00C20AFD">
              <w:rPr>
                <w:noProof/>
                <w:webHidden/>
              </w:rPr>
            </w:r>
            <w:r w:rsidR="00C20AFD">
              <w:rPr>
                <w:noProof/>
                <w:webHidden/>
              </w:rPr>
              <w:fldChar w:fldCharType="separate"/>
            </w:r>
            <w:r w:rsidR="00CA4F68">
              <w:rPr>
                <w:noProof/>
                <w:webHidden/>
              </w:rPr>
              <w:t>26</w:t>
            </w:r>
            <w:r w:rsidR="00C20AFD">
              <w:rPr>
                <w:noProof/>
                <w:webHidden/>
              </w:rPr>
              <w:fldChar w:fldCharType="end"/>
            </w:r>
          </w:hyperlink>
        </w:p>
        <w:p w:rsidR="00C20AFD" w:rsidRDefault="00747934">
          <w:pPr>
            <w:pStyle w:val="TDC3"/>
            <w:rPr>
              <w:rFonts w:eastAsiaTheme="minorEastAsia" w:cstheme="minorBidi"/>
              <w:sz w:val="22"/>
              <w:szCs w:val="22"/>
            </w:rPr>
          </w:pPr>
          <w:hyperlink w:anchor="_Toc45180647" w:history="1">
            <w:r w:rsidR="00C20AFD" w:rsidRPr="00907816">
              <w:rPr>
                <w:rStyle w:val="Hipervnculo"/>
              </w:rPr>
              <w:t>14.- MOTIVOS DE RECHAZO DE OFERTAS Y SOLICITUD DE ACLARACIONES</w:t>
            </w:r>
            <w:r w:rsidR="00C20AFD">
              <w:rPr>
                <w:webHidden/>
              </w:rPr>
              <w:tab/>
            </w:r>
            <w:r w:rsidR="00C20AFD">
              <w:rPr>
                <w:webHidden/>
              </w:rPr>
              <w:fldChar w:fldCharType="begin"/>
            </w:r>
            <w:r w:rsidR="00C20AFD">
              <w:rPr>
                <w:webHidden/>
              </w:rPr>
              <w:instrText xml:space="preserve"> PAGEREF _Toc45180647 \h </w:instrText>
            </w:r>
            <w:r w:rsidR="00C20AFD">
              <w:rPr>
                <w:webHidden/>
              </w:rPr>
            </w:r>
            <w:r w:rsidR="00C20AFD">
              <w:rPr>
                <w:webHidden/>
              </w:rPr>
              <w:fldChar w:fldCharType="separate"/>
            </w:r>
            <w:r w:rsidR="00CA4F68">
              <w:rPr>
                <w:webHidden/>
              </w:rPr>
              <w:t>26</w:t>
            </w:r>
            <w:r w:rsidR="00C20AFD">
              <w:rPr>
                <w:webHidden/>
              </w:rPr>
              <w:fldChar w:fldCharType="end"/>
            </w:r>
          </w:hyperlink>
        </w:p>
        <w:p w:rsidR="00C20AFD" w:rsidRDefault="00747934">
          <w:pPr>
            <w:pStyle w:val="TDC3"/>
            <w:rPr>
              <w:rFonts w:eastAsiaTheme="minorEastAsia" w:cstheme="minorBidi"/>
              <w:sz w:val="22"/>
              <w:szCs w:val="22"/>
            </w:rPr>
          </w:pPr>
          <w:hyperlink w:anchor="_Toc45180650" w:history="1">
            <w:r w:rsidR="00C20AFD" w:rsidRPr="00907816">
              <w:rPr>
                <w:rStyle w:val="Hipervnculo"/>
              </w:rPr>
              <w:t>15.- APERTURA Y CALIFICACIÓN DE LA DOCUMENTACIÓN ACREDITATIVA DEL CUMPLIMIENTO DE LOS REQUISITOS PREVIOS</w:t>
            </w:r>
            <w:r w:rsidR="00C20AFD">
              <w:rPr>
                <w:webHidden/>
              </w:rPr>
              <w:tab/>
            </w:r>
            <w:r w:rsidR="00C20AFD">
              <w:rPr>
                <w:webHidden/>
              </w:rPr>
              <w:fldChar w:fldCharType="begin"/>
            </w:r>
            <w:r w:rsidR="00C20AFD">
              <w:rPr>
                <w:webHidden/>
              </w:rPr>
              <w:instrText xml:space="preserve"> PAGEREF _Toc45180650 \h </w:instrText>
            </w:r>
            <w:r w:rsidR="00C20AFD">
              <w:rPr>
                <w:webHidden/>
              </w:rPr>
            </w:r>
            <w:r w:rsidR="00C20AFD">
              <w:rPr>
                <w:webHidden/>
              </w:rPr>
              <w:fldChar w:fldCharType="separate"/>
            </w:r>
            <w:r w:rsidR="00CA4F68">
              <w:rPr>
                <w:webHidden/>
              </w:rPr>
              <w:t>27</w:t>
            </w:r>
            <w:r w:rsidR="00C20AFD">
              <w:rPr>
                <w:webHidden/>
              </w:rPr>
              <w:fldChar w:fldCharType="end"/>
            </w:r>
          </w:hyperlink>
        </w:p>
        <w:p w:rsidR="00C20AFD" w:rsidRDefault="00747934">
          <w:pPr>
            <w:pStyle w:val="TDC3"/>
            <w:rPr>
              <w:rFonts w:eastAsiaTheme="minorEastAsia" w:cstheme="minorBidi"/>
              <w:sz w:val="22"/>
              <w:szCs w:val="22"/>
            </w:rPr>
          </w:pPr>
          <w:hyperlink w:anchor="_Toc45180653" w:history="1">
            <w:r w:rsidR="00C20AFD" w:rsidRPr="00907816">
              <w:rPr>
                <w:rStyle w:val="Hipervnculo"/>
              </w:rPr>
              <w:t>16.- APERTURA Y EVALUACIÓN DE LA PARTE DE LA OFERTA EVALUABLE MEDIANTE CRITERIOS CUYA APLICACIÓN REQUIERE REALIZAR UN JUICIO DE VALOR</w:t>
            </w:r>
            <w:r w:rsidR="00C20AFD">
              <w:rPr>
                <w:webHidden/>
              </w:rPr>
              <w:tab/>
            </w:r>
            <w:r w:rsidR="00C20AFD">
              <w:rPr>
                <w:webHidden/>
              </w:rPr>
              <w:fldChar w:fldCharType="begin"/>
            </w:r>
            <w:r w:rsidR="00C20AFD">
              <w:rPr>
                <w:webHidden/>
              </w:rPr>
              <w:instrText xml:space="preserve"> PAGEREF _Toc45180653 \h </w:instrText>
            </w:r>
            <w:r w:rsidR="00C20AFD">
              <w:rPr>
                <w:webHidden/>
              </w:rPr>
            </w:r>
            <w:r w:rsidR="00C20AFD">
              <w:rPr>
                <w:webHidden/>
              </w:rPr>
              <w:fldChar w:fldCharType="separate"/>
            </w:r>
            <w:r w:rsidR="00CA4F68">
              <w:rPr>
                <w:webHidden/>
              </w:rPr>
              <w:t>27</w:t>
            </w:r>
            <w:r w:rsidR="00C20AFD">
              <w:rPr>
                <w:webHidden/>
              </w:rPr>
              <w:fldChar w:fldCharType="end"/>
            </w:r>
          </w:hyperlink>
        </w:p>
        <w:p w:rsidR="00C20AFD" w:rsidRDefault="00747934">
          <w:pPr>
            <w:pStyle w:val="TDC4"/>
            <w:rPr>
              <w:rFonts w:eastAsiaTheme="minorEastAsia" w:cstheme="minorBidi"/>
              <w:noProof/>
              <w:sz w:val="22"/>
              <w:szCs w:val="22"/>
            </w:rPr>
          </w:pPr>
          <w:hyperlink w:anchor="_Toc45180654" w:history="1">
            <w:r w:rsidR="00C20AFD" w:rsidRPr="00907816">
              <w:rPr>
                <w:rStyle w:val="Hipervnculo"/>
                <w:noProof/>
              </w:rPr>
              <w:t>16.1- Apertura pública.</w:t>
            </w:r>
            <w:r w:rsidR="00C20AFD">
              <w:rPr>
                <w:noProof/>
                <w:webHidden/>
              </w:rPr>
              <w:tab/>
            </w:r>
            <w:r w:rsidR="00C20AFD">
              <w:rPr>
                <w:noProof/>
                <w:webHidden/>
              </w:rPr>
              <w:fldChar w:fldCharType="begin"/>
            </w:r>
            <w:r w:rsidR="00C20AFD">
              <w:rPr>
                <w:noProof/>
                <w:webHidden/>
              </w:rPr>
              <w:instrText xml:space="preserve"> PAGEREF _Toc45180654 \h </w:instrText>
            </w:r>
            <w:r w:rsidR="00C20AFD">
              <w:rPr>
                <w:noProof/>
                <w:webHidden/>
              </w:rPr>
            </w:r>
            <w:r w:rsidR="00C20AFD">
              <w:rPr>
                <w:noProof/>
                <w:webHidden/>
              </w:rPr>
              <w:fldChar w:fldCharType="separate"/>
            </w:r>
            <w:r w:rsidR="00CA4F68">
              <w:rPr>
                <w:noProof/>
                <w:webHidden/>
              </w:rPr>
              <w:t>27</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655" w:history="1">
            <w:r w:rsidR="00C20AFD" w:rsidRPr="00907816">
              <w:rPr>
                <w:rStyle w:val="Hipervnculo"/>
                <w:noProof/>
              </w:rPr>
              <w:t>16.2.- Supuesto general: evaluación por la mesa de contratación.</w:t>
            </w:r>
            <w:r w:rsidR="00C20AFD">
              <w:rPr>
                <w:noProof/>
                <w:webHidden/>
              </w:rPr>
              <w:tab/>
            </w:r>
            <w:r w:rsidR="00C20AFD">
              <w:rPr>
                <w:noProof/>
                <w:webHidden/>
              </w:rPr>
              <w:fldChar w:fldCharType="begin"/>
            </w:r>
            <w:r w:rsidR="00C20AFD">
              <w:rPr>
                <w:noProof/>
                <w:webHidden/>
              </w:rPr>
              <w:instrText xml:space="preserve"> PAGEREF _Toc45180655 \h </w:instrText>
            </w:r>
            <w:r w:rsidR="00C20AFD">
              <w:rPr>
                <w:noProof/>
                <w:webHidden/>
              </w:rPr>
            </w:r>
            <w:r w:rsidR="00C20AFD">
              <w:rPr>
                <w:noProof/>
                <w:webHidden/>
              </w:rPr>
              <w:fldChar w:fldCharType="separate"/>
            </w:r>
            <w:r w:rsidR="00CA4F68">
              <w:rPr>
                <w:noProof/>
                <w:webHidden/>
              </w:rPr>
              <w:t>27</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656" w:history="1">
            <w:r w:rsidR="00C20AFD" w:rsidRPr="00907816">
              <w:rPr>
                <w:rStyle w:val="Hipervnculo"/>
                <w:noProof/>
              </w:rPr>
              <w:t>16.3.- Supuesto excepcional: evaluación por comité de expertos u organismo técnico especializado.</w:t>
            </w:r>
            <w:r w:rsidR="00C20AFD">
              <w:rPr>
                <w:noProof/>
                <w:webHidden/>
              </w:rPr>
              <w:tab/>
            </w:r>
            <w:r w:rsidR="00C20AFD">
              <w:rPr>
                <w:noProof/>
                <w:webHidden/>
              </w:rPr>
              <w:fldChar w:fldCharType="begin"/>
            </w:r>
            <w:r w:rsidR="00C20AFD">
              <w:rPr>
                <w:noProof/>
                <w:webHidden/>
              </w:rPr>
              <w:instrText xml:space="preserve"> PAGEREF _Toc45180656 \h </w:instrText>
            </w:r>
            <w:r w:rsidR="00C20AFD">
              <w:rPr>
                <w:noProof/>
                <w:webHidden/>
              </w:rPr>
            </w:r>
            <w:r w:rsidR="00C20AFD">
              <w:rPr>
                <w:noProof/>
                <w:webHidden/>
              </w:rPr>
              <w:fldChar w:fldCharType="separate"/>
            </w:r>
            <w:r w:rsidR="00CA4F68">
              <w:rPr>
                <w:noProof/>
                <w:webHidden/>
              </w:rPr>
              <w:t>27</w:t>
            </w:r>
            <w:r w:rsidR="00C20AFD">
              <w:rPr>
                <w:noProof/>
                <w:webHidden/>
              </w:rPr>
              <w:fldChar w:fldCharType="end"/>
            </w:r>
          </w:hyperlink>
        </w:p>
        <w:p w:rsidR="00C20AFD" w:rsidRDefault="00747934">
          <w:pPr>
            <w:pStyle w:val="TDC3"/>
            <w:rPr>
              <w:rFonts w:eastAsiaTheme="minorEastAsia" w:cstheme="minorBidi"/>
              <w:sz w:val="22"/>
              <w:szCs w:val="22"/>
            </w:rPr>
          </w:pPr>
          <w:hyperlink w:anchor="_Toc45180657" w:history="1">
            <w:r w:rsidR="00C20AFD" w:rsidRPr="00907816">
              <w:rPr>
                <w:rStyle w:val="Hipervnculo"/>
              </w:rPr>
              <w:t>17.- APERTURA Y EVALUACIÓN DE LA PARTE DE LA OFERTA EVALUABLE AUTOMÁTICAMENTE MEDIANTE FÓRMULAS</w:t>
            </w:r>
            <w:r w:rsidR="00C20AFD">
              <w:rPr>
                <w:webHidden/>
              </w:rPr>
              <w:tab/>
            </w:r>
            <w:r w:rsidR="00C20AFD">
              <w:rPr>
                <w:webHidden/>
              </w:rPr>
              <w:fldChar w:fldCharType="begin"/>
            </w:r>
            <w:r w:rsidR="00C20AFD">
              <w:rPr>
                <w:webHidden/>
              </w:rPr>
              <w:instrText xml:space="preserve"> PAGEREF _Toc45180657 \h </w:instrText>
            </w:r>
            <w:r w:rsidR="00C20AFD">
              <w:rPr>
                <w:webHidden/>
              </w:rPr>
            </w:r>
            <w:r w:rsidR="00C20AFD">
              <w:rPr>
                <w:webHidden/>
              </w:rPr>
              <w:fldChar w:fldCharType="separate"/>
            </w:r>
            <w:r w:rsidR="00CA4F68">
              <w:rPr>
                <w:webHidden/>
              </w:rPr>
              <w:t>27</w:t>
            </w:r>
            <w:r w:rsidR="00C20AFD">
              <w:rPr>
                <w:webHidden/>
              </w:rPr>
              <w:fldChar w:fldCharType="end"/>
            </w:r>
          </w:hyperlink>
        </w:p>
        <w:p w:rsidR="00C20AFD" w:rsidRDefault="00747934">
          <w:pPr>
            <w:pStyle w:val="TDC3"/>
            <w:rPr>
              <w:rFonts w:eastAsiaTheme="minorEastAsia" w:cstheme="minorBidi"/>
              <w:sz w:val="22"/>
              <w:szCs w:val="22"/>
            </w:rPr>
          </w:pPr>
          <w:hyperlink w:anchor="_Toc45180662" w:history="1">
            <w:r w:rsidR="00C20AFD" w:rsidRPr="00907816">
              <w:rPr>
                <w:rStyle w:val="Hipervnculo"/>
              </w:rPr>
              <w:t>18.- EVALUACIÓN DE OFERTAS</w:t>
            </w:r>
            <w:r w:rsidR="00C20AFD">
              <w:rPr>
                <w:webHidden/>
              </w:rPr>
              <w:tab/>
            </w:r>
            <w:r w:rsidR="00C20AFD">
              <w:rPr>
                <w:webHidden/>
              </w:rPr>
              <w:fldChar w:fldCharType="begin"/>
            </w:r>
            <w:r w:rsidR="00C20AFD">
              <w:rPr>
                <w:webHidden/>
              </w:rPr>
              <w:instrText xml:space="preserve"> PAGEREF _Toc45180662 \h </w:instrText>
            </w:r>
            <w:r w:rsidR="00C20AFD">
              <w:rPr>
                <w:webHidden/>
              </w:rPr>
            </w:r>
            <w:r w:rsidR="00C20AFD">
              <w:rPr>
                <w:webHidden/>
              </w:rPr>
              <w:fldChar w:fldCharType="separate"/>
            </w:r>
            <w:r w:rsidR="00CA4F68">
              <w:rPr>
                <w:webHidden/>
              </w:rPr>
              <w:t>28</w:t>
            </w:r>
            <w:r w:rsidR="00C20AFD">
              <w:rPr>
                <w:webHidden/>
              </w:rPr>
              <w:fldChar w:fldCharType="end"/>
            </w:r>
          </w:hyperlink>
        </w:p>
        <w:p w:rsidR="00C20AFD" w:rsidRDefault="00747934">
          <w:pPr>
            <w:pStyle w:val="TDC3"/>
            <w:rPr>
              <w:rFonts w:eastAsiaTheme="minorEastAsia" w:cstheme="minorBidi"/>
              <w:sz w:val="22"/>
              <w:szCs w:val="22"/>
            </w:rPr>
          </w:pPr>
          <w:hyperlink w:anchor="_Toc45180666" w:history="1">
            <w:r w:rsidR="00C20AFD" w:rsidRPr="00907816">
              <w:rPr>
                <w:rStyle w:val="Hipervnculo"/>
              </w:rPr>
              <w:t>19.- CRITERIOS DE DESEMPATE</w:t>
            </w:r>
            <w:r w:rsidR="00C20AFD">
              <w:rPr>
                <w:webHidden/>
              </w:rPr>
              <w:tab/>
            </w:r>
            <w:r w:rsidR="00C20AFD">
              <w:rPr>
                <w:webHidden/>
              </w:rPr>
              <w:fldChar w:fldCharType="begin"/>
            </w:r>
            <w:r w:rsidR="00C20AFD">
              <w:rPr>
                <w:webHidden/>
              </w:rPr>
              <w:instrText xml:space="preserve"> PAGEREF _Toc45180666 \h </w:instrText>
            </w:r>
            <w:r w:rsidR="00C20AFD">
              <w:rPr>
                <w:webHidden/>
              </w:rPr>
            </w:r>
            <w:r w:rsidR="00C20AFD">
              <w:rPr>
                <w:webHidden/>
              </w:rPr>
              <w:fldChar w:fldCharType="separate"/>
            </w:r>
            <w:r w:rsidR="00CA4F68">
              <w:rPr>
                <w:webHidden/>
              </w:rPr>
              <w:t>28</w:t>
            </w:r>
            <w:r w:rsidR="00C20AFD">
              <w:rPr>
                <w:webHidden/>
              </w:rPr>
              <w:fldChar w:fldCharType="end"/>
            </w:r>
          </w:hyperlink>
        </w:p>
        <w:p w:rsidR="00C20AFD" w:rsidRDefault="00747934">
          <w:pPr>
            <w:pStyle w:val="TDC2"/>
            <w:rPr>
              <w:rFonts w:eastAsiaTheme="minorEastAsia" w:cstheme="minorBidi"/>
              <w:b w:val="0"/>
              <w:bCs w:val="0"/>
              <w:noProof/>
            </w:rPr>
          </w:pPr>
          <w:hyperlink w:anchor="_Toc45180667" w:history="1">
            <w:r w:rsidR="00C20AFD" w:rsidRPr="00907816">
              <w:rPr>
                <w:rStyle w:val="Hipervnculo"/>
                <w:noProof/>
              </w:rPr>
              <w:t>IV.- ADJUDICACIÓN Y FORMALIZACIÓN DEL CONTRATO</w:t>
            </w:r>
            <w:r w:rsidR="00C20AFD">
              <w:rPr>
                <w:noProof/>
                <w:webHidden/>
              </w:rPr>
              <w:tab/>
            </w:r>
            <w:r w:rsidR="00C20AFD">
              <w:rPr>
                <w:noProof/>
                <w:webHidden/>
              </w:rPr>
              <w:fldChar w:fldCharType="begin"/>
            </w:r>
            <w:r w:rsidR="00C20AFD">
              <w:rPr>
                <w:noProof/>
                <w:webHidden/>
              </w:rPr>
              <w:instrText xml:space="preserve"> PAGEREF _Toc45180667 \h </w:instrText>
            </w:r>
            <w:r w:rsidR="00C20AFD">
              <w:rPr>
                <w:noProof/>
                <w:webHidden/>
              </w:rPr>
            </w:r>
            <w:r w:rsidR="00C20AFD">
              <w:rPr>
                <w:noProof/>
                <w:webHidden/>
              </w:rPr>
              <w:fldChar w:fldCharType="separate"/>
            </w:r>
            <w:r w:rsidR="00CA4F68">
              <w:rPr>
                <w:noProof/>
                <w:webHidden/>
              </w:rPr>
              <w:t>29</w:t>
            </w:r>
            <w:r w:rsidR="00C20AFD">
              <w:rPr>
                <w:noProof/>
                <w:webHidden/>
              </w:rPr>
              <w:fldChar w:fldCharType="end"/>
            </w:r>
          </w:hyperlink>
        </w:p>
        <w:p w:rsidR="00C20AFD" w:rsidRDefault="00747934">
          <w:pPr>
            <w:pStyle w:val="TDC3"/>
            <w:rPr>
              <w:rFonts w:eastAsiaTheme="minorEastAsia" w:cstheme="minorBidi"/>
              <w:sz w:val="22"/>
              <w:szCs w:val="22"/>
            </w:rPr>
          </w:pPr>
          <w:hyperlink w:anchor="_Toc45180668" w:history="1">
            <w:r w:rsidR="00C20AFD" w:rsidRPr="00907816">
              <w:rPr>
                <w:rStyle w:val="Hipervnculo"/>
              </w:rPr>
              <w:t>20.- PROPUESTA DE ADJUDICACIÓN</w:t>
            </w:r>
            <w:r w:rsidR="00C20AFD">
              <w:rPr>
                <w:webHidden/>
              </w:rPr>
              <w:tab/>
            </w:r>
            <w:r w:rsidR="00C20AFD">
              <w:rPr>
                <w:webHidden/>
              </w:rPr>
              <w:fldChar w:fldCharType="begin"/>
            </w:r>
            <w:r w:rsidR="00C20AFD">
              <w:rPr>
                <w:webHidden/>
              </w:rPr>
              <w:instrText xml:space="preserve"> PAGEREF _Toc45180668 \h </w:instrText>
            </w:r>
            <w:r w:rsidR="00C20AFD">
              <w:rPr>
                <w:webHidden/>
              </w:rPr>
            </w:r>
            <w:r w:rsidR="00C20AFD">
              <w:rPr>
                <w:webHidden/>
              </w:rPr>
              <w:fldChar w:fldCharType="separate"/>
            </w:r>
            <w:r w:rsidR="00CA4F68">
              <w:rPr>
                <w:webHidden/>
              </w:rPr>
              <w:t>29</w:t>
            </w:r>
            <w:r w:rsidR="00C20AFD">
              <w:rPr>
                <w:webHidden/>
              </w:rPr>
              <w:fldChar w:fldCharType="end"/>
            </w:r>
          </w:hyperlink>
        </w:p>
        <w:p w:rsidR="00C20AFD" w:rsidRDefault="00747934">
          <w:pPr>
            <w:pStyle w:val="TDC3"/>
            <w:rPr>
              <w:rFonts w:eastAsiaTheme="minorEastAsia" w:cstheme="minorBidi"/>
              <w:sz w:val="22"/>
              <w:szCs w:val="22"/>
            </w:rPr>
          </w:pPr>
          <w:hyperlink w:anchor="_Toc45180669" w:history="1">
            <w:r w:rsidR="00C20AFD" w:rsidRPr="00907816">
              <w:rPr>
                <w:rStyle w:val="Hipervnculo"/>
              </w:rPr>
              <w:t>21.- PRESENTACIÓN DE DOCUMENTACIÓN PREVIA A LA ADJUDICACIÓN</w:t>
            </w:r>
            <w:r w:rsidR="00C20AFD">
              <w:rPr>
                <w:webHidden/>
              </w:rPr>
              <w:tab/>
            </w:r>
            <w:r w:rsidR="00C20AFD">
              <w:rPr>
                <w:webHidden/>
              </w:rPr>
              <w:fldChar w:fldCharType="begin"/>
            </w:r>
            <w:r w:rsidR="00C20AFD">
              <w:rPr>
                <w:webHidden/>
              </w:rPr>
              <w:instrText xml:space="preserve"> PAGEREF _Toc45180669 \h </w:instrText>
            </w:r>
            <w:r w:rsidR="00C20AFD">
              <w:rPr>
                <w:webHidden/>
              </w:rPr>
            </w:r>
            <w:r w:rsidR="00C20AFD">
              <w:rPr>
                <w:webHidden/>
              </w:rPr>
              <w:fldChar w:fldCharType="separate"/>
            </w:r>
            <w:r w:rsidR="00CA4F68">
              <w:rPr>
                <w:webHidden/>
              </w:rPr>
              <w:t>29</w:t>
            </w:r>
            <w:r w:rsidR="00C20AFD">
              <w:rPr>
                <w:webHidden/>
              </w:rPr>
              <w:fldChar w:fldCharType="end"/>
            </w:r>
          </w:hyperlink>
        </w:p>
        <w:p w:rsidR="00C20AFD" w:rsidRDefault="00747934">
          <w:pPr>
            <w:pStyle w:val="TDC3"/>
            <w:rPr>
              <w:rFonts w:eastAsiaTheme="minorEastAsia" w:cstheme="minorBidi"/>
              <w:sz w:val="22"/>
              <w:szCs w:val="22"/>
            </w:rPr>
          </w:pPr>
          <w:hyperlink w:anchor="_Toc45180672" w:history="1">
            <w:r w:rsidR="00C20AFD" w:rsidRPr="00907816">
              <w:rPr>
                <w:rStyle w:val="Hipervnculo"/>
              </w:rPr>
              <w:t>22.- ADJUDICACIÓN DE CONTRATO Y NOTIFICACIÓN DE LA ADJUDICACIÓN</w:t>
            </w:r>
            <w:r w:rsidR="00C20AFD">
              <w:rPr>
                <w:webHidden/>
              </w:rPr>
              <w:tab/>
            </w:r>
            <w:r w:rsidR="00C20AFD">
              <w:rPr>
                <w:webHidden/>
              </w:rPr>
              <w:fldChar w:fldCharType="begin"/>
            </w:r>
            <w:r w:rsidR="00C20AFD">
              <w:rPr>
                <w:webHidden/>
              </w:rPr>
              <w:instrText xml:space="preserve"> PAGEREF _Toc45180672 \h </w:instrText>
            </w:r>
            <w:r w:rsidR="00C20AFD">
              <w:rPr>
                <w:webHidden/>
              </w:rPr>
            </w:r>
            <w:r w:rsidR="00C20AFD">
              <w:rPr>
                <w:webHidden/>
              </w:rPr>
              <w:fldChar w:fldCharType="separate"/>
            </w:r>
            <w:r w:rsidR="00CA4F68">
              <w:rPr>
                <w:webHidden/>
              </w:rPr>
              <w:t>30</w:t>
            </w:r>
            <w:r w:rsidR="00C20AFD">
              <w:rPr>
                <w:webHidden/>
              </w:rPr>
              <w:fldChar w:fldCharType="end"/>
            </w:r>
          </w:hyperlink>
        </w:p>
        <w:p w:rsidR="00C20AFD" w:rsidRDefault="00747934">
          <w:pPr>
            <w:pStyle w:val="TDC3"/>
            <w:rPr>
              <w:rFonts w:eastAsiaTheme="minorEastAsia" w:cstheme="minorBidi"/>
              <w:sz w:val="22"/>
              <w:szCs w:val="22"/>
            </w:rPr>
          </w:pPr>
          <w:hyperlink w:anchor="_Toc45180677" w:history="1">
            <w:r w:rsidR="00C20AFD" w:rsidRPr="00907816">
              <w:rPr>
                <w:rStyle w:val="Hipervnculo"/>
              </w:rPr>
              <w:t>23.- FORMALIZACIÓN DEL CONTRATO</w:t>
            </w:r>
            <w:r w:rsidR="00C20AFD">
              <w:rPr>
                <w:webHidden/>
              </w:rPr>
              <w:tab/>
            </w:r>
            <w:r w:rsidR="00C20AFD">
              <w:rPr>
                <w:webHidden/>
              </w:rPr>
              <w:fldChar w:fldCharType="begin"/>
            </w:r>
            <w:r w:rsidR="00C20AFD">
              <w:rPr>
                <w:webHidden/>
              </w:rPr>
              <w:instrText xml:space="preserve"> PAGEREF _Toc45180677 \h </w:instrText>
            </w:r>
            <w:r w:rsidR="00C20AFD">
              <w:rPr>
                <w:webHidden/>
              </w:rPr>
            </w:r>
            <w:r w:rsidR="00C20AFD">
              <w:rPr>
                <w:webHidden/>
              </w:rPr>
              <w:fldChar w:fldCharType="separate"/>
            </w:r>
            <w:r w:rsidR="00CA4F68">
              <w:rPr>
                <w:webHidden/>
              </w:rPr>
              <w:t>30</w:t>
            </w:r>
            <w:r w:rsidR="00C20AFD">
              <w:rPr>
                <w:webHidden/>
              </w:rPr>
              <w:fldChar w:fldCharType="end"/>
            </w:r>
          </w:hyperlink>
        </w:p>
        <w:p w:rsidR="00C20AFD" w:rsidRDefault="00747934">
          <w:pPr>
            <w:pStyle w:val="TDC2"/>
            <w:rPr>
              <w:rFonts w:eastAsiaTheme="minorEastAsia" w:cstheme="minorBidi"/>
              <w:b w:val="0"/>
              <w:bCs w:val="0"/>
              <w:noProof/>
            </w:rPr>
          </w:pPr>
          <w:hyperlink w:anchor="_Toc45180682" w:history="1">
            <w:r w:rsidR="00C20AFD" w:rsidRPr="00907816">
              <w:rPr>
                <w:rStyle w:val="Hipervnculo"/>
                <w:noProof/>
              </w:rPr>
              <w:t>V.- EJECUCIÓN DEL CONTRATO</w:t>
            </w:r>
            <w:r w:rsidR="00C20AFD">
              <w:rPr>
                <w:noProof/>
                <w:webHidden/>
              </w:rPr>
              <w:tab/>
            </w:r>
            <w:r w:rsidR="00C20AFD">
              <w:rPr>
                <w:noProof/>
                <w:webHidden/>
              </w:rPr>
              <w:fldChar w:fldCharType="begin"/>
            </w:r>
            <w:r w:rsidR="00C20AFD">
              <w:rPr>
                <w:noProof/>
                <w:webHidden/>
              </w:rPr>
              <w:instrText xml:space="preserve"> PAGEREF _Toc45180682 \h </w:instrText>
            </w:r>
            <w:r w:rsidR="00C20AFD">
              <w:rPr>
                <w:noProof/>
                <w:webHidden/>
              </w:rPr>
            </w:r>
            <w:r w:rsidR="00C20AFD">
              <w:rPr>
                <w:noProof/>
                <w:webHidden/>
              </w:rPr>
              <w:fldChar w:fldCharType="separate"/>
            </w:r>
            <w:r w:rsidR="00CA4F68">
              <w:rPr>
                <w:noProof/>
                <w:webHidden/>
              </w:rPr>
              <w:t>31</w:t>
            </w:r>
            <w:r w:rsidR="00C20AFD">
              <w:rPr>
                <w:noProof/>
                <w:webHidden/>
              </w:rPr>
              <w:fldChar w:fldCharType="end"/>
            </w:r>
          </w:hyperlink>
        </w:p>
        <w:p w:rsidR="00C20AFD" w:rsidRDefault="00747934">
          <w:pPr>
            <w:pStyle w:val="TDC3"/>
            <w:rPr>
              <w:rFonts w:eastAsiaTheme="minorEastAsia" w:cstheme="minorBidi"/>
              <w:sz w:val="22"/>
              <w:szCs w:val="22"/>
            </w:rPr>
          </w:pPr>
          <w:hyperlink w:anchor="_Toc45180683" w:history="1">
            <w:r w:rsidR="00C20AFD" w:rsidRPr="00907816">
              <w:rPr>
                <w:rStyle w:val="Hipervnculo"/>
              </w:rPr>
              <w:t>24.- RESPONSABLE DEL CONTRATO</w:t>
            </w:r>
            <w:r w:rsidR="00C20AFD">
              <w:rPr>
                <w:webHidden/>
              </w:rPr>
              <w:tab/>
            </w:r>
            <w:r w:rsidR="00C20AFD">
              <w:rPr>
                <w:webHidden/>
              </w:rPr>
              <w:fldChar w:fldCharType="begin"/>
            </w:r>
            <w:r w:rsidR="00C20AFD">
              <w:rPr>
                <w:webHidden/>
              </w:rPr>
              <w:instrText xml:space="preserve"> PAGEREF _Toc45180683 \h </w:instrText>
            </w:r>
            <w:r w:rsidR="00C20AFD">
              <w:rPr>
                <w:webHidden/>
              </w:rPr>
            </w:r>
            <w:r w:rsidR="00C20AFD">
              <w:rPr>
                <w:webHidden/>
              </w:rPr>
              <w:fldChar w:fldCharType="separate"/>
            </w:r>
            <w:r w:rsidR="00CA4F68">
              <w:rPr>
                <w:webHidden/>
              </w:rPr>
              <w:t>31</w:t>
            </w:r>
            <w:r w:rsidR="00C20AFD">
              <w:rPr>
                <w:webHidden/>
              </w:rPr>
              <w:fldChar w:fldCharType="end"/>
            </w:r>
          </w:hyperlink>
        </w:p>
        <w:p w:rsidR="00C20AFD" w:rsidRDefault="00747934">
          <w:pPr>
            <w:pStyle w:val="TDC3"/>
            <w:rPr>
              <w:rFonts w:eastAsiaTheme="minorEastAsia" w:cstheme="minorBidi"/>
              <w:sz w:val="22"/>
              <w:szCs w:val="22"/>
            </w:rPr>
          </w:pPr>
          <w:hyperlink w:anchor="_Toc45180684" w:history="1">
            <w:r w:rsidR="00C20AFD" w:rsidRPr="00907816">
              <w:rPr>
                <w:rStyle w:val="Hipervnculo"/>
              </w:rPr>
              <w:t>25.- EJECUCIÓN DEL CONTRATO: TÉRMINOS ESPECÍFICOS DEL SUMINISTRO, DE LOS CONTRATOS QUE COMPORTEN FABRICACIÓN Y DEL ARRENDAMIENTO CON O SIN OPCIÓN DE COMPRA. RESPONSABILIDAD DE la CONTRATISTA</w:t>
            </w:r>
            <w:r w:rsidR="00C20AFD">
              <w:rPr>
                <w:webHidden/>
              </w:rPr>
              <w:tab/>
            </w:r>
            <w:r w:rsidR="00C20AFD">
              <w:rPr>
                <w:webHidden/>
              </w:rPr>
              <w:fldChar w:fldCharType="begin"/>
            </w:r>
            <w:r w:rsidR="00C20AFD">
              <w:rPr>
                <w:webHidden/>
              </w:rPr>
              <w:instrText xml:space="preserve"> PAGEREF _Toc45180684 \h </w:instrText>
            </w:r>
            <w:r w:rsidR="00C20AFD">
              <w:rPr>
                <w:webHidden/>
              </w:rPr>
            </w:r>
            <w:r w:rsidR="00C20AFD">
              <w:rPr>
                <w:webHidden/>
              </w:rPr>
              <w:fldChar w:fldCharType="separate"/>
            </w:r>
            <w:r w:rsidR="00CA4F68">
              <w:rPr>
                <w:webHidden/>
              </w:rPr>
              <w:t>31</w:t>
            </w:r>
            <w:r w:rsidR="00C20AFD">
              <w:rPr>
                <w:webHidden/>
              </w:rPr>
              <w:fldChar w:fldCharType="end"/>
            </w:r>
          </w:hyperlink>
        </w:p>
        <w:p w:rsidR="00C20AFD" w:rsidRDefault="00747934">
          <w:pPr>
            <w:pStyle w:val="TDC4"/>
            <w:rPr>
              <w:rFonts w:eastAsiaTheme="minorEastAsia" w:cstheme="minorBidi"/>
              <w:noProof/>
              <w:sz w:val="22"/>
              <w:szCs w:val="22"/>
            </w:rPr>
          </w:pPr>
          <w:hyperlink w:anchor="_Toc45180685" w:history="1">
            <w:r w:rsidR="00C20AFD" w:rsidRPr="00907816">
              <w:rPr>
                <w:rStyle w:val="Hipervnculo"/>
                <w:noProof/>
              </w:rPr>
              <w:t>25.1.- Cláusulas generales.</w:t>
            </w:r>
            <w:r w:rsidR="00C20AFD">
              <w:rPr>
                <w:noProof/>
                <w:webHidden/>
              </w:rPr>
              <w:tab/>
            </w:r>
            <w:r w:rsidR="00C20AFD">
              <w:rPr>
                <w:noProof/>
                <w:webHidden/>
              </w:rPr>
              <w:fldChar w:fldCharType="begin"/>
            </w:r>
            <w:r w:rsidR="00C20AFD">
              <w:rPr>
                <w:noProof/>
                <w:webHidden/>
              </w:rPr>
              <w:instrText xml:space="preserve"> PAGEREF _Toc45180685 \h </w:instrText>
            </w:r>
            <w:r w:rsidR="00C20AFD">
              <w:rPr>
                <w:noProof/>
                <w:webHidden/>
              </w:rPr>
            </w:r>
            <w:r w:rsidR="00C20AFD">
              <w:rPr>
                <w:noProof/>
                <w:webHidden/>
              </w:rPr>
              <w:fldChar w:fldCharType="separate"/>
            </w:r>
            <w:r w:rsidR="00CA4F68">
              <w:rPr>
                <w:noProof/>
                <w:webHidden/>
              </w:rPr>
              <w:t>32</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691" w:history="1">
            <w:r w:rsidR="00C20AFD" w:rsidRPr="00907816">
              <w:rPr>
                <w:rStyle w:val="Hipervnculo"/>
                <w:noProof/>
              </w:rPr>
              <w:t>25.2.-Cláusulas específicas.</w:t>
            </w:r>
            <w:r w:rsidR="00C20AFD">
              <w:rPr>
                <w:noProof/>
                <w:webHidden/>
              </w:rPr>
              <w:tab/>
            </w:r>
            <w:r w:rsidR="00C20AFD">
              <w:rPr>
                <w:noProof/>
                <w:webHidden/>
              </w:rPr>
              <w:fldChar w:fldCharType="begin"/>
            </w:r>
            <w:r w:rsidR="00C20AFD">
              <w:rPr>
                <w:noProof/>
                <w:webHidden/>
              </w:rPr>
              <w:instrText xml:space="preserve"> PAGEREF _Toc45180691 \h </w:instrText>
            </w:r>
            <w:r w:rsidR="00C20AFD">
              <w:rPr>
                <w:noProof/>
                <w:webHidden/>
              </w:rPr>
            </w:r>
            <w:r w:rsidR="00C20AFD">
              <w:rPr>
                <w:noProof/>
                <w:webHidden/>
              </w:rPr>
              <w:fldChar w:fldCharType="separate"/>
            </w:r>
            <w:r w:rsidR="00CA4F68">
              <w:rPr>
                <w:noProof/>
                <w:webHidden/>
              </w:rPr>
              <w:t>32</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695" w:history="1">
            <w:r w:rsidR="00C20AFD" w:rsidRPr="00907816">
              <w:rPr>
                <w:rStyle w:val="Hipervnculo"/>
                <w:noProof/>
              </w:rPr>
              <w:t>25.3.-Otras cláusulas de aplicación.</w:t>
            </w:r>
            <w:r w:rsidR="00C20AFD">
              <w:rPr>
                <w:noProof/>
                <w:webHidden/>
              </w:rPr>
              <w:tab/>
            </w:r>
            <w:r w:rsidR="00C20AFD">
              <w:rPr>
                <w:noProof/>
                <w:webHidden/>
              </w:rPr>
              <w:fldChar w:fldCharType="begin"/>
            </w:r>
            <w:r w:rsidR="00C20AFD">
              <w:rPr>
                <w:noProof/>
                <w:webHidden/>
              </w:rPr>
              <w:instrText xml:space="preserve"> PAGEREF _Toc45180695 \h </w:instrText>
            </w:r>
            <w:r w:rsidR="00C20AFD">
              <w:rPr>
                <w:noProof/>
                <w:webHidden/>
              </w:rPr>
            </w:r>
            <w:r w:rsidR="00C20AFD">
              <w:rPr>
                <w:noProof/>
                <w:webHidden/>
              </w:rPr>
              <w:fldChar w:fldCharType="separate"/>
            </w:r>
            <w:r w:rsidR="00CA4F68">
              <w:rPr>
                <w:noProof/>
                <w:webHidden/>
              </w:rPr>
              <w:t>34</w:t>
            </w:r>
            <w:r w:rsidR="00C20AFD">
              <w:rPr>
                <w:noProof/>
                <w:webHidden/>
              </w:rPr>
              <w:fldChar w:fldCharType="end"/>
            </w:r>
          </w:hyperlink>
        </w:p>
        <w:p w:rsidR="00C20AFD" w:rsidRDefault="00747934">
          <w:pPr>
            <w:pStyle w:val="TDC3"/>
            <w:rPr>
              <w:rFonts w:eastAsiaTheme="minorEastAsia" w:cstheme="minorBidi"/>
              <w:sz w:val="22"/>
              <w:szCs w:val="22"/>
            </w:rPr>
          </w:pPr>
          <w:hyperlink w:anchor="_Toc45180701" w:history="1">
            <w:r w:rsidR="00C20AFD" w:rsidRPr="00907816">
              <w:rPr>
                <w:rStyle w:val="Hipervnculo"/>
              </w:rPr>
              <w:t>26.-</w:t>
            </w:r>
            <w:r w:rsidR="00F46ED5">
              <w:rPr>
                <w:rStyle w:val="Hipervnculo"/>
              </w:rPr>
              <w:t xml:space="preserve"> MEDIOS EMPLEADOS EN LA EJECUCIÓ</w:t>
            </w:r>
            <w:r w:rsidR="00C20AFD" w:rsidRPr="00907816">
              <w:rPr>
                <w:rStyle w:val="Hipervnculo"/>
              </w:rPr>
              <w:t>N</w:t>
            </w:r>
            <w:r w:rsidR="00C20AFD">
              <w:rPr>
                <w:webHidden/>
              </w:rPr>
              <w:tab/>
            </w:r>
            <w:r w:rsidR="00C20AFD">
              <w:rPr>
                <w:webHidden/>
              </w:rPr>
              <w:fldChar w:fldCharType="begin"/>
            </w:r>
            <w:r w:rsidR="00C20AFD">
              <w:rPr>
                <w:webHidden/>
              </w:rPr>
              <w:instrText xml:space="preserve"> PAGEREF _Toc45180701 \h </w:instrText>
            </w:r>
            <w:r w:rsidR="00C20AFD">
              <w:rPr>
                <w:webHidden/>
              </w:rPr>
            </w:r>
            <w:r w:rsidR="00C20AFD">
              <w:rPr>
                <w:webHidden/>
              </w:rPr>
              <w:fldChar w:fldCharType="separate"/>
            </w:r>
            <w:r w:rsidR="00CA4F68">
              <w:rPr>
                <w:webHidden/>
              </w:rPr>
              <w:t>34</w:t>
            </w:r>
            <w:r w:rsidR="00C20AFD">
              <w:rPr>
                <w:webHidden/>
              </w:rPr>
              <w:fldChar w:fldCharType="end"/>
            </w:r>
          </w:hyperlink>
        </w:p>
        <w:p w:rsidR="00C20AFD" w:rsidRDefault="00747934">
          <w:pPr>
            <w:pStyle w:val="TDC3"/>
            <w:rPr>
              <w:rFonts w:eastAsiaTheme="minorEastAsia" w:cstheme="minorBidi"/>
              <w:sz w:val="22"/>
              <w:szCs w:val="22"/>
            </w:rPr>
          </w:pPr>
          <w:hyperlink w:anchor="_Toc45180702" w:history="1">
            <w:r w:rsidR="00C20AFD" w:rsidRPr="00907816">
              <w:rPr>
                <w:rStyle w:val="Hipervnculo"/>
              </w:rPr>
              <w:t>27.- OBLIGACIONES EN MATERIA LABORAL, SEGURIDAD SOCIAL Y DE SEGURIDAD Y SALUD EN EL TRABAJO</w:t>
            </w:r>
            <w:r w:rsidR="00C20AFD">
              <w:rPr>
                <w:webHidden/>
              </w:rPr>
              <w:tab/>
            </w:r>
            <w:r w:rsidR="00C20AFD">
              <w:rPr>
                <w:webHidden/>
              </w:rPr>
              <w:fldChar w:fldCharType="begin"/>
            </w:r>
            <w:r w:rsidR="00C20AFD">
              <w:rPr>
                <w:webHidden/>
              </w:rPr>
              <w:instrText xml:space="preserve"> PAGEREF _Toc45180702 \h </w:instrText>
            </w:r>
            <w:r w:rsidR="00C20AFD">
              <w:rPr>
                <w:webHidden/>
              </w:rPr>
            </w:r>
            <w:r w:rsidR="00C20AFD">
              <w:rPr>
                <w:webHidden/>
              </w:rPr>
              <w:fldChar w:fldCharType="separate"/>
            </w:r>
            <w:r w:rsidR="00CA4F68">
              <w:rPr>
                <w:webHidden/>
              </w:rPr>
              <w:t>35</w:t>
            </w:r>
            <w:r w:rsidR="00C20AFD">
              <w:rPr>
                <w:webHidden/>
              </w:rPr>
              <w:fldChar w:fldCharType="end"/>
            </w:r>
          </w:hyperlink>
        </w:p>
        <w:p w:rsidR="00C20AFD" w:rsidRDefault="00747934">
          <w:pPr>
            <w:pStyle w:val="TDC3"/>
            <w:rPr>
              <w:rFonts w:eastAsiaTheme="minorEastAsia" w:cstheme="minorBidi"/>
              <w:sz w:val="22"/>
              <w:szCs w:val="22"/>
            </w:rPr>
          </w:pPr>
          <w:hyperlink w:anchor="_Toc45180708" w:history="1">
            <w:r w:rsidR="00C20AFD" w:rsidRPr="00907816">
              <w:rPr>
                <w:rStyle w:val="Hipervnculo"/>
              </w:rPr>
              <w:t>28.- CONDICIONES ESPECIALES DE EJECUCIÓN</w:t>
            </w:r>
            <w:r w:rsidR="00C20AFD">
              <w:rPr>
                <w:webHidden/>
              </w:rPr>
              <w:tab/>
            </w:r>
            <w:r w:rsidR="00C20AFD">
              <w:rPr>
                <w:webHidden/>
              </w:rPr>
              <w:fldChar w:fldCharType="begin"/>
            </w:r>
            <w:r w:rsidR="00C20AFD">
              <w:rPr>
                <w:webHidden/>
              </w:rPr>
              <w:instrText xml:space="preserve"> PAGEREF _Toc45180708 \h </w:instrText>
            </w:r>
            <w:r w:rsidR="00C20AFD">
              <w:rPr>
                <w:webHidden/>
              </w:rPr>
            </w:r>
            <w:r w:rsidR="00C20AFD">
              <w:rPr>
                <w:webHidden/>
              </w:rPr>
              <w:fldChar w:fldCharType="separate"/>
            </w:r>
            <w:r w:rsidR="00CA4F68">
              <w:rPr>
                <w:webHidden/>
              </w:rPr>
              <w:t>36</w:t>
            </w:r>
            <w:r w:rsidR="00C20AFD">
              <w:rPr>
                <w:webHidden/>
              </w:rPr>
              <w:fldChar w:fldCharType="end"/>
            </w:r>
          </w:hyperlink>
        </w:p>
        <w:p w:rsidR="00C20AFD" w:rsidRDefault="00747934">
          <w:pPr>
            <w:pStyle w:val="TDC4"/>
            <w:rPr>
              <w:rFonts w:eastAsiaTheme="minorEastAsia" w:cstheme="minorBidi"/>
              <w:noProof/>
              <w:sz w:val="22"/>
              <w:szCs w:val="22"/>
            </w:rPr>
          </w:pPr>
          <w:hyperlink w:anchor="_Toc45180709" w:history="1">
            <w:r w:rsidR="00C20AFD" w:rsidRPr="00907816">
              <w:rPr>
                <w:rStyle w:val="Hipervnculo"/>
                <w:noProof/>
              </w:rPr>
              <w:t>28.1.- Lingüísticas.</w:t>
            </w:r>
            <w:r w:rsidR="00C20AFD">
              <w:rPr>
                <w:noProof/>
                <w:webHidden/>
              </w:rPr>
              <w:tab/>
            </w:r>
            <w:r w:rsidR="00C20AFD">
              <w:rPr>
                <w:noProof/>
                <w:webHidden/>
              </w:rPr>
              <w:fldChar w:fldCharType="begin"/>
            </w:r>
            <w:r w:rsidR="00C20AFD">
              <w:rPr>
                <w:noProof/>
                <w:webHidden/>
              </w:rPr>
              <w:instrText xml:space="preserve"> PAGEREF _Toc45180709 \h </w:instrText>
            </w:r>
            <w:r w:rsidR="00C20AFD">
              <w:rPr>
                <w:noProof/>
                <w:webHidden/>
              </w:rPr>
            </w:r>
            <w:r w:rsidR="00C20AFD">
              <w:rPr>
                <w:noProof/>
                <w:webHidden/>
              </w:rPr>
              <w:fldChar w:fldCharType="separate"/>
            </w:r>
            <w:r w:rsidR="00CA4F68">
              <w:rPr>
                <w:noProof/>
                <w:webHidden/>
              </w:rPr>
              <w:t>36</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712" w:history="1">
            <w:r w:rsidR="00C20AFD" w:rsidRPr="00907816">
              <w:rPr>
                <w:rStyle w:val="Hipervnculo"/>
                <w:noProof/>
              </w:rPr>
              <w:t>28.2.- Comprobación de pagos a las subcontratistas y suministradoras:</w:t>
            </w:r>
            <w:r w:rsidR="00C20AFD">
              <w:rPr>
                <w:noProof/>
                <w:webHidden/>
              </w:rPr>
              <w:tab/>
            </w:r>
            <w:r w:rsidR="00C20AFD">
              <w:rPr>
                <w:noProof/>
                <w:webHidden/>
              </w:rPr>
              <w:fldChar w:fldCharType="begin"/>
            </w:r>
            <w:r w:rsidR="00C20AFD">
              <w:rPr>
                <w:noProof/>
                <w:webHidden/>
              </w:rPr>
              <w:instrText xml:space="preserve"> PAGEREF _Toc45180712 \h </w:instrText>
            </w:r>
            <w:r w:rsidR="00C20AFD">
              <w:rPr>
                <w:noProof/>
                <w:webHidden/>
              </w:rPr>
            </w:r>
            <w:r w:rsidR="00C20AFD">
              <w:rPr>
                <w:noProof/>
                <w:webHidden/>
              </w:rPr>
              <w:fldChar w:fldCharType="separate"/>
            </w:r>
            <w:r w:rsidR="00CA4F68">
              <w:rPr>
                <w:noProof/>
                <w:webHidden/>
              </w:rPr>
              <w:t>36</w:t>
            </w:r>
            <w:r w:rsidR="00C20AFD">
              <w:rPr>
                <w:noProof/>
                <w:webHidden/>
              </w:rPr>
              <w:fldChar w:fldCharType="end"/>
            </w:r>
          </w:hyperlink>
        </w:p>
        <w:p w:rsidR="00C20AFD" w:rsidRDefault="00747934">
          <w:pPr>
            <w:pStyle w:val="TDC3"/>
            <w:rPr>
              <w:rFonts w:eastAsiaTheme="minorEastAsia" w:cstheme="minorBidi"/>
              <w:sz w:val="22"/>
              <w:szCs w:val="22"/>
            </w:rPr>
          </w:pPr>
          <w:hyperlink w:anchor="_Toc45180715" w:history="1">
            <w:r w:rsidR="00C20AFD" w:rsidRPr="00907816">
              <w:rPr>
                <w:rStyle w:val="Hipervnculo"/>
              </w:rPr>
              <w:t>29.- CONFIDENCIALIDAD</w:t>
            </w:r>
            <w:r w:rsidR="00C20AFD">
              <w:rPr>
                <w:webHidden/>
              </w:rPr>
              <w:tab/>
            </w:r>
            <w:r w:rsidR="00C20AFD">
              <w:rPr>
                <w:webHidden/>
              </w:rPr>
              <w:fldChar w:fldCharType="begin"/>
            </w:r>
            <w:r w:rsidR="00C20AFD">
              <w:rPr>
                <w:webHidden/>
              </w:rPr>
              <w:instrText xml:space="preserve"> PAGEREF _Toc45180715 \h </w:instrText>
            </w:r>
            <w:r w:rsidR="00C20AFD">
              <w:rPr>
                <w:webHidden/>
              </w:rPr>
            </w:r>
            <w:r w:rsidR="00C20AFD">
              <w:rPr>
                <w:webHidden/>
              </w:rPr>
              <w:fldChar w:fldCharType="separate"/>
            </w:r>
            <w:r w:rsidR="00CA4F68">
              <w:rPr>
                <w:webHidden/>
              </w:rPr>
              <w:t>36</w:t>
            </w:r>
            <w:r w:rsidR="00C20AFD">
              <w:rPr>
                <w:webHidden/>
              </w:rPr>
              <w:fldChar w:fldCharType="end"/>
            </w:r>
          </w:hyperlink>
        </w:p>
        <w:p w:rsidR="00C20AFD" w:rsidRDefault="00747934">
          <w:pPr>
            <w:pStyle w:val="TDC3"/>
            <w:rPr>
              <w:rFonts w:eastAsiaTheme="minorEastAsia" w:cstheme="minorBidi"/>
              <w:sz w:val="22"/>
              <w:szCs w:val="22"/>
            </w:rPr>
          </w:pPr>
          <w:hyperlink w:anchor="_Toc45180716" w:history="1">
            <w:r w:rsidR="00C20AFD" w:rsidRPr="00907816">
              <w:rPr>
                <w:rStyle w:val="Hipervnculo"/>
              </w:rPr>
              <w:t>30.- PENALIDADES</w:t>
            </w:r>
            <w:r w:rsidR="00C20AFD">
              <w:rPr>
                <w:webHidden/>
              </w:rPr>
              <w:tab/>
            </w:r>
            <w:r w:rsidR="00C20AFD">
              <w:rPr>
                <w:webHidden/>
              </w:rPr>
              <w:fldChar w:fldCharType="begin"/>
            </w:r>
            <w:r w:rsidR="00C20AFD">
              <w:rPr>
                <w:webHidden/>
              </w:rPr>
              <w:instrText xml:space="preserve"> PAGEREF _Toc45180716 \h </w:instrText>
            </w:r>
            <w:r w:rsidR="00C20AFD">
              <w:rPr>
                <w:webHidden/>
              </w:rPr>
            </w:r>
            <w:r w:rsidR="00C20AFD">
              <w:rPr>
                <w:webHidden/>
              </w:rPr>
              <w:fldChar w:fldCharType="separate"/>
            </w:r>
            <w:r w:rsidR="00CA4F68">
              <w:rPr>
                <w:webHidden/>
              </w:rPr>
              <w:t>37</w:t>
            </w:r>
            <w:r w:rsidR="00C20AFD">
              <w:rPr>
                <w:webHidden/>
              </w:rPr>
              <w:fldChar w:fldCharType="end"/>
            </w:r>
          </w:hyperlink>
        </w:p>
        <w:p w:rsidR="00C20AFD" w:rsidRDefault="00747934">
          <w:pPr>
            <w:pStyle w:val="TDC4"/>
            <w:rPr>
              <w:rFonts w:eastAsiaTheme="minorEastAsia" w:cstheme="minorBidi"/>
              <w:noProof/>
              <w:sz w:val="22"/>
              <w:szCs w:val="22"/>
            </w:rPr>
          </w:pPr>
          <w:hyperlink w:anchor="_Toc45180717" w:history="1">
            <w:r w:rsidR="00C20AFD" w:rsidRPr="00907816">
              <w:rPr>
                <w:rStyle w:val="Hipervnculo"/>
                <w:noProof/>
              </w:rPr>
              <w:t>30.1.- Causas e importes.</w:t>
            </w:r>
            <w:r w:rsidR="00C20AFD">
              <w:rPr>
                <w:noProof/>
                <w:webHidden/>
              </w:rPr>
              <w:tab/>
            </w:r>
            <w:r w:rsidR="00C20AFD">
              <w:rPr>
                <w:noProof/>
                <w:webHidden/>
              </w:rPr>
              <w:fldChar w:fldCharType="begin"/>
            </w:r>
            <w:r w:rsidR="00C20AFD">
              <w:rPr>
                <w:noProof/>
                <w:webHidden/>
              </w:rPr>
              <w:instrText xml:space="preserve"> PAGEREF _Toc45180717 \h </w:instrText>
            </w:r>
            <w:r w:rsidR="00C20AFD">
              <w:rPr>
                <w:noProof/>
                <w:webHidden/>
              </w:rPr>
            </w:r>
            <w:r w:rsidR="00C20AFD">
              <w:rPr>
                <w:noProof/>
                <w:webHidden/>
              </w:rPr>
              <w:fldChar w:fldCharType="separate"/>
            </w:r>
            <w:r w:rsidR="00CA4F68">
              <w:rPr>
                <w:noProof/>
                <w:webHidden/>
              </w:rPr>
              <w:t>37</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718" w:history="1">
            <w:r w:rsidR="00C20AFD" w:rsidRPr="00907816">
              <w:rPr>
                <w:rStyle w:val="Hipervnculo"/>
                <w:noProof/>
              </w:rPr>
              <w:t>30.2.- Procedimiento.</w:t>
            </w:r>
            <w:r w:rsidR="00C20AFD">
              <w:rPr>
                <w:noProof/>
                <w:webHidden/>
              </w:rPr>
              <w:tab/>
            </w:r>
            <w:r w:rsidR="00C20AFD">
              <w:rPr>
                <w:noProof/>
                <w:webHidden/>
              </w:rPr>
              <w:fldChar w:fldCharType="begin"/>
            </w:r>
            <w:r w:rsidR="00C20AFD">
              <w:rPr>
                <w:noProof/>
                <w:webHidden/>
              </w:rPr>
              <w:instrText xml:space="preserve"> PAGEREF _Toc45180718 \h </w:instrText>
            </w:r>
            <w:r w:rsidR="00C20AFD">
              <w:rPr>
                <w:noProof/>
                <w:webHidden/>
              </w:rPr>
            </w:r>
            <w:r w:rsidR="00C20AFD">
              <w:rPr>
                <w:noProof/>
                <w:webHidden/>
              </w:rPr>
              <w:fldChar w:fldCharType="separate"/>
            </w:r>
            <w:r w:rsidR="00CA4F68">
              <w:rPr>
                <w:noProof/>
                <w:webHidden/>
              </w:rPr>
              <w:t>37</w:t>
            </w:r>
            <w:r w:rsidR="00C20AFD">
              <w:rPr>
                <w:noProof/>
                <w:webHidden/>
              </w:rPr>
              <w:fldChar w:fldCharType="end"/>
            </w:r>
          </w:hyperlink>
        </w:p>
        <w:p w:rsidR="00C20AFD" w:rsidRDefault="00747934">
          <w:pPr>
            <w:pStyle w:val="TDC3"/>
            <w:rPr>
              <w:rFonts w:eastAsiaTheme="minorEastAsia" w:cstheme="minorBidi"/>
              <w:sz w:val="22"/>
              <w:szCs w:val="22"/>
            </w:rPr>
          </w:pPr>
          <w:hyperlink w:anchor="_Toc45180719" w:history="1">
            <w:r w:rsidR="00C20AFD" w:rsidRPr="00907816">
              <w:rPr>
                <w:rStyle w:val="Hipervnculo"/>
              </w:rPr>
              <w:t>31.- PAGO DEL PRECIO</w:t>
            </w:r>
            <w:r w:rsidR="00C20AFD">
              <w:rPr>
                <w:webHidden/>
              </w:rPr>
              <w:tab/>
            </w:r>
            <w:r w:rsidR="00C20AFD">
              <w:rPr>
                <w:webHidden/>
              </w:rPr>
              <w:fldChar w:fldCharType="begin"/>
            </w:r>
            <w:r w:rsidR="00C20AFD">
              <w:rPr>
                <w:webHidden/>
              </w:rPr>
              <w:instrText xml:space="preserve"> PAGEREF _Toc45180719 \h </w:instrText>
            </w:r>
            <w:r w:rsidR="00C20AFD">
              <w:rPr>
                <w:webHidden/>
              </w:rPr>
            </w:r>
            <w:r w:rsidR="00C20AFD">
              <w:rPr>
                <w:webHidden/>
              </w:rPr>
              <w:fldChar w:fldCharType="separate"/>
            </w:r>
            <w:r w:rsidR="00CA4F68">
              <w:rPr>
                <w:webHidden/>
              </w:rPr>
              <w:t>37</w:t>
            </w:r>
            <w:r w:rsidR="00C20AFD">
              <w:rPr>
                <w:webHidden/>
              </w:rPr>
              <w:fldChar w:fldCharType="end"/>
            </w:r>
          </w:hyperlink>
        </w:p>
        <w:p w:rsidR="00C20AFD" w:rsidRDefault="00747934">
          <w:pPr>
            <w:pStyle w:val="TDC4"/>
            <w:rPr>
              <w:rFonts w:eastAsiaTheme="minorEastAsia" w:cstheme="minorBidi"/>
              <w:noProof/>
              <w:sz w:val="22"/>
              <w:szCs w:val="22"/>
            </w:rPr>
          </w:pPr>
          <w:hyperlink w:anchor="_Toc45180720" w:history="1">
            <w:r w:rsidR="00C20AFD" w:rsidRPr="00907816">
              <w:rPr>
                <w:rStyle w:val="Hipervnculo"/>
                <w:noProof/>
              </w:rPr>
              <w:t>31.1.- Certificación de bienes suministrados.</w:t>
            </w:r>
            <w:r w:rsidR="00C20AFD">
              <w:rPr>
                <w:noProof/>
                <w:webHidden/>
              </w:rPr>
              <w:tab/>
            </w:r>
            <w:r w:rsidR="00C20AFD">
              <w:rPr>
                <w:noProof/>
                <w:webHidden/>
              </w:rPr>
              <w:fldChar w:fldCharType="begin"/>
            </w:r>
            <w:r w:rsidR="00C20AFD">
              <w:rPr>
                <w:noProof/>
                <w:webHidden/>
              </w:rPr>
              <w:instrText xml:space="preserve"> PAGEREF _Toc45180720 \h </w:instrText>
            </w:r>
            <w:r w:rsidR="00C20AFD">
              <w:rPr>
                <w:noProof/>
                <w:webHidden/>
              </w:rPr>
            </w:r>
            <w:r w:rsidR="00C20AFD">
              <w:rPr>
                <w:noProof/>
                <w:webHidden/>
              </w:rPr>
              <w:fldChar w:fldCharType="separate"/>
            </w:r>
            <w:r w:rsidR="00CA4F68">
              <w:rPr>
                <w:noProof/>
                <w:webHidden/>
              </w:rPr>
              <w:t>37</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723" w:history="1">
            <w:r w:rsidR="00C20AFD" w:rsidRPr="00907816">
              <w:rPr>
                <w:rStyle w:val="Hipervnculo"/>
                <w:noProof/>
              </w:rPr>
              <w:t>31.2.- Conformidad y registro de factura.</w:t>
            </w:r>
            <w:r w:rsidR="00C20AFD">
              <w:rPr>
                <w:noProof/>
                <w:webHidden/>
              </w:rPr>
              <w:tab/>
            </w:r>
            <w:r w:rsidR="00C20AFD">
              <w:rPr>
                <w:noProof/>
                <w:webHidden/>
              </w:rPr>
              <w:fldChar w:fldCharType="begin"/>
            </w:r>
            <w:r w:rsidR="00C20AFD">
              <w:rPr>
                <w:noProof/>
                <w:webHidden/>
              </w:rPr>
              <w:instrText xml:space="preserve"> PAGEREF _Toc45180723 \h </w:instrText>
            </w:r>
            <w:r w:rsidR="00C20AFD">
              <w:rPr>
                <w:noProof/>
                <w:webHidden/>
              </w:rPr>
            </w:r>
            <w:r w:rsidR="00C20AFD">
              <w:rPr>
                <w:noProof/>
                <w:webHidden/>
              </w:rPr>
              <w:fldChar w:fldCharType="separate"/>
            </w:r>
            <w:r w:rsidR="00CA4F68">
              <w:rPr>
                <w:noProof/>
                <w:webHidden/>
              </w:rPr>
              <w:t>38</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724" w:history="1">
            <w:r w:rsidR="00C20AFD" w:rsidRPr="00907816">
              <w:rPr>
                <w:rStyle w:val="Hipervnculo"/>
                <w:noProof/>
              </w:rPr>
              <w:t>31.3.- Abono.</w:t>
            </w:r>
            <w:r w:rsidR="00C20AFD">
              <w:rPr>
                <w:noProof/>
                <w:webHidden/>
              </w:rPr>
              <w:tab/>
            </w:r>
            <w:r w:rsidR="00C20AFD">
              <w:rPr>
                <w:noProof/>
                <w:webHidden/>
              </w:rPr>
              <w:fldChar w:fldCharType="begin"/>
            </w:r>
            <w:r w:rsidR="00C20AFD">
              <w:rPr>
                <w:noProof/>
                <w:webHidden/>
              </w:rPr>
              <w:instrText xml:space="preserve"> PAGEREF _Toc45180724 \h </w:instrText>
            </w:r>
            <w:r w:rsidR="00C20AFD">
              <w:rPr>
                <w:noProof/>
                <w:webHidden/>
              </w:rPr>
            </w:r>
            <w:r w:rsidR="00C20AFD">
              <w:rPr>
                <w:noProof/>
                <w:webHidden/>
              </w:rPr>
              <w:fldChar w:fldCharType="separate"/>
            </w:r>
            <w:r w:rsidR="00CA4F68">
              <w:rPr>
                <w:noProof/>
                <w:webHidden/>
              </w:rPr>
              <w:t>38</w:t>
            </w:r>
            <w:r w:rsidR="00C20AFD">
              <w:rPr>
                <w:noProof/>
                <w:webHidden/>
              </w:rPr>
              <w:fldChar w:fldCharType="end"/>
            </w:r>
          </w:hyperlink>
        </w:p>
        <w:p w:rsidR="00C20AFD" w:rsidRDefault="00747934">
          <w:pPr>
            <w:pStyle w:val="TDC3"/>
            <w:rPr>
              <w:rFonts w:eastAsiaTheme="minorEastAsia" w:cstheme="minorBidi"/>
              <w:sz w:val="22"/>
              <w:szCs w:val="22"/>
            </w:rPr>
          </w:pPr>
          <w:hyperlink w:anchor="_Toc45180725" w:history="1">
            <w:r w:rsidR="00C20AFD" w:rsidRPr="00907816">
              <w:rPr>
                <w:rStyle w:val="Hipervnculo"/>
              </w:rPr>
              <w:t>32.- MODIFICACIÓN DEL CONTRATO</w:t>
            </w:r>
            <w:r w:rsidR="00C20AFD">
              <w:rPr>
                <w:webHidden/>
              </w:rPr>
              <w:tab/>
            </w:r>
            <w:r w:rsidR="00C20AFD">
              <w:rPr>
                <w:webHidden/>
              </w:rPr>
              <w:fldChar w:fldCharType="begin"/>
            </w:r>
            <w:r w:rsidR="00C20AFD">
              <w:rPr>
                <w:webHidden/>
              </w:rPr>
              <w:instrText xml:space="preserve"> PAGEREF _Toc45180725 \h </w:instrText>
            </w:r>
            <w:r w:rsidR="00C20AFD">
              <w:rPr>
                <w:webHidden/>
              </w:rPr>
            </w:r>
            <w:r w:rsidR="00C20AFD">
              <w:rPr>
                <w:webHidden/>
              </w:rPr>
              <w:fldChar w:fldCharType="separate"/>
            </w:r>
            <w:r w:rsidR="00CA4F68">
              <w:rPr>
                <w:webHidden/>
              </w:rPr>
              <w:t>38</w:t>
            </w:r>
            <w:r w:rsidR="00C20AFD">
              <w:rPr>
                <w:webHidden/>
              </w:rPr>
              <w:fldChar w:fldCharType="end"/>
            </w:r>
          </w:hyperlink>
        </w:p>
        <w:p w:rsidR="00C20AFD" w:rsidRDefault="00747934">
          <w:pPr>
            <w:pStyle w:val="TDC4"/>
            <w:rPr>
              <w:rFonts w:eastAsiaTheme="minorEastAsia" w:cstheme="minorBidi"/>
              <w:noProof/>
              <w:sz w:val="22"/>
              <w:szCs w:val="22"/>
            </w:rPr>
          </w:pPr>
          <w:hyperlink w:anchor="_Toc45180726" w:history="1">
            <w:r w:rsidR="00C20AFD" w:rsidRPr="00907816">
              <w:rPr>
                <w:rStyle w:val="Hipervnculo"/>
                <w:noProof/>
              </w:rPr>
              <w:t>32.1.- Condiciones.</w:t>
            </w:r>
            <w:r w:rsidR="00C20AFD">
              <w:rPr>
                <w:noProof/>
                <w:webHidden/>
              </w:rPr>
              <w:tab/>
            </w:r>
            <w:r w:rsidR="00C20AFD">
              <w:rPr>
                <w:noProof/>
                <w:webHidden/>
              </w:rPr>
              <w:fldChar w:fldCharType="begin"/>
            </w:r>
            <w:r w:rsidR="00C20AFD">
              <w:rPr>
                <w:noProof/>
                <w:webHidden/>
              </w:rPr>
              <w:instrText xml:space="preserve"> PAGEREF _Toc45180726 \h </w:instrText>
            </w:r>
            <w:r w:rsidR="00C20AFD">
              <w:rPr>
                <w:noProof/>
                <w:webHidden/>
              </w:rPr>
            </w:r>
            <w:r w:rsidR="00C20AFD">
              <w:rPr>
                <w:noProof/>
                <w:webHidden/>
              </w:rPr>
              <w:fldChar w:fldCharType="separate"/>
            </w:r>
            <w:r w:rsidR="00CA4F68">
              <w:rPr>
                <w:noProof/>
                <w:webHidden/>
              </w:rPr>
              <w:t>39</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727" w:history="1">
            <w:r w:rsidR="00C20AFD" w:rsidRPr="00907816">
              <w:rPr>
                <w:rStyle w:val="Hipervnculo"/>
                <w:noProof/>
              </w:rPr>
              <w:t>32.2.- Procedimiento.</w:t>
            </w:r>
            <w:r w:rsidR="00C20AFD">
              <w:rPr>
                <w:noProof/>
                <w:webHidden/>
              </w:rPr>
              <w:tab/>
            </w:r>
            <w:r w:rsidR="00C20AFD">
              <w:rPr>
                <w:noProof/>
                <w:webHidden/>
              </w:rPr>
              <w:fldChar w:fldCharType="begin"/>
            </w:r>
            <w:r w:rsidR="00C20AFD">
              <w:rPr>
                <w:noProof/>
                <w:webHidden/>
              </w:rPr>
              <w:instrText xml:space="preserve"> PAGEREF _Toc45180727 \h </w:instrText>
            </w:r>
            <w:r w:rsidR="00C20AFD">
              <w:rPr>
                <w:noProof/>
                <w:webHidden/>
              </w:rPr>
            </w:r>
            <w:r w:rsidR="00C20AFD">
              <w:rPr>
                <w:noProof/>
                <w:webHidden/>
              </w:rPr>
              <w:fldChar w:fldCharType="separate"/>
            </w:r>
            <w:r w:rsidR="00CA4F68">
              <w:rPr>
                <w:noProof/>
                <w:webHidden/>
              </w:rPr>
              <w:t>39</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731" w:history="1">
            <w:r w:rsidR="00C20AFD" w:rsidRPr="00907816">
              <w:rPr>
                <w:rStyle w:val="Hipervnculo"/>
                <w:noProof/>
              </w:rPr>
              <w:t>32.3.- Efectos.</w:t>
            </w:r>
            <w:r w:rsidR="00C20AFD">
              <w:rPr>
                <w:noProof/>
                <w:webHidden/>
              </w:rPr>
              <w:tab/>
            </w:r>
            <w:r w:rsidR="00C20AFD">
              <w:rPr>
                <w:noProof/>
                <w:webHidden/>
              </w:rPr>
              <w:fldChar w:fldCharType="begin"/>
            </w:r>
            <w:r w:rsidR="00C20AFD">
              <w:rPr>
                <w:noProof/>
                <w:webHidden/>
              </w:rPr>
              <w:instrText xml:space="preserve"> PAGEREF _Toc45180731 \h </w:instrText>
            </w:r>
            <w:r w:rsidR="00C20AFD">
              <w:rPr>
                <w:noProof/>
                <w:webHidden/>
              </w:rPr>
            </w:r>
            <w:r w:rsidR="00C20AFD">
              <w:rPr>
                <w:noProof/>
                <w:webHidden/>
              </w:rPr>
              <w:fldChar w:fldCharType="separate"/>
            </w:r>
            <w:r w:rsidR="00CA4F68">
              <w:rPr>
                <w:noProof/>
                <w:webHidden/>
              </w:rPr>
              <w:t>40</w:t>
            </w:r>
            <w:r w:rsidR="00C20AFD">
              <w:rPr>
                <w:noProof/>
                <w:webHidden/>
              </w:rPr>
              <w:fldChar w:fldCharType="end"/>
            </w:r>
          </w:hyperlink>
        </w:p>
        <w:p w:rsidR="00C20AFD" w:rsidRDefault="00747934">
          <w:pPr>
            <w:pStyle w:val="TDC3"/>
            <w:rPr>
              <w:rFonts w:eastAsiaTheme="minorEastAsia" w:cstheme="minorBidi"/>
              <w:sz w:val="22"/>
              <w:szCs w:val="22"/>
            </w:rPr>
          </w:pPr>
          <w:hyperlink w:anchor="_Toc45180732" w:history="1">
            <w:r w:rsidR="00C20AFD" w:rsidRPr="00907816">
              <w:rPr>
                <w:rStyle w:val="Hipervnculo"/>
              </w:rPr>
              <w:t>33.- SUBCONTRATACIÓN</w:t>
            </w:r>
            <w:r w:rsidR="00C20AFD">
              <w:rPr>
                <w:webHidden/>
              </w:rPr>
              <w:tab/>
            </w:r>
            <w:r w:rsidR="00C20AFD">
              <w:rPr>
                <w:webHidden/>
              </w:rPr>
              <w:fldChar w:fldCharType="begin"/>
            </w:r>
            <w:r w:rsidR="00C20AFD">
              <w:rPr>
                <w:webHidden/>
              </w:rPr>
              <w:instrText xml:space="preserve"> PAGEREF _Toc45180732 \h </w:instrText>
            </w:r>
            <w:r w:rsidR="00C20AFD">
              <w:rPr>
                <w:webHidden/>
              </w:rPr>
            </w:r>
            <w:r w:rsidR="00C20AFD">
              <w:rPr>
                <w:webHidden/>
              </w:rPr>
              <w:fldChar w:fldCharType="separate"/>
            </w:r>
            <w:r w:rsidR="00CA4F68">
              <w:rPr>
                <w:webHidden/>
              </w:rPr>
              <w:t>40</w:t>
            </w:r>
            <w:r w:rsidR="00C20AFD">
              <w:rPr>
                <w:webHidden/>
              </w:rPr>
              <w:fldChar w:fldCharType="end"/>
            </w:r>
          </w:hyperlink>
        </w:p>
        <w:p w:rsidR="00C20AFD" w:rsidRDefault="00747934">
          <w:pPr>
            <w:pStyle w:val="TDC4"/>
            <w:rPr>
              <w:rFonts w:eastAsiaTheme="minorEastAsia" w:cstheme="minorBidi"/>
              <w:noProof/>
              <w:sz w:val="22"/>
              <w:szCs w:val="22"/>
            </w:rPr>
          </w:pPr>
          <w:hyperlink w:anchor="_Toc45180733" w:history="1">
            <w:r w:rsidR="00C20AFD" w:rsidRPr="00907816">
              <w:rPr>
                <w:rStyle w:val="Hipervnculo"/>
                <w:noProof/>
              </w:rPr>
              <w:t>33.1.- Comunicación a la/al responsable del contrato.</w:t>
            </w:r>
            <w:r w:rsidR="00C20AFD">
              <w:rPr>
                <w:noProof/>
                <w:webHidden/>
              </w:rPr>
              <w:tab/>
            </w:r>
            <w:r w:rsidR="00C20AFD">
              <w:rPr>
                <w:noProof/>
                <w:webHidden/>
              </w:rPr>
              <w:fldChar w:fldCharType="begin"/>
            </w:r>
            <w:r w:rsidR="00C20AFD">
              <w:rPr>
                <w:noProof/>
                <w:webHidden/>
              </w:rPr>
              <w:instrText xml:space="preserve"> PAGEREF _Toc45180733 \h </w:instrText>
            </w:r>
            <w:r w:rsidR="00C20AFD">
              <w:rPr>
                <w:noProof/>
                <w:webHidden/>
              </w:rPr>
            </w:r>
            <w:r w:rsidR="00C20AFD">
              <w:rPr>
                <w:noProof/>
                <w:webHidden/>
              </w:rPr>
              <w:fldChar w:fldCharType="separate"/>
            </w:r>
            <w:r w:rsidR="00CA4F68">
              <w:rPr>
                <w:noProof/>
                <w:webHidden/>
              </w:rPr>
              <w:t>40</w:t>
            </w:r>
            <w:r w:rsidR="00C20AFD">
              <w:rPr>
                <w:noProof/>
                <w:webHidden/>
              </w:rPr>
              <w:fldChar w:fldCharType="end"/>
            </w:r>
          </w:hyperlink>
        </w:p>
        <w:p w:rsidR="00C20AFD" w:rsidRDefault="00747934" w:rsidP="004066BD">
          <w:pPr>
            <w:pStyle w:val="TDC4"/>
            <w:rPr>
              <w:rStyle w:val="Hipervnculo"/>
              <w:rFonts w:eastAsia="Arial Unicode MS"/>
              <w:noProof/>
            </w:rPr>
          </w:pPr>
          <w:hyperlink w:anchor="_Toc45180734" w:history="1">
            <w:r w:rsidR="00C20AFD" w:rsidRPr="00907816">
              <w:rPr>
                <w:rStyle w:val="Hipervnculo"/>
                <w:noProof/>
              </w:rPr>
              <w:t>33.2.- Comprobación del cumplimiento de condiciones de pago a subcontratistas o suministradoras.</w:t>
            </w:r>
            <w:r w:rsidR="00C20AFD">
              <w:rPr>
                <w:noProof/>
                <w:webHidden/>
              </w:rPr>
              <w:tab/>
            </w:r>
            <w:r w:rsidR="00C20AFD">
              <w:rPr>
                <w:noProof/>
                <w:webHidden/>
              </w:rPr>
              <w:fldChar w:fldCharType="begin"/>
            </w:r>
            <w:r w:rsidR="00C20AFD">
              <w:rPr>
                <w:noProof/>
                <w:webHidden/>
              </w:rPr>
              <w:instrText xml:space="preserve"> PAGEREF _Toc45180734 \h </w:instrText>
            </w:r>
            <w:r w:rsidR="00C20AFD">
              <w:rPr>
                <w:noProof/>
                <w:webHidden/>
              </w:rPr>
            </w:r>
            <w:r w:rsidR="00C20AFD">
              <w:rPr>
                <w:noProof/>
                <w:webHidden/>
              </w:rPr>
              <w:fldChar w:fldCharType="separate"/>
            </w:r>
            <w:r w:rsidR="00CA4F68">
              <w:rPr>
                <w:noProof/>
                <w:webHidden/>
              </w:rPr>
              <w:t>40</w:t>
            </w:r>
            <w:r w:rsidR="00C20AFD">
              <w:rPr>
                <w:noProof/>
                <w:webHidden/>
              </w:rPr>
              <w:fldChar w:fldCharType="end"/>
            </w:r>
          </w:hyperlink>
          <w:r w:rsidR="00C20AFD">
            <w:rPr>
              <w:rStyle w:val="Hipervnculo"/>
              <w:noProof/>
            </w:rPr>
            <w:br w:type="page"/>
          </w:r>
        </w:p>
        <w:p w:rsidR="00C20AFD" w:rsidRDefault="00747934">
          <w:pPr>
            <w:pStyle w:val="TDC3"/>
            <w:rPr>
              <w:rFonts w:eastAsiaTheme="minorEastAsia" w:cstheme="minorBidi"/>
              <w:sz w:val="22"/>
              <w:szCs w:val="22"/>
            </w:rPr>
          </w:pPr>
          <w:hyperlink w:anchor="_Toc45180735" w:history="1">
            <w:r w:rsidR="00C20AFD" w:rsidRPr="00907816">
              <w:rPr>
                <w:rStyle w:val="Hipervnculo"/>
              </w:rPr>
              <w:t>34.- CESIÓN DEL CONTRATO Y MODIFICACIÓN DE LA COMPOSICIÓN DE LA UTE</w:t>
            </w:r>
            <w:r w:rsidR="00C20AFD">
              <w:rPr>
                <w:webHidden/>
              </w:rPr>
              <w:tab/>
            </w:r>
            <w:r w:rsidR="00C20AFD">
              <w:rPr>
                <w:webHidden/>
              </w:rPr>
              <w:fldChar w:fldCharType="begin"/>
            </w:r>
            <w:r w:rsidR="00C20AFD">
              <w:rPr>
                <w:webHidden/>
              </w:rPr>
              <w:instrText xml:space="preserve"> PAGEREF _Toc45180735 \h </w:instrText>
            </w:r>
            <w:r w:rsidR="00C20AFD">
              <w:rPr>
                <w:webHidden/>
              </w:rPr>
            </w:r>
            <w:r w:rsidR="00C20AFD">
              <w:rPr>
                <w:webHidden/>
              </w:rPr>
              <w:fldChar w:fldCharType="separate"/>
            </w:r>
            <w:r w:rsidR="00CA4F68">
              <w:rPr>
                <w:webHidden/>
              </w:rPr>
              <w:t>40</w:t>
            </w:r>
            <w:r w:rsidR="00C20AFD">
              <w:rPr>
                <w:webHidden/>
              </w:rPr>
              <w:fldChar w:fldCharType="end"/>
            </w:r>
          </w:hyperlink>
        </w:p>
        <w:p w:rsidR="00C20AFD" w:rsidRDefault="00747934">
          <w:pPr>
            <w:pStyle w:val="TDC4"/>
            <w:rPr>
              <w:rFonts w:eastAsiaTheme="minorEastAsia" w:cstheme="minorBidi"/>
              <w:noProof/>
              <w:sz w:val="22"/>
              <w:szCs w:val="22"/>
            </w:rPr>
          </w:pPr>
          <w:hyperlink w:anchor="_Toc45180736" w:history="1">
            <w:r w:rsidR="00C20AFD" w:rsidRPr="00907816">
              <w:rPr>
                <w:rStyle w:val="Hipervnculo"/>
                <w:noProof/>
              </w:rPr>
              <w:t>34.1.- Cesión del contrato.</w:t>
            </w:r>
            <w:r w:rsidR="00C20AFD">
              <w:rPr>
                <w:noProof/>
                <w:webHidden/>
              </w:rPr>
              <w:tab/>
            </w:r>
            <w:r w:rsidR="00C20AFD">
              <w:rPr>
                <w:noProof/>
                <w:webHidden/>
              </w:rPr>
              <w:fldChar w:fldCharType="begin"/>
            </w:r>
            <w:r w:rsidR="00C20AFD">
              <w:rPr>
                <w:noProof/>
                <w:webHidden/>
              </w:rPr>
              <w:instrText xml:space="preserve"> PAGEREF _Toc45180736 \h </w:instrText>
            </w:r>
            <w:r w:rsidR="00C20AFD">
              <w:rPr>
                <w:noProof/>
                <w:webHidden/>
              </w:rPr>
            </w:r>
            <w:r w:rsidR="00C20AFD">
              <w:rPr>
                <w:noProof/>
                <w:webHidden/>
              </w:rPr>
              <w:fldChar w:fldCharType="separate"/>
            </w:r>
            <w:r w:rsidR="00CA4F68">
              <w:rPr>
                <w:noProof/>
                <w:webHidden/>
              </w:rPr>
              <w:t>41</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740" w:history="1">
            <w:r w:rsidR="00C20AFD" w:rsidRPr="00907816">
              <w:rPr>
                <w:rStyle w:val="Hipervnculo"/>
                <w:noProof/>
              </w:rPr>
              <w:t>34.2.- Modificación de la composición de la UTE.</w:t>
            </w:r>
            <w:r w:rsidR="00C20AFD">
              <w:rPr>
                <w:noProof/>
                <w:webHidden/>
              </w:rPr>
              <w:tab/>
            </w:r>
            <w:r w:rsidR="00C20AFD">
              <w:rPr>
                <w:noProof/>
                <w:webHidden/>
              </w:rPr>
              <w:fldChar w:fldCharType="begin"/>
            </w:r>
            <w:r w:rsidR="00C20AFD">
              <w:rPr>
                <w:noProof/>
                <w:webHidden/>
              </w:rPr>
              <w:instrText xml:space="preserve"> PAGEREF _Toc45180740 \h </w:instrText>
            </w:r>
            <w:r w:rsidR="00C20AFD">
              <w:rPr>
                <w:noProof/>
                <w:webHidden/>
              </w:rPr>
            </w:r>
            <w:r w:rsidR="00C20AFD">
              <w:rPr>
                <w:noProof/>
                <w:webHidden/>
              </w:rPr>
              <w:fldChar w:fldCharType="separate"/>
            </w:r>
            <w:r w:rsidR="00CA4F68">
              <w:rPr>
                <w:noProof/>
                <w:webHidden/>
              </w:rPr>
              <w:t>42</w:t>
            </w:r>
            <w:r w:rsidR="00C20AFD">
              <w:rPr>
                <w:noProof/>
                <w:webHidden/>
              </w:rPr>
              <w:fldChar w:fldCharType="end"/>
            </w:r>
          </w:hyperlink>
        </w:p>
        <w:p w:rsidR="00C20AFD" w:rsidRDefault="00747934">
          <w:pPr>
            <w:pStyle w:val="TDC2"/>
            <w:rPr>
              <w:rFonts w:eastAsiaTheme="minorEastAsia" w:cstheme="minorBidi"/>
              <w:b w:val="0"/>
              <w:bCs w:val="0"/>
              <w:noProof/>
            </w:rPr>
          </w:pPr>
          <w:hyperlink w:anchor="_Toc45180744" w:history="1">
            <w:r w:rsidR="00C20AFD" w:rsidRPr="00907816">
              <w:rPr>
                <w:rStyle w:val="Hipervnculo"/>
                <w:noProof/>
              </w:rPr>
              <w:t>VI.- EXTINCIÓN DEL CONTRATO</w:t>
            </w:r>
            <w:r w:rsidR="00C20AFD">
              <w:rPr>
                <w:noProof/>
                <w:webHidden/>
              </w:rPr>
              <w:tab/>
            </w:r>
            <w:r w:rsidR="00C20AFD">
              <w:rPr>
                <w:noProof/>
                <w:webHidden/>
              </w:rPr>
              <w:fldChar w:fldCharType="begin"/>
            </w:r>
            <w:r w:rsidR="00C20AFD">
              <w:rPr>
                <w:noProof/>
                <w:webHidden/>
              </w:rPr>
              <w:instrText xml:space="preserve"> PAGEREF _Toc45180744 \h </w:instrText>
            </w:r>
            <w:r w:rsidR="00C20AFD">
              <w:rPr>
                <w:noProof/>
                <w:webHidden/>
              </w:rPr>
            </w:r>
            <w:r w:rsidR="00C20AFD">
              <w:rPr>
                <w:noProof/>
                <w:webHidden/>
              </w:rPr>
              <w:fldChar w:fldCharType="separate"/>
            </w:r>
            <w:r w:rsidR="00CA4F68">
              <w:rPr>
                <w:noProof/>
                <w:webHidden/>
              </w:rPr>
              <w:t>43</w:t>
            </w:r>
            <w:r w:rsidR="00C20AFD">
              <w:rPr>
                <w:noProof/>
                <w:webHidden/>
              </w:rPr>
              <w:fldChar w:fldCharType="end"/>
            </w:r>
          </w:hyperlink>
        </w:p>
        <w:p w:rsidR="00C20AFD" w:rsidRDefault="00747934">
          <w:pPr>
            <w:pStyle w:val="TDC3"/>
            <w:rPr>
              <w:rFonts w:eastAsiaTheme="minorEastAsia" w:cstheme="minorBidi"/>
              <w:sz w:val="22"/>
              <w:szCs w:val="22"/>
            </w:rPr>
          </w:pPr>
          <w:hyperlink w:anchor="_Toc45180745" w:history="1">
            <w:r w:rsidR="00C20AFD" w:rsidRPr="00907816">
              <w:rPr>
                <w:rStyle w:val="Hipervnculo"/>
              </w:rPr>
              <w:t>35.- CUMPLIMIENTO: ENTREGA, RECEPCIÓN Y LIQUIDACIÓN</w:t>
            </w:r>
            <w:r w:rsidR="00C20AFD">
              <w:rPr>
                <w:webHidden/>
              </w:rPr>
              <w:tab/>
            </w:r>
            <w:r w:rsidR="00C20AFD">
              <w:rPr>
                <w:webHidden/>
              </w:rPr>
              <w:fldChar w:fldCharType="begin"/>
            </w:r>
            <w:r w:rsidR="00C20AFD">
              <w:rPr>
                <w:webHidden/>
              </w:rPr>
              <w:instrText xml:space="preserve"> PAGEREF _Toc45180745 \h </w:instrText>
            </w:r>
            <w:r w:rsidR="00C20AFD">
              <w:rPr>
                <w:webHidden/>
              </w:rPr>
            </w:r>
            <w:r w:rsidR="00C20AFD">
              <w:rPr>
                <w:webHidden/>
              </w:rPr>
              <w:fldChar w:fldCharType="separate"/>
            </w:r>
            <w:r w:rsidR="00CA4F68">
              <w:rPr>
                <w:webHidden/>
              </w:rPr>
              <w:t>43</w:t>
            </w:r>
            <w:r w:rsidR="00C20AFD">
              <w:rPr>
                <w:webHidden/>
              </w:rPr>
              <w:fldChar w:fldCharType="end"/>
            </w:r>
          </w:hyperlink>
        </w:p>
        <w:p w:rsidR="00C20AFD" w:rsidRDefault="00747934">
          <w:pPr>
            <w:pStyle w:val="TDC4"/>
            <w:rPr>
              <w:rFonts w:eastAsiaTheme="minorEastAsia" w:cstheme="minorBidi"/>
              <w:noProof/>
              <w:sz w:val="22"/>
              <w:szCs w:val="22"/>
            </w:rPr>
          </w:pPr>
          <w:hyperlink w:anchor="_Toc45180746" w:history="1">
            <w:r w:rsidR="00C20AFD" w:rsidRPr="00907816">
              <w:rPr>
                <w:rStyle w:val="Hipervnculo"/>
                <w:noProof/>
              </w:rPr>
              <w:t>35.1.- Entrega.</w:t>
            </w:r>
            <w:r w:rsidR="00C20AFD">
              <w:rPr>
                <w:noProof/>
                <w:webHidden/>
              </w:rPr>
              <w:tab/>
            </w:r>
            <w:r w:rsidR="00C20AFD">
              <w:rPr>
                <w:noProof/>
                <w:webHidden/>
              </w:rPr>
              <w:fldChar w:fldCharType="begin"/>
            </w:r>
            <w:r w:rsidR="00C20AFD">
              <w:rPr>
                <w:noProof/>
                <w:webHidden/>
              </w:rPr>
              <w:instrText xml:space="preserve"> PAGEREF _Toc45180746 \h </w:instrText>
            </w:r>
            <w:r w:rsidR="00C20AFD">
              <w:rPr>
                <w:noProof/>
                <w:webHidden/>
              </w:rPr>
            </w:r>
            <w:r w:rsidR="00C20AFD">
              <w:rPr>
                <w:noProof/>
                <w:webHidden/>
              </w:rPr>
              <w:fldChar w:fldCharType="separate"/>
            </w:r>
            <w:r w:rsidR="00CA4F68">
              <w:rPr>
                <w:noProof/>
                <w:webHidden/>
              </w:rPr>
              <w:t>43</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747" w:history="1">
            <w:r w:rsidR="00C20AFD" w:rsidRPr="00907816">
              <w:rPr>
                <w:rStyle w:val="Hipervnculo"/>
                <w:noProof/>
              </w:rPr>
              <w:t>35.2.- Recepción.</w:t>
            </w:r>
            <w:r w:rsidR="00C20AFD">
              <w:rPr>
                <w:noProof/>
                <w:webHidden/>
              </w:rPr>
              <w:tab/>
            </w:r>
            <w:r w:rsidR="00C20AFD">
              <w:rPr>
                <w:noProof/>
                <w:webHidden/>
              </w:rPr>
              <w:fldChar w:fldCharType="begin"/>
            </w:r>
            <w:r w:rsidR="00C20AFD">
              <w:rPr>
                <w:noProof/>
                <w:webHidden/>
              </w:rPr>
              <w:instrText xml:space="preserve"> PAGEREF _Toc45180747 \h </w:instrText>
            </w:r>
            <w:r w:rsidR="00C20AFD">
              <w:rPr>
                <w:noProof/>
                <w:webHidden/>
              </w:rPr>
            </w:r>
            <w:r w:rsidR="00C20AFD">
              <w:rPr>
                <w:noProof/>
                <w:webHidden/>
              </w:rPr>
              <w:fldChar w:fldCharType="separate"/>
            </w:r>
            <w:r w:rsidR="00CA4F68">
              <w:rPr>
                <w:noProof/>
                <w:webHidden/>
              </w:rPr>
              <w:t>43</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748" w:history="1">
            <w:r w:rsidR="00C20AFD" w:rsidRPr="00907816">
              <w:rPr>
                <w:rStyle w:val="Hipervnculo"/>
                <w:noProof/>
              </w:rPr>
              <w:t>35.3.- Liquidación.</w:t>
            </w:r>
            <w:r w:rsidR="00C20AFD">
              <w:rPr>
                <w:noProof/>
                <w:webHidden/>
              </w:rPr>
              <w:tab/>
            </w:r>
            <w:r w:rsidR="00C20AFD">
              <w:rPr>
                <w:noProof/>
                <w:webHidden/>
              </w:rPr>
              <w:fldChar w:fldCharType="begin"/>
            </w:r>
            <w:r w:rsidR="00C20AFD">
              <w:rPr>
                <w:noProof/>
                <w:webHidden/>
              </w:rPr>
              <w:instrText xml:space="preserve"> PAGEREF _Toc45180748 \h </w:instrText>
            </w:r>
            <w:r w:rsidR="00C20AFD">
              <w:rPr>
                <w:noProof/>
                <w:webHidden/>
              </w:rPr>
            </w:r>
            <w:r w:rsidR="00C20AFD">
              <w:rPr>
                <w:noProof/>
                <w:webHidden/>
              </w:rPr>
              <w:fldChar w:fldCharType="separate"/>
            </w:r>
            <w:r w:rsidR="00CA4F68">
              <w:rPr>
                <w:noProof/>
                <w:webHidden/>
              </w:rPr>
              <w:t>43</w:t>
            </w:r>
            <w:r w:rsidR="00C20AFD">
              <w:rPr>
                <w:noProof/>
                <w:webHidden/>
              </w:rPr>
              <w:fldChar w:fldCharType="end"/>
            </w:r>
          </w:hyperlink>
        </w:p>
        <w:p w:rsidR="00C20AFD" w:rsidRDefault="00747934">
          <w:pPr>
            <w:pStyle w:val="TDC3"/>
            <w:rPr>
              <w:rFonts w:eastAsiaTheme="minorEastAsia" w:cstheme="minorBidi"/>
              <w:sz w:val="22"/>
              <w:szCs w:val="22"/>
            </w:rPr>
          </w:pPr>
          <w:hyperlink w:anchor="_Toc45180749" w:history="1">
            <w:r w:rsidR="00C20AFD" w:rsidRPr="00907816">
              <w:rPr>
                <w:rStyle w:val="Hipervnculo"/>
              </w:rPr>
              <w:t>36.- PLAZO DE GARANTÍA Y DEVOLUCIóN DE LA GARANTÍA</w:t>
            </w:r>
            <w:r w:rsidR="00C20AFD">
              <w:rPr>
                <w:webHidden/>
              </w:rPr>
              <w:tab/>
            </w:r>
            <w:r w:rsidR="00C20AFD">
              <w:rPr>
                <w:webHidden/>
              </w:rPr>
              <w:fldChar w:fldCharType="begin"/>
            </w:r>
            <w:r w:rsidR="00C20AFD">
              <w:rPr>
                <w:webHidden/>
              </w:rPr>
              <w:instrText xml:space="preserve"> PAGEREF _Toc45180749 \h </w:instrText>
            </w:r>
            <w:r w:rsidR="00C20AFD">
              <w:rPr>
                <w:webHidden/>
              </w:rPr>
            </w:r>
            <w:r w:rsidR="00C20AFD">
              <w:rPr>
                <w:webHidden/>
              </w:rPr>
              <w:fldChar w:fldCharType="separate"/>
            </w:r>
            <w:r w:rsidR="00CA4F68">
              <w:rPr>
                <w:webHidden/>
              </w:rPr>
              <w:t>44</w:t>
            </w:r>
            <w:r w:rsidR="00C20AFD">
              <w:rPr>
                <w:webHidden/>
              </w:rPr>
              <w:fldChar w:fldCharType="end"/>
            </w:r>
          </w:hyperlink>
        </w:p>
        <w:p w:rsidR="00C20AFD" w:rsidRDefault="00747934">
          <w:pPr>
            <w:pStyle w:val="TDC4"/>
            <w:rPr>
              <w:rFonts w:eastAsiaTheme="minorEastAsia" w:cstheme="minorBidi"/>
              <w:noProof/>
              <w:sz w:val="22"/>
              <w:szCs w:val="22"/>
            </w:rPr>
          </w:pPr>
          <w:hyperlink w:anchor="_Toc45180750" w:history="1">
            <w:r w:rsidR="00C20AFD" w:rsidRPr="00907816">
              <w:rPr>
                <w:rStyle w:val="Hipervnculo"/>
                <w:noProof/>
              </w:rPr>
              <w:t>36.1.- Obligaciones de la contratista.</w:t>
            </w:r>
            <w:r w:rsidR="00C20AFD">
              <w:rPr>
                <w:noProof/>
                <w:webHidden/>
              </w:rPr>
              <w:tab/>
            </w:r>
            <w:r w:rsidR="00C20AFD">
              <w:rPr>
                <w:noProof/>
                <w:webHidden/>
              </w:rPr>
              <w:fldChar w:fldCharType="begin"/>
            </w:r>
            <w:r w:rsidR="00C20AFD">
              <w:rPr>
                <w:noProof/>
                <w:webHidden/>
              </w:rPr>
              <w:instrText xml:space="preserve"> PAGEREF _Toc45180750 \h </w:instrText>
            </w:r>
            <w:r w:rsidR="00C20AFD">
              <w:rPr>
                <w:noProof/>
                <w:webHidden/>
              </w:rPr>
            </w:r>
            <w:r w:rsidR="00C20AFD">
              <w:rPr>
                <w:noProof/>
                <w:webHidden/>
              </w:rPr>
              <w:fldChar w:fldCharType="separate"/>
            </w:r>
            <w:r w:rsidR="00CA4F68">
              <w:rPr>
                <w:noProof/>
                <w:webHidden/>
              </w:rPr>
              <w:t>44</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751" w:history="1">
            <w:r w:rsidR="00C20AFD" w:rsidRPr="00907816">
              <w:rPr>
                <w:rStyle w:val="Hipervnculo"/>
                <w:noProof/>
              </w:rPr>
              <w:t>36.2.- Devolución de la garantía.</w:t>
            </w:r>
            <w:r w:rsidR="00C20AFD">
              <w:rPr>
                <w:noProof/>
                <w:webHidden/>
              </w:rPr>
              <w:tab/>
            </w:r>
            <w:r w:rsidR="00C20AFD">
              <w:rPr>
                <w:noProof/>
                <w:webHidden/>
              </w:rPr>
              <w:fldChar w:fldCharType="begin"/>
            </w:r>
            <w:r w:rsidR="00C20AFD">
              <w:rPr>
                <w:noProof/>
                <w:webHidden/>
              </w:rPr>
              <w:instrText xml:space="preserve"> PAGEREF _Toc45180751 \h </w:instrText>
            </w:r>
            <w:r w:rsidR="00C20AFD">
              <w:rPr>
                <w:noProof/>
                <w:webHidden/>
              </w:rPr>
            </w:r>
            <w:r w:rsidR="00C20AFD">
              <w:rPr>
                <w:noProof/>
                <w:webHidden/>
              </w:rPr>
              <w:fldChar w:fldCharType="separate"/>
            </w:r>
            <w:r w:rsidR="00CA4F68">
              <w:rPr>
                <w:noProof/>
                <w:webHidden/>
              </w:rPr>
              <w:t>44</w:t>
            </w:r>
            <w:r w:rsidR="00C20AFD">
              <w:rPr>
                <w:noProof/>
                <w:webHidden/>
              </w:rPr>
              <w:fldChar w:fldCharType="end"/>
            </w:r>
          </w:hyperlink>
        </w:p>
        <w:p w:rsidR="00C20AFD" w:rsidRDefault="00747934">
          <w:pPr>
            <w:pStyle w:val="TDC3"/>
            <w:rPr>
              <w:rFonts w:eastAsiaTheme="minorEastAsia" w:cstheme="minorBidi"/>
              <w:sz w:val="22"/>
              <w:szCs w:val="22"/>
            </w:rPr>
          </w:pPr>
          <w:hyperlink w:anchor="_Toc45180756" w:history="1">
            <w:r w:rsidR="00C20AFD" w:rsidRPr="00907816">
              <w:rPr>
                <w:rStyle w:val="Hipervnculo"/>
              </w:rPr>
              <w:t>37.- RESOLUCIÓN DEL CONTRATO</w:t>
            </w:r>
            <w:r w:rsidR="00C20AFD">
              <w:rPr>
                <w:webHidden/>
              </w:rPr>
              <w:tab/>
            </w:r>
            <w:r w:rsidR="00C20AFD">
              <w:rPr>
                <w:webHidden/>
              </w:rPr>
              <w:fldChar w:fldCharType="begin"/>
            </w:r>
            <w:r w:rsidR="00C20AFD">
              <w:rPr>
                <w:webHidden/>
              </w:rPr>
              <w:instrText xml:space="preserve"> PAGEREF _Toc45180756 \h </w:instrText>
            </w:r>
            <w:r w:rsidR="00C20AFD">
              <w:rPr>
                <w:webHidden/>
              </w:rPr>
            </w:r>
            <w:r w:rsidR="00C20AFD">
              <w:rPr>
                <w:webHidden/>
              </w:rPr>
              <w:fldChar w:fldCharType="separate"/>
            </w:r>
            <w:r w:rsidR="00CA4F68">
              <w:rPr>
                <w:webHidden/>
              </w:rPr>
              <w:t>45</w:t>
            </w:r>
            <w:r w:rsidR="00C20AFD">
              <w:rPr>
                <w:webHidden/>
              </w:rPr>
              <w:fldChar w:fldCharType="end"/>
            </w:r>
          </w:hyperlink>
        </w:p>
        <w:p w:rsidR="00C20AFD" w:rsidRDefault="00747934">
          <w:pPr>
            <w:pStyle w:val="TDC2"/>
            <w:rPr>
              <w:rFonts w:eastAsiaTheme="minorEastAsia" w:cstheme="minorBidi"/>
              <w:b w:val="0"/>
              <w:bCs w:val="0"/>
              <w:noProof/>
            </w:rPr>
          </w:pPr>
          <w:hyperlink w:anchor="_Toc45180757" w:history="1">
            <w:r w:rsidR="00C20AFD" w:rsidRPr="00907816">
              <w:rPr>
                <w:rStyle w:val="Hipervnculo"/>
                <w:noProof/>
              </w:rPr>
              <w:t>VII.- INCIDENCIAS Y REVISIÓN DE ACTOS</w:t>
            </w:r>
            <w:r w:rsidR="00C20AFD">
              <w:rPr>
                <w:noProof/>
                <w:webHidden/>
              </w:rPr>
              <w:tab/>
            </w:r>
            <w:r w:rsidR="00C20AFD">
              <w:rPr>
                <w:noProof/>
                <w:webHidden/>
              </w:rPr>
              <w:fldChar w:fldCharType="begin"/>
            </w:r>
            <w:r w:rsidR="00C20AFD">
              <w:rPr>
                <w:noProof/>
                <w:webHidden/>
              </w:rPr>
              <w:instrText xml:space="preserve"> PAGEREF _Toc45180757 \h </w:instrText>
            </w:r>
            <w:r w:rsidR="00C20AFD">
              <w:rPr>
                <w:noProof/>
                <w:webHidden/>
              </w:rPr>
            </w:r>
            <w:r w:rsidR="00C20AFD">
              <w:rPr>
                <w:noProof/>
                <w:webHidden/>
              </w:rPr>
              <w:fldChar w:fldCharType="separate"/>
            </w:r>
            <w:r w:rsidR="00CA4F68">
              <w:rPr>
                <w:noProof/>
                <w:webHidden/>
              </w:rPr>
              <w:t>45</w:t>
            </w:r>
            <w:r w:rsidR="00C20AFD">
              <w:rPr>
                <w:noProof/>
                <w:webHidden/>
              </w:rPr>
              <w:fldChar w:fldCharType="end"/>
            </w:r>
          </w:hyperlink>
        </w:p>
        <w:p w:rsidR="00C20AFD" w:rsidRDefault="00747934">
          <w:pPr>
            <w:pStyle w:val="TDC3"/>
            <w:rPr>
              <w:rFonts w:eastAsiaTheme="minorEastAsia" w:cstheme="minorBidi"/>
              <w:sz w:val="22"/>
              <w:szCs w:val="22"/>
            </w:rPr>
          </w:pPr>
          <w:hyperlink w:anchor="_Toc45180758" w:history="1">
            <w:r w:rsidR="00C20AFD" w:rsidRPr="00907816">
              <w:rPr>
                <w:rStyle w:val="Hipervnculo"/>
              </w:rPr>
              <w:t>38.- INCIDENCIAS</w:t>
            </w:r>
            <w:r w:rsidR="00C20AFD">
              <w:rPr>
                <w:webHidden/>
              </w:rPr>
              <w:tab/>
            </w:r>
            <w:r w:rsidR="00C20AFD">
              <w:rPr>
                <w:webHidden/>
              </w:rPr>
              <w:fldChar w:fldCharType="begin"/>
            </w:r>
            <w:r w:rsidR="00C20AFD">
              <w:rPr>
                <w:webHidden/>
              </w:rPr>
              <w:instrText xml:space="preserve"> PAGEREF _Toc45180758 \h </w:instrText>
            </w:r>
            <w:r w:rsidR="00C20AFD">
              <w:rPr>
                <w:webHidden/>
              </w:rPr>
            </w:r>
            <w:r w:rsidR="00C20AFD">
              <w:rPr>
                <w:webHidden/>
              </w:rPr>
              <w:fldChar w:fldCharType="separate"/>
            </w:r>
            <w:r w:rsidR="00CA4F68">
              <w:rPr>
                <w:webHidden/>
              </w:rPr>
              <w:t>45</w:t>
            </w:r>
            <w:r w:rsidR="00C20AFD">
              <w:rPr>
                <w:webHidden/>
              </w:rPr>
              <w:fldChar w:fldCharType="end"/>
            </w:r>
          </w:hyperlink>
        </w:p>
        <w:p w:rsidR="00C20AFD" w:rsidRDefault="00747934">
          <w:pPr>
            <w:pStyle w:val="TDC4"/>
            <w:rPr>
              <w:rFonts w:eastAsiaTheme="minorEastAsia" w:cstheme="minorBidi"/>
              <w:noProof/>
              <w:sz w:val="22"/>
              <w:szCs w:val="22"/>
            </w:rPr>
          </w:pPr>
          <w:hyperlink w:anchor="_Toc45180759" w:history="1">
            <w:r w:rsidR="00C20AFD" w:rsidRPr="00907816">
              <w:rPr>
                <w:rStyle w:val="Hipervnculo"/>
                <w:noProof/>
              </w:rPr>
              <w:t>38.1.- Prerrogativas del órgano de contratación.</w:t>
            </w:r>
            <w:r w:rsidR="00C20AFD">
              <w:rPr>
                <w:noProof/>
                <w:webHidden/>
              </w:rPr>
              <w:tab/>
            </w:r>
            <w:r w:rsidR="00C20AFD">
              <w:rPr>
                <w:noProof/>
                <w:webHidden/>
              </w:rPr>
              <w:fldChar w:fldCharType="begin"/>
            </w:r>
            <w:r w:rsidR="00C20AFD">
              <w:rPr>
                <w:noProof/>
                <w:webHidden/>
              </w:rPr>
              <w:instrText xml:space="preserve"> PAGEREF _Toc45180759 \h </w:instrText>
            </w:r>
            <w:r w:rsidR="00C20AFD">
              <w:rPr>
                <w:noProof/>
                <w:webHidden/>
              </w:rPr>
            </w:r>
            <w:r w:rsidR="00C20AFD">
              <w:rPr>
                <w:noProof/>
                <w:webHidden/>
              </w:rPr>
              <w:fldChar w:fldCharType="separate"/>
            </w:r>
            <w:r w:rsidR="00CA4F68">
              <w:rPr>
                <w:noProof/>
                <w:webHidden/>
              </w:rPr>
              <w:t>45</w:t>
            </w:r>
            <w:r w:rsidR="00C20AFD">
              <w:rPr>
                <w:noProof/>
                <w:webHidden/>
              </w:rPr>
              <w:fldChar w:fldCharType="end"/>
            </w:r>
          </w:hyperlink>
        </w:p>
        <w:p w:rsidR="00C20AFD" w:rsidRDefault="00747934">
          <w:pPr>
            <w:pStyle w:val="TDC4"/>
            <w:rPr>
              <w:rFonts w:eastAsiaTheme="minorEastAsia" w:cstheme="minorBidi"/>
              <w:noProof/>
              <w:sz w:val="22"/>
              <w:szCs w:val="22"/>
            </w:rPr>
          </w:pPr>
          <w:hyperlink w:anchor="_Toc45180760" w:history="1">
            <w:r w:rsidR="00C20AFD" w:rsidRPr="00907816">
              <w:rPr>
                <w:rStyle w:val="Hipervnculo"/>
                <w:noProof/>
              </w:rPr>
              <w:t>38.2.- Procedimiento.</w:t>
            </w:r>
            <w:r w:rsidR="00C20AFD">
              <w:rPr>
                <w:noProof/>
                <w:webHidden/>
              </w:rPr>
              <w:tab/>
            </w:r>
            <w:r w:rsidR="00C20AFD">
              <w:rPr>
                <w:noProof/>
                <w:webHidden/>
              </w:rPr>
              <w:fldChar w:fldCharType="begin"/>
            </w:r>
            <w:r w:rsidR="00C20AFD">
              <w:rPr>
                <w:noProof/>
                <w:webHidden/>
              </w:rPr>
              <w:instrText xml:space="preserve"> PAGEREF _Toc45180760 \h </w:instrText>
            </w:r>
            <w:r w:rsidR="00C20AFD">
              <w:rPr>
                <w:noProof/>
                <w:webHidden/>
              </w:rPr>
            </w:r>
            <w:r w:rsidR="00C20AFD">
              <w:rPr>
                <w:noProof/>
                <w:webHidden/>
              </w:rPr>
              <w:fldChar w:fldCharType="separate"/>
            </w:r>
            <w:r w:rsidR="00CA4F68">
              <w:rPr>
                <w:noProof/>
                <w:webHidden/>
              </w:rPr>
              <w:t>45</w:t>
            </w:r>
            <w:r w:rsidR="00C20AFD">
              <w:rPr>
                <w:noProof/>
                <w:webHidden/>
              </w:rPr>
              <w:fldChar w:fldCharType="end"/>
            </w:r>
          </w:hyperlink>
        </w:p>
        <w:p w:rsidR="00C20AFD" w:rsidRDefault="00747934">
          <w:pPr>
            <w:pStyle w:val="TDC3"/>
            <w:rPr>
              <w:rFonts w:eastAsiaTheme="minorEastAsia" w:cstheme="minorBidi"/>
              <w:sz w:val="22"/>
              <w:szCs w:val="22"/>
            </w:rPr>
          </w:pPr>
          <w:hyperlink w:anchor="_Toc45180761" w:history="1">
            <w:r w:rsidR="00C20AFD" w:rsidRPr="00907816">
              <w:rPr>
                <w:rStyle w:val="Hipervnculo"/>
              </w:rPr>
              <w:t>41.- RÉGIMEN DE REVISIÓN DE ACTOS</w:t>
            </w:r>
            <w:r w:rsidR="00C20AFD">
              <w:rPr>
                <w:webHidden/>
              </w:rPr>
              <w:tab/>
            </w:r>
            <w:r w:rsidR="00C20AFD">
              <w:rPr>
                <w:webHidden/>
              </w:rPr>
              <w:fldChar w:fldCharType="begin"/>
            </w:r>
            <w:r w:rsidR="00C20AFD">
              <w:rPr>
                <w:webHidden/>
              </w:rPr>
              <w:instrText xml:space="preserve"> PAGEREF _Toc45180761 \h </w:instrText>
            </w:r>
            <w:r w:rsidR="00C20AFD">
              <w:rPr>
                <w:webHidden/>
              </w:rPr>
            </w:r>
            <w:r w:rsidR="00C20AFD">
              <w:rPr>
                <w:webHidden/>
              </w:rPr>
              <w:fldChar w:fldCharType="separate"/>
            </w:r>
            <w:r w:rsidR="00CA4F68">
              <w:rPr>
                <w:webHidden/>
              </w:rPr>
              <w:t>45</w:t>
            </w:r>
            <w:r w:rsidR="00C20AFD">
              <w:rPr>
                <w:webHidden/>
              </w:rPr>
              <w:fldChar w:fldCharType="end"/>
            </w:r>
          </w:hyperlink>
        </w:p>
        <w:p w:rsidR="00C20AFD" w:rsidRDefault="00747934">
          <w:pPr>
            <w:pStyle w:val="TDC1"/>
            <w:rPr>
              <w:rFonts w:eastAsiaTheme="minorEastAsia" w:cstheme="minorBidi"/>
              <w:b w:val="0"/>
              <w:bCs w:val="0"/>
              <w:i w:val="0"/>
              <w:iCs w:val="0"/>
              <w:noProof/>
              <w:sz w:val="22"/>
              <w:szCs w:val="22"/>
            </w:rPr>
          </w:pPr>
          <w:hyperlink w:anchor="_Toc45180762" w:history="1">
            <w:r w:rsidR="00C20AFD" w:rsidRPr="00907816">
              <w:rPr>
                <w:rStyle w:val="Hipervnculo"/>
                <w:noProof/>
              </w:rPr>
              <w:t>ANEXOS</w:t>
            </w:r>
            <w:r w:rsidR="00C20AFD">
              <w:rPr>
                <w:noProof/>
                <w:webHidden/>
              </w:rPr>
              <w:tab/>
            </w:r>
            <w:r w:rsidR="00C20AFD">
              <w:rPr>
                <w:noProof/>
                <w:webHidden/>
              </w:rPr>
              <w:fldChar w:fldCharType="begin"/>
            </w:r>
            <w:r w:rsidR="00C20AFD">
              <w:rPr>
                <w:noProof/>
                <w:webHidden/>
              </w:rPr>
              <w:instrText xml:space="preserve"> PAGEREF _Toc45180762 \h </w:instrText>
            </w:r>
            <w:r w:rsidR="00C20AFD">
              <w:rPr>
                <w:noProof/>
                <w:webHidden/>
              </w:rPr>
            </w:r>
            <w:r w:rsidR="00C20AFD">
              <w:rPr>
                <w:noProof/>
                <w:webHidden/>
              </w:rPr>
              <w:fldChar w:fldCharType="separate"/>
            </w:r>
            <w:r w:rsidR="00CA4F68">
              <w:rPr>
                <w:noProof/>
                <w:webHidden/>
              </w:rPr>
              <w:t>46</w:t>
            </w:r>
            <w:r w:rsidR="00C20AFD">
              <w:rPr>
                <w:noProof/>
                <w:webHidden/>
              </w:rPr>
              <w:fldChar w:fldCharType="end"/>
            </w:r>
          </w:hyperlink>
        </w:p>
        <w:p w:rsidR="00C20AFD" w:rsidRDefault="00747934">
          <w:pPr>
            <w:pStyle w:val="TDC2"/>
            <w:rPr>
              <w:rFonts w:eastAsiaTheme="minorEastAsia" w:cstheme="minorBidi"/>
              <w:b w:val="0"/>
              <w:bCs w:val="0"/>
              <w:noProof/>
            </w:rPr>
          </w:pPr>
          <w:hyperlink w:anchor="_Toc45180763" w:history="1">
            <w:r w:rsidR="00C20AFD" w:rsidRPr="00907816">
              <w:rPr>
                <w:rStyle w:val="Hipervnculo"/>
                <w:noProof/>
              </w:rPr>
              <w:t>CUADRO RESUMEN</w:t>
            </w:r>
            <w:r w:rsidR="00C20AFD">
              <w:rPr>
                <w:noProof/>
                <w:webHidden/>
              </w:rPr>
              <w:tab/>
            </w:r>
            <w:r w:rsidR="00C20AFD">
              <w:rPr>
                <w:noProof/>
                <w:webHidden/>
              </w:rPr>
              <w:fldChar w:fldCharType="begin"/>
            </w:r>
            <w:r w:rsidR="00C20AFD">
              <w:rPr>
                <w:noProof/>
                <w:webHidden/>
              </w:rPr>
              <w:instrText xml:space="preserve"> PAGEREF _Toc45180763 \h </w:instrText>
            </w:r>
            <w:r w:rsidR="00C20AFD">
              <w:rPr>
                <w:noProof/>
                <w:webHidden/>
              </w:rPr>
            </w:r>
            <w:r w:rsidR="00C20AFD">
              <w:rPr>
                <w:noProof/>
                <w:webHidden/>
              </w:rPr>
              <w:fldChar w:fldCharType="separate"/>
            </w:r>
            <w:r w:rsidR="00CA4F68">
              <w:rPr>
                <w:noProof/>
                <w:webHidden/>
              </w:rPr>
              <w:t>46</w:t>
            </w:r>
            <w:r w:rsidR="00C20AFD">
              <w:rPr>
                <w:noProof/>
                <w:webHidden/>
              </w:rPr>
              <w:fldChar w:fldCharType="end"/>
            </w:r>
          </w:hyperlink>
        </w:p>
        <w:p w:rsidR="000C49D7" w:rsidRDefault="007C34D9">
          <w:r>
            <w:rPr>
              <w:rFonts w:ascii="Verdana" w:eastAsia="Arial Unicode MS" w:hAnsi="Verdana" w:cstheme="minorHAnsi"/>
              <w:bCs/>
              <w:i/>
              <w:iCs/>
              <w:caps/>
              <w:noProof/>
              <w:sz w:val="22"/>
              <w:szCs w:val="22"/>
            </w:rPr>
            <w:fldChar w:fldCharType="end"/>
          </w:r>
        </w:p>
      </w:sdtContent>
    </w:sdt>
    <w:p w:rsidR="00122C03" w:rsidRDefault="007E1FA6" w:rsidP="00BD68E4">
      <w:pPr>
        <w:pStyle w:val="Ttulo1"/>
        <w:sectPr w:rsidR="00122C03" w:rsidSect="00362F3A">
          <w:headerReference w:type="default" r:id="rId8"/>
          <w:footerReference w:type="even" r:id="rId9"/>
          <w:footerReference w:type="default" r:id="rId10"/>
          <w:headerReference w:type="first" r:id="rId11"/>
          <w:footnotePr>
            <w:numRestart w:val="eachSect"/>
          </w:footnotePr>
          <w:endnotePr>
            <w:numFmt w:val="decimal"/>
            <w:numRestart w:val="eachSect"/>
          </w:endnotePr>
          <w:type w:val="continuous"/>
          <w:pgSz w:w="11906" w:h="16838" w:code="9"/>
          <w:pgMar w:top="567" w:right="1274" w:bottom="709" w:left="1134" w:header="284" w:footer="482" w:gutter="0"/>
          <w:cols w:space="708"/>
          <w:titlePg/>
          <w:docGrid w:linePitch="360"/>
        </w:sectPr>
      </w:pPr>
      <w:r>
        <w:br w:type="page"/>
      </w:r>
    </w:p>
    <w:p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5180414"/>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rsidR="00C548B6" w:rsidRPr="00B64B8D" w:rsidRDefault="00C548B6" w:rsidP="00C548B6">
      <w:pPr>
        <w:ind w:right="-427"/>
      </w:pPr>
    </w:p>
    <w:p w:rsidR="00C548B6" w:rsidRPr="00156536" w:rsidRDefault="00C548B6" w:rsidP="0048691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518041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rsidR="00950B5D" w:rsidRPr="00950B5D" w:rsidRDefault="00950B5D" w:rsidP="00950B5D">
      <w:pPr>
        <w:pStyle w:val="Ttulo3"/>
      </w:pPr>
      <w:bookmarkStart w:id="27" w:name="_Toc45180416"/>
      <w:bookmarkStart w:id="28" w:name="_Toc505598215"/>
      <w:bookmarkStart w:id="29" w:name="_Toc505598292"/>
      <w:bookmarkStart w:id="30" w:name="_Toc505598385"/>
      <w:bookmarkStart w:id="31" w:name="_Toc33530743"/>
      <w:r w:rsidRPr="00950B5D">
        <w:rPr>
          <w:caps w:val="0"/>
        </w:rPr>
        <w:t>1.- OBJETO DEL CONTRATO</w:t>
      </w:r>
      <w:bookmarkEnd w:id="27"/>
    </w:p>
    <w:p w:rsidR="00FD27BF" w:rsidRPr="00833822" w:rsidRDefault="00EE1D4A" w:rsidP="00FD27BF">
      <w:pPr>
        <w:spacing w:before="160"/>
        <w:ind w:left="357" w:right="-318" w:hanging="357"/>
        <w:jc w:val="both"/>
        <w:rPr>
          <w:rFonts w:ascii="Verdana" w:hAnsi="Verdana" w:cs="Arial"/>
          <w:b/>
          <w:caps/>
          <w:color w:val="0000FF"/>
          <w:sz w:val="19"/>
          <w:szCs w:val="19"/>
        </w:rPr>
      </w:pPr>
      <w:r>
        <w:rPr>
          <w:rFonts w:ascii="Verdana" w:hAnsi="Verdana" w:cs="Arial"/>
          <w:b/>
          <w:caps/>
          <w:color w:val="0000FF"/>
          <w:sz w:val="19"/>
          <w:szCs w:val="19"/>
        </w:rPr>
        <w:t xml:space="preserve">      </w:t>
      </w:r>
      <w:r w:rsidR="00493758">
        <w:rPr>
          <w:rFonts w:ascii="Verdana" w:hAnsi="Verdana" w:cs="Arial"/>
          <w:b/>
          <w:caps/>
          <w:color w:val="0000FF"/>
          <w:sz w:val="19"/>
          <w:szCs w:val="19"/>
        </w:rPr>
        <w:t>MANTENIMIENTO DE LICENCIAS DE SOFTWARE</w:t>
      </w:r>
      <w:r w:rsidR="001233A9">
        <w:rPr>
          <w:rFonts w:ascii="Verdana" w:hAnsi="Verdana" w:cs="Arial"/>
          <w:b/>
          <w:caps/>
          <w:color w:val="0000FF"/>
          <w:sz w:val="19"/>
          <w:szCs w:val="19"/>
        </w:rPr>
        <w:t>.</w:t>
      </w:r>
    </w:p>
    <w:p w:rsidR="00EE4B2A" w:rsidRDefault="00FD27BF" w:rsidP="00FD27BF">
      <w:pPr>
        <w:spacing w:before="120"/>
        <w:ind w:left="703" w:right="-318" w:hanging="601"/>
        <w:jc w:val="both"/>
        <w:rPr>
          <w:rFonts w:ascii="Verdana" w:hAnsi="Verdana"/>
          <w:color w:val="0000FF"/>
          <w:sz w:val="19"/>
          <w:szCs w:val="19"/>
        </w:rPr>
      </w:pPr>
      <w:r w:rsidRPr="008A6AC5">
        <w:rPr>
          <w:rFonts w:ascii="Verdana" w:hAnsi="Verdana" w:cs="Arial"/>
          <w:b/>
          <w:caps/>
          <w:sz w:val="19"/>
          <w:szCs w:val="19"/>
        </w:rPr>
        <w:t>1.1.-</w:t>
      </w:r>
      <w:r w:rsidRPr="008A6AC5">
        <w:rPr>
          <w:rFonts w:ascii="Verdana" w:hAnsi="Verdana" w:cs="Arial"/>
          <w:caps/>
          <w:sz w:val="19"/>
          <w:szCs w:val="19"/>
        </w:rPr>
        <w:tab/>
      </w:r>
      <w:r w:rsidRPr="008A6AC5">
        <w:rPr>
          <w:rFonts w:ascii="Verdana" w:hAnsi="Verdana" w:cs="Arial"/>
          <w:b/>
          <w:caps/>
          <w:sz w:val="19"/>
          <w:szCs w:val="19"/>
        </w:rPr>
        <w:t>D</w:t>
      </w:r>
      <w:r w:rsidRPr="008A6AC5">
        <w:rPr>
          <w:rFonts w:ascii="Verdana" w:hAnsi="Verdana" w:cs="Arial"/>
          <w:b/>
          <w:sz w:val="19"/>
          <w:szCs w:val="19"/>
        </w:rPr>
        <w:t>efinición:</w:t>
      </w:r>
      <w:r w:rsidRPr="008A6AC5">
        <w:rPr>
          <w:rFonts w:ascii="Verdana" w:hAnsi="Verdana" w:cs="Arial"/>
          <w:b/>
          <w:color w:val="0000FF"/>
          <w:sz w:val="19"/>
          <w:szCs w:val="19"/>
        </w:rPr>
        <w:t xml:space="preserve"> </w:t>
      </w:r>
      <w:r w:rsidR="00493758">
        <w:rPr>
          <w:rFonts w:ascii="Verdana" w:hAnsi="Verdana"/>
          <w:color w:val="0000FF"/>
          <w:sz w:val="19"/>
          <w:szCs w:val="19"/>
        </w:rPr>
        <w:t>Renovación de licencias de software actualmente utilizadas en diferentes ámbitos de aplicación por los servicios y unidades del Departamento de Seguridad, tal y como</w:t>
      </w:r>
      <w:r w:rsidR="00BC355E">
        <w:rPr>
          <w:rFonts w:ascii="Verdana" w:hAnsi="Verdana"/>
          <w:color w:val="0000FF"/>
          <w:sz w:val="19"/>
          <w:szCs w:val="19"/>
        </w:rPr>
        <w:t xml:space="preserve"> se indica en el Pliego de Prescripciones Técnicas</w:t>
      </w:r>
    </w:p>
    <w:p w:rsidR="000105B7" w:rsidRDefault="00950B5D" w:rsidP="003C0AFF">
      <w:pPr>
        <w:pStyle w:val="Ttulo4"/>
        <w:rPr>
          <w:b w:val="0"/>
          <w:color w:val="0000FF"/>
          <w:szCs w:val="19"/>
        </w:rPr>
      </w:pPr>
      <w:bookmarkStart w:id="32" w:name="_Toc45180418"/>
      <w:r w:rsidRPr="003C0AFF">
        <w:rPr>
          <w:szCs w:val="19"/>
        </w:rPr>
        <w:t>1.2.-</w:t>
      </w:r>
      <w:r w:rsidR="003C0AFF">
        <w:rPr>
          <w:szCs w:val="19"/>
        </w:rPr>
        <w:t xml:space="preserve"> </w:t>
      </w:r>
      <w:r w:rsidRPr="003C0AFF">
        <w:rPr>
          <w:szCs w:val="19"/>
        </w:rPr>
        <w:t xml:space="preserve">Tipo de suministro: </w:t>
      </w:r>
      <w:r w:rsidRPr="003C0AFF">
        <w:rPr>
          <w:b w:val="0"/>
          <w:color w:val="0000FF"/>
          <w:szCs w:val="19"/>
        </w:rPr>
        <w:t>adquisición</w:t>
      </w:r>
      <w:bookmarkStart w:id="33" w:name="_Toc45180419"/>
      <w:bookmarkEnd w:id="32"/>
      <w:r w:rsidR="000105B7">
        <w:rPr>
          <w:b w:val="0"/>
          <w:color w:val="0000FF"/>
          <w:szCs w:val="19"/>
        </w:rPr>
        <w:t>.</w:t>
      </w:r>
    </w:p>
    <w:p w:rsidR="00950B5D" w:rsidRPr="003C0AFF" w:rsidRDefault="00950B5D" w:rsidP="003C0AFF">
      <w:pPr>
        <w:pStyle w:val="Ttulo4"/>
        <w:rPr>
          <w:rFonts w:cs="Arial"/>
          <w:color w:val="0000FF"/>
        </w:rPr>
      </w:pPr>
      <w:r w:rsidRPr="003C0AFF">
        <w:rPr>
          <w:szCs w:val="19"/>
        </w:rPr>
        <w:t>1.3.-</w:t>
      </w:r>
      <w:r w:rsidRPr="003C0AFF">
        <w:rPr>
          <w:szCs w:val="19"/>
        </w:rPr>
        <w:tab/>
        <w:t xml:space="preserve">Se incluyen servicios o trabajos de colocación o instalación: </w:t>
      </w:r>
      <w:r w:rsidR="00397C03">
        <w:rPr>
          <w:b w:val="0"/>
          <w:color w:val="0000FF"/>
          <w:szCs w:val="19"/>
        </w:rPr>
        <w:t>sí</w:t>
      </w:r>
      <w:r w:rsidR="003C0AFF">
        <w:rPr>
          <w:b w:val="0"/>
          <w:color w:val="0000FF"/>
          <w:szCs w:val="19"/>
        </w:rPr>
        <w:t>.</w:t>
      </w:r>
      <w:bookmarkEnd w:id="33"/>
    </w:p>
    <w:p w:rsidR="00950B5D" w:rsidRPr="003C0AFF" w:rsidRDefault="00950B5D" w:rsidP="003C0AFF">
      <w:pPr>
        <w:pStyle w:val="Ttulo4"/>
        <w:rPr>
          <w:rFonts w:cs="Arial"/>
          <w:b w:val="0"/>
        </w:rPr>
      </w:pPr>
      <w:bookmarkStart w:id="34" w:name="_Toc45180420"/>
      <w:r w:rsidRPr="003C0AFF">
        <w:rPr>
          <w:szCs w:val="19"/>
        </w:rPr>
        <w:t>1.4.-</w:t>
      </w:r>
      <w:r w:rsidRPr="003C0AFF">
        <w:rPr>
          <w:szCs w:val="19"/>
        </w:rPr>
        <w:tab/>
        <w:t xml:space="preserve">Se incluye el mantenimiento de los bienes suministrados durante la vigencia del contrato: </w:t>
      </w:r>
      <w:r w:rsidR="00FD27BF">
        <w:rPr>
          <w:b w:val="0"/>
          <w:color w:val="0000FF"/>
          <w:szCs w:val="19"/>
        </w:rPr>
        <w:t>sí</w:t>
      </w:r>
      <w:bookmarkEnd w:id="34"/>
      <w:r w:rsidR="000105B7">
        <w:rPr>
          <w:b w:val="0"/>
          <w:color w:val="0000FF"/>
          <w:szCs w:val="19"/>
        </w:rPr>
        <w:t>.</w:t>
      </w:r>
    </w:p>
    <w:p w:rsidR="00DE0C12" w:rsidRDefault="00DE0C12" w:rsidP="00DE0C12">
      <w:pPr>
        <w:spacing w:before="120"/>
        <w:ind w:left="703" w:right="-318" w:hanging="601"/>
        <w:jc w:val="both"/>
        <w:rPr>
          <w:rFonts w:ascii="Verdana" w:hAnsi="Verdana" w:cs="Arial"/>
          <w:color w:val="0000FF"/>
          <w:sz w:val="19"/>
          <w:szCs w:val="19"/>
        </w:rPr>
      </w:pPr>
      <w:bookmarkStart w:id="35" w:name="_Toc45180425"/>
      <w:r w:rsidRPr="008A6AC5">
        <w:rPr>
          <w:rFonts w:ascii="Verdana" w:hAnsi="Verdana" w:cs="Arial"/>
          <w:b/>
          <w:sz w:val="19"/>
          <w:szCs w:val="19"/>
        </w:rPr>
        <w:t>1.</w:t>
      </w:r>
      <w:r>
        <w:rPr>
          <w:rFonts w:ascii="Verdana" w:hAnsi="Verdana" w:cs="Arial"/>
          <w:b/>
          <w:sz w:val="19"/>
          <w:szCs w:val="19"/>
        </w:rPr>
        <w:t>5</w:t>
      </w:r>
      <w:r w:rsidRPr="008A6AC5">
        <w:rPr>
          <w:rFonts w:ascii="Verdana" w:hAnsi="Verdana" w:cs="Arial"/>
          <w:b/>
          <w:sz w:val="19"/>
          <w:szCs w:val="19"/>
        </w:rPr>
        <w:t>.-</w:t>
      </w:r>
      <w:r w:rsidRPr="008A6AC5">
        <w:rPr>
          <w:rFonts w:ascii="Verdana" w:hAnsi="Verdana" w:cs="Arial"/>
          <w:sz w:val="19"/>
          <w:szCs w:val="19"/>
        </w:rPr>
        <w:tab/>
      </w:r>
      <w:r w:rsidRPr="008A6AC5">
        <w:rPr>
          <w:rFonts w:ascii="Verdana" w:hAnsi="Verdana" w:cs="Arial"/>
          <w:b/>
          <w:sz w:val="19"/>
          <w:szCs w:val="19"/>
        </w:rPr>
        <w:t xml:space="preserve">División por lotes: </w:t>
      </w:r>
      <w:r>
        <w:rPr>
          <w:rFonts w:ascii="Verdana" w:hAnsi="Verdana" w:cs="Arial"/>
          <w:color w:val="0000FF"/>
          <w:sz w:val="19"/>
          <w:szCs w:val="19"/>
        </w:rPr>
        <w:t>sí.</w:t>
      </w:r>
    </w:p>
    <w:p w:rsidR="00DE0C12" w:rsidRPr="006C29DF" w:rsidRDefault="00DE0C12" w:rsidP="00DE0C12">
      <w:pPr>
        <w:ind w:left="1100" w:right="-316" w:hanging="800"/>
        <w:jc w:val="both"/>
        <w:rPr>
          <w:rFonts w:ascii="Verdana" w:hAnsi="Verdana" w:cs="Arial"/>
          <w:color w:val="0000FF"/>
          <w:sz w:val="19"/>
          <w:szCs w:val="19"/>
        </w:rPr>
      </w:pPr>
      <w:r>
        <w:rPr>
          <w:rFonts w:ascii="Verdana" w:hAnsi="Verdana" w:cs="Arial"/>
          <w:color w:val="0000FF"/>
          <w:sz w:val="19"/>
          <w:szCs w:val="19"/>
        </w:rPr>
        <w:t xml:space="preserve"> </w:t>
      </w:r>
      <w:r w:rsidRPr="002F4E6C">
        <w:rPr>
          <w:rFonts w:ascii="Verdana" w:hAnsi="Verdana" w:cs="Arial"/>
          <w:b/>
          <w:sz w:val="19"/>
          <w:szCs w:val="19"/>
        </w:rPr>
        <w:t>1.5.1.-</w:t>
      </w:r>
      <w:r w:rsidRPr="002F4E6C">
        <w:rPr>
          <w:rFonts w:ascii="Verdana" w:hAnsi="Verdana" w:cs="Arial"/>
          <w:sz w:val="19"/>
          <w:szCs w:val="19"/>
        </w:rPr>
        <w:tab/>
        <w:t xml:space="preserve">Número de lotes: </w:t>
      </w:r>
      <w:r>
        <w:rPr>
          <w:rFonts w:ascii="Verdana" w:hAnsi="Verdana" w:cs="Arial"/>
          <w:color w:val="0000FF"/>
          <w:sz w:val="19"/>
          <w:szCs w:val="19"/>
        </w:rPr>
        <w:t>7</w:t>
      </w:r>
    </w:p>
    <w:p w:rsidR="00DE0C12" w:rsidRDefault="00DE0C12" w:rsidP="00DE0C12">
      <w:pPr>
        <w:ind w:left="1100" w:right="-316" w:hanging="800"/>
        <w:jc w:val="both"/>
        <w:rPr>
          <w:rFonts w:ascii="Verdana" w:hAnsi="Verdana" w:cs="Arial"/>
          <w:sz w:val="19"/>
          <w:szCs w:val="19"/>
        </w:rPr>
      </w:pPr>
      <w:r w:rsidRPr="002F4E6C">
        <w:rPr>
          <w:rFonts w:ascii="Verdana" w:hAnsi="Verdana" w:cs="Arial"/>
          <w:b/>
          <w:sz w:val="19"/>
          <w:szCs w:val="19"/>
        </w:rPr>
        <w:t>1.5.2.-</w:t>
      </w:r>
      <w:r w:rsidRPr="002F4E6C">
        <w:rPr>
          <w:rFonts w:ascii="Verdana" w:hAnsi="Verdana" w:cs="Arial"/>
          <w:sz w:val="19"/>
          <w:szCs w:val="19"/>
        </w:rPr>
        <w:t xml:space="preserve"> El objeto de cada lote es el siguiente:</w:t>
      </w:r>
      <w:r w:rsidRPr="002F4E6C">
        <w:rPr>
          <w:rFonts w:ascii="Verdana" w:hAnsi="Verdana" w:cs="Arial"/>
          <w:color w:val="0000FF"/>
          <w:sz w:val="19"/>
          <w:szCs w:val="19"/>
        </w:rPr>
        <w:t xml:space="preserve"> </w:t>
      </w:r>
      <w:r w:rsidRPr="002F4E6C">
        <w:rPr>
          <w:rFonts w:ascii="Verdana" w:hAnsi="Verdana" w:cs="Arial"/>
          <w:sz w:val="19"/>
          <w:szCs w:val="19"/>
        </w:rPr>
        <w:t xml:space="preserve"> </w:t>
      </w:r>
    </w:p>
    <w:p w:rsidR="00DE0C12" w:rsidRDefault="00DE0C12" w:rsidP="00DE0C12">
      <w:pPr>
        <w:ind w:left="1100" w:right="-316" w:hanging="800"/>
        <w:jc w:val="both"/>
        <w:rPr>
          <w:rFonts w:ascii="Verdana" w:hAnsi="Verdana" w:cs="Arial"/>
          <w:color w:val="0000FF"/>
          <w:sz w:val="19"/>
          <w:szCs w:val="19"/>
        </w:rPr>
      </w:pPr>
    </w:p>
    <w:p w:rsidR="00DE0C12" w:rsidRDefault="00DE0C12" w:rsidP="00DE0C12">
      <w:pPr>
        <w:ind w:left="1100" w:right="-316" w:hanging="800"/>
        <w:jc w:val="both"/>
        <w:rPr>
          <w:rFonts w:ascii="Verdana" w:hAnsi="Verdana" w:cs="Arial"/>
          <w:color w:val="0000FF"/>
          <w:sz w:val="19"/>
          <w:szCs w:val="19"/>
        </w:rPr>
      </w:pPr>
      <w:r>
        <w:rPr>
          <w:rFonts w:ascii="Verdana" w:hAnsi="Verdana" w:cs="Arial"/>
          <w:color w:val="0000FF"/>
          <w:sz w:val="19"/>
          <w:szCs w:val="19"/>
        </w:rPr>
        <w:t>- Lote 1: Análisis forense.</w:t>
      </w:r>
    </w:p>
    <w:p w:rsidR="00DE0C12" w:rsidRDefault="00DE0C12" w:rsidP="00DE0C12">
      <w:pPr>
        <w:ind w:left="1100" w:right="-316" w:hanging="800"/>
        <w:jc w:val="both"/>
        <w:rPr>
          <w:rFonts w:ascii="Verdana" w:hAnsi="Verdana" w:cs="Arial"/>
          <w:color w:val="0000FF"/>
          <w:sz w:val="19"/>
          <w:szCs w:val="19"/>
        </w:rPr>
      </w:pPr>
      <w:r>
        <w:rPr>
          <w:rFonts w:ascii="Verdana" w:hAnsi="Verdana" w:cs="Arial"/>
          <w:color w:val="0000FF"/>
          <w:sz w:val="19"/>
          <w:szCs w:val="19"/>
        </w:rPr>
        <w:t>- Lote 2: Software de investigación.</w:t>
      </w:r>
    </w:p>
    <w:p w:rsidR="00DE0C12" w:rsidRDefault="00DE0C12" w:rsidP="00DE0C12">
      <w:pPr>
        <w:ind w:left="1100" w:right="-316" w:hanging="800"/>
        <w:jc w:val="both"/>
        <w:rPr>
          <w:rFonts w:ascii="Verdana" w:hAnsi="Verdana" w:cs="Arial"/>
          <w:color w:val="0000FF"/>
          <w:sz w:val="19"/>
          <w:szCs w:val="19"/>
        </w:rPr>
      </w:pPr>
      <w:r>
        <w:rPr>
          <w:rFonts w:ascii="Verdana" w:hAnsi="Verdana" w:cs="Arial"/>
          <w:color w:val="0000FF"/>
          <w:sz w:val="19"/>
          <w:szCs w:val="19"/>
        </w:rPr>
        <w:t>- Lote 3: Análisis multimedia.</w:t>
      </w:r>
    </w:p>
    <w:p w:rsidR="00DE0C12" w:rsidRDefault="00DE0C12" w:rsidP="00DE0C12">
      <w:pPr>
        <w:ind w:left="1100" w:right="-316" w:hanging="800"/>
        <w:jc w:val="both"/>
        <w:rPr>
          <w:rFonts w:ascii="Verdana" w:hAnsi="Verdana" w:cs="Arial"/>
          <w:color w:val="0000FF"/>
          <w:sz w:val="19"/>
          <w:szCs w:val="19"/>
        </w:rPr>
      </w:pPr>
      <w:r>
        <w:rPr>
          <w:rFonts w:ascii="Verdana" w:hAnsi="Verdana" w:cs="Arial"/>
          <w:color w:val="0000FF"/>
          <w:sz w:val="19"/>
          <w:szCs w:val="19"/>
        </w:rPr>
        <w:t>- Lote 4: Software de análisis de datos.</w:t>
      </w:r>
    </w:p>
    <w:p w:rsidR="00DE0C12" w:rsidRDefault="00DE0C12" w:rsidP="00DE0C12">
      <w:pPr>
        <w:ind w:left="1100" w:right="-316" w:hanging="800"/>
        <w:jc w:val="both"/>
        <w:rPr>
          <w:rFonts w:ascii="Verdana" w:hAnsi="Verdana" w:cs="Arial"/>
          <w:color w:val="0000FF"/>
          <w:sz w:val="19"/>
          <w:szCs w:val="19"/>
        </w:rPr>
      </w:pPr>
      <w:r>
        <w:rPr>
          <w:rFonts w:ascii="Verdana" w:hAnsi="Verdana" w:cs="Arial"/>
          <w:color w:val="0000FF"/>
          <w:sz w:val="19"/>
          <w:szCs w:val="19"/>
        </w:rPr>
        <w:t>- Lote 5: Software del sistema de emergencia eCall.</w:t>
      </w:r>
    </w:p>
    <w:p w:rsidR="00DE0C12" w:rsidRDefault="00DE0C12" w:rsidP="00DE0C12">
      <w:pPr>
        <w:ind w:left="1100" w:right="-316" w:hanging="800"/>
        <w:jc w:val="both"/>
        <w:rPr>
          <w:rFonts w:ascii="Verdana" w:hAnsi="Verdana" w:cs="Arial"/>
          <w:color w:val="0000FF"/>
          <w:sz w:val="19"/>
          <w:szCs w:val="19"/>
        </w:rPr>
      </w:pPr>
      <w:r>
        <w:rPr>
          <w:rFonts w:ascii="Verdana" w:hAnsi="Verdana" w:cs="Arial"/>
          <w:color w:val="0000FF"/>
          <w:sz w:val="19"/>
          <w:szCs w:val="19"/>
        </w:rPr>
        <w:t>- Lote 6: Software Linux.</w:t>
      </w:r>
    </w:p>
    <w:p w:rsidR="00DE0C12" w:rsidRDefault="00DE0C12" w:rsidP="00DE0C12">
      <w:pPr>
        <w:ind w:left="1100" w:right="-316" w:hanging="800"/>
        <w:jc w:val="both"/>
        <w:rPr>
          <w:rFonts w:ascii="Verdana" w:hAnsi="Verdana" w:cs="Arial"/>
          <w:color w:val="0000FF"/>
          <w:sz w:val="19"/>
          <w:szCs w:val="19"/>
        </w:rPr>
      </w:pPr>
      <w:r>
        <w:rPr>
          <w:rFonts w:ascii="Verdana" w:hAnsi="Verdana" w:cs="Arial"/>
          <w:color w:val="0000FF"/>
          <w:sz w:val="19"/>
          <w:szCs w:val="19"/>
        </w:rPr>
        <w:t>- Lote 7: Software antivirus McAfee.</w:t>
      </w:r>
    </w:p>
    <w:p w:rsidR="00DE0C12" w:rsidRDefault="00DE0C12" w:rsidP="00DE0C12">
      <w:pPr>
        <w:spacing w:before="120"/>
        <w:ind w:left="703" w:right="-318" w:hanging="601"/>
        <w:jc w:val="both"/>
        <w:rPr>
          <w:rFonts w:ascii="Verdana" w:hAnsi="Verdana" w:cs="Arial"/>
          <w:color w:val="0000FF"/>
          <w:sz w:val="19"/>
          <w:szCs w:val="19"/>
        </w:rPr>
      </w:pPr>
      <w:r>
        <w:rPr>
          <w:rFonts w:ascii="Verdana" w:hAnsi="Verdana" w:cs="Arial"/>
          <w:b/>
          <w:sz w:val="19"/>
          <w:szCs w:val="19"/>
        </w:rPr>
        <w:t xml:space="preserve">    </w:t>
      </w:r>
      <w:r w:rsidRPr="002F4E6C">
        <w:rPr>
          <w:rFonts w:ascii="Verdana" w:hAnsi="Verdana" w:cs="Arial"/>
          <w:b/>
          <w:sz w:val="19"/>
          <w:szCs w:val="19"/>
        </w:rPr>
        <w:t>1.5.3.-</w:t>
      </w:r>
      <w:r>
        <w:rPr>
          <w:rFonts w:ascii="Verdana" w:hAnsi="Verdana" w:cs="Arial"/>
          <w:b/>
          <w:sz w:val="19"/>
          <w:szCs w:val="19"/>
        </w:rPr>
        <w:t xml:space="preserve"> </w:t>
      </w:r>
      <w:r w:rsidRPr="002326E1">
        <w:rPr>
          <w:rFonts w:ascii="Verdana" w:hAnsi="Verdana" w:cs="Arial"/>
          <w:b/>
          <w:sz w:val="19"/>
          <w:szCs w:val="19"/>
        </w:rPr>
        <w:t>Cada lote constituye un contrato</w:t>
      </w:r>
      <w:r w:rsidRPr="002F4E6C">
        <w:rPr>
          <w:rFonts w:ascii="Verdana" w:hAnsi="Verdana" w:cs="Arial"/>
          <w:sz w:val="19"/>
          <w:szCs w:val="19"/>
        </w:rPr>
        <w:t xml:space="preserve">: </w:t>
      </w:r>
      <w:r>
        <w:rPr>
          <w:rFonts w:ascii="Verdana" w:hAnsi="Verdana" w:cs="Arial"/>
          <w:color w:val="0000FF"/>
          <w:sz w:val="19"/>
          <w:szCs w:val="19"/>
        </w:rPr>
        <w:t>sí</w:t>
      </w:r>
      <w:r w:rsidRPr="002F4E6C">
        <w:rPr>
          <w:rFonts w:ascii="Verdana" w:hAnsi="Verdana" w:cs="Arial"/>
          <w:color w:val="0000FF"/>
          <w:sz w:val="19"/>
          <w:szCs w:val="19"/>
        </w:rPr>
        <w:t>.</w:t>
      </w:r>
      <w:r>
        <w:rPr>
          <w:rFonts w:ascii="Verdana" w:hAnsi="Verdana" w:cs="Arial"/>
          <w:color w:val="0000FF"/>
          <w:sz w:val="19"/>
          <w:szCs w:val="19"/>
        </w:rPr>
        <w:t xml:space="preserve"> El presente contrato, se adjudicará por lotes, entendido este en su totalidad, por lo que los licitadores deberán presentar oferta para la totalidad de las licencias de las que constan cada lote a los que se presenten, en caso contrario quedarán excluidas.</w:t>
      </w:r>
    </w:p>
    <w:p w:rsidR="00DE0C12" w:rsidRDefault="00DE0C12" w:rsidP="003C0AFF">
      <w:pPr>
        <w:pStyle w:val="Ttulo4"/>
        <w:shd w:val="clear" w:color="auto" w:fill="FFFFFF" w:themeFill="background1"/>
        <w:rPr>
          <w:szCs w:val="19"/>
        </w:rPr>
      </w:pPr>
    </w:p>
    <w:p w:rsidR="00950B5D" w:rsidRPr="003C0AFF" w:rsidRDefault="00950B5D" w:rsidP="003C0AFF">
      <w:pPr>
        <w:pStyle w:val="Ttulo4"/>
        <w:shd w:val="clear" w:color="auto" w:fill="FFFFFF" w:themeFill="background1"/>
        <w:rPr>
          <w:rFonts w:cs="Arial"/>
        </w:rPr>
      </w:pPr>
      <w:r w:rsidRPr="003C0AFF">
        <w:rPr>
          <w:szCs w:val="19"/>
        </w:rPr>
        <w:t>1.6.-</w:t>
      </w:r>
      <w:r w:rsidR="003C0AFF">
        <w:rPr>
          <w:szCs w:val="19"/>
        </w:rPr>
        <w:t xml:space="preserve"> </w:t>
      </w:r>
      <w:r w:rsidRPr="003C0AFF">
        <w:rPr>
          <w:szCs w:val="19"/>
        </w:rPr>
        <w:t>Código CPV:</w:t>
      </w:r>
      <w:bookmarkEnd w:id="35"/>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rsidTr="005731F7">
        <w:trPr>
          <w:trHeight w:val="435"/>
        </w:trPr>
        <w:tc>
          <w:tcPr>
            <w:tcW w:w="3928" w:type="dxa"/>
            <w:shd w:val="clear" w:color="auto" w:fill="D9D9D9" w:themeFill="background1" w:themeFillShade="D9"/>
            <w:vAlign w:val="center"/>
          </w:tcPr>
          <w:p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rsidTr="009D3DF7">
        <w:trPr>
          <w:trHeight w:val="264"/>
        </w:trPr>
        <w:tc>
          <w:tcPr>
            <w:tcW w:w="3928" w:type="dxa"/>
            <w:tcBorders>
              <w:bottom w:val="single" w:sz="4" w:space="0" w:color="auto"/>
            </w:tcBorders>
            <w:shd w:val="clear" w:color="auto" w:fill="auto"/>
          </w:tcPr>
          <w:p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rsidR="003C0AFF" w:rsidRPr="009D3DF7" w:rsidRDefault="00AB2423" w:rsidP="002326E1">
            <w:pPr>
              <w:spacing w:before="120" w:after="120"/>
              <w:ind w:right="-1"/>
              <w:jc w:val="center"/>
              <w:rPr>
                <w:rFonts w:ascii="Verdana" w:hAnsi="Verdana"/>
                <w:color w:val="0000FF"/>
                <w:sz w:val="19"/>
                <w:szCs w:val="19"/>
              </w:rPr>
            </w:pPr>
            <w:r>
              <w:rPr>
                <w:rFonts w:ascii="Verdana" w:hAnsi="Verdana" w:cs="Arial"/>
                <w:color w:val="0000FF"/>
                <w:sz w:val="19"/>
                <w:szCs w:val="19"/>
              </w:rPr>
              <w:t>48</w:t>
            </w:r>
            <w:r w:rsidR="002326E1">
              <w:rPr>
                <w:rFonts w:ascii="Verdana" w:hAnsi="Verdana" w:cs="Arial"/>
                <w:color w:val="0000FF"/>
                <w:sz w:val="19"/>
                <w:szCs w:val="19"/>
              </w:rPr>
              <w:t>000000-8</w:t>
            </w:r>
          </w:p>
        </w:tc>
        <w:tc>
          <w:tcPr>
            <w:tcW w:w="2829" w:type="dxa"/>
            <w:shd w:val="clear" w:color="auto" w:fill="auto"/>
          </w:tcPr>
          <w:p w:rsidR="003C0AFF" w:rsidRPr="00645C2F" w:rsidRDefault="009D3DF7" w:rsidP="009D3DF7">
            <w:pPr>
              <w:spacing w:before="120" w:after="120"/>
              <w:ind w:right="-1"/>
              <w:jc w:val="center"/>
              <w:rPr>
                <w:sz w:val="19"/>
                <w:szCs w:val="19"/>
              </w:rPr>
            </w:pPr>
            <w:r>
              <w:rPr>
                <w:sz w:val="19"/>
                <w:szCs w:val="19"/>
              </w:rPr>
              <w:t>---------</w:t>
            </w:r>
          </w:p>
        </w:tc>
      </w:tr>
      <w:tr w:rsidR="003C0AFF" w:rsidRPr="00645C2F" w:rsidTr="00362F3A">
        <w:trPr>
          <w:trHeight w:val="248"/>
        </w:trPr>
        <w:tc>
          <w:tcPr>
            <w:tcW w:w="3928" w:type="dxa"/>
            <w:shd w:val="clear" w:color="auto" w:fill="auto"/>
          </w:tcPr>
          <w:p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rsidR="003C0AFF" w:rsidRPr="00645C2F" w:rsidRDefault="003C0AFF" w:rsidP="009D3DF7">
            <w:pPr>
              <w:spacing w:before="120" w:after="120"/>
              <w:ind w:right="-1"/>
              <w:jc w:val="center"/>
              <w:rPr>
                <w:sz w:val="19"/>
                <w:szCs w:val="19"/>
              </w:rPr>
            </w:pPr>
          </w:p>
        </w:tc>
        <w:tc>
          <w:tcPr>
            <w:tcW w:w="2829" w:type="dxa"/>
            <w:shd w:val="clear" w:color="auto" w:fill="auto"/>
          </w:tcPr>
          <w:p w:rsidR="003C0AFF" w:rsidRPr="00645C2F" w:rsidRDefault="009D3DF7" w:rsidP="009D3DF7">
            <w:pPr>
              <w:spacing w:before="120" w:after="120"/>
              <w:ind w:right="-1"/>
              <w:jc w:val="center"/>
              <w:rPr>
                <w:sz w:val="19"/>
                <w:szCs w:val="19"/>
              </w:rPr>
            </w:pPr>
            <w:r>
              <w:rPr>
                <w:sz w:val="19"/>
                <w:szCs w:val="19"/>
              </w:rPr>
              <w:t>---------</w:t>
            </w:r>
          </w:p>
        </w:tc>
      </w:tr>
    </w:tbl>
    <w:p w:rsidR="00950B5D" w:rsidRPr="003C0AFF" w:rsidRDefault="00950B5D" w:rsidP="003C0AFF">
      <w:pPr>
        <w:pStyle w:val="Ttulo4"/>
        <w:rPr>
          <w:rFonts w:cs="Arial"/>
          <w:color w:val="0000FF"/>
        </w:rPr>
      </w:pPr>
      <w:bookmarkStart w:id="36" w:name="_Toc45180426"/>
      <w:r w:rsidRPr="003C0AFF">
        <w:rPr>
          <w:szCs w:val="19"/>
        </w:rPr>
        <w:t xml:space="preserve">1.7.- Otros sistemas de clasificación de actividades: </w:t>
      </w:r>
      <w:r w:rsidRPr="003C0AFF">
        <w:rPr>
          <w:b w:val="0"/>
          <w:color w:val="0000FF"/>
          <w:szCs w:val="19"/>
        </w:rPr>
        <w:t>no</w:t>
      </w:r>
      <w:bookmarkEnd w:id="36"/>
      <w:r w:rsidR="009D3DF7">
        <w:rPr>
          <w:b w:val="0"/>
          <w:color w:val="0000FF"/>
          <w:szCs w:val="19"/>
        </w:rPr>
        <w:t>.</w:t>
      </w:r>
    </w:p>
    <w:p w:rsidR="00950B5D" w:rsidRPr="003C0AFF" w:rsidRDefault="00950B5D" w:rsidP="003C0AFF">
      <w:pPr>
        <w:pStyle w:val="Ttulo4"/>
        <w:rPr>
          <w:rFonts w:cs="Arial"/>
        </w:rPr>
      </w:pPr>
      <w:bookmarkStart w:id="37" w:name="_Toc45180427"/>
      <w:r w:rsidRPr="003C0AFF">
        <w:rPr>
          <w:szCs w:val="19"/>
        </w:rPr>
        <w:t xml:space="preserve">1.8.- Tracto: </w:t>
      </w:r>
      <w:r w:rsidR="00FD27BF">
        <w:rPr>
          <w:b w:val="0"/>
          <w:color w:val="0000FF"/>
          <w:szCs w:val="19"/>
        </w:rPr>
        <w:t>único</w:t>
      </w:r>
      <w:bookmarkEnd w:id="37"/>
      <w:r w:rsidR="00AA7381">
        <w:rPr>
          <w:b w:val="0"/>
          <w:color w:val="0000FF"/>
          <w:szCs w:val="19"/>
        </w:rPr>
        <w:t>.</w:t>
      </w:r>
    </w:p>
    <w:p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FD27BF">
        <w:rPr>
          <w:rFonts w:ascii="Verdana" w:hAnsi="Verdana"/>
          <w:color w:val="0000FF"/>
          <w:sz w:val="19"/>
          <w:szCs w:val="19"/>
        </w:rPr>
        <w:t>sí</w:t>
      </w:r>
    </w:p>
    <w:p w:rsidR="00950B5D" w:rsidRPr="00950B5D" w:rsidRDefault="00950B5D" w:rsidP="00950B5D">
      <w:pPr>
        <w:pStyle w:val="Ttulo3"/>
      </w:pPr>
      <w:bookmarkStart w:id="38" w:name="_Toc45180428"/>
      <w:r w:rsidRPr="00950B5D">
        <w:rPr>
          <w:caps w:val="0"/>
        </w:rPr>
        <w:t>2.- DOCUMENTOS QUE REVISTEN CARÁCTER CONTRACTUAL</w:t>
      </w:r>
      <w:bookmarkEnd w:id="38"/>
    </w:p>
    <w:p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 xml:space="preserve">Los indicados en la cláusula 2 de condiciones generales y los siguientes: </w:t>
      </w:r>
    </w:p>
    <w:p w:rsidR="00950B5D" w:rsidRPr="00950B5D" w:rsidRDefault="00950B5D" w:rsidP="00950B5D">
      <w:pPr>
        <w:pStyle w:val="Ttulo3"/>
      </w:pPr>
      <w:bookmarkStart w:id="39" w:name="_Toc45180429"/>
      <w:r>
        <w:rPr>
          <w:caps w:val="0"/>
        </w:rPr>
        <w:t xml:space="preserve">3.- </w:t>
      </w:r>
      <w:r w:rsidRPr="00950B5D">
        <w:rPr>
          <w:caps w:val="0"/>
        </w:rPr>
        <w:t>PRESUPUESTO BASE DE LICITACIÓN</w:t>
      </w:r>
      <w:bookmarkEnd w:id="39"/>
    </w:p>
    <w:p w:rsidR="00FD27BF" w:rsidRDefault="00950B5D" w:rsidP="00FD27BF">
      <w:pPr>
        <w:spacing w:before="120"/>
        <w:ind w:left="700" w:right="-318" w:hanging="600"/>
        <w:jc w:val="both"/>
        <w:rPr>
          <w:rFonts w:ascii="Verdana" w:hAnsi="Verdana" w:cs="Arial"/>
          <w:sz w:val="19"/>
          <w:szCs w:val="19"/>
        </w:rPr>
      </w:pPr>
      <w:bookmarkStart w:id="40" w:name="_Toc45180430"/>
      <w:r w:rsidRPr="00503276">
        <w:rPr>
          <w:szCs w:val="19"/>
        </w:rPr>
        <w:t xml:space="preserve">3.1.- </w:t>
      </w:r>
      <w:bookmarkEnd w:id="40"/>
      <w:r w:rsidR="00904C52">
        <w:rPr>
          <w:szCs w:val="19"/>
        </w:rPr>
        <w:t xml:space="preserve"> </w:t>
      </w:r>
      <w:r w:rsidR="00904C52" w:rsidRPr="008A6AC5">
        <w:rPr>
          <w:rFonts w:ascii="Verdana" w:hAnsi="Verdana" w:cs="Arial"/>
          <w:sz w:val="19"/>
          <w:szCs w:val="19"/>
        </w:rPr>
        <w:t>El presupuesto base de licitación del contrato es de</w:t>
      </w:r>
      <w:r w:rsidR="00904C52">
        <w:rPr>
          <w:rFonts w:ascii="Verdana" w:hAnsi="Verdana" w:cs="Arial"/>
          <w:sz w:val="19"/>
          <w:szCs w:val="19"/>
        </w:rPr>
        <w:t xml:space="preserve"> </w:t>
      </w:r>
      <w:r w:rsidR="00904C52">
        <w:rPr>
          <w:rFonts w:ascii="Verdana" w:hAnsi="Verdana" w:cs="Arial"/>
          <w:color w:val="0000FF"/>
          <w:sz w:val="19"/>
          <w:szCs w:val="19"/>
        </w:rPr>
        <w:t>DOSCIENTOS TREINTA Y DOS MIL QUINIENTOS NOVENTA Y CUATRO EUROS CON SESENTA Y TRES CÉNTIMOS (232.594,63 €)</w:t>
      </w:r>
      <w:r w:rsidR="00904C52" w:rsidRPr="008A6AC5">
        <w:rPr>
          <w:rFonts w:ascii="Verdana" w:hAnsi="Verdana" w:cs="Arial"/>
          <w:sz w:val="19"/>
          <w:szCs w:val="19"/>
        </w:rPr>
        <w:t>,  incluido el</w:t>
      </w:r>
      <w:r w:rsidR="00904C52">
        <w:rPr>
          <w:rFonts w:ascii="Verdana" w:hAnsi="Verdana" w:cs="Arial"/>
          <w:sz w:val="19"/>
          <w:szCs w:val="19"/>
        </w:rPr>
        <w:t xml:space="preserve"> </w:t>
      </w:r>
      <w:r w:rsidR="00904C52">
        <w:rPr>
          <w:rFonts w:ascii="Verdana" w:hAnsi="Verdana" w:cs="Arial"/>
          <w:color w:val="0000FF"/>
          <w:sz w:val="19"/>
          <w:szCs w:val="19"/>
        </w:rPr>
        <w:t>21%</w:t>
      </w:r>
      <w:r w:rsidR="00904C52" w:rsidRPr="008A6AC5">
        <w:rPr>
          <w:rFonts w:ascii="Verdana" w:hAnsi="Verdana" w:cs="Arial"/>
          <w:sz w:val="19"/>
          <w:szCs w:val="19"/>
        </w:rPr>
        <w:t xml:space="preserve"> de IVA, </w:t>
      </w:r>
      <w:r w:rsidR="00904C52">
        <w:rPr>
          <w:rFonts w:ascii="Verdana" w:hAnsi="Verdana" w:cs="Arial"/>
          <w:sz w:val="19"/>
          <w:szCs w:val="19"/>
        </w:rPr>
        <w:t xml:space="preserve"> desglosado para cada lote de la siguiente manera:</w:t>
      </w:r>
    </w:p>
    <w:p w:rsidR="00AC5840" w:rsidRDefault="00AC5840" w:rsidP="00FD27BF">
      <w:pPr>
        <w:spacing w:before="120"/>
        <w:ind w:left="700" w:right="-318" w:hanging="600"/>
        <w:jc w:val="both"/>
        <w:rPr>
          <w:rFonts w:ascii="Verdana" w:hAnsi="Verdana" w:cs="Arial"/>
          <w:sz w:val="19"/>
          <w:szCs w:val="19"/>
        </w:rPr>
      </w:pPr>
    </w:p>
    <w:p w:rsidR="00AC5840" w:rsidRDefault="00AC5840" w:rsidP="00FD27BF">
      <w:pPr>
        <w:spacing w:before="120"/>
        <w:ind w:left="700" w:right="-318" w:hanging="600"/>
        <w:jc w:val="both"/>
        <w:rPr>
          <w:rFonts w:ascii="Verdana" w:hAnsi="Verdana" w:cs="Arial"/>
          <w:sz w:val="19"/>
          <w:szCs w:val="19"/>
        </w:rPr>
      </w:pPr>
    </w:p>
    <w:p w:rsidR="00904C52" w:rsidRDefault="00904C52" w:rsidP="00FD27BF">
      <w:pPr>
        <w:spacing w:before="120"/>
        <w:ind w:left="700" w:right="-318" w:hanging="600"/>
        <w:jc w:val="both"/>
        <w:rPr>
          <w:rFonts w:ascii="Verdana" w:hAnsi="Verdana" w:cs="Arial"/>
          <w:color w:val="0000FF"/>
          <w:sz w:val="19"/>
          <w:szCs w:val="19"/>
        </w:rPr>
      </w:pPr>
    </w:p>
    <w:tbl>
      <w:tblPr>
        <w:tblStyle w:val="TableGrid"/>
        <w:tblW w:w="7302" w:type="dxa"/>
        <w:tblInd w:w="12" w:type="dxa"/>
        <w:tblCellMar>
          <w:top w:w="46" w:type="dxa"/>
          <w:left w:w="115" w:type="dxa"/>
          <w:right w:w="89" w:type="dxa"/>
        </w:tblCellMar>
        <w:tblLook w:val="04A0" w:firstRow="1" w:lastRow="0" w:firstColumn="1" w:lastColumn="0" w:noHBand="0" w:noVBand="1"/>
      </w:tblPr>
      <w:tblGrid>
        <w:gridCol w:w="1580"/>
        <w:gridCol w:w="1661"/>
        <w:gridCol w:w="1579"/>
        <w:gridCol w:w="2482"/>
      </w:tblGrid>
      <w:tr w:rsidR="00AC5840" w:rsidRPr="00AC5840" w:rsidTr="00B462D3">
        <w:trPr>
          <w:trHeight w:val="548"/>
        </w:trPr>
        <w:tc>
          <w:tcPr>
            <w:tcW w:w="1579" w:type="dxa"/>
            <w:tcBorders>
              <w:top w:val="single" w:sz="4" w:space="0" w:color="000000"/>
              <w:left w:val="single" w:sz="4" w:space="0" w:color="000000"/>
              <w:bottom w:val="single" w:sz="4" w:space="0" w:color="000000"/>
              <w:right w:val="single" w:sz="4" w:space="0" w:color="000000"/>
            </w:tcBorders>
            <w:vAlign w:val="center"/>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eastAsia="Calibri" w:hAnsi="Verdana" w:cs="Calibri"/>
                <w:b/>
                <w:color w:val="0000FF"/>
                <w:sz w:val="18"/>
                <w:szCs w:val="18"/>
              </w:rPr>
              <w:t xml:space="preserve">Lote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jc w:val="center"/>
              <w:rPr>
                <w:rFonts w:ascii="Verdana" w:hAnsi="Verdana"/>
                <w:color w:val="0000FF"/>
                <w:sz w:val="18"/>
                <w:szCs w:val="18"/>
              </w:rPr>
            </w:pPr>
            <w:r w:rsidRPr="00AC5840">
              <w:rPr>
                <w:rFonts w:ascii="Verdana" w:eastAsia="Calibri" w:hAnsi="Verdana" w:cs="Calibri"/>
                <w:b/>
                <w:color w:val="0000FF"/>
                <w:sz w:val="18"/>
                <w:szCs w:val="18"/>
              </w:rPr>
              <w:t xml:space="preserve">Importe (sin IVA)  </w:t>
            </w:r>
          </w:p>
        </w:tc>
        <w:tc>
          <w:tcPr>
            <w:tcW w:w="1579" w:type="dxa"/>
            <w:tcBorders>
              <w:top w:val="single" w:sz="4" w:space="0" w:color="000000"/>
              <w:left w:val="single" w:sz="4" w:space="0" w:color="000000"/>
              <w:bottom w:val="single" w:sz="4" w:space="0" w:color="000000"/>
              <w:right w:val="single" w:sz="4" w:space="0" w:color="000000"/>
            </w:tcBorders>
            <w:vAlign w:val="center"/>
          </w:tcPr>
          <w:p w:rsidR="00AC5840" w:rsidRPr="00AC5840" w:rsidRDefault="00AC5840" w:rsidP="00B462D3">
            <w:pPr>
              <w:spacing w:line="259" w:lineRule="auto"/>
              <w:ind w:right="27"/>
              <w:jc w:val="center"/>
              <w:rPr>
                <w:rFonts w:ascii="Verdana" w:hAnsi="Verdana"/>
                <w:color w:val="0000FF"/>
                <w:sz w:val="18"/>
                <w:szCs w:val="18"/>
              </w:rPr>
            </w:pPr>
            <w:r w:rsidRPr="00AC5840">
              <w:rPr>
                <w:rFonts w:ascii="Verdana" w:eastAsia="Calibri" w:hAnsi="Verdana" w:cs="Calibri"/>
                <w:b/>
                <w:color w:val="0000FF"/>
                <w:sz w:val="18"/>
                <w:szCs w:val="18"/>
              </w:rPr>
              <w:t xml:space="preserve">Importe IVA  </w:t>
            </w:r>
          </w:p>
        </w:tc>
        <w:tc>
          <w:tcPr>
            <w:tcW w:w="2482" w:type="dxa"/>
            <w:tcBorders>
              <w:top w:val="single" w:sz="4" w:space="0" w:color="000000"/>
              <w:left w:val="single" w:sz="4" w:space="0" w:color="000000"/>
              <w:bottom w:val="single" w:sz="4" w:space="0" w:color="000000"/>
              <w:right w:val="single" w:sz="4" w:space="0" w:color="000000"/>
            </w:tcBorders>
            <w:vAlign w:val="center"/>
          </w:tcPr>
          <w:p w:rsidR="00AC5840" w:rsidRPr="00AC5840" w:rsidRDefault="00AC5840" w:rsidP="00B462D3">
            <w:pPr>
              <w:spacing w:line="259" w:lineRule="auto"/>
              <w:ind w:right="33"/>
              <w:jc w:val="center"/>
              <w:rPr>
                <w:rFonts w:ascii="Verdana" w:hAnsi="Verdana"/>
                <w:color w:val="0000FF"/>
                <w:sz w:val="18"/>
                <w:szCs w:val="18"/>
              </w:rPr>
            </w:pPr>
            <w:r w:rsidRPr="00AC5840">
              <w:rPr>
                <w:rFonts w:ascii="Verdana" w:eastAsia="Calibri" w:hAnsi="Verdana" w:cs="Calibri"/>
                <w:b/>
                <w:color w:val="0000FF"/>
                <w:sz w:val="18"/>
                <w:szCs w:val="18"/>
              </w:rPr>
              <w:t xml:space="preserve">Importe total (con IVA)  </w:t>
            </w:r>
          </w:p>
        </w:tc>
      </w:tr>
      <w:tr w:rsidR="00AC5840" w:rsidRPr="00AC5840" w:rsidTr="00B462D3">
        <w:trPr>
          <w:trHeight w:val="310"/>
        </w:trPr>
        <w:tc>
          <w:tcPr>
            <w:tcW w:w="1579"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1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30.631,83 € </w:t>
            </w:r>
          </w:p>
        </w:tc>
        <w:tc>
          <w:tcPr>
            <w:tcW w:w="1579"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6.432,68 € </w:t>
            </w:r>
          </w:p>
        </w:tc>
        <w:tc>
          <w:tcPr>
            <w:tcW w:w="2482"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0"/>
              <w:jc w:val="center"/>
              <w:rPr>
                <w:rFonts w:ascii="Verdana" w:hAnsi="Verdana"/>
                <w:color w:val="0000FF"/>
                <w:sz w:val="18"/>
                <w:szCs w:val="18"/>
              </w:rPr>
            </w:pPr>
            <w:r w:rsidRPr="00AC5840">
              <w:rPr>
                <w:rFonts w:ascii="Verdana" w:hAnsi="Verdana"/>
                <w:color w:val="0000FF"/>
                <w:sz w:val="18"/>
                <w:szCs w:val="18"/>
              </w:rPr>
              <w:t xml:space="preserve">37.064,51 € </w:t>
            </w:r>
          </w:p>
        </w:tc>
      </w:tr>
      <w:tr w:rsidR="00AC5840" w:rsidRPr="00AC5840" w:rsidTr="00B462D3">
        <w:trPr>
          <w:trHeight w:val="310"/>
        </w:trPr>
        <w:tc>
          <w:tcPr>
            <w:tcW w:w="1579"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2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63.396,07 € </w:t>
            </w:r>
          </w:p>
        </w:tc>
        <w:tc>
          <w:tcPr>
            <w:tcW w:w="1579"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13.313,18 € </w:t>
            </w:r>
          </w:p>
        </w:tc>
        <w:tc>
          <w:tcPr>
            <w:tcW w:w="2482"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0"/>
              <w:jc w:val="center"/>
              <w:rPr>
                <w:rFonts w:ascii="Verdana" w:hAnsi="Verdana"/>
                <w:color w:val="0000FF"/>
                <w:sz w:val="18"/>
                <w:szCs w:val="18"/>
              </w:rPr>
            </w:pPr>
            <w:r w:rsidRPr="00AC5840">
              <w:rPr>
                <w:rFonts w:ascii="Verdana" w:hAnsi="Verdana"/>
                <w:color w:val="0000FF"/>
                <w:sz w:val="18"/>
                <w:szCs w:val="18"/>
              </w:rPr>
              <w:t xml:space="preserve">76.709,25 € </w:t>
            </w:r>
          </w:p>
        </w:tc>
      </w:tr>
      <w:tr w:rsidR="00AC5840" w:rsidRPr="00AC5840" w:rsidTr="00B462D3">
        <w:trPr>
          <w:trHeight w:val="312"/>
        </w:trPr>
        <w:tc>
          <w:tcPr>
            <w:tcW w:w="1579"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3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24.250,19 € </w:t>
            </w:r>
          </w:p>
        </w:tc>
        <w:tc>
          <w:tcPr>
            <w:tcW w:w="1579"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5.092,54 € </w:t>
            </w:r>
          </w:p>
        </w:tc>
        <w:tc>
          <w:tcPr>
            <w:tcW w:w="2482"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0"/>
              <w:jc w:val="center"/>
              <w:rPr>
                <w:rFonts w:ascii="Verdana" w:hAnsi="Verdana"/>
                <w:color w:val="0000FF"/>
                <w:sz w:val="18"/>
                <w:szCs w:val="18"/>
              </w:rPr>
            </w:pPr>
            <w:r w:rsidRPr="00AC5840">
              <w:rPr>
                <w:rFonts w:ascii="Verdana" w:hAnsi="Verdana"/>
                <w:color w:val="0000FF"/>
                <w:sz w:val="18"/>
                <w:szCs w:val="18"/>
              </w:rPr>
              <w:t xml:space="preserve">29.342,74 € </w:t>
            </w:r>
          </w:p>
        </w:tc>
      </w:tr>
      <w:tr w:rsidR="00AC5840" w:rsidRPr="00AC5840" w:rsidTr="00B462D3">
        <w:trPr>
          <w:trHeight w:val="310"/>
        </w:trPr>
        <w:tc>
          <w:tcPr>
            <w:tcW w:w="1579"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4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19.170,90 € </w:t>
            </w:r>
          </w:p>
        </w:tc>
        <w:tc>
          <w:tcPr>
            <w:tcW w:w="1579"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4.025,89 € </w:t>
            </w:r>
          </w:p>
        </w:tc>
        <w:tc>
          <w:tcPr>
            <w:tcW w:w="2482"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0"/>
              <w:jc w:val="center"/>
              <w:rPr>
                <w:rFonts w:ascii="Verdana" w:hAnsi="Verdana"/>
                <w:color w:val="0000FF"/>
                <w:sz w:val="18"/>
                <w:szCs w:val="18"/>
              </w:rPr>
            </w:pPr>
            <w:r w:rsidRPr="00AC5840">
              <w:rPr>
                <w:rFonts w:ascii="Verdana" w:hAnsi="Verdana"/>
                <w:color w:val="0000FF"/>
                <w:sz w:val="18"/>
                <w:szCs w:val="18"/>
              </w:rPr>
              <w:t xml:space="preserve">23.196,79 € </w:t>
            </w:r>
          </w:p>
        </w:tc>
      </w:tr>
      <w:tr w:rsidR="00AC5840" w:rsidRPr="00AC5840" w:rsidTr="00B462D3">
        <w:trPr>
          <w:trHeight w:val="310"/>
        </w:trPr>
        <w:tc>
          <w:tcPr>
            <w:tcW w:w="1579"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5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10.278,45 € </w:t>
            </w:r>
          </w:p>
        </w:tc>
        <w:tc>
          <w:tcPr>
            <w:tcW w:w="1579"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2.158,47 € </w:t>
            </w:r>
          </w:p>
        </w:tc>
        <w:tc>
          <w:tcPr>
            <w:tcW w:w="2482"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0"/>
              <w:jc w:val="center"/>
              <w:rPr>
                <w:rFonts w:ascii="Verdana" w:hAnsi="Verdana"/>
                <w:color w:val="0000FF"/>
                <w:sz w:val="18"/>
                <w:szCs w:val="18"/>
              </w:rPr>
            </w:pPr>
            <w:r w:rsidRPr="00AC5840">
              <w:rPr>
                <w:rFonts w:ascii="Verdana" w:hAnsi="Verdana"/>
                <w:color w:val="0000FF"/>
                <w:sz w:val="18"/>
                <w:szCs w:val="18"/>
              </w:rPr>
              <w:t xml:space="preserve">12.436,92 € </w:t>
            </w:r>
          </w:p>
        </w:tc>
      </w:tr>
      <w:tr w:rsidR="00AC5840" w:rsidRPr="00AC5840" w:rsidTr="00B462D3">
        <w:trPr>
          <w:trHeight w:val="310"/>
        </w:trPr>
        <w:tc>
          <w:tcPr>
            <w:tcW w:w="1579"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6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20.895,00 € </w:t>
            </w:r>
          </w:p>
        </w:tc>
        <w:tc>
          <w:tcPr>
            <w:tcW w:w="1579"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4.387,95 € </w:t>
            </w:r>
          </w:p>
        </w:tc>
        <w:tc>
          <w:tcPr>
            <w:tcW w:w="2482"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0"/>
              <w:jc w:val="center"/>
              <w:rPr>
                <w:rFonts w:ascii="Verdana" w:hAnsi="Verdana"/>
                <w:color w:val="0000FF"/>
                <w:sz w:val="18"/>
                <w:szCs w:val="18"/>
              </w:rPr>
            </w:pPr>
            <w:r w:rsidRPr="00AC5840">
              <w:rPr>
                <w:rFonts w:ascii="Verdana" w:hAnsi="Verdana"/>
                <w:color w:val="0000FF"/>
                <w:sz w:val="18"/>
                <w:szCs w:val="18"/>
              </w:rPr>
              <w:t xml:space="preserve">25.282,95 € </w:t>
            </w:r>
          </w:p>
        </w:tc>
      </w:tr>
      <w:tr w:rsidR="00AC5840" w:rsidRPr="00AC5840" w:rsidTr="00B462D3">
        <w:trPr>
          <w:trHeight w:val="310"/>
        </w:trPr>
        <w:tc>
          <w:tcPr>
            <w:tcW w:w="1579"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7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23.604,53 € </w:t>
            </w:r>
          </w:p>
        </w:tc>
        <w:tc>
          <w:tcPr>
            <w:tcW w:w="1579"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4"/>
              <w:jc w:val="center"/>
              <w:rPr>
                <w:rFonts w:ascii="Verdana" w:hAnsi="Verdana"/>
                <w:color w:val="0000FF"/>
                <w:sz w:val="18"/>
                <w:szCs w:val="18"/>
              </w:rPr>
            </w:pPr>
            <w:r w:rsidRPr="00AC5840">
              <w:rPr>
                <w:rFonts w:ascii="Verdana" w:hAnsi="Verdana"/>
                <w:color w:val="0000FF"/>
                <w:sz w:val="18"/>
                <w:szCs w:val="18"/>
              </w:rPr>
              <w:t xml:space="preserve">4.956,95 € </w:t>
            </w:r>
          </w:p>
        </w:tc>
        <w:tc>
          <w:tcPr>
            <w:tcW w:w="2482"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0"/>
              <w:jc w:val="center"/>
              <w:rPr>
                <w:rFonts w:ascii="Verdana" w:hAnsi="Verdana"/>
                <w:color w:val="0000FF"/>
                <w:sz w:val="18"/>
                <w:szCs w:val="18"/>
              </w:rPr>
            </w:pPr>
            <w:r w:rsidRPr="00AC5840">
              <w:rPr>
                <w:rFonts w:ascii="Verdana" w:hAnsi="Verdana"/>
                <w:color w:val="0000FF"/>
                <w:sz w:val="18"/>
                <w:szCs w:val="18"/>
              </w:rPr>
              <w:t xml:space="preserve">28.561,48 € </w:t>
            </w:r>
          </w:p>
        </w:tc>
      </w:tr>
    </w:tbl>
    <w:p w:rsidR="00503276" w:rsidRPr="008A6AC5" w:rsidRDefault="00503276" w:rsidP="00FD27BF">
      <w:pPr>
        <w:pStyle w:val="Ttulo4"/>
        <w:rPr>
          <w:rFonts w:cs="Arial"/>
          <w:szCs w:val="19"/>
        </w:rPr>
      </w:pPr>
    </w:p>
    <w:p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rsidR="0004648E" w:rsidRDefault="00503276" w:rsidP="00503276">
      <w:pPr>
        <w:pStyle w:val="Ttulo4"/>
        <w:ind w:right="-425"/>
        <w:rPr>
          <w:szCs w:val="19"/>
        </w:rPr>
      </w:pPr>
      <w:bookmarkStart w:id="41" w:name="_Toc38361477"/>
      <w:bookmarkStart w:id="42" w:name="_Toc45180431"/>
      <w:r w:rsidRPr="00303966">
        <w:rPr>
          <w:szCs w:val="19"/>
        </w:rPr>
        <w:t>3.2.- Aplicación presupuestaria:</w:t>
      </w:r>
      <w:bookmarkEnd w:id="41"/>
      <w:bookmarkEnd w:id="42"/>
      <w:r w:rsidRPr="00303966">
        <w:rPr>
          <w:szCs w:val="19"/>
        </w:rPr>
        <w:t xml:space="preserve"> </w:t>
      </w:r>
    </w:p>
    <w:p w:rsidR="00D91047" w:rsidRDefault="0001614E" w:rsidP="00D91047">
      <w:pPr>
        <w:spacing w:before="120"/>
        <w:ind w:left="700" w:right="-318" w:firstLine="151"/>
        <w:jc w:val="both"/>
        <w:rPr>
          <w:rFonts w:ascii="Verdana" w:hAnsi="Verdana" w:cs="Arial"/>
          <w:color w:val="0000FF"/>
          <w:sz w:val="19"/>
          <w:szCs w:val="19"/>
        </w:rPr>
      </w:pPr>
      <w:bookmarkStart w:id="43" w:name="_Toc38361478"/>
      <w:bookmarkStart w:id="44" w:name="_Toc45180432"/>
      <w:r>
        <w:rPr>
          <w:rFonts w:ascii="Verdana" w:hAnsi="Verdana" w:cs="Arial"/>
          <w:color w:val="0000FF"/>
          <w:sz w:val="19"/>
          <w:szCs w:val="19"/>
        </w:rPr>
        <w:t>21</w:t>
      </w:r>
      <w:r w:rsidR="00D91047">
        <w:rPr>
          <w:rFonts w:ascii="Verdana" w:hAnsi="Verdana" w:cs="Arial"/>
          <w:color w:val="0000FF"/>
          <w:sz w:val="19"/>
          <w:szCs w:val="19"/>
        </w:rPr>
        <w:t>.0.1.</w:t>
      </w:r>
      <w:r w:rsidR="00A44C65">
        <w:rPr>
          <w:rFonts w:ascii="Verdana" w:hAnsi="Verdana" w:cs="Arial"/>
          <w:color w:val="0000FF"/>
          <w:sz w:val="19"/>
          <w:szCs w:val="19"/>
        </w:rPr>
        <w:t>02</w:t>
      </w:r>
      <w:r w:rsidR="00D91047">
        <w:rPr>
          <w:rFonts w:ascii="Verdana" w:hAnsi="Verdana" w:cs="Arial"/>
          <w:color w:val="0000FF"/>
          <w:sz w:val="19"/>
          <w:szCs w:val="19"/>
        </w:rPr>
        <w:t>.14</w:t>
      </w:r>
      <w:r w:rsidR="00D91047" w:rsidRPr="00D30D7B">
        <w:rPr>
          <w:rFonts w:ascii="Verdana" w:hAnsi="Verdana" w:cs="Arial"/>
          <w:color w:val="0000FF"/>
          <w:sz w:val="19"/>
          <w:szCs w:val="19"/>
        </w:rPr>
        <w:t>.0</w:t>
      </w:r>
      <w:r w:rsidR="00D91047">
        <w:rPr>
          <w:rFonts w:ascii="Verdana" w:hAnsi="Verdana" w:cs="Arial"/>
          <w:color w:val="0000FF"/>
          <w:sz w:val="19"/>
          <w:szCs w:val="19"/>
        </w:rPr>
        <w:t>000.3</w:t>
      </w:r>
      <w:r w:rsidR="00D91047" w:rsidRPr="00D30D7B">
        <w:rPr>
          <w:rFonts w:ascii="Verdana" w:hAnsi="Verdana" w:cs="Arial"/>
          <w:color w:val="0000FF"/>
          <w:sz w:val="19"/>
          <w:szCs w:val="19"/>
        </w:rPr>
        <w:t>.</w:t>
      </w:r>
      <w:r w:rsidR="00AC5840">
        <w:rPr>
          <w:rFonts w:ascii="Verdana" w:hAnsi="Verdana" w:cs="Arial"/>
          <w:color w:val="0000FF"/>
          <w:sz w:val="19"/>
          <w:szCs w:val="19"/>
        </w:rPr>
        <w:t>632.01</w:t>
      </w:r>
      <w:r w:rsidR="00D91047" w:rsidRPr="00D30D7B">
        <w:rPr>
          <w:rFonts w:ascii="Verdana" w:hAnsi="Verdana" w:cs="Arial"/>
          <w:color w:val="0000FF"/>
          <w:sz w:val="19"/>
          <w:szCs w:val="19"/>
        </w:rPr>
        <w:t>.22230.0</w:t>
      </w:r>
      <w:r w:rsidR="001A6A0E">
        <w:rPr>
          <w:rFonts w:ascii="Verdana" w:hAnsi="Verdana" w:cs="Arial"/>
          <w:color w:val="0000FF"/>
          <w:sz w:val="19"/>
          <w:szCs w:val="19"/>
        </w:rPr>
        <w:t>0</w:t>
      </w:r>
      <w:r w:rsidR="00AC5840">
        <w:rPr>
          <w:rFonts w:ascii="Verdana" w:hAnsi="Verdana" w:cs="Arial"/>
          <w:color w:val="0000FF"/>
          <w:sz w:val="19"/>
          <w:szCs w:val="19"/>
        </w:rPr>
        <w:t>6</w:t>
      </w:r>
      <w:r w:rsidR="001A6A0E">
        <w:rPr>
          <w:rFonts w:ascii="Verdana" w:hAnsi="Verdana" w:cs="Arial"/>
          <w:color w:val="0000FF"/>
          <w:sz w:val="19"/>
          <w:szCs w:val="19"/>
        </w:rPr>
        <w:t>/</w:t>
      </w:r>
      <w:r w:rsidR="00A44C65">
        <w:rPr>
          <w:rFonts w:ascii="Verdana" w:hAnsi="Verdana" w:cs="Arial"/>
          <w:color w:val="0000FF"/>
          <w:sz w:val="19"/>
          <w:szCs w:val="19"/>
        </w:rPr>
        <w:t>L</w:t>
      </w:r>
    </w:p>
    <w:p w:rsidR="00AC5840" w:rsidRPr="00D30D7B" w:rsidRDefault="00AC5840" w:rsidP="00D91047">
      <w:pPr>
        <w:spacing w:before="120"/>
        <w:ind w:left="700" w:right="-318" w:firstLine="151"/>
        <w:jc w:val="both"/>
        <w:rPr>
          <w:rFonts w:ascii="Verdana" w:hAnsi="Verdana" w:cs="Arial"/>
          <w:color w:val="0000FF"/>
          <w:sz w:val="19"/>
          <w:szCs w:val="19"/>
        </w:rPr>
      </w:pPr>
      <w:r>
        <w:rPr>
          <w:rFonts w:ascii="Verdana" w:hAnsi="Verdana" w:cs="Arial"/>
          <w:color w:val="0000FF"/>
          <w:sz w:val="19"/>
          <w:szCs w:val="19"/>
        </w:rPr>
        <w:t>21.0.1.02.14.0000.3.215.00.22230.000/U</w:t>
      </w:r>
    </w:p>
    <w:p w:rsidR="00503276" w:rsidRPr="00303966" w:rsidRDefault="00503276" w:rsidP="00503276">
      <w:pPr>
        <w:pStyle w:val="Ttulo4"/>
        <w:ind w:right="-425"/>
        <w:rPr>
          <w:szCs w:val="19"/>
        </w:rPr>
      </w:pPr>
      <w:r w:rsidRPr="00303966">
        <w:rPr>
          <w:szCs w:val="19"/>
        </w:rPr>
        <w:t xml:space="preserve">3.3.- Tramitación anticipada: </w:t>
      </w:r>
      <w:bookmarkEnd w:id="43"/>
      <w:bookmarkEnd w:id="44"/>
      <w:r w:rsidR="00A44C65">
        <w:rPr>
          <w:rFonts w:eastAsia="Times New Roman" w:cs="Arial"/>
          <w:b w:val="0"/>
          <w:color w:val="0000FF"/>
          <w:szCs w:val="19"/>
        </w:rPr>
        <w:t>no</w:t>
      </w:r>
      <w:r w:rsidR="008F6507">
        <w:rPr>
          <w:rFonts w:eastAsia="Times New Roman" w:cs="Arial"/>
          <w:b w:val="0"/>
          <w:color w:val="0000FF"/>
          <w:szCs w:val="19"/>
        </w:rPr>
        <w:t>.</w:t>
      </w:r>
    </w:p>
    <w:p w:rsidR="00503276" w:rsidRPr="00DF2E1B" w:rsidRDefault="00503276" w:rsidP="00503276">
      <w:pPr>
        <w:pStyle w:val="Ttulo4"/>
        <w:ind w:right="-425"/>
        <w:rPr>
          <w:rFonts w:cs="Arial"/>
          <w:color w:val="0000FF"/>
          <w:szCs w:val="19"/>
        </w:rPr>
      </w:pPr>
      <w:bookmarkStart w:id="45" w:name="_Toc38361479"/>
      <w:bookmarkStart w:id="46" w:name="_Toc45180433"/>
      <w:r w:rsidRPr="00303966">
        <w:rPr>
          <w:szCs w:val="19"/>
        </w:rPr>
        <w:t xml:space="preserve">3.4.- El gasto está cofinanciado: </w:t>
      </w:r>
      <w:r w:rsidRPr="00DF2E1B">
        <w:rPr>
          <w:rFonts w:eastAsia="Times New Roman" w:cs="Arial"/>
          <w:b w:val="0"/>
          <w:color w:val="0000FF"/>
          <w:szCs w:val="19"/>
        </w:rPr>
        <w:t>no</w:t>
      </w:r>
      <w:bookmarkEnd w:id="45"/>
      <w:bookmarkEnd w:id="46"/>
      <w:r w:rsidR="00DC4E61">
        <w:rPr>
          <w:rFonts w:eastAsia="Times New Roman" w:cs="Arial"/>
          <w:b w:val="0"/>
          <w:color w:val="0000FF"/>
          <w:szCs w:val="19"/>
        </w:rPr>
        <w:t>.</w:t>
      </w:r>
      <w:r w:rsidRPr="00DF2E1B">
        <w:rPr>
          <w:rFonts w:eastAsia="Times New Roman" w:cs="Arial"/>
          <w:b w:val="0"/>
          <w:color w:val="0000FF"/>
          <w:szCs w:val="19"/>
        </w:rPr>
        <w:t xml:space="preserve"> </w:t>
      </w:r>
    </w:p>
    <w:p w:rsidR="00503276" w:rsidRPr="008A6AC5" w:rsidRDefault="00503276" w:rsidP="00503276">
      <w:pPr>
        <w:pStyle w:val="Ttulo3"/>
        <w:spacing w:after="120"/>
      </w:pPr>
      <w:bookmarkStart w:id="47" w:name="_Toc38361480"/>
      <w:bookmarkStart w:id="48" w:name="_Toc45180434"/>
      <w:r w:rsidRPr="008A6AC5">
        <w:t xml:space="preserve">4.- </w:t>
      </w:r>
      <w:r w:rsidRPr="00932134">
        <w:rPr>
          <w:caps w:val="0"/>
        </w:rPr>
        <w:t>VALOR</w:t>
      </w:r>
      <w:r w:rsidRPr="008A6AC5">
        <w:t xml:space="preserve"> ESTIMADO DEL CONTRATO</w:t>
      </w:r>
      <w:bookmarkEnd w:id="47"/>
      <w:bookmarkEnd w:id="48"/>
    </w:p>
    <w:p w:rsidR="00D91047" w:rsidRPr="00AC5840" w:rsidRDefault="00D91047" w:rsidP="00D91047">
      <w:pPr>
        <w:spacing w:before="120"/>
        <w:ind w:left="700" w:right="-318" w:hanging="600"/>
        <w:jc w:val="both"/>
        <w:rPr>
          <w:rFonts w:ascii="Verdana" w:hAnsi="Verdana" w:cs="Arial"/>
          <w:color w:val="0000FF"/>
          <w:sz w:val="19"/>
          <w:szCs w:val="19"/>
        </w:rPr>
      </w:pPr>
      <w:bookmarkStart w:id="49" w:name="_Toc45180437"/>
      <w:r w:rsidRPr="008A6AC5">
        <w:rPr>
          <w:rFonts w:ascii="Verdana" w:hAnsi="Verdana" w:cs="Arial"/>
          <w:b/>
          <w:sz w:val="19"/>
          <w:szCs w:val="19"/>
        </w:rPr>
        <w:t>4.1.-</w:t>
      </w:r>
      <w:r w:rsidRPr="008A6AC5">
        <w:rPr>
          <w:rFonts w:ascii="Verdana" w:hAnsi="Verdana" w:cs="Arial"/>
          <w:sz w:val="19"/>
          <w:szCs w:val="19"/>
        </w:rPr>
        <w:t xml:space="preserve"> </w:t>
      </w:r>
      <w:r w:rsidRPr="005F73D3">
        <w:rPr>
          <w:rFonts w:ascii="Verdana" w:hAnsi="Verdana" w:cs="Arial"/>
          <w:b/>
          <w:sz w:val="19"/>
          <w:szCs w:val="19"/>
        </w:rPr>
        <w:t>El valor estimado del contrato es de</w:t>
      </w:r>
      <w:r>
        <w:rPr>
          <w:rFonts w:ascii="Verdana" w:hAnsi="Verdana" w:cs="Arial"/>
          <w:sz w:val="19"/>
          <w:szCs w:val="19"/>
        </w:rPr>
        <w:t xml:space="preserve"> </w:t>
      </w:r>
      <w:r w:rsidR="00AC5840" w:rsidRPr="00AC5840">
        <w:rPr>
          <w:rFonts w:ascii="Verdana" w:hAnsi="Verdana" w:cs="Arial"/>
          <w:color w:val="0000FF"/>
          <w:sz w:val="19"/>
          <w:szCs w:val="19"/>
        </w:rPr>
        <w:t xml:space="preserve">192.226,97 </w:t>
      </w:r>
      <w:r w:rsidRPr="00AC5840">
        <w:rPr>
          <w:rFonts w:ascii="Verdana" w:hAnsi="Verdana" w:cs="Arial"/>
          <w:color w:val="0000FF"/>
          <w:sz w:val="19"/>
          <w:szCs w:val="19"/>
        </w:rPr>
        <w:t>euros</w:t>
      </w:r>
      <w:r w:rsidR="00AC5840" w:rsidRPr="00AC5840">
        <w:rPr>
          <w:rFonts w:ascii="Verdana" w:hAnsi="Verdana" w:cs="Arial"/>
          <w:color w:val="0000FF"/>
          <w:sz w:val="19"/>
          <w:szCs w:val="19"/>
        </w:rPr>
        <w:t>, desglosado para cada lote:</w:t>
      </w:r>
    </w:p>
    <w:p w:rsidR="00AC5840" w:rsidRDefault="00AC5840" w:rsidP="00D91047">
      <w:pPr>
        <w:spacing w:before="120"/>
        <w:ind w:left="700" w:right="-318" w:hanging="600"/>
        <w:jc w:val="both"/>
        <w:rPr>
          <w:rFonts w:ascii="Verdana" w:hAnsi="Verdana" w:cs="Arial"/>
          <w:color w:val="0000FF"/>
          <w:sz w:val="19"/>
          <w:szCs w:val="19"/>
        </w:rPr>
      </w:pPr>
    </w:p>
    <w:p w:rsidR="00AC5840" w:rsidRPr="00AC5840" w:rsidRDefault="00AC5840" w:rsidP="00D91047">
      <w:pPr>
        <w:spacing w:before="120"/>
        <w:ind w:left="700" w:right="-318" w:hanging="600"/>
        <w:jc w:val="both"/>
        <w:rPr>
          <w:rFonts w:ascii="Verdana" w:hAnsi="Verdana" w:cs="Arial"/>
          <w:color w:val="0000FF"/>
          <w:sz w:val="19"/>
          <w:szCs w:val="19"/>
        </w:rPr>
      </w:pPr>
    </w:p>
    <w:tbl>
      <w:tblPr>
        <w:tblStyle w:val="TableGrid"/>
        <w:tblW w:w="3241" w:type="dxa"/>
        <w:tblInd w:w="12" w:type="dxa"/>
        <w:tblCellMar>
          <w:top w:w="46" w:type="dxa"/>
          <w:left w:w="115" w:type="dxa"/>
          <w:right w:w="89" w:type="dxa"/>
        </w:tblCellMar>
        <w:tblLook w:val="04A0" w:firstRow="1" w:lastRow="0" w:firstColumn="1" w:lastColumn="0" w:noHBand="0" w:noVBand="1"/>
      </w:tblPr>
      <w:tblGrid>
        <w:gridCol w:w="1580"/>
        <w:gridCol w:w="1661"/>
      </w:tblGrid>
      <w:tr w:rsidR="00AC5840" w:rsidRPr="00AC5840" w:rsidTr="00AC5840">
        <w:trPr>
          <w:trHeight w:val="548"/>
        </w:trPr>
        <w:tc>
          <w:tcPr>
            <w:tcW w:w="1580" w:type="dxa"/>
            <w:tcBorders>
              <w:top w:val="single" w:sz="4" w:space="0" w:color="000000"/>
              <w:left w:val="single" w:sz="4" w:space="0" w:color="000000"/>
              <w:bottom w:val="single" w:sz="4" w:space="0" w:color="000000"/>
              <w:right w:val="single" w:sz="4" w:space="0" w:color="000000"/>
            </w:tcBorders>
            <w:vAlign w:val="center"/>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eastAsia="Calibri" w:hAnsi="Verdana" w:cs="Calibri"/>
                <w:b/>
                <w:color w:val="0000FF"/>
                <w:sz w:val="18"/>
                <w:szCs w:val="18"/>
              </w:rPr>
              <w:t xml:space="preserve">Lote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jc w:val="center"/>
              <w:rPr>
                <w:rFonts w:ascii="Verdana" w:hAnsi="Verdana"/>
                <w:color w:val="0000FF"/>
                <w:sz w:val="18"/>
                <w:szCs w:val="18"/>
              </w:rPr>
            </w:pPr>
            <w:r w:rsidRPr="00AC5840">
              <w:rPr>
                <w:rFonts w:ascii="Verdana" w:eastAsia="Calibri" w:hAnsi="Verdana" w:cs="Calibri"/>
                <w:b/>
                <w:color w:val="0000FF"/>
                <w:sz w:val="18"/>
                <w:szCs w:val="18"/>
              </w:rPr>
              <w:t xml:space="preserve">Importe (sin IVA)  </w:t>
            </w:r>
          </w:p>
        </w:tc>
      </w:tr>
      <w:tr w:rsidR="00AC5840" w:rsidRPr="00AC5840" w:rsidTr="00AC5840">
        <w:trPr>
          <w:trHeight w:val="310"/>
        </w:trPr>
        <w:tc>
          <w:tcPr>
            <w:tcW w:w="1580"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1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30.631,83 € </w:t>
            </w:r>
          </w:p>
        </w:tc>
      </w:tr>
      <w:tr w:rsidR="00AC5840" w:rsidRPr="00AC5840" w:rsidTr="00AC5840">
        <w:trPr>
          <w:trHeight w:val="310"/>
        </w:trPr>
        <w:tc>
          <w:tcPr>
            <w:tcW w:w="1580"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2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63.396,07 € </w:t>
            </w:r>
          </w:p>
        </w:tc>
      </w:tr>
      <w:tr w:rsidR="00AC5840" w:rsidRPr="00AC5840" w:rsidTr="00AC5840">
        <w:trPr>
          <w:trHeight w:val="312"/>
        </w:trPr>
        <w:tc>
          <w:tcPr>
            <w:tcW w:w="1580"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3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24.250,19 € </w:t>
            </w:r>
          </w:p>
        </w:tc>
      </w:tr>
      <w:tr w:rsidR="00AC5840" w:rsidRPr="00AC5840" w:rsidTr="00AC5840">
        <w:trPr>
          <w:trHeight w:val="310"/>
        </w:trPr>
        <w:tc>
          <w:tcPr>
            <w:tcW w:w="1580"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4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19.170,90 € </w:t>
            </w:r>
          </w:p>
        </w:tc>
      </w:tr>
      <w:tr w:rsidR="00AC5840" w:rsidRPr="00AC5840" w:rsidTr="00AC5840">
        <w:trPr>
          <w:trHeight w:val="310"/>
        </w:trPr>
        <w:tc>
          <w:tcPr>
            <w:tcW w:w="1580"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5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10.278,45 € </w:t>
            </w:r>
          </w:p>
        </w:tc>
      </w:tr>
      <w:tr w:rsidR="00AC5840" w:rsidRPr="00AC5840" w:rsidTr="00AC5840">
        <w:trPr>
          <w:trHeight w:val="310"/>
        </w:trPr>
        <w:tc>
          <w:tcPr>
            <w:tcW w:w="1580"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6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20.895,00 € </w:t>
            </w:r>
          </w:p>
        </w:tc>
      </w:tr>
      <w:tr w:rsidR="00AC5840" w:rsidRPr="00AC5840" w:rsidTr="00AC5840">
        <w:trPr>
          <w:trHeight w:val="310"/>
        </w:trPr>
        <w:tc>
          <w:tcPr>
            <w:tcW w:w="1580"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7 </w:t>
            </w:r>
          </w:p>
        </w:tc>
        <w:tc>
          <w:tcPr>
            <w:tcW w:w="1661" w:type="dxa"/>
            <w:tcBorders>
              <w:top w:val="single" w:sz="4" w:space="0" w:color="000000"/>
              <w:left w:val="single" w:sz="4" w:space="0" w:color="000000"/>
              <w:bottom w:val="single" w:sz="4" w:space="0" w:color="000000"/>
              <w:right w:val="single" w:sz="4" w:space="0" w:color="000000"/>
            </w:tcBorders>
          </w:tcPr>
          <w:p w:rsidR="00AC5840" w:rsidRPr="00AC5840" w:rsidRDefault="00AC5840"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23.604,53 € </w:t>
            </w:r>
          </w:p>
        </w:tc>
      </w:tr>
    </w:tbl>
    <w:p w:rsidR="00AC5840" w:rsidRDefault="00AC5840" w:rsidP="00AC5840">
      <w:pPr>
        <w:spacing w:before="120"/>
        <w:ind w:left="700" w:right="-318" w:hanging="600"/>
        <w:jc w:val="both"/>
        <w:rPr>
          <w:rFonts w:ascii="Verdana" w:hAnsi="Verdana" w:cs="Arial"/>
          <w:color w:val="0000FF"/>
          <w:sz w:val="19"/>
          <w:szCs w:val="19"/>
        </w:rPr>
      </w:pPr>
    </w:p>
    <w:p w:rsidR="009B60B0" w:rsidRDefault="009B60B0" w:rsidP="00AC5840">
      <w:pPr>
        <w:spacing w:before="120"/>
        <w:ind w:left="700" w:right="-318" w:hanging="600"/>
        <w:jc w:val="both"/>
        <w:rPr>
          <w:rFonts w:ascii="Verdana" w:hAnsi="Verdana" w:cs="Arial"/>
          <w:color w:val="0000FF"/>
          <w:sz w:val="19"/>
          <w:szCs w:val="19"/>
        </w:rPr>
      </w:pPr>
    </w:p>
    <w:p w:rsidR="00D91047" w:rsidRDefault="00D91047" w:rsidP="00D91047">
      <w:pPr>
        <w:spacing w:before="120"/>
        <w:ind w:left="700" w:right="-318" w:hanging="600"/>
        <w:jc w:val="both"/>
        <w:rPr>
          <w:rFonts w:ascii="Verdana" w:hAnsi="Verdana" w:cs="Arial"/>
          <w:sz w:val="19"/>
          <w:szCs w:val="19"/>
        </w:rPr>
      </w:pPr>
      <w:r w:rsidRPr="008A6AC5">
        <w:rPr>
          <w:rFonts w:ascii="Verdana" w:hAnsi="Verdana" w:cs="Arial"/>
          <w:b/>
          <w:sz w:val="19"/>
          <w:szCs w:val="19"/>
        </w:rPr>
        <w:t>4.2.-</w:t>
      </w:r>
      <w:r w:rsidRPr="008A6AC5">
        <w:rPr>
          <w:rFonts w:ascii="Verdana" w:hAnsi="Verdana" w:cs="Arial"/>
          <w:sz w:val="19"/>
          <w:szCs w:val="19"/>
        </w:rPr>
        <w:t xml:space="preserve"> </w:t>
      </w:r>
      <w:r w:rsidRPr="008A6AC5">
        <w:rPr>
          <w:rFonts w:ascii="Verdana" w:hAnsi="Verdana" w:cs="Arial"/>
          <w:b/>
          <w:sz w:val="19"/>
          <w:szCs w:val="19"/>
        </w:rPr>
        <w:t>Método de cálculo</w:t>
      </w:r>
      <w:r w:rsidRPr="008A6AC5">
        <w:rPr>
          <w:rFonts w:ascii="Verdana" w:hAnsi="Verdana" w:cs="Arial"/>
          <w:sz w:val="19"/>
          <w:szCs w:val="19"/>
        </w:rPr>
        <w:t>:</w:t>
      </w:r>
    </w:p>
    <w:p w:rsidR="00D91047" w:rsidRPr="008A6AC5" w:rsidRDefault="00D91047" w:rsidP="00D91047">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226"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9"/>
        <w:gridCol w:w="1860"/>
      </w:tblGrid>
      <w:tr w:rsidR="00D91047" w:rsidRPr="008A6AC5" w:rsidTr="009D4E15">
        <w:trPr>
          <w:trHeight w:val="227"/>
        </w:trPr>
        <w:tc>
          <w:tcPr>
            <w:tcW w:w="3840" w:type="pct"/>
            <w:shd w:val="clear" w:color="auto" w:fill="auto"/>
            <w:vAlign w:val="center"/>
          </w:tcPr>
          <w:p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160" w:type="pct"/>
            <w:shd w:val="clear" w:color="auto" w:fill="auto"/>
            <w:vAlign w:val="center"/>
          </w:tcPr>
          <w:p w:rsidR="00D91047" w:rsidRPr="008A6AC5" w:rsidRDefault="00D91047" w:rsidP="00AC5840">
            <w:pPr>
              <w:pStyle w:val="Prrafodelista"/>
              <w:tabs>
                <w:tab w:val="left" w:pos="284"/>
                <w:tab w:val="right" w:leader="dot" w:pos="4100"/>
                <w:tab w:val="right" w:leader="dot" w:pos="7400"/>
                <w:tab w:val="right" w:leader="dot" w:pos="10348"/>
              </w:tabs>
              <w:ind w:left="0" w:right="175"/>
              <w:rPr>
                <w:rFonts w:ascii="Verdana" w:hAnsi="Verdana" w:cs="Arial"/>
                <w:color w:val="0000FF"/>
                <w:sz w:val="19"/>
                <w:szCs w:val="19"/>
              </w:rPr>
            </w:pPr>
            <w:r>
              <w:rPr>
                <w:rFonts w:ascii="Verdana" w:hAnsi="Verdana" w:cs="Arial"/>
                <w:color w:val="0000FF"/>
                <w:sz w:val="19"/>
                <w:szCs w:val="19"/>
              </w:rPr>
              <w:t xml:space="preserve">                 </w:t>
            </w:r>
            <w:r w:rsidR="00AC5840">
              <w:rPr>
                <w:rFonts w:ascii="Verdana" w:hAnsi="Verdana" w:cs="Arial"/>
                <w:color w:val="0000FF"/>
                <w:sz w:val="19"/>
                <w:szCs w:val="19"/>
              </w:rPr>
              <w:t>192.226,97</w:t>
            </w:r>
            <w:r>
              <w:rPr>
                <w:rFonts w:ascii="Verdana" w:hAnsi="Verdana" w:cs="Arial"/>
                <w:color w:val="0000FF"/>
                <w:sz w:val="19"/>
                <w:szCs w:val="19"/>
              </w:rPr>
              <w:t xml:space="preserve">  €</w:t>
            </w:r>
          </w:p>
        </w:tc>
      </w:tr>
      <w:tr w:rsidR="00D91047" w:rsidRPr="008A6AC5" w:rsidTr="009D4E15">
        <w:trPr>
          <w:trHeight w:val="227"/>
        </w:trPr>
        <w:tc>
          <w:tcPr>
            <w:tcW w:w="3840" w:type="pct"/>
            <w:shd w:val="clear" w:color="auto" w:fill="auto"/>
            <w:vAlign w:val="center"/>
          </w:tcPr>
          <w:p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160" w:type="pct"/>
            <w:shd w:val="clear" w:color="auto" w:fill="auto"/>
            <w:vAlign w:val="center"/>
          </w:tcPr>
          <w:p w:rsidR="00D91047" w:rsidRPr="008A6AC5" w:rsidRDefault="00D91047" w:rsidP="001A6A0E">
            <w:pPr>
              <w:pStyle w:val="Prrafodelista"/>
              <w:tabs>
                <w:tab w:val="left" w:pos="284"/>
                <w:tab w:val="right" w:leader="dot" w:pos="4100"/>
                <w:tab w:val="right" w:leader="dot" w:pos="7400"/>
                <w:tab w:val="right" w:leader="dot" w:pos="10348"/>
              </w:tabs>
              <w:ind w:left="0" w:right="175"/>
              <w:rPr>
                <w:rFonts w:ascii="Verdana" w:hAnsi="Verdana" w:cs="Arial"/>
                <w:color w:val="0000FF"/>
                <w:sz w:val="19"/>
                <w:szCs w:val="19"/>
              </w:rPr>
            </w:pPr>
            <w:r>
              <w:rPr>
                <w:rFonts w:ascii="Verdana" w:hAnsi="Verdana" w:cs="Arial"/>
                <w:color w:val="0000FF"/>
                <w:sz w:val="19"/>
                <w:szCs w:val="19"/>
              </w:rPr>
              <w:t xml:space="preserve">              </w:t>
            </w:r>
          </w:p>
        </w:tc>
      </w:tr>
      <w:tr w:rsidR="00D91047" w:rsidRPr="008A6AC5" w:rsidTr="009D4E15">
        <w:trPr>
          <w:trHeight w:val="227"/>
        </w:trPr>
        <w:tc>
          <w:tcPr>
            <w:tcW w:w="3840" w:type="pct"/>
            <w:shd w:val="clear" w:color="auto" w:fill="auto"/>
            <w:vAlign w:val="center"/>
          </w:tcPr>
          <w:p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160" w:type="pct"/>
            <w:shd w:val="clear" w:color="auto" w:fill="auto"/>
            <w:vAlign w:val="center"/>
          </w:tcPr>
          <w:p w:rsidR="00D91047" w:rsidRPr="008A6AC5" w:rsidRDefault="00D91047" w:rsidP="009D4E15">
            <w:pPr>
              <w:pStyle w:val="Prrafodelista"/>
              <w:tabs>
                <w:tab w:val="left" w:pos="284"/>
                <w:tab w:val="right" w:leader="dot" w:pos="4100"/>
                <w:tab w:val="right" w:leader="dot" w:pos="7400"/>
                <w:tab w:val="right" w:leader="dot" w:pos="10348"/>
              </w:tabs>
              <w:ind w:left="0" w:right="175"/>
              <w:rPr>
                <w:rFonts w:ascii="Verdana" w:hAnsi="Verdana" w:cs="Arial"/>
                <w:color w:val="0000FF"/>
                <w:sz w:val="19"/>
                <w:szCs w:val="19"/>
              </w:rPr>
            </w:pPr>
          </w:p>
        </w:tc>
      </w:tr>
      <w:tr w:rsidR="00D91047" w:rsidRPr="008A6AC5" w:rsidTr="009D4E15">
        <w:trPr>
          <w:trHeight w:val="227"/>
        </w:trPr>
        <w:tc>
          <w:tcPr>
            <w:tcW w:w="3840" w:type="pct"/>
            <w:shd w:val="clear" w:color="auto" w:fill="auto"/>
            <w:vAlign w:val="center"/>
          </w:tcPr>
          <w:p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160" w:type="pct"/>
            <w:shd w:val="clear" w:color="auto" w:fill="auto"/>
            <w:vAlign w:val="center"/>
          </w:tcPr>
          <w:p w:rsidR="00D91047" w:rsidRPr="008A6AC5" w:rsidRDefault="00D91047" w:rsidP="009D4E15">
            <w:pPr>
              <w:pStyle w:val="Prrafodelista"/>
              <w:tabs>
                <w:tab w:val="left" w:pos="284"/>
                <w:tab w:val="right" w:leader="dot" w:pos="4100"/>
                <w:tab w:val="right" w:leader="dot" w:pos="7400"/>
                <w:tab w:val="right" w:leader="dot" w:pos="10348"/>
              </w:tabs>
              <w:ind w:left="0" w:right="175"/>
              <w:rPr>
                <w:rFonts w:ascii="Verdana" w:hAnsi="Verdana" w:cs="Arial"/>
                <w:color w:val="0000FF"/>
                <w:sz w:val="19"/>
                <w:szCs w:val="19"/>
              </w:rPr>
            </w:pPr>
          </w:p>
        </w:tc>
      </w:tr>
      <w:tr w:rsidR="00D91047" w:rsidRPr="008A6AC5" w:rsidTr="009D4E15">
        <w:trPr>
          <w:trHeight w:val="227"/>
        </w:trPr>
        <w:tc>
          <w:tcPr>
            <w:tcW w:w="3840" w:type="pct"/>
            <w:shd w:val="clear" w:color="auto" w:fill="auto"/>
            <w:vAlign w:val="center"/>
          </w:tcPr>
          <w:p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160" w:type="pct"/>
            <w:shd w:val="clear" w:color="auto" w:fill="auto"/>
            <w:vAlign w:val="center"/>
          </w:tcPr>
          <w:p w:rsidR="00D91047" w:rsidRPr="008A6AC5" w:rsidRDefault="00D91047" w:rsidP="00880EE5">
            <w:pPr>
              <w:pStyle w:val="Prrafodelista"/>
              <w:tabs>
                <w:tab w:val="left" w:pos="284"/>
                <w:tab w:val="right" w:leader="dot" w:pos="4100"/>
                <w:tab w:val="right" w:leader="dot" w:pos="7400"/>
                <w:tab w:val="right" w:leader="dot" w:pos="10348"/>
              </w:tabs>
              <w:ind w:left="0" w:right="175"/>
              <w:rPr>
                <w:rFonts w:ascii="Verdana" w:hAnsi="Verdana" w:cs="Arial"/>
                <w:color w:val="0000FF"/>
                <w:sz w:val="19"/>
                <w:szCs w:val="19"/>
              </w:rPr>
            </w:pPr>
          </w:p>
        </w:tc>
      </w:tr>
      <w:tr w:rsidR="00D91047" w:rsidRPr="008A6AC5" w:rsidTr="009D4E15">
        <w:trPr>
          <w:trHeight w:val="227"/>
        </w:trPr>
        <w:tc>
          <w:tcPr>
            <w:tcW w:w="3840" w:type="pct"/>
            <w:shd w:val="clear" w:color="auto" w:fill="auto"/>
            <w:vAlign w:val="center"/>
          </w:tcPr>
          <w:p w:rsidR="00D91047" w:rsidRPr="008A6AC5" w:rsidRDefault="00D91047" w:rsidP="009D4E15">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160" w:type="pct"/>
            <w:shd w:val="clear" w:color="auto" w:fill="auto"/>
            <w:vAlign w:val="center"/>
          </w:tcPr>
          <w:p w:rsidR="00D91047" w:rsidRPr="008A6AC5" w:rsidRDefault="00D91047" w:rsidP="009D4E15">
            <w:pPr>
              <w:pStyle w:val="Prrafodelista"/>
              <w:tabs>
                <w:tab w:val="left" w:pos="284"/>
                <w:tab w:val="right" w:leader="dot" w:pos="4100"/>
                <w:tab w:val="right" w:leader="dot" w:pos="7400"/>
                <w:tab w:val="right" w:leader="dot" w:pos="10348"/>
              </w:tabs>
              <w:ind w:left="0" w:right="175"/>
              <w:rPr>
                <w:rFonts w:ascii="Verdana" w:hAnsi="Verdana" w:cs="Arial"/>
                <w:color w:val="0000FF"/>
                <w:sz w:val="19"/>
                <w:szCs w:val="19"/>
              </w:rPr>
            </w:pPr>
          </w:p>
        </w:tc>
      </w:tr>
      <w:tr w:rsidR="00D91047" w:rsidRPr="008A6AC5" w:rsidTr="009D4E15">
        <w:trPr>
          <w:trHeight w:val="227"/>
        </w:trPr>
        <w:tc>
          <w:tcPr>
            <w:tcW w:w="3840" w:type="pct"/>
            <w:shd w:val="clear" w:color="auto" w:fill="auto"/>
            <w:vAlign w:val="center"/>
          </w:tcPr>
          <w:p w:rsidR="00D91047" w:rsidRPr="008A6AC5" w:rsidRDefault="00D91047" w:rsidP="009D4E15">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160" w:type="pct"/>
            <w:shd w:val="clear" w:color="auto" w:fill="auto"/>
            <w:vAlign w:val="center"/>
          </w:tcPr>
          <w:p w:rsidR="00D91047" w:rsidRPr="008A6AC5" w:rsidRDefault="00D91047" w:rsidP="00AC5840">
            <w:pPr>
              <w:pStyle w:val="Prrafodelista"/>
              <w:tabs>
                <w:tab w:val="left" w:pos="284"/>
                <w:tab w:val="right" w:leader="dot" w:pos="4100"/>
                <w:tab w:val="right" w:leader="dot" w:pos="7400"/>
                <w:tab w:val="right" w:leader="dot" w:pos="10348"/>
              </w:tabs>
              <w:ind w:left="0" w:right="175"/>
              <w:rPr>
                <w:rFonts w:ascii="Verdana" w:hAnsi="Verdana" w:cs="Arial"/>
                <w:color w:val="0000FF"/>
                <w:sz w:val="19"/>
                <w:szCs w:val="19"/>
              </w:rPr>
            </w:pPr>
            <w:r>
              <w:rPr>
                <w:rFonts w:ascii="Verdana" w:hAnsi="Verdana" w:cs="Arial"/>
                <w:color w:val="0000FF"/>
                <w:sz w:val="19"/>
                <w:szCs w:val="19"/>
              </w:rPr>
              <w:t xml:space="preserve">                     </w:t>
            </w:r>
            <w:r w:rsidR="00AC5840">
              <w:rPr>
                <w:rFonts w:ascii="Verdana" w:hAnsi="Verdana" w:cs="Arial"/>
                <w:color w:val="0000FF"/>
                <w:sz w:val="19"/>
                <w:szCs w:val="19"/>
              </w:rPr>
              <w:t>192.226,97</w:t>
            </w:r>
            <w:r>
              <w:rPr>
                <w:rFonts w:ascii="Verdana" w:hAnsi="Verdana" w:cs="Arial"/>
                <w:color w:val="0000FF"/>
                <w:sz w:val="19"/>
                <w:szCs w:val="19"/>
              </w:rPr>
              <w:t xml:space="preserve"> €</w:t>
            </w:r>
          </w:p>
        </w:tc>
      </w:tr>
    </w:tbl>
    <w:p w:rsidR="00503276" w:rsidRPr="00645C2F" w:rsidRDefault="00503276" w:rsidP="00503276">
      <w:pPr>
        <w:pStyle w:val="Ttulo3"/>
        <w:spacing w:after="120"/>
        <w:rPr>
          <w:i/>
        </w:rPr>
      </w:pPr>
      <w:r>
        <w:t xml:space="preserve">5.- </w:t>
      </w:r>
      <w:r w:rsidRPr="00645C2F">
        <w:t>PRECIO Y PAGOS</w:t>
      </w:r>
      <w:bookmarkEnd w:id="49"/>
    </w:p>
    <w:p w:rsidR="00D91047" w:rsidRPr="008A6AC5" w:rsidRDefault="00D91047" w:rsidP="00D91047">
      <w:pPr>
        <w:spacing w:before="120"/>
        <w:ind w:left="703" w:right="-318" w:hanging="601"/>
        <w:jc w:val="both"/>
        <w:rPr>
          <w:rFonts w:ascii="Verdana" w:hAnsi="Verdana" w:cs="Arial"/>
          <w:color w:val="0000FF"/>
          <w:sz w:val="19"/>
          <w:szCs w:val="19"/>
        </w:rPr>
      </w:pPr>
      <w:r w:rsidRPr="008A6AC5">
        <w:rPr>
          <w:rFonts w:ascii="Verdana" w:hAnsi="Verdana" w:cs="Arial"/>
          <w:b/>
          <w:sz w:val="19"/>
          <w:szCs w:val="19"/>
        </w:rPr>
        <w:t>5.1.-</w:t>
      </w:r>
      <w:r w:rsidRPr="008A6AC5">
        <w:rPr>
          <w:rFonts w:ascii="Verdana" w:hAnsi="Verdana" w:cs="Arial"/>
          <w:b/>
          <w:sz w:val="19"/>
          <w:szCs w:val="19"/>
        </w:rPr>
        <w:tab/>
        <w:t>Sistema de determinación del precio</w:t>
      </w:r>
      <w:r w:rsidRPr="008A6AC5">
        <w:rPr>
          <w:rFonts w:ascii="Verdana" w:hAnsi="Verdana" w:cs="Arial"/>
          <w:sz w:val="19"/>
          <w:szCs w:val="19"/>
        </w:rPr>
        <w:t>:</w:t>
      </w:r>
      <w:r>
        <w:rPr>
          <w:rFonts w:ascii="Verdana" w:hAnsi="Verdana" w:cs="Arial"/>
          <w:sz w:val="19"/>
          <w:szCs w:val="19"/>
        </w:rPr>
        <w:t xml:space="preserve"> </w:t>
      </w:r>
      <w:r>
        <w:rPr>
          <w:rFonts w:ascii="Verdana" w:hAnsi="Verdana" w:cs="Arial"/>
          <w:color w:val="0000FF"/>
          <w:sz w:val="19"/>
          <w:szCs w:val="19"/>
        </w:rPr>
        <w:t>tanto alzado.</w:t>
      </w:r>
    </w:p>
    <w:p w:rsidR="00D91047" w:rsidRDefault="00D91047" w:rsidP="00D91047">
      <w:pPr>
        <w:tabs>
          <w:tab w:val="left" w:pos="3969"/>
        </w:tabs>
        <w:ind w:left="993" w:hanging="284"/>
        <w:jc w:val="both"/>
        <w:rPr>
          <w:rFonts w:ascii="Verdana" w:hAnsi="Verdana" w:cs="Tahoma"/>
          <w:sz w:val="19"/>
          <w:szCs w:val="19"/>
          <w:shd w:val="clear" w:color="auto" w:fill="F3F3F3"/>
        </w:rPr>
      </w:pPr>
    </w:p>
    <w:p w:rsidR="009B60B0" w:rsidRPr="007531A7" w:rsidRDefault="009B60B0" w:rsidP="009B60B0">
      <w:pPr>
        <w:spacing w:before="120"/>
        <w:ind w:left="703" w:right="27"/>
        <w:jc w:val="both"/>
        <w:rPr>
          <w:rFonts w:ascii="Verdana" w:hAnsi="Verdana" w:cs="Arial"/>
          <w:color w:val="0000FF"/>
          <w:sz w:val="19"/>
          <w:szCs w:val="19"/>
        </w:rPr>
      </w:pPr>
      <w:r w:rsidRPr="007531A7">
        <w:rPr>
          <w:rFonts w:ascii="Verdana" w:hAnsi="Verdana" w:cs="Arial"/>
          <w:color w:val="0000FF"/>
          <w:sz w:val="19"/>
          <w:szCs w:val="19"/>
        </w:rPr>
        <w:t>Las ofertas que superen el presupuesto base de licitación (sin IVA) para cada lote ofertado serán rechazadas.</w:t>
      </w:r>
    </w:p>
    <w:p w:rsidR="00D91047" w:rsidRPr="004922C3" w:rsidRDefault="00D91047" w:rsidP="00D91047">
      <w:pPr>
        <w:tabs>
          <w:tab w:val="left" w:pos="3969"/>
        </w:tabs>
        <w:ind w:left="709"/>
        <w:jc w:val="both"/>
        <w:rPr>
          <w:rFonts w:ascii="Verdana" w:hAnsi="Verdana"/>
          <w:b/>
          <w:color w:val="0D0DD9"/>
          <w:sz w:val="20"/>
          <w:szCs w:val="20"/>
        </w:rPr>
      </w:pPr>
    </w:p>
    <w:p w:rsidR="009B60B0" w:rsidRPr="009B60B0" w:rsidRDefault="00D91047" w:rsidP="009B60B0">
      <w:pPr>
        <w:spacing w:before="120"/>
        <w:ind w:left="709" w:right="-318" w:hanging="567"/>
        <w:jc w:val="both"/>
        <w:rPr>
          <w:rFonts w:ascii="Verdana" w:hAnsi="Verdana"/>
          <w:color w:val="0000FF"/>
          <w:sz w:val="19"/>
          <w:szCs w:val="19"/>
          <w:lang w:val="es-ES_tradnl" w:eastAsia="en-US"/>
        </w:rPr>
      </w:pPr>
      <w:r w:rsidRPr="008A6AC5">
        <w:rPr>
          <w:rFonts w:ascii="Verdana" w:hAnsi="Verdana" w:cs="Arial"/>
          <w:b/>
          <w:sz w:val="19"/>
          <w:szCs w:val="19"/>
        </w:rPr>
        <w:t>5.2.-</w:t>
      </w:r>
      <w:r w:rsidRPr="008A6AC5">
        <w:rPr>
          <w:rFonts w:ascii="Verdana" w:hAnsi="Verdana" w:cs="Arial"/>
          <w:b/>
          <w:sz w:val="19"/>
          <w:szCs w:val="19"/>
        </w:rPr>
        <w:tab/>
        <w:t>Modalidad de pago del precio</w:t>
      </w:r>
      <w:r w:rsidRPr="008A6AC5">
        <w:rPr>
          <w:rFonts w:ascii="Verdana" w:hAnsi="Verdana" w:cs="Arial"/>
          <w:sz w:val="19"/>
          <w:szCs w:val="19"/>
        </w:rPr>
        <w:t xml:space="preserve">: </w:t>
      </w:r>
      <w:r w:rsidR="009B60B0" w:rsidRPr="009B60B0">
        <w:rPr>
          <w:rFonts w:ascii="Verdana" w:hAnsi="Verdana" w:cs="Arial"/>
          <w:sz w:val="19"/>
          <w:szCs w:val="19"/>
        </w:rPr>
        <w:t>E</w:t>
      </w:r>
      <w:r w:rsidR="009B60B0" w:rsidRPr="009B60B0">
        <w:rPr>
          <w:rFonts w:ascii="Verdana" w:hAnsi="Verdana" w:cs="Arial"/>
          <w:color w:val="0000FF"/>
          <w:sz w:val="19"/>
          <w:szCs w:val="19"/>
        </w:rPr>
        <w:t>l pago se realizará en función de la activación d</w:t>
      </w:r>
      <w:r w:rsidR="00F22FD7">
        <w:rPr>
          <w:rFonts w:ascii="Verdana" w:hAnsi="Verdana" w:cs="Arial"/>
          <w:color w:val="0000FF"/>
          <w:sz w:val="19"/>
          <w:szCs w:val="19"/>
        </w:rPr>
        <w:t>e cada una de las licencias de las  que consta el contrato</w:t>
      </w:r>
      <w:r w:rsidR="009B60B0" w:rsidRPr="009B60B0">
        <w:rPr>
          <w:rFonts w:ascii="Verdana" w:hAnsi="Verdana" w:cs="Arial"/>
          <w:color w:val="0000FF"/>
          <w:sz w:val="19"/>
          <w:szCs w:val="19"/>
        </w:rPr>
        <w:t>, y previa conformidad del cumplimiento de</w:t>
      </w:r>
      <w:r w:rsidR="009B60B0" w:rsidRPr="009B60B0">
        <w:rPr>
          <w:rFonts w:ascii="Verdana" w:hAnsi="Verdana"/>
          <w:color w:val="0000FF"/>
          <w:sz w:val="19"/>
          <w:szCs w:val="19"/>
          <w:lang w:val="es-ES_tradnl" w:eastAsia="en-US"/>
        </w:rPr>
        <w:t xml:space="preserve"> las especificaciones indicadas en los Pliegos de Prescripciones Técnicas, una vez cumplimentadas las Actas de Recepción de las mismas.</w:t>
      </w:r>
    </w:p>
    <w:p w:rsidR="009B60B0" w:rsidRPr="009B60B0" w:rsidRDefault="009B60B0" w:rsidP="009B60B0">
      <w:pPr>
        <w:ind w:left="709" w:right="-2" w:hanging="567"/>
        <w:jc w:val="both"/>
        <w:rPr>
          <w:rFonts w:ascii="Verdana" w:hAnsi="Verdana"/>
          <w:color w:val="0000FF"/>
          <w:sz w:val="19"/>
          <w:szCs w:val="19"/>
          <w:lang w:val="es-ES_tradnl" w:eastAsia="en-US"/>
        </w:rPr>
      </w:pPr>
    </w:p>
    <w:p w:rsidR="009B60B0" w:rsidRPr="009B60B0" w:rsidRDefault="009B60B0" w:rsidP="00F22FD7">
      <w:pPr>
        <w:spacing w:before="120"/>
        <w:ind w:left="709" w:right="-115"/>
        <w:jc w:val="both"/>
        <w:rPr>
          <w:rFonts w:ascii="Verdana" w:hAnsi="Verdana"/>
          <w:color w:val="0000FF"/>
          <w:sz w:val="19"/>
          <w:szCs w:val="19"/>
          <w:lang w:val="es-ES_tradnl" w:eastAsia="en-US"/>
        </w:rPr>
      </w:pPr>
      <w:r w:rsidRPr="009B60B0">
        <w:rPr>
          <w:rFonts w:ascii="Verdana" w:hAnsi="Verdana"/>
          <w:color w:val="0000FF"/>
          <w:sz w:val="19"/>
          <w:szCs w:val="19"/>
          <w:lang w:val="es-ES_tradnl" w:eastAsia="en-US"/>
        </w:rPr>
        <w:t>Las facturas presentada por los contratistas especificará claramente la referencia del concepto, debiendo ir acompañada de una copia del pedido que a tal efecto se realice.</w:t>
      </w:r>
    </w:p>
    <w:p w:rsidR="009B60B0" w:rsidRPr="009B60B0" w:rsidRDefault="009B60B0" w:rsidP="00F22FD7">
      <w:pPr>
        <w:spacing w:before="120"/>
        <w:ind w:left="709" w:right="-115"/>
        <w:jc w:val="both"/>
        <w:rPr>
          <w:rFonts w:ascii="Verdana" w:hAnsi="Verdana" w:cs="Arial"/>
          <w:color w:val="0000FF"/>
          <w:sz w:val="19"/>
          <w:szCs w:val="19"/>
        </w:rPr>
      </w:pPr>
      <w:r w:rsidRPr="009B60B0">
        <w:rPr>
          <w:rFonts w:ascii="Verdana" w:hAnsi="Verdana"/>
          <w:color w:val="0000FF"/>
          <w:sz w:val="19"/>
          <w:szCs w:val="19"/>
          <w:lang w:val="es-ES_tradnl" w:eastAsia="en-US"/>
        </w:rPr>
        <w:t>Las facturas presentadas deberán cumplir los requisitos que se indican en el punto 31 de las Condiciones Generales.</w:t>
      </w:r>
    </w:p>
    <w:p w:rsidR="00D91047" w:rsidRPr="008A6AC5" w:rsidRDefault="00D91047" w:rsidP="00D91047">
      <w:pPr>
        <w:spacing w:before="120"/>
        <w:ind w:left="284" w:right="-318" w:hanging="193"/>
        <w:jc w:val="both"/>
        <w:rPr>
          <w:rFonts w:ascii="Verdana" w:hAnsi="Verdana" w:cs="Arial"/>
          <w:sz w:val="19"/>
          <w:szCs w:val="19"/>
        </w:rPr>
      </w:pPr>
      <w:r w:rsidRPr="008A6AC5">
        <w:rPr>
          <w:rFonts w:ascii="Verdana" w:hAnsi="Verdana" w:cs="Arial"/>
          <w:b/>
          <w:sz w:val="19"/>
          <w:szCs w:val="19"/>
        </w:rPr>
        <w:t>5.3.-</w:t>
      </w:r>
      <w:r w:rsidRPr="008A6AC5">
        <w:rPr>
          <w:rFonts w:ascii="Verdana" w:hAnsi="Verdana" w:cs="Arial"/>
          <w:b/>
          <w:sz w:val="19"/>
          <w:szCs w:val="19"/>
        </w:rPr>
        <w:tab/>
        <w:t>Existen operaciones preparatorias</w:t>
      </w:r>
      <w:r w:rsidRPr="008A6AC5">
        <w:rPr>
          <w:rFonts w:ascii="Verdana" w:hAnsi="Verdana" w:cs="Arial"/>
          <w:sz w:val="19"/>
          <w:szCs w:val="19"/>
        </w:rPr>
        <w:t xml:space="preserv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rsidR="00D91047" w:rsidRPr="00EB380D" w:rsidRDefault="00D91047" w:rsidP="00D91047">
      <w:pPr>
        <w:spacing w:before="120" w:after="120"/>
        <w:ind w:left="703" w:right="-318" w:hanging="601"/>
        <w:jc w:val="both"/>
        <w:rPr>
          <w:rFonts w:ascii="Verdana" w:hAnsi="Verdana" w:cs="Arial"/>
          <w:color w:val="002FC4"/>
          <w:sz w:val="19"/>
          <w:szCs w:val="19"/>
        </w:rPr>
      </w:pPr>
      <w:r w:rsidRPr="008A6AC5">
        <w:rPr>
          <w:rFonts w:ascii="Verdana" w:hAnsi="Verdana" w:cs="Arial"/>
          <w:b/>
          <w:sz w:val="19"/>
          <w:szCs w:val="19"/>
        </w:rPr>
        <w:t>5.4.-</w:t>
      </w:r>
      <w:r w:rsidRPr="008A6AC5">
        <w:rPr>
          <w:rFonts w:ascii="Verdana" w:hAnsi="Verdana" w:cs="Arial"/>
          <w:b/>
          <w:sz w:val="19"/>
          <w:szCs w:val="19"/>
        </w:rPr>
        <w:tab/>
        <w:t>Revisión de precios:</w:t>
      </w:r>
      <w:r w:rsidRPr="008A6AC5">
        <w:rPr>
          <w:rFonts w:ascii="Verdana" w:hAnsi="Verdana" w:cs="Arial"/>
          <w:sz w:val="19"/>
          <w:szCs w:val="19"/>
        </w:rPr>
        <w:t xml:space="preserve"> </w:t>
      </w:r>
      <w:r>
        <w:rPr>
          <w:rFonts w:ascii="Verdana" w:hAnsi="Verdana" w:cs="Arial"/>
          <w:color w:val="0000FF"/>
          <w:sz w:val="19"/>
          <w:szCs w:val="19"/>
        </w:rPr>
        <w:t>no</w:t>
      </w:r>
      <w:r w:rsidRPr="00EB380D">
        <w:rPr>
          <w:rFonts w:ascii="Verdana" w:hAnsi="Verdana" w:cs="Arial"/>
          <w:color w:val="002FC4"/>
          <w:sz w:val="19"/>
          <w:szCs w:val="19"/>
        </w:rPr>
        <w:t xml:space="preserve">. </w:t>
      </w:r>
    </w:p>
    <w:p w:rsidR="00D91047" w:rsidRPr="008A6AC5" w:rsidRDefault="00D91047" w:rsidP="00D91047">
      <w:pPr>
        <w:spacing w:before="120" w:after="120"/>
        <w:ind w:left="703" w:right="-318" w:hanging="601"/>
        <w:jc w:val="both"/>
        <w:rPr>
          <w:rFonts w:ascii="Verdana" w:hAnsi="Verdana" w:cs="Arial"/>
          <w:sz w:val="19"/>
          <w:szCs w:val="19"/>
        </w:rPr>
      </w:pPr>
      <w:r w:rsidRPr="008A6AC5">
        <w:rPr>
          <w:rFonts w:ascii="Verdana" w:hAnsi="Verdana" w:cs="Arial"/>
          <w:b/>
          <w:sz w:val="19"/>
          <w:szCs w:val="19"/>
        </w:rPr>
        <w:t>5.5.-</w:t>
      </w:r>
      <w:r w:rsidRPr="008A6AC5">
        <w:rPr>
          <w:rFonts w:ascii="Verdana" w:hAnsi="Verdana" w:cs="Arial"/>
          <w:b/>
          <w:sz w:val="19"/>
          <w:szCs w:val="19"/>
        </w:rPr>
        <w:tab/>
        <w:t>Cláusula de variación del precio en función del cumplimiento</w:t>
      </w:r>
      <w:r>
        <w:rPr>
          <w:rFonts w:ascii="Verdana" w:hAnsi="Verdana" w:cs="Arial"/>
          <w:b/>
          <w:sz w:val="19"/>
          <w:szCs w:val="19"/>
        </w:rPr>
        <w:t xml:space="preserve"> o incumplimiento</w:t>
      </w:r>
      <w:r w:rsidRPr="008A6AC5">
        <w:rPr>
          <w:rFonts w:ascii="Verdana" w:hAnsi="Verdana" w:cs="Arial"/>
          <w:b/>
          <w:sz w:val="19"/>
          <w:szCs w:val="19"/>
        </w:rPr>
        <w:t xml:space="preserve"> de determinados objetivos de plazos o de rendimiento</w:t>
      </w:r>
      <w:r w:rsidRPr="008A6AC5">
        <w:rPr>
          <w:rFonts w:ascii="Verdana" w:hAnsi="Verdana" w:cs="Arial"/>
          <w:sz w:val="19"/>
          <w:szCs w:val="19"/>
        </w:rPr>
        <w:t xml:space="preserv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rsidR="00950B5D" w:rsidRPr="00503276" w:rsidRDefault="00D91047" w:rsidP="00D91047">
      <w:pPr>
        <w:pStyle w:val="Prrafodelista"/>
        <w:widowControl w:val="0"/>
        <w:shd w:val="clear" w:color="auto" w:fill="FFFFFF"/>
        <w:tabs>
          <w:tab w:val="left" w:pos="709"/>
        </w:tabs>
        <w:spacing w:before="120"/>
        <w:ind w:left="142" w:right="-318"/>
        <w:jc w:val="both"/>
        <w:rPr>
          <w:rFonts w:cs="Arial"/>
          <w:b/>
        </w:rPr>
      </w:pPr>
      <w:r w:rsidRPr="008A6AC5">
        <w:rPr>
          <w:rFonts w:ascii="Verdana" w:hAnsi="Verdana" w:cs="Arial"/>
          <w:b/>
          <w:sz w:val="19"/>
          <w:szCs w:val="19"/>
        </w:rPr>
        <w:t>5.</w:t>
      </w:r>
      <w:r>
        <w:rPr>
          <w:rFonts w:ascii="Verdana" w:hAnsi="Verdana" w:cs="Arial"/>
          <w:b/>
          <w:sz w:val="19"/>
          <w:szCs w:val="19"/>
        </w:rPr>
        <w:t>6</w:t>
      </w:r>
      <w:r w:rsidRPr="008A6AC5">
        <w:rPr>
          <w:rFonts w:ascii="Verdana" w:hAnsi="Verdana" w:cs="Arial"/>
          <w:b/>
          <w:sz w:val="19"/>
          <w:szCs w:val="19"/>
        </w:rPr>
        <w:t>.-</w:t>
      </w:r>
      <w:r w:rsidRPr="008A6AC5">
        <w:rPr>
          <w:rFonts w:ascii="Verdana" w:hAnsi="Verdana" w:cs="Arial"/>
          <w:b/>
          <w:sz w:val="19"/>
          <w:szCs w:val="19"/>
        </w:rPr>
        <w:tab/>
      </w:r>
      <w:r>
        <w:rPr>
          <w:rFonts w:ascii="Verdana" w:hAnsi="Verdana" w:cs="Arial"/>
          <w:b/>
          <w:sz w:val="19"/>
          <w:szCs w:val="19"/>
        </w:rPr>
        <w:t xml:space="preserve">Pago en metálico y pago en otros bienes de la misma clase: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rsidR="005731F7" w:rsidRPr="00645C2F" w:rsidRDefault="005731F7" w:rsidP="005731F7">
      <w:pPr>
        <w:pStyle w:val="Ttulo3"/>
        <w:spacing w:after="120"/>
        <w:rPr>
          <w:i/>
        </w:rPr>
      </w:pPr>
      <w:bookmarkStart w:id="50" w:name="_Toc45180444"/>
      <w:r>
        <w:t xml:space="preserve">6.- </w:t>
      </w:r>
      <w:r w:rsidRPr="00645C2F">
        <w:t>VIGENCIA DEL CONTRATO: DURACIÓN DEL CONTRATO O PLAZO DE EJECUCIÓN. PRÓRROGA</w:t>
      </w:r>
      <w:bookmarkEnd w:id="50"/>
    </w:p>
    <w:p w:rsidR="00FE468B" w:rsidRPr="00087AF2" w:rsidRDefault="00FE468B" w:rsidP="00FE468B">
      <w:pPr>
        <w:spacing w:before="120" w:after="120"/>
        <w:ind w:left="700" w:right="-318" w:hanging="600"/>
        <w:jc w:val="both"/>
        <w:rPr>
          <w:rFonts w:ascii="Verdana" w:hAnsi="Verdana" w:cs="Arial"/>
          <w:color w:val="0000FF"/>
          <w:sz w:val="19"/>
          <w:szCs w:val="19"/>
        </w:rPr>
      </w:pPr>
      <w:bookmarkStart w:id="51" w:name="_Toc528657908"/>
      <w:bookmarkStart w:id="52" w:name="_Toc528658727"/>
      <w:bookmarkStart w:id="53" w:name="_Toc528660354"/>
      <w:bookmarkStart w:id="54" w:name="_Toc528664204"/>
      <w:bookmarkStart w:id="55" w:name="_Toc528665895"/>
      <w:bookmarkStart w:id="56" w:name="_Toc528666520"/>
      <w:bookmarkStart w:id="57" w:name="_Toc528671243"/>
      <w:bookmarkStart w:id="58" w:name="_Toc530728023"/>
      <w:bookmarkStart w:id="59" w:name="_Toc5958913"/>
      <w:bookmarkStart w:id="60" w:name="_Toc34132877"/>
      <w:bookmarkStart w:id="61" w:name="_Toc38387589"/>
      <w:bookmarkStart w:id="62" w:name="_Toc45180449"/>
      <w:r w:rsidRPr="008A6AC5">
        <w:rPr>
          <w:rFonts w:ascii="Verdana" w:hAnsi="Verdana" w:cs="Arial"/>
          <w:b/>
          <w:sz w:val="19"/>
          <w:szCs w:val="19"/>
        </w:rPr>
        <w:t>6.1.-</w:t>
      </w:r>
      <w:r w:rsidRPr="008A6AC5">
        <w:rPr>
          <w:rFonts w:ascii="Verdana" w:hAnsi="Verdana" w:cs="Arial"/>
          <w:b/>
          <w:sz w:val="19"/>
          <w:szCs w:val="19"/>
        </w:rPr>
        <w:tab/>
        <w:t>Duración total o plazo de ejecución total o fecha límite</w:t>
      </w:r>
      <w:r w:rsidRPr="008A6AC5">
        <w:rPr>
          <w:rFonts w:ascii="Verdana" w:hAnsi="Verdana" w:cs="Arial"/>
          <w:sz w:val="19"/>
          <w:szCs w:val="19"/>
        </w:rPr>
        <w:t>:</w:t>
      </w:r>
      <w:r>
        <w:rPr>
          <w:rFonts w:ascii="Verdana" w:hAnsi="Verdana" w:cs="Arial"/>
          <w:sz w:val="19"/>
          <w:szCs w:val="19"/>
        </w:rPr>
        <w:t xml:space="preserve"> </w:t>
      </w:r>
      <w:r>
        <w:rPr>
          <w:rFonts w:ascii="Verdana" w:hAnsi="Verdana" w:cs="Arial"/>
          <w:color w:val="0000FF"/>
          <w:sz w:val="19"/>
          <w:szCs w:val="19"/>
        </w:rPr>
        <w:t>el periodo de vigencia de las licencias de software, se encuentran indicados en los pliegos de prescripciones técnicas. El plazo para la activación de las licencias será de dos semanas a contar desde la recepción del pedido que se realice.  La activación de las mismas se realizará vía telemática</w:t>
      </w:r>
      <w:r w:rsidRPr="00087AF2">
        <w:rPr>
          <w:rFonts w:ascii="Verdana" w:hAnsi="Verdana" w:cs="Arial"/>
          <w:color w:val="0000FF"/>
          <w:sz w:val="19"/>
          <w:szCs w:val="19"/>
        </w:rPr>
        <w:t>.</w:t>
      </w:r>
    </w:p>
    <w:p w:rsidR="00FE468B" w:rsidRPr="001161A3" w:rsidRDefault="00FE468B" w:rsidP="00FE468B">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6.2.-</w:t>
      </w:r>
      <w:r w:rsidRPr="008A6AC5">
        <w:rPr>
          <w:rFonts w:ascii="Verdana" w:hAnsi="Verdana" w:cs="Arial"/>
          <w:b/>
          <w:sz w:val="19"/>
          <w:szCs w:val="19"/>
        </w:rPr>
        <w:tab/>
        <w:t xml:space="preserve">Fecha de inicio: </w:t>
      </w:r>
      <w:r>
        <w:rPr>
          <w:rFonts w:ascii="Verdana" w:hAnsi="Verdana" w:cs="Arial"/>
          <w:color w:val="0000FF"/>
          <w:sz w:val="19"/>
          <w:szCs w:val="19"/>
        </w:rPr>
        <w:t>c</w:t>
      </w:r>
      <w:r w:rsidRPr="001161A3">
        <w:rPr>
          <w:rFonts w:ascii="Verdana" w:hAnsi="Verdana" w:cs="Arial"/>
          <w:color w:val="0000FF"/>
          <w:sz w:val="19"/>
          <w:szCs w:val="19"/>
        </w:rPr>
        <w:t>omenzará con la orden de inicio de ejecución emanada por la Administración que no podrá ser anterior a la formalización del documento contractual correspondiente.</w:t>
      </w:r>
    </w:p>
    <w:p w:rsidR="00FE468B" w:rsidRDefault="00FE468B" w:rsidP="00FE468B">
      <w:pPr>
        <w:spacing w:before="120" w:after="120"/>
        <w:ind w:left="700" w:right="-318" w:hanging="600"/>
        <w:jc w:val="both"/>
        <w:rPr>
          <w:rFonts w:ascii="Verdana" w:hAnsi="Verdana"/>
          <w:color w:val="0000FF"/>
          <w:sz w:val="19"/>
          <w:szCs w:val="19"/>
        </w:rPr>
      </w:pPr>
      <w:r w:rsidRPr="008A6AC5">
        <w:rPr>
          <w:rFonts w:ascii="Verdana" w:hAnsi="Verdana" w:cs="Arial"/>
          <w:b/>
          <w:sz w:val="19"/>
          <w:szCs w:val="19"/>
        </w:rPr>
        <w:t>6.3.-</w:t>
      </w:r>
      <w:r w:rsidRPr="008A6AC5">
        <w:rPr>
          <w:rFonts w:ascii="Verdana" w:hAnsi="Verdana" w:cs="Arial"/>
          <w:b/>
          <w:sz w:val="19"/>
          <w:szCs w:val="19"/>
        </w:rPr>
        <w:tab/>
      </w:r>
      <w:r>
        <w:rPr>
          <w:rFonts w:ascii="Verdana" w:hAnsi="Verdana" w:cs="Arial"/>
          <w:b/>
          <w:sz w:val="19"/>
          <w:szCs w:val="19"/>
        </w:rPr>
        <w:t>Entregas</w:t>
      </w:r>
      <w:r w:rsidRPr="008A6AC5">
        <w:rPr>
          <w:rFonts w:ascii="Verdana" w:hAnsi="Verdana" w:cs="Arial"/>
          <w:b/>
          <w:sz w:val="19"/>
          <w:szCs w:val="19"/>
        </w:rPr>
        <w:t xml:space="preserve"> parciales:</w:t>
      </w:r>
      <w:r w:rsidRPr="008A6AC5">
        <w:rPr>
          <w:rFonts w:ascii="Verdana" w:hAnsi="Verdana" w:cs="Arial"/>
          <w:sz w:val="19"/>
          <w:szCs w:val="19"/>
        </w:rPr>
        <w:t xml:space="preserve"> </w:t>
      </w:r>
      <w:r>
        <w:rPr>
          <w:rFonts w:ascii="Verdana" w:hAnsi="Verdana"/>
          <w:color w:val="0000FF"/>
          <w:sz w:val="19"/>
          <w:szCs w:val="19"/>
        </w:rPr>
        <w:t>no hay.</w:t>
      </w:r>
    </w:p>
    <w:p w:rsidR="00FE468B" w:rsidRPr="008A6AC5" w:rsidRDefault="00FE468B" w:rsidP="00FE468B">
      <w:pPr>
        <w:spacing w:before="120" w:after="120"/>
        <w:ind w:left="700" w:right="-318" w:hanging="600"/>
        <w:jc w:val="both"/>
        <w:rPr>
          <w:rFonts w:ascii="Verdana" w:hAnsi="Verdana" w:cs="Arial"/>
          <w:sz w:val="19"/>
          <w:szCs w:val="19"/>
        </w:rPr>
      </w:pPr>
      <w:r w:rsidRPr="008A6AC5">
        <w:rPr>
          <w:rFonts w:ascii="Verdana" w:hAnsi="Verdana" w:cs="Arial"/>
          <w:b/>
          <w:sz w:val="19"/>
          <w:szCs w:val="19"/>
        </w:rPr>
        <w:t>6.4.-</w:t>
      </w:r>
      <w:r w:rsidRPr="008A6AC5">
        <w:rPr>
          <w:rFonts w:ascii="Verdana" w:hAnsi="Verdana" w:cs="Arial"/>
          <w:b/>
          <w:sz w:val="19"/>
          <w:szCs w:val="19"/>
        </w:rPr>
        <w:tab/>
        <w:t>Prórroga del contrato:</w:t>
      </w:r>
      <w:r w:rsidRPr="008A6AC5">
        <w:rPr>
          <w:rFonts w:ascii="Verdana" w:hAnsi="Verdana" w:cs="Arial"/>
          <w:sz w:val="19"/>
          <w:szCs w:val="19"/>
          <w:vertAlign w:val="superscript"/>
        </w:rPr>
        <w:t xml:space="preserve"> </w:t>
      </w:r>
      <w:r>
        <w:rPr>
          <w:rFonts w:ascii="Verdana" w:hAnsi="Verdana" w:cs="Arial"/>
          <w:color w:val="0000FF"/>
          <w:sz w:val="19"/>
          <w:szCs w:val="19"/>
        </w:rPr>
        <w:t>no.</w:t>
      </w:r>
    </w:p>
    <w:p w:rsidR="005731F7" w:rsidRPr="00A91A2B" w:rsidRDefault="005731F7" w:rsidP="005731F7">
      <w:pPr>
        <w:pStyle w:val="Ttulo3"/>
        <w:spacing w:after="120"/>
      </w:pPr>
      <w:r>
        <w:t xml:space="preserve">7.- </w:t>
      </w:r>
      <w:r w:rsidRPr="00645C2F">
        <w:t>GASTOS DE PUBLICIDAD</w:t>
      </w:r>
      <w:bookmarkEnd w:id="51"/>
      <w:bookmarkEnd w:id="52"/>
      <w:bookmarkEnd w:id="53"/>
      <w:bookmarkEnd w:id="54"/>
      <w:bookmarkEnd w:id="55"/>
      <w:bookmarkEnd w:id="56"/>
      <w:bookmarkEnd w:id="57"/>
      <w:bookmarkEnd w:id="58"/>
      <w:bookmarkEnd w:id="59"/>
      <w:bookmarkEnd w:id="60"/>
      <w:bookmarkEnd w:id="61"/>
      <w:bookmarkEnd w:id="62"/>
      <w:r w:rsidR="00965D50">
        <w:t>.</w:t>
      </w:r>
    </w:p>
    <w:p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rsidR="005731F7" w:rsidRPr="00A91A2B" w:rsidRDefault="005731F7" w:rsidP="005731F7">
      <w:pPr>
        <w:pStyle w:val="Ttulo3"/>
        <w:spacing w:after="120"/>
      </w:pPr>
      <w:bookmarkStart w:id="63" w:name="_Toc528657909"/>
      <w:bookmarkStart w:id="64" w:name="_Toc528658728"/>
      <w:bookmarkStart w:id="65" w:name="_Toc528660355"/>
      <w:bookmarkStart w:id="66" w:name="_Toc528664205"/>
      <w:bookmarkStart w:id="67" w:name="_Toc528665896"/>
      <w:bookmarkStart w:id="68" w:name="_Toc528666521"/>
      <w:bookmarkStart w:id="69" w:name="_Toc528671244"/>
      <w:bookmarkStart w:id="70" w:name="_Toc530728024"/>
      <w:bookmarkStart w:id="71" w:name="_Toc5958914"/>
      <w:bookmarkStart w:id="72" w:name="_Toc34132878"/>
      <w:bookmarkStart w:id="73" w:name="_Toc38387590"/>
      <w:bookmarkStart w:id="74" w:name="_Toc45180450"/>
      <w:r>
        <w:t xml:space="preserve">8.- </w:t>
      </w:r>
      <w:r w:rsidRPr="00645C2F">
        <w:t>GARANTÍAS</w:t>
      </w:r>
      <w:bookmarkEnd w:id="63"/>
      <w:bookmarkEnd w:id="64"/>
      <w:bookmarkEnd w:id="65"/>
      <w:bookmarkEnd w:id="66"/>
      <w:bookmarkEnd w:id="67"/>
      <w:bookmarkEnd w:id="68"/>
      <w:bookmarkEnd w:id="69"/>
      <w:bookmarkEnd w:id="70"/>
      <w:bookmarkEnd w:id="71"/>
      <w:bookmarkEnd w:id="72"/>
      <w:bookmarkEnd w:id="73"/>
      <w:bookmarkEnd w:id="74"/>
      <w:r w:rsidR="00965D50">
        <w:t>.</w:t>
      </w:r>
    </w:p>
    <w:p w:rsidR="005731F7" w:rsidRPr="00435379" w:rsidRDefault="005731F7" w:rsidP="005731F7">
      <w:pPr>
        <w:pStyle w:val="Ttulo4"/>
        <w:ind w:right="-427"/>
        <w:rPr>
          <w:b w:val="0"/>
          <w:i/>
          <w:szCs w:val="19"/>
        </w:rPr>
      </w:pPr>
      <w:bookmarkStart w:id="75" w:name="_Toc38387591"/>
      <w:bookmarkStart w:id="76" w:name="_Toc45180451"/>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75"/>
      <w:bookmarkEnd w:id="76"/>
      <w:r w:rsidR="00DC4E61">
        <w:rPr>
          <w:rFonts w:cs="Arial"/>
          <w:b w:val="0"/>
          <w:color w:val="0000FF"/>
          <w:szCs w:val="19"/>
        </w:rPr>
        <w:t>.</w:t>
      </w:r>
    </w:p>
    <w:p w:rsidR="00FE468B" w:rsidRPr="008A6AC5" w:rsidRDefault="00FE468B" w:rsidP="00FE468B">
      <w:pPr>
        <w:spacing w:before="120" w:after="120"/>
        <w:ind w:left="700" w:right="-318" w:hanging="600"/>
        <w:jc w:val="both"/>
        <w:rPr>
          <w:rFonts w:ascii="Verdana" w:hAnsi="Verdana" w:cs="Arial"/>
          <w:i/>
          <w:strike/>
          <w:sz w:val="19"/>
          <w:szCs w:val="19"/>
        </w:rPr>
      </w:pPr>
      <w:bookmarkStart w:id="77" w:name="_Toc38387592"/>
      <w:bookmarkStart w:id="78" w:name="_Toc45180452"/>
      <w:r>
        <w:rPr>
          <w:szCs w:val="19"/>
        </w:rPr>
        <w:t xml:space="preserve">  </w:t>
      </w:r>
      <w:r w:rsidR="005731F7" w:rsidRPr="00645C2F">
        <w:rPr>
          <w:szCs w:val="19"/>
        </w:rPr>
        <w:t>8</w:t>
      </w:r>
      <w:r w:rsidR="005731F7" w:rsidRPr="00FE468B">
        <w:rPr>
          <w:rFonts w:ascii="Verdana" w:hAnsi="Verdana"/>
          <w:b/>
          <w:sz w:val="19"/>
          <w:szCs w:val="19"/>
        </w:rPr>
        <w:t>.2.- Garantía definitiva:</w:t>
      </w:r>
      <w:r w:rsidR="005731F7" w:rsidRPr="00645C2F">
        <w:rPr>
          <w:szCs w:val="19"/>
        </w:rPr>
        <w:t xml:space="preserve"> </w:t>
      </w:r>
      <w:r>
        <w:rPr>
          <w:rFonts w:ascii="Verdana" w:hAnsi="Verdana" w:cs="Arial"/>
          <w:color w:val="0000FF"/>
          <w:sz w:val="19"/>
          <w:szCs w:val="19"/>
        </w:rPr>
        <w:t>s</w:t>
      </w:r>
      <w:r w:rsidRPr="008A6AC5">
        <w:rPr>
          <w:rFonts w:ascii="Verdana" w:hAnsi="Verdana" w:cs="Arial"/>
          <w:color w:val="0000FF"/>
          <w:sz w:val="19"/>
          <w:szCs w:val="19"/>
        </w:rPr>
        <w:t xml:space="preserve">í, por un importe del 5% del </w:t>
      </w:r>
      <w:r>
        <w:rPr>
          <w:rFonts w:ascii="Verdana" w:hAnsi="Verdana" w:cs="Arial"/>
          <w:color w:val="0000FF"/>
          <w:sz w:val="19"/>
          <w:szCs w:val="19"/>
        </w:rPr>
        <w:t>importe de adjudicación, (IVA excluido), de cada lote adjudicado, en cualquiera de las formas reglamentarias.</w:t>
      </w:r>
    </w:p>
    <w:p w:rsidR="005731F7" w:rsidRPr="00645C2F" w:rsidRDefault="005731F7" w:rsidP="005731F7">
      <w:pPr>
        <w:pStyle w:val="Ttulo4"/>
        <w:ind w:right="-427"/>
        <w:rPr>
          <w:i/>
          <w:color w:val="0070C0"/>
          <w:szCs w:val="19"/>
        </w:rPr>
      </w:pPr>
      <w:bookmarkStart w:id="79" w:name="_Toc38387593"/>
      <w:bookmarkStart w:id="80" w:name="_Toc45180453"/>
      <w:bookmarkEnd w:id="77"/>
      <w:bookmarkEnd w:id="78"/>
      <w:r w:rsidRPr="00645C2F">
        <w:rPr>
          <w:szCs w:val="19"/>
        </w:rPr>
        <w:t>8</w:t>
      </w:r>
      <w:r>
        <w:rPr>
          <w:szCs w:val="19"/>
        </w:rPr>
        <w:t xml:space="preserve">.3.- </w:t>
      </w:r>
      <w:r w:rsidRPr="00645C2F">
        <w:rPr>
          <w:szCs w:val="19"/>
        </w:rPr>
        <w:t xml:space="preserve">Garantía complementaria: </w:t>
      </w:r>
      <w:bookmarkEnd w:id="79"/>
      <w:bookmarkEnd w:id="80"/>
      <w:r w:rsidR="0074297F">
        <w:rPr>
          <w:rFonts w:cs="Arial"/>
          <w:b w:val="0"/>
          <w:color w:val="0000FF"/>
          <w:szCs w:val="19"/>
        </w:rPr>
        <w:t>no.</w:t>
      </w:r>
    </w:p>
    <w:p w:rsidR="005731F7" w:rsidRPr="00645C2F" w:rsidRDefault="005731F7" w:rsidP="005731F7">
      <w:pPr>
        <w:pStyle w:val="Ttulo4"/>
        <w:ind w:right="-427"/>
        <w:rPr>
          <w:b w:val="0"/>
          <w:i/>
          <w:szCs w:val="19"/>
        </w:rPr>
      </w:pPr>
      <w:bookmarkStart w:id="81" w:name="_Toc38387594"/>
      <w:bookmarkStart w:id="82" w:name="_Toc45180454"/>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81"/>
      <w:r>
        <w:rPr>
          <w:rFonts w:cs="Arial"/>
          <w:b w:val="0"/>
          <w:color w:val="0000FF"/>
          <w:szCs w:val="19"/>
        </w:rPr>
        <w:t>.</w:t>
      </w:r>
      <w:bookmarkEnd w:id="82"/>
    </w:p>
    <w:p w:rsidR="005731F7" w:rsidRPr="00645C2F" w:rsidRDefault="005731F7" w:rsidP="005731F7">
      <w:pPr>
        <w:pStyle w:val="Ttulo4"/>
        <w:ind w:right="-427"/>
        <w:rPr>
          <w:b w:val="0"/>
          <w:i/>
          <w:szCs w:val="19"/>
        </w:rPr>
      </w:pPr>
      <w:bookmarkStart w:id="83" w:name="_Toc38387595"/>
      <w:bookmarkStart w:id="84" w:name="_Toc4518045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83"/>
      <w:r>
        <w:rPr>
          <w:rFonts w:cs="Arial"/>
          <w:b w:val="0"/>
          <w:color w:val="0000FF"/>
          <w:szCs w:val="19"/>
        </w:rPr>
        <w:t>.</w:t>
      </w:r>
      <w:bookmarkEnd w:id="84"/>
    </w:p>
    <w:p w:rsidR="005731F7" w:rsidRPr="00645C2F" w:rsidRDefault="005731F7" w:rsidP="005731F7">
      <w:pPr>
        <w:pStyle w:val="Ttulo4"/>
        <w:ind w:right="-427"/>
        <w:rPr>
          <w:b w:val="0"/>
          <w:i/>
          <w:szCs w:val="19"/>
        </w:rPr>
      </w:pPr>
      <w:bookmarkStart w:id="85" w:name="_Toc38387596"/>
      <w:bookmarkStart w:id="86" w:name="_Toc45180456"/>
      <w:r w:rsidRPr="00645C2F">
        <w:rPr>
          <w:szCs w:val="19"/>
        </w:rPr>
        <w:t>8.6</w:t>
      </w:r>
      <w:r>
        <w:rPr>
          <w:szCs w:val="19"/>
        </w:rPr>
        <w:t xml:space="preserve">.- </w:t>
      </w:r>
      <w:r w:rsidRPr="00645C2F">
        <w:rPr>
          <w:szCs w:val="19"/>
        </w:rPr>
        <w:t xml:space="preserve">Las garantías se constituirán a favor de: </w:t>
      </w:r>
      <w:r w:rsidR="0074297F" w:rsidRPr="005549E8">
        <w:rPr>
          <w:rFonts w:cs="Arial"/>
          <w:color w:val="0000FF"/>
          <w:szCs w:val="19"/>
        </w:rPr>
        <w:t>GOBIERNO VASCO</w:t>
      </w:r>
      <w:r w:rsidRPr="00645C2F">
        <w:rPr>
          <w:szCs w:val="19"/>
        </w:rPr>
        <w:t xml:space="preserve"> NIF: </w:t>
      </w:r>
      <w:bookmarkEnd w:id="85"/>
      <w:bookmarkEnd w:id="86"/>
      <w:r w:rsidR="0074297F" w:rsidRPr="005549E8">
        <w:rPr>
          <w:rFonts w:cs="Arial"/>
          <w:color w:val="0000FF"/>
          <w:szCs w:val="19"/>
        </w:rPr>
        <w:t>S4833001C</w:t>
      </w:r>
    </w:p>
    <w:p w:rsidR="005731F7" w:rsidRPr="00645C2F" w:rsidRDefault="005731F7" w:rsidP="005731F7">
      <w:pPr>
        <w:pStyle w:val="Ttulo3"/>
        <w:spacing w:after="120"/>
        <w:rPr>
          <w:i/>
        </w:rPr>
      </w:pPr>
      <w:bookmarkStart w:id="87" w:name="_Toc528657910"/>
      <w:bookmarkStart w:id="88" w:name="_Toc528658729"/>
      <w:bookmarkStart w:id="89" w:name="_Toc528660356"/>
      <w:bookmarkStart w:id="90" w:name="_Toc528664206"/>
      <w:bookmarkStart w:id="91" w:name="_Toc528665897"/>
      <w:bookmarkStart w:id="92" w:name="_Toc528666522"/>
      <w:bookmarkStart w:id="93" w:name="_Toc528671245"/>
      <w:bookmarkStart w:id="94" w:name="_Toc530728025"/>
      <w:bookmarkStart w:id="95" w:name="_Toc5958915"/>
      <w:bookmarkStart w:id="96" w:name="_Toc34132879"/>
      <w:bookmarkStart w:id="97" w:name="_Toc38387597"/>
      <w:bookmarkStart w:id="98" w:name="_Toc45180457"/>
      <w:r>
        <w:t xml:space="preserve">9.- </w:t>
      </w:r>
      <w:r w:rsidRPr="00645C2F">
        <w:t>SEGUROS</w:t>
      </w:r>
      <w:bookmarkEnd w:id="87"/>
      <w:bookmarkEnd w:id="88"/>
      <w:bookmarkEnd w:id="89"/>
      <w:bookmarkEnd w:id="90"/>
      <w:bookmarkEnd w:id="91"/>
      <w:bookmarkEnd w:id="92"/>
      <w:bookmarkEnd w:id="93"/>
      <w:bookmarkEnd w:id="94"/>
      <w:bookmarkEnd w:id="95"/>
      <w:bookmarkEnd w:id="96"/>
      <w:bookmarkEnd w:id="97"/>
      <w:bookmarkEnd w:id="98"/>
      <w:r w:rsidR="00965D50">
        <w:t>.</w:t>
      </w:r>
    </w:p>
    <w:p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74297F">
        <w:rPr>
          <w:rFonts w:ascii="Verdana" w:hAnsi="Verdana" w:cs="Arial"/>
          <w:color w:val="0000FF"/>
          <w:sz w:val="19"/>
          <w:szCs w:val="19"/>
        </w:rPr>
        <w:t xml:space="preserve">no. </w:t>
      </w:r>
    </w:p>
    <w:p w:rsidR="005731F7" w:rsidRPr="00965D50" w:rsidRDefault="00950B5D" w:rsidP="00965D50">
      <w:pPr>
        <w:pStyle w:val="Ttulo3"/>
        <w:rPr>
          <w:b w:val="0"/>
          <w:caps w:val="0"/>
          <w:color w:val="0000FF"/>
        </w:rPr>
      </w:pPr>
      <w:bookmarkStart w:id="99" w:name="_Toc45180458"/>
      <w:r w:rsidRPr="00950B5D">
        <w:t>10.- Información sobre subrogación</w:t>
      </w:r>
      <w:bookmarkEnd w:id="99"/>
      <w:r w:rsidR="00965D50">
        <w:t xml:space="preserve">: </w:t>
      </w:r>
      <w:r w:rsidR="005731F7" w:rsidRPr="00965D50">
        <w:rPr>
          <w:b w:val="0"/>
          <w:caps w:val="0"/>
          <w:color w:val="0000FF"/>
        </w:rPr>
        <w:t>No procede.</w:t>
      </w:r>
    </w:p>
    <w:p w:rsidR="00950B5D" w:rsidRPr="00950B5D" w:rsidRDefault="00950B5D" w:rsidP="00950B5D">
      <w:pPr>
        <w:pStyle w:val="Ttulo3"/>
      </w:pPr>
      <w:bookmarkStart w:id="100" w:name="_Toc45180459"/>
      <w:r w:rsidRPr="00950B5D">
        <w:t>11.- condiciones especiales de ejecución</w:t>
      </w:r>
      <w:bookmarkEnd w:id="100"/>
      <w:r w:rsidR="00965D50">
        <w:t>.</w:t>
      </w:r>
    </w:p>
    <w:p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rsidR="002E33F4" w:rsidRPr="007A2F46" w:rsidRDefault="002E33F4" w:rsidP="002E33F4">
      <w:pPr>
        <w:pStyle w:val="Ttulo4"/>
        <w:ind w:right="-427"/>
        <w:rPr>
          <w:b w:val="0"/>
          <w:i/>
          <w:szCs w:val="19"/>
        </w:rPr>
      </w:pPr>
      <w:bookmarkStart w:id="101" w:name="_Toc38387600"/>
      <w:bookmarkStart w:id="102" w:name="_Toc45180460"/>
      <w:r w:rsidRPr="007A2F46">
        <w:rPr>
          <w:szCs w:val="19"/>
        </w:rPr>
        <w:t>11.1.- De tipo social o relativo al empleo:</w:t>
      </w:r>
      <w:bookmarkEnd w:id="101"/>
      <w:bookmarkEnd w:id="102"/>
    </w:p>
    <w:p w:rsidR="002E33F4" w:rsidRPr="002B7084" w:rsidRDefault="002E33F4" w:rsidP="007D2D4F">
      <w:pPr>
        <w:pStyle w:val="Ttulo5"/>
      </w:pPr>
      <w:bookmarkStart w:id="103" w:name="_Toc45180461"/>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03"/>
    </w:p>
    <w:p w:rsidR="002E33F4" w:rsidRPr="00645C2F" w:rsidRDefault="002E33F4" w:rsidP="007D2D4F">
      <w:pPr>
        <w:pStyle w:val="Ttulo5"/>
        <w:rPr>
          <w:color w:val="0070C0"/>
        </w:rPr>
      </w:pPr>
      <w:bookmarkStart w:id="104" w:name="_Toc45180462"/>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t>.</w:t>
      </w:r>
      <w:bookmarkEnd w:id="104"/>
    </w:p>
    <w:p w:rsidR="002E33F4" w:rsidRPr="00645C2F" w:rsidRDefault="002E33F4" w:rsidP="007D2D4F">
      <w:pPr>
        <w:pStyle w:val="Ttulo5"/>
        <w:rPr>
          <w:color w:val="0070C0"/>
        </w:rPr>
      </w:pPr>
      <w:bookmarkStart w:id="105" w:name="_Toc45180463"/>
      <w:r w:rsidRPr="00645C2F">
        <w:rPr>
          <w:b/>
        </w:rPr>
        <w:t xml:space="preserve">11.1.3.- Otras: </w:t>
      </w:r>
      <w:r w:rsidR="0074297F" w:rsidRPr="0074297F">
        <w:rPr>
          <w:color w:val="0000FF"/>
        </w:rPr>
        <w:t>no</w:t>
      </w:r>
      <w:r>
        <w:t>.</w:t>
      </w:r>
      <w:bookmarkEnd w:id="105"/>
    </w:p>
    <w:p w:rsidR="002E33F4" w:rsidRPr="007A2F46" w:rsidRDefault="002E33F4" w:rsidP="002E33F4">
      <w:pPr>
        <w:pStyle w:val="Ttulo4"/>
        <w:ind w:right="-427"/>
        <w:rPr>
          <w:b w:val="0"/>
          <w:i/>
          <w:szCs w:val="19"/>
        </w:rPr>
      </w:pPr>
      <w:bookmarkStart w:id="106" w:name="_Toc38387601"/>
      <w:bookmarkStart w:id="107" w:name="_Toc45180464"/>
      <w:r w:rsidRPr="007A2F46">
        <w:rPr>
          <w:szCs w:val="19"/>
        </w:rPr>
        <w:t>11.2.- De tipo medioambiental:</w:t>
      </w:r>
      <w:r w:rsidRPr="007A2F46">
        <w:rPr>
          <w:color w:val="0070C0"/>
          <w:szCs w:val="19"/>
        </w:rPr>
        <w:t xml:space="preserve"> </w:t>
      </w:r>
      <w:r w:rsidRPr="00042AF3">
        <w:rPr>
          <w:rFonts w:cs="Arial"/>
          <w:b w:val="0"/>
          <w:color w:val="0000FF"/>
          <w:szCs w:val="19"/>
        </w:rPr>
        <w:t>no</w:t>
      </w:r>
      <w:bookmarkEnd w:id="106"/>
      <w:r>
        <w:rPr>
          <w:rFonts w:cs="Arial"/>
          <w:b w:val="0"/>
          <w:color w:val="0000FF"/>
          <w:szCs w:val="19"/>
        </w:rPr>
        <w:t>.</w:t>
      </w:r>
      <w:bookmarkEnd w:id="107"/>
    </w:p>
    <w:p w:rsidR="002E33F4" w:rsidRPr="007A2F46" w:rsidRDefault="002E33F4" w:rsidP="002E33F4">
      <w:pPr>
        <w:pStyle w:val="Ttulo4"/>
        <w:ind w:right="-427"/>
        <w:rPr>
          <w:i/>
          <w:color w:val="0070C0"/>
          <w:szCs w:val="19"/>
        </w:rPr>
      </w:pPr>
      <w:bookmarkStart w:id="108" w:name="_Toc38387602"/>
      <w:bookmarkStart w:id="109" w:name="_Toc45180465"/>
      <w:r w:rsidRPr="007A2F46">
        <w:rPr>
          <w:szCs w:val="19"/>
        </w:rPr>
        <w:t xml:space="preserve">11.3.- De tipo ético: </w:t>
      </w:r>
      <w:r w:rsidRPr="00435379">
        <w:rPr>
          <w:rFonts w:cs="Arial"/>
          <w:b w:val="0"/>
          <w:color w:val="0000FF"/>
          <w:szCs w:val="19"/>
        </w:rPr>
        <w:t>no</w:t>
      </w:r>
      <w:bookmarkEnd w:id="108"/>
      <w:bookmarkEnd w:id="109"/>
      <w:r w:rsidR="0074297F">
        <w:rPr>
          <w:rFonts w:cs="Arial"/>
          <w:b w:val="0"/>
          <w:color w:val="0000FF"/>
          <w:szCs w:val="19"/>
        </w:rPr>
        <w:t>.</w:t>
      </w:r>
    </w:p>
    <w:p w:rsidR="002E33F4" w:rsidRDefault="002E33F4" w:rsidP="002E33F4">
      <w:pPr>
        <w:pStyle w:val="Ttulo4"/>
        <w:ind w:right="-427"/>
        <w:rPr>
          <w:rFonts w:cs="Arial"/>
          <w:b w:val="0"/>
          <w:color w:val="0000FF"/>
          <w:szCs w:val="19"/>
        </w:rPr>
      </w:pPr>
      <w:bookmarkStart w:id="110" w:name="_Toc38387603"/>
      <w:bookmarkStart w:id="111" w:name="_Toc45180466"/>
      <w:r w:rsidRPr="007A2F46">
        <w:rPr>
          <w:szCs w:val="19"/>
        </w:rPr>
        <w:t xml:space="preserve">11.4.- De tipo lingüístico: </w:t>
      </w:r>
      <w:r w:rsidRPr="00435379">
        <w:rPr>
          <w:rFonts w:cs="Arial"/>
          <w:b w:val="0"/>
          <w:color w:val="0000FF"/>
          <w:szCs w:val="19"/>
        </w:rPr>
        <w:t>las establecidas en la cláusula 28.1 de las condiciones generales.</w:t>
      </w:r>
      <w:bookmarkEnd w:id="110"/>
      <w:bookmarkEnd w:id="111"/>
    </w:p>
    <w:p w:rsidR="00BC00FF" w:rsidRPr="00BC00FF" w:rsidRDefault="00BC00FF" w:rsidP="00BC00FF">
      <w:pPr>
        <w:pStyle w:val="Ttulo4"/>
        <w:ind w:right="-427"/>
      </w:pPr>
      <w:bookmarkStart w:id="112" w:name="_Toc38387604"/>
      <w:bookmarkStart w:id="113" w:name="_Toc44410152"/>
      <w:r w:rsidRPr="000D6E3D">
        <w:rPr>
          <w:szCs w:val="19"/>
        </w:rPr>
        <w:t>11.5.- En materia de protección de datos</w:t>
      </w:r>
      <w:r w:rsidRPr="000D6E3D">
        <w:rPr>
          <w:b w:val="0"/>
          <w:szCs w:val="19"/>
        </w:rPr>
        <w:t xml:space="preserve">: </w:t>
      </w:r>
      <w:r w:rsidR="00D86DEC" w:rsidRPr="00D86DEC">
        <w:rPr>
          <w:rFonts w:cs="Arial"/>
          <w:b w:val="0"/>
          <w:color w:val="0000FF"/>
          <w:szCs w:val="19"/>
        </w:rPr>
        <w:t>en los contratos cuya ejecución implique la cesión de datos por las entidades del sector público a la contratista, la relativa a la obligación de ésta de someterse a la normativa en materia de protección de datos</w:t>
      </w:r>
      <w:bookmarkEnd w:id="112"/>
      <w:bookmarkEnd w:id="113"/>
      <w:r w:rsidR="00552898">
        <w:rPr>
          <w:rFonts w:cs="Arial"/>
          <w:b w:val="0"/>
          <w:color w:val="0000FF"/>
          <w:szCs w:val="19"/>
        </w:rPr>
        <w:t>.</w:t>
      </w:r>
    </w:p>
    <w:p w:rsidR="002E33F4" w:rsidRPr="007A2F46" w:rsidRDefault="002E33F4" w:rsidP="002E33F4">
      <w:pPr>
        <w:pStyle w:val="Ttulo4"/>
        <w:ind w:right="-427"/>
        <w:rPr>
          <w:b w:val="0"/>
          <w:i/>
          <w:szCs w:val="19"/>
        </w:rPr>
      </w:pPr>
      <w:bookmarkStart w:id="114" w:name="_Toc38387605"/>
      <w:bookmarkStart w:id="115" w:name="_Toc45180467"/>
      <w:r w:rsidRPr="007A2F46">
        <w:rPr>
          <w:szCs w:val="19"/>
        </w:rPr>
        <w:t>11.</w:t>
      </w:r>
      <w:r w:rsidR="00BC00FF">
        <w:rPr>
          <w:szCs w:val="19"/>
        </w:rPr>
        <w:t>6</w:t>
      </w:r>
      <w:r w:rsidRPr="007A2F46">
        <w:rPr>
          <w:szCs w:val="19"/>
        </w:rPr>
        <w:t>.- En materia de innovación:</w:t>
      </w:r>
      <w:bookmarkEnd w:id="114"/>
      <w:bookmarkEnd w:id="115"/>
      <w:r w:rsidR="0074297F">
        <w:rPr>
          <w:szCs w:val="19"/>
        </w:rPr>
        <w:t xml:space="preserve"> </w:t>
      </w:r>
      <w:r w:rsidR="0074297F" w:rsidRPr="0074297F">
        <w:rPr>
          <w:b w:val="0"/>
          <w:color w:val="0000FF"/>
        </w:rPr>
        <w:t>no</w:t>
      </w:r>
      <w:r w:rsidR="0074297F">
        <w:rPr>
          <w:b w:val="0"/>
          <w:color w:val="0000FF"/>
        </w:rPr>
        <w:t>.</w:t>
      </w:r>
    </w:p>
    <w:p w:rsidR="002E33F4" w:rsidRPr="00435379" w:rsidRDefault="002E33F4" w:rsidP="002E33F4">
      <w:pPr>
        <w:pStyle w:val="Ttulo4"/>
        <w:ind w:right="-427"/>
        <w:rPr>
          <w:rFonts w:cs="Arial"/>
          <w:b w:val="0"/>
          <w:i/>
          <w:color w:val="0000FF"/>
          <w:szCs w:val="19"/>
        </w:rPr>
      </w:pPr>
      <w:bookmarkStart w:id="116" w:name="_Toc38387606"/>
      <w:bookmarkStart w:id="117" w:name="_Toc45180468"/>
      <w:r>
        <w:rPr>
          <w:szCs w:val="19"/>
        </w:rPr>
        <w:t>11.</w:t>
      </w:r>
      <w:r w:rsidR="00BC00FF">
        <w:rPr>
          <w:szCs w:val="19"/>
        </w:rPr>
        <w:t>7</w:t>
      </w:r>
      <w:r w:rsidRPr="007A2F46">
        <w:rPr>
          <w:szCs w:val="19"/>
        </w:rPr>
        <w:t xml:space="preserve">.- Otras: </w:t>
      </w:r>
      <w:r w:rsidRPr="00435379">
        <w:rPr>
          <w:rFonts w:cs="Arial"/>
          <w:b w:val="0"/>
          <w:color w:val="0000FF"/>
          <w:szCs w:val="19"/>
        </w:rPr>
        <w:t>no</w:t>
      </w:r>
      <w:bookmarkEnd w:id="116"/>
      <w:bookmarkEnd w:id="117"/>
      <w:r w:rsidR="0074297F">
        <w:rPr>
          <w:rFonts w:cs="Arial"/>
          <w:b w:val="0"/>
          <w:color w:val="0000FF"/>
          <w:szCs w:val="19"/>
        </w:rPr>
        <w:t>.</w:t>
      </w:r>
    </w:p>
    <w:p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rsidR="00950B5D" w:rsidRPr="00950B5D" w:rsidRDefault="00950B5D" w:rsidP="00950B5D">
      <w:pPr>
        <w:pStyle w:val="Ttulo3"/>
      </w:pPr>
      <w:bookmarkStart w:id="118" w:name="_Toc45180469"/>
      <w:r w:rsidRPr="00950B5D">
        <w:t>12.- OBLIGACIONES CONTRACTUALES ESENCIALES DEL CONTRATO Y OTRAS OBLIGACIONES EN MATERIA MEDIOAMBIENTAL, SOCIAL O LABORAL</w:t>
      </w:r>
      <w:bookmarkEnd w:id="118"/>
    </w:p>
    <w:p w:rsidR="00950B5D" w:rsidRPr="005731F7" w:rsidRDefault="00950B5D" w:rsidP="005731F7">
      <w:pPr>
        <w:pStyle w:val="Ttulo4"/>
        <w:rPr>
          <w:rFonts w:cs="Arial"/>
        </w:rPr>
      </w:pPr>
      <w:bookmarkStart w:id="119" w:name="_Toc45180470"/>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119"/>
    </w:p>
    <w:p w:rsidR="00950B5D" w:rsidRPr="00950B5D" w:rsidRDefault="00950B5D" w:rsidP="005731F7">
      <w:pPr>
        <w:pStyle w:val="Ttulo5"/>
        <w:rPr>
          <w:rFonts w:cs="Arial"/>
        </w:rPr>
      </w:pPr>
      <w:bookmarkStart w:id="120" w:name="_Toc45180471"/>
      <w:r w:rsidRPr="00950B5D">
        <w:rPr>
          <w:b/>
          <w:szCs w:val="19"/>
        </w:rPr>
        <w:t>12.1.1.-</w:t>
      </w:r>
      <w:r w:rsidR="0074297F">
        <w:rPr>
          <w:szCs w:val="19"/>
        </w:rPr>
        <w:t xml:space="preserve"> </w:t>
      </w:r>
      <w:r w:rsidRPr="00950B5D">
        <w:rPr>
          <w:szCs w:val="19"/>
        </w:rPr>
        <w:t>Las condiciones especiales de ejecución indicadas en la cláusula 11 de cláusulas específicas del contrato.</w:t>
      </w:r>
      <w:bookmarkEnd w:id="120"/>
      <w:r w:rsidRPr="00950B5D">
        <w:rPr>
          <w:szCs w:val="19"/>
        </w:rPr>
        <w:t xml:space="preserve"> </w:t>
      </w:r>
    </w:p>
    <w:p w:rsidR="00950B5D" w:rsidRPr="00950B5D" w:rsidRDefault="00950B5D" w:rsidP="005731F7">
      <w:pPr>
        <w:pStyle w:val="Ttulo5"/>
        <w:rPr>
          <w:rFonts w:cs="Arial"/>
        </w:rPr>
      </w:pPr>
      <w:bookmarkStart w:id="121" w:name="_Toc45180472"/>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121"/>
    </w:p>
    <w:p w:rsidR="00950B5D" w:rsidRPr="00950B5D" w:rsidRDefault="00950B5D" w:rsidP="005731F7">
      <w:pPr>
        <w:pStyle w:val="Ttulo5"/>
        <w:rPr>
          <w:rFonts w:cs="Arial"/>
        </w:rPr>
      </w:pPr>
      <w:bookmarkStart w:id="122" w:name="_Toc45180473"/>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122"/>
    </w:p>
    <w:p w:rsidR="00950B5D" w:rsidRDefault="00950B5D" w:rsidP="005731F7">
      <w:pPr>
        <w:pStyle w:val="Ttulo5"/>
        <w:rPr>
          <w:szCs w:val="19"/>
        </w:rPr>
      </w:pPr>
      <w:bookmarkStart w:id="123" w:name="_Toc45180474"/>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123"/>
    </w:p>
    <w:p w:rsidR="00FB6503" w:rsidRPr="002D2CAC" w:rsidRDefault="00FB6503" w:rsidP="00FB6503">
      <w:pPr>
        <w:pStyle w:val="Ttulo5"/>
      </w:pPr>
      <w:bookmarkStart w:id="124"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124"/>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rsidR="00FB6503" w:rsidRPr="002D2CAC" w:rsidRDefault="00FB6503" w:rsidP="00FB6503">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rsidR="00950B5D" w:rsidRPr="00950B5D" w:rsidRDefault="00950B5D" w:rsidP="005731F7">
      <w:pPr>
        <w:pStyle w:val="Ttulo5"/>
        <w:rPr>
          <w:rFonts w:cs="Arial"/>
        </w:rPr>
      </w:pPr>
      <w:bookmarkStart w:id="125" w:name="_Toc45180475"/>
      <w:r w:rsidRPr="00950B5D">
        <w:rPr>
          <w:b/>
          <w:szCs w:val="19"/>
        </w:rPr>
        <w:t>12.1.</w:t>
      </w:r>
      <w:r w:rsidR="00FB6503">
        <w:rPr>
          <w:b/>
          <w:szCs w:val="19"/>
        </w:rPr>
        <w:t>6</w:t>
      </w:r>
      <w:r w:rsidRPr="00950B5D">
        <w:rPr>
          <w:b/>
          <w:szCs w:val="19"/>
        </w:rPr>
        <w:t>.-</w:t>
      </w:r>
      <w:r w:rsidRPr="00950B5D">
        <w:rPr>
          <w:szCs w:val="19"/>
        </w:rPr>
        <w:t xml:space="preserve"> Otras: </w:t>
      </w:r>
      <w:r w:rsidRPr="00950B5D">
        <w:rPr>
          <w:color w:val="0000FF"/>
          <w:szCs w:val="19"/>
        </w:rPr>
        <w:t>no</w:t>
      </w:r>
      <w:r w:rsidR="000D049A">
        <w:rPr>
          <w:color w:val="0000FF"/>
          <w:szCs w:val="19"/>
        </w:rPr>
        <w:t>.</w:t>
      </w:r>
      <w:bookmarkEnd w:id="125"/>
    </w:p>
    <w:p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rsidR="00950B5D" w:rsidRPr="005731F7" w:rsidRDefault="00950B5D" w:rsidP="005731F7">
      <w:pPr>
        <w:pStyle w:val="Ttulo4"/>
        <w:rPr>
          <w:rFonts w:cs="Arial"/>
        </w:rPr>
      </w:pPr>
      <w:bookmarkStart w:id="126" w:name="_Toc45180476"/>
      <w:r w:rsidRPr="005731F7">
        <w:rPr>
          <w:szCs w:val="19"/>
        </w:rPr>
        <w:t>12.2.- Otras obligaciones en materia medioambiental, social o laboral:</w:t>
      </w:r>
      <w:bookmarkEnd w:id="126"/>
    </w:p>
    <w:p w:rsidR="00950B5D" w:rsidRPr="00950B5D" w:rsidRDefault="00950B5D" w:rsidP="005731F7">
      <w:pPr>
        <w:pStyle w:val="Ttulo5"/>
        <w:rPr>
          <w:rFonts w:cs="Arial"/>
          <w:i/>
          <w:color w:val="0000FF"/>
        </w:rPr>
      </w:pPr>
      <w:bookmarkStart w:id="127" w:name="_Toc45180477"/>
      <w:r w:rsidRPr="00950B5D">
        <w:rPr>
          <w:b/>
          <w:szCs w:val="19"/>
        </w:rPr>
        <w:t>12.2.1.-</w:t>
      </w:r>
      <w:r w:rsidRPr="00950B5D">
        <w:rPr>
          <w:szCs w:val="19"/>
        </w:rPr>
        <w:t xml:space="preserve"> </w:t>
      </w:r>
      <w:r w:rsidRPr="00950B5D">
        <w:rPr>
          <w:b/>
          <w:szCs w:val="19"/>
        </w:rPr>
        <w:t>Obligaciones en materia medioambiental</w:t>
      </w:r>
      <w:r w:rsidR="0074297F">
        <w:rPr>
          <w:szCs w:val="19"/>
        </w:rPr>
        <w:t xml:space="preserve">: </w:t>
      </w:r>
      <w:bookmarkEnd w:id="127"/>
      <w:r w:rsidR="00247B0B" w:rsidRPr="00247B0B">
        <w:rPr>
          <w:color w:val="0000FF"/>
          <w:szCs w:val="19"/>
        </w:rPr>
        <w:t>no.</w:t>
      </w:r>
    </w:p>
    <w:p w:rsidR="00950B5D" w:rsidRPr="00950B5D" w:rsidRDefault="00950B5D" w:rsidP="005731F7">
      <w:pPr>
        <w:pStyle w:val="Ttulo5"/>
        <w:rPr>
          <w:rFonts w:cs="Arial"/>
        </w:rPr>
      </w:pPr>
      <w:bookmarkStart w:id="128" w:name="_Toc45180478"/>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128"/>
    </w:p>
    <w:p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 a los efectos del art. 122.2 LCSP. </w:t>
      </w:r>
    </w:p>
    <w:p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0074297F">
        <w:rPr>
          <w:rFonts w:ascii="Verdana" w:hAnsi="Verdana"/>
          <w:color w:val="0000FF"/>
          <w:sz w:val="19"/>
          <w:szCs w:val="19"/>
        </w:rPr>
        <w:t>no</w:t>
      </w:r>
      <w:r w:rsidR="005731F7">
        <w:rPr>
          <w:rFonts w:ascii="Verdana" w:hAnsi="Verdana"/>
          <w:color w:val="0000FF"/>
          <w:sz w:val="19"/>
          <w:szCs w:val="19"/>
        </w:rPr>
        <w:t>.</w:t>
      </w:r>
    </w:p>
    <w:p w:rsidR="00950B5D" w:rsidRPr="00950B5D" w:rsidRDefault="00950B5D" w:rsidP="00950B5D">
      <w:pPr>
        <w:pStyle w:val="Ttulo3"/>
      </w:pPr>
      <w:bookmarkStart w:id="129" w:name="_Toc45180479"/>
      <w:r w:rsidRPr="00950B5D">
        <w:t>13.- Penalidades</w:t>
      </w:r>
      <w:bookmarkEnd w:id="129"/>
    </w:p>
    <w:p w:rsidR="00950B5D" w:rsidRPr="00850BFC" w:rsidRDefault="00950B5D" w:rsidP="00850BFC">
      <w:pPr>
        <w:pStyle w:val="Ttulo4"/>
        <w:rPr>
          <w:rFonts w:cs="Arial"/>
          <w:b w:val="0"/>
          <w:color w:val="0000FF"/>
        </w:rPr>
      </w:pPr>
      <w:bookmarkStart w:id="130" w:name="_Toc45180480"/>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bookmarkEnd w:id="130"/>
      <w:r w:rsidR="0074297F">
        <w:rPr>
          <w:b w:val="0"/>
          <w:color w:val="0000FF"/>
          <w:szCs w:val="19"/>
        </w:rPr>
        <w:t xml:space="preserve">. </w:t>
      </w:r>
    </w:p>
    <w:p w:rsidR="00950B5D" w:rsidRPr="00850BFC" w:rsidRDefault="00950B5D" w:rsidP="00850BFC">
      <w:pPr>
        <w:pStyle w:val="Ttulo4"/>
        <w:rPr>
          <w:rFonts w:cs="Arial"/>
          <w:b w:val="0"/>
        </w:rPr>
      </w:pPr>
      <w:bookmarkStart w:id="131" w:name="_Toc45180481"/>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131"/>
      <w:r w:rsidR="0074297F">
        <w:rPr>
          <w:b w:val="0"/>
          <w:color w:val="0000FF"/>
          <w:szCs w:val="19"/>
        </w:rPr>
        <w:t>.</w:t>
      </w:r>
    </w:p>
    <w:p w:rsidR="00850BFC" w:rsidRPr="00645C2F" w:rsidRDefault="00850BFC" w:rsidP="00850BFC">
      <w:pPr>
        <w:pStyle w:val="Ttulo3"/>
        <w:spacing w:after="120"/>
        <w:rPr>
          <w:i/>
        </w:rPr>
      </w:pPr>
      <w:bookmarkStart w:id="132" w:name="_Toc528657915"/>
      <w:bookmarkStart w:id="133" w:name="_Toc528658734"/>
      <w:bookmarkStart w:id="134" w:name="_Toc528660361"/>
      <w:bookmarkStart w:id="135" w:name="_Toc528664211"/>
      <w:bookmarkStart w:id="136" w:name="_Toc528665902"/>
      <w:bookmarkStart w:id="137" w:name="_Toc528666527"/>
      <w:bookmarkStart w:id="138" w:name="_Toc528671250"/>
      <w:bookmarkStart w:id="139" w:name="_Toc530728030"/>
      <w:bookmarkStart w:id="140" w:name="_Toc5958920"/>
      <w:bookmarkStart w:id="141" w:name="_Toc34132884"/>
      <w:bookmarkStart w:id="142" w:name="_Toc38387613"/>
      <w:bookmarkStart w:id="143" w:name="_Toc45180482"/>
      <w:r>
        <w:t xml:space="preserve">14.- </w:t>
      </w:r>
      <w:r w:rsidRPr="00645C2F">
        <w:t>SUBCONTRATACIÓN</w:t>
      </w:r>
      <w:bookmarkEnd w:id="132"/>
      <w:bookmarkEnd w:id="133"/>
      <w:bookmarkEnd w:id="134"/>
      <w:bookmarkEnd w:id="135"/>
      <w:bookmarkEnd w:id="136"/>
      <w:bookmarkEnd w:id="137"/>
      <w:bookmarkEnd w:id="138"/>
      <w:bookmarkEnd w:id="139"/>
      <w:bookmarkEnd w:id="140"/>
      <w:bookmarkEnd w:id="141"/>
      <w:bookmarkEnd w:id="142"/>
      <w:bookmarkEnd w:id="143"/>
    </w:p>
    <w:p w:rsidR="00035325" w:rsidRDefault="00850BFC" w:rsidP="00850BFC">
      <w:pPr>
        <w:pStyle w:val="Ttulo4"/>
        <w:ind w:right="-427"/>
        <w:rPr>
          <w:rFonts w:cs="Arial"/>
          <w:b w:val="0"/>
          <w:color w:val="0000FF"/>
          <w:szCs w:val="19"/>
        </w:rPr>
      </w:pPr>
      <w:bookmarkStart w:id="144" w:name="_Toc38387614"/>
      <w:bookmarkStart w:id="145" w:name="_Toc45180483"/>
      <w:r w:rsidRPr="007A2F46">
        <w:rPr>
          <w:szCs w:val="19"/>
        </w:rPr>
        <w:t xml:space="preserve">14.1.- Se establecen limitaciones a la posibilidad de subcontratar: </w:t>
      </w:r>
      <w:r w:rsidRPr="00435379">
        <w:rPr>
          <w:rFonts w:cs="Arial"/>
          <w:b w:val="0"/>
          <w:color w:val="0000FF"/>
          <w:szCs w:val="19"/>
        </w:rPr>
        <w:t>no</w:t>
      </w:r>
      <w:bookmarkStart w:id="146" w:name="_Toc38387615"/>
      <w:bookmarkStart w:id="147" w:name="_Toc45180484"/>
      <w:bookmarkEnd w:id="144"/>
      <w:bookmarkEnd w:id="145"/>
      <w:r w:rsidR="00035325">
        <w:rPr>
          <w:rFonts w:cs="Arial"/>
          <w:b w:val="0"/>
          <w:color w:val="0000FF"/>
          <w:szCs w:val="19"/>
        </w:rPr>
        <w:t>.</w:t>
      </w:r>
    </w:p>
    <w:p w:rsidR="00850BFC" w:rsidRPr="007A2F46" w:rsidRDefault="00850BFC" w:rsidP="00850BFC">
      <w:pPr>
        <w:pStyle w:val="Ttulo4"/>
        <w:ind w:right="-427"/>
        <w:rPr>
          <w:b w:val="0"/>
          <w:i/>
          <w:szCs w:val="19"/>
        </w:rPr>
      </w:pPr>
      <w:r w:rsidRPr="007A2F46">
        <w:rPr>
          <w:szCs w:val="19"/>
        </w:rPr>
        <w:t>14.2.- Obligación de las operadoras económicas de facilitar la siguiente información y/o documentación:</w:t>
      </w:r>
      <w:bookmarkEnd w:id="146"/>
      <w:bookmarkEnd w:id="147"/>
    </w:p>
    <w:p w:rsidR="00850BFC" w:rsidRPr="00645C2F" w:rsidRDefault="00035325" w:rsidP="00850BFC">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747934">
        <w:rPr>
          <w:rFonts w:ascii="Verdana" w:hAnsi="Verdana"/>
          <w:sz w:val="19"/>
          <w:szCs w:val="19"/>
        </w:rPr>
      </w:r>
      <w:r w:rsidR="00747934">
        <w:rPr>
          <w:rFonts w:ascii="Verdana" w:hAnsi="Verdana"/>
          <w:sz w:val="19"/>
          <w:szCs w:val="19"/>
        </w:rPr>
        <w:fldChar w:fldCharType="separate"/>
      </w:r>
      <w:r>
        <w:rPr>
          <w:rFonts w:ascii="Verdana" w:hAnsi="Verdana"/>
          <w:sz w:val="19"/>
          <w:szCs w:val="19"/>
        </w:rPr>
        <w:fldChar w:fldCharType="end"/>
      </w:r>
      <w:r w:rsidR="00850BFC" w:rsidRPr="00645C2F">
        <w:rPr>
          <w:rFonts w:ascii="Verdana" w:hAnsi="Verdana"/>
          <w:sz w:val="19"/>
          <w:szCs w:val="19"/>
        </w:rPr>
        <w:t xml:space="preserve"> </w:t>
      </w:r>
      <w:r w:rsidR="00850BFC" w:rsidRPr="00645C2F">
        <w:rPr>
          <w:rFonts w:ascii="Verdana" w:hAnsi="Verdana"/>
          <w:b/>
          <w:sz w:val="19"/>
          <w:szCs w:val="19"/>
        </w:rPr>
        <w:t>a)</w:t>
      </w:r>
      <w:r w:rsidR="00850BFC" w:rsidRPr="00645C2F">
        <w:rPr>
          <w:rFonts w:ascii="Verdana" w:hAnsi="Verdana"/>
          <w:sz w:val="19"/>
          <w:szCs w:val="19"/>
        </w:rPr>
        <w:t xml:space="preserve"> Parte de la prestación que prevén subcontratar. Deben aportar los datos que se indican en la cláusula </w:t>
      </w:r>
      <w:r w:rsidR="00850BFC" w:rsidRPr="00645C2F">
        <w:rPr>
          <w:rFonts w:ascii="Verdana" w:eastAsia="Arial Unicode MS" w:hAnsi="Verdana"/>
          <w:sz w:val="19"/>
          <w:szCs w:val="19"/>
        </w:rPr>
        <w:t xml:space="preserve">13.3.2.1 </w:t>
      </w:r>
      <w:r w:rsidR="00850BFC" w:rsidRPr="00645C2F">
        <w:rPr>
          <w:rFonts w:ascii="Verdana" w:hAnsi="Verdana"/>
          <w:sz w:val="19"/>
          <w:szCs w:val="19"/>
        </w:rPr>
        <w:t>de condiciones generales.</w:t>
      </w:r>
    </w:p>
    <w:p w:rsidR="00850BFC" w:rsidRDefault="00850BFC" w:rsidP="00850BFC">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747934">
        <w:rPr>
          <w:rFonts w:ascii="Verdana" w:hAnsi="Verdana"/>
          <w:sz w:val="19"/>
          <w:szCs w:val="19"/>
        </w:rPr>
      </w:r>
      <w:r w:rsidR="00747934">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rsidR="00FB6503" w:rsidRPr="00645C2F" w:rsidRDefault="00FB6503" w:rsidP="00850BFC">
      <w:pPr>
        <w:spacing w:before="120" w:after="120"/>
        <w:ind w:left="1560" w:right="-427" w:hanging="424"/>
        <w:jc w:val="both"/>
        <w:rPr>
          <w:rFonts w:ascii="Verdana" w:eastAsia="Calibri" w:hAnsi="Verdana"/>
          <w:sz w:val="19"/>
          <w:szCs w:val="19"/>
        </w:rPr>
      </w:pPr>
      <w:r w:rsidRPr="00541195">
        <w:rPr>
          <w:rFonts w:ascii="Verdana" w:hAnsi="Verdana"/>
          <w:sz w:val="19"/>
          <w:szCs w:val="19"/>
        </w:rPr>
        <w:fldChar w:fldCharType="begin">
          <w:ffData>
            <w:name w:val=""/>
            <w:enabled/>
            <w:calcOnExit w:val="0"/>
            <w:checkBox>
              <w:size w:val="24"/>
              <w:default w:val="0"/>
            </w:checkBox>
          </w:ffData>
        </w:fldChar>
      </w:r>
      <w:r w:rsidRPr="00541195">
        <w:rPr>
          <w:rFonts w:ascii="Verdana" w:hAnsi="Verdana"/>
          <w:sz w:val="19"/>
          <w:szCs w:val="19"/>
        </w:rPr>
        <w:instrText xml:space="preserve"> FORMCHECKBOX </w:instrText>
      </w:r>
      <w:r w:rsidR="00747934">
        <w:rPr>
          <w:rFonts w:ascii="Verdana" w:hAnsi="Verdana"/>
          <w:sz w:val="19"/>
          <w:szCs w:val="19"/>
        </w:rPr>
      </w:r>
      <w:r w:rsidR="00747934">
        <w:rPr>
          <w:rFonts w:ascii="Verdana" w:hAnsi="Verdana"/>
          <w:sz w:val="19"/>
          <w:szCs w:val="19"/>
        </w:rPr>
        <w:fldChar w:fldCharType="separate"/>
      </w:r>
      <w:r w:rsidRPr="00541195">
        <w:rPr>
          <w:rFonts w:ascii="Verdana" w:hAnsi="Verdana"/>
          <w:sz w:val="19"/>
          <w:szCs w:val="19"/>
        </w:rPr>
        <w:fldChar w:fldCharType="end"/>
      </w:r>
      <w:r w:rsidRPr="00541195">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rsidR="00950B5D" w:rsidRPr="00950B5D" w:rsidRDefault="00950B5D" w:rsidP="00950B5D">
      <w:pPr>
        <w:pStyle w:val="Ttulo3"/>
      </w:pPr>
      <w:bookmarkStart w:id="148" w:name="_Toc45180485"/>
      <w:r w:rsidRPr="00950B5D">
        <w:t>15.- LUGAR DE ENTREGA, constatación del estado de los bienes, recepción y PLAZO DE garantía</w:t>
      </w:r>
      <w:bookmarkEnd w:id="148"/>
    </w:p>
    <w:p w:rsidR="00950B5D" w:rsidRPr="00F839B7" w:rsidRDefault="00950B5D" w:rsidP="00850BFC">
      <w:pPr>
        <w:pStyle w:val="Ttulo4"/>
        <w:rPr>
          <w:rFonts w:cs="Arial"/>
          <w:b w:val="0"/>
        </w:rPr>
      </w:pPr>
      <w:bookmarkStart w:id="149" w:name="_Toc45180486"/>
      <w:r w:rsidRPr="00850BFC">
        <w:rPr>
          <w:szCs w:val="19"/>
        </w:rPr>
        <w:t>15.1.-</w:t>
      </w:r>
      <w:r w:rsidRPr="00850BFC">
        <w:rPr>
          <w:szCs w:val="19"/>
        </w:rPr>
        <w:tab/>
      </w:r>
      <w:r w:rsidRPr="00850BFC">
        <w:rPr>
          <w:spacing w:val="-3"/>
          <w:szCs w:val="19"/>
        </w:rPr>
        <w:t>Lugar de entrega de los bienes:</w:t>
      </w:r>
      <w:bookmarkEnd w:id="149"/>
      <w:r w:rsidR="00035325">
        <w:rPr>
          <w:spacing w:val="-3"/>
          <w:szCs w:val="19"/>
        </w:rPr>
        <w:t xml:space="preserve"> </w:t>
      </w:r>
      <w:r w:rsidR="00F839B7" w:rsidRPr="00F839B7">
        <w:rPr>
          <w:b w:val="0"/>
          <w:color w:val="0000FF"/>
          <w:szCs w:val="19"/>
        </w:rPr>
        <w:t>al tratarse de una</w:t>
      </w:r>
      <w:r w:rsidR="00F839B7">
        <w:rPr>
          <w:b w:val="0"/>
          <w:color w:val="0000FF"/>
          <w:szCs w:val="19"/>
        </w:rPr>
        <w:t xml:space="preserve"> r</w:t>
      </w:r>
      <w:r w:rsidR="00F839B7" w:rsidRPr="00F839B7">
        <w:rPr>
          <w:b w:val="0"/>
          <w:color w:val="0000FF"/>
          <w:szCs w:val="19"/>
        </w:rPr>
        <w:t>enovación de licencias de software, se ejecutará de forma remota desde las oficinas de las empresas adjudicatarias.</w:t>
      </w:r>
    </w:p>
    <w:p w:rsidR="00950B5D" w:rsidRPr="00850BFC" w:rsidRDefault="00950B5D" w:rsidP="00850BFC">
      <w:pPr>
        <w:pStyle w:val="Ttulo4"/>
        <w:rPr>
          <w:rFonts w:cs="Arial"/>
          <w:b w:val="0"/>
        </w:rPr>
      </w:pPr>
      <w:bookmarkStart w:id="150" w:name="_Toc45180487"/>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150"/>
    </w:p>
    <w:p w:rsidR="00950B5D" w:rsidRPr="00850BFC" w:rsidRDefault="00950B5D" w:rsidP="00850BFC">
      <w:pPr>
        <w:pStyle w:val="Ttulo4"/>
        <w:rPr>
          <w:rFonts w:cs="Arial"/>
        </w:rPr>
      </w:pPr>
      <w:bookmarkStart w:id="151" w:name="_Toc45180488"/>
      <w:r w:rsidRPr="00850BFC">
        <w:rPr>
          <w:szCs w:val="19"/>
        </w:rPr>
        <w:t>15.3.- Plazo para la recepción:</w:t>
      </w:r>
      <w:bookmarkEnd w:id="151"/>
      <w:r w:rsidRPr="00850BFC">
        <w:rPr>
          <w:szCs w:val="19"/>
        </w:rPr>
        <w:t xml:space="preserve"> </w:t>
      </w:r>
      <w:r w:rsidR="00F839B7">
        <w:rPr>
          <w:b w:val="0"/>
          <w:color w:val="0000FF"/>
          <w:szCs w:val="19"/>
        </w:rPr>
        <w:t>será de un mes para cada uno de los lotes de los que consta el contrato</w:t>
      </w:r>
      <w:r w:rsidR="00035325" w:rsidRPr="00035325">
        <w:rPr>
          <w:b w:val="0"/>
          <w:color w:val="0000FF"/>
          <w:szCs w:val="19"/>
        </w:rPr>
        <w:t>.</w:t>
      </w:r>
    </w:p>
    <w:p w:rsidR="00950B5D" w:rsidRPr="00850BFC" w:rsidRDefault="00950B5D" w:rsidP="00850BFC">
      <w:pPr>
        <w:pStyle w:val="Ttulo4"/>
        <w:rPr>
          <w:rFonts w:eastAsia="Times New Roman"/>
          <w:szCs w:val="19"/>
        </w:rPr>
      </w:pPr>
      <w:bookmarkStart w:id="152" w:name="_Toc45180489"/>
      <w:r w:rsidRPr="00850BFC">
        <w:rPr>
          <w:szCs w:val="19"/>
        </w:rPr>
        <w:t xml:space="preserve">15.4.- Existen recepciones parciales: </w:t>
      </w:r>
      <w:bookmarkEnd w:id="152"/>
      <w:r w:rsidR="00F839B7">
        <w:rPr>
          <w:b w:val="0"/>
          <w:color w:val="0000FF"/>
          <w:szCs w:val="19"/>
        </w:rPr>
        <w:t>no</w:t>
      </w:r>
      <w:r w:rsidR="00035325">
        <w:rPr>
          <w:b w:val="0"/>
          <w:color w:val="0000FF"/>
          <w:szCs w:val="19"/>
        </w:rPr>
        <w:t>.</w:t>
      </w:r>
    </w:p>
    <w:p w:rsidR="00950B5D" w:rsidRPr="00850BFC" w:rsidRDefault="00950B5D" w:rsidP="00850BFC">
      <w:pPr>
        <w:pStyle w:val="Ttulo4"/>
        <w:rPr>
          <w:rFonts w:cs="Arial"/>
        </w:rPr>
      </w:pPr>
      <w:bookmarkStart w:id="153" w:name="_Toc45180490"/>
      <w:r w:rsidRPr="00850BFC">
        <w:rPr>
          <w:szCs w:val="19"/>
        </w:rPr>
        <w:t xml:space="preserve">15.5.- El poder adjudicador se reserva la facultad de realizar comprobaciones de las calidades de los bienes al tiempo de la recepción: </w:t>
      </w:r>
      <w:bookmarkEnd w:id="153"/>
      <w:r w:rsidR="00035325" w:rsidRPr="00035325">
        <w:rPr>
          <w:rFonts w:cs="Arial"/>
          <w:b w:val="0"/>
          <w:color w:val="0000FF"/>
          <w:szCs w:val="19"/>
        </w:rPr>
        <w:t>sí, en las condiciones siguientes: será a cargo de la contratista las pruebas, ensayos o informes necesarios para verificar la correcta ejecución del suministro contratado que con el límite del 1% del precio total del contrato, ordene el órgano de contratación.</w:t>
      </w:r>
    </w:p>
    <w:p w:rsidR="00950B5D" w:rsidRPr="00850BFC" w:rsidRDefault="00950B5D" w:rsidP="00850BFC">
      <w:pPr>
        <w:pStyle w:val="Ttulo4"/>
        <w:rPr>
          <w:b w:val="0"/>
          <w:color w:val="0000FF"/>
          <w:szCs w:val="19"/>
        </w:rPr>
      </w:pPr>
      <w:bookmarkStart w:id="154" w:name="_Toc45180491"/>
      <w:r w:rsidRPr="00850BFC">
        <w:rPr>
          <w:szCs w:val="19"/>
        </w:rPr>
        <w:t>15.6.- Plazo de garantía</w:t>
      </w:r>
      <w:r w:rsidRPr="00950B5D">
        <w:rPr>
          <w:b w:val="0"/>
          <w:szCs w:val="19"/>
        </w:rPr>
        <w:t xml:space="preserve">: </w:t>
      </w:r>
      <w:bookmarkEnd w:id="154"/>
      <w:r w:rsidR="00636304" w:rsidRPr="00636304">
        <w:rPr>
          <w:rFonts w:cs="Arial"/>
          <w:b w:val="0"/>
          <w:color w:val="0000FF"/>
          <w:spacing w:val="-3"/>
          <w:szCs w:val="19"/>
        </w:rPr>
        <w:t>La garantía del contrato finalizará con la vigencia del mismo.</w:t>
      </w:r>
    </w:p>
    <w:p w:rsidR="00850BFC" w:rsidRPr="005C5707" w:rsidRDefault="00850BFC" w:rsidP="00850BFC">
      <w:pPr>
        <w:pStyle w:val="Ttulo3"/>
        <w:spacing w:after="120"/>
        <w:rPr>
          <w:i/>
        </w:rPr>
      </w:pPr>
      <w:bookmarkStart w:id="155" w:name="_Toc528657917"/>
      <w:bookmarkStart w:id="156" w:name="_Toc528658736"/>
      <w:bookmarkStart w:id="157" w:name="_Toc528660363"/>
      <w:bookmarkStart w:id="158" w:name="_Toc528664213"/>
      <w:bookmarkStart w:id="159" w:name="_Toc528665904"/>
      <w:bookmarkStart w:id="160" w:name="_Toc528666529"/>
      <w:bookmarkStart w:id="161" w:name="_Toc528671252"/>
      <w:bookmarkStart w:id="162" w:name="_Toc530728032"/>
      <w:bookmarkStart w:id="163" w:name="_Toc5958922"/>
      <w:bookmarkStart w:id="164" w:name="_Toc34132886"/>
      <w:bookmarkStart w:id="165" w:name="_Toc38387621"/>
      <w:bookmarkStart w:id="166" w:name="_Toc45180492"/>
      <w:r w:rsidRPr="005C5707">
        <w:t>16.- MODIFICACIÓN DEL CONTRATO</w:t>
      </w:r>
      <w:bookmarkEnd w:id="155"/>
      <w:bookmarkEnd w:id="156"/>
      <w:bookmarkEnd w:id="157"/>
      <w:bookmarkEnd w:id="158"/>
      <w:bookmarkEnd w:id="159"/>
      <w:bookmarkEnd w:id="160"/>
      <w:bookmarkEnd w:id="161"/>
      <w:bookmarkEnd w:id="162"/>
      <w:bookmarkEnd w:id="163"/>
      <w:bookmarkEnd w:id="164"/>
      <w:bookmarkEnd w:id="165"/>
      <w:bookmarkEnd w:id="166"/>
    </w:p>
    <w:p w:rsidR="00850BFC" w:rsidRDefault="00850BFC" w:rsidP="00850BFC">
      <w:pPr>
        <w:spacing w:before="120" w:after="120"/>
        <w:ind w:left="284" w:right="-427"/>
        <w:jc w:val="both"/>
        <w:rPr>
          <w:rFonts w:ascii="Verdana" w:hAnsi="Verdana" w:cs="Arial"/>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00EB1C34">
        <w:rPr>
          <w:rFonts w:ascii="Verdana" w:hAnsi="Verdana" w:cs="Arial"/>
          <w:color w:val="0000FF"/>
          <w:sz w:val="19"/>
          <w:szCs w:val="19"/>
        </w:rPr>
        <w:t>no</w:t>
      </w:r>
      <w:r w:rsidR="00035325">
        <w:rPr>
          <w:rFonts w:ascii="Verdana" w:hAnsi="Verdana" w:cs="Arial"/>
          <w:color w:val="0000FF"/>
          <w:sz w:val="19"/>
          <w:szCs w:val="19"/>
        </w:rPr>
        <w:t>.</w:t>
      </w:r>
    </w:p>
    <w:p w:rsidR="005618A2" w:rsidRPr="005618A2" w:rsidRDefault="005618A2" w:rsidP="00EB1C34">
      <w:pPr>
        <w:pStyle w:val="Prrafodelista"/>
        <w:numPr>
          <w:ilvl w:val="0"/>
          <w:numId w:val="135"/>
        </w:numPr>
        <w:tabs>
          <w:tab w:val="left" w:pos="993"/>
        </w:tabs>
        <w:spacing w:before="120" w:after="120"/>
        <w:ind w:left="993" w:right="-316" w:hanging="283"/>
        <w:jc w:val="both"/>
        <w:rPr>
          <w:rFonts w:ascii="Verdana" w:hAnsi="Verdana" w:cs="Arial"/>
          <w:b/>
          <w:color w:val="0D0DD9"/>
          <w:sz w:val="19"/>
          <w:szCs w:val="19"/>
        </w:rPr>
      </w:pPr>
      <w:r w:rsidRPr="005618A2">
        <w:rPr>
          <w:rFonts w:ascii="Verdana" w:hAnsi="Verdana" w:cs="Arial"/>
          <w:b/>
          <w:sz w:val="19"/>
          <w:szCs w:val="19"/>
        </w:rPr>
        <w:t>Circunstancias: Método de verificación objetiva de concurrencia de las circunstancias</w:t>
      </w:r>
      <w:r w:rsidRPr="00CC1390">
        <w:rPr>
          <w:rFonts w:ascii="Verdana" w:hAnsi="Verdana" w:cs="Arial"/>
          <w:b/>
          <w:sz w:val="19"/>
          <w:szCs w:val="19"/>
        </w:rPr>
        <w:t xml:space="preserve">: </w:t>
      </w:r>
      <w:r w:rsidRPr="00FA1B74">
        <w:rPr>
          <w:rFonts w:ascii="Verdana" w:hAnsi="Verdana" w:cs="Arial"/>
          <w:color w:val="0000FF"/>
          <w:sz w:val="19"/>
          <w:szCs w:val="19"/>
        </w:rPr>
        <w:t xml:space="preserve"> </w:t>
      </w:r>
    </w:p>
    <w:p w:rsidR="005618A2" w:rsidRPr="00CC1390" w:rsidRDefault="005618A2" w:rsidP="00EB1C34">
      <w:pPr>
        <w:pStyle w:val="Prrafodelista"/>
        <w:numPr>
          <w:ilvl w:val="0"/>
          <w:numId w:val="135"/>
        </w:numPr>
        <w:tabs>
          <w:tab w:val="left" w:pos="993"/>
        </w:tabs>
        <w:spacing w:before="120" w:after="120"/>
        <w:ind w:left="993" w:right="-316" w:hanging="283"/>
        <w:jc w:val="both"/>
        <w:rPr>
          <w:rFonts w:ascii="Verdana" w:hAnsi="Verdana" w:cs="Arial"/>
          <w:b/>
          <w:color w:val="0D0DD9"/>
          <w:sz w:val="19"/>
          <w:szCs w:val="19"/>
        </w:rPr>
      </w:pPr>
      <w:r>
        <w:rPr>
          <w:rFonts w:ascii="Verdana" w:hAnsi="Verdana" w:cs="Arial"/>
          <w:b/>
          <w:sz w:val="19"/>
          <w:szCs w:val="19"/>
        </w:rPr>
        <w:t>Método de verificación objetiva de concurrencia de las circunstancias:</w:t>
      </w:r>
    </w:p>
    <w:p w:rsidR="005618A2" w:rsidRPr="00FA1B74" w:rsidRDefault="005618A2" w:rsidP="00EB1C34">
      <w:pPr>
        <w:pStyle w:val="Prrafodelista"/>
        <w:numPr>
          <w:ilvl w:val="0"/>
          <w:numId w:val="135"/>
        </w:numPr>
        <w:tabs>
          <w:tab w:val="left" w:pos="993"/>
        </w:tabs>
        <w:spacing w:before="120" w:after="120"/>
        <w:ind w:left="993" w:right="-316" w:hanging="283"/>
        <w:jc w:val="both"/>
        <w:rPr>
          <w:rFonts w:ascii="Verdana" w:hAnsi="Verdana" w:cs="Arial"/>
          <w:color w:val="0000FF"/>
          <w:sz w:val="19"/>
          <w:szCs w:val="19"/>
        </w:rPr>
      </w:pPr>
      <w:r w:rsidRPr="00480E96">
        <w:rPr>
          <w:rFonts w:ascii="Verdana" w:hAnsi="Verdana" w:cs="Arial"/>
          <w:b/>
          <w:sz w:val="19"/>
          <w:szCs w:val="19"/>
        </w:rPr>
        <w:t>Alcance, límites y naturaleza:</w:t>
      </w:r>
      <w:r>
        <w:rPr>
          <w:rFonts w:ascii="Verdana" w:hAnsi="Verdana" w:cs="Arial"/>
          <w:color w:val="0000FF"/>
          <w:sz w:val="19"/>
          <w:szCs w:val="19"/>
        </w:rPr>
        <w:t xml:space="preserve"> </w:t>
      </w:r>
    </w:p>
    <w:p w:rsidR="005618A2" w:rsidRPr="00480E96" w:rsidRDefault="005618A2" w:rsidP="00EB1C34">
      <w:pPr>
        <w:pStyle w:val="Prrafodelista"/>
        <w:numPr>
          <w:ilvl w:val="0"/>
          <w:numId w:val="135"/>
        </w:numPr>
        <w:tabs>
          <w:tab w:val="left" w:pos="993"/>
        </w:tabs>
        <w:spacing w:before="120" w:after="120"/>
        <w:ind w:left="993" w:right="-316" w:hanging="283"/>
        <w:jc w:val="both"/>
        <w:rPr>
          <w:rFonts w:ascii="Verdana" w:hAnsi="Verdana" w:cs="Arial"/>
          <w:b/>
          <w:sz w:val="19"/>
          <w:szCs w:val="19"/>
        </w:rPr>
      </w:pPr>
      <w:r w:rsidRPr="00480E96">
        <w:rPr>
          <w:rFonts w:ascii="Verdana" w:hAnsi="Verdana" w:cs="Arial"/>
          <w:b/>
          <w:sz w:val="19"/>
          <w:szCs w:val="19"/>
        </w:rPr>
        <w:t>Porcentaje del precio del contrato al que como máximo pueden afectar:</w:t>
      </w:r>
      <w:r w:rsidRPr="00FA1B74">
        <w:rPr>
          <w:rFonts w:ascii="Verdana" w:hAnsi="Verdana" w:cs="Arial"/>
          <w:color w:val="0000FF"/>
          <w:sz w:val="19"/>
          <w:szCs w:val="19"/>
        </w:rPr>
        <w:t>.</w:t>
      </w:r>
    </w:p>
    <w:p w:rsidR="00850BFC" w:rsidRPr="00170F1C" w:rsidRDefault="005618A2" w:rsidP="005618A2">
      <w:pPr>
        <w:spacing w:before="120" w:after="120"/>
        <w:ind w:left="851" w:right="-427"/>
        <w:jc w:val="both"/>
        <w:rPr>
          <w:rFonts w:ascii="Verdana" w:hAnsi="Verdana"/>
          <w:sz w:val="19"/>
          <w:szCs w:val="19"/>
        </w:rPr>
      </w:pPr>
      <w:r>
        <w:rPr>
          <w:rFonts w:ascii="Verdana" w:hAnsi="Verdana"/>
          <w:b/>
          <w:sz w:val="19"/>
          <w:szCs w:val="19"/>
        </w:rPr>
        <w:t xml:space="preserve">e) </w:t>
      </w:r>
      <w:r w:rsidR="00850BFC" w:rsidRPr="005C5707">
        <w:rPr>
          <w:rFonts w:ascii="Verdana" w:hAnsi="Verdana"/>
          <w:b/>
          <w:sz w:val="19"/>
          <w:szCs w:val="19"/>
        </w:rPr>
        <w:t xml:space="preserve">Procedimiento: </w:t>
      </w:r>
      <w:r w:rsidR="00850BFC" w:rsidRPr="00170F1C">
        <w:rPr>
          <w:rFonts w:ascii="Verdana" w:hAnsi="Verdana"/>
          <w:sz w:val="19"/>
          <w:szCs w:val="19"/>
        </w:rPr>
        <w:t xml:space="preserve">el establecido en la letra a) de la cláusula </w:t>
      </w:r>
      <w:r w:rsidR="00850BFC" w:rsidRPr="00170F1C">
        <w:rPr>
          <w:rFonts w:ascii="Verdana" w:eastAsia="Arial Unicode MS" w:hAnsi="Verdana"/>
          <w:sz w:val="19"/>
          <w:szCs w:val="19"/>
        </w:rPr>
        <w:t xml:space="preserve">33.2.1 </w:t>
      </w:r>
      <w:r w:rsidR="00850BFC" w:rsidRPr="00170F1C">
        <w:rPr>
          <w:rFonts w:ascii="Verdana" w:hAnsi="Verdana"/>
          <w:sz w:val="19"/>
          <w:szCs w:val="19"/>
        </w:rPr>
        <w:t>de condiciones generales.</w:t>
      </w:r>
    </w:p>
    <w:p w:rsidR="00850BFC" w:rsidRPr="005C5707" w:rsidRDefault="00850BFC" w:rsidP="00850BFC">
      <w:pPr>
        <w:pStyle w:val="Ttulo3"/>
        <w:spacing w:after="120"/>
        <w:rPr>
          <w:i/>
        </w:rPr>
      </w:pPr>
      <w:bookmarkStart w:id="167" w:name="_Toc528657918"/>
      <w:bookmarkStart w:id="168" w:name="_Toc528658737"/>
      <w:bookmarkStart w:id="169" w:name="_Toc528660364"/>
      <w:bookmarkStart w:id="170" w:name="_Toc528664214"/>
      <w:bookmarkStart w:id="171" w:name="_Toc528665905"/>
      <w:bookmarkStart w:id="172" w:name="_Toc528666530"/>
      <w:bookmarkStart w:id="173" w:name="_Toc528671253"/>
      <w:bookmarkStart w:id="174" w:name="_Toc530728033"/>
      <w:bookmarkStart w:id="175" w:name="_Toc5958923"/>
      <w:bookmarkStart w:id="176" w:name="_Toc34132887"/>
      <w:bookmarkStart w:id="177" w:name="_Toc38387622"/>
      <w:bookmarkStart w:id="178" w:name="_Toc45180493"/>
      <w:r w:rsidRPr="005C5707">
        <w:t>17.- CAUSAS DE RESOLUCIÓN ESPECÍFICAS</w:t>
      </w:r>
      <w:bookmarkEnd w:id="167"/>
      <w:bookmarkEnd w:id="168"/>
      <w:bookmarkEnd w:id="169"/>
      <w:bookmarkEnd w:id="170"/>
      <w:bookmarkEnd w:id="171"/>
      <w:bookmarkEnd w:id="172"/>
      <w:bookmarkEnd w:id="173"/>
      <w:bookmarkEnd w:id="174"/>
      <w:bookmarkEnd w:id="175"/>
      <w:bookmarkEnd w:id="176"/>
      <w:bookmarkEnd w:id="177"/>
      <w:bookmarkEnd w:id="178"/>
    </w:p>
    <w:p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sidR="00035325">
        <w:rPr>
          <w:rFonts w:ascii="Verdana" w:hAnsi="Verdana" w:cs="Arial"/>
          <w:color w:val="0000FF"/>
          <w:sz w:val="19"/>
          <w:szCs w:val="19"/>
        </w:rPr>
        <w:t>.</w:t>
      </w:r>
    </w:p>
    <w:p w:rsidR="00950B5D" w:rsidRPr="00950B5D" w:rsidRDefault="00950B5D" w:rsidP="00950B5D">
      <w:pPr>
        <w:pStyle w:val="Ttulo3"/>
      </w:pPr>
      <w:bookmarkStart w:id="179" w:name="_Toc45180494"/>
      <w:r w:rsidRPr="00950B5D">
        <w:t>18.- CLÁUSULAS ADICIONALES RELATIVAS AL SUMINISTRO OBJETO DEL CONTRATO</w:t>
      </w:r>
      <w:bookmarkEnd w:id="179"/>
    </w:p>
    <w:p w:rsidR="00950B5D" w:rsidRPr="00850BFC" w:rsidRDefault="00950B5D" w:rsidP="00850BFC">
      <w:pPr>
        <w:pStyle w:val="Ttulo4"/>
        <w:rPr>
          <w:rFonts w:cs="Arial"/>
          <w:color w:val="0000FF"/>
        </w:rPr>
      </w:pPr>
      <w:bookmarkStart w:id="180" w:name="_Toc45180495"/>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180"/>
    </w:p>
    <w:p w:rsidR="00950B5D" w:rsidRPr="00850BFC" w:rsidRDefault="00950B5D" w:rsidP="00850BFC">
      <w:pPr>
        <w:pStyle w:val="Ttulo4"/>
        <w:rPr>
          <w:rFonts w:cs="Arial"/>
          <w:b w:val="0"/>
          <w:color w:val="0000FF"/>
        </w:rPr>
      </w:pPr>
      <w:bookmarkStart w:id="181" w:name="_Toc45180496"/>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00035325">
        <w:rPr>
          <w:b w:val="0"/>
          <w:color w:val="0000FF"/>
          <w:szCs w:val="19"/>
        </w:rPr>
        <w:t>no procede</w:t>
      </w:r>
      <w:r w:rsidR="00850BFC">
        <w:rPr>
          <w:b w:val="0"/>
          <w:color w:val="0000FF"/>
          <w:szCs w:val="19"/>
        </w:rPr>
        <w:t>.</w:t>
      </w:r>
      <w:bookmarkEnd w:id="181"/>
    </w:p>
    <w:p w:rsidR="00950B5D" w:rsidRPr="00850BFC" w:rsidRDefault="00950B5D" w:rsidP="00850BFC">
      <w:pPr>
        <w:pStyle w:val="Ttulo4"/>
        <w:rPr>
          <w:rFonts w:cs="Arial"/>
          <w:b w:val="0"/>
        </w:rPr>
      </w:pPr>
      <w:bookmarkStart w:id="182" w:name="_Toc45180497"/>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Pr="00850BFC">
        <w:rPr>
          <w:b w:val="0"/>
          <w:color w:val="0000FF"/>
          <w:szCs w:val="19"/>
        </w:rPr>
        <w:t>no</w:t>
      </w:r>
      <w:r w:rsidR="00965D50">
        <w:rPr>
          <w:b w:val="0"/>
          <w:color w:val="0000FF"/>
          <w:szCs w:val="19"/>
        </w:rPr>
        <w:t xml:space="preserve"> procede</w:t>
      </w:r>
      <w:r w:rsidR="00850BFC">
        <w:rPr>
          <w:b w:val="0"/>
          <w:color w:val="4F81BD"/>
          <w:szCs w:val="19"/>
        </w:rPr>
        <w:t>.</w:t>
      </w:r>
      <w:bookmarkEnd w:id="182"/>
    </w:p>
    <w:p w:rsidR="00950B5D" w:rsidRPr="00DB2372" w:rsidRDefault="00950B5D" w:rsidP="00DB2372">
      <w:pPr>
        <w:pStyle w:val="Ttulo4"/>
        <w:rPr>
          <w:rFonts w:cs="Arial"/>
          <w:b w:val="0"/>
        </w:rPr>
      </w:pPr>
      <w:bookmarkStart w:id="183" w:name="_Toc45180498"/>
      <w:r w:rsidRPr="00DB2372">
        <w:rPr>
          <w:szCs w:val="19"/>
        </w:rPr>
        <w:t xml:space="preserve">18.4.- Otras: </w:t>
      </w:r>
      <w:bookmarkEnd w:id="183"/>
      <w:r w:rsidR="00356240">
        <w:rPr>
          <w:b w:val="0"/>
          <w:color w:val="0000FF"/>
          <w:szCs w:val="19"/>
        </w:rPr>
        <w:t>no.</w:t>
      </w:r>
    </w:p>
    <w:p w:rsidR="00950B5D" w:rsidRPr="00950B5D" w:rsidRDefault="00950B5D" w:rsidP="00DB2372">
      <w:pPr>
        <w:pStyle w:val="Ttulo5"/>
        <w:rPr>
          <w:rFonts w:cs="Arial"/>
        </w:rPr>
      </w:pPr>
      <w:bookmarkStart w:id="184" w:name="_Toc45180499"/>
      <w:r w:rsidRPr="00950B5D">
        <w:rPr>
          <w:b/>
          <w:szCs w:val="19"/>
        </w:rPr>
        <w:t>18.4.1.- Es un contrato de fabricación que se debe ejecutar en las siguientes condiciones:</w:t>
      </w:r>
      <w:bookmarkEnd w:id="184"/>
      <w:r w:rsidR="00356240">
        <w:rPr>
          <w:b/>
          <w:szCs w:val="19"/>
        </w:rPr>
        <w:t xml:space="preserve"> </w:t>
      </w:r>
      <w:r w:rsidR="00356240" w:rsidRPr="00356240">
        <w:rPr>
          <w:color w:val="0000FF"/>
          <w:szCs w:val="19"/>
        </w:rPr>
        <w:t>no</w:t>
      </w:r>
      <w:r w:rsidR="00C83D9D">
        <w:rPr>
          <w:color w:val="0000FF"/>
          <w:szCs w:val="19"/>
        </w:rPr>
        <w:t xml:space="preserve"> procede.</w:t>
      </w:r>
    </w:p>
    <w:p w:rsidR="00950B5D" w:rsidRPr="00950B5D" w:rsidRDefault="00950B5D" w:rsidP="00DB2372">
      <w:pPr>
        <w:pStyle w:val="Ttulo5"/>
        <w:rPr>
          <w:rFonts w:cs="Arial"/>
        </w:rPr>
      </w:pPr>
      <w:bookmarkStart w:id="185" w:name="_Toc45180500"/>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185"/>
      <w:r w:rsidR="003362CE" w:rsidRPr="003362CE">
        <w:rPr>
          <w:color w:val="0000FF"/>
          <w:szCs w:val="19"/>
        </w:rPr>
        <w:t xml:space="preserve"> </w:t>
      </w:r>
      <w:r w:rsidR="003362CE" w:rsidRPr="00356240">
        <w:rPr>
          <w:color w:val="0000FF"/>
          <w:szCs w:val="19"/>
        </w:rPr>
        <w:t>no procede</w:t>
      </w:r>
    </w:p>
    <w:p w:rsidR="00FE7855" w:rsidRDefault="00950B5D" w:rsidP="00362F3A">
      <w:pPr>
        <w:pStyle w:val="Ttulo5"/>
        <w:rPr>
          <w:color w:val="0000FF"/>
          <w:szCs w:val="19"/>
        </w:rPr>
      </w:pPr>
      <w:bookmarkStart w:id="186" w:name="_Toc45180501"/>
      <w:r w:rsidRPr="00950B5D">
        <w:rPr>
          <w:b/>
          <w:szCs w:val="19"/>
        </w:rPr>
        <w:t>18.4.</w:t>
      </w:r>
      <w:r w:rsidR="00DB2372">
        <w:rPr>
          <w:b/>
          <w:szCs w:val="19"/>
        </w:rPr>
        <w:t>3</w:t>
      </w:r>
      <w:r w:rsidRPr="00950B5D">
        <w:rPr>
          <w:b/>
          <w:szCs w:val="19"/>
        </w:rPr>
        <w:t>.- Otras:</w:t>
      </w:r>
      <w:bookmarkEnd w:id="186"/>
      <w:r w:rsidR="003362CE" w:rsidRPr="003362CE">
        <w:rPr>
          <w:color w:val="0000FF"/>
          <w:szCs w:val="19"/>
        </w:rPr>
        <w:t xml:space="preserve"> </w:t>
      </w:r>
      <w:r w:rsidR="003362CE" w:rsidRPr="00356240">
        <w:rPr>
          <w:color w:val="0000FF"/>
          <w:szCs w:val="19"/>
        </w:rPr>
        <w:t>no</w:t>
      </w:r>
      <w:r w:rsidR="00362F3A">
        <w:rPr>
          <w:color w:val="0000FF"/>
          <w:szCs w:val="19"/>
        </w:rPr>
        <w:t>.</w:t>
      </w:r>
    </w:p>
    <w:p w:rsidR="00362F3A" w:rsidRPr="00362F3A" w:rsidRDefault="00362F3A" w:rsidP="00362F3A">
      <w:pPr>
        <w:rPr>
          <w:rFonts w:eastAsia="Arial Unicode MS"/>
        </w:rPr>
      </w:pPr>
    </w:p>
    <w:p w:rsidR="00C548B6" w:rsidRPr="00356BAD" w:rsidRDefault="00C548B6" w:rsidP="00486913">
      <w:pPr>
        <w:pStyle w:val="Ttulo2"/>
      </w:pPr>
      <w:bookmarkStart w:id="187" w:name="_Toc45180502"/>
      <w:r w:rsidRPr="00356BAD">
        <w:t xml:space="preserve">II.- CARACTERÍSTICAS DEL PROCEDIMIENTO DE </w:t>
      </w:r>
      <w:r w:rsidRPr="00256673">
        <w:t>ADJUDICACIÓN</w:t>
      </w:r>
      <w:bookmarkEnd w:id="28"/>
      <w:bookmarkEnd w:id="29"/>
      <w:bookmarkEnd w:id="30"/>
      <w:bookmarkEnd w:id="31"/>
      <w:bookmarkEnd w:id="187"/>
    </w:p>
    <w:p w:rsidR="009760F6" w:rsidRDefault="00723E28" w:rsidP="009A1326">
      <w:pPr>
        <w:pStyle w:val="Ttulo3"/>
        <w:ind w:right="-427"/>
        <w:rPr>
          <w:caps w:val="0"/>
        </w:rPr>
      </w:pPr>
      <w:bookmarkStart w:id="188" w:name="_Toc45180503"/>
      <w:bookmarkStart w:id="189" w:name="_Toc33530744"/>
      <w:r w:rsidRPr="00364278">
        <w:rPr>
          <w:caps w:val="0"/>
        </w:rPr>
        <w:t>19</w:t>
      </w:r>
      <w:r>
        <w:rPr>
          <w:caps w:val="0"/>
        </w:rPr>
        <w:t xml:space="preserve">.- </w:t>
      </w:r>
      <w:r w:rsidRPr="00364278">
        <w:rPr>
          <w:caps w:val="0"/>
        </w:rPr>
        <w:t>ÓRGANOS ADMINISTRATIVOS Y REGISTROS</w:t>
      </w:r>
      <w:bookmarkEnd w:id="188"/>
      <w:r w:rsidRPr="00364278">
        <w:rPr>
          <w:caps w:val="0"/>
        </w:rPr>
        <w:t xml:space="preserve"> </w:t>
      </w:r>
    </w:p>
    <w:p w:rsidR="006F7D01" w:rsidRDefault="006F7D01" w:rsidP="006F7D01"/>
    <w:p w:rsidR="006F7D01" w:rsidRDefault="006F7D01" w:rsidP="006F7D01">
      <w:pPr>
        <w:rPr>
          <w:rFonts w:ascii="Verdana" w:hAnsi="Verdana"/>
          <w:sz w:val="19"/>
          <w:szCs w:val="19"/>
        </w:rPr>
      </w:pPr>
      <w:r w:rsidRPr="005555BE">
        <w:rPr>
          <w:rFonts w:ascii="Verdana" w:hAnsi="Verdana"/>
          <w:b/>
          <w:sz w:val="19"/>
          <w:szCs w:val="19"/>
        </w:rPr>
        <w:t>19.1.- Poder adjudicador:</w:t>
      </w:r>
      <w:r w:rsidRPr="005555BE">
        <w:rPr>
          <w:rFonts w:ascii="Verdana" w:hAnsi="Verdana"/>
          <w:sz w:val="19"/>
          <w:szCs w:val="19"/>
        </w:rPr>
        <w:t xml:space="preserve"> </w:t>
      </w:r>
      <w:r w:rsidRPr="002D4935">
        <w:rPr>
          <w:rFonts w:ascii="Verdana" w:hAnsi="Verdana"/>
          <w:color w:val="0000FF"/>
          <w:sz w:val="19"/>
          <w:szCs w:val="19"/>
        </w:rPr>
        <w:t>Administración General de la Comunidad Autónoma de Euskadi. Departamento de Seguridad.</w:t>
      </w:r>
    </w:p>
    <w:p w:rsidR="006F7D01" w:rsidRDefault="006F7D01" w:rsidP="006F7D01">
      <w:pPr>
        <w:rPr>
          <w:rFonts w:ascii="Verdana" w:hAnsi="Verdana"/>
          <w:sz w:val="19"/>
          <w:szCs w:val="19"/>
        </w:rPr>
      </w:pPr>
    </w:p>
    <w:p w:rsidR="006F7D01" w:rsidRPr="005555BE" w:rsidRDefault="006F7D01" w:rsidP="006F7D01">
      <w:pPr>
        <w:rPr>
          <w:rFonts w:ascii="Verdana" w:hAnsi="Verdana"/>
          <w:b/>
          <w:sz w:val="19"/>
          <w:szCs w:val="19"/>
        </w:rPr>
      </w:pPr>
      <w:r w:rsidRPr="005555BE">
        <w:rPr>
          <w:rFonts w:ascii="Verdana" w:hAnsi="Verdana"/>
          <w:b/>
          <w:sz w:val="19"/>
          <w:szCs w:val="19"/>
        </w:rPr>
        <w:t>19.2.- Identificación de órganos.</w:t>
      </w:r>
    </w:p>
    <w:p w:rsidR="006F7D01" w:rsidRPr="006F7D01" w:rsidRDefault="006F7D01" w:rsidP="006F7D01"/>
    <w:p w:rsidR="00A23305" w:rsidRPr="008A6AC5" w:rsidRDefault="00A23305" w:rsidP="00A23305">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19.2.1.- Órgano de contratación:</w:t>
      </w:r>
      <w:r>
        <w:rPr>
          <w:rFonts w:ascii="Verdana" w:hAnsi="Verdana" w:cs="Tahoma"/>
          <w:b/>
          <w:sz w:val="19"/>
          <w:szCs w:val="19"/>
        </w:rPr>
        <w:t xml:space="preserve"> </w:t>
      </w:r>
      <w:r w:rsidR="009B1A18">
        <w:rPr>
          <w:rFonts w:ascii="Verdana" w:hAnsi="Verdana" w:cs="Tahoma"/>
          <w:color w:val="0000FF"/>
          <w:sz w:val="19"/>
          <w:szCs w:val="19"/>
        </w:rPr>
        <w:t>Directora de Gestión Económica y Recursos Generales</w:t>
      </w:r>
      <w:r w:rsidR="00636304">
        <w:rPr>
          <w:rFonts w:ascii="Verdana" w:hAnsi="Verdana" w:cs="Tahoma"/>
          <w:color w:val="0000FF"/>
          <w:sz w:val="19"/>
          <w:szCs w:val="19"/>
        </w:rPr>
        <w:t xml:space="preserve"> del Departamento de Seguridad</w:t>
      </w:r>
      <w:r w:rsidR="00DD7149">
        <w:rPr>
          <w:rFonts w:ascii="Verdana" w:hAnsi="Verdana" w:cs="Tahoma"/>
          <w:color w:val="0000FF"/>
          <w:sz w:val="19"/>
          <w:szCs w:val="19"/>
        </w:rPr>
        <w:t>.</w:t>
      </w:r>
      <w:r w:rsidRPr="00EA70B9">
        <w:rPr>
          <w:rFonts w:ascii="Verdana" w:hAnsi="Verdana" w:cs="Tahoma"/>
          <w:color w:val="0000FF"/>
          <w:sz w:val="19"/>
          <w:szCs w:val="19"/>
        </w:rPr>
        <w:t xml:space="preserve"> </w:t>
      </w:r>
      <w:r w:rsidRPr="00EA70B9">
        <w:rPr>
          <w:rFonts w:ascii="Verdana" w:hAnsi="Verdana" w:cs="Tahoma"/>
          <w:color w:val="0000FF"/>
          <w:sz w:val="19"/>
          <w:szCs w:val="19"/>
        </w:rPr>
        <w:tab/>
      </w: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r>
    </w:p>
    <w:p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19.2.2.- Órgano destinatario: </w:t>
      </w:r>
      <w:r>
        <w:rPr>
          <w:rFonts w:ascii="Verdana" w:hAnsi="Verdana" w:cs="Tahoma"/>
          <w:color w:val="0000FF"/>
          <w:sz w:val="19"/>
          <w:szCs w:val="19"/>
        </w:rPr>
        <w:t xml:space="preserve">Dirección de Gestión de Telecomunicaciones y Sistemas Informáticos </w:t>
      </w:r>
      <w:r w:rsidRPr="008A6AC5">
        <w:rPr>
          <w:rFonts w:ascii="Verdana" w:hAnsi="Verdana" w:cs="Tahoma"/>
          <w:b/>
          <w:sz w:val="19"/>
          <w:szCs w:val="19"/>
        </w:rPr>
        <w:t>Código DIR3:</w:t>
      </w:r>
      <w:r>
        <w:rPr>
          <w:rFonts w:ascii="Verdana" w:hAnsi="Verdana" w:cs="Tahoma"/>
          <w:sz w:val="19"/>
          <w:szCs w:val="19"/>
        </w:rPr>
        <w:t xml:space="preserve"> </w:t>
      </w:r>
      <w:r>
        <w:rPr>
          <w:rFonts w:ascii="Verdana" w:hAnsi="Verdana" w:cs="Tahoma"/>
          <w:color w:val="0000FF"/>
          <w:sz w:val="19"/>
          <w:szCs w:val="19"/>
        </w:rPr>
        <w:t>A16007476</w:t>
      </w:r>
    </w:p>
    <w:p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19.2.3.- Responsable del contrato: </w:t>
      </w:r>
      <w:r w:rsidR="00636304">
        <w:rPr>
          <w:rFonts w:ascii="Verdana" w:hAnsi="Verdana" w:cs="Tahoma"/>
          <w:color w:val="0000FF"/>
          <w:sz w:val="19"/>
          <w:szCs w:val="19"/>
        </w:rPr>
        <w:t>Cesar Díez</w:t>
      </w:r>
      <w:r>
        <w:rPr>
          <w:rFonts w:ascii="Verdana" w:hAnsi="Verdana" w:cs="Tahoma"/>
          <w:color w:val="0000FF"/>
          <w:sz w:val="19"/>
          <w:szCs w:val="19"/>
        </w:rPr>
        <w:t xml:space="preserve">, Jefe </w:t>
      </w:r>
      <w:r w:rsidR="00636304">
        <w:rPr>
          <w:rFonts w:ascii="Verdana" w:hAnsi="Verdana" w:cs="Tahoma"/>
          <w:color w:val="0000FF"/>
          <w:sz w:val="19"/>
          <w:szCs w:val="19"/>
        </w:rPr>
        <w:t>Área de Sistemas</w:t>
      </w:r>
      <w:r>
        <w:rPr>
          <w:rFonts w:ascii="Verdana" w:hAnsi="Verdana" w:cs="Tahoma"/>
          <w:color w:val="0000FF"/>
          <w:sz w:val="19"/>
          <w:szCs w:val="19"/>
        </w:rPr>
        <w:t>.</w:t>
      </w:r>
    </w:p>
    <w:p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19.2.4.- Órgano competente en materia de contabilidad pública:</w:t>
      </w:r>
      <w:r>
        <w:rPr>
          <w:rFonts w:ascii="Verdana" w:hAnsi="Verdana" w:cs="Tahoma"/>
          <w:sz w:val="19"/>
          <w:szCs w:val="19"/>
        </w:rPr>
        <w:t xml:space="preserve"> </w:t>
      </w:r>
      <w:r>
        <w:rPr>
          <w:rFonts w:ascii="Verdana" w:hAnsi="Verdana" w:cs="Tahoma"/>
          <w:color w:val="0000FF"/>
          <w:sz w:val="19"/>
          <w:szCs w:val="19"/>
        </w:rPr>
        <w:t>Oficina de Control Económico. Código A16007243.</w:t>
      </w:r>
    </w:p>
    <w:p w:rsidR="00A23305" w:rsidRPr="008A6AC5" w:rsidRDefault="00A23305" w:rsidP="00A23305">
      <w:pPr>
        <w:tabs>
          <w:tab w:val="left" w:pos="0"/>
        </w:tabs>
        <w:spacing w:before="120" w:after="120"/>
        <w:ind w:left="426" w:right="-318" w:hanging="426"/>
        <w:jc w:val="both"/>
        <w:rPr>
          <w:rFonts w:ascii="Verdana" w:hAnsi="Verdana"/>
          <w:color w:val="0000FF"/>
          <w:sz w:val="19"/>
          <w:szCs w:val="19"/>
        </w:rPr>
      </w:pPr>
      <w:r w:rsidRPr="008A6AC5">
        <w:rPr>
          <w:rFonts w:ascii="Verdana" w:hAnsi="Verdana" w:cs="Tahoma"/>
          <w:b/>
          <w:sz w:val="19"/>
          <w:szCs w:val="19"/>
        </w:rPr>
        <w:tab/>
        <w:t xml:space="preserve">19.2.5.- </w:t>
      </w:r>
      <w:r w:rsidRPr="008A6AC5">
        <w:rPr>
          <w:rFonts w:ascii="Verdana" w:hAnsi="Verdana"/>
          <w:b/>
          <w:sz w:val="19"/>
          <w:szCs w:val="19"/>
        </w:rPr>
        <w:t>Central de Contratación.</w:t>
      </w:r>
      <w:r w:rsidRPr="008A6AC5">
        <w:rPr>
          <w:rFonts w:ascii="Verdana" w:hAnsi="Verdana"/>
          <w:sz w:val="19"/>
          <w:szCs w:val="19"/>
        </w:rPr>
        <w:t xml:space="preserve"> El órgano que adjudica el contrato actúa para otra entidad: </w:t>
      </w:r>
      <w:r>
        <w:rPr>
          <w:rFonts w:ascii="Verdana" w:hAnsi="Verdana"/>
          <w:color w:val="0000FF"/>
          <w:sz w:val="19"/>
          <w:szCs w:val="19"/>
        </w:rPr>
        <w:t>N</w:t>
      </w:r>
      <w:r w:rsidRPr="008A6AC5">
        <w:rPr>
          <w:rFonts w:ascii="Verdana" w:hAnsi="Verdana"/>
          <w:color w:val="0000FF"/>
          <w:sz w:val="19"/>
          <w:szCs w:val="19"/>
        </w:rPr>
        <w:t>o</w:t>
      </w:r>
      <w:r>
        <w:rPr>
          <w:rFonts w:ascii="Verdana" w:hAnsi="Verdana"/>
          <w:color w:val="0000FF"/>
          <w:sz w:val="19"/>
          <w:szCs w:val="19"/>
        </w:rPr>
        <w:t>.</w:t>
      </w:r>
    </w:p>
    <w:p w:rsidR="00A23305" w:rsidRPr="008A6AC5" w:rsidRDefault="00A23305" w:rsidP="00A23305">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19.2.6.- Composición de la mesa de contratación:</w:t>
      </w:r>
    </w:p>
    <w:p w:rsidR="00A23305" w:rsidRDefault="00A23305" w:rsidP="00A23305">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4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811"/>
      </w:tblGrid>
      <w:tr w:rsidR="00A23305" w:rsidRPr="00B440CB" w:rsidTr="000B21CF">
        <w:tc>
          <w:tcPr>
            <w:tcW w:w="4686" w:type="dxa"/>
            <w:shd w:val="clear" w:color="auto" w:fill="auto"/>
          </w:tcPr>
          <w:p w:rsidR="00A23305" w:rsidRPr="00B440CB" w:rsidRDefault="00A23305" w:rsidP="000B21CF">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11" w:type="dxa"/>
            <w:shd w:val="clear" w:color="auto" w:fill="auto"/>
          </w:tcPr>
          <w:p w:rsidR="00A23305" w:rsidRPr="00B440CB" w:rsidRDefault="00A23305" w:rsidP="000B21CF">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B04870" w:rsidRPr="00B440CB" w:rsidTr="000B21CF">
        <w:tc>
          <w:tcPr>
            <w:tcW w:w="4686" w:type="dxa"/>
            <w:shd w:val="clear" w:color="auto" w:fill="auto"/>
          </w:tcPr>
          <w:p w:rsidR="00B04870" w:rsidRPr="00B440CB" w:rsidRDefault="00B04870" w:rsidP="00B04870">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Cesar Díez, Jefe Área de Sistemas</w:t>
            </w:r>
          </w:p>
        </w:tc>
        <w:tc>
          <w:tcPr>
            <w:tcW w:w="4811" w:type="dxa"/>
            <w:shd w:val="clear" w:color="auto" w:fill="auto"/>
          </w:tcPr>
          <w:p w:rsidR="00B04870" w:rsidRPr="00B440CB" w:rsidRDefault="00B04870" w:rsidP="00B04870">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Begoña López, Jefa Área de Comunicaciones</w:t>
            </w:r>
          </w:p>
        </w:tc>
      </w:tr>
    </w:tbl>
    <w:p w:rsidR="00A23305" w:rsidRPr="00EA228D" w:rsidRDefault="00A23305" w:rsidP="00A23305">
      <w:pPr>
        <w:tabs>
          <w:tab w:val="left" w:pos="0"/>
          <w:tab w:val="left" w:pos="900"/>
          <w:tab w:val="left" w:pos="1418"/>
        </w:tabs>
        <w:spacing w:before="120" w:after="120"/>
        <w:ind w:left="426" w:right="-318"/>
        <w:jc w:val="both"/>
        <w:rPr>
          <w:rFonts w:ascii="Verdana" w:hAnsi="Verdana" w:cs="Tahoma"/>
          <w:b/>
          <w:sz w:val="19"/>
          <w:szCs w:val="19"/>
        </w:rPr>
      </w:pPr>
      <w:r w:rsidRPr="00EA228D">
        <w:rPr>
          <w:rFonts w:ascii="Verdana" w:hAnsi="Verdana" w:cs="Tahoma"/>
          <w:b/>
          <w:sz w:val="19"/>
          <w:szCs w:val="19"/>
        </w:rPr>
        <w:t>Vocales técnicos:</w:t>
      </w:r>
    </w:p>
    <w:tbl>
      <w:tblPr>
        <w:tblW w:w="94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811"/>
      </w:tblGrid>
      <w:tr w:rsidR="00A23305" w:rsidRPr="00EA228D" w:rsidTr="000B21CF">
        <w:tc>
          <w:tcPr>
            <w:tcW w:w="4686" w:type="dxa"/>
            <w:shd w:val="clear" w:color="auto" w:fill="auto"/>
          </w:tcPr>
          <w:p w:rsidR="00A23305" w:rsidRPr="00EA228D" w:rsidRDefault="00A23305" w:rsidP="000B21CF">
            <w:pPr>
              <w:tabs>
                <w:tab w:val="left" w:pos="0"/>
                <w:tab w:val="left" w:pos="900"/>
                <w:tab w:val="left" w:pos="1418"/>
              </w:tabs>
              <w:spacing w:before="120" w:after="120"/>
              <w:ind w:right="-318"/>
              <w:jc w:val="center"/>
              <w:rPr>
                <w:rFonts w:ascii="Verdana" w:hAnsi="Verdana" w:cs="Tahoma"/>
                <w:sz w:val="19"/>
                <w:szCs w:val="19"/>
              </w:rPr>
            </w:pPr>
            <w:r w:rsidRPr="00EA228D">
              <w:rPr>
                <w:rFonts w:ascii="Verdana" w:hAnsi="Verdana" w:cs="Tahoma"/>
                <w:sz w:val="19"/>
                <w:szCs w:val="19"/>
              </w:rPr>
              <w:t>Titular</w:t>
            </w:r>
          </w:p>
        </w:tc>
        <w:tc>
          <w:tcPr>
            <w:tcW w:w="4811" w:type="dxa"/>
            <w:shd w:val="clear" w:color="auto" w:fill="auto"/>
          </w:tcPr>
          <w:p w:rsidR="00A23305" w:rsidRPr="00EA228D" w:rsidRDefault="00A23305" w:rsidP="000B21CF">
            <w:pPr>
              <w:tabs>
                <w:tab w:val="left" w:pos="0"/>
                <w:tab w:val="left" w:pos="900"/>
                <w:tab w:val="left" w:pos="1418"/>
              </w:tabs>
              <w:spacing w:before="120" w:after="120"/>
              <w:ind w:right="-318"/>
              <w:jc w:val="center"/>
              <w:rPr>
                <w:rFonts w:ascii="Verdana" w:hAnsi="Verdana" w:cs="Tahoma"/>
                <w:sz w:val="19"/>
                <w:szCs w:val="19"/>
              </w:rPr>
            </w:pPr>
            <w:r w:rsidRPr="00EA228D">
              <w:rPr>
                <w:rFonts w:ascii="Verdana" w:hAnsi="Verdana" w:cs="Tahoma"/>
                <w:sz w:val="19"/>
                <w:szCs w:val="19"/>
              </w:rPr>
              <w:t>Suplente</w:t>
            </w:r>
          </w:p>
        </w:tc>
      </w:tr>
      <w:tr w:rsidR="00A23305" w:rsidRPr="00EA228D" w:rsidTr="000B21CF">
        <w:tc>
          <w:tcPr>
            <w:tcW w:w="4686" w:type="dxa"/>
            <w:shd w:val="clear" w:color="auto" w:fill="auto"/>
          </w:tcPr>
          <w:p w:rsidR="00A23305" w:rsidRPr="00EA228D" w:rsidRDefault="00FA70B8" w:rsidP="0086340E">
            <w:pPr>
              <w:tabs>
                <w:tab w:val="left" w:pos="0"/>
                <w:tab w:val="left" w:pos="900"/>
                <w:tab w:val="left" w:pos="1418"/>
              </w:tabs>
              <w:spacing w:before="120" w:after="120"/>
              <w:ind w:right="42"/>
              <w:jc w:val="both"/>
              <w:rPr>
                <w:rFonts w:ascii="Verdana" w:hAnsi="Verdana" w:cs="Tahoma"/>
                <w:color w:val="0000FF"/>
                <w:sz w:val="19"/>
                <w:szCs w:val="19"/>
              </w:rPr>
            </w:pPr>
            <w:r>
              <w:rPr>
                <w:rFonts w:ascii="Verdana" w:hAnsi="Verdana" w:cs="Tahoma"/>
                <w:color w:val="0000FF"/>
                <w:sz w:val="19"/>
                <w:szCs w:val="19"/>
              </w:rPr>
              <w:t>J</w:t>
            </w:r>
            <w:r w:rsidR="0086340E">
              <w:rPr>
                <w:rFonts w:ascii="Verdana" w:hAnsi="Verdana" w:cs="Tahoma"/>
                <w:color w:val="0000FF"/>
                <w:sz w:val="19"/>
                <w:szCs w:val="19"/>
              </w:rPr>
              <w:t>avier de la Puerta, Jefe Sección Sistemas</w:t>
            </w:r>
          </w:p>
        </w:tc>
        <w:tc>
          <w:tcPr>
            <w:tcW w:w="4811" w:type="dxa"/>
            <w:shd w:val="clear" w:color="auto" w:fill="auto"/>
          </w:tcPr>
          <w:p w:rsidR="00A23305" w:rsidRPr="00EA228D" w:rsidRDefault="00FA70B8" w:rsidP="00AD3EE7">
            <w:pPr>
              <w:tabs>
                <w:tab w:val="left" w:pos="900"/>
                <w:tab w:val="left" w:pos="1418"/>
              </w:tabs>
              <w:spacing w:before="120" w:after="120"/>
              <w:ind w:right="27"/>
              <w:jc w:val="both"/>
              <w:rPr>
                <w:rFonts w:ascii="Verdana" w:hAnsi="Verdana" w:cs="Tahoma"/>
                <w:color w:val="0000FF"/>
                <w:sz w:val="19"/>
                <w:szCs w:val="19"/>
              </w:rPr>
            </w:pPr>
            <w:r>
              <w:rPr>
                <w:rFonts w:ascii="Verdana" w:hAnsi="Verdana" w:cs="Tahoma"/>
                <w:color w:val="0000FF"/>
                <w:sz w:val="19"/>
                <w:szCs w:val="19"/>
              </w:rPr>
              <w:t>Josu Zubiaurre, Jefe Sección Infraestructuras y Sistemas Aplicativos</w:t>
            </w:r>
          </w:p>
        </w:tc>
      </w:tr>
    </w:tbl>
    <w:p w:rsidR="00A23305" w:rsidRDefault="00A23305" w:rsidP="00A23305">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3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8"/>
        <w:gridCol w:w="4531"/>
      </w:tblGrid>
      <w:tr w:rsidR="00A23305" w:rsidRPr="00B440CB" w:rsidTr="00A40B7D">
        <w:tc>
          <w:tcPr>
            <w:tcW w:w="4848" w:type="dxa"/>
            <w:shd w:val="clear" w:color="auto" w:fill="auto"/>
          </w:tcPr>
          <w:p w:rsidR="00A23305" w:rsidRPr="00B440CB" w:rsidRDefault="00A23305" w:rsidP="000B21CF">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531" w:type="dxa"/>
            <w:shd w:val="clear" w:color="auto" w:fill="auto"/>
          </w:tcPr>
          <w:p w:rsidR="00A23305" w:rsidRPr="00B440CB" w:rsidRDefault="00A23305" w:rsidP="000B21CF">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FA70B8" w:rsidRPr="00B440CB" w:rsidTr="00A40B7D">
        <w:tc>
          <w:tcPr>
            <w:tcW w:w="4848" w:type="dxa"/>
            <w:shd w:val="clear" w:color="auto" w:fill="auto"/>
          </w:tcPr>
          <w:p w:rsidR="00FA70B8" w:rsidRPr="00B440CB" w:rsidRDefault="00FA70B8" w:rsidP="00FA70B8">
            <w:pPr>
              <w:pStyle w:val="Prrafodelista"/>
              <w:tabs>
                <w:tab w:val="left" w:pos="0"/>
                <w:tab w:val="left" w:pos="900"/>
                <w:tab w:val="left" w:pos="1418"/>
              </w:tabs>
              <w:spacing w:before="120" w:after="120"/>
              <w:ind w:left="0" w:right="171"/>
              <w:jc w:val="both"/>
              <w:rPr>
                <w:rFonts w:ascii="Verdana" w:hAnsi="Verdana" w:cs="Tahoma"/>
                <w:color w:val="0000FF"/>
                <w:sz w:val="19"/>
                <w:szCs w:val="19"/>
              </w:rPr>
            </w:pPr>
            <w:r w:rsidRPr="00B440CB">
              <w:rPr>
                <w:rFonts w:ascii="Verdana" w:hAnsi="Verdana" w:cs="Tahoma"/>
                <w:color w:val="0000FF"/>
                <w:sz w:val="19"/>
                <w:szCs w:val="19"/>
              </w:rPr>
              <w:t xml:space="preserve">Begoña Bareño, Jefa Área de Contratación </w:t>
            </w:r>
          </w:p>
        </w:tc>
        <w:tc>
          <w:tcPr>
            <w:tcW w:w="4531" w:type="dxa"/>
            <w:shd w:val="clear" w:color="auto" w:fill="auto"/>
          </w:tcPr>
          <w:p w:rsidR="00FA70B8" w:rsidRPr="00B440CB" w:rsidRDefault="00FA70B8" w:rsidP="00FA70B8">
            <w:pPr>
              <w:pStyle w:val="Prrafodelista"/>
              <w:tabs>
                <w:tab w:val="left" w:pos="0"/>
                <w:tab w:val="left" w:pos="900"/>
                <w:tab w:val="left" w:pos="1418"/>
              </w:tabs>
              <w:spacing w:before="120" w:after="120"/>
              <w:ind w:left="0" w:right="171"/>
              <w:jc w:val="both"/>
              <w:rPr>
                <w:rFonts w:ascii="Verdana" w:hAnsi="Verdana" w:cs="Tahoma"/>
                <w:color w:val="0000FF"/>
                <w:sz w:val="19"/>
                <w:szCs w:val="19"/>
              </w:rPr>
            </w:pPr>
            <w:r>
              <w:rPr>
                <w:rFonts w:ascii="Verdana" w:hAnsi="Verdana" w:cs="Tahoma"/>
                <w:color w:val="0000FF"/>
                <w:sz w:val="19"/>
                <w:szCs w:val="19"/>
              </w:rPr>
              <w:t>Ignacio Urien</w:t>
            </w:r>
            <w:r w:rsidRPr="00B440CB">
              <w:rPr>
                <w:rFonts w:ascii="Verdana" w:hAnsi="Verdana" w:cs="Tahoma"/>
                <w:color w:val="0000FF"/>
                <w:sz w:val="19"/>
                <w:szCs w:val="19"/>
              </w:rPr>
              <w:t>, Jef</w:t>
            </w:r>
            <w:r>
              <w:rPr>
                <w:rFonts w:ascii="Verdana" w:hAnsi="Verdana" w:cs="Tahoma"/>
                <w:color w:val="0000FF"/>
                <w:sz w:val="19"/>
                <w:szCs w:val="19"/>
              </w:rPr>
              <w:t>e Sección</w:t>
            </w:r>
            <w:r w:rsidRPr="00B440CB">
              <w:rPr>
                <w:rFonts w:ascii="Verdana" w:hAnsi="Verdana" w:cs="Tahoma"/>
                <w:color w:val="0000FF"/>
                <w:sz w:val="19"/>
                <w:szCs w:val="19"/>
              </w:rPr>
              <w:t xml:space="preserve"> de Contratación </w:t>
            </w:r>
          </w:p>
        </w:tc>
      </w:tr>
    </w:tbl>
    <w:p w:rsidR="002E5E64" w:rsidRPr="00837CDD" w:rsidRDefault="002E5E64" w:rsidP="002E5E64">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rsidR="009760F6" w:rsidRPr="0018161F" w:rsidRDefault="009760F6" w:rsidP="009A1326">
      <w:pPr>
        <w:pStyle w:val="Ttulo5"/>
        <w:ind w:right="-427"/>
        <w:rPr>
          <w:i/>
        </w:rPr>
      </w:pPr>
      <w:bookmarkStart w:id="190" w:name="_Toc41549172"/>
      <w:bookmarkStart w:id="191" w:name="_Toc45180512"/>
      <w:r w:rsidRPr="00467C4B">
        <w:rPr>
          <w:b/>
        </w:rPr>
        <w:t>19.2.7.- Comité de expertos/organismo técnico especializado:</w:t>
      </w:r>
      <w:r w:rsidRPr="00364278">
        <w:t xml:space="preserve"> </w:t>
      </w:r>
      <w:r w:rsidR="0018161F" w:rsidRPr="0018161F">
        <w:rPr>
          <w:color w:val="0000FF"/>
        </w:rPr>
        <w:t>no</w:t>
      </w:r>
      <w:bookmarkEnd w:id="190"/>
      <w:bookmarkEnd w:id="191"/>
    </w:p>
    <w:p w:rsidR="009760F6" w:rsidRPr="00364278" w:rsidRDefault="009760F6" w:rsidP="009A1326">
      <w:pPr>
        <w:pStyle w:val="Ttulo4"/>
        <w:ind w:right="-427"/>
      </w:pPr>
      <w:bookmarkStart w:id="192" w:name="_Toc41549173"/>
      <w:bookmarkStart w:id="193" w:name="_Toc45180513"/>
      <w:r w:rsidRPr="00364278">
        <w:t>19.3.- Unidad administrativa encargada de tramitar el procedimiento de adjudicación:</w:t>
      </w:r>
      <w:bookmarkEnd w:id="192"/>
      <w:bookmarkEnd w:id="193"/>
      <w:r w:rsidR="002E5E64">
        <w:t xml:space="preserve"> </w:t>
      </w:r>
      <w:r w:rsidR="002E5E64" w:rsidRPr="002E5E64">
        <w:rPr>
          <w:rFonts w:cs="Tahoma"/>
          <w:b w:val="0"/>
          <w:color w:val="0000FF"/>
          <w:szCs w:val="19"/>
        </w:rPr>
        <w:t>Dirección de Gestión Económica y Recursos Generales.</w:t>
      </w:r>
    </w:p>
    <w:p w:rsidR="00A23305" w:rsidRPr="004978DA" w:rsidRDefault="00FC1081" w:rsidP="00A23305">
      <w:pPr>
        <w:spacing w:before="120" w:after="120"/>
        <w:ind w:left="1134" w:right="-318" w:hanging="992"/>
        <w:jc w:val="both"/>
        <w:rPr>
          <w:rFonts w:ascii="Verdana" w:hAnsi="Verdana" w:cs="Tahoma"/>
          <w:color w:val="0000FF"/>
          <w:sz w:val="19"/>
          <w:szCs w:val="19"/>
        </w:rPr>
      </w:pPr>
      <w:bookmarkStart w:id="194" w:name="_Toc41549174"/>
      <w:bookmarkStart w:id="195" w:name="_Toc45180514"/>
      <w:r>
        <w:rPr>
          <w:rFonts w:ascii="Verdana" w:hAnsi="Verdana"/>
          <w:b/>
          <w:sz w:val="19"/>
          <w:szCs w:val="19"/>
        </w:rPr>
        <w:t xml:space="preserve">  </w:t>
      </w:r>
      <w:r w:rsidR="009760F6" w:rsidRPr="00FC1081">
        <w:rPr>
          <w:rFonts w:ascii="Verdana" w:hAnsi="Verdana"/>
          <w:b/>
          <w:sz w:val="19"/>
          <w:szCs w:val="19"/>
        </w:rPr>
        <w:t>19.4.- Contacto para atender consultas sobre aspectos técnicos:</w:t>
      </w:r>
      <w:bookmarkEnd w:id="194"/>
      <w:bookmarkEnd w:id="195"/>
      <w:r w:rsidR="002E5E64">
        <w:t xml:space="preserve"> </w:t>
      </w:r>
      <w:r w:rsidR="00A23305">
        <w:rPr>
          <w:rFonts w:ascii="Verdana" w:hAnsi="Verdana" w:cs="Tahoma"/>
          <w:color w:val="0000FF"/>
          <w:sz w:val="19"/>
          <w:szCs w:val="19"/>
        </w:rPr>
        <w:t>Dirección de Gestión de Telecomunicaciones y Sistemas Informáticos.</w:t>
      </w:r>
    </w:p>
    <w:p w:rsidR="00A23305" w:rsidRPr="008F568A" w:rsidRDefault="00A23305" w:rsidP="00A23305">
      <w:pPr>
        <w:pStyle w:val="Prrafodelista"/>
        <w:tabs>
          <w:tab w:val="left" w:pos="0"/>
          <w:tab w:val="left" w:pos="900"/>
        </w:tabs>
        <w:ind w:left="1298" w:right="-318" w:hanging="198"/>
        <w:jc w:val="both"/>
        <w:rPr>
          <w:rFonts w:ascii="Verdana" w:hAnsi="Verdana" w:cs="Tahoma"/>
          <w:color w:val="0000FF"/>
          <w:sz w:val="19"/>
          <w:szCs w:val="19"/>
        </w:rPr>
      </w:pPr>
      <w:r w:rsidRPr="008A6AC5">
        <w:rPr>
          <w:rFonts w:ascii="Verdana" w:hAnsi="Verdana" w:cs="Tahoma"/>
          <w:sz w:val="19"/>
          <w:szCs w:val="19"/>
        </w:rPr>
        <w:t>- dirección de correo electrónico:</w:t>
      </w:r>
      <w:r>
        <w:rPr>
          <w:rFonts w:ascii="Verdana" w:hAnsi="Verdana" w:cs="Tahoma"/>
          <w:sz w:val="19"/>
          <w:szCs w:val="19"/>
        </w:rPr>
        <w:t xml:space="preserve"> </w:t>
      </w:r>
      <w:r w:rsidR="00C56BDF">
        <w:rPr>
          <w:rFonts w:ascii="Verdana" w:hAnsi="Verdana" w:cs="Verdana"/>
          <w:color w:val="0000FF"/>
          <w:sz w:val="19"/>
          <w:szCs w:val="19"/>
        </w:rPr>
        <w:t>dgtsi.</w:t>
      </w:r>
      <w:r w:rsidR="00D64845">
        <w:rPr>
          <w:rFonts w:ascii="Verdana" w:hAnsi="Verdana" w:cs="Verdana"/>
          <w:color w:val="0000FF"/>
          <w:sz w:val="19"/>
          <w:szCs w:val="19"/>
        </w:rPr>
        <w:t>contratacion</w:t>
      </w:r>
      <w:r w:rsidR="00C56BDF">
        <w:rPr>
          <w:rFonts w:ascii="Verdana" w:hAnsi="Verdana" w:cs="Verdana"/>
          <w:color w:val="0000FF"/>
          <w:sz w:val="19"/>
          <w:szCs w:val="19"/>
        </w:rPr>
        <w:t>@seg.euskadi.eus</w:t>
      </w:r>
    </w:p>
    <w:p w:rsidR="00467C4B" w:rsidRDefault="00A23305" w:rsidP="00A23305">
      <w:pPr>
        <w:pStyle w:val="Ttulo4"/>
        <w:ind w:right="-427" w:firstLine="169"/>
        <w:rPr>
          <w:rFonts w:cs="Tahoma"/>
          <w:b w:val="0"/>
          <w:color w:val="0000FF"/>
          <w:szCs w:val="19"/>
        </w:rPr>
      </w:pPr>
      <w:r>
        <w:rPr>
          <w:rFonts w:cs="Tahoma"/>
          <w:b w:val="0"/>
          <w:szCs w:val="19"/>
        </w:rPr>
        <w:t xml:space="preserve">- </w:t>
      </w:r>
      <w:r w:rsidRPr="00A23305">
        <w:rPr>
          <w:rFonts w:cs="Tahoma"/>
          <w:b w:val="0"/>
          <w:szCs w:val="19"/>
        </w:rPr>
        <w:t xml:space="preserve"> nº de teléfono: </w:t>
      </w:r>
      <w:r w:rsidRPr="00A23305">
        <w:rPr>
          <w:rFonts w:cs="Tahoma"/>
          <w:b w:val="0"/>
          <w:color w:val="0000FF"/>
          <w:szCs w:val="19"/>
        </w:rPr>
        <w:t>94-6078000</w:t>
      </w:r>
    </w:p>
    <w:p w:rsidR="003401F3" w:rsidRPr="008F568A" w:rsidRDefault="003401F3" w:rsidP="003401F3">
      <w:pPr>
        <w:pStyle w:val="Prrafodelista"/>
        <w:tabs>
          <w:tab w:val="left" w:pos="0"/>
          <w:tab w:val="left" w:pos="900"/>
        </w:tabs>
        <w:ind w:left="1298" w:right="-318" w:hanging="198"/>
        <w:jc w:val="both"/>
        <w:rPr>
          <w:rFonts w:ascii="Verdana" w:hAnsi="Verdana" w:cs="Tahoma"/>
          <w:color w:val="0000FF"/>
          <w:sz w:val="19"/>
          <w:szCs w:val="19"/>
        </w:rPr>
      </w:pPr>
      <w:r>
        <w:rPr>
          <w:rFonts w:ascii="Verdana" w:hAnsi="Verdana" w:cs="Tahoma"/>
          <w:color w:val="0000FF"/>
          <w:sz w:val="19"/>
          <w:szCs w:val="19"/>
        </w:rPr>
        <w:t>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rsidR="003401F3" w:rsidRPr="003401F3" w:rsidRDefault="003401F3" w:rsidP="003401F3"/>
    <w:p w:rsidR="00FF3949" w:rsidRPr="00690706" w:rsidRDefault="00FF3949" w:rsidP="00FF3949">
      <w:pPr>
        <w:pStyle w:val="Ttulo4"/>
        <w:ind w:right="-427"/>
      </w:pPr>
      <w:bookmarkStart w:id="196" w:name="_Toc41549175"/>
      <w:bookmarkStart w:id="197" w:name="_Toc45180515"/>
      <w:r w:rsidRPr="00690706">
        <w:t>19.4 bis.- Contacto para atender consultas sobre licitación electrónica:</w:t>
      </w:r>
    </w:p>
    <w:p w:rsidR="00FF3949" w:rsidRPr="00690706" w:rsidRDefault="00FF3949" w:rsidP="00EB1C34">
      <w:pPr>
        <w:pStyle w:val="Prrafodelista"/>
        <w:numPr>
          <w:ilvl w:val="1"/>
          <w:numId w:val="58"/>
        </w:numPr>
        <w:tabs>
          <w:tab w:val="left" w:pos="0"/>
          <w:tab w:val="left" w:pos="900"/>
        </w:tabs>
        <w:spacing w:before="120" w:after="120"/>
        <w:ind w:left="1418" w:right="-427" w:hanging="283"/>
        <w:jc w:val="both"/>
        <w:rPr>
          <w:rFonts w:ascii="Verdana" w:hAnsi="Verdana" w:cs="Tahoma"/>
          <w:sz w:val="19"/>
          <w:szCs w:val="19"/>
        </w:rPr>
      </w:pPr>
      <w:r w:rsidRPr="00690706">
        <w:rPr>
          <w:rFonts w:ascii="Verdana" w:hAnsi="Verdana" w:cs="Tahoma"/>
          <w:sz w:val="19"/>
          <w:szCs w:val="19"/>
        </w:rPr>
        <w:t xml:space="preserve">nº de teléfono: </w:t>
      </w:r>
      <w:r w:rsidRPr="0090608A">
        <w:rPr>
          <w:rFonts w:ascii="Verdana" w:hAnsi="Verdana" w:cs="Tahoma"/>
          <w:color w:val="0000FF"/>
          <w:sz w:val="19"/>
          <w:szCs w:val="19"/>
        </w:rPr>
        <w:t>945 016 298</w:t>
      </w:r>
    </w:p>
    <w:p w:rsidR="009760F6" w:rsidRPr="00364278" w:rsidRDefault="009760F6" w:rsidP="009A1326">
      <w:pPr>
        <w:pStyle w:val="Ttulo4"/>
        <w:ind w:right="-427"/>
      </w:pPr>
      <w:r w:rsidRPr="00364278">
        <w:t>19.5.- Contacto para atender consultas sobre aspectos jurídicos:</w:t>
      </w:r>
      <w:bookmarkEnd w:id="196"/>
      <w:bookmarkEnd w:id="197"/>
      <w:r w:rsidR="002E5E64">
        <w:t xml:space="preserve"> </w:t>
      </w:r>
      <w:r w:rsidR="002E5E64" w:rsidRPr="002E5E64">
        <w:rPr>
          <w:rFonts w:cs="Tahoma"/>
          <w:b w:val="0"/>
          <w:color w:val="0000FF"/>
          <w:szCs w:val="19"/>
        </w:rPr>
        <w:t>Área de Contratación</w:t>
      </w:r>
    </w:p>
    <w:p w:rsidR="00467C4B" w:rsidRPr="00530FD1" w:rsidRDefault="00467C4B" w:rsidP="00EB1C34">
      <w:pPr>
        <w:pStyle w:val="Prrafodelista"/>
        <w:numPr>
          <w:ilvl w:val="1"/>
          <w:numId w:val="59"/>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contratacion@seg.euskadi.eus</w:t>
      </w:r>
      <w:r w:rsidR="002E5E64">
        <w:rPr>
          <w:rFonts w:ascii="Verdana" w:hAnsi="Verdana" w:cs="Tahoma"/>
          <w:sz w:val="19"/>
          <w:szCs w:val="19"/>
        </w:rPr>
        <w:t xml:space="preserve"> </w:t>
      </w:r>
    </w:p>
    <w:p w:rsidR="00467C4B" w:rsidRPr="00530FD1" w:rsidRDefault="00467C4B" w:rsidP="00EB1C34">
      <w:pPr>
        <w:pStyle w:val="Prrafodelista"/>
        <w:numPr>
          <w:ilvl w:val="1"/>
          <w:numId w:val="59"/>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94-6</w:t>
      </w:r>
      <w:r w:rsidR="002E5E64" w:rsidRPr="009D4C0B">
        <w:rPr>
          <w:rFonts w:ascii="Verdana" w:hAnsi="Verdana" w:cs="Tahoma"/>
          <w:color w:val="0000FF"/>
          <w:sz w:val="19"/>
          <w:szCs w:val="19"/>
        </w:rPr>
        <w:t>07830</w:t>
      </w:r>
      <w:r w:rsidR="00FC1081" w:rsidRPr="009D4C0B">
        <w:rPr>
          <w:rFonts w:ascii="Verdana" w:hAnsi="Verdana" w:cs="Tahoma"/>
          <w:color w:val="0000FF"/>
          <w:sz w:val="19"/>
          <w:szCs w:val="19"/>
        </w:rPr>
        <w:t>5</w:t>
      </w:r>
      <w:r w:rsidR="002E5E64" w:rsidRPr="009D4C0B">
        <w:rPr>
          <w:rFonts w:ascii="Verdana" w:hAnsi="Verdana" w:cs="Tahoma"/>
          <w:color w:val="0000FF"/>
          <w:sz w:val="19"/>
          <w:szCs w:val="19"/>
        </w:rPr>
        <w:t xml:space="preserve"> </w:t>
      </w:r>
    </w:p>
    <w:p w:rsidR="009760F6" w:rsidRPr="00364278" w:rsidRDefault="009760F6" w:rsidP="009A1326">
      <w:pPr>
        <w:pStyle w:val="Ttulo4"/>
        <w:ind w:right="-427"/>
      </w:pPr>
      <w:bookmarkStart w:id="198" w:name="_Toc41549176"/>
      <w:bookmarkStart w:id="199" w:name="_Toc45180516"/>
      <w:r w:rsidRPr="00364278">
        <w:t>19.6.- Registros:</w:t>
      </w:r>
      <w:bookmarkEnd w:id="198"/>
      <w:bookmarkEnd w:id="199"/>
    </w:p>
    <w:p w:rsidR="009760F6" w:rsidRPr="00467C4B" w:rsidRDefault="009760F6" w:rsidP="009A1326">
      <w:pPr>
        <w:pStyle w:val="Ttulo5"/>
        <w:ind w:right="-427"/>
        <w:rPr>
          <w:color w:val="0000FF"/>
        </w:rPr>
      </w:pPr>
      <w:bookmarkStart w:id="200" w:name="_Toc41549177"/>
      <w:bookmarkStart w:id="201" w:name="_Toc45180517"/>
      <w:r w:rsidRPr="00364278">
        <w:rPr>
          <w:b/>
        </w:rPr>
        <w:t xml:space="preserve">19.6.1.- Registro de presentación de ofertas: </w:t>
      </w:r>
      <w:r w:rsidRPr="00467C4B">
        <w:rPr>
          <w:color w:val="0000FF"/>
        </w:rPr>
        <w:t>Registro Telemático de Contratación Electrónica (ver cláusula 12.2.1 de condiciones generales).</w:t>
      </w:r>
      <w:bookmarkEnd w:id="200"/>
      <w:bookmarkEnd w:id="201"/>
    </w:p>
    <w:p w:rsidR="009760F6" w:rsidRPr="00467C4B" w:rsidRDefault="009760F6" w:rsidP="009A1326">
      <w:pPr>
        <w:pStyle w:val="Ttulo5"/>
        <w:ind w:right="-427"/>
        <w:rPr>
          <w:b/>
        </w:rPr>
      </w:pPr>
      <w:bookmarkStart w:id="202" w:name="_Toc41549178"/>
      <w:bookmarkStart w:id="203" w:name="_Toc45180518"/>
      <w:r w:rsidRPr="00467C4B">
        <w:rPr>
          <w:b/>
        </w:rPr>
        <w:t>19.6.2.- Registro de presentación de certificaciones y facturas:</w:t>
      </w:r>
      <w:bookmarkEnd w:id="202"/>
      <w:bookmarkEnd w:id="203"/>
      <w:r w:rsidR="002E5E64">
        <w:rPr>
          <w:b/>
        </w:rPr>
        <w:t xml:space="preserve"> </w:t>
      </w:r>
      <w:r w:rsidR="002E5E64">
        <w:rPr>
          <w:rFonts w:cs="Tahoma"/>
          <w:color w:val="0000FF"/>
          <w:szCs w:val="19"/>
        </w:rPr>
        <w:t>servicio de facturación electrónica del Gobierno Vasco</w:t>
      </w:r>
      <w:r w:rsidR="00BD605C">
        <w:rPr>
          <w:rFonts w:cs="Tahoma"/>
          <w:color w:val="0000FF"/>
          <w:szCs w:val="19"/>
        </w:rPr>
        <w:t xml:space="preserve"> (ver cláusula 31.3 de condiciones generales).</w:t>
      </w:r>
    </w:p>
    <w:p w:rsidR="009760F6" w:rsidRPr="00364278" w:rsidRDefault="00723E28" w:rsidP="009A1326">
      <w:pPr>
        <w:pStyle w:val="Ttulo3"/>
        <w:ind w:right="-427"/>
      </w:pPr>
      <w:bookmarkStart w:id="204" w:name="_Toc45180519"/>
      <w:r w:rsidRPr="00364278">
        <w:rPr>
          <w:caps w:val="0"/>
        </w:rPr>
        <w:t>20</w:t>
      </w:r>
      <w:r>
        <w:rPr>
          <w:caps w:val="0"/>
        </w:rPr>
        <w:t xml:space="preserve">.- </w:t>
      </w:r>
      <w:r w:rsidRPr="00364278">
        <w:rPr>
          <w:caps w:val="0"/>
        </w:rPr>
        <w:t>TRAMITACIÓN Y PROCEDIMIENTO DE ADJUDICACIÓN</w:t>
      </w:r>
      <w:bookmarkEnd w:id="204"/>
    </w:p>
    <w:p w:rsidR="009760F6" w:rsidRPr="00364278" w:rsidRDefault="009760F6" w:rsidP="009A1326">
      <w:pPr>
        <w:pStyle w:val="Ttulo4"/>
        <w:ind w:right="-427"/>
        <w:rPr>
          <w:i/>
        </w:rPr>
      </w:pPr>
      <w:bookmarkStart w:id="205" w:name="_Toc41549180"/>
      <w:bookmarkStart w:id="206" w:name="_Toc45180520"/>
      <w:r w:rsidRPr="00364278">
        <w:rPr>
          <w:rFonts w:cs="Tahoma"/>
        </w:rPr>
        <w:t xml:space="preserve">20.1.- </w:t>
      </w:r>
      <w:r w:rsidRPr="00364278">
        <w:t xml:space="preserve">Contrato sujeto a regulación armonizada: </w:t>
      </w:r>
      <w:bookmarkEnd w:id="205"/>
      <w:r w:rsidR="00B311A7">
        <w:rPr>
          <w:b w:val="0"/>
          <w:color w:val="0000FF"/>
        </w:rPr>
        <w:t>no</w:t>
      </w:r>
      <w:r w:rsidR="0018161F">
        <w:rPr>
          <w:b w:val="0"/>
          <w:color w:val="0000FF"/>
        </w:rPr>
        <w:t>.</w:t>
      </w:r>
      <w:bookmarkEnd w:id="206"/>
    </w:p>
    <w:p w:rsidR="009760F6" w:rsidRPr="00364278" w:rsidRDefault="009760F6" w:rsidP="009A1326">
      <w:pPr>
        <w:pStyle w:val="Ttulo4"/>
        <w:ind w:right="-427"/>
        <w:rPr>
          <w:color w:val="0000FF"/>
        </w:rPr>
      </w:pPr>
      <w:bookmarkStart w:id="207" w:name="_Toc41549181"/>
      <w:bookmarkStart w:id="208" w:name="_Toc45180521"/>
      <w:r w:rsidRPr="00364278">
        <w:t xml:space="preserve">20.2.- Tramitación: </w:t>
      </w:r>
      <w:r w:rsidR="00BD605C">
        <w:rPr>
          <w:b w:val="0"/>
          <w:color w:val="0000FF"/>
        </w:rPr>
        <w:t>ordinaria</w:t>
      </w:r>
      <w:r w:rsidR="00566ED6">
        <w:rPr>
          <w:b w:val="0"/>
          <w:color w:val="0000FF"/>
        </w:rPr>
        <w:t>.</w:t>
      </w:r>
      <w:bookmarkEnd w:id="207"/>
      <w:bookmarkEnd w:id="208"/>
    </w:p>
    <w:p w:rsidR="009760F6" w:rsidRPr="00AC6F5B" w:rsidRDefault="001936B7" w:rsidP="009A1326">
      <w:pPr>
        <w:pStyle w:val="Ttulo4"/>
        <w:ind w:right="-427"/>
        <w:rPr>
          <w:color w:val="0000FF"/>
        </w:rPr>
      </w:pPr>
      <w:bookmarkStart w:id="209" w:name="_Toc41549182"/>
      <w:bookmarkStart w:id="210" w:name="_Toc45180522"/>
      <w:r>
        <w:t xml:space="preserve">20.3.- </w:t>
      </w:r>
      <w:r w:rsidR="009760F6" w:rsidRPr="00364278">
        <w:t xml:space="preserve">Procedimiento: </w:t>
      </w:r>
      <w:r w:rsidR="009760F6" w:rsidRPr="00AC6F5B">
        <w:rPr>
          <w:b w:val="0"/>
          <w:color w:val="0000FF"/>
        </w:rPr>
        <w:t>abierto.</w:t>
      </w:r>
      <w:bookmarkEnd w:id="209"/>
      <w:bookmarkEnd w:id="210"/>
    </w:p>
    <w:p w:rsidR="009760F6" w:rsidRPr="00566ED6" w:rsidRDefault="001936B7" w:rsidP="009A1326">
      <w:pPr>
        <w:pStyle w:val="Ttulo4"/>
        <w:ind w:right="-427"/>
        <w:rPr>
          <w:b w:val="0"/>
          <w:color w:val="0000FF"/>
        </w:rPr>
      </w:pPr>
      <w:bookmarkStart w:id="211" w:name="_Toc41549183"/>
      <w:bookmarkStart w:id="212" w:name="_Toc45180523"/>
      <w:r>
        <w:t xml:space="preserve">20.4.- </w:t>
      </w:r>
      <w:r w:rsidR="009760F6" w:rsidRPr="00364278">
        <w:t>Información sobre la división en lotes</w:t>
      </w:r>
      <w:r w:rsidR="00BD605C">
        <w:rPr>
          <w:b w:val="0"/>
          <w:color w:val="0000FF"/>
        </w:rPr>
        <w:t xml:space="preserve">: </w:t>
      </w:r>
      <w:bookmarkEnd w:id="211"/>
      <w:bookmarkEnd w:id="212"/>
      <w:r w:rsidR="00795270" w:rsidRPr="00795270">
        <w:rPr>
          <w:b w:val="0"/>
          <w:color w:val="0000FF"/>
          <w:szCs w:val="19"/>
        </w:rPr>
        <w:t>no se establecen limitaciones, por ello, los licitadores podrán presentar su oferta a un único lote o a varios, y asimismo, podrá ser adjudicatario de un único lote o varios.</w:t>
      </w:r>
    </w:p>
    <w:p w:rsidR="009760F6" w:rsidRDefault="009760F6" w:rsidP="009A1326">
      <w:pPr>
        <w:pStyle w:val="Ttulo4"/>
        <w:ind w:right="-427"/>
        <w:rPr>
          <w:b w:val="0"/>
        </w:rPr>
      </w:pPr>
      <w:bookmarkStart w:id="213" w:name="_Toc41549184"/>
      <w:bookmarkStart w:id="214" w:name="_Toc45180524"/>
      <w:r w:rsidRPr="00364278">
        <w:t xml:space="preserve">20.5.- Medios de tramitación: </w:t>
      </w:r>
      <w:r w:rsidRPr="00BD605C">
        <w:rPr>
          <w:b w:val="0"/>
          <w:color w:val="0000FF"/>
        </w:rPr>
        <w:t>electrónicos.</w:t>
      </w:r>
      <w:bookmarkEnd w:id="213"/>
      <w:bookmarkEnd w:id="214"/>
    </w:p>
    <w:p w:rsidR="00BD605C" w:rsidRPr="00BD605C" w:rsidRDefault="00BD605C" w:rsidP="00BD605C">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Para ello, según se dispone en dicha cláusula, se deberá estar dado de alta y disponer certificación vigente en el Registro de Licitadores y Empresas Clasificadas de Euskadi o, estar dado de alta en el sistema de habilitación temporal.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rsidR="00E461A7" w:rsidRPr="00364278" w:rsidRDefault="00E461A7" w:rsidP="00E461A7">
      <w:pPr>
        <w:pStyle w:val="Ttulo4"/>
        <w:ind w:right="-427"/>
        <w:rPr>
          <w:i/>
          <w:color w:val="0000FF"/>
        </w:rPr>
      </w:pPr>
      <w:bookmarkStart w:id="215" w:name="_Toc41549185"/>
      <w:bookmarkStart w:id="216" w:name="_Toc45180525"/>
      <w:bookmarkStart w:id="217" w:name="_Toc41549186"/>
      <w:bookmarkStart w:id="218" w:name="_Toc45180526"/>
      <w:r w:rsidRPr="00364278">
        <w:t xml:space="preserve">20.6.- Subasta electrónica: </w:t>
      </w:r>
      <w:r w:rsidR="00BD605C">
        <w:rPr>
          <w:b w:val="0"/>
          <w:color w:val="0000FF"/>
        </w:rPr>
        <w:t>no</w:t>
      </w:r>
      <w:r>
        <w:rPr>
          <w:b w:val="0"/>
          <w:color w:val="0000FF"/>
        </w:rPr>
        <w:t>.</w:t>
      </w:r>
      <w:bookmarkEnd w:id="215"/>
      <w:bookmarkEnd w:id="216"/>
    </w:p>
    <w:p w:rsidR="009760F6" w:rsidRPr="00201E8D" w:rsidRDefault="009760F6" w:rsidP="009A1326">
      <w:pPr>
        <w:pStyle w:val="Ttulo4"/>
        <w:ind w:right="-427"/>
        <w:rPr>
          <w:b w:val="0"/>
          <w:color w:val="0000FF"/>
        </w:rPr>
      </w:pPr>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217"/>
      <w:bookmarkEnd w:id="218"/>
      <w:r w:rsidRPr="00201E8D">
        <w:rPr>
          <w:b w:val="0"/>
          <w:color w:val="0000FF"/>
        </w:rPr>
        <w:t xml:space="preserve"> </w:t>
      </w:r>
    </w:p>
    <w:p w:rsidR="009760F6" w:rsidRPr="00364278" w:rsidRDefault="00723E28" w:rsidP="009A1326">
      <w:pPr>
        <w:pStyle w:val="Ttulo3"/>
        <w:ind w:right="-427"/>
      </w:pPr>
      <w:bookmarkStart w:id="219" w:name="_Toc45180527"/>
      <w:r w:rsidRPr="00364278">
        <w:rPr>
          <w:caps w:val="0"/>
        </w:rPr>
        <w:t>21.- SOLVENCIA, CLASIFICACIÓN, HABILITACIÓN Y ADSCRIPCIÓN DE MEDIOS</w:t>
      </w:r>
      <w:bookmarkEnd w:id="219"/>
    </w:p>
    <w:p w:rsidR="009760F6" w:rsidRPr="00201E8D" w:rsidRDefault="009760F6" w:rsidP="009A1326">
      <w:pPr>
        <w:pStyle w:val="Ttulo4"/>
        <w:ind w:right="-427"/>
        <w:rPr>
          <w:b w:val="0"/>
          <w:color w:val="0000FF"/>
        </w:rPr>
      </w:pPr>
      <w:bookmarkStart w:id="220" w:name="_Toc41549188"/>
      <w:bookmarkStart w:id="221" w:name="_Toc45180528"/>
      <w:r w:rsidRPr="00364278">
        <w:t xml:space="preserve">21.1.- Obligación de disponer de unos requisitos mínimos de solvencia: </w:t>
      </w:r>
      <w:r w:rsidRPr="00201E8D">
        <w:rPr>
          <w:b w:val="0"/>
          <w:color w:val="0000FF"/>
        </w:rPr>
        <w:t>sí, de conformidad con la cláusula 21.2 de cláusu</w:t>
      </w:r>
      <w:r w:rsidR="00BD605C">
        <w:rPr>
          <w:b w:val="0"/>
          <w:color w:val="0000FF"/>
        </w:rPr>
        <w:t>las específicas del contrato</w:t>
      </w:r>
      <w:r w:rsidRPr="00201E8D">
        <w:rPr>
          <w:b w:val="0"/>
          <w:color w:val="0000FF"/>
        </w:rPr>
        <w:t>.</w:t>
      </w:r>
      <w:bookmarkEnd w:id="220"/>
      <w:bookmarkEnd w:id="221"/>
    </w:p>
    <w:p w:rsidR="009760F6" w:rsidRDefault="009760F6" w:rsidP="009A1326">
      <w:pPr>
        <w:pStyle w:val="Ttulo4"/>
        <w:ind w:right="-427"/>
        <w:rPr>
          <w:b w:val="0"/>
          <w:color w:val="0000FF"/>
        </w:rPr>
      </w:pPr>
      <w:bookmarkStart w:id="222" w:name="_Toc41549189"/>
      <w:bookmarkStart w:id="223" w:name="_Toc45180529"/>
      <w:r w:rsidRPr="00364278">
        <w:t xml:space="preserve">21.2.- Solvencia: </w:t>
      </w:r>
      <w:r w:rsidRPr="00201E8D">
        <w:rPr>
          <w:b w:val="0"/>
          <w:color w:val="0000FF"/>
        </w:rPr>
        <w:t>l</w:t>
      </w:r>
      <w:r w:rsidR="00F64DFB">
        <w:rPr>
          <w:b w:val="0"/>
          <w:color w:val="0000FF"/>
        </w:rPr>
        <w:t>as operadoras económica</w:t>
      </w:r>
      <w:r w:rsidRPr="00201E8D">
        <w:rPr>
          <w:b w:val="0"/>
          <w:color w:val="0000FF"/>
        </w:rPr>
        <w:t>s deben disponer de la siguiente solvencia</w:t>
      </w:r>
      <w:bookmarkEnd w:id="222"/>
      <w:r w:rsidR="0018161F">
        <w:rPr>
          <w:b w:val="0"/>
          <w:color w:val="0000FF"/>
        </w:rPr>
        <w:t>:</w:t>
      </w:r>
      <w:bookmarkEnd w:id="223"/>
    </w:p>
    <w:p w:rsidR="00C56BDF" w:rsidRPr="00C56BDF" w:rsidRDefault="00C56BDF" w:rsidP="00C56BDF"/>
    <w:p w:rsidR="00C56BDF" w:rsidRPr="008A6AC5" w:rsidRDefault="00C56BDF" w:rsidP="00C56BDF">
      <w:pPr>
        <w:tabs>
          <w:tab w:val="left" w:pos="0"/>
          <w:tab w:val="left" w:pos="900"/>
          <w:tab w:val="left" w:pos="1300"/>
        </w:tabs>
        <w:spacing w:before="120" w:after="120"/>
        <w:ind w:left="1000" w:right="-316"/>
        <w:jc w:val="both"/>
        <w:rPr>
          <w:rFonts w:ascii="Verdana" w:hAnsi="Verdana" w:cs="Tahoma"/>
          <w:b/>
          <w:sz w:val="19"/>
          <w:szCs w:val="19"/>
        </w:rPr>
      </w:pPr>
      <w:r>
        <w:rPr>
          <w:rFonts w:ascii="Verdana" w:hAnsi="Verdana" w:cs="Tahoma"/>
          <w:b/>
          <w:sz w:val="19"/>
          <w:szCs w:val="19"/>
        </w:rPr>
        <w:t xml:space="preserve">- </w:t>
      </w:r>
      <w:r w:rsidRPr="008A6AC5">
        <w:rPr>
          <w:rFonts w:ascii="Verdana" w:hAnsi="Verdana" w:cs="Tahoma"/>
          <w:b/>
          <w:sz w:val="19"/>
          <w:szCs w:val="19"/>
        </w:rPr>
        <w:t>Económica y financiera. Requisito(s):</w:t>
      </w:r>
    </w:p>
    <w:p w:rsidR="003D5671" w:rsidRDefault="00C56BDF" w:rsidP="003D5671">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sidRPr="008A6AC5">
        <w:rPr>
          <w:rFonts w:ascii="Verdana" w:hAnsi="Verdana" w:cs="Tahoma"/>
          <w:b/>
          <w:sz w:val="19"/>
          <w:szCs w:val="19"/>
        </w:rPr>
        <w:t xml:space="preserve">   </w:t>
      </w:r>
      <w:r w:rsidR="003D5671" w:rsidRPr="008A6AC5">
        <w:rPr>
          <w:rFonts w:ascii="Verdana" w:hAnsi="Verdana" w:cs="Tahoma"/>
          <w:b/>
          <w:sz w:val="19"/>
          <w:szCs w:val="19"/>
        </w:rPr>
        <w:t xml:space="preserve">   </w:t>
      </w:r>
      <w:r w:rsidR="003D5671">
        <w:rPr>
          <w:rFonts w:ascii="Verdana" w:hAnsi="Verdana" w:cs="Tahoma"/>
          <w:color w:val="0000FF"/>
          <w:sz w:val="19"/>
          <w:szCs w:val="19"/>
        </w:rPr>
        <w:t>Volumen global de negocios que referido al año de mayor volumen de negocio de los tres últimos concluidos deberá ser igual o superior a los siguientes importes para cada lote:</w:t>
      </w:r>
    </w:p>
    <w:p w:rsidR="003D5671" w:rsidRDefault="003D5671" w:rsidP="003D5671">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p>
    <w:p w:rsidR="003D5671" w:rsidRDefault="003D5671" w:rsidP="003D5671">
      <w:pPr>
        <w:numPr>
          <w:ilvl w:val="0"/>
          <w:numId w:val="141"/>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 xml:space="preserve">Lote 1:   </w:t>
      </w:r>
      <w:r w:rsidR="002D5FF7">
        <w:rPr>
          <w:rFonts w:ascii="Verdana" w:hAnsi="Verdana" w:cs="Tahoma"/>
          <w:color w:val="0000FF"/>
          <w:sz w:val="19"/>
          <w:szCs w:val="19"/>
        </w:rPr>
        <w:t>39.244,85</w:t>
      </w:r>
      <w:r>
        <w:rPr>
          <w:rFonts w:ascii="Verdana" w:hAnsi="Verdana" w:cs="Tahoma"/>
          <w:color w:val="0000FF"/>
          <w:sz w:val="19"/>
          <w:szCs w:val="19"/>
        </w:rPr>
        <w:t xml:space="preserve"> €.</w:t>
      </w:r>
    </w:p>
    <w:p w:rsidR="003D5671" w:rsidRDefault="003D5671" w:rsidP="003D5671">
      <w:pPr>
        <w:numPr>
          <w:ilvl w:val="0"/>
          <w:numId w:val="141"/>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 xml:space="preserve">Lote 2:   </w:t>
      </w:r>
      <w:r w:rsidR="002D5FF7">
        <w:rPr>
          <w:rFonts w:ascii="Verdana" w:hAnsi="Verdana" w:cs="Tahoma"/>
          <w:color w:val="0000FF"/>
          <w:sz w:val="19"/>
          <w:szCs w:val="19"/>
        </w:rPr>
        <w:t>81.221,57</w:t>
      </w:r>
      <w:r>
        <w:rPr>
          <w:rFonts w:ascii="Verdana" w:hAnsi="Verdana" w:cs="Tahoma"/>
          <w:color w:val="0000FF"/>
          <w:sz w:val="19"/>
          <w:szCs w:val="19"/>
        </w:rPr>
        <w:t xml:space="preserve"> €.</w:t>
      </w:r>
    </w:p>
    <w:p w:rsidR="003D5671" w:rsidRDefault="003D5671" w:rsidP="003D5671">
      <w:pPr>
        <w:numPr>
          <w:ilvl w:val="0"/>
          <w:numId w:val="141"/>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 xml:space="preserve">Lote 3:   </w:t>
      </w:r>
      <w:r w:rsidR="00F025B7">
        <w:rPr>
          <w:rFonts w:ascii="Verdana" w:hAnsi="Verdana" w:cs="Tahoma"/>
          <w:color w:val="0000FF"/>
          <w:sz w:val="19"/>
          <w:szCs w:val="19"/>
        </w:rPr>
        <w:t>31.068,72</w:t>
      </w:r>
      <w:r>
        <w:rPr>
          <w:rFonts w:ascii="Verdana" w:hAnsi="Verdana" w:cs="Tahoma"/>
          <w:color w:val="0000FF"/>
          <w:sz w:val="19"/>
          <w:szCs w:val="19"/>
        </w:rPr>
        <w:t xml:space="preserve"> €.</w:t>
      </w:r>
    </w:p>
    <w:p w:rsidR="003D5671" w:rsidRDefault="003D5671" w:rsidP="003D5671">
      <w:pPr>
        <w:numPr>
          <w:ilvl w:val="0"/>
          <w:numId w:val="141"/>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 xml:space="preserve">Lote 4:   </w:t>
      </w:r>
      <w:r w:rsidR="00F025B7">
        <w:rPr>
          <w:rFonts w:ascii="Verdana" w:hAnsi="Verdana" w:cs="Tahoma"/>
          <w:color w:val="0000FF"/>
          <w:sz w:val="19"/>
          <w:szCs w:val="19"/>
        </w:rPr>
        <w:t>24.561,31</w:t>
      </w:r>
      <w:r>
        <w:rPr>
          <w:rFonts w:ascii="Verdana" w:hAnsi="Verdana" w:cs="Tahoma"/>
          <w:color w:val="0000FF"/>
          <w:sz w:val="19"/>
          <w:szCs w:val="19"/>
        </w:rPr>
        <w:t xml:space="preserve"> €.</w:t>
      </w:r>
    </w:p>
    <w:p w:rsidR="003D5671" w:rsidRDefault="003D5671" w:rsidP="003D5671">
      <w:pPr>
        <w:numPr>
          <w:ilvl w:val="0"/>
          <w:numId w:val="141"/>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 xml:space="preserve">Lote 5:   </w:t>
      </w:r>
      <w:r w:rsidR="002D5FF7">
        <w:rPr>
          <w:rFonts w:ascii="Verdana" w:hAnsi="Verdana" w:cs="Tahoma"/>
          <w:color w:val="0000FF"/>
          <w:sz w:val="19"/>
          <w:szCs w:val="19"/>
        </w:rPr>
        <w:t>15.417,68</w:t>
      </w:r>
      <w:r>
        <w:rPr>
          <w:rFonts w:ascii="Verdana" w:hAnsi="Verdana" w:cs="Tahoma"/>
          <w:color w:val="0000FF"/>
          <w:sz w:val="19"/>
          <w:szCs w:val="19"/>
        </w:rPr>
        <w:t xml:space="preserve"> €.</w:t>
      </w:r>
    </w:p>
    <w:p w:rsidR="003D5671" w:rsidRDefault="003D5671" w:rsidP="003D5671">
      <w:pPr>
        <w:numPr>
          <w:ilvl w:val="0"/>
          <w:numId w:val="141"/>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 xml:space="preserve">Lote 6:   </w:t>
      </w:r>
      <w:r w:rsidR="002D5FF7">
        <w:rPr>
          <w:rFonts w:ascii="Verdana" w:hAnsi="Verdana" w:cs="Tahoma"/>
          <w:color w:val="0000FF"/>
          <w:sz w:val="19"/>
          <w:szCs w:val="19"/>
        </w:rPr>
        <w:t>18.962,28</w:t>
      </w:r>
      <w:r>
        <w:rPr>
          <w:rFonts w:ascii="Verdana" w:hAnsi="Verdana" w:cs="Tahoma"/>
          <w:color w:val="0000FF"/>
          <w:sz w:val="19"/>
          <w:szCs w:val="19"/>
        </w:rPr>
        <w:t xml:space="preserve"> €.</w:t>
      </w:r>
    </w:p>
    <w:p w:rsidR="003D5671" w:rsidRDefault="003D5671" w:rsidP="003D5671">
      <w:pPr>
        <w:numPr>
          <w:ilvl w:val="0"/>
          <w:numId w:val="141"/>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 xml:space="preserve">Lote 7:  </w:t>
      </w:r>
      <w:r w:rsidR="002D5FF7">
        <w:rPr>
          <w:rFonts w:ascii="Verdana" w:hAnsi="Verdana" w:cs="Tahoma"/>
          <w:color w:val="0000FF"/>
          <w:sz w:val="19"/>
          <w:szCs w:val="19"/>
        </w:rPr>
        <w:t xml:space="preserve"> 28.561,50</w:t>
      </w:r>
      <w:r>
        <w:rPr>
          <w:rFonts w:ascii="Verdana" w:hAnsi="Verdana" w:cs="Tahoma"/>
          <w:color w:val="0000FF"/>
          <w:sz w:val="19"/>
          <w:szCs w:val="19"/>
        </w:rPr>
        <w:t xml:space="preserve"> €.</w:t>
      </w:r>
    </w:p>
    <w:p w:rsidR="003D5671" w:rsidRDefault="003D5671" w:rsidP="003D5671">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Pr>
          <w:rFonts w:ascii="Verdana" w:hAnsi="Verdana" w:cs="Tahoma"/>
          <w:color w:val="0000FF"/>
          <w:sz w:val="19"/>
          <w:szCs w:val="19"/>
        </w:rPr>
        <w:t>Las empresas que presenten oferta a varios lotes, deberán cumplir con la suma de los importes de los lotes a los que presenten oferta.</w:t>
      </w:r>
    </w:p>
    <w:p w:rsidR="003D5671" w:rsidRPr="008A6AC5" w:rsidRDefault="003D5671" w:rsidP="003D5671">
      <w:pPr>
        <w:numPr>
          <w:ilvl w:val="0"/>
          <w:numId w:val="26"/>
        </w:numPr>
        <w:tabs>
          <w:tab w:val="clear" w:pos="1397"/>
          <w:tab w:val="left" w:pos="0"/>
          <w:tab w:val="left" w:pos="900"/>
          <w:tab w:val="left" w:pos="1300"/>
        </w:tabs>
        <w:spacing w:before="120" w:after="120"/>
        <w:ind w:left="1000" w:right="-316" w:hanging="100"/>
        <w:jc w:val="both"/>
        <w:rPr>
          <w:rFonts w:ascii="Verdana" w:hAnsi="Verdana" w:cs="Tahoma"/>
          <w:b/>
          <w:sz w:val="19"/>
          <w:szCs w:val="19"/>
        </w:rPr>
      </w:pPr>
      <w:r w:rsidRPr="008A6AC5">
        <w:rPr>
          <w:rFonts w:ascii="Verdana" w:hAnsi="Verdana" w:cs="Tahoma"/>
          <w:b/>
          <w:sz w:val="19"/>
          <w:szCs w:val="19"/>
        </w:rPr>
        <w:t>Técnica o profesional. Requisito(s):</w:t>
      </w:r>
    </w:p>
    <w:p w:rsidR="003D5671" w:rsidRDefault="003D5671" w:rsidP="003D5671">
      <w:pPr>
        <w:numPr>
          <w:ilvl w:val="2"/>
          <w:numId w:val="0"/>
        </w:numPr>
        <w:tabs>
          <w:tab w:val="left" w:pos="0"/>
          <w:tab w:val="left" w:pos="900"/>
          <w:tab w:val="left" w:pos="1300"/>
        </w:tabs>
        <w:spacing w:before="120" w:after="120"/>
        <w:ind w:left="1000" w:right="-316" w:firstLine="100"/>
        <w:jc w:val="both"/>
        <w:rPr>
          <w:rFonts w:ascii="Verdana" w:hAnsi="Verdana" w:cs="Tahoma"/>
          <w:color w:val="0000FF"/>
          <w:sz w:val="19"/>
          <w:szCs w:val="19"/>
        </w:rPr>
      </w:pPr>
      <w:r w:rsidRPr="008A6AC5">
        <w:rPr>
          <w:rFonts w:ascii="Verdana" w:hAnsi="Verdana" w:cs="Tahoma"/>
          <w:b/>
          <w:sz w:val="19"/>
          <w:szCs w:val="19"/>
        </w:rPr>
        <w:t xml:space="preserve">    </w:t>
      </w:r>
      <w:r>
        <w:rPr>
          <w:rFonts w:ascii="Verdana" w:hAnsi="Verdana" w:cs="Tahoma"/>
          <w:color w:val="0000FF"/>
          <w:sz w:val="19"/>
          <w:szCs w:val="19"/>
        </w:rPr>
        <w:t xml:space="preserve">Relación de los principales suministros realizados de igual o similar naturaleza que los que constituyen el </w:t>
      </w:r>
      <w:r w:rsidRPr="0003785C">
        <w:rPr>
          <w:rFonts w:ascii="Verdana" w:hAnsi="Verdana" w:cs="Tahoma"/>
          <w:color w:val="0000FF"/>
          <w:sz w:val="19"/>
          <w:szCs w:val="19"/>
        </w:rPr>
        <w:t>objeto</w:t>
      </w:r>
      <w:r>
        <w:rPr>
          <w:rFonts w:ascii="Verdana" w:hAnsi="Verdana" w:cs="Tahoma"/>
          <w:color w:val="0000FF"/>
          <w:sz w:val="19"/>
          <w:szCs w:val="19"/>
        </w:rPr>
        <w:t xml:space="preserve"> del contrato en el curso de los tres últimos años , cuyo importe anual acumulado en el año de mayor ejecución sea igual o superior a los siguientes importes para cada lote:</w:t>
      </w:r>
    </w:p>
    <w:p w:rsidR="002D5FF7" w:rsidRDefault="002D5FF7" w:rsidP="003D5671">
      <w:pPr>
        <w:numPr>
          <w:ilvl w:val="2"/>
          <w:numId w:val="0"/>
        </w:numPr>
        <w:tabs>
          <w:tab w:val="left" w:pos="0"/>
          <w:tab w:val="left" w:pos="900"/>
          <w:tab w:val="left" w:pos="1300"/>
        </w:tabs>
        <w:spacing w:before="120" w:after="120"/>
        <w:ind w:left="1000" w:right="-316" w:firstLine="100"/>
        <w:jc w:val="both"/>
        <w:rPr>
          <w:rFonts w:ascii="Verdana" w:hAnsi="Verdana" w:cs="Tahoma"/>
          <w:color w:val="0000FF"/>
          <w:sz w:val="19"/>
          <w:szCs w:val="19"/>
        </w:rPr>
      </w:pPr>
    </w:p>
    <w:p w:rsidR="003D5671" w:rsidRDefault="003D5671" w:rsidP="003D5671">
      <w:pPr>
        <w:numPr>
          <w:ilvl w:val="0"/>
          <w:numId w:val="141"/>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 xml:space="preserve">Lote 1:   </w:t>
      </w:r>
      <w:r w:rsidR="00B838BA">
        <w:rPr>
          <w:rFonts w:ascii="Verdana" w:hAnsi="Verdana" w:cs="Tahoma"/>
          <w:color w:val="0000FF"/>
          <w:sz w:val="19"/>
          <w:szCs w:val="19"/>
        </w:rPr>
        <w:t>16.386,41</w:t>
      </w:r>
      <w:r>
        <w:rPr>
          <w:rFonts w:ascii="Verdana" w:hAnsi="Verdana" w:cs="Tahoma"/>
          <w:color w:val="0000FF"/>
          <w:sz w:val="19"/>
          <w:szCs w:val="19"/>
        </w:rPr>
        <w:t xml:space="preserve"> €.</w:t>
      </w:r>
    </w:p>
    <w:p w:rsidR="003D5671" w:rsidRDefault="003D5671" w:rsidP="003D5671">
      <w:pPr>
        <w:numPr>
          <w:ilvl w:val="0"/>
          <w:numId w:val="141"/>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 xml:space="preserve">Lote 2:   </w:t>
      </w:r>
      <w:r w:rsidR="00B838BA">
        <w:rPr>
          <w:rFonts w:ascii="Verdana" w:hAnsi="Verdana" w:cs="Tahoma"/>
          <w:color w:val="0000FF"/>
          <w:sz w:val="19"/>
          <w:szCs w:val="19"/>
        </w:rPr>
        <w:t>37.903,40</w:t>
      </w:r>
      <w:r>
        <w:rPr>
          <w:rFonts w:ascii="Verdana" w:hAnsi="Verdana" w:cs="Tahoma"/>
          <w:color w:val="0000FF"/>
          <w:sz w:val="19"/>
          <w:szCs w:val="19"/>
        </w:rPr>
        <w:t xml:space="preserve"> €.</w:t>
      </w:r>
    </w:p>
    <w:p w:rsidR="003D5671" w:rsidRDefault="003D5671" w:rsidP="003D5671">
      <w:pPr>
        <w:numPr>
          <w:ilvl w:val="0"/>
          <w:numId w:val="141"/>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 xml:space="preserve">Lote 3:   </w:t>
      </w:r>
      <w:r w:rsidR="00B838BA">
        <w:rPr>
          <w:rFonts w:ascii="Verdana" w:hAnsi="Verdana" w:cs="Tahoma"/>
          <w:color w:val="0000FF"/>
          <w:sz w:val="19"/>
          <w:szCs w:val="19"/>
        </w:rPr>
        <w:t>14.498,74</w:t>
      </w:r>
      <w:r>
        <w:rPr>
          <w:rFonts w:ascii="Verdana" w:hAnsi="Verdana" w:cs="Tahoma"/>
          <w:color w:val="0000FF"/>
          <w:sz w:val="19"/>
          <w:szCs w:val="19"/>
        </w:rPr>
        <w:t xml:space="preserve"> €.</w:t>
      </w:r>
    </w:p>
    <w:p w:rsidR="003D5671" w:rsidRDefault="003D5671" w:rsidP="003D5671">
      <w:pPr>
        <w:numPr>
          <w:ilvl w:val="0"/>
          <w:numId w:val="141"/>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 xml:space="preserve">Lote 4:   </w:t>
      </w:r>
      <w:r w:rsidR="00B838BA">
        <w:rPr>
          <w:rFonts w:ascii="Verdana" w:hAnsi="Verdana" w:cs="Tahoma"/>
          <w:color w:val="0000FF"/>
          <w:sz w:val="19"/>
          <w:szCs w:val="19"/>
        </w:rPr>
        <w:t>11.461,97</w:t>
      </w:r>
      <w:r>
        <w:rPr>
          <w:rFonts w:ascii="Verdana" w:hAnsi="Verdana" w:cs="Tahoma"/>
          <w:color w:val="0000FF"/>
          <w:sz w:val="19"/>
          <w:szCs w:val="19"/>
        </w:rPr>
        <w:t xml:space="preserve"> €.</w:t>
      </w:r>
    </w:p>
    <w:p w:rsidR="003D5671" w:rsidRDefault="003D5671" w:rsidP="003D5671">
      <w:pPr>
        <w:numPr>
          <w:ilvl w:val="0"/>
          <w:numId w:val="141"/>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 xml:space="preserve">Lote 5:   </w:t>
      </w:r>
      <w:r w:rsidR="00725AF8">
        <w:rPr>
          <w:rFonts w:ascii="Verdana" w:hAnsi="Verdana" w:cs="Tahoma"/>
          <w:color w:val="0000FF"/>
          <w:sz w:val="19"/>
          <w:szCs w:val="19"/>
        </w:rPr>
        <w:t xml:space="preserve">  8.705,84</w:t>
      </w:r>
      <w:r>
        <w:rPr>
          <w:rFonts w:ascii="Verdana" w:hAnsi="Verdana" w:cs="Tahoma"/>
          <w:color w:val="0000FF"/>
          <w:sz w:val="19"/>
          <w:szCs w:val="19"/>
        </w:rPr>
        <w:t xml:space="preserve"> €.</w:t>
      </w:r>
    </w:p>
    <w:p w:rsidR="003D5671" w:rsidRDefault="003D5671" w:rsidP="003D5671">
      <w:pPr>
        <w:numPr>
          <w:ilvl w:val="0"/>
          <w:numId w:val="141"/>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 xml:space="preserve">Lote 6:     </w:t>
      </w:r>
      <w:r w:rsidR="00725AF8">
        <w:rPr>
          <w:rFonts w:ascii="Verdana" w:hAnsi="Verdana" w:cs="Tahoma"/>
          <w:color w:val="0000FF"/>
          <w:sz w:val="19"/>
          <w:szCs w:val="19"/>
        </w:rPr>
        <w:t>8.849,06</w:t>
      </w:r>
      <w:r>
        <w:rPr>
          <w:rFonts w:ascii="Verdana" w:hAnsi="Verdana" w:cs="Tahoma"/>
          <w:color w:val="0000FF"/>
          <w:sz w:val="19"/>
          <w:szCs w:val="19"/>
        </w:rPr>
        <w:t xml:space="preserve"> €.</w:t>
      </w:r>
    </w:p>
    <w:p w:rsidR="003D5671" w:rsidRDefault="003D5671" w:rsidP="003D5671">
      <w:pPr>
        <w:numPr>
          <w:ilvl w:val="0"/>
          <w:numId w:val="141"/>
        </w:numPr>
        <w:tabs>
          <w:tab w:val="left" w:pos="0"/>
          <w:tab w:val="left" w:pos="1300"/>
        </w:tabs>
        <w:spacing w:before="120" w:after="120"/>
        <w:ind w:right="-316"/>
        <w:jc w:val="both"/>
        <w:rPr>
          <w:rFonts w:ascii="Verdana" w:hAnsi="Verdana" w:cs="Tahoma"/>
          <w:color w:val="0000FF"/>
          <w:sz w:val="19"/>
          <w:szCs w:val="19"/>
        </w:rPr>
      </w:pPr>
      <w:r>
        <w:rPr>
          <w:rFonts w:ascii="Verdana" w:hAnsi="Verdana" w:cs="Tahoma"/>
          <w:color w:val="0000FF"/>
          <w:sz w:val="19"/>
          <w:szCs w:val="19"/>
        </w:rPr>
        <w:t xml:space="preserve">Lote 7:   </w:t>
      </w:r>
      <w:r w:rsidR="00725AF8">
        <w:rPr>
          <w:rFonts w:ascii="Verdana" w:hAnsi="Verdana" w:cs="Tahoma"/>
          <w:color w:val="0000FF"/>
          <w:sz w:val="19"/>
          <w:szCs w:val="19"/>
        </w:rPr>
        <w:t>13.328,70</w:t>
      </w:r>
      <w:r>
        <w:rPr>
          <w:rFonts w:ascii="Verdana" w:hAnsi="Verdana" w:cs="Tahoma"/>
          <w:color w:val="0000FF"/>
          <w:sz w:val="19"/>
          <w:szCs w:val="19"/>
        </w:rPr>
        <w:t xml:space="preserve"> €.</w:t>
      </w:r>
    </w:p>
    <w:p w:rsidR="003D5671" w:rsidRDefault="003D5671" w:rsidP="003D5671">
      <w:pPr>
        <w:numPr>
          <w:ilvl w:val="2"/>
          <w:numId w:val="0"/>
        </w:numPr>
        <w:tabs>
          <w:tab w:val="left" w:pos="0"/>
          <w:tab w:val="left" w:pos="900"/>
          <w:tab w:val="left" w:pos="1300"/>
        </w:tabs>
        <w:spacing w:before="120" w:after="120"/>
        <w:ind w:left="1000" w:right="-316" w:firstLine="100"/>
        <w:jc w:val="both"/>
        <w:rPr>
          <w:rFonts w:ascii="Verdana" w:hAnsi="Verdana" w:cs="Tahoma"/>
          <w:color w:val="0000FF"/>
          <w:sz w:val="19"/>
          <w:szCs w:val="19"/>
        </w:rPr>
      </w:pPr>
      <w:r>
        <w:rPr>
          <w:rFonts w:ascii="Verdana" w:hAnsi="Verdana" w:cs="Tahoma"/>
          <w:color w:val="0000FF"/>
          <w:sz w:val="19"/>
          <w:szCs w:val="19"/>
        </w:rPr>
        <w:t>Las empresas que presenten oferta a varios lotes, deberán cumplir con la suma de los importes de los lotes a los que presenten oferta.</w:t>
      </w:r>
    </w:p>
    <w:p w:rsidR="00C2303F" w:rsidRDefault="00C2303F" w:rsidP="003D5671">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Pr>
          <w:rFonts w:ascii="Verdana" w:hAnsi="Verdana" w:cs="Tahoma"/>
          <w:color w:val="0000FF"/>
          <w:sz w:val="19"/>
          <w:szCs w:val="19"/>
        </w:rPr>
        <w:t>Se entenderá de igual o similar naturaleza a los tres primeros dígitos del código CPV que figura en el punto 1.6 de las cláusulas especificas del contrato.</w:t>
      </w:r>
    </w:p>
    <w:p w:rsidR="004E246C" w:rsidRDefault="00201E8D" w:rsidP="00BD605C">
      <w:pPr>
        <w:tabs>
          <w:tab w:val="left" w:pos="0"/>
          <w:tab w:val="left" w:pos="1985"/>
        </w:tabs>
        <w:spacing w:before="120" w:after="120"/>
        <w:ind w:left="1134" w:right="-427"/>
        <w:jc w:val="both"/>
        <w:rPr>
          <w:rFonts w:ascii="Verdana" w:hAnsi="Verdana" w:cs="Tahoma"/>
          <w:color w:val="0000FF"/>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BD605C">
        <w:rPr>
          <w:rFonts w:ascii="Verdana" w:hAnsi="Verdana" w:cs="Tahoma"/>
          <w:b/>
          <w:sz w:val="19"/>
          <w:szCs w:val="19"/>
        </w:rPr>
        <w:t xml:space="preserve"> </w:t>
      </w:r>
    </w:p>
    <w:p w:rsidR="00BD605C" w:rsidRDefault="004E246C" w:rsidP="00BD605C">
      <w:pPr>
        <w:tabs>
          <w:tab w:val="left" w:pos="0"/>
          <w:tab w:val="left" w:pos="1985"/>
        </w:tabs>
        <w:spacing w:before="120" w:after="120"/>
        <w:ind w:left="1134" w:right="-427"/>
        <w:jc w:val="both"/>
        <w:rPr>
          <w:rFonts w:ascii="Verdana" w:hAnsi="Verdana" w:cs="Tahoma"/>
          <w:color w:val="0000FF"/>
          <w:sz w:val="19"/>
          <w:szCs w:val="19"/>
        </w:rPr>
      </w:pPr>
      <w:r w:rsidRPr="004E246C">
        <w:rPr>
          <w:rFonts w:ascii="Verdana" w:hAnsi="Verdana" w:cs="Tahoma"/>
          <w:b/>
          <w:color w:val="0000FF"/>
          <w:sz w:val="19"/>
          <w:szCs w:val="19"/>
        </w:rPr>
        <w:t>-</w:t>
      </w:r>
      <w:r w:rsidRPr="004E246C">
        <w:rPr>
          <w:rFonts w:ascii="Verdana" w:hAnsi="Verdana" w:cs="Tahoma"/>
          <w:color w:val="0000FF"/>
          <w:sz w:val="19"/>
          <w:szCs w:val="19"/>
        </w:rPr>
        <w:t xml:space="preserve"> S</w:t>
      </w:r>
      <w:r w:rsidR="00BD605C" w:rsidRPr="004E246C">
        <w:rPr>
          <w:rFonts w:ascii="Verdana" w:hAnsi="Verdana" w:cs="Tahoma"/>
          <w:color w:val="0000FF"/>
          <w:sz w:val="19"/>
          <w:szCs w:val="19"/>
        </w:rPr>
        <w:t>e acreditará por uno o varios de los medios a los que se refieren las letras b) a g) del art. 89</w:t>
      </w:r>
      <w:r w:rsidR="00BD605C">
        <w:rPr>
          <w:rFonts w:ascii="Verdana" w:hAnsi="Verdana" w:cs="Tahoma"/>
          <w:color w:val="0000FF"/>
          <w:sz w:val="19"/>
          <w:szCs w:val="19"/>
        </w:rPr>
        <w:t>.1 de la LCSP.</w:t>
      </w:r>
    </w:p>
    <w:p w:rsidR="004E3FC7" w:rsidRDefault="004E3FC7" w:rsidP="00BD605C">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775471">
        <w:rPr>
          <w:rFonts w:ascii="Verdana" w:hAnsi="Verdana"/>
          <w:sz w:val="19"/>
          <w:szCs w:val="19"/>
        </w:rPr>
        <w:t>suministros</w:t>
      </w:r>
      <w:r>
        <w:rPr>
          <w:rFonts w:ascii="Verdana" w:hAnsi="Verdana"/>
          <w:sz w:val="19"/>
          <w:szCs w:val="19"/>
        </w:rPr>
        <w:t xml:space="preserve"> realizados, esta exigencia no puede ser exceptuada para las </w:t>
      </w:r>
      <w:r w:rsidR="00D31EA3">
        <w:rPr>
          <w:rFonts w:ascii="Verdana" w:hAnsi="Verdana"/>
          <w:sz w:val="19"/>
          <w:szCs w:val="19"/>
        </w:rPr>
        <w:t>operadoras económicas</w:t>
      </w:r>
      <w:r>
        <w:rPr>
          <w:rFonts w:ascii="Verdana" w:hAnsi="Verdana"/>
          <w:sz w:val="19"/>
          <w:szCs w:val="19"/>
        </w:rPr>
        <w:t xml:space="preserve"> de nueva creación.</w:t>
      </w:r>
    </w:p>
    <w:p w:rsidR="00201E8D" w:rsidRPr="00530FD1" w:rsidRDefault="00201E8D" w:rsidP="009A132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rsidR="009760F6" w:rsidRPr="00201E8D" w:rsidRDefault="009760F6" w:rsidP="009A1326">
      <w:pPr>
        <w:pStyle w:val="Ttulo4"/>
        <w:ind w:right="-427"/>
        <w:rPr>
          <w:rFonts w:eastAsia="Times New Roman"/>
          <w:b w:val="0"/>
          <w:color w:val="0000FF"/>
          <w:szCs w:val="19"/>
        </w:rPr>
      </w:pPr>
      <w:bookmarkStart w:id="224" w:name="_Toc41549191"/>
      <w:bookmarkStart w:id="225" w:name="_Toc45180530"/>
      <w:r w:rsidRPr="00364278">
        <w:t>21.</w:t>
      </w:r>
      <w:r w:rsidR="0018161F">
        <w:t>3</w:t>
      </w:r>
      <w:r w:rsidRPr="00364278">
        <w:t>.- Habilitación empresarial o profesional:</w:t>
      </w:r>
      <w:r w:rsidRPr="00364278">
        <w:rPr>
          <w:color w:val="4F81BD"/>
        </w:rPr>
        <w:t xml:space="preserve"> </w:t>
      </w:r>
      <w:r w:rsidR="00BD605C">
        <w:rPr>
          <w:rFonts w:eastAsia="Times New Roman"/>
          <w:b w:val="0"/>
          <w:color w:val="0000FF"/>
          <w:szCs w:val="19"/>
        </w:rPr>
        <w:t>no</w:t>
      </w:r>
      <w:r w:rsidR="00201E8D">
        <w:rPr>
          <w:rFonts w:eastAsia="Times New Roman"/>
          <w:b w:val="0"/>
          <w:color w:val="0000FF"/>
          <w:szCs w:val="19"/>
        </w:rPr>
        <w:t>.</w:t>
      </w:r>
      <w:bookmarkEnd w:id="224"/>
      <w:bookmarkEnd w:id="225"/>
    </w:p>
    <w:p w:rsidR="009760F6" w:rsidRPr="00BD605C" w:rsidRDefault="0018161F" w:rsidP="009A1326">
      <w:pPr>
        <w:pStyle w:val="Ttulo5"/>
        <w:ind w:right="-427"/>
        <w:rPr>
          <w:rFonts w:eastAsia="Times New Roman"/>
          <w:color w:val="0000FF"/>
          <w:szCs w:val="19"/>
        </w:rPr>
      </w:pPr>
      <w:bookmarkStart w:id="226" w:name="_Toc41549192"/>
      <w:bookmarkStart w:id="227" w:name="_Toc45180531"/>
      <w:r>
        <w:rPr>
          <w:b/>
        </w:rPr>
        <w:t>21.3</w:t>
      </w:r>
      <w:r w:rsidR="009760F6" w:rsidRPr="00201E8D">
        <w:rPr>
          <w:b/>
        </w:rPr>
        <w:t>.1.- Habilitación empresarial o profesional exigible:</w:t>
      </w:r>
      <w:bookmarkEnd w:id="226"/>
      <w:bookmarkEnd w:id="227"/>
      <w:r w:rsidR="009760F6" w:rsidRPr="00201E8D">
        <w:rPr>
          <w:b/>
          <w:color w:val="000000"/>
        </w:rPr>
        <w:t xml:space="preserve"> </w:t>
      </w:r>
      <w:r w:rsidR="00BD605C" w:rsidRPr="00BD605C">
        <w:rPr>
          <w:rFonts w:eastAsia="Times New Roman"/>
          <w:color w:val="0000FF"/>
          <w:szCs w:val="19"/>
        </w:rPr>
        <w:t>no procede.</w:t>
      </w:r>
    </w:p>
    <w:p w:rsidR="009760F6" w:rsidRPr="00201E8D" w:rsidRDefault="009760F6" w:rsidP="009A1326">
      <w:pPr>
        <w:pStyle w:val="Ttulo5"/>
        <w:ind w:right="-427"/>
        <w:rPr>
          <w:rFonts w:eastAsia="Times New Roman"/>
          <w:color w:val="0000FF"/>
          <w:szCs w:val="19"/>
        </w:rPr>
      </w:pPr>
      <w:bookmarkStart w:id="228" w:name="_Toc41549193"/>
      <w:bookmarkStart w:id="229" w:name="_Toc45180532"/>
      <w:r w:rsidRPr="00364278">
        <w:rPr>
          <w:rFonts w:cs="Tahoma"/>
          <w:b/>
        </w:rPr>
        <w:t>21.</w:t>
      </w:r>
      <w:r w:rsidR="0018161F">
        <w:rPr>
          <w:rFonts w:cs="Tahoma"/>
          <w:b/>
        </w:rPr>
        <w:t>3</w:t>
      </w:r>
      <w:r w:rsidRPr="00364278">
        <w:rPr>
          <w:rFonts w:cs="Tahoma"/>
          <w:b/>
        </w:rPr>
        <w:t xml:space="preserve">.2.- Momento en que se ha de disponer de la habilitación: </w:t>
      </w:r>
      <w:bookmarkEnd w:id="228"/>
      <w:bookmarkEnd w:id="229"/>
      <w:r w:rsidR="00BD605C" w:rsidRPr="00BD605C">
        <w:rPr>
          <w:rFonts w:eastAsia="Times New Roman"/>
          <w:color w:val="0000FF"/>
          <w:szCs w:val="19"/>
        </w:rPr>
        <w:t>no procede.</w:t>
      </w:r>
    </w:p>
    <w:p w:rsidR="009760F6" w:rsidRPr="00364278" w:rsidRDefault="009760F6" w:rsidP="009A1326">
      <w:pPr>
        <w:pStyle w:val="Ttulo4"/>
        <w:ind w:right="-427"/>
      </w:pPr>
      <w:bookmarkStart w:id="230" w:name="_Toc41549194"/>
      <w:bookmarkStart w:id="231" w:name="_Toc45180533"/>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bookmarkEnd w:id="230"/>
      <w:bookmarkEnd w:id="231"/>
      <w:r w:rsidR="00C31D2D">
        <w:rPr>
          <w:rFonts w:eastAsia="Times New Roman"/>
          <w:b w:val="0"/>
          <w:color w:val="0000FF"/>
          <w:szCs w:val="19"/>
        </w:rPr>
        <w:t>.</w:t>
      </w:r>
    </w:p>
    <w:p w:rsidR="009760F6" w:rsidRPr="00364278" w:rsidRDefault="00211189" w:rsidP="009A1326">
      <w:pPr>
        <w:pStyle w:val="Ttulo4"/>
        <w:ind w:right="-427"/>
      </w:pPr>
      <w:bookmarkStart w:id="232" w:name="_Toc41549195"/>
      <w:bookmarkStart w:id="233" w:name="_Toc45180534"/>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bookmarkEnd w:id="232"/>
      <w:bookmarkEnd w:id="233"/>
      <w:r w:rsidR="00C31D2D">
        <w:rPr>
          <w:rFonts w:eastAsia="Times New Roman"/>
          <w:b w:val="0"/>
          <w:color w:val="0000FF"/>
          <w:szCs w:val="19"/>
        </w:rPr>
        <w:t>.</w:t>
      </w:r>
      <w:r w:rsidR="009760F6" w:rsidRPr="00364278">
        <w:t xml:space="preserve"> </w:t>
      </w:r>
    </w:p>
    <w:p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rsidR="00364278" w:rsidRDefault="009760F6" w:rsidP="009A1326">
      <w:pPr>
        <w:pStyle w:val="Ttulo3"/>
        <w:ind w:right="-427"/>
      </w:pPr>
      <w:bookmarkStart w:id="234" w:name="_Toc45180535"/>
      <w:r w:rsidRPr="00364278">
        <w:t>22</w:t>
      </w:r>
      <w:r w:rsidR="00364278">
        <w:t xml:space="preserve">.- </w:t>
      </w:r>
      <w:r w:rsidRPr="00364278">
        <w:t>CRITERIOS DE ADJUDICACIÓN</w:t>
      </w:r>
      <w:bookmarkEnd w:id="234"/>
    </w:p>
    <w:p w:rsidR="009B1A18" w:rsidRPr="00364278" w:rsidRDefault="009B1A18" w:rsidP="009B1A18">
      <w:pPr>
        <w:pStyle w:val="Ttulo4"/>
        <w:ind w:right="-427"/>
        <w:rPr>
          <w:color w:val="0000FF"/>
        </w:rPr>
      </w:pPr>
      <w:bookmarkStart w:id="235" w:name="_Toc41549197"/>
      <w:bookmarkStart w:id="236" w:name="_Toc45180536"/>
      <w:bookmarkStart w:id="237" w:name="_Toc41549200"/>
      <w:bookmarkStart w:id="238" w:name="_Toc45180540"/>
      <w:r w:rsidRPr="00364278">
        <w:t>22.1.- Existe un único criterio de adjudicación</w:t>
      </w:r>
      <w:r w:rsidRPr="003F35D8">
        <w:rPr>
          <w:b w:val="0"/>
        </w:rPr>
        <w:t xml:space="preserve">: </w:t>
      </w:r>
      <w:r>
        <w:rPr>
          <w:b w:val="0"/>
          <w:color w:val="0000FF"/>
        </w:rPr>
        <w:t>sí.</w:t>
      </w:r>
      <w:bookmarkEnd w:id="235"/>
      <w:bookmarkEnd w:id="236"/>
    </w:p>
    <w:p w:rsidR="009B1A18" w:rsidRPr="00530FD1" w:rsidRDefault="009B1A18" w:rsidP="009B1A18">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bdr w:val="single" w:sz="4" w:space="0" w:color="auto"/>
        </w:rPr>
        <w:t>X</w:t>
      </w:r>
      <w:r w:rsidRPr="00530FD1">
        <w:rPr>
          <w:rFonts w:ascii="Verdana" w:hAnsi="Verdana" w:cs="Tahoma"/>
          <w:sz w:val="19"/>
          <w:szCs w:val="19"/>
        </w:rPr>
        <w:t xml:space="preserve"> Precio.</w:t>
      </w:r>
    </w:p>
    <w:p w:rsidR="009B1A18" w:rsidRDefault="009B1A18" w:rsidP="009B1A18">
      <w:pPr>
        <w:shd w:val="clear" w:color="auto" w:fill="FFFFFF"/>
        <w:tabs>
          <w:tab w:val="right" w:leader="dot" w:pos="10348"/>
        </w:tabs>
        <w:spacing w:before="120" w:after="120"/>
        <w:ind w:left="1418" w:right="-427" w:hanging="283"/>
        <w:jc w:val="both"/>
        <w:rPr>
          <w:rFonts w:ascii="Verdana" w:eastAsia="Arial Unicode MS" w:hAnsi="Verdana"/>
          <w:b/>
          <w:sz w:val="19"/>
          <w:szCs w:val="18"/>
        </w:rPr>
      </w:pPr>
      <w:r w:rsidRPr="00A31C6D">
        <w:rPr>
          <w:rFonts w:ascii="Verdana" w:hAnsi="Verdana" w:cs="Tahoma"/>
          <w:sz w:val="19"/>
          <w:szCs w:val="19"/>
          <w:bdr w:val="single" w:sz="4" w:space="0" w:color="auto"/>
        </w:rPr>
        <w:fldChar w:fldCharType="begin">
          <w:ffData>
            <w:name w:val=""/>
            <w:enabled/>
            <w:calcOnExit w:val="0"/>
            <w:checkBox>
              <w:size w:val="24"/>
              <w:default w:val="0"/>
            </w:checkBox>
          </w:ffData>
        </w:fldChar>
      </w:r>
      <w:r w:rsidRPr="00A31C6D">
        <w:rPr>
          <w:rFonts w:ascii="Verdana" w:hAnsi="Verdana" w:cs="Tahoma"/>
          <w:sz w:val="19"/>
          <w:szCs w:val="19"/>
          <w:bdr w:val="single" w:sz="4" w:space="0" w:color="auto"/>
        </w:rPr>
        <w:instrText xml:space="preserve"> FORMCHECKBOX </w:instrText>
      </w:r>
      <w:r w:rsidR="00747934">
        <w:rPr>
          <w:rFonts w:ascii="Verdana" w:hAnsi="Verdana" w:cs="Tahoma"/>
          <w:sz w:val="19"/>
          <w:szCs w:val="19"/>
          <w:bdr w:val="single" w:sz="4" w:space="0" w:color="auto"/>
        </w:rPr>
      </w:r>
      <w:r w:rsidR="00747934">
        <w:rPr>
          <w:rFonts w:ascii="Verdana" w:hAnsi="Verdana" w:cs="Tahoma"/>
          <w:sz w:val="19"/>
          <w:szCs w:val="19"/>
          <w:bdr w:val="single" w:sz="4" w:space="0" w:color="auto"/>
        </w:rPr>
        <w:fldChar w:fldCharType="separate"/>
      </w:r>
      <w:r w:rsidRPr="00A31C6D">
        <w:rPr>
          <w:rFonts w:ascii="Verdana" w:hAnsi="Verdana" w:cs="Tahoma"/>
          <w:sz w:val="19"/>
          <w:szCs w:val="19"/>
          <w:bdr w:val="single" w:sz="4" w:space="0" w:color="auto"/>
        </w:rPr>
        <w:fldChar w:fldCharType="end"/>
      </w:r>
      <w:r w:rsidRPr="00530FD1">
        <w:rPr>
          <w:rFonts w:ascii="Verdana" w:hAnsi="Verdana" w:cs="Tahoma"/>
          <w:sz w:val="19"/>
          <w:szCs w:val="19"/>
        </w:rPr>
        <w:t xml:space="preserve"> Otro criterio basado en la rentabilidad:</w:t>
      </w:r>
      <w:bookmarkStart w:id="239" w:name="_Toc41549198"/>
    </w:p>
    <w:p w:rsidR="009B1A18" w:rsidRPr="00364278" w:rsidRDefault="009B1A18" w:rsidP="009B1A18">
      <w:pPr>
        <w:pStyle w:val="Ttulo4"/>
        <w:ind w:right="-427"/>
        <w:rPr>
          <w:color w:val="4F81BD"/>
        </w:rPr>
      </w:pPr>
      <w:bookmarkStart w:id="240" w:name="_Toc45180537"/>
      <w:r w:rsidRPr="00364278">
        <w:t xml:space="preserve">22.2.- Existe una pluralidad de criterios de adjudicación: </w:t>
      </w:r>
      <w:r>
        <w:rPr>
          <w:b w:val="0"/>
          <w:color w:val="0000FF"/>
        </w:rPr>
        <w:t>no.</w:t>
      </w:r>
      <w:bookmarkEnd w:id="239"/>
      <w:bookmarkEnd w:id="240"/>
    </w:p>
    <w:p w:rsidR="009B1A18" w:rsidRPr="00364278" w:rsidRDefault="009B1A18" w:rsidP="009B1A18">
      <w:pPr>
        <w:pStyle w:val="Ttulo5"/>
        <w:ind w:right="-427"/>
        <w:rPr>
          <w:rFonts w:cs="Tahoma"/>
          <w:color w:val="4F81BD"/>
          <w:szCs w:val="19"/>
        </w:rPr>
      </w:pPr>
      <w:bookmarkStart w:id="241" w:name="_Toc45180538"/>
      <w:r w:rsidRPr="00364278">
        <w:rPr>
          <w:rFonts w:cs="Tahoma"/>
          <w:b/>
          <w:szCs w:val="19"/>
        </w:rPr>
        <w:t>22.2.1.- Criterios cuya cuantificación depende de un juicio de valor:</w:t>
      </w:r>
      <w:r w:rsidRPr="00364278">
        <w:rPr>
          <w:rFonts w:cs="Tahoma"/>
          <w:color w:val="4F81BD"/>
          <w:szCs w:val="19"/>
        </w:rPr>
        <w:t xml:space="preserve"> </w:t>
      </w:r>
      <w:r>
        <w:rPr>
          <w:rFonts w:cs="Tahoma"/>
          <w:color w:val="0000FF"/>
          <w:szCs w:val="19"/>
        </w:rPr>
        <w:t>no.</w:t>
      </w:r>
      <w:bookmarkEnd w:id="241"/>
    </w:p>
    <w:p w:rsidR="009B1A18" w:rsidRDefault="009B1A18" w:rsidP="009B1A18">
      <w:pPr>
        <w:pStyle w:val="Ttulo5"/>
        <w:ind w:right="-427"/>
        <w:rPr>
          <w:b/>
        </w:rPr>
      </w:pPr>
      <w:bookmarkStart w:id="242" w:name="_Toc41549199"/>
      <w:bookmarkStart w:id="243" w:name="_Toc45180539"/>
      <w:r w:rsidRPr="00A24AC8">
        <w:rPr>
          <w:b/>
        </w:rPr>
        <w:t>22.2.2.- Criterios evaluables de forma automática mediante aplicación de fórmulas:</w:t>
      </w:r>
      <w:bookmarkEnd w:id="242"/>
      <w:bookmarkEnd w:id="243"/>
    </w:p>
    <w:p w:rsidR="00091F67" w:rsidRPr="00AE1CB8" w:rsidRDefault="00091F67" w:rsidP="00091F67">
      <w:pPr>
        <w:pStyle w:val="Prrafodelista"/>
        <w:tabs>
          <w:tab w:val="left" w:pos="0"/>
        </w:tabs>
        <w:spacing w:before="120" w:after="120"/>
        <w:ind w:left="992" w:right="-316" w:hanging="792"/>
        <w:jc w:val="both"/>
        <w:rPr>
          <w:rFonts w:ascii="Verdana" w:hAnsi="Verdana" w:cs="Tahoma"/>
          <w:color w:val="0000FF"/>
          <w:sz w:val="19"/>
          <w:szCs w:val="19"/>
        </w:rPr>
      </w:pPr>
      <w:r w:rsidRPr="00AE1CB8">
        <w:rPr>
          <w:rFonts w:ascii="Verdana" w:hAnsi="Verdana" w:cs="Tahoma"/>
          <w:color w:val="0000FF"/>
          <w:sz w:val="19"/>
          <w:szCs w:val="19"/>
        </w:rPr>
        <w:t>Se establece la misma ponderación para todos los lotes de los que consta el presente contrato.</w:t>
      </w:r>
    </w:p>
    <w:p w:rsidR="00091F67" w:rsidRPr="00091F67" w:rsidRDefault="00091F67" w:rsidP="00091F67"/>
    <w:p w:rsidR="009B1A18" w:rsidRPr="000F4303" w:rsidRDefault="009B1A18" w:rsidP="009B1A18">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r w:rsidRPr="008A6AC5">
        <w:rPr>
          <w:rFonts w:ascii="Verdana" w:hAnsi="Verdana" w:cs="Tahoma"/>
          <w:sz w:val="19"/>
          <w:szCs w:val="19"/>
        </w:rPr>
        <w:t>Criterio:</w:t>
      </w:r>
      <w:r>
        <w:rPr>
          <w:rFonts w:ascii="Verdana" w:hAnsi="Verdana" w:cs="Tahoma"/>
          <w:color w:val="0000FF"/>
          <w:sz w:val="19"/>
          <w:szCs w:val="19"/>
        </w:rPr>
        <w:t xml:space="preserve"> </w:t>
      </w:r>
      <w:r w:rsidRPr="000F4303">
        <w:rPr>
          <w:rFonts w:ascii="Verdana" w:hAnsi="Verdana" w:cs="Tahoma"/>
          <w:b/>
          <w:color w:val="0000FF"/>
          <w:sz w:val="19"/>
          <w:szCs w:val="19"/>
        </w:rPr>
        <w:t>oferta económica.</w:t>
      </w:r>
    </w:p>
    <w:p w:rsidR="009B1A18" w:rsidRPr="000F4303" w:rsidRDefault="009B1A18" w:rsidP="009B1A18">
      <w:pPr>
        <w:pStyle w:val="Prrafodelista"/>
        <w:tabs>
          <w:tab w:val="left" w:pos="0"/>
          <w:tab w:val="left" w:pos="1400"/>
        </w:tabs>
        <w:ind w:left="1400" w:right="-318"/>
        <w:jc w:val="both"/>
        <w:rPr>
          <w:rFonts w:ascii="Verdana" w:hAnsi="Verdana" w:cs="Tahoma"/>
          <w:b/>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Pr>
          <w:rFonts w:ascii="Verdana" w:hAnsi="Verdana" w:cs="Tahoma"/>
          <w:b/>
          <w:color w:val="0000FF"/>
          <w:sz w:val="19"/>
          <w:szCs w:val="19"/>
        </w:rPr>
        <w:t>100</w:t>
      </w:r>
      <w:r w:rsidRPr="000F4303">
        <w:rPr>
          <w:rFonts w:ascii="Verdana" w:hAnsi="Verdana" w:cs="Tahoma"/>
          <w:b/>
          <w:color w:val="0000FF"/>
          <w:sz w:val="19"/>
          <w:szCs w:val="19"/>
        </w:rPr>
        <w:t xml:space="preserve"> puntos.</w:t>
      </w:r>
    </w:p>
    <w:p w:rsidR="009B1A18" w:rsidRDefault="009B1A18" w:rsidP="009B1A18">
      <w:pPr>
        <w:ind w:left="1418"/>
        <w:rPr>
          <w:rFonts w:ascii="Verdana" w:hAnsi="Verdana"/>
          <w:sz w:val="19"/>
          <w:szCs w:val="19"/>
        </w:rPr>
      </w:pPr>
      <w:r w:rsidRPr="002B1A6B">
        <w:rPr>
          <w:rFonts w:ascii="Verdana" w:hAnsi="Verdana" w:cs="Tahoma"/>
          <w:sz w:val="19"/>
          <w:szCs w:val="19"/>
        </w:rPr>
        <w:t xml:space="preserve">Fórmula: </w:t>
      </w:r>
      <w:r>
        <w:rPr>
          <w:rFonts w:ascii="Verdana" w:hAnsi="Verdana"/>
          <w:sz w:val="19"/>
          <w:szCs w:val="19"/>
        </w:rPr>
        <w:t>Se aplicará la siguiente fórmula</w:t>
      </w:r>
      <w:r w:rsidRPr="002B1A6B">
        <w:rPr>
          <w:rFonts w:ascii="Verdana" w:hAnsi="Verdana"/>
          <w:sz w:val="19"/>
          <w:szCs w:val="19"/>
        </w:rPr>
        <w:t xml:space="preserve">: </w:t>
      </w:r>
    </w:p>
    <w:p w:rsidR="009B1A18" w:rsidRDefault="009B1A18" w:rsidP="009B1A18">
      <w:pPr>
        <w:ind w:left="1418"/>
        <w:rPr>
          <w:rFonts w:ascii="Verdana" w:hAnsi="Verdana"/>
          <w:sz w:val="19"/>
          <w:szCs w:val="19"/>
        </w:rPr>
      </w:pPr>
    </w:p>
    <w:p w:rsidR="00091F67" w:rsidRPr="005A111F" w:rsidRDefault="00091F67" w:rsidP="00091F67">
      <w:pPr>
        <w:ind w:left="708" w:right="1870" w:firstLine="1"/>
        <w:jc w:val="both"/>
        <w:rPr>
          <w:rFonts w:ascii="Verdana" w:hAnsi="Verdana"/>
          <w:color w:val="0000FF"/>
          <w:sz w:val="20"/>
          <w:szCs w:val="20"/>
          <w:lang w:val="es-ES_tradnl" w:eastAsia="en-US"/>
        </w:rPr>
      </w:pPr>
      <w:r w:rsidRPr="005A111F">
        <w:rPr>
          <w:rFonts w:ascii="Verdana" w:hAnsi="Verdana"/>
          <w:color w:val="0000FF"/>
          <w:sz w:val="20"/>
          <w:szCs w:val="20"/>
          <w:lang w:val="es-ES_tradnl" w:eastAsia="en-US"/>
        </w:rPr>
        <w:t>Se aplicará la siguiente fórmula</w:t>
      </w:r>
      <w:r>
        <w:rPr>
          <w:rFonts w:ascii="Verdana" w:hAnsi="Verdana"/>
          <w:color w:val="0000FF"/>
          <w:sz w:val="20"/>
          <w:szCs w:val="20"/>
          <w:lang w:val="es-ES_tradnl" w:eastAsia="en-US"/>
        </w:rPr>
        <w:t xml:space="preserve"> para cada uno de los lotes</w:t>
      </w:r>
      <w:r w:rsidRPr="005A111F">
        <w:rPr>
          <w:rFonts w:ascii="Verdana" w:hAnsi="Verdana"/>
          <w:color w:val="0000FF"/>
          <w:sz w:val="20"/>
          <w:szCs w:val="20"/>
          <w:lang w:val="es-ES_tradnl" w:eastAsia="en-US"/>
        </w:rPr>
        <w:t>:</w:t>
      </w:r>
    </w:p>
    <w:p w:rsidR="009B1A18" w:rsidRPr="00162464" w:rsidRDefault="009B1A18" w:rsidP="009B1A18">
      <w:pPr>
        <w:pStyle w:val="Prrafodelista"/>
        <w:tabs>
          <w:tab w:val="left" w:pos="0"/>
          <w:tab w:val="left" w:pos="1400"/>
        </w:tabs>
        <w:ind w:left="1400" w:right="-318"/>
        <w:jc w:val="both"/>
        <w:rPr>
          <w:rFonts w:ascii="Verdana" w:hAnsi="Verdana" w:cs="Tahoma"/>
          <w:color w:val="0070C0"/>
          <w:sz w:val="18"/>
          <w:szCs w:val="18"/>
        </w:rPr>
      </w:pPr>
    </w:p>
    <w:p w:rsidR="009B1A18" w:rsidRPr="00162464" w:rsidRDefault="009B1A18" w:rsidP="009B1A18">
      <w:pPr>
        <w:spacing w:after="4" w:line="250" w:lineRule="auto"/>
        <w:ind w:left="851" w:hanging="10"/>
        <w:jc w:val="both"/>
        <w:rPr>
          <w:rFonts w:ascii="Verdana" w:eastAsia="Arial" w:hAnsi="Verdana" w:cs="Arial"/>
          <w:color w:val="0000FF"/>
          <w:sz w:val="18"/>
          <w:szCs w:val="18"/>
        </w:rPr>
      </w:pPr>
      <w:r w:rsidRPr="00162464">
        <w:rPr>
          <w:rFonts w:ascii="Verdana" w:eastAsia="Arial" w:hAnsi="Verdana" w:cs="Arial"/>
          <w:color w:val="0000FF"/>
          <w:sz w:val="18"/>
          <w:szCs w:val="18"/>
        </w:rPr>
        <w:t xml:space="preserve">Ptos. Oferta = (Oferta </w:t>
      </w:r>
      <w:r>
        <w:rPr>
          <w:rFonts w:ascii="Verdana" w:eastAsia="Arial" w:hAnsi="Verdana" w:cs="Arial"/>
          <w:color w:val="0000FF"/>
          <w:sz w:val="18"/>
          <w:szCs w:val="18"/>
        </w:rPr>
        <w:t>más baja/Oferta a valorar) X 100</w:t>
      </w:r>
    </w:p>
    <w:p w:rsidR="009B1A18" w:rsidRPr="00162464" w:rsidRDefault="009B1A18" w:rsidP="009B1A18">
      <w:pPr>
        <w:spacing w:line="259" w:lineRule="auto"/>
        <w:ind w:left="851"/>
        <w:rPr>
          <w:rFonts w:ascii="Verdana" w:eastAsia="Arial" w:hAnsi="Verdana" w:cs="Arial"/>
          <w:color w:val="0000FF"/>
          <w:sz w:val="18"/>
          <w:szCs w:val="18"/>
        </w:rPr>
      </w:pPr>
      <w:r w:rsidRPr="00162464">
        <w:rPr>
          <w:rFonts w:ascii="Verdana" w:eastAsia="Arial" w:hAnsi="Verdana" w:cs="Arial"/>
          <w:color w:val="0000FF"/>
          <w:sz w:val="18"/>
          <w:szCs w:val="18"/>
        </w:rPr>
        <w:t xml:space="preserve"> </w:t>
      </w:r>
    </w:p>
    <w:p w:rsidR="009B1A18" w:rsidRPr="00162464" w:rsidRDefault="009B1A18" w:rsidP="009B1A18">
      <w:pPr>
        <w:spacing w:after="4" w:line="250" w:lineRule="auto"/>
        <w:ind w:left="1276" w:hanging="10"/>
        <w:jc w:val="both"/>
        <w:rPr>
          <w:rFonts w:ascii="Verdana" w:eastAsia="Arial" w:hAnsi="Verdana" w:cs="Arial"/>
          <w:color w:val="0000FF"/>
          <w:sz w:val="18"/>
          <w:szCs w:val="18"/>
        </w:rPr>
      </w:pPr>
      <w:r w:rsidRPr="00162464">
        <w:rPr>
          <w:rFonts w:ascii="Verdana" w:eastAsia="Arial" w:hAnsi="Verdana" w:cs="Arial"/>
          <w:color w:val="0000FF"/>
          <w:sz w:val="18"/>
          <w:szCs w:val="18"/>
        </w:rPr>
        <w:t xml:space="preserve">Donde: </w:t>
      </w:r>
    </w:p>
    <w:p w:rsidR="009B1A18" w:rsidRPr="00162464" w:rsidRDefault="009B1A18" w:rsidP="009B1A18">
      <w:pPr>
        <w:numPr>
          <w:ilvl w:val="1"/>
          <w:numId w:val="139"/>
        </w:numPr>
        <w:spacing w:after="4" w:line="250" w:lineRule="auto"/>
        <w:ind w:left="1276" w:hanging="348"/>
        <w:jc w:val="both"/>
        <w:rPr>
          <w:rFonts w:ascii="Verdana" w:eastAsia="Arial" w:hAnsi="Verdana" w:cs="Arial"/>
          <w:color w:val="0000FF"/>
          <w:sz w:val="18"/>
          <w:szCs w:val="18"/>
        </w:rPr>
      </w:pPr>
      <w:r w:rsidRPr="00162464">
        <w:rPr>
          <w:rFonts w:ascii="Verdana" w:eastAsia="Arial" w:hAnsi="Verdana" w:cs="Arial"/>
          <w:color w:val="0000FF"/>
          <w:sz w:val="18"/>
          <w:szCs w:val="18"/>
        </w:rPr>
        <w:t xml:space="preserve">Ptos. Oferta: son los puntos obtenidos por la oferta económica a </w:t>
      </w:r>
      <w:r w:rsidR="00091F67">
        <w:rPr>
          <w:rFonts w:ascii="Verdana" w:eastAsia="Arial" w:hAnsi="Verdana" w:cs="Arial"/>
          <w:color w:val="0000FF"/>
          <w:sz w:val="18"/>
          <w:szCs w:val="18"/>
        </w:rPr>
        <w:t>valora</w:t>
      </w:r>
      <w:r w:rsidRPr="00162464">
        <w:rPr>
          <w:rFonts w:ascii="Verdana" w:eastAsia="Arial" w:hAnsi="Verdana" w:cs="Arial"/>
          <w:color w:val="0000FF"/>
          <w:sz w:val="18"/>
          <w:szCs w:val="18"/>
        </w:rPr>
        <w:t xml:space="preserve">r. </w:t>
      </w:r>
    </w:p>
    <w:p w:rsidR="009B1A18" w:rsidRPr="00162464" w:rsidRDefault="009B1A18" w:rsidP="009B1A18">
      <w:pPr>
        <w:numPr>
          <w:ilvl w:val="1"/>
          <w:numId w:val="139"/>
        </w:numPr>
        <w:spacing w:after="4" w:line="250" w:lineRule="auto"/>
        <w:ind w:left="1276" w:hanging="348"/>
        <w:jc w:val="both"/>
        <w:rPr>
          <w:rFonts w:ascii="Verdana" w:eastAsia="Arial" w:hAnsi="Verdana" w:cs="Arial"/>
          <w:color w:val="0000FF"/>
          <w:sz w:val="18"/>
          <w:szCs w:val="18"/>
        </w:rPr>
      </w:pPr>
      <w:r w:rsidRPr="00162464">
        <w:rPr>
          <w:rFonts w:ascii="Verdana" w:eastAsia="Arial" w:hAnsi="Verdana" w:cs="Arial"/>
          <w:color w:val="0000FF"/>
          <w:sz w:val="18"/>
          <w:szCs w:val="18"/>
        </w:rPr>
        <w:t xml:space="preserve">Oferta a valorar: es el importe total de la oferta de la que se quiere calcular los puntos. </w:t>
      </w:r>
    </w:p>
    <w:p w:rsidR="009B1A18" w:rsidRPr="00162464" w:rsidRDefault="009B1A18" w:rsidP="009B1A18">
      <w:pPr>
        <w:numPr>
          <w:ilvl w:val="1"/>
          <w:numId w:val="139"/>
        </w:numPr>
        <w:spacing w:after="4" w:line="250" w:lineRule="auto"/>
        <w:ind w:left="1276" w:hanging="348"/>
        <w:jc w:val="both"/>
        <w:rPr>
          <w:rFonts w:ascii="Verdana" w:eastAsia="Arial" w:hAnsi="Verdana" w:cs="Arial"/>
          <w:color w:val="0000FF"/>
          <w:sz w:val="18"/>
          <w:szCs w:val="18"/>
        </w:rPr>
      </w:pPr>
      <w:r w:rsidRPr="00162464">
        <w:rPr>
          <w:rFonts w:ascii="Verdana" w:eastAsia="Arial" w:hAnsi="Verdana" w:cs="Arial"/>
          <w:color w:val="0000FF"/>
          <w:sz w:val="18"/>
          <w:szCs w:val="18"/>
        </w:rPr>
        <w:t xml:space="preserve">Oferta más baja: es el importe de la oferta económicamente más baja de las que se hayan presentado. </w:t>
      </w:r>
    </w:p>
    <w:p w:rsidR="009B1A18" w:rsidRPr="00416BF1" w:rsidRDefault="009B1A18" w:rsidP="009B1A18">
      <w:pPr>
        <w:pStyle w:val="Prrafodelista"/>
        <w:tabs>
          <w:tab w:val="left" w:pos="0"/>
          <w:tab w:val="left" w:pos="1400"/>
        </w:tabs>
        <w:ind w:left="1760" w:right="-318"/>
        <w:jc w:val="both"/>
        <w:rPr>
          <w:rFonts w:ascii="Verdana" w:hAnsi="Verdana" w:cs="Tahoma"/>
          <w:b/>
          <w:color w:val="0000FF"/>
          <w:sz w:val="19"/>
          <w:szCs w:val="19"/>
        </w:rPr>
      </w:pPr>
    </w:p>
    <w:p w:rsidR="009B1A18" w:rsidRPr="00836B60" w:rsidRDefault="009B1A18" w:rsidP="009B1A18">
      <w:pPr>
        <w:ind w:left="993" w:hanging="360"/>
        <w:rPr>
          <w:rFonts w:ascii="Calibri" w:hAnsi="Calibri"/>
          <w:color w:val="2E74B5"/>
          <w:sz w:val="22"/>
          <w:szCs w:val="22"/>
          <w:lang w:eastAsia="en-US"/>
        </w:rPr>
      </w:pPr>
    </w:p>
    <w:p w:rsidR="009B1A18" w:rsidRDefault="009B1A18" w:rsidP="009B1A18">
      <w:pPr>
        <w:pStyle w:val="Prrafodelista"/>
        <w:tabs>
          <w:tab w:val="left" w:pos="0"/>
          <w:tab w:val="left" w:pos="1400"/>
          <w:tab w:val="left" w:pos="2268"/>
        </w:tabs>
        <w:ind w:left="1400" w:right="-318"/>
        <w:jc w:val="both"/>
        <w:rPr>
          <w:rFonts w:ascii="Verdana" w:hAnsi="Verdana" w:cs="Tahoma"/>
          <w:b/>
          <w:color w:val="0000FF"/>
          <w:sz w:val="19"/>
          <w:szCs w:val="19"/>
        </w:rPr>
      </w:pPr>
      <w:r>
        <w:rPr>
          <w:rFonts w:ascii="Verdana" w:hAnsi="Verdana" w:cs="Tahoma"/>
          <w:b/>
          <w:color w:val="0000FF"/>
          <w:sz w:val="19"/>
          <w:szCs w:val="19"/>
        </w:rPr>
        <w:t>TOTAL DE ESTE GRUPO:</w:t>
      </w:r>
      <w:r>
        <w:rPr>
          <w:rFonts w:ascii="Verdana" w:hAnsi="Verdana" w:cs="Tahoma"/>
          <w:b/>
          <w:color w:val="0000FF"/>
          <w:sz w:val="19"/>
          <w:szCs w:val="19"/>
        </w:rPr>
        <w:tab/>
      </w:r>
      <w:r>
        <w:rPr>
          <w:rFonts w:ascii="Verdana" w:hAnsi="Verdana" w:cs="Tahoma"/>
          <w:b/>
          <w:color w:val="0000FF"/>
          <w:sz w:val="19"/>
          <w:szCs w:val="19"/>
        </w:rPr>
        <w:tab/>
      </w:r>
      <w:r>
        <w:rPr>
          <w:rFonts w:ascii="Verdana" w:hAnsi="Verdana" w:cs="Tahoma"/>
          <w:b/>
          <w:color w:val="0000FF"/>
          <w:sz w:val="19"/>
          <w:szCs w:val="19"/>
        </w:rPr>
        <w:tab/>
      </w:r>
      <w:r>
        <w:rPr>
          <w:rFonts w:ascii="Verdana" w:hAnsi="Verdana" w:cs="Tahoma"/>
          <w:b/>
          <w:color w:val="0000FF"/>
          <w:sz w:val="19"/>
          <w:szCs w:val="19"/>
        </w:rPr>
        <w:tab/>
        <w:t>100</w:t>
      </w:r>
      <w:r w:rsidRPr="00B52844">
        <w:rPr>
          <w:rFonts w:ascii="Verdana" w:hAnsi="Verdana" w:cs="Tahoma"/>
          <w:b/>
          <w:color w:val="0000FF"/>
          <w:sz w:val="19"/>
          <w:szCs w:val="19"/>
        </w:rPr>
        <w:t xml:space="preserve"> PUNTOS.</w:t>
      </w:r>
    </w:p>
    <w:p w:rsidR="00A31C6D" w:rsidRDefault="00A31C6D" w:rsidP="00A31C6D">
      <w:pPr>
        <w:pStyle w:val="Prrafodelista"/>
        <w:tabs>
          <w:tab w:val="left" w:pos="0"/>
          <w:tab w:val="left" w:pos="1400"/>
          <w:tab w:val="left" w:pos="2268"/>
        </w:tabs>
        <w:ind w:left="1400" w:right="-318"/>
        <w:jc w:val="both"/>
        <w:rPr>
          <w:rFonts w:ascii="Verdana" w:hAnsi="Verdana" w:cs="Tahoma"/>
          <w:b/>
          <w:color w:val="0000FF"/>
          <w:sz w:val="19"/>
          <w:szCs w:val="19"/>
        </w:rPr>
      </w:pPr>
    </w:p>
    <w:p w:rsidR="00F81CD6" w:rsidRPr="00F81CD6" w:rsidRDefault="00F81CD6" w:rsidP="00F81CD6">
      <w:pPr>
        <w:pStyle w:val="Prrafodelista"/>
        <w:tabs>
          <w:tab w:val="left" w:pos="0"/>
        </w:tabs>
        <w:ind w:left="998" w:right="-318"/>
        <w:jc w:val="both"/>
        <w:rPr>
          <w:rFonts w:ascii="Verdana" w:hAnsi="Verdana" w:cs="Tahoma"/>
          <w:b/>
          <w:sz w:val="19"/>
          <w:szCs w:val="19"/>
        </w:rPr>
      </w:pPr>
    </w:p>
    <w:p w:rsidR="009760F6" w:rsidRPr="003F35D8" w:rsidRDefault="009760F6" w:rsidP="009A1326">
      <w:pPr>
        <w:pStyle w:val="Ttulo4"/>
        <w:ind w:right="-427"/>
        <w:rPr>
          <w:b w:val="0"/>
          <w:color w:val="0000FF"/>
        </w:rPr>
      </w:pPr>
      <w:r w:rsidRPr="00364278">
        <w:t>22.3.- Ofertas anormalmente bajas</w:t>
      </w:r>
      <w:r w:rsidR="00C31D2D">
        <w:rPr>
          <w:b w:val="0"/>
          <w:color w:val="0000FF"/>
        </w:rPr>
        <w:t xml:space="preserve">: </w:t>
      </w:r>
      <w:r w:rsidRPr="00815CAF">
        <w:rPr>
          <w:b w:val="0"/>
        </w:rPr>
        <w:t>se establecen los siguientes parámetros o límites para su apreciación:</w:t>
      </w:r>
      <w:r w:rsidR="00815CAF">
        <w:rPr>
          <w:b w:val="0"/>
        </w:rPr>
        <w:t xml:space="preserve"> </w:t>
      </w:r>
      <w:bookmarkEnd w:id="237"/>
      <w:bookmarkEnd w:id="238"/>
    </w:p>
    <w:p w:rsidR="00A24AC8" w:rsidRPr="00530FD1" w:rsidRDefault="009A1326" w:rsidP="007934CF">
      <w:pPr>
        <w:pStyle w:val="Ttulo5"/>
        <w:ind w:right="-427"/>
        <w:rPr>
          <w:i/>
          <w:szCs w:val="19"/>
        </w:rPr>
      </w:pPr>
      <w:bookmarkStart w:id="244" w:name="_Toc45180541"/>
      <w:r>
        <w:rPr>
          <w:b/>
          <w:szCs w:val="19"/>
        </w:rPr>
        <w:t xml:space="preserve">22.3.1.- </w:t>
      </w:r>
      <w:r w:rsidR="00A24AC8" w:rsidRPr="00530FD1">
        <w:rPr>
          <w:b/>
          <w:szCs w:val="19"/>
        </w:rPr>
        <w:t>En cuanto al precio:</w:t>
      </w:r>
      <w:r w:rsidR="00A24AC8" w:rsidRPr="00530FD1">
        <w:rPr>
          <w:i/>
          <w:szCs w:val="19"/>
        </w:rPr>
        <w:t xml:space="preserve"> </w:t>
      </w:r>
      <w:bookmarkEnd w:id="244"/>
      <w:r w:rsidR="000B21CF">
        <w:rPr>
          <w:color w:val="0000FF"/>
          <w:szCs w:val="19"/>
        </w:rPr>
        <w:t>las establecidas en el Reglamento General de la Ley de Contratos de las Administraciones Públicas</w:t>
      </w:r>
      <w:r w:rsidR="00513DD9">
        <w:rPr>
          <w:color w:val="0000FF"/>
          <w:szCs w:val="19"/>
        </w:rPr>
        <w:t>.</w:t>
      </w:r>
    </w:p>
    <w:p w:rsidR="00A24AC8" w:rsidRPr="00530FD1" w:rsidRDefault="00A24AC8" w:rsidP="007934CF">
      <w:pPr>
        <w:pStyle w:val="Ttulo5"/>
        <w:ind w:right="-427"/>
        <w:rPr>
          <w:i/>
          <w:szCs w:val="19"/>
        </w:rPr>
      </w:pPr>
      <w:bookmarkStart w:id="245" w:name="_Toc45180542"/>
      <w:r w:rsidRPr="00530FD1">
        <w:rPr>
          <w:b/>
          <w:szCs w:val="19"/>
        </w:rPr>
        <w:t>22.3.2.</w:t>
      </w:r>
      <w:r w:rsidR="009A1326">
        <w:rPr>
          <w:b/>
          <w:szCs w:val="19"/>
        </w:rPr>
        <w:t xml:space="preserve">- </w:t>
      </w:r>
      <w:r w:rsidRPr="00530FD1">
        <w:rPr>
          <w:b/>
          <w:szCs w:val="19"/>
        </w:rPr>
        <w:t xml:space="preserve">En cuanto a la oferta considerada en su conjunto: </w:t>
      </w:r>
      <w:bookmarkEnd w:id="245"/>
      <w:r w:rsidR="000B21CF">
        <w:rPr>
          <w:color w:val="0000FF"/>
          <w:szCs w:val="19"/>
        </w:rPr>
        <w:t>no</w:t>
      </w:r>
      <w:r w:rsidR="00C31D2D">
        <w:rPr>
          <w:color w:val="0000FF"/>
          <w:szCs w:val="19"/>
        </w:rPr>
        <w:t>.</w:t>
      </w:r>
    </w:p>
    <w:p w:rsidR="00A24AC8" w:rsidRDefault="00A24AC8" w:rsidP="009A1326">
      <w:pPr>
        <w:spacing w:before="120" w:after="120"/>
        <w:ind w:left="1418" w:right="-427"/>
        <w:jc w:val="both"/>
        <w:rPr>
          <w:rFonts w:ascii="Verdana" w:hAnsi="Verdana"/>
          <w:color w:val="0000FF"/>
          <w:sz w:val="19"/>
          <w:szCs w:val="19"/>
        </w:rPr>
      </w:pPr>
      <w:r w:rsidRPr="00530FD1">
        <w:rPr>
          <w:rFonts w:ascii="Verdana" w:hAnsi="Verdana"/>
          <w:b/>
          <w:sz w:val="19"/>
          <w:szCs w:val="19"/>
        </w:rPr>
        <w:t xml:space="preserve">Parámetros objetivos que permiten apreciar su carácter anormal: </w:t>
      </w:r>
    </w:p>
    <w:p w:rsidR="0018161F" w:rsidRPr="001930F0" w:rsidRDefault="00723E28" w:rsidP="001930F0">
      <w:pPr>
        <w:pStyle w:val="Ttulo3"/>
        <w:ind w:right="-427"/>
        <w:rPr>
          <w:b w:val="0"/>
          <w:caps w:val="0"/>
        </w:rPr>
      </w:pPr>
      <w:bookmarkStart w:id="246" w:name="_Toc45180543"/>
      <w:r w:rsidRPr="00364278">
        <w:rPr>
          <w:caps w:val="0"/>
        </w:rPr>
        <w:t>23.- CRITERIOS ESPECÍFICOS DE DESEMPATE</w:t>
      </w:r>
      <w:bookmarkEnd w:id="246"/>
      <w:r w:rsidR="001930F0">
        <w:rPr>
          <w:caps w:val="0"/>
        </w:rPr>
        <w:t xml:space="preserve">: </w:t>
      </w:r>
      <w:r w:rsidR="00C31D2D" w:rsidRPr="001930F0">
        <w:rPr>
          <w:b w:val="0"/>
          <w:caps w:val="0"/>
          <w:color w:val="0000FF"/>
        </w:rPr>
        <w:t>N</w:t>
      </w:r>
      <w:r w:rsidR="0018161F" w:rsidRPr="001930F0">
        <w:rPr>
          <w:b w:val="0"/>
          <w:caps w:val="0"/>
          <w:color w:val="0000FF"/>
        </w:rPr>
        <w:t>o se establecen</w:t>
      </w:r>
      <w:r w:rsidR="008E68E2" w:rsidRPr="001930F0">
        <w:rPr>
          <w:b w:val="0"/>
          <w:caps w:val="0"/>
          <w:color w:val="0000FF"/>
        </w:rPr>
        <w:t>.</w:t>
      </w:r>
    </w:p>
    <w:p w:rsidR="009760F6" w:rsidRPr="00364278" w:rsidRDefault="00723E28" w:rsidP="009A1326">
      <w:pPr>
        <w:pStyle w:val="Ttulo3"/>
        <w:ind w:right="-427"/>
      </w:pPr>
      <w:bookmarkStart w:id="247" w:name="_Toc45180544"/>
      <w:r w:rsidRPr="00364278">
        <w:rPr>
          <w:caps w:val="0"/>
        </w:rPr>
        <w:t>24.- DOCUMENTACIÓN A PRESENTAR EN CADA SOBRE</w:t>
      </w:r>
      <w:bookmarkEnd w:id="247"/>
    </w:p>
    <w:p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rsidR="0018161F" w:rsidRPr="0018161F" w:rsidRDefault="00E461A7" w:rsidP="0018161F">
      <w:pPr>
        <w:pStyle w:val="Ttulo4"/>
        <w:ind w:right="-427"/>
        <w:rPr>
          <w:rFonts w:cs="sans-serif"/>
          <w:bCs/>
          <w:szCs w:val="19"/>
        </w:rPr>
      </w:pPr>
      <w:bookmarkStart w:id="248" w:name="_Toc45180545"/>
      <w:r w:rsidRPr="0018161F">
        <w:t>24.1.- SOBRE A: DOCUMENTACIÓN ACREDITATIVA DEL CUMPLIMIENTO DE LOS REQUISITOS PREVIOS</w:t>
      </w:r>
      <w:r>
        <w:t>.</w:t>
      </w:r>
      <w:bookmarkEnd w:id="248"/>
    </w:p>
    <w:p w:rsidR="0018161F" w:rsidRDefault="0018161F" w:rsidP="0018161F">
      <w:pPr>
        <w:pStyle w:val="Prrafodelista"/>
        <w:tabs>
          <w:tab w:val="left" w:pos="0"/>
        </w:tabs>
        <w:spacing w:before="120" w:after="120"/>
        <w:ind w:left="851" w:right="-427"/>
        <w:jc w:val="both"/>
        <w:rPr>
          <w:rFonts w:ascii="Verdana" w:hAnsi="Verdana"/>
          <w:sz w:val="19"/>
        </w:rPr>
      </w:pPr>
      <w:r>
        <w:rPr>
          <w:rFonts w:ascii="Verdana" w:hAnsi="Verdana"/>
          <w:sz w:val="19"/>
        </w:rPr>
        <w:t xml:space="preserve">En este sobre se deben presentar los documentos que se indican en la cláusula 13.1 de condiciones generales. </w:t>
      </w:r>
    </w:p>
    <w:p w:rsidR="009B1A18" w:rsidRPr="001930F0" w:rsidRDefault="009B1A18" w:rsidP="009B1A18">
      <w:pPr>
        <w:pStyle w:val="Prrafodelista"/>
        <w:tabs>
          <w:tab w:val="left" w:pos="0"/>
        </w:tabs>
        <w:spacing w:before="120" w:after="120"/>
        <w:ind w:left="851" w:right="-427"/>
        <w:jc w:val="both"/>
        <w:rPr>
          <w:rFonts w:ascii="Verdana" w:hAnsi="Verdana" w:cs="Tahoma"/>
          <w:color w:val="0000FF"/>
          <w:sz w:val="19"/>
          <w:szCs w:val="19"/>
        </w:rPr>
      </w:pPr>
      <w:bookmarkStart w:id="249" w:name="_Toc45180546"/>
      <w:r>
        <w:rPr>
          <w:rFonts w:ascii="Verdana" w:hAnsi="Verdana"/>
          <w:color w:val="0000FF"/>
          <w:sz w:val="19"/>
        </w:rPr>
        <w:t>Así, sin perjuicio de otros documentos que pueda presentar de conformidad con dicha cláusula, deberán aportar OBLIGATORIAMENTE lo siguiente:</w:t>
      </w:r>
    </w:p>
    <w:p w:rsidR="009B1A18" w:rsidRPr="00091F67" w:rsidRDefault="009B1A18" w:rsidP="009B1A18">
      <w:pPr>
        <w:numPr>
          <w:ilvl w:val="0"/>
          <w:numId w:val="140"/>
        </w:numPr>
        <w:tabs>
          <w:tab w:val="left" w:pos="0"/>
        </w:tabs>
        <w:spacing w:before="120" w:after="120" w:line="252" w:lineRule="auto"/>
        <w:ind w:right="-316"/>
        <w:jc w:val="both"/>
        <w:rPr>
          <w:rFonts w:ascii="Verdana" w:eastAsia="Calibri" w:hAnsi="Verdana" w:cs="Tahoma"/>
          <w:color w:val="0000FF"/>
          <w:sz w:val="19"/>
          <w:szCs w:val="19"/>
          <w:lang w:eastAsia="en-US"/>
        </w:rPr>
      </w:pPr>
      <w:r w:rsidRPr="00395AA5">
        <w:rPr>
          <w:rFonts w:ascii="Verdana" w:eastAsia="Calibri" w:hAnsi="Verdana" w:cs="Tahoma"/>
          <w:b/>
          <w:color w:val="0000FF"/>
          <w:sz w:val="19"/>
          <w:szCs w:val="19"/>
          <w:lang w:eastAsia="en-US"/>
        </w:rPr>
        <w:t>ANEXO II.1 DEUC (DOCUMENTO EUROPEO UNICO DE CONTRATACIÓN) (obligatorio).</w:t>
      </w:r>
    </w:p>
    <w:p w:rsidR="00091F67" w:rsidRPr="00091F67" w:rsidRDefault="00091F67" w:rsidP="00091F67">
      <w:pPr>
        <w:pStyle w:val="Prrafodelista"/>
        <w:numPr>
          <w:ilvl w:val="0"/>
          <w:numId w:val="140"/>
        </w:numPr>
        <w:tabs>
          <w:tab w:val="left" w:pos="0"/>
        </w:tabs>
        <w:spacing w:before="120" w:after="120"/>
        <w:ind w:right="-316"/>
        <w:jc w:val="both"/>
        <w:rPr>
          <w:rFonts w:ascii="Verdana" w:hAnsi="Verdana" w:cs="Tahoma"/>
          <w:b/>
          <w:color w:val="4F81BD"/>
          <w:sz w:val="19"/>
          <w:szCs w:val="19"/>
        </w:rPr>
      </w:pPr>
      <w:r w:rsidRPr="00091F67">
        <w:rPr>
          <w:rFonts w:ascii="Verdana" w:hAnsi="Verdana" w:cs="Tahoma"/>
          <w:b/>
          <w:color w:val="0000FF"/>
          <w:sz w:val="19"/>
          <w:szCs w:val="19"/>
        </w:rPr>
        <w:t>- Anexo II.6: Lotes a los que presentan oferta.</w:t>
      </w:r>
      <w:r>
        <w:rPr>
          <w:rFonts w:ascii="Verdana" w:hAnsi="Verdana" w:cs="Tahoma"/>
          <w:b/>
          <w:color w:val="0000FF"/>
          <w:sz w:val="19"/>
          <w:szCs w:val="19"/>
        </w:rPr>
        <w:t xml:space="preserve"> (obligatorio)</w:t>
      </w:r>
    </w:p>
    <w:p w:rsidR="00091F67" w:rsidRPr="00395AA5" w:rsidRDefault="00091F67" w:rsidP="009B1A18">
      <w:pPr>
        <w:numPr>
          <w:ilvl w:val="0"/>
          <w:numId w:val="140"/>
        </w:numPr>
        <w:tabs>
          <w:tab w:val="left" w:pos="0"/>
        </w:tabs>
        <w:spacing w:before="120" w:after="120" w:line="252" w:lineRule="auto"/>
        <w:ind w:right="-316"/>
        <w:jc w:val="both"/>
        <w:rPr>
          <w:rFonts w:ascii="Verdana" w:eastAsia="Calibri" w:hAnsi="Verdana" w:cs="Tahoma"/>
          <w:color w:val="0000FF"/>
          <w:sz w:val="19"/>
          <w:szCs w:val="19"/>
          <w:lang w:eastAsia="en-US"/>
        </w:rPr>
      </w:pPr>
    </w:p>
    <w:p w:rsidR="009B1A18" w:rsidRDefault="009B1A18" w:rsidP="009B1A18">
      <w:pPr>
        <w:tabs>
          <w:tab w:val="left" w:pos="0"/>
        </w:tabs>
        <w:spacing w:before="120" w:after="120"/>
        <w:ind w:left="851" w:right="-427"/>
        <w:jc w:val="both"/>
        <w:rPr>
          <w:rFonts w:ascii="Verdana" w:hAnsi="Verdana"/>
          <w:b/>
          <w:color w:val="0000FF"/>
          <w:sz w:val="19"/>
        </w:rPr>
      </w:pPr>
      <w:r>
        <w:rPr>
          <w:rFonts w:ascii="Verdana" w:hAnsi="Verdana"/>
          <w:b/>
          <w:sz w:val="19"/>
        </w:rPr>
        <w:t xml:space="preserve">  </w:t>
      </w:r>
      <w:r w:rsidRPr="00395AA5">
        <w:rPr>
          <w:rFonts w:ascii="Verdana" w:hAnsi="Verdana"/>
          <w:b/>
          <w:sz w:val="19"/>
        </w:rPr>
        <w:t xml:space="preserve">Respecto a la parte IV del DEUC, la operadora económica limitará a cumplimentar la sección </w:t>
      </w:r>
      <w:r w:rsidRPr="00395AA5">
        <w:rPr>
          <w:rFonts w:ascii="Verdana" w:hAnsi="Verdana"/>
          <w:b/>
          <w:sz w:val="19"/>
        </w:rPr>
        <w:sym w:font="Symbol" w:char="F061"/>
      </w:r>
      <w:r w:rsidRPr="00395AA5">
        <w:rPr>
          <w:rFonts w:ascii="Verdana" w:hAnsi="Verdana"/>
          <w:b/>
          <w:sz w:val="19"/>
        </w:rPr>
        <w:t xml:space="preserve">: </w:t>
      </w:r>
      <w:r w:rsidRPr="00395AA5">
        <w:rPr>
          <w:rFonts w:ascii="Verdana" w:hAnsi="Verdana"/>
          <w:b/>
          <w:color w:val="0000FF"/>
          <w:sz w:val="19"/>
        </w:rPr>
        <w:t>sí.</w:t>
      </w:r>
    </w:p>
    <w:p w:rsidR="0018161F" w:rsidRPr="0018161F" w:rsidRDefault="0018161F" w:rsidP="0018161F">
      <w:pPr>
        <w:pStyle w:val="Ttulo4"/>
      </w:pPr>
      <w:r w:rsidRPr="0018161F">
        <w:t xml:space="preserve">24.2.- </w:t>
      </w:r>
      <w:r>
        <w:t>SOBRE</w:t>
      </w:r>
      <w:r w:rsidRPr="0018161F">
        <w:t xml:space="preserve"> B: OFERTA EVALUABLE AUTOMÁTICAMENTE A TRAVÉS DE FÓRMULAS.</w:t>
      </w:r>
      <w:bookmarkEnd w:id="249"/>
    </w:p>
    <w:p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rsidR="00091F67" w:rsidRPr="0079409E" w:rsidRDefault="00091F67" w:rsidP="00091F67">
      <w:pPr>
        <w:pStyle w:val="Prrafodelista"/>
        <w:numPr>
          <w:ilvl w:val="0"/>
          <w:numId w:val="110"/>
        </w:numPr>
        <w:tabs>
          <w:tab w:val="left" w:pos="0"/>
          <w:tab w:val="left" w:pos="600"/>
          <w:tab w:val="left" w:pos="1000"/>
          <w:tab w:val="left" w:pos="1418"/>
        </w:tabs>
        <w:spacing w:before="120" w:after="120"/>
        <w:ind w:left="1134" w:right="-318" w:firstLine="0"/>
        <w:jc w:val="both"/>
        <w:rPr>
          <w:rFonts w:ascii="Verdana" w:hAnsi="Verdana" w:cs="Tahoma"/>
          <w:b/>
          <w:caps/>
          <w:color w:val="0000FF"/>
          <w:sz w:val="19"/>
          <w:szCs w:val="19"/>
        </w:rPr>
      </w:pPr>
      <w:r w:rsidRPr="00462B1B">
        <w:rPr>
          <w:rFonts w:ascii="Verdana" w:hAnsi="Verdana" w:cs="Tahoma"/>
          <w:color w:val="0000FF"/>
          <w:sz w:val="19"/>
          <w:szCs w:val="19"/>
        </w:rPr>
        <w:t>Oferta económica con arreglo al modelo que figura en el</w:t>
      </w:r>
      <w:r w:rsidRPr="008A6AC5">
        <w:rPr>
          <w:rFonts w:ascii="Verdana" w:hAnsi="Verdana" w:cs="Tahoma"/>
          <w:sz w:val="19"/>
          <w:szCs w:val="19"/>
        </w:rPr>
        <w:t xml:space="preserve"> </w:t>
      </w:r>
      <w:r w:rsidRPr="008A6AC5">
        <w:rPr>
          <w:rFonts w:ascii="Verdana" w:hAnsi="Verdana" w:cs="Tahoma"/>
          <w:b/>
          <w:color w:val="0000FF"/>
          <w:sz w:val="19"/>
          <w:szCs w:val="19"/>
        </w:rPr>
        <w:t>ANEXO III.1</w:t>
      </w:r>
      <w:r>
        <w:rPr>
          <w:rFonts w:ascii="Verdana" w:hAnsi="Verdana" w:cs="Tahoma"/>
          <w:b/>
          <w:color w:val="0000FF"/>
          <w:sz w:val="19"/>
          <w:szCs w:val="19"/>
        </w:rPr>
        <w:t xml:space="preserve"> y sus hojas anexas con el desglose de los precios de las licencias.</w:t>
      </w:r>
    </w:p>
    <w:p w:rsidR="006E6A8C" w:rsidRPr="00901F61" w:rsidRDefault="00901F61" w:rsidP="00901F61">
      <w:pPr>
        <w:pStyle w:val="Prrafodelista"/>
        <w:shd w:val="clear" w:color="auto" w:fill="FFFFFF" w:themeFill="background1"/>
        <w:tabs>
          <w:tab w:val="left" w:pos="0"/>
        </w:tabs>
        <w:spacing w:before="120" w:after="120"/>
        <w:ind w:left="1418" w:right="-427"/>
        <w:jc w:val="both"/>
        <w:rPr>
          <w:rFonts w:ascii="Verdana" w:hAnsi="Verdana" w:cs="Tahoma"/>
          <w:color w:val="0000FF"/>
          <w:sz w:val="19"/>
          <w:szCs w:val="19"/>
        </w:rPr>
      </w:pPr>
      <w:r>
        <w:rPr>
          <w:rFonts w:ascii="Verdana" w:hAnsi="Verdana"/>
          <w:color w:val="0000FF"/>
          <w:sz w:val="19"/>
        </w:rPr>
        <w:t xml:space="preserve"> </w:t>
      </w:r>
      <w:r w:rsidRPr="00901F61">
        <w:rPr>
          <w:rFonts w:ascii="Verdana" w:hAnsi="Verdana" w:cs="Tahoma"/>
          <w:color w:val="0000FF"/>
          <w:sz w:val="19"/>
          <w:szCs w:val="19"/>
        </w:rPr>
        <w:t xml:space="preserve"> </w:t>
      </w:r>
    </w:p>
    <w:p w:rsidR="0018161F" w:rsidRDefault="00E461A7" w:rsidP="00D21358">
      <w:pPr>
        <w:pStyle w:val="Ttulo4"/>
        <w:rPr>
          <w:b w:val="0"/>
          <w:color w:val="0000FF"/>
        </w:rPr>
      </w:pPr>
      <w:bookmarkStart w:id="250" w:name="_Toc45180547"/>
      <w:r w:rsidRPr="00D21358">
        <w:t xml:space="preserve">24.3.- SOBRE C: OFERTA PARA CUYA EVALUACIÓN SE REQUIERE EFECTUAR UN JUICIO DE VALOR: </w:t>
      </w:r>
      <w:r w:rsidR="006B566A">
        <w:rPr>
          <w:b w:val="0"/>
          <w:color w:val="0000FF"/>
        </w:rPr>
        <w:t>no</w:t>
      </w:r>
      <w:r w:rsidR="00D21358">
        <w:rPr>
          <w:b w:val="0"/>
          <w:color w:val="0000FF"/>
        </w:rPr>
        <w:t>.</w:t>
      </w:r>
      <w:bookmarkEnd w:id="250"/>
    </w:p>
    <w:p w:rsidR="0018161F" w:rsidRPr="008A6AC5"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rsidR="009760F6" w:rsidRPr="009B4F00" w:rsidRDefault="009760F6" w:rsidP="009B4F00">
      <w:pPr>
        <w:pStyle w:val="Ttulo4"/>
        <w:ind w:right="-427"/>
        <w:rPr>
          <w:color w:val="0000FF"/>
        </w:rPr>
      </w:pPr>
      <w:bookmarkStart w:id="251" w:name="_Toc41549205"/>
      <w:bookmarkStart w:id="252" w:name="_Toc45180548"/>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251"/>
      <w:bookmarkEnd w:id="252"/>
    </w:p>
    <w:p w:rsidR="009760F6" w:rsidRPr="00364278" w:rsidRDefault="009760F6" w:rsidP="009A1326">
      <w:pPr>
        <w:pStyle w:val="Ttulo3"/>
        <w:ind w:right="-427"/>
        <w:rPr>
          <w:rFonts w:eastAsia="Arial Unicode MS"/>
        </w:rPr>
      </w:pPr>
      <w:bookmarkStart w:id="253" w:name="_Toc45180553"/>
      <w:r w:rsidRPr="00364278">
        <w:rPr>
          <w:rFonts w:cs="Tahoma"/>
        </w:rPr>
        <w:t xml:space="preserve">25.- </w:t>
      </w:r>
      <w:r w:rsidRPr="00364278">
        <w:rPr>
          <w:rFonts w:eastAsia="Arial Unicode MS"/>
        </w:rPr>
        <w:t>DOCUMENTACIÓN A PRESENTAR POR LA LICITADORA QUE HA PRESENTADO LA MEJOR OFERTA</w:t>
      </w:r>
      <w:bookmarkEnd w:id="253"/>
    </w:p>
    <w:p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rsidR="009760F6" w:rsidRPr="00364278" w:rsidRDefault="009760F6" w:rsidP="009A1326">
      <w:pPr>
        <w:pStyle w:val="Ttulo4"/>
        <w:ind w:right="-427"/>
      </w:pPr>
      <w:bookmarkStart w:id="254" w:name="_Toc41549211"/>
      <w:bookmarkStart w:id="255"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254"/>
      <w:bookmarkEnd w:id="255"/>
      <w:r w:rsidR="007474EC">
        <w:rPr>
          <w:b w:val="0"/>
          <w:color w:val="0000FF"/>
        </w:rPr>
        <w:t>:</w:t>
      </w:r>
    </w:p>
    <w:p w:rsidR="0016025A" w:rsidRPr="00530FD1" w:rsidRDefault="0016025A" w:rsidP="00EB1C34">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rsidR="007474EC" w:rsidRPr="008A6AC5" w:rsidRDefault="007474EC" w:rsidP="007474EC">
      <w:pPr>
        <w:pStyle w:val="Prrafodelista"/>
        <w:tabs>
          <w:tab w:val="left" w:pos="0"/>
        </w:tabs>
        <w:spacing w:before="120" w:after="120"/>
        <w:ind w:left="1069" w:right="-318"/>
        <w:jc w:val="both"/>
        <w:rPr>
          <w:rFonts w:ascii="Verdana" w:eastAsia="Arial Unicode MS" w:hAnsi="Verdana"/>
          <w:b/>
          <w:i/>
          <w:sz w:val="19"/>
          <w:szCs w:val="19"/>
        </w:rPr>
      </w:pPr>
      <w:r>
        <w:rPr>
          <w:rFonts w:ascii="Verdana" w:eastAsia="Arial Unicode MS" w:hAnsi="Verdana"/>
          <w:color w:val="0000FF"/>
          <w:sz w:val="19"/>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rsidR="0016025A" w:rsidRPr="00530FD1" w:rsidRDefault="0016025A" w:rsidP="00EB1C34">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rsidR="007474EC" w:rsidRDefault="007474EC" w:rsidP="007474EC">
      <w:pPr>
        <w:pStyle w:val="Prrafodelista"/>
        <w:tabs>
          <w:tab w:val="left" w:pos="0"/>
        </w:tabs>
        <w:spacing w:before="120" w:after="120"/>
        <w:ind w:left="993" w:right="-318"/>
        <w:jc w:val="both"/>
        <w:rPr>
          <w:rFonts w:ascii="Verdana" w:eastAsia="Arial Unicode MS" w:hAnsi="Verdana"/>
          <w:color w:val="0000FF"/>
          <w:sz w:val="19"/>
          <w:szCs w:val="19"/>
        </w:rPr>
      </w:pPr>
      <w:bookmarkStart w:id="256" w:name="_Toc41549212"/>
      <w:bookmarkStart w:id="257" w:name="_Toc45180555"/>
      <w:r w:rsidRPr="007474EC">
        <w:rPr>
          <w:rFonts w:ascii="Verdana" w:eastAsia="Arial Unicode MS" w:hAnsi="Verdana"/>
          <w:b/>
          <w:color w:val="0000FF"/>
          <w:sz w:val="19"/>
          <w:szCs w:val="19"/>
        </w:rPr>
        <w:t xml:space="preserve">- </w:t>
      </w:r>
      <w:r w:rsidRPr="00317C59">
        <w:rPr>
          <w:rFonts w:ascii="Verdana" w:eastAsia="Arial Unicode MS" w:hAnsi="Verdana"/>
          <w:color w:val="0000FF"/>
          <w:sz w:val="19"/>
          <w:szCs w:val="19"/>
        </w:rPr>
        <w:t>Relación d</w:t>
      </w:r>
      <w:r w:rsidRPr="007474EC">
        <w:rPr>
          <w:rFonts w:ascii="Verdana" w:eastAsia="Arial Unicode MS" w:hAnsi="Verdana"/>
          <w:color w:val="0000FF"/>
          <w:sz w:val="19"/>
          <w:szCs w:val="19"/>
        </w:rPr>
        <w:t>e los principales suministro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rsidR="005C2A61" w:rsidRPr="007474EC" w:rsidRDefault="005C2A61" w:rsidP="005C2A61">
      <w:pPr>
        <w:pStyle w:val="Ttulo4"/>
        <w:ind w:left="993" w:right="-427" w:firstLine="0"/>
      </w:pPr>
      <w:r>
        <w:rPr>
          <w:b w:val="0"/>
          <w:color w:val="0000FF"/>
        </w:rPr>
        <w:t>Los operadores económicos de nueva creación deberán acreditar por uno o varios de los medios a los que se refieren las letras b) a g) del artículo 89.1 de la LCSP.</w:t>
      </w:r>
    </w:p>
    <w:p w:rsidR="007474EC" w:rsidRPr="007474EC" w:rsidRDefault="009760F6" w:rsidP="009B4F00">
      <w:pPr>
        <w:pStyle w:val="Ttulo4"/>
        <w:ind w:right="-427"/>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005C2A61">
        <w:rPr>
          <w:b w:val="0"/>
          <w:color w:val="0000FF"/>
        </w:rPr>
        <w:t xml:space="preserve">no procede. </w:t>
      </w:r>
      <w:bookmarkEnd w:id="256"/>
      <w:bookmarkEnd w:id="257"/>
    </w:p>
    <w:p w:rsidR="009760F6" w:rsidRPr="00364278" w:rsidRDefault="00723E28" w:rsidP="009A1326">
      <w:pPr>
        <w:pStyle w:val="Ttulo3"/>
        <w:ind w:right="-427"/>
      </w:pPr>
      <w:bookmarkStart w:id="258" w:name="_Toc45180556"/>
      <w:r w:rsidRPr="00364278">
        <w:rPr>
          <w:caps w:val="0"/>
        </w:rPr>
        <w:t>26.- CLÁUSULAS ADICIONALES RELATIVAS AL PROCEDIMIENTO</w:t>
      </w:r>
      <w:bookmarkEnd w:id="258"/>
    </w:p>
    <w:p w:rsidR="009760F6" w:rsidRPr="00364278" w:rsidRDefault="009760F6" w:rsidP="009A1326">
      <w:pPr>
        <w:pStyle w:val="Ttulo4"/>
        <w:ind w:right="-427"/>
      </w:pPr>
      <w:bookmarkStart w:id="259" w:name="_Toc41549214"/>
      <w:bookmarkStart w:id="260" w:name="_Toc45180557"/>
      <w:r w:rsidRPr="00364278">
        <w:t>26.1.-Información adicional sobre los pliegos y documentación complementaria:</w:t>
      </w:r>
      <w:bookmarkEnd w:id="259"/>
      <w:bookmarkEnd w:id="260"/>
    </w:p>
    <w:p w:rsidR="009760F6" w:rsidRPr="0016025A" w:rsidRDefault="009760F6" w:rsidP="009A1326">
      <w:pPr>
        <w:pStyle w:val="Ttulo5"/>
        <w:ind w:right="-427"/>
        <w:rPr>
          <w:b/>
        </w:rPr>
      </w:pPr>
      <w:bookmarkStart w:id="261" w:name="_Toc41549215"/>
      <w:bookmarkStart w:id="262" w:name="_Toc45180558"/>
      <w:r w:rsidRPr="0016025A">
        <w:rPr>
          <w:b/>
        </w:rPr>
        <w:t>26.1.1.- Fecha límite para su solicitud:</w:t>
      </w:r>
      <w:bookmarkEnd w:id="261"/>
      <w:bookmarkEnd w:id="262"/>
      <w:r w:rsidRPr="0016025A">
        <w:rPr>
          <w:b/>
        </w:rPr>
        <w:t xml:space="preserve"> </w:t>
      </w:r>
      <w:r w:rsidR="007474EC">
        <w:rPr>
          <w:color w:val="0000FF"/>
          <w:szCs w:val="19"/>
        </w:rPr>
        <w:t>12 días antes de la fecha límite para presentar ofertas.</w:t>
      </w:r>
    </w:p>
    <w:p w:rsidR="009760F6" w:rsidRPr="0016025A" w:rsidRDefault="009760F6" w:rsidP="009A1326">
      <w:pPr>
        <w:pStyle w:val="Ttulo5"/>
        <w:ind w:right="-427"/>
        <w:rPr>
          <w:b/>
        </w:rPr>
      </w:pPr>
      <w:bookmarkStart w:id="263" w:name="_Toc41549216"/>
      <w:bookmarkStart w:id="264" w:name="_Toc45180559"/>
      <w:r w:rsidRPr="0016025A">
        <w:rPr>
          <w:b/>
        </w:rPr>
        <w:t>26.1.2.- Fecha límite para su obtención:</w:t>
      </w:r>
      <w:bookmarkEnd w:id="263"/>
      <w:bookmarkEnd w:id="264"/>
      <w:r w:rsidR="007474EC">
        <w:rPr>
          <w:b/>
        </w:rPr>
        <w:t xml:space="preserve"> </w:t>
      </w:r>
      <w:r w:rsidR="007474EC">
        <w:rPr>
          <w:color w:val="0000FF"/>
          <w:szCs w:val="19"/>
        </w:rPr>
        <w:t>6 días antes de que finalice el plazo fijado para la presentación de ofertas.</w:t>
      </w:r>
    </w:p>
    <w:p w:rsidR="009760F6" w:rsidRPr="0016025A" w:rsidRDefault="009760F6" w:rsidP="009A1326">
      <w:pPr>
        <w:pStyle w:val="Ttulo5"/>
        <w:ind w:right="-427"/>
        <w:rPr>
          <w:rFonts w:cs="Tahoma"/>
          <w:color w:val="0000FF"/>
        </w:rPr>
      </w:pPr>
      <w:bookmarkStart w:id="265" w:name="_Toc41549217"/>
      <w:bookmarkStart w:id="266" w:name="_Toc45180560"/>
      <w:r w:rsidRPr="0016025A">
        <w:rPr>
          <w:b/>
        </w:rPr>
        <w:t xml:space="preserve">26.1.3.- Carácter vinculante de las aclaraciones sobre los pliegos o resto de documentación: </w:t>
      </w:r>
      <w:r w:rsidRPr="0016025A">
        <w:rPr>
          <w:rFonts w:cs="Tahoma"/>
          <w:color w:val="0000FF"/>
        </w:rPr>
        <w:t>si</w:t>
      </w:r>
      <w:bookmarkEnd w:id="265"/>
      <w:bookmarkEnd w:id="266"/>
      <w:r w:rsidR="007474EC">
        <w:rPr>
          <w:rFonts w:cs="Tahoma"/>
          <w:color w:val="0000FF"/>
        </w:rPr>
        <w:t>.</w:t>
      </w:r>
    </w:p>
    <w:p w:rsidR="009760F6" w:rsidRPr="0016025A" w:rsidRDefault="009760F6" w:rsidP="009A1326">
      <w:pPr>
        <w:pStyle w:val="Ttulo4"/>
        <w:ind w:right="-427"/>
        <w:rPr>
          <w:b w:val="0"/>
        </w:rPr>
      </w:pPr>
      <w:bookmarkStart w:id="267" w:name="_Toc41549218"/>
      <w:bookmarkStart w:id="268" w:name="_Toc45180561"/>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bookmarkEnd w:id="267"/>
      <w:bookmarkEnd w:id="268"/>
      <w:r w:rsidR="007474EC">
        <w:rPr>
          <w:rFonts w:cs="Tahoma"/>
          <w:b w:val="0"/>
          <w:color w:val="0000FF"/>
        </w:rPr>
        <w:t>.</w:t>
      </w:r>
    </w:p>
    <w:p w:rsidR="009760F6" w:rsidRPr="0016025A" w:rsidRDefault="009760F6" w:rsidP="009A1326">
      <w:pPr>
        <w:pStyle w:val="Ttulo4"/>
        <w:ind w:right="-427"/>
        <w:rPr>
          <w:rFonts w:cs="Tahoma"/>
          <w:b w:val="0"/>
          <w:color w:val="0000FF"/>
        </w:rPr>
      </w:pPr>
      <w:bookmarkStart w:id="269" w:name="_Toc41549219"/>
      <w:bookmarkStart w:id="270" w:name="_Toc45180562"/>
      <w:r w:rsidRPr="00364278">
        <w:t xml:space="preserve">26.3.- Plazo máximo para adjudicar el contrato distinto al establecido en el art. 158.2 LCSP: </w:t>
      </w:r>
      <w:r w:rsidRPr="0016025A">
        <w:rPr>
          <w:rFonts w:cs="Tahoma"/>
          <w:b w:val="0"/>
          <w:color w:val="0000FF"/>
        </w:rPr>
        <w:t>no</w:t>
      </w:r>
      <w:bookmarkEnd w:id="269"/>
      <w:bookmarkEnd w:id="270"/>
      <w:r w:rsidR="007474EC">
        <w:rPr>
          <w:rFonts w:cs="Tahoma"/>
          <w:b w:val="0"/>
          <w:color w:val="0000FF"/>
        </w:rPr>
        <w:t>.</w:t>
      </w:r>
    </w:p>
    <w:p w:rsidR="00256673" w:rsidRDefault="009760F6" w:rsidP="00362F3A">
      <w:pPr>
        <w:pStyle w:val="Ttulo4"/>
        <w:ind w:right="-427"/>
        <w:rPr>
          <w:rFonts w:cs="Tahoma"/>
        </w:rPr>
      </w:pPr>
      <w:bookmarkStart w:id="271" w:name="_Toc41549220"/>
      <w:bookmarkStart w:id="272" w:name="_Toc45180563"/>
      <w:r w:rsidRPr="00364278">
        <w:t xml:space="preserve">26.4.- </w:t>
      </w:r>
      <w:r w:rsidRPr="00364278">
        <w:rPr>
          <w:rFonts w:cs="Tahoma"/>
        </w:rPr>
        <w:t xml:space="preserve">Documentación adicional a la indicada en la cláusula 23.1 de condiciones generales a presentar con carácter previo a la formalización: </w:t>
      </w:r>
      <w:bookmarkEnd w:id="271"/>
      <w:bookmarkEnd w:id="272"/>
    </w:p>
    <w:p w:rsidR="00362F3A" w:rsidRPr="00362F3A" w:rsidRDefault="00362F3A" w:rsidP="00362F3A"/>
    <w:p w:rsidR="00C548B6" w:rsidRPr="00156536" w:rsidRDefault="00C548B6" w:rsidP="00486913">
      <w:pPr>
        <w:pStyle w:val="Ttulo2"/>
      </w:pPr>
      <w:bookmarkStart w:id="273" w:name="_Toc505598216"/>
      <w:bookmarkStart w:id="274" w:name="_Toc505598293"/>
      <w:bookmarkStart w:id="275" w:name="_Toc505598386"/>
      <w:bookmarkStart w:id="276" w:name="_Toc528657929"/>
      <w:bookmarkStart w:id="277" w:name="_Toc528658748"/>
      <w:bookmarkStart w:id="278" w:name="_Toc528660375"/>
      <w:bookmarkStart w:id="279" w:name="_Toc528664225"/>
      <w:bookmarkStart w:id="280" w:name="_Toc528665916"/>
      <w:bookmarkStart w:id="281" w:name="_Toc528666541"/>
      <w:bookmarkStart w:id="282" w:name="_Toc528671264"/>
      <w:bookmarkStart w:id="283" w:name="_Toc530728044"/>
      <w:bookmarkStart w:id="284" w:name="_Toc5958934"/>
      <w:bookmarkStart w:id="285" w:name="_Toc34132898"/>
      <w:bookmarkStart w:id="286" w:name="_Toc45180564"/>
      <w:bookmarkEnd w:id="189"/>
      <w:r w:rsidRPr="00156536">
        <w:t>III.- OTRAS ESPECIFICACIONES</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548B6" w:rsidRDefault="00C548B6" w:rsidP="0037686A">
      <w:pPr>
        <w:pStyle w:val="Ttulo3"/>
      </w:pPr>
      <w:bookmarkStart w:id="287" w:name="_Toc528671265"/>
      <w:bookmarkStart w:id="288" w:name="_Toc5958935"/>
      <w:bookmarkStart w:id="289" w:name="_Toc34132899"/>
      <w:bookmarkStart w:id="290" w:name="_Toc530728045"/>
      <w:bookmarkStart w:id="291" w:name="_Toc45180565"/>
      <w:bookmarkStart w:id="292" w:name="_Toc528657930"/>
      <w:bookmarkStart w:id="293" w:name="_Toc528658749"/>
      <w:bookmarkStart w:id="294" w:name="_Toc528660376"/>
      <w:bookmarkStart w:id="295" w:name="_Toc528664226"/>
      <w:bookmarkStart w:id="296" w:name="_Toc528665917"/>
      <w:bookmarkStart w:id="297" w:name="_Toc528666542"/>
      <w:r>
        <w:t xml:space="preserve">27.- </w:t>
      </w:r>
      <w:r w:rsidRPr="0090126C">
        <w:t>CESIÓN DEL CONTRATO</w:t>
      </w:r>
      <w:bookmarkEnd w:id="287"/>
      <w:bookmarkEnd w:id="288"/>
      <w:bookmarkEnd w:id="289"/>
      <w:bookmarkEnd w:id="290"/>
      <w:bookmarkEnd w:id="291"/>
    </w:p>
    <w:p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r w:rsidR="007474EC">
        <w:rPr>
          <w:rFonts w:ascii="Verdana" w:hAnsi="Verdana" w:cs="Tahoma"/>
          <w:color w:val="0000FF"/>
          <w:sz w:val="19"/>
          <w:szCs w:val="19"/>
        </w:rPr>
        <w:t>.</w:t>
      </w:r>
    </w:p>
    <w:p w:rsidR="00C548B6" w:rsidRPr="000239F5" w:rsidRDefault="00C548B6" w:rsidP="00D31687">
      <w:pPr>
        <w:pStyle w:val="Ttulo3"/>
        <w:spacing w:after="120"/>
      </w:pPr>
      <w:bookmarkStart w:id="298" w:name="_Toc33530754"/>
      <w:bookmarkStart w:id="299" w:name="_Toc45180566"/>
      <w:bookmarkEnd w:id="292"/>
      <w:bookmarkEnd w:id="293"/>
      <w:bookmarkEnd w:id="294"/>
      <w:bookmarkEnd w:id="295"/>
      <w:bookmarkEnd w:id="296"/>
      <w:bookmarkEnd w:id="297"/>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298"/>
      <w:bookmarkEnd w:id="29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rsidTr="00A12B05">
        <w:trPr>
          <w:trHeight w:val="183"/>
        </w:trPr>
        <w:tc>
          <w:tcPr>
            <w:tcW w:w="1788" w:type="dxa"/>
            <w:vMerge/>
            <w:tcBorders>
              <w:left w:val="single" w:sz="12" w:space="0" w:color="auto"/>
              <w:right w:val="single" w:sz="12" w:space="0" w:color="auto"/>
            </w:tcBorders>
            <w:shd w:val="clear" w:color="auto" w:fill="D9D9D9"/>
            <w:vAlign w:val="center"/>
          </w:tcPr>
          <w:p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Cs/>
                <w:color w:val="FF0000"/>
                <w:sz w:val="16"/>
                <w:szCs w:val="16"/>
              </w:rPr>
            </w:pPr>
          </w:p>
        </w:tc>
      </w:tr>
      <w:tr w:rsidR="00C548B6" w:rsidRPr="000239F5" w:rsidTr="00A12B05">
        <w:trPr>
          <w:trHeight w:val="183"/>
        </w:trPr>
        <w:tc>
          <w:tcPr>
            <w:tcW w:w="1788" w:type="dxa"/>
            <w:vMerge/>
            <w:tcBorders>
              <w:left w:val="single" w:sz="12" w:space="0" w:color="auto"/>
              <w:right w:val="single" w:sz="12" w:space="0" w:color="auto"/>
            </w:tcBorders>
            <w:shd w:val="clear" w:color="auto" w:fill="D9D9D9"/>
            <w:vAlign w:val="center"/>
          </w:tcPr>
          <w:p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Cs/>
                <w:color w:val="FF0000"/>
                <w:sz w:val="16"/>
                <w:szCs w:val="16"/>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10"/>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rsidR="00C548B6" w:rsidRPr="006B566A" w:rsidRDefault="00C548B6" w:rsidP="00A12B05">
            <w:pPr>
              <w:jc w:val="center"/>
              <w:rPr>
                <w:rFonts w:ascii="Verdana" w:hAnsi="Verdana" w:cs="Tahoma"/>
                <w:bCs/>
                <w:color w:val="0000FF"/>
                <w:sz w:val="18"/>
                <w:szCs w:val="18"/>
              </w:rPr>
            </w:pPr>
          </w:p>
        </w:tc>
        <w:tc>
          <w:tcPr>
            <w:tcW w:w="1225" w:type="dxa"/>
            <w:tcMar>
              <w:top w:w="0" w:type="dxa"/>
              <w:left w:w="108" w:type="dxa"/>
              <w:bottom w:w="0" w:type="dxa"/>
              <w:right w:w="108" w:type="dxa"/>
            </w:tcMar>
            <w:vAlign w:val="center"/>
          </w:tcPr>
          <w:p w:rsidR="00C548B6" w:rsidRPr="006B566A" w:rsidRDefault="009621B4" w:rsidP="00A12B05">
            <w:pPr>
              <w:ind w:right="-80"/>
              <w:jc w:val="center"/>
              <w:rPr>
                <w:rFonts w:ascii="Verdana" w:hAnsi="Verdana" w:cs="Tahoma"/>
                <w:color w:val="0000FF"/>
                <w:sz w:val="18"/>
                <w:szCs w:val="18"/>
              </w:rPr>
            </w:pPr>
            <w:r>
              <w:rPr>
                <w:rFonts w:ascii="Verdana" w:hAnsi="Verdana" w:cs="Tahoma"/>
                <w:color w:val="0000FF"/>
                <w:sz w:val="18"/>
                <w:szCs w:val="18"/>
              </w:rPr>
              <w:t>Sí</w:t>
            </w: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57"/>
        </w:trPr>
        <w:tc>
          <w:tcPr>
            <w:tcW w:w="1788" w:type="dxa"/>
            <w:tcBorders>
              <w:left w:val="single" w:sz="12" w:space="0" w:color="auto"/>
              <w:bottom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0000FF"/>
                <w:sz w:val="18"/>
                <w:szCs w:val="18"/>
              </w:rPr>
            </w:pPr>
          </w:p>
        </w:tc>
      </w:tr>
    </w:tbl>
    <w:p w:rsidR="00C548B6" w:rsidRDefault="00C548B6" w:rsidP="00C548B6">
      <w:pPr>
        <w:pStyle w:val="TITULOAPRINCIPALES"/>
        <w:ind w:right="-1"/>
      </w:pPr>
      <w:r w:rsidRPr="007C2EFE">
        <w:br w:type="page"/>
      </w:r>
      <w:bookmarkStart w:id="300" w:name="_Toc528657932"/>
      <w:bookmarkStart w:id="301" w:name="_Toc528658751"/>
      <w:bookmarkStart w:id="302" w:name="_Toc528660378"/>
      <w:bookmarkStart w:id="303" w:name="_Toc528664228"/>
      <w:bookmarkStart w:id="304" w:name="_Toc528665919"/>
      <w:bookmarkStart w:id="305" w:name="_Toc528666544"/>
      <w:bookmarkStart w:id="306" w:name="_Toc528671267"/>
      <w:bookmarkStart w:id="307" w:name="_Toc530728047"/>
      <w:bookmarkStart w:id="308" w:name="_Toc5958937"/>
    </w:p>
    <w:p w:rsidR="00C548B6" w:rsidRPr="00362F3A" w:rsidRDefault="00C548B6" w:rsidP="00C548B6">
      <w:pPr>
        <w:pStyle w:val="Ttulo1"/>
        <w:rPr>
          <w:sz w:val="18"/>
          <w:szCs w:val="18"/>
        </w:rPr>
      </w:pPr>
      <w:bookmarkStart w:id="309" w:name="_Toc33530755"/>
      <w:bookmarkStart w:id="310" w:name="_Toc45180567"/>
      <w:bookmarkStart w:id="311" w:name="_Toc528657937"/>
      <w:bookmarkStart w:id="312" w:name="_Toc528658756"/>
      <w:bookmarkStart w:id="313" w:name="_Toc528660383"/>
      <w:bookmarkStart w:id="314" w:name="_Toc528664233"/>
      <w:bookmarkStart w:id="315" w:name="_Toc528665924"/>
      <w:bookmarkStart w:id="316" w:name="_Toc528666549"/>
      <w:bookmarkStart w:id="317" w:name="_Toc528671272"/>
      <w:bookmarkStart w:id="318" w:name="_Toc530728052"/>
      <w:bookmarkStart w:id="319" w:name="_Toc5958942"/>
      <w:bookmarkStart w:id="320" w:name="_Toc34132906"/>
      <w:bookmarkEnd w:id="300"/>
      <w:bookmarkEnd w:id="301"/>
      <w:bookmarkEnd w:id="302"/>
      <w:bookmarkEnd w:id="303"/>
      <w:bookmarkEnd w:id="304"/>
      <w:bookmarkEnd w:id="305"/>
      <w:bookmarkEnd w:id="306"/>
      <w:bookmarkEnd w:id="307"/>
      <w:bookmarkEnd w:id="308"/>
      <w:r w:rsidRPr="00362F3A">
        <w:rPr>
          <w:sz w:val="18"/>
          <w:szCs w:val="18"/>
        </w:rPr>
        <w:t>CONDICIONES GENERALES</w:t>
      </w:r>
      <w:bookmarkEnd w:id="309"/>
      <w:bookmarkEnd w:id="310"/>
    </w:p>
    <w:p w:rsidR="00C548B6" w:rsidRPr="00362F3A" w:rsidRDefault="00C548B6" w:rsidP="00C548B6">
      <w:pPr>
        <w:rPr>
          <w:sz w:val="18"/>
          <w:szCs w:val="18"/>
        </w:rPr>
      </w:pPr>
    </w:p>
    <w:p w:rsidR="00C548B6" w:rsidRPr="00362F3A" w:rsidRDefault="00C548B6" w:rsidP="00486913">
      <w:pPr>
        <w:pStyle w:val="Ttulo2"/>
      </w:pPr>
      <w:bookmarkStart w:id="321" w:name="_Toc505598225"/>
      <w:bookmarkStart w:id="322" w:name="_Toc505598302"/>
      <w:bookmarkStart w:id="323" w:name="_Toc505598395"/>
      <w:bookmarkStart w:id="324" w:name="_Toc507512577"/>
      <w:bookmarkStart w:id="325" w:name="_Toc33530756"/>
      <w:bookmarkStart w:id="326" w:name="_Toc45180568"/>
      <w:r w:rsidRPr="00362F3A">
        <w:t>I.- OBJETO Y CUESTIONES GENERALES DEL CONTRATO</w:t>
      </w:r>
      <w:bookmarkEnd w:id="321"/>
      <w:bookmarkEnd w:id="322"/>
      <w:bookmarkEnd w:id="323"/>
      <w:bookmarkEnd w:id="324"/>
      <w:bookmarkEnd w:id="325"/>
      <w:bookmarkEnd w:id="326"/>
    </w:p>
    <w:p w:rsidR="002F09EE" w:rsidRPr="00362F3A" w:rsidRDefault="00473BA1" w:rsidP="004716CF">
      <w:pPr>
        <w:pStyle w:val="Ttulo3"/>
        <w:ind w:right="-427"/>
        <w:rPr>
          <w:rFonts w:eastAsia="Arial Unicode MS"/>
          <w:sz w:val="18"/>
          <w:szCs w:val="18"/>
        </w:rPr>
      </w:pPr>
      <w:bookmarkStart w:id="327" w:name="_Toc45180569"/>
      <w:bookmarkStart w:id="328" w:name="_Toc33530757"/>
      <w:r w:rsidRPr="00362F3A">
        <w:rPr>
          <w:rFonts w:eastAsia="Arial Unicode MS"/>
          <w:sz w:val="18"/>
          <w:szCs w:val="18"/>
        </w:rPr>
        <w:t xml:space="preserve">1.- </w:t>
      </w:r>
      <w:r w:rsidR="002F09EE" w:rsidRPr="00362F3A">
        <w:rPr>
          <w:rFonts w:eastAsia="Arial Unicode MS"/>
          <w:sz w:val="18"/>
          <w:szCs w:val="18"/>
        </w:rPr>
        <w:t>OBJETO DEL CONTRATO</w:t>
      </w:r>
      <w:bookmarkEnd w:id="327"/>
    </w:p>
    <w:p w:rsidR="00DE7655" w:rsidRPr="00362F3A" w:rsidRDefault="00DE7655" w:rsidP="00DE7655">
      <w:pPr>
        <w:spacing w:before="120" w:after="120"/>
        <w:ind w:left="284" w:right="-427"/>
        <w:rPr>
          <w:rFonts w:ascii="Verdana" w:eastAsia="Arial Unicode MS" w:hAnsi="Verdana"/>
          <w:sz w:val="18"/>
          <w:szCs w:val="18"/>
        </w:rPr>
      </w:pPr>
      <w:r w:rsidRPr="00362F3A">
        <w:rPr>
          <w:rFonts w:ascii="Verdana" w:hAnsi="Verdana"/>
          <w:sz w:val="18"/>
          <w:szCs w:val="18"/>
        </w:rPr>
        <w:t>El objeto del contrato es el que se indica en la cláusula 1 de cláusulas específicas del contrato y se define en el pliego de prescripciones técnicas particulares.</w:t>
      </w:r>
    </w:p>
    <w:p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rsidR="00DE7655" w:rsidRPr="00362F3A" w:rsidRDefault="00DE7655" w:rsidP="00DE7655">
      <w:pPr>
        <w:spacing w:before="120" w:after="120"/>
        <w:ind w:left="284" w:right="-427"/>
        <w:rPr>
          <w:rFonts w:ascii="Verdana" w:eastAsia="Arial Unicode MS" w:hAnsi="Verdana" w:cs="Tahoma"/>
          <w:sz w:val="18"/>
          <w:szCs w:val="18"/>
        </w:rPr>
      </w:pPr>
      <w:r w:rsidRPr="00362F3A">
        <w:rPr>
          <w:rFonts w:ascii="Verdana" w:hAnsi="Verdana"/>
          <w:sz w:val="18"/>
          <w:szCs w:val="18"/>
        </w:rPr>
        <w:t>El CPV en que se encuadra el suministro se señala respectivamente en la cláusula 1.6 de cláusulas específicas del contrato.</w:t>
      </w:r>
    </w:p>
    <w:p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rsidR="002F09EE" w:rsidRPr="00362F3A" w:rsidRDefault="00473BA1" w:rsidP="004716CF">
      <w:pPr>
        <w:pStyle w:val="Ttulo3"/>
        <w:ind w:right="-427"/>
        <w:rPr>
          <w:rFonts w:eastAsia="Arial Unicode MS"/>
          <w:sz w:val="18"/>
          <w:szCs w:val="18"/>
        </w:rPr>
      </w:pPr>
      <w:bookmarkStart w:id="329" w:name="_Toc45180570"/>
      <w:r w:rsidRPr="00362F3A">
        <w:rPr>
          <w:rFonts w:eastAsia="Arial Unicode MS"/>
          <w:sz w:val="18"/>
          <w:szCs w:val="18"/>
        </w:rPr>
        <w:t xml:space="preserve">2.- </w:t>
      </w:r>
      <w:r w:rsidR="002F09EE" w:rsidRPr="00362F3A">
        <w:rPr>
          <w:rFonts w:eastAsia="Arial Unicode MS"/>
          <w:sz w:val="18"/>
          <w:szCs w:val="18"/>
        </w:rPr>
        <w:t>DOCUMENTOS DE CARÁCTER CONTRACTUAL</w:t>
      </w:r>
      <w:bookmarkEnd w:id="329"/>
    </w:p>
    <w:p w:rsidR="002F09EE" w:rsidRPr="00362F3A"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Tienen carácter contractual los siguientes documentos:</w:t>
      </w:r>
    </w:p>
    <w:p w:rsidR="002F09EE" w:rsidRPr="00362F3A" w:rsidRDefault="002F09EE" w:rsidP="003D6D71">
      <w:pPr>
        <w:pStyle w:val="Prrafodelista"/>
        <w:numPr>
          <w:ilvl w:val="0"/>
          <w:numId w:val="25"/>
        </w:numPr>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pliego de cláusulas administrativas particulares (PCAP).</w:t>
      </w:r>
    </w:p>
    <w:p w:rsidR="002F09EE" w:rsidRPr="00362F3A"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hAnsi="Verdana"/>
          <w:sz w:val="18"/>
          <w:szCs w:val="18"/>
        </w:rPr>
        <w:t>El pliego de prescripciones técnicas particulares (PPTP)</w:t>
      </w:r>
      <w:r w:rsidR="002F09EE" w:rsidRPr="00362F3A">
        <w:rPr>
          <w:rFonts w:ascii="Verdana" w:eastAsia="Arial Unicode MS" w:hAnsi="Verdana" w:cs="Tahoma"/>
          <w:sz w:val="18"/>
          <w:szCs w:val="18"/>
        </w:rPr>
        <w:t>.</w:t>
      </w:r>
    </w:p>
    <w:p w:rsidR="002F09EE" w:rsidRPr="00362F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documento de formalización del contrato.</w:t>
      </w:r>
    </w:p>
    <w:p w:rsidR="002F09EE" w:rsidRPr="00362F3A" w:rsidRDefault="00473BA1" w:rsidP="004716CF">
      <w:pPr>
        <w:pStyle w:val="Ttulo3"/>
        <w:ind w:right="-427"/>
        <w:rPr>
          <w:rFonts w:eastAsia="Arial Unicode MS"/>
          <w:sz w:val="18"/>
          <w:szCs w:val="18"/>
        </w:rPr>
      </w:pPr>
      <w:bookmarkStart w:id="330" w:name="_Toc45180571"/>
      <w:r w:rsidRPr="00362F3A">
        <w:rPr>
          <w:rFonts w:eastAsia="Arial Unicode MS"/>
          <w:sz w:val="18"/>
          <w:szCs w:val="18"/>
        </w:rPr>
        <w:t xml:space="preserve">3.- </w:t>
      </w:r>
      <w:r w:rsidR="002F09EE" w:rsidRPr="00362F3A">
        <w:rPr>
          <w:rFonts w:eastAsia="Arial Unicode MS"/>
          <w:sz w:val="18"/>
          <w:szCs w:val="18"/>
        </w:rPr>
        <w:t>RÉGIMEN JURÍDICO DEL CONTRATO</w:t>
      </w:r>
      <w:bookmarkEnd w:id="330"/>
    </w:p>
    <w:p w:rsidR="002F09EE" w:rsidRPr="00362F3A" w:rsidRDefault="00630BA4" w:rsidP="004716CF">
      <w:pPr>
        <w:pStyle w:val="Ttulo4"/>
        <w:ind w:right="-427"/>
        <w:rPr>
          <w:b w:val="0"/>
          <w:sz w:val="18"/>
        </w:rPr>
      </w:pPr>
      <w:bookmarkStart w:id="331" w:name="_Toc41549229"/>
      <w:bookmarkStart w:id="332" w:name="_Toc45180572"/>
      <w:r w:rsidRPr="00362F3A">
        <w:rPr>
          <w:sz w:val="18"/>
        </w:rPr>
        <w:t xml:space="preserve">3.1.- </w:t>
      </w:r>
      <w:r w:rsidR="002F09EE" w:rsidRPr="00362F3A">
        <w:rPr>
          <w:b w:val="0"/>
          <w:sz w:val="18"/>
        </w:rPr>
        <w:t>El contrato es de</w:t>
      </w:r>
      <w:r w:rsidR="002F09EE" w:rsidRPr="00362F3A">
        <w:rPr>
          <w:sz w:val="18"/>
        </w:rPr>
        <w:t xml:space="preserve"> naturaleza administrativa </w:t>
      </w:r>
      <w:r w:rsidR="002F09EE" w:rsidRPr="00362F3A">
        <w:rPr>
          <w:b w:val="0"/>
          <w:sz w:val="18"/>
        </w:rPr>
        <w:t>y se rige por las normas y documentos señalados a continuación.</w:t>
      </w:r>
      <w:bookmarkEnd w:id="331"/>
      <w:bookmarkEnd w:id="332"/>
    </w:p>
    <w:p w:rsidR="002F09EE" w:rsidRPr="00362F3A" w:rsidRDefault="00630BA4" w:rsidP="004716CF">
      <w:pPr>
        <w:pStyle w:val="Ttulo4"/>
        <w:ind w:right="-427"/>
        <w:rPr>
          <w:b w:val="0"/>
          <w:sz w:val="18"/>
        </w:rPr>
      </w:pPr>
      <w:bookmarkStart w:id="333" w:name="_Toc41549230"/>
      <w:bookmarkStart w:id="334" w:name="_Toc45180573"/>
      <w:r w:rsidRPr="00362F3A">
        <w:rPr>
          <w:sz w:val="18"/>
        </w:rPr>
        <w:t xml:space="preserve">3.2.- </w:t>
      </w:r>
      <w:r w:rsidR="002F09EE" w:rsidRPr="00362F3A">
        <w:rPr>
          <w:b w:val="0"/>
          <w:sz w:val="18"/>
        </w:rPr>
        <w:t>Para lo no previsto en los documentos contractuales el contrato se regirá por:</w:t>
      </w:r>
      <w:bookmarkEnd w:id="333"/>
      <w:bookmarkEnd w:id="334"/>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Ley 9/2017, de 8 de noviembre, de Contratos del Sector Público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Reglamento General de la Ley de Contratos de las Administraciones Públicas (RGLCAP), en cuanto no se oponga a lo previsto en la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Ley Orgánica 3/2018, de 5 de diciembre, de Protección de Datos Personales y garantía de los derechos digitales.</w:t>
      </w:r>
    </w:p>
    <w:p w:rsidR="002A2C73" w:rsidRPr="00362F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Cualesquiera otras disposiciones que regulen la contratación tanto en el ámbito estatal como de la Comunidad Autónoma de Euskadi y que resulten aplicables en el ámbito de la misma.</w:t>
      </w:r>
    </w:p>
    <w:p w:rsidR="00E7620F" w:rsidRPr="00362F3A" w:rsidRDefault="002F09EE"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Supletoriamente, se aplicarán las restantes normas de derecho administrativo y, en su defecto, las normas de derecho privado.</w:t>
      </w:r>
      <w:bookmarkStart w:id="335" w:name="_Toc41549231"/>
    </w:p>
    <w:p w:rsidR="002F09EE" w:rsidRPr="00362F3A" w:rsidRDefault="00630BA4" w:rsidP="004716CF">
      <w:pPr>
        <w:pStyle w:val="Ttulo4"/>
        <w:ind w:right="-427"/>
        <w:rPr>
          <w:sz w:val="18"/>
        </w:rPr>
      </w:pPr>
      <w:bookmarkStart w:id="336" w:name="_Toc45180574"/>
      <w:r w:rsidRPr="00362F3A">
        <w:rPr>
          <w:sz w:val="18"/>
        </w:rPr>
        <w:t xml:space="preserve">3.3.- </w:t>
      </w:r>
      <w:r w:rsidR="002F09EE" w:rsidRPr="00362F3A">
        <w:rPr>
          <w:b w:val="0"/>
          <w:sz w:val="18"/>
        </w:rPr>
        <w:t>Las partes quedan sometidas expresamente a lo establecido en los documentos</w:t>
      </w:r>
      <w:r w:rsidR="00036580" w:rsidRPr="00362F3A">
        <w:rPr>
          <w:b w:val="0"/>
          <w:sz w:val="18"/>
        </w:rPr>
        <w:t xml:space="preserve"> contractuales</w:t>
      </w:r>
      <w:r w:rsidR="002F09EE" w:rsidRPr="00362F3A">
        <w:rPr>
          <w:b w:val="0"/>
          <w:sz w:val="18"/>
        </w:rPr>
        <w:t>.</w:t>
      </w:r>
      <w:bookmarkEnd w:id="335"/>
      <w:bookmarkEnd w:id="336"/>
    </w:p>
    <w:p w:rsidR="002F09EE" w:rsidRPr="00362F3A" w:rsidRDefault="002F09EE" w:rsidP="004716CF">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rsidR="002F09EE" w:rsidRPr="00362F3A" w:rsidRDefault="00211BE9" w:rsidP="004716CF">
      <w:pPr>
        <w:pStyle w:val="Ttulo3"/>
        <w:ind w:right="-427"/>
        <w:rPr>
          <w:rFonts w:eastAsia="Arial Unicode MS"/>
          <w:sz w:val="18"/>
          <w:szCs w:val="18"/>
        </w:rPr>
      </w:pPr>
      <w:bookmarkStart w:id="337" w:name="_Toc45180575"/>
      <w:r w:rsidRPr="00362F3A">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37"/>
    </w:p>
    <w:p w:rsidR="002F09EE" w:rsidRPr="00362F3A"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sz w:val="18"/>
          <w:szCs w:val="18"/>
        </w:rPr>
        <w:t>En los siguientes organismos se puede obtener información de las obligaciones y disposiciones vigentes en relación con:</w:t>
      </w:r>
    </w:p>
    <w:p w:rsidR="003910AC" w:rsidRPr="00362F3A" w:rsidRDefault="003910AC" w:rsidP="003910AC">
      <w:pPr>
        <w:pStyle w:val="Ttulo4"/>
        <w:ind w:left="1134" w:right="-425"/>
        <w:rPr>
          <w:sz w:val="18"/>
        </w:rPr>
      </w:pPr>
      <w:bookmarkStart w:id="338" w:name="_Toc38361586"/>
      <w:bookmarkStart w:id="339" w:name="_Toc45180576"/>
      <w:r w:rsidRPr="00362F3A">
        <w:rPr>
          <w:sz w:val="18"/>
        </w:rPr>
        <w:t xml:space="preserve">4.1.- </w:t>
      </w:r>
      <w:r w:rsidRPr="00362F3A">
        <w:rPr>
          <w:b w:val="0"/>
          <w:sz w:val="18"/>
        </w:rPr>
        <w:t>Igualdad de mujeres y hombres: Organismo Autónomo EMAKUNDE-Instituto Vasco de la Mujer.</w:t>
      </w:r>
      <w:bookmarkEnd w:id="338"/>
      <w:bookmarkEnd w:id="339"/>
    </w:p>
    <w:p w:rsidR="003910AC" w:rsidRPr="00362F3A" w:rsidRDefault="003910AC" w:rsidP="003910AC">
      <w:pPr>
        <w:pStyle w:val="Ttulo4"/>
        <w:ind w:left="1134" w:right="-425"/>
        <w:rPr>
          <w:b w:val="0"/>
          <w:sz w:val="18"/>
        </w:rPr>
      </w:pPr>
      <w:bookmarkStart w:id="340" w:name="_Toc38361587"/>
      <w:bookmarkStart w:id="341" w:name="_Toc45180577"/>
      <w:r w:rsidRPr="00362F3A">
        <w:rPr>
          <w:sz w:val="18"/>
        </w:rPr>
        <w:t xml:space="preserve">4.2.- </w:t>
      </w:r>
      <w:r w:rsidRPr="00362F3A">
        <w:rPr>
          <w:b w:val="0"/>
          <w:sz w:val="18"/>
        </w:rPr>
        <w:t>Fiscalidad: Haciendas Forales de los Territorios Históricos de Araba, Bizkaia y Gipuzkoa y de la Comunidad Foral de Navarra, y Agencia Estatal de Administración Tributaria.</w:t>
      </w:r>
      <w:bookmarkEnd w:id="340"/>
      <w:bookmarkEnd w:id="341"/>
    </w:p>
    <w:p w:rsidR="003910AC" w:rsidRPr="00362F3A" w:rsidRDefault="003910AC" w:rsidP="003910AC">
      <w:pPr>
        <w:pStyle w:val="Ttulo4"/>
        <w:ind w:left="1134" w:right="-425"/>
        <w:rPr>
          <w:b w:val="0"/>
          <w:sz w:val="18"/>
        </w:rPr>
      </w:pPr>
      <w:bookmarkStart w:id="342" w:name="_Toc38361588"/>
      <w:bookmarkStart w:id="343" w:name="_Toc45180578"/>
      <w:r w:rsidRPr="00362F3A">
        <w:rPr>
          <w:sz w:val="18"/>
        </w:rPr>
        <w:t xml:space="preserve">4.3.- </w:t>
      </w:r>
      <w:r w:rsidRPr="00362F3A">
        <w:rPr>
          <w:b w:val="0"/>
          <w:sz w:val="18"/>
        </w:rPr>
        <w:t>Protección del medio ambiente: IHOBE, S.A. Sociedad Pública de Gestión Ambiental.</w:t>
      </w:r>
      <w:bookmarkEnd w:id="342"/>
      <w:bookmarkEnd w:id="343"/>
    </w:p>
    <w:p w:rsidR="003910AC" w:rsidRPr="00362F3A" w:rsidRDefault="003910AC" w:rsidP="003910AC">
      <w:pPr>
        <w:pStyle w:val="Ttulo4"/>
        <w:ind w:left="1134" w:right="-425"/>
        <w:rPr>
          <w:sz w:val="18"/>
        </w:rPr>
      </w:pPr>
      <w:bookmarkStart w:id="344" w:name="_Toc38361589"/>
      <w:bookmarkStart w:id="345" w:name="_Toc45180579"/>
      <w:r w:rsidRPr="00362F3A">
        <w:rPr>
          <w:sz w:val="18"/>
        </w:rPr>
        <w:t xml:space="preserve">4.4.- </w:t>
      </w:r>
      <w:r w:rsidRPr="00362F3A">
        <w:rPr>
          <w:b w:val="0"/>
          <w:sz w:val="18"/>
        </w:rPr>
        <w:t>Protección del empleo, condiciones de trabajo, prevención de riesgos laborales: Dirección de Trabajo y Seguridad Social del Departamento de Trabajo y Justicia y el Organismo Autónomo OSALAN-Instituto Vasco de Seguridad y Salud Laborales.</w:t>
      </w:r>
      <w:bookmarkEnd w:id="344"/>
      <w:bookmarkEnd w:id="345"/>
    </w:p>
    <w:p w:rsidR="003910AC" w:rsidRPr="00362F3A" w:rsidRDefault="003910AC" w:rsidP="003910AC">
      <w:pPr>
        <w:pStyle w:val="Ttulo4"/>
        <w:ind w:left="1134" w:right="-425"/>
        <w:rPr>
          <w:sz w:val="18"/>
        </w:rPr>
      </w:pPr>
      <w:bookmarkStart w:id="346" w:name="_Toc38361590"/>
      <w:bookmarkStart w:id="347" w:name="_Toc45180580"/>
      <w:r w:rsidRPr="00362F3A">
        <w:rPr>
          <w:sz w:val="18"/>
        </w:rPr>
        <w:t xml:space="preserve">4.5.- </w:t>
      </w:r>
      <w:r w:rsidRPr="00362F3A">
        <w:rPr>
          <w:rFonts w:cs="Tahoma"/>
          <w:b w:val="0"/>
          <w:sz w:val="18"/>
        </w:rPr>
        <w:t>I</w:t>
      </w:r>
      <w:r w:rsidRPr="00362F3A">
        <w:rPr>
          <w:b w:val="0"/>
          <w:sz w:val="18"/>
        </w:rPr>
        <w:t>nserción sociolaboral de las personas con discapacidad y obligación de contratar un número o porcentaje específico de personas con discapacidad: Organismo Autónomo LANBIDE-Servicio Vasco de Empleo.</w:t>
      </w:r>
      <w:bookmarkEnd w:id="346"/>
      <w:bookmarkEnd w:id="347"/>
    </w:p>
    <w:p w:rsidR="003910AC" w:rsidRPr="00362F3A" w:rsidRDefault="003910AC" w:rsidP="003910AC">
      <w:pPr>
        <w:pStyle w:val="Ttulo4"/>
        <w:ind w:left="1134" w:right="-425"/>
        <w:rPr>
          <w:rFonts w:cs="Tahoma"/>
          <w:sz w:val="18"/>
        </w:rPr>
      </w:pPr>
      <w:bookmarkStart w:id="348" w:name="_Toc38361591"/>
      <w:bookmarkStart w:id="349" w:name="_Toc45180581"/>
      <w:r w:rsidRPr="00362F3A">
        <w:rPr>
          <w:sz w:val="18"/>
        </w:rPr>
        <w:t>4.6.-</w:t>
      </w:r>
      <w:r w:rsidRPr="00362F3A">
        <w:rPr>
          <w:b w:val="0"/>
          <w:sz w:val="18"/>
        </w:rPr>
        <w:t xml:space="preserve"> </w:t>
      </w:r>
      <w:r w:rsidRPr="00362F3A">
        <w:rPr>
          <w:rFonts w:cs="Tahoma"/>
          <w:b w:val="0"/>
          <w:sz w:val="18"/>
        </w:rPr>
        <w:t>Protección de datos: Agencia Vasca de Protección de Datos de Euskadi.</w:t>
      </w:r>
      <w:bookmarkEnd w:id="348"/>
      <w:bookmarkEnd w:id="349"/>
    </w:p>
    <w:p w:rsidR="002F09EE" w:rsidRPr="00362F3A" w:rsidRDefault="00473BA1" w:rsidP="004716CF">
      <w:pPr>
        <w:pStyle w:val="Ttulo3"/>
        <w:ind w:right="-427"/>
        <w:rPr>
          <w:rFonts w:eastAsia="Arial Unicode MS"/>
          <w:sz w:val="18"/>
          <w:szCs w:val="18"/>
        </w:rPr>
      </w:pPr>
      <w:bookmarkStart w:id="350" w:name="_Toc45180582"/>
      <w:r w:rsidRPr="00362F3A">
        <w:rPr>
          <w:rFonts w:eastAsia="Arial Unicode MS"/>
          <w:sz w:val="18"/>
          <w:szCs w:val="18"/>
        </w:rPr>
        <w:t xml:space="preserve">5.- </w:t>
      </w:r>
      <w:r w:rsidR="002F09EE" w:rsidRPr="00362F3A">
        <w:rPr>
          <w:rFonts w:eastAsia="Arial Unicode MS"/>
          <w:sz w:val="18"/>
          <w:szCs w:val="18"/>
        </w:rPr>
        <w:t>PRESUPUESTO BASE DE LICITACIÓN, EXISTENCIA DE CRÉDITO, TRAMITACIÓN ANTICIPADA Y VALOR ESTIMADO</w:t>
      </w:r>
      <w:bookmarkEnd w:id="350"/>
    </w:p>
    <w:p w:rsidR="002F09EE" w:rsidRPr="00362F3A" w:rsidRDefault="00952ECA" w:rsidP="004716CF">
      <w:pPr>
        <w:pStyle w:val="Ttulo4"/>
        <w:ind w:right="-427"/>
        <w:rPr>
          <w:sz w:val="18"/>
        </w:rPr>
      </w:pPr>
      <w:bookmarkStart w:id="351" w:name="_Toc41549240"/>
      <w:bookmarkStart w:id="352" w:name="_Toc45180583"/>
      <w:r w:rsidRPr="00362F3A">
        <w:rPr>
          <w:sz w:val="18"/>
        </w:rPr>
        <w:t xml:space="preserve">5.1.- </w:t>
      </w:r>
      <w:r w:rsidR="002F09EE" w:rsidRPr="00362F3A">
        <w:rPr>
          <w:b w:val="0"/>
          <w:sz w:val="18"/>
        </w:rPr>
        <w:t>El presupuesto base de licitación del contrato es el que figura en la cláusula 3.1 de cláusulas específicas del contrato y se distribuye en las anualidades y lotes, en su caso, fijados en dicha cláusula.</w:t>
      </w:r>
      <w:bookmarkEnd w:id="351"/>
      <w:bookmarkEnd w:id="352"/>
    </w:p>
    <w:p w:rsidR="002F09EE" w:rsidRPr="00362F3A" w:rsidRDefault="00952ECA" w:rsidP="004716CF">
      <w:pPr>
        <w:pStyle w:val="Ttulo4"/>
        <w:ind w:right="-427"/>
        <w:rPr>
          <w:sz w:val="18"/>
        </w:rPr>
      </w:pPr>
      <w:bookmarkStart w:id="353" w:name="_Toc41549241"/>
      <w:bookmarkStart w:id="354" w:name="_Toc45180584"/>
      <w:r w:rsidRPr="00362F3A">
        <w:rPr>
          <w:sz w:val="18"/>
        </w:rPr>
        <w:t xml:space="preserve">5.2.- </w:t>
      </w:r>
      <w:r w:rsidR="002F09EE" w:rsidRPr="00362F3A">
        <w:rPr>
          <w:b w:val="0"/>
          <w:sz w:val="18"/>
        </w:rPr>
        <w:t xml:space="preserve">En la aplicación presupuestaria indicada en la cláusula 3.2 de cláusulas específicas del contrato existe </w:t>
      </w:r>
      <w:r w:rsidR="002F09EE" w:rsidRPr="00362F3A">
        <w:rPr>
          <w:sz w:val="18"/>
        </w:rPr>
        <w:t>crédito</w:t>
      </w:r>
      <w:r w:rsidR="002F09EE" w:rsidRPr="00362F3A">
        <w:rPr>
          <w:b w:val="0"/>
          <w:sz w:val="18"/>
        </w:rPr>
        <w:t xml:space="preserve"> preciso para atender a las obligaciones derivadas del contrato.</w:t>
      </w:r>
      <w:bookmarkEnd w:id="353"/>
      <w:bookmarkEnd w:id="354"/>
    </w:p>
    <w:p w:rsidR="002F09EE" w:rsidRPr="00362F3A" w:rsidRDefault="00952ECA" w:rsidP="004716CF">
      <w:pPr>
        <w:pStyle w:val="Ttulo4"/>
        <w:ind w:right="-427"/>
        <w:rPr>
          <w:sz w:val="18"/>
        </w:rPr>
      </w:pPr>
      <w:bookmarkStart w:id="355" w:name="_Toc41549242"/>
      <w:bookmarkStart w:id="356" w:name="_Toc45180585"/>
      <w:r w:rsidRPr="00362F3A">
        <w:rPr>
          <w:sz w:val="18"/>
        </w:rPr>
        <w:t xml:space="preserve">5.3.- </w:t>
      </w:r>
      <w:r w:rsidR="002F09EE" w:rsidRPr="00362F3A">
        <w:rPr>
          <w:b w:val="0"/>
          <w:sz w:val="18"/>
        </w:rPr>
        <w:t xml:space="preserve">En el supuesto de que el expediente sea de </w:t>
      </w:r>
      <w:r w:rsidR="002F09EE" w:rsidRPr="00362F3A">
        <w:rPr>
          <w:sz w:val="18"/>
        </w:rPr>
        <w:t>tramitación anticipada</w:t>
      </w:r>
      <w:r w:rsidR="002F09EE" w:rsidRPr="00362F3A">
        <w:rPr>
          <w:b w:val="0"/>
          <w:sz w:val="18"/>
        </w:rPr>
        <w:t xml:space="preserve"> según la cláusula 3.3 de cláusulas específicas del contrato, la adjudicación del contrato queda condicionada a la existencia de crédito adecuado y suficiente en el ejercicio económico correspondiente.</w:t>
      </w:r>
      <w:bookmarkEnd w:id="355"/>
      <w:bookmarkEnd w:id="356"/>
    </w:p>
    <w:p w:rsidR="002F09EE" w:rsidRPr="00362F3A" w:rsidRDefault="00952ECA" w:rsidP="004716CF">
      <w:pPr>
        <w:pStyle w:val="Ttulo4"/>
        <w:ind w:right="-427"/>
        <w:rPr>
          <w:sz w:val="18"/>
        </w:rPr>
      </w:pPr>
      <w:bookmarkStart w:id="357" w:name="_Toc41549243"/>
      <w:bookmarkStart w:id="358" w:name="_Toc45180586"/>
      <w:r w:rsidRPr="00362F3A">
        <w:rPr>
          <w:sz w:val="18"/>
        </w:rPr>
        <w:t xml:space="preserve">5.4.- </w:t>
      </w:r>
      <w:r w:rsidR="002F09EE" w:rsidRPr="00362F3A">
        <w:rPr>
          <w:sz w:val="18"/>
        </w:rPr>
        <w:t xml:space="preserve">El valor estimado </w:t>
      </w:r>
      <w:r w:rsidR="002F09EE" w:rsidRPr="00362F3A">
        <w:rPr>
          <w:b w:val="0"/>
          <w:sz w:val="18"/>
        </w:rPr>
        <w:t>es el que figura en la cláusula 4 de cláusulas específicas del contrato.</w:t>
      </w:r>
      <w:bookmarkEnd w:id="357"/>
      <w:bookmarkEnd w:id="358"/>
    </w:p>
    <w:p w:rsidR="002F09EE" w:rsidRPr="00362F3A" w:rsidRDefault="00473BA1" w:rsidP="004716CF">
      <w:pPr>
        <w:pStyle w:val="Ttulo3"/>
        <w:ind w:right="-427"/>
        <w:rPr>
          <w:rFonts w:eastAsia="Arial Unicode MS"/>
          <w:sz w:val="18"/>
          <w:szCs w:val="18"/>
        </w:rPr>
      </w:pPr>
      <w:bookmarkStart w:id="359" w:name="_Toc45180587"/>
      <w:r w:rsidRPr="00362F3A">
        <w:rPr>
          <w:rFonts w:eastAsia="Arial Unicode MS"/>
          <w:sz w:val="18"/>
          <w:szCs w:val="18"/>
        </w:rPr>
        <w:t xml:space="preserve">6.- </w:t>
      </w:r>
      <w:r w:rsidR="002F09EE" w:rsidRPr="00362F3A">
        <w:rPr>
          <w:rFonts w:eastAsia="Arial Unicode MS"/>
          <w:sz w:val="18"/>
          <w:szCs w:val="18"/>
        </w:rPr>
        <w:t>PRECIO DEL CONTRATO</w:t>
      </w:r>
      <w:r w:rsidR="002E0F49" w:rsidRPr="00362F3A">
        <w:rPr>
          <w:rFonts w:eastAsia="Arial Unicode MS"/>
          <w:sz w:val="18"/>
          <w:szCs w:val="18"/>
        </w:rPr>
        <w:t xml:space="preserve"> Y PRESUPUESTO MÁXIMO LIMITATIVO DEL CONTRATO</w:t>
      </w:r>
      <w:bookmarkEnd w:id="359"/>
    </w:p>
    <w:p w:rsidR="002E0F49" w:rsidRPr="00362F3A" w:rsidRDefault="002E0F49" w:rsidP="002E0F49">
      <w:pPr>
        <w:pStyle w:val="Ttulo4"/>
        <w:rPr>
          <w:rFonts w:eastAsia="Times New Roman"/>
          <w:sz w:val="18"/>
        </w:rPr>
      </w:pPr>
      <w:bookmarkStart w:id="360" w:name="_Toc45180588"/>
      <w:r w:rsidRPr="00362F3A">
        <w:rPr>
          <w:sz w:val="18"/>
        </w:rPr>
        <w:t xml:space="preserve">6.1.- Contrato con determinación de precio mediante tanto alzado: </w:t>
      </w:r>
      <w:r w:rsidRPr="00362F3A">
        <w:rPr>
          <w:b w:val="0"/>
          <w:sz w:val="18"/>
        </w:rPr>
        <w:t>en los contratos en que la determinación del precio se efectúe a través de tanto alzado, el precio del contrato será el ofertado por la adjudicataria que en ningún caso podrá superar al presupuesto base de licitación (</w:t>
      </w:r>
      <w:r w:rsidRPr="00362F3A">
        <w:rPr>
          <w:b w:val="0"/>
          <w:sz w:val="18"/>
          <w:u w:val="single"/>
        </w:rPr>
        <w:t>sin IVA</w:t>
      </w:r>
      <w:r w:rsidRPr="00362F3A">
        <w:rPr>
          <w:b w:val="0"/>
          <w:sz w:val="18"/>
        </w:rPr>
        <w:t>) que figura en la cláusula 5.1 de cláusulas específicas del contrato.</w:t>
      </w:r>
      <w:bookmarkEnd w:id="360"/>
    </w:p>
    <w:p w:rsidR="002E0F49" w:rsidRPr="00362F3A" w:rsidRDefault="002E0F49" w:rsidP="002E0F49">
      <w:pPr>
        <w:pStyle w:val="Ttulo4"/>
        <w:rPr>
          <w:sz w:val="18"/>
        </w:rPr>
      </w:pPr>
      <w:bookmarkStart w:id="361" w:name="_Toc45180589"/>
      <w:r w:rsidRPr="00362F3A">
        <w:rPr>
          <w:sz w:val="18"/>
        </w:rPr>
        <w:t>6.2.- Contrato con determinación de precio mediante precios unitarios:</w:t>
      </w:r>
      <w:bookmarkEnd w:id="361"/>
      <w:r w:rsidRPr="00362F3A">
        <w:rPr>
          <w:sz w:val="18"/>
        </w:rPr>
        <w:t xml:space="preserve"> </w:t>
      </w:r>
    </w:p>
    <w:p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a)</w:t>
      </w:r>
      <w:r w:rsidRPr="00362F3A">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b)</w:t>
      </w:r>
      <w:r w:rsidRPr="00362F3A">
        <w:rPr>
          <w:rFonts w:ascii="Verdana" w:hAnsi="Verdana"/>
          <w:sz w:val="18"/>
          <w:szCs w:val="18"/>
        </w:rPr>
        <w:tab/>
        <w:t>Cuando el número de unidades que integran el objeto no se defina con exactitud:</w:t>
      </w:r>
    </w:p>
    <w:p w:rsidR="006538A6" w:rsidRPr="00966B3A" w:rsidRDefault="002E0F49" w:rsidP="00EB1C34">
      <w:pPr>
        <w:pStyle w:val="Prrafodelista"/>
        <w:numPr>
          <w:ilvl w:val="0"/>
          <w:numId w:val="111"/>
        </w:numPr>
        <w:spacing w:before="120" w:after="120"/>
        <w:ind w:left="1985" w:right="-427" w:hanging="284"/>
        <w:jc w:val="both"/>
        <w:rPr>
          <w:rFonts w:ascii="Verdana" w:hAnsi="Verdana"/>
          <w:sz w:val="18"/>
          <w:szCs w:val="18"/>
        </w:rPr>
      </w:pPr>
      <w:r w:rsidRPr="00966B3A">
        <w:rPr>
          <w:rFonts w:ascii="Verdana" w:hAnsi="Verdana"/>
          <w:sz w:val="18"/>
          <w:szCs w:val="18"/>
        </w:rPr>
        <w:t>El precio de cada unidad será el ofertado por la adjudicataria.</w:t>
      </w:r>
    </w:p>
    <w:p w:rsidR="002E0F49" w:rsidRPr="00362F3A" w:rsidRDefault="002E0F49" w:rsidP="00EB1C34">
      <w:pPr>
        <w:pStyle w:val="Prrafodelista"/>
        <w:numPr>
          <w:ilvl w:val="0"/>
          <w:numId w:val="111"/>
        </w:numPr>
        <w:spacing w:before="120" w:after="120"/>
        <w:ind w:left="1985" w:right="-427" w:hanging="284"/>
        <w:jc w:val="both"/>
        <w:rPr>
          <w:rFonts w:ascii="Verdana" w:eastAsia="Arial Unicode MS" w:hAnsi="Verdana"/>
          <w:sz w:val="18"/>
          <w:szCs w:val="18"/>
        </w:rPr>
      </w:pPr>
      <w:r w:rsidRPr="00362F3A">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rsidR="002E0F49" w:rsidRPr="00362F3A" w:rsidRDefault="002E0F49" w:rsidP="002E0F49">
      <w:pPr>
        <w:spacing w:before="120" w:after="120"/>
        <w:ind w:left="1418" w:right="-427"/>
        <w:jc w:val="both"/>
        <w:rPr>
          <w:rFonts w:ascii="Verdana" w:eastAsia="Arial Unicode MS" w:hAnsi="Verdana"/>
          <w:sz w:val="18"/>
          <w:szCs w:val="18"/>
        </w:rPr>
      </w:pPr>
      <w:r w:rsidRPr="00362F3A">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rsidR="002E0F49" w:rsidRPr="00362F3A" w:rsidRDefault="002E0F49" w:rsidP="002E0F49">
      <w:pPr>
        <w:pStyle w:val="Ttulo4"/>
        <w:rPr>
          <w:b w:val="0"/>
          <w:sz w:val="18"/>
        </w:rPr>
      </w:pPr>
      <w:bookmarkStart w:id="362" w:name="_Toc45180590"/>
      <w:r w:rsidRPr="00362F3A">
        <w:rPr>
          <w:sz w:val="18"/>
        </w:rPr>
        <w:t xml:space="preserve">6.3.- </w:t>
      </w:r>
      <w:r w:rsidRPr="00362F3A">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362"/>
      <w:r w:rsidRPr="00362F3A">
        <w:rPr>
          <w:b w:val="0"/>
          <w:sz w:val="18"/>
        </w:rPr>
        <w:t xml:space="preserve"> </w:t>
      </w:r>
    </w:p>
    <w:p w:rsidR="002E0F49" w:rsidRPr="00362F3A" w:rsidRDefault="002E0F49" w:rsidP="002E0F49">
      <w:pPr>
        <w:pStyle w:val="Ttulo4"/>
        <w:rPr>
          <w:b w:val="0"/>
          <w:sz w:val="18"/>
        </w:rPr>
      </w:pPr>
      <w:bookmarkStart w:id="363" w:name="_Toc45180591"/>
      <w:r w:rsidRPr="00362F3A">
        <w:rPr>
          <w:sz w:val="18"/>
        </w:rPr>
        <w:t xml:space="preserve">6.4.- </w:t>
      </w:r>
      <w:r w:rsidRPr="00362F3A">
        <w:rPr>
          <w:b w:val="0"/>
          <w:sz w:val="18"/>
        </w:rPr>
        <w:tab/>
        <w:t>El precio o presupuesto máximo limitativo del contrato se determinará en la resolución de adjudicación, con indicación del IVA como partida independiente y, en su caso, de su distribución plurianual.</w:t>
      </w:r>
      <w:bookmarkEnd w:id="363"/>
    </w:p>
    <w:p w:rsidR="002E0F49" w:rsidRPr="00362F3A" w:rsidRDefault="002E0F49" w:rsidP="002E0F49">
      <w:pPr>
        <w:pStyle w:val="Ttulo4"/>
        <w:rPr>
          <w:b w:val="0"/>
          <w:sz w:val="18"/>
        </w:rPr>
      </w:pPr>
      <w:bookmarkStart w:id="364" w:name="_Toc45180592"/>
      <w:r w:rsidRPr="00362F3A">
        <w:rPr>
          <w:sz w:val="18"/>
        </w:rPr>
        <w:t xml:space="preserve">6.5.- </w:t>
      </w:r>
      <w:r w:rsidRPr="00362F3A">
        <w:rPr>
          <w:b w:val="0"/>
          <w:sz w:val="18"/>
        </w:rPr>
        <w:tab/>
        <w:t>El precio o precios del contrato incluye/n todos los tributos, tasas y cánones aplicables</w:t>
      </w:r>
      <w:r w:rsidR="00D756CB" w:rsidRPr="00362F3A">
        <w:rPr>
          <w:b w:val="0"/>
          <w:sz w:val="18"/>
        </w:rPr>
        <w:t>,</w:t>
      </w:r>
      <w:r w:rsidRPr="00362F3A">
        <w:rPr>
          <w:b w:val="0"/>
          <w:sz w:val="18"/>
        </w:rPr>
        <w:t xml:space="preserve"> así como cualquier otro gasto que derive del cumplimiento de las condiciones contractuales.</w:t>
      </w:r>
      <w:bookmarkEnd w:id="364"/>
    </w:p>
    <w:p w:rsidR="002F09EE" w:rsidRPr="00362F3A" w:rsidRDefault="00473BA1" w:rsidP="004716CF">
      <w:pPr>
        <w:pStyle w:val="Ttulo3"/>
        <w:ind w:right="-427"/>
        <w:rPr>
          <w:rFonts w:eastAsia="Arial Unicode MS"/>
          <w:sz w:val="18"/>
          <w:szCs w:val="18"/>
        </w:rPr>
      </w:pPr>
      <w:bookmarkStart w:id="365" w:name="_Toc45180593"/>
      <w:r w:rsidRPr="00362F3A">
        <w:rPr>
          <w:rFonts w:eastAsia="Arial Unicode MS"/>
          <w:sz w:val="18"/>
          <w:szCs w:val="18"/>
        </w:rPr>
        <w:t xml:space="preserve">7.- </w:t>
      </w:r>
      <w:r w:rsidR="002F09EE" w:rsidRPr="00362F3A">
        <w:rPr>
          <w:rFonts w:eastAsia="Arial Unicode MS"/>
          <w:sz w:val="18"/>
          <w:szCs w:val="18"/>
        </w:rPr>
        <w:t>REVISIÓN DE PRECIOS</w:t>
      </w:r>
      <w:bookmarkEnd w:id="365"/>
    </w:p>
    <w:p w:rsidR="002F09EE" w:rsidRPr="00362F3A" w:rsidRDefault="002F09EE" w:rsidP="004716CF">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rsidR="002F09EE" w:rsidRPr="00362F3A" w:rsidRDefault="00473BA1" w:rsidP="004716CF">
      <w:pPr>
        <w:pStyle w:val="Ttulo3"/>
        <w:ind w:right="-427"/>
        <w:rPr>
          <w:rFonts w:eastAsia="Arial Unicode MS"/>
          <w:sz w:val="18"/>
          <w:szCs w:val="18"/>
        </w:rPr>
      </w:pPr>
      <w:bookmarkStart w:id="366" w:name="_Toc45180594"/>
      <w:r w:rsidRPr="00362F3A">
        <w:rPr>
          <w:rFonts w:eastAsia="Arial Unicode MS"/>
          <w:sz w:val="18"/>
          <w:szCs w:val="18"/>
        </w:rPr>
        <w:t xml:space="preserve">8.- </w:t>
      </w:r>
      <w:r w:rsidR="00824F5D" w:rsidRPr="00362F3A">
        <w:rPr>
          <w:rFonts w:eastAsia="Arial Unicode MS"/>
          <w:sz w:val="18"/>
          <w:szCs w:val="18"/>
        </w:rPr>
        <w:t>VIGENCIA DEL CONTRATO: PLAZO DE EJECUCIÓN O DURACIÓN DEL CONTRATO. PRÓRROGA</w:t>
      </w:r>
      <w:bookmarkEnd w:id="366"/>
    </w:p>
    <w:p w:rsidR="00824F5D" w:rsidRPr="00362F3A" w:rsidRDefault="00824F5D" w:rsidP="00824F5D">
      <w:pPr>
        <w:pStyle w:val="Ttulo4"/>
        <w:rPr>
          <w:sz w:val="18"/>
        </w:rPr>
      </w:pPr>
      <w:bookmarkStart w:id="367" w:name="_Toc45180595"/>
      <w:r w:rsidRPr="00362F3A">
        <w:rPr>
          <w:sz w:val="18"/>
        </w:rPr>
        <w:t xml:space="preserve">8.1.- Contratos de tracto único: </w:t>
      </w:r>
      <w:r w:rsidRPr="00362F3A">
        <w:rPr>
          <w:b w:val="0"/>
          <w:sz w:val="18"/>
        </w:rPr>
        <w:t>el plazo de ejecución del contrato, que comenzará en la fecha indicada en la cláusula 6.2 de cláusulas específicas del contrato, es:</w:t>
      </w:r>
      <w:bookmarkEnd w:id="367"/>
    </w:p>
    <w:p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de que las ofertas no puedan proponer reducción del plazo total y/o de los plazos parciales: el indicado en la cláusula 6.1 de cláusulas específicas del contrato.</w:t>
      </w:r>
    </w:p>
    <w:p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que las ofertas puedan proponer reducción del plazo total y/o de los plazos parciales: los que haya ofertado la adjudicataria.</w:t>
      </w:r>
    </w:p>
    <w:p w:rsidR="00824F5D" w:rsidRPr="00362F3A" w:rsidRDefault="00824F5D" w:rsidP="00824F5D">
      <w:pPr>
        <w:spacing w:before="120" w:after="120"/>
        <w:ind w:left="851" w:right="-427"/>
        <w:jc w:val="both"/>
        <w:rPr>
          <w:rFonts w:ascii="Verdana" w:eastAsia="Arial Unicode MS" w:hAnsi="Verdana"/>
          <w:sz w:val="18"/>
          <w:szCs w:val="18"/>
        </w:rPr>
      </w:pPr>
      <w:r w:rsidRPr="00362F3A">
        <w:rPr>
          <w:rFonts w:ascii="Verdana" w:hAnsi="Verdana"/>
          <w:sz w:val="18"/>
          <w:szCs w:val="18"/>
        </w:rPr>
        <w:t>Estos plazos solo podrán ampliarse de conformidad con lo dispuesto en el art. 195.2 LCSP.</w:t>
      </w:r>
    </w:p>
    <w:p w:rsidR="00824F5D" w:rsidRPr="00362F3A" w:rsidRDefault="00824F5D" w:rsidP="00824F5D">
      <w:pPr>
        <w:pStyle w:val="Ttulo4"/>
        <w:rPr>
          <w:b w:val="0"/>
          <w:sz w:val="18"/>
        </w:rPr>
      </w:pPr>
      <w:bookmarkStart w:id="368" w:name="_Toc45180596"/>
      <w:r w:rsidRPr="00362F3A">
        <w:rPr>
          <w:sz w:val="18"/>
        </w:rPr>
        <w:t xml:space="preserve">8.2.- Contratos de tracto sucesivo: </w:t>
      </w:r>
      <w:r w:rsidRPr="00362F3A">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368"/>
    </w:p>
    <w:p w:rsidR="00824F5D" w:rsidRPr="00362F3A" w:rsidRDefault="00824F5D" w:rsidP="00824F5D">
      <w:pPr>
        <w:pStyle w:val="Ttulo4"/>
        <w:rPr>
          <w:rFonts w:cs="Tahoma"/>
          <w:b w:val="0"/>
          <w:sz w:val="18"/>
        </w:rPr>
      </w:pPr>
      <w:bookmarkStart w:id="369" w:name="_Toc45180597"/>
      <w:r w:rsidRPr="00362F3A">
        <w:rPr>
          <w:sz w:val="18"/>
        </w:rPr>
        <w:t>8.3.- Prórroga contratos de tracto sucesivo:</w:t>
      </w:r>
      <w:r w:rsidRPr="00362F3A">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362F3A">
        <w:rPr>
          <w:b w:val="0"/>
          <w:sz w:val="18"/>
        </w:rPr>
        <w:t>ligatoria para la contratista, la</w:t>
      </w:r>
      <w:r w:rsidR="00FB10B2" w:rsidRPr="00362F3A">
        <w:rPr>
          <w:b w:val="0"/>
          <w:sz w:val="18"/>
        </w:rPr>
        <w:t>/el</w:t>
      </w:r>
      <w:r w:rsidRPr="00362F3A">
        <w:rPr>
          <w:b w:val="0"/>
          <w:sz w:val="18"/>
        </w:rPr>
        <w:t xml:space="preserve"> responsable del contrato deberá haberle preavisado con una antelación mínima de dos (2) meses antes de la finalización del contrato.</w:t>
      </w:r>
      <w:bookmarkEnd w:id="369"/>
    </w:p>
    <w:p w:rsidR="00824F5D" w:rsidRPr="00362F3A" w:rsidRDefault="00824F5D" w:rsidP="00824F5D">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La prórroga se acordará mediante resolución del órgano de contratación y el procedimiento para acordarla incluye las siguientes actuaciones:</w:t>
      </w:r>
    </w:p>
    <w:p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w:t>
      </w:r>
      <w:r w:rsidR="00711698" w:rsidRPr="00362F3A">
        <w:rPr>
          <w:rFonts w:ascii="Verdana" w:hAnsi="Verdana"/>
          <w:sz w:val="18"/>
          <w:szCs w:val="18"/>
        </w:rPr>
        <w:t xml:space="preserve"> la/de</w:t>
      </w:r>
      <w:r w:rsidRPr="00362F3A">
        <w:rPr>
          <w:rFonts w:ascii="Verdana" w:hAnsi="Verdana"/>
          <w:sz w:val="18"/>
          <w:szCs w:val="18"/>
        </w:rPr>
        <w:t>l responsable del contrato precisando las razones de interés público que determinan la necesidad de prorrogar la relación contractual, el precio y el plazo.</w:t>
      </w:r>
    </w:p>
    <w:p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jurídico.</w:t>
      </w:r>
    </w:p>
    <w:p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 fiscalización previa de control económico-fiscal cuando no esté exento.</w:t>
      </w:r>
    </w:p>
    <w:p w:rsidR="00E7620F" w:rsidRPr="00966B3A" w:rsidRDefault="00824F5D" w:rsidP="00EB1C34">
      <w:pPr>
        <w:pStyle w:val="Prrafodelista"/>
        <w:numPr>
          <w:ilvl w:val="0"/>
          <w:numId w:val="112"/>
        </w:numPr>
        <w:spacing w:before="120" w:after="120"/>
        <w:ind w:left="1418" w:right="-427" w:hanging="301"/>
        <w:jc w:val="both"/>
        <w:rPr>
          <w:rFonts w:ascii="Verdana" w:eastAsia="Arial Unicode MS" w:hAnsi="Verdana" w:cs="Arial"/>
          <w:b/>
          <w:sz w:val="18"/>
          <w:szCs w:val="18"/>
        </w:rPr>
      </w:pPr>
      <w:r w:rsidRPr="00966B3A">
        <w:rPr>
          <w:rFonts w:ascii="Verdana" w:hAnsi="Verdana"/>
          <w:sz w:val="18"/>
          <w:szCs w:val="18"/>
        </w:rPr>
        <w:t>Resolución del órgano de contratación.</w:t>
      </w:r>
    </w:p>
    <w:p w:rsidR="002F09EE" w:rsidRPr="00362F3A" w:rsidRDefault="002207FD" w:rsidP="004716CF">
      <w:pPr>
        <w:pStyle w:val="Ttulo3"/>
        <w:ind w:right="-427"/>
        <w:rPr>
          <w:rFonts w:eastAsia="Arial Unicode MS"/>
          <w:sz w:val="18"/>
          <w:szCs w:val="18"/>
        </w:rPr>
      </w:pPr>
      <w:bookmarkStart w:id="370" w:name="_Toc45180598"/>
      <w:r w:rsidRPr="00362F3A">
        <w:rPr>
          <w:rFonts w:eastAsia="Arial Unicode MS"/>
          <w:caps w:val="0"/>
          <w:sz w:val="18"/>
          <w:szCs w:val="18"/>
        </w:rPr>
        <w:t>9.- GARANTÍAS</w:t>
      </w:r>
      <w:bookmarkEnd w:id="370"/>
    </w:p>
    <w:p w:rsidR="00144E5A" w:rsidRPr="00362F3A" w:rsidRDefault="00144E5A" w:rsidP="00144E5A">
      <w:pPr>
        <w:pStyle w:val="Ttulo4"/>
        <w:ind w:right="-427"/>
        <w:rPr>
          <w:rFonts w:cs="Tahoma"/>
          <w:b w:val="0"/>
          <w:sz w:val="18"/>
        </w:rPr>
      </w:pPr>
      <w:bookmarkStart w:id="371" w:name="_Toc45180599"/>
      <w:r w:rsidRPr="00362F3A">
        <w:rPr>
          <w:sz w:val="18"/>
        </w:rPr>
        <w:t xml:space="preserve">9.1.- </w:t>
      </w:r>
      <w:r w:rsidRPr="00362F3A">
        <w:rPr>
          <w:b w:val="0"/>
          <w:sz w:val="18"/>
        </w:rPr>
        <w:t>La garantía provisional podrá prestarse en alguna de las fórmulas establecidas en el art. 108.1 LCSP y deberá depositarse en las formas que dispone el art. 106.3 LCSP.</w:t>
      </w:r>
      <w:bookmarkEnd w:id="371"/>
    </w:p>
    <w:p w:rsidR="00144E5A" w:rsidRPr="00362F3A" w:rsidRDefault="00144E5A" w:rsidP="00144E5A">
      <w:pPr>
        <w:pStyle w:val="Estilo1"/>
        <w:spacing w:before="120" w:after="120"/>
        <w:ind w:left="851" w:right="-427" w:hanging="9"/>
        <w:rPr>
          <w:rFonts w:ascii="Verdana" w:eastAsia="Arial Unicode MS" w:hAnsi="Verdana"/>
          <w:sz w:val="18"/>
          <w:szCs w:val="18"/>
        </w:rPr>
      </w:pPr>
      <w:r w:rsidRPr="00362F3A">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rsidR="00144E5A" w:rsidRPr="00362F3A" w:rsidRDefault="00144E5A" w:rsidP="00144E5A">
      <w:pPr>
        <w:pStyle w:val="Ttulo4"/>
        <w:ind w:right="-427"/>
        <w:rPr>
          <w:rFonts w:cs="Tahoma"/>
          <w:sz w:val="18"/>
        </w:rPr>
      </w:pPr>
      <w:bookmarkStart w:id="372" w:name="_Toc45180600"/>
      <w:r w:rsidRPr="00362F3A">
        <w:rPr>
          <w:sz w:val="18"/>
        </w:rPr>
        <w:t xml:space="preserve">9.2.- </w:t>
      </w:r>
      <w:r w:rsidRPr="00362F3A">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372"/>
      <w:r w:rsidRPr="00362F3A">
        <w:rPr>
          <w:sz w:val="18"/>
        </w:rPr>
        <w:t xml:space="preserve"> </w:t>
      </w:r>
    </w:p>
    <w:p w:rsidR="00144E5A" w:rsidRPr="00362F3A" w:rsidRDefault="00144E5A" w:rsidP="00144E5A">
      <w:pPr>
        <w:pStyle w:val="Prrafodelista"/>
        <w:spacing w:before="120" w:after="120"/>
        <w:ind w:left="851" w:right="-427"/>
        <w:jc w:val="both"/>
        <w:rPr>
          <w:rFonts w:ascii="Verdana" w:eastAsia="Arial Unicode MS" w:hAnsi="Verdana" w:cs="Tahoma"/>
          <w:sz w:val="18"/>
          <w:szCs w:val="18"/>
        </w:rPr>
      </w:pPr>
      <w:r w:rsidRPr="00362F3A">
        <w:rPr>
          <w:rFonts w:ascii="Verdana" w:hAnsi="Verdana"/>
          <w:sz w:val="18"/>
          <w:szCs w:val="18"/>
        </w:rPr>
        <w:t>Las garantías definitiva y complementaria se depositarán siempre en la Tesorería General del País Vasco.</w:t>
      </w:r>
    </w:p>
    <w:p w:rsidR="00144E5A" w:rsidRPr="00362F3A" w:rsidRDefault="00144E5A" w:rsidP="00144E5A">
      <w:pPr>
        <w:pStyle w:val="Ttulo4"/>
        <w:ind w:right="-427"/>
        <w:rPr>
          <w:sz w:val="18"/>
        </w:rPr>
      </w:pPr>
      <w:bookmarkStart w:id="373" w:name="_Toc45180601"/>
      <w:r w:rsidRPr="00362F3A">
        <w:rPr>
          <w:sz w:val="18"/>
        </w:rPr>
        <w:t>9.3.-</w:t>
      </w:r>
      <w:r w:rsidRPr="00362F3A">
        <w:rPr>
          <w:b w:val="0"/>
          <w:color w:val="FF0000"/>
          <w:sz w:val="18"/>
        </w:rPr>
        <w:t xml:space="preserve"> </w:t>
      </w:r>
      <w:r w:rsidRPr="00362F3A">
        <w:rPr>
          <w:b w:val="0"/>
          <w:sz w:val="18"/>
        </w:rPr>
        <w:t>Cuando se trate de una unión temporal de empresas (en adelante, UTE), las garantías provisional y definitiva podrán ser constituidas por un</w:t>
      </w:r>
      <w:r w:rsidR="00711698" w:rsidRPr="00362F3A">
        <w:rPr>
          <w:b w:val="0"/>
          <w:sz w:val="18"/>
        </w:rPr>
        <w:t>a o varia</w:t>
      </w:r>
      <w:r w:rsidRPr="00362F3A">
        <w:rPr>
          <w:b w:val="0"/>
          <w:sz w:val="18"/>
        </w:rPr>
        <w:t>s participantes en la UTE, siempre que en conjunto se alcance la cuantía total exigida, y se garantice conjunta y solidariamente a tod</w:t>
      </w:r>
      <w:r w:rsidR="00711698" w:rsidRPr="00362F3A">
        <w:rPr>
          <w:b w:val="0"/>
          <w:sz w:val="18"/>
        </w:rPr>
        <w:t>a</w:t>
      </w:r>
      <w:r w:rsidRPr="00362F3A">
        <w:rPr>
          <w:b w:val="0"/>
          <w:sz w:val="18"/>
        </w:rPr>
        <w:t>s sus integrantes.</w:t>
      </w:r>
      <w:bookmarkEnd w:id="373"/>
    </w:p>
    <w:p w:rsidR="002F09EE" w:rsidRPr="00362F3A" w:rsidRDefault="00473BA1" w:rsidP="004716CF">
      <w:pPr>
        <w:pStyle w:val="Ttulo3"/>
        <w:ind w:right="-427"/>
        <w:rPr>
          <w:rFonts w:eastAsia="Arial Unicode MS"/>
          <w:sz w:val="18"/>
          <w:szCs w:val="18"/>
        </w:rPr>
      </w:pPr>
      <w:bookmarkStart w:id="374" w:name="_Toc45180602"/>
      <w:r w:rsidRPr="00362F3A">
        <w:rPr>
          <w:rFonts w:eastAsia="Arial Unicode MS"/>
          <w:sz w:val="18"/>
          <w:szCs w:val="18"/>
        </w:rPr>
        <w:t xml:space="preserve">10.- </w:t>
      </w:r>
      <w:r w:rsidR="002F09EE" w:rsidRPr="00362F3A">
        <w:rPr>
          <w:rFonts w:eastAsia="Arial Unicode MS"/>
          <w:sz w:val="18"/>
          <w:szCs w:val="18"/>
        </w:rPr>
        <w:t>PERFIL DE CONTRATANTE Y CONSULTAS</w:t>
      </w:r>
      <w:bookmarkEnd w:id="374"/>
    </w:p>
    <w:p w:rsidR="002F09EE" w:rsidRPr="00362F3A" w:rsidRDefault="0094229A" w:rsidP="004716CF">
      <w:pPr>
        <w:pStyle w:val="Ttulo4"/>
        <w:ind w:right="-427"/>
        <w:rPr>
          <w:b w:val="0"/>
          <w:sz w:val="18"/>
        </w:rPr>
      </w:pPr>
      <w:bookmarkStart w:id="375" w:name="_Toc41549256"/>
      <w:bookmarkStart w:id="376" w:name="_Toc45180603"/>
      <w:r w:rsidRPr="00362F3A">
        <w:rPr>
          <w:sz w:val="18"/>
        </w:rPr>
        <w:t xml:space="preserve">10.1.- </w:t>
      </w:r>
      <w:r w:rsidR="002F09EE" w:rsidRPr="00362F3A">
        <w:rPr>
          <w:b w:val="0"/>
          <w:sz w:val="18"/>
        </w:rPr>
        <w:t xml:space="preserve">El acceso al perfil de contratante de la Contratación Pública de Euskadi se efectuará a través del siguiente enlace </w:t>
      </w:r>
      <w:hyperlink r:id="rId12" w:history="1">
        <w:r w:rsidR="002F09EE" w:rsidRPr="00362F3A">
          <w:rPr>
            <w:rStyle w:val="Hipervnculo"/>
            <w:rFonts w:cs="Tahoma"/>
            <w:b w:val="0"/>
            <w:sz w:val="18"/>
          </w:rPr>
          <w:t>http://www.contratacion.euskadi.eus</w:t>
        </w:r>
        <w:bookmarkEnd w:id="375"/>
        <w:bookmarkEnd w:id="376"/>
      </w:hyperlink>
    </w:p>
    <w:p w:rsidR="002F09EE" w:rsidRPr="00362F3A" w:rsidRDefault="0094229A" w:rsidP="004716CF">
      <w:pPr>
        <w:pStyle w:val="Ttulo4"/>
        <w:ind w:right="-427"/>
        <w:rPr>
          <w:sz w:val="18"/>
        </w:rPr>
      </w:pPr>
      <w:bookmarkStart w:id="377" w:name="_Toc41549257"/>
      <w:bookmarkStart w:id="378" w:name="_Toc45180604"/>
      <w:r w:rsidRPr="00362F3A">
        <w:rPr>
          <w:sz w:val="18"/>
        </w:rPr>
        <w:t xml:space="preserve">10.2.- </w:t>
      </w:r>
      <w:r w:rsidR="002F09EE" w:rsidRPr="00362F3A">
        <w:rPr>
          <w:b w:val="0"/>
          <w:sz w:val="18"/>
        </w:rPr>
        <w:t>En el perfil de contratante se publicarán los siguientes datos e informaciones:</w:t>
      </w:r>
      <w:bookmarkEnd w:id="377"/>
      <w:bookmarkEnd w:id="378"/>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anuncio de información previa.</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Anuncio de licitación. </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aprobación del expediente.</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PCAP, proyecto y documentación complementaria.</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Objeto detallado del contrato, su duración, presupuesto base de licitación. </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Memoria justificativa de la necesidad de realizar la contratación, de la idoneidad y la eficiencia de la contratación y de su relación directa, clara y proporcional con el objeto del contrato.</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inicio del exped</w:t>
      </w:r>
      <w:r w:rsidR="004716CF" w:rsidRPr="00362F3A">
        <w:rPr>
          <w:rFonts w:ascii="Verdana" w:hAnsi="Verdana"/>
          <w:sz w:val="18"/>
          <w:szCs w:val="18"/>
        </w:rPr>
        <w:t xml:space="preserve">iente firmada por el órgano de </w:t>
      </w:r>
      <w:r w:rsidRPr="00362F3A">
        <w:rPr>
          <w:rFonts w:ascii="Verdana" w:hAnsi="Verdana"/>
          <w:sz w:val="18"/>
          <w:szCs w:val="18"/>
        </w:rPr>
        <w:t>contratación.</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el caso de que se haya realizado consultas preliminares de mercado, informe debidamente motivado de las consultas realizadas de conformidad con lo dispuesto en el art. 115 LCSP.</w:t>
      </w:r>
    </w:p>
    <w:p w:rsidR="00144E5A" w:rsidRPr="00362F3A" w:rsidRDefault="00144E5A"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Archivo xml para cumplimentar el DEUC.</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La composición de la mesa de contratación que asista al órgano de contratación y el cargo de </w:t>
      </w:r>
      <w:r w:rsidR="00144E5A" w:rsidRPr="00362F3A">
        <w:rPr>
          <w:rFonts w:ascii="Verdana" w:hAnsi="Verdana"/>
          <w:sz w:val="18"/>
          <w:szCs w:val="18"/>
        </w:rPr>
        <w:t xml:space="preserve">sus </w:t>
      </w:r>
      <w:r w:rsidR="007651FA" w:rsidRPr="00362F3A">
        <w:rPr>
          <w:rFonts w:ascii="Verdana" w:hAnsi="Verdana"/>
          <w:sz w:val="18"/>
          <w:szCs w:val="18"/>
        </w:rPr>
        <w:t>componentes</w:t>
      </w:r>
      <w:r w:rsidRPr="00362F3A">
        <w:rPr>
          <w:rFonts w:ascii="Verdana" w:hAnsi="Verdana"/>
          <w:sz w:val="18"/>
          <w:szCs w:val="18"/>
        </w:rPr>
        <w:t>.</w:t>
      </w:r>
    </w:p>
    <w:p w:rsidR="00144E5A" w:rsidRPr="00362F3A" w:rsidRDefault="00144E5A"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La designación de l</w:t>
      </w:r>
      <w:r w:rsidR="007651FA" w:rsidRPr="00362F3A">
        <w:rPr>
          <w:rFonts w:ascii="Verdana" w:hAnsi="Verdana"/>
          <w:sz w:val="18"/>
          <w:szCs w:val="18"/>
        </w:rPr>
        <w:t>a</w:t>
      </w:r>
      <w:r w:rsidRPr="00362F3A">
        <w:rPr>
          <w:rFonts w:ascii="Verdana" w:hAnsi="Verdana"/>
          <w:sz w:val="18"/>
          <w:szCs w:val="18"/>
        </w:rPr>
        <w:t xml:space="preserve">s </w:t>
      </w:r>
      <w:r w:rsidR="007651FA" w:rsidRPr="00362F3A">
        <w:rPr>
          <w:rFonts w:ascii="Verdana" w:hAnsi="Verdana"/>
          <w:sz w:val="18"/>
          <w:szCs w:val="18"/>
        </w:rPr>
        <w:t xml:space="preserve">personas integrantes </w:t>
      </w:r>
      <w:r w:rsidRPr="00362F3A">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Medios a través de los que se ha publicitado el contrato y los enlaces a esas publicaciones.</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modifican el PCAP y/o proyecto para la corrección de errores materiales, de hecho o aritméticos.</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Número e identidad de las licitadoras participantes en el procedimiento de adjudicación. </w:t>
      </w:r>
    </w:p>
    <w:p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Arial Unicode MS" w:hAnsi="Verdana" w:cs="Tahoma"/>
          <w:sz w:val="18"/>
          <w:szCs w:val="18"/>
        </w:rPr>
        <w:t>Relación de licitadoras admitidas y excluidas y, en este último caso, las razones de la exclusión.</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Actas de la mesa de contratación.</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Informe de valoración de los criterios de adjudicación cuantificables mediante un juicio de valor de cada una de las ofertas.</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o informes sobre las ofertas incursas en presunción de anormalidad a que se refiere el art. 149.4 LCSP.</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cs="Tahoma"/>
          <w:sz w:val="18"/>
          <w:szCs w:val="18"/>
        </w:rPr>
        <w:t>Puntuaciones asignadas a las ofertas, cuando estas no se recojan en las actas o hasta que estas sean redactadas y publicadas.</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adjudicación del contrato.</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Identidad de la adjudicataria.</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w:t>
      </w:r>
      <w:r w:rsidRPr="00362F3A">
        <w:rPr>
          <w:rFonts w:ascii="Verdana" w:hAnsi="Verdana" w:cs="sans-serif"/>
          <w:sz w:val="18"/>
          <w:szCs w:val="18"/>
        </w:rPr>
        <w:t xml:space="preserve">mporte de adjudicación, incluido el Impuesto sobre el Valor Añadido. </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 xml:space="preserve">Anuncio de formalización del contrato y documento contractual. </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en el que se expresen los motivos por los que no se publican todos los datos relativos a la celebración del contrato de conformidad con lo dispuesto en el art. 154.7 LCSP.</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decide no adjudicar o celebrar el contrato.</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acuerda desistir del procedimiento de adjudicación.</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declara desierto el procedimiento de adjudicación.</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Interposición de recursos y la eventual suspensión del procedimiento de adjudicación con motivo de dicha interposición.</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por la que se declara anulado el procedimiento de adjudicación.</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prorroga el contrato.</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A</w:t>
      </w:r>
      <w:r w:rsidRPr="00362F3A">
        <w:rPr>
          <w:rFonts w:ascii="Verdana" w:eastAsia="Calibri" w:hAnsi="Verdana" w:cs="sans-serif"/>
          <w:sz w:val="18"/>
          <w:szCs w:val="18"/>
        </w:rPr>
        <w:t>nuncio/s de modificación del contrato</w:t>
      </w:r>
      <w:r w:rsidRPr="00362F3A">
        <w:rPr>
          <w:rFonts w:ascii="Verdana" w:hAnsi="Verdana" w:cs="sans-serif"/>
          <w:sz w:val="18"/>
          <w:szCs w:val="18"/>
        </w:rPr>
        <w:t xml:space="preserve">, resolución del órgano de contratación por la que acuerda modificar el contrato, </w:t>
      </w:r>
      <w:r w:rsidRPr="00362F3A">
        <w:rPr>
          <w:rFonts w:ascii="Verdana" w:eastAsia="Calibri" w:hAnsi="Verdana" w:cs="sans-serif"/>
          <w:sz w:val="18"/>
          <w:szCs w:val="18"/>
        </w:rPr>
        <w:t>su justi</w:t>
      </w:r>
      <w:r w:rsidRPr="00362F3A">
        <w:rPr>
          <w:rFonts w:ascii="Verdana" w:hAnsi="Verdana" w:cs="sans-serif"/>
          <w:sz w:val="18"/>
          <w:szCs w:val="18"/>
        </w:rPr>
        <w:t>fi</w:t>
      </w:r>
      <w:r w:rsidRPr="00362F3A">
        <w:rPr>
          <w:rFonts w:ascii="Verdana" w:eastAsia="Calibri" w:hAnsi="Verdana" w:cs="sans-serif"/>
          <w:sz w:val="18"/>
          <w:szCs w:val="18"/>
        </w:rPr>
        <w:t>cación, alegaciones de la contratista y todos los informes que, en su caso, se hubieran recabado con carácter previo a su aprobación.</w:t>
      </w:r>
    </w:p>
    <w:p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autoriza la cesión del contrato.</w:t>
      </w:r>
    </w:p>
    <w:p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cs="sans-serif"/>
          <w:sz w:val="18"/>
          <w:szCs w:val="18"/>
        </w:rPr>
      </w:pPr>
      <w:r w:rsidRPr="00362F3A">
        <w:rPr>
          <w:rFonts w:ascii="Verdana" w:hAnsi="Verdana" w:cs="sans-serif"/>
          <w:sz w:val="18"/>
          <w:szCs w:val="18"/>
        </w:rPr>
        <w:t>Resolución del órgano de contratación por la que autoriza la modificación de la composición de la UTE.</w:t>
      </w:r>
    </w:p>
    <w:p w:rsidR="0037686A" w:rsidRPr="00362F3A" w:rsidRDefault="0094229A" w:rsidP="00966B3A">
      <w:pPr>
        <w:pStyle w:val="Ttulo4"/>
        <w:ind w:right="-427"/>
        <w:rPr>
          <w:rFonts w:cs="Arial"/>
          <w:b w:val="0"/>
          <w:caps/>
          <w:sz w:val="18"/>
        </w:rPr>
      </w:pPr>
      <w:bookmarkStart w:id="379" w:name="_Toc41549258"/>
      <w:bookmarkStart w:id="380" w:name="_Toc45180605"/>
      <w:r w:rsidRPr="00362F3A">
        <w:rPr>
          <w:bCs/>
          <w:sz w:val="18"/>
        </w:rPr>
        <w:t xml:space="preserve">10.3.- </w:t>
      </w:r>
      <w:r w:rsidR="002F09EE" w:rsidRPr="00362F3A">
        <w:rPr>
          <w:b w:val="0"/>
          <w:bCs/>
          <w:sz w:val="18"/>
        </w:rPr>
        <w:t xml:space="preserve">Los interesados pueden formular </w:t>
      </w:r>
      <w:r w:rsidR="002F09EE" w:rsidRPr="00362F3A">
        <w:rPr>
          <w:sz w:val="18"/>
        </w:rPr>
        <w:t>consultas y solicitudes de documentación complementaria o información adicional</w:t>
      </w:r>
      <w:r w:rsidR="002F09EE" w:rsidRPr="00362F3A">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79"/>
      <w:bookmarkEnd w:id="380"/>
    </w:p>
    <w:p w:rsidR="00C548B6" w:rsidRPr="00362F3A" w:rsidRDefault="00C548B6" w:rsidP="00486913">
      <w:pPr>
        <w:pStyle w:val="Ttulo2"/>
      </w:pPr>
      <w:bookmarkStart w:id="381" w:name="_Toc505598226"/>
      <w:bookmarkStart w:id="382" w:name="_Toc505598303"/>
      <w:bookmarkStart w:id="383" w:name="_Toc505598396"/>
      <w:bookmarkStart w:id="384" w:name="_Toc507512578"/>
      <w:bookmarkStart w:id="385" w:name="_Toc507512879"/>
      <w:bookmarkStart w:id="386" w:name="_Toc33530770"/>
      <w:bookmarkStart w:id="387" w:name="_Toc45180606"/>
      <w:bookmarkEnd w:id="311"/>
      <w:bookmarkEnd w:id="312"/>
      <w:bookmarkEnd w:id="313"/>
      <w:bookmarkEnd w:id="314"/>
      <w:bookmarkEnd w:id="315"/>
      <w:bookmarkEnd w:id="316"/>
      <w:bookmarkEnd w:id="317"/>
      <w:bookmarkEnd w:id="318"/>
      <w:bookmarkEnd w:id="319"/>
      <w:bookmarkEnd w:id="320"/>
      <w:bookmarkEnd w:id="328"/>
      <w:r w:rsidRPr="00362F3A">
        <w:t>II.- LICITACIÓN</w:t>
      </w:r>
      <w:bookmarkEnd w:id="381"/>
      <w:bookmarkEnd w:id="382"/>
      <w:bookmarkEnd w:id="383"/>
      <w:bookmarkEnd w:id="384"/>
      <w:bookmarkEnd w:id="385"/>
      <w:bookmarkEnd w:id="386"/>
      <w:bookmarkEnd w:id="387"/>
    </w:p>
    <w:p w:rsidR="00BF49D4" w:rsidRPr="00362F3A" w:rsidRDefault="000077EE" w:rsidP="00F00E34">
      <w:pPr>
        <w:pStyle w:val="Ttulo3"/>
        <w:ind w:right="-427"/>
        <w:rPr>
          <w:rFonts w:eastAsia="Arial Unicode MS"/>
          <w:sz w:val="18"/>
          <w:szCs w:val="18"/>
        </w:rPr>
      </w:pPr>
      <w:bookmarkStart w:id="388" w:name="_Toc45180607"/>
      <w:r w:rsidRPr="00362F3A">
        <w:rPr>
          <w:rFonts w:eastAsia="Arial Unicode MS"/>
          <w:sz w:val="18"/>
          <w:szCs w:val="18"/>
        </w:rPr>
        <w:t xml:space="preserve">11.- </w:t>
      </w:r>
      <w:r w:rsidR="00BF49D4" w:rsidRPr="00362F3A">
        <w:rPr>
          <w:rFonts w:eastAsia="Arial Unicode MS"/>
          <w:sz w:val="18"/>
          <w:szCs w:val="18"/>
        </w:rPr>
        <w:t>CONDICIONES PARA PARTICIPAR</w:t>
      </w:r>
      <w:bookmarkEnd w:id="388"/>
    </w:p>
    <w:p w:rsidR="00BF49D4" w:rsidRPr="00362F3A" w:rsidRDefault="00A25880" w:rsidP="00F00E34">
      <w:pPr>
        <w:pStyle w:val="Ttulo4"/>
        <w:ind w:right="-427"/>
        <w:rPr>
          <w:b w:val="0"/>
          <w:sz w:val="18"/>
        </w:rPr>
      </w:pPr>
      <w:bookmarkStart w:id="389" w:name="_Toc41549261"/>
      <w:bookmarkStart w:id="390" w:name="_Toc45180608"/>
      <w:r w:rsidRPr="00362F3A">
        <w:rPr>
          <w:sz w:val="18"/>
        </w:rPr>
        <w:t>11.1</w:t>
      </w:r>
      <w:r w:rsidRPr="00362F3A">
        <w:rPr>
          <w:b w:val="0"/>
          <w:sz w:val="18"/>
        </w:rPr>
        <w:t xml:space="preserve">.- </w:t>
      </w:r>
      <w:r w:rsidR="00AF7B0D" w:rsidRPr="00362F3A">
        <w:rPr>
          <w:b w:val="0"/>
          <w:sz w:val="18"/>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sidRPr="00362F3A">
        <w:rPr>
          <w:b w:val="0"/>
          <w:sz w:val="18"/>
        </w:rPr>
        <w:t>3</w:t>
      </w:r>
      <w:r w:rsidR="00AF7B0D" w:rsidRPr="00362F3A">
        <w:rPr>
          <w:b w:val="0"/>
          <w:sz w:val="18"/>
        </w:rPr>
        <w:t xml:space="preserve"> de cláusulas específicas del contrato (si en dicha cláusula se ha indicado que el momento en el que se debe disponer de la/s habilitación/es es “fecha final de presentación de ofertas”).</w:t>
      </w:r>
      <w:r w:rsidR="00BF49D4" w:rsidRPr="00362F3A">
        <w:rPr>
          <w:b w:val="0"/>
          <w:sz w:val="18"/>
        </w:rPr>
        <w:t>.</w:t>
      </w:r>
      <w:bookmarkEnd w:id="389"/>
      <w:bookmarkEnd w:id="390"/>
    </w:p>
    <w:p w:rsidR="00BF49D4" w:rsidRPr="00362F3A" w:rsidRDefault="00BF49D4" w:rsidP="00F00E34">
      <w:pPr>
        <w:pStyle w:val="Estilo1"/>
        <w:tabs>
          <w:tab w:val="left" w:pos="0"/>
        </w:tabs>
        <w:spacing w:before="120" w:after="120"/>
        <w:ind w:left="851" w:right="-427"/>
        <w:rPr>
          <w:rFonts w:ascii="Verdana" w:eastAsia="Arial Unicode MS" w:hAnsi="Verdana" w:cs="Tahoma"/>
          <w:b/>
          <w:sz w:val="18"/>
          <w:szCs w:val="18"/>
        </w:rPr>
      </w:pPr>
      <w:r w:rsidRPr="00362F3A">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rsidR="00BF49D4" w:rsidRPr="00362F3A" w:rsidRDefault="00BF49D4" w:rsidP="00F00E34">
      <w:pPr>
        <w:spacing w:before="120" w:after="120"/>
        <w:ind w:left="851" w:right="-427"/>
        <w:jc w:val="both"/>
        <w:rPr>
          <w:rFonts w:ascii="Verdana" w:hAnsi="Verdana" w:cs="Tahoma"/>
          <w:sz w:val="18"/>
          <w:szCs w:val="18"/>
        </w:rPr>
      </w:pPr>
      <w:r w:rsidRPr="00362F3A">
        <w:rPr>
          <w:rFonts w:ascii="Verdana" w:hAnsi="Verdana" w:cs="Tahoma"/>
          <w:sz w:val="18"/>
          <w:szCs w:val="18"/>
        </w:rPr>
        <w:t>Solo pueden participar las personas jurídicas que cumplan con lo dispuesto en el art. 66.1 LCSP así como l</w:t>
      </w:r>
      <w:r w:rsidR="001529FB" w:rsidRPr="00362F3A">
        <w:rPr>
          <w:rFonts w:ascii="Verdana" w:hAnsi="Verdana" w:cs="Tahoma"/>
          <w:sz w:val="18"/>
          <w:szCs w:val="18"/>
        </w:rPr>
        <w:t>as operadoras económicas comunitaria</w:t>
      </w:r>
      <w:r w:rsidRPr="00362F3A">
        <w:rPr>
          <w:rFonts w:ascii="Verdana" w:hAnsi="Verdana" w:cs="Tahoma"/>
          <w:sz w:val="18"/>
          <w:szCs w:val="18"/>
        </w:rPr>
        <w:t>s o de Estados signatarios del Acuerdo sobre el Espacio Económico Europeo y l</w:t>
      </w:r>
      <w:r w:rsidR="001529FB" w:rsidRPr="00362F3A">
        <w:rPr>
          <w:rFonts w:ascii="Verdana" w:hAnsi="Verdana" w:cs="Tahoma"/>
          <w:sz w:val="18"/>
          <w:szCs w:val="18"/>
        </w:rPr>
        <w:t>as operadoras económicas no comunitaria</w:t>
      </w:r>
      <w:r w:rsidRPr="00362F3A">
        <w:rPr>
          <w:rFonts w:ascii="Verdana" w:hAnsi="Verdana" w:cs="Tahoma"/>
          <w:sz w:val="18"/>
          <w:szCs w:val="18"/>
        </w:rPr>
        <w:t>s que cumplan con lo dispuesto respectivamente en los artículos 67 y 68.1 LCSP.</w:t>
      </w:r>
    </w:p>
    <w:p w:rsidR="00BF49D4" w:rsidRPr="00362F3A" w:rsidRDefault="00A25880" w:rsidP="00F00E34">
      <w:pPr>
        <w:pStyle w:val="Ttulo4"/>
        <w:ind w:right="-427"/>
        <w:rPr>
          <w:b w:val="0"/>
          <w:sz w:val="18"/>
        </w:rPr>
      </w:pPr>
      <w:bookmarkStart w:id="391" w:name="_Toc41549262"/>
      <w:bookmarkStart w:id="392" w:name="_Toc45180609"/>
      <w:r w:rsidRPr="00362F3A">
        <w:rPr>
          <w:sz w:val="18"/>
        </w:rPr>
        <w:t xml:space="preserve">11.2.- </w:t>
      </w:r>
      <w:r w:rsidR="00BF49D4" w:rsidRPr="00362F3A">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91"/>
      <w:bookmarkEnd w:id="392"/>
      <w:r w:rsidR="00BF49D4" w:rsidRPr="00362F3A">
        <w:rPr>
          <w:b w:val="0"/>
          <w:sz w:val="18"/>
        </w:rPr>
        <w:t xml:space="preserve"> </w:t>
      </w:r>
    </w:p>
    <w:p w:rsidR="00BF49D4" w:rsidRPr="00362F3A" w:rsidRDefault="00A25880" w:rsidP="00F00E34">
      <w:pPr>
        <w:pStyle w:val="Ttulo4"/>
        <w:ind w:right="-427"/>
        <w:rPr>
          <w:b w:val="0"/>
          <w:sz w:val="18"/>
        </w:rPr>
      </w:pPr>
      <w:bookmarkStart w:id="393" w:name="_Toc41549263"/>
      <w:bookmarkStart w:id="394" w:name="_Toc45180610"/>
      <w:r w:rsidRPr="00362F3A">
        <w:rPr>
          <w:sz w:val="18"/>
        </w:rPr>
        <w:t xml:space="preserve">11.3.- </w:t>
      </w:r>
      <w:r w:rsidR="00BF49D4" w:rsidRPr="00362F3A">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93"/>
      <w:bookmarkEnd w:id="394"/>
    </w:p>
    <w:p w:rsidR="00BF49D4" w:rsidRPr="00362F3A" w:rsidRDefault="00A25880" w:rsidP="00F00E34">
      <w:pPr>
        <w:pStyle w:val="Ttulo4"/>
        <w:ind w:right="-427"/>
        <w:rPr>
          <w:b w:val="0"/>
          <w:sz w:val="18"/>
        </w:rPr>
      </w:pPr>
      <w:bookmarkStart w:id="395" w:name="_Toc41549264"/>
      <w:bookmarkStart w:id="396" w:name="_Toc45180611"/>
      <w:r w:rsidRPr="00362F3A">
        <w:rPr>
          <w:sz w:val="18"/>
        </w:rPr>
        <w:t xml:space="preserve">11.4.- </w:t>
      </w:r>
      <w:r w:rsidR="00BF49D4" w:rsidRPr="00362F3A">
        <w:rPr>
          <w:b w:val="0"/>
          <w:sz w:val="18"/>
        </w:rPr>
        <w:t>Las circunstancias relativas a la capacidad, solvencia, habilitación empresarial o profesional (que, en su caso, se exija en la cláusula 21.</w:t>
      </w:r>
      <w:r w:rsidR="007651FA" w:rsidRPr="00362F3A">
        <w:rPr>
          <w:b w:val="0"/>
          <w:sz w:val="18"/>
        </w:rPr>
        <w:t>3</w:t>
      </w:r>
      <w:r w:rsidR="00BF49D4" w:rsidRPr="00362F3A">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95"/>
      <w:bookmarkEnd w:id="396"/>
      <w:r w:rsidR="00BF49D4" w:rsidRPr="00362F3A">
        <w:rPr>
          <w:b w:val="0"/>
          <w:sz w:val="18"/>
        </w:rPr>
        <w:t xml:space="preserve"> </w:t>
      </w:r>
    </w:p>
    <w:p w:rsidR="00BF49D4" w:rsidRPr="00362F3A" w:rsidRDefault="00BF49D4" w:rsidP="00F00E34">
      <w:pPr>
        <w:pStyle w:val="Prrafodelista"/>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362F3A">
        <w:rPr>
          <w:rFonts w:ascii="Verdana" w:eastAsia="Arial Unicode MS" w:hAnsi="Verdana"/>
          <w:sz w:val="18"/>
          <w:szCs w:val="18"/>
          <w:u w:val="single"/>
        </w:rPr>
        <w:t>en cualquier momento del procedimiento</w:t>
      </w:r>
      <w:r w:rsidRPr="00362F3A">
        <w:rPr>
          <w:rFonts w:ascii="Verdana" w:eastAsia="Arial Unicode MS" w:hAnsi="Verdana"/>
          <w:sz w:val="18"/>
          <w:szCs w:val="18"/>
        </w:rPr>
        <w:t xml:space="preserve">, cuando resulte necesario para garantizar su buen desarrollo, antes de la adjudicación del contrato. Asimismo, podrá solicitarles </w:t>
      </w:r>
      <w:r w:rsidRPr="00362F3A">
        <w:rPr>
          <w:rFonts w:ascii="Verdana" w:hAnsi="Verdana" w:cs="sans-serif"/>
          <w:sz w:val="18"/>
          <w:szCs w:val="18"/>
        </w:rPr>
        <w:t xml:space="preserve">aclaraciones sobre los certificados y documentos presentados o requerirles para la presentación de otros complementarios. </w:t>
      </w:r>
    </w:p>
    <w:p w:rsidR="00BF49D4" w:rsidRPr="00362F3A" w:rsidRDefault="00A25880" w:rsidP="00F00E34">
      <w:pPr>
        <w:pStyle w:val="Ttulo4"/>
        <w:ind w:right="-427"/>
        <w:rPr>
          <w:b w:val="0"/>
          <w:sz w:val="18"/>
        </w:rPr>
      </w:pPr>
      <w:bookmarkStart w:id="397" w:name="_Toc41549265"/>
      <w:bookmarkStart w:id="398" w:name="_Toc45180612"/>
      <w:r w:rsidRPr="00362F3A">
        <w:rPr>
          <w:sz w:val="18"/>
        </w:rPr>
        <w:t xml:space="preserve">11.5.- </w:t>
      </w:r>
      <w:r w:rsidR="00BF49D4" w:rsidRPr="00362F3A">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362F3A">
        <w:rPr>
          <w:b w:val="0"/>
          <w:sz w:val="18"/>
        </w:rPr>
        <w:t>as económica</w:t>
      </w:r>
      <w:r w:rsidR="00BF49D4" w:rsidRPr="00362F3A">
        <w:rPr>
          <w:b w:val="0"/>
          <w:sz w:val="18"/>
        </w:rPr>
        <w:t>s o base de datos nacional de un Estado miembro de la Unión Europea siempre que en este último caso se</w:t>
      </w:r>
      <w:r w:rsidR="001529FB" w:rsidRPr="00362F3A">
        <w:rPr>
          <w:b w:val="0"/>
          <w:sz w:val="18"/>
        </w:rPr>
        <w:t>a accesible de modo gratuito. Las operadoras económicas no estarán obligada</w:t>
      </w:r>
      <w:r w:rsidR="00BF49D4" w:rsidRPr="00362F3A">
        <w:rPr>
          <w:b w:val="0"/>
          <w:sz w:val="18"/>
        </w:rPr>
        <w:t>s a presentar documentación para acreditar datos que figuren en dichos registros, listas y bases de datos.</w:t>
      </w:r>
      <w:bookmarkEnd w:id="397"/>
      <w:bookmarkEnd w:id="398"/>
      <w:r w:rsidR="00BF49D4" w:rsidRPr="00362F3A">
        <w:rPr>
          <w:b w:val="0"/>
          <w:sz w:val="18"/>
        </w:rPr>
        <w:t xml:space="preserve"> </w:t>
      </w:r>
    </w:p>
    <w:p w:rsidR="00BF49D4" w:rsidRPr="00362F3A" w:rsidRDefault="000077EE" w:rsidP="00F00E34">
      <w:pPr>
        <w:pStyle w:val="Ttulo3"/>
        <w:ind w:right="-427"/>
        <w:rPr>
          <w:rFonts w:eastAsia="Arial Unicode MS"/>
          <w:sz w:val="18"/>
          <w:szCs w:val="18"/>
        </w:rPr>
      </w:pPr>
      <w:bookmarkStart w:id="399" w:name="_Toc45180613"/>
      <w:r w:rsidRPr="00362F3A">
        <w:rPr>
          <w:rFonts w:eastAsia="Arial Unicode MS"/>
          <w:sz w:val="18"/>
          <w:szCs w:val="18"/>
        </w:rPr>
        <w:t xml:space="preserve">12.- </w:t>
      </w:r>
      <w:r w:rsidR="00BF49D4" w:rsidRPr="00362F3A">
        <w:rPr>
          <w:rFonts w:eastAsia="Arial Unicode MS"/>
          <w:sz w:val="18"/>
          <w:szCs w:val="18"/>
        </w:rPr>
        <w:t>PRESENTACIÓN DE OFERTAS</w:t>
      </w:r>
      <w:bookmarkEnd w:id="399"/>
    </w:p>
    <w:p w:rsidR="00BF49D4" w:rsidRPr="00362F3A" w:rsidRDefault="001C3CD1" w:rsidP="00F00E34">
      <w:pPr>
        <w:pStyle w:val="Ttulo4"/>
        <w:ind w:right="-427"/>
        <w:rPr>
          <w:sz w:val="18"/>
        </w:rPr>
      </w:pPr>
      <w:bookmarkStart w:id="400" w:name="_Toc45180614"/>
      <w:r w:rsidRPr="00362F3A">
        <w:rPr>
          <w:sz w:val="18"/>
        </w:rPr>
        <w:t xml:space="preserve">12.1.- </w:t>
      </w:r>
      <w:r w:rsidR="00BF49D4" w:rsidRPr="00362F3A">
        <w:rPr>
          <w:sz w:val="18"/>
        </w:rPr>
        <w:t>Idioma</w:t>
      </w:r>
      <w:r w:rsidRPr="00362F3A">
        <w:rPr>
          <w:sz w:val="18"/>
        </w:rPr>
        <w:t>.</w:t>
      </w:r>
      <w:bookmarkEnd w:id="400"/>
    </w:p>
    <w:p w:rsidR="00D756CB" w:rsidRPr="00362F3A" w:rsidRDefault="00BF49D4"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La documentación deberá presentarse redactada, o traducida oficialmente, en euskera o castellano.</w:t>
      </w:r>
    </w:p>
    <w:p w:rsidR="00BF49D4" w:rsidRPr="00362F3A" w:rsidRDefault="001C3CD1" w:rsidP="00F00E34">
      <w:pPr>
        <w:pStyle w:val="Ttulo4"/>
        <w:ind w:right="-427"/>
        <w:rPr>
          <w:sz w:val="18"/>
        </w:rPr>
      </w:pPr>
      <w:bookmarkStart w:id="401" w:name="_Toc45180615"/>
      <w:r w:rsidRPr="00362F3A">
        <w:rPr>
          <w:sz w:val="18"/>
        </w:rPr>
        <w:t xml:space="preserve">12.2.- </w:t>
      </w:r>
      <w:r w:rsidR="00BF49D4" w:rsidRPr="00362F3A">
        <w:rPr>
          <w:sz w:val="18"/>
        </w:rPr>
        <w:t>Medios</w:t>
      </w:r>
      <w:r w:rsidRPr="00362F3A">
        <w:rPr>
          <w:sz w:val="18"/>
        </w:rPr>
        <w:t>.</w:t>
      </w:r>
      <w:bookmarkEnd w:id="401"/>
    </w:p>
    <w:p w:rsidR="00BF49D4" w:rsidRPr="00362F3A" w:rsidRDefault="001C3CD1" w:rsidP="00F00E34">
      <w:pPr>
        <w:pStyle w:val="Ttulo5"/>
        <w:ind w:right="-427"/>
        <w:rPr>
          <w:sz w:val="18"/>
        </w:rPr>
      </w:pPr>
      <w:bookmarkStart w:id="402" w:name="_Toc41549269"/>
      <w:bookmarkStart w:id="403" w:name="_Toc45180616"/>
      <w:r w:rsidRPr="00362F3A">
        <w:rPr>
          <w:b/>
          <w:sz w:val="18"/>
        </w:rPr>
        <w:t xml:space="preserve">12.2.1.- </w:t>
      </w:r>
      <w:r w:rsidR="00BF49D4" w:rsidRPr="00362F3A">
        <w:rPr>
          <w:b/>
          <w:sz w:val="18"/>
        </w:rPr>
        <w:t>Medios electrónicos</w:t>
      </w:r>
      <w:r w:rsidRPr="00362F3A">
        <w:rPr>
          <w:b/>
          <w:sz w:val="18"/>
        </w:rPr>
        <w:t>:</w:t>
      </w:r>
      <w:r w:rsidR="00BF49D4" w:rsidRPr="00362F3A">
        <w:rPr>
          <w:sz w:val="18"/>
        </w:rPr>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00BF49D4" w:rsidRPr="00362F3A">
        <w:rPr>
          <w:color w:val="0000FF"/>
          <w:sz w:val="18"/>
        </w:rPr>
        <w:t>SISTEMA DE LICITACIÓN ELECTRÓNICA</w:t>
      </w:r>
      <w:r w:rsidR="00BF49D4" w:rsidRPr="00362F3A">
        <w:rPr>
          <w:sz w:val="18"/>
        </w:rPr>
        <w:t xml:space="preserve"> ubicada en KONTRATAZIO PUBLIKOA EUSKADIN PLATAFORMA CONTRATACIÓN PÚBLICA EN EUSKADI SISTEMA DE LICITACIÓN ELECTRÓNICA.</w:t>
      </w:r>
      <w:bookmarkEnd w:id="402"/>
      <w:bookmarkEnd w:id="403"/>
    </w:p>
    <w:p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b/>
          <w:sz w:val="18"/>
          <w:szCs w:val="18"/>
        </w:rPr>
        <w:t>12.2.1.1.-</w:t>
      </w:r>
      <w:r w:rsidR="00BF49D4" w:rsidRPr="00362F3A">
        <w:rPr>
          <w:rFonts w:ascii="Verdana" w:eastAsia="Arial Unicode MS" w:hAnsi="Verdana"/>
          <w:b/>
          <w:sz w:val="18"/>
          <w:szCs w:val="18"/>
        </w:rPr>
        <w:t>Los requisitos para su utilización son los siguientes:</w:t>
      </w:r>
    </w:p>
    <w:p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Requisitos administrativos:</w:t>
      </w:r>
    </w:p>
    <w:p w:rsidR="00BF49D4" w:rsidRPr="00362F3A" w:rsidRDefault="00BF49D4" w:rsidP="00F00E34">
      <w:pPr>
        <w:numPr>
          <w:ilvl w:val="0"/>
          <w:numId w:val="31"/>
        </w:numPr>
        <w:tabs>
          <w:tab w:val="clear" w:pos="2387"/>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Disponer d</w:t>
      </w:r>
      <w:r w:rsidR="00AF7B0D" w:rsidRPr="00362F3A">
        <w:rPr>
          <w:rFonts w:ascii="Verdana" w:eastAsia="Arial Unicode MS" w:hAnsi="Verdana"/>
          <w:sz w:val="18"/>
          <w:szCs w:val="18"/>
        </w:rPr>
        <w:t xml:space="preserve">e un certificado digital </w:t>
      </w:r>
      <w:r w:rsidRPr="00362F3A">
        <w:rPr>
          <w:rFonts w:ascii="Verdana" w:eastAsia="Arial Unicode MS" w:hAnsi="Verdana"/>
          <w:sz w:val="18"/>
          <w:szCs w:val="18"/>
        </w:rPr>
        <w:t>cuyo uso esté autorizado por la Administración de la CAE a efectos de tramitación electrónica. Actualmente estos certificados electrónicos son los siguientes:</w:t>
      </w:r>
    </w:p>
    <w:p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Izenpe (Entidad, Ciudadano, Representante de Entidad)</w:t>
      </w:r>
      <w:r w:rsidR="001C3CD1" w:rsidRPr="00362F3A">
        <w:rPr>
          <w:rFonts w:ascii="Verdana" w:eastAsia="Arial Unicode MS" w:hAnsi="Verdana"/>
          <w:sz w:val="18"/>
          <w:szCs w:val="18"/>
        </w:rPr>
        <w:t>.</w:t>
      </w:r>
    </w:p>
    <w:p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FNMT (Entidad, Ciudadano, Representante de Entidad)</w:t>
      </w:r>
      <w:r w:rsidR="001C3CD1" w:rsidRPr="00362F3A">
        <w:rPr>
          <w:rFonts w:ascii="Verdana" w:eastAsia="Arial Unicode MS" w:hAnsi="Verdana"/>
          <w:sz w:val="18"/>
          <w:szCs w:val="18"/>
        </w:rPr>
        <w:t>.</w:t>
      </w:r>
    </w:p>
    <w:p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Dni-e</w:t>
      </w:r>
      <w:r w:rsidR="001C3CD1" w:rsidRPr="00362F3A">
        <w:rPr>
          <w:rFonts w:ascii="Verdana" w:eastAsia="Arial Unicode MS" w:hAnsi="Verdana"/>
          <w:sz w:val="18"/>
          <w:szCs w:val="18"/>
        </w:rPr>
        <w:t>.</w:t>
      </w:r>
    </w:p>
    <w:p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Camerfirma (Entidad, Ciudadano)</w:t>
      </w:r>
      <w:r w:rsidR="001C3CD1" w:rsidRPr="00362F3A">
        <w:rPr>
          <w:rFonts w:ascii="Verdana" w:eastAsia="Arial Unicode MS" w:hAnsi="Verdana"/>
          <w:sz w:val="18"/>
          <w:szCs w:val="18"/>
        </w:rPr>
        <w:t>.</w:t>
      </w:r>
    </w:p>
    <w:p w:rsidR="00BF49D4" w:rsidRPr="00362F3A" w:rsidRDefault="00BF49D4" w:rsidP="00F00E34">
      <w:pPr>
        <w:numPr>
          <w:ilvl w:val="0"/>
          <w:numId w:val="31"/>
        </w:numPr>
        <w:tabs>
          <w:tab w:val="clear" w:pos="2387"/>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Estar en alguna de estas situaciones:</w:t>
      </w:r>
    </w:p>
    <w:p w:rsidR="00BF49D4" w:rsidRPr="00362F3A" w:rsidRDefault="00BF49D4"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Estar dad</w:t>
      </w:r>
      <w:r w:rsidR="007651FA" w:rsidRPr="00362F3A">
        <w:rPr>
          <w:rFonts w:ascii="Verdana" w:eastAsia="Arial Unicode MS" w:hAnsi="Verdana"/>
          <w:sz w:val="18"/>
          <w:szCs w:val="18"/>
        </w:rPr>
        <w:t>a</w:t>
      </w:r>
      <w:r w:rsidRPr="00362F3A">
        <w:rPr>
          <w:rFonts w:ascii="Verdana" w:eastAsia="Arial Unicode MS" w:hAnsi="Verdana"/>
          <w:sz w:val="18"/>
          <w:szCs w:val="18"/>
        </w:rPr>
        <w:t xml:space="preserve"> de alta y disponer certificación vigente en el Registro de Licitadores y Empresas Clasificadas de Euskadi.</w:t>
      </w:r>
    </w:p>
    <w:p w:rsidR="00BF49D4" w:rsidRPr="00362F3A" w:rsidRDefault="007651FA"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Estar dada</w:t>
      </w:r>
      <w:r w:rsidR="00BF49D4" w:rsidRPr="00362F3A">
        <w:rPr>
          <w:rFonts w:ascii="Verdana" w:eastAsia="Arial Unicode MS" w:hAnsi="Verdana"/>
          <w:sz w:val="18"/>
          <w:szCs w:val="18"/>
        </w:rPr>
        <w:t xml:space="preserve"> de alta en el sistema de habilitación temporal.</w:t>
      </w:r>
    </w:p>
    <w:p w:rsidR="00BF49D4" w:rsidRPr="00362F3A" w:rsidRDefault="00BF49D4"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En el caso de que dos o más operador</w:t>
      </w:r>
      <w:r w:rsidR="001529FB" w:rsidRPr="00362F3A">
        <w:rPr>
          <w:rFonts w:ascii="Verdana" w:eastAsia="Arial Unicode MS" w:hAnsi="Verdana"/>
          <w:sz w:val="18"/>
          <w:szCs w:val="18"/>
        </w:rPr>
        <w:t>as económicas concurran agrupada</w:t>
      </w:r>
      <w:r w:rsidRPr="00362F3A">
        <w:rPr>
          <w:rFonts w:ascii="Verdana" w:eastAsia="Arial Unicode MS" w:hAnsi="Verdana"/>
          <w:sz w:val="18"/>
          <w:szCs w:val="18"/>
        </w:rPr>
        <w:t>s con el compromiso de constituirse formalmente en UTE e</w:t>
      </w:r>
      <w:r w:rsidR="001529FB" w:rsidRPr="00362F3A">
        <w:rPr>
          <w:rFonts w:ascii="Verdana" w:eastAsia="Arial Unicode MS" w:hAnsi="Verdana"/>
          <w:sz w:val="18"/>
          <w:szCs w:val="18"/>
        </w:rPr>
        <w:t>n caso de resultar adjudicataria</w:t>
      </w:r>
      <w:r w:rsidRPr="00362F3A">
        <w:rPr>
          <w:rFonts w:ascii="Verdana" w:eastAsia="Arial Unicode MS" w:hAnsi="Verdana"/>
          <w:sz w:val="18"/>
          <w:szCs w:val="18"/>
        </w:rPr>
        <w:t>s: el compromiso de UTE debe estar registrado en el sistema de habilitación temporal.</w:t>
      </w:r>
    </w:p>
    <w:p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b/>
          <w:sz w:val="18"/>
          <w:szCs w:val="18"/>
        </w:rPr>
      </w:pPr>
      <w:r w:rsidRPr="00362F3A">
        <w:rPr>
          <w:rFonts w:ascii="Verdana" w:hAnsi="Verdana" w:cs="Tahoma"/>
          <w:sz w:val="18"/>
          <w:szCs w:val="18"/>
        </w:rPr>
        <w:t>Requisitos técnicos</w:t>
      </w:r>
      <w:r w:rsidRPr="00362F3A">
        <w:rPr>
          <w:rFonts w:ascii="Verdana" w:hAnsi="Verdana" w:cs="Tahoma"/>
          <w:b/>
          <w:sz w:val="18"/>
          <w:szCs w:val="18"/>
        </w:rPr>
        <w:t>:</w:t>
      </w:r>
    </w:p>
    <w:p w:rsidR="00BF49D4" w:rsidRPr="00362F3A" w:rsidRDefault="00BF49D4" w:rsidP="00F00E34">
      <w:pPr>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cs="Tahoma"/>
          <w:sz w:val="18"/>
          <w:szCs w:val="18"/>
        </w:rPr>
        <w:t>La información sobre los requisitos técnicos se encuentra disponible en el siguiente enlace:</w:t>
      </w:r>
    </w:p>
    <w:p w:rsidR="007651FA" w:rsidRPr="00362F3A" w:rsidRDefault="00747934" w:rsidP="00F00E34">
      <w:pPr>
        <w:pStyle w:val="Prrafodelista"/>
        <w:widowControl w:val="0"/>
        <w:suppressAutoHyphens/>
        <w:autoSpaceDE w:val="0"/>
        <w:autoSpaceDN w:val="0"/>
        <w:adjustRightInd w:val="0"/>
        <w:spacing w:before="120" w:after="120"/>
        <w:ind w:left="1985" w:right="-425"/>
        <w:jc w:val="both"/>
        <w:rPr>
          <w:rFonts w:ascii="Verdana" w:hAnsi="Verdana" w:cs="Tahoma"/>
          <w:sz w:val="18"/>
          <w:szCs w:val="18"/>
        </w:rPr>
      </w:pPr>
      <w:hyperlink r:id="rId13" w:history="1">
        <w:r w:rsidR="007651FA" w:rsidRPr="00362F3A">
          <w:rPr>
            <w:rFonts w:ascii="Verdana" w:hAnsi="Verdana" w:cs="Tahoma"/>
            <w:color w:val="0000FF"/>
            <w:sz w:val="18"/>
            <w:szCs w:val="18"/>
            <w:u w:val="single"/>
          </w:rPr>
          <w:t>https://apps.euskadi.eus/w32-content/es/contenidos/informacion/lic_elec requisitos tecnicos/es def/index.shtml</w:t>
        </w:r>
      </w:hyperlink>
    </w:p>
    <w:p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u w:val="single"/>
        </w:rPr>
        <w:t>Servicio de soporte para resolver dudas o incidencias sobre licitación electrónica</w:t>
      </w:r>
      <w:r w:rsidRPr="00362F3A">
        <w:rPr>
          <w:rFonts w:ascii="Verdana" w:hAnsi="Verdana" w:cs="Tahoma"/>
          <w:sz w:val="18"/>
          <w:szCs w:val="18"/>
        </w:rPr>
        <w:t xml:space="preserve">: </w:t>
      </w:r>
      <w:r w:rsidRPr="00362F3A">
        <w:rPr>
          <w:rFonts w:ascii="Verdana" w:hAnsi="Verdana" w:cs="Tahoma"/>
          <w:b/>
          <w:color w:val="0000FF"/>
          <w:sz w:val="18"/>
          <w:szCs w:val="18"/>
        </w:rPr>
        <w:t>945016298</w:t>
      </w:r>
      <w:r w:rsidRPr="00362F3A">
        <w:rPr>
          <w:rFonts w:ascii="Verdana" w:hAnsi="Verdana" w:cs="Tahoma"/>
          <w:sz w:val="18"/>
          <w:szCs w:val="18"/>
        </w:rPr>
        <w:t>.</w:t>
      </w:r>
    </w:p>
    <w:p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b/>
          <w:sz w:val="18"/>
          <w:szCs w:val="18"/>
        </w:rPr>
        <w:t xml:space="preserve">12.2.1.2.- </w:t>
      </w:r>
      <w:r w:rsidR="00BF49D4" w:rsidRPr="00362F3A">
        <w:rPr>
          <w:rFonts w:ascii="Verdana" w:eastAsia="Arial Unicode MS" w:hAnsi="Verdana"/>
          <w:b/>
          <w:sz w:val="18"/>
          <w:szCs w:val="18"/>
        </w:rPr>
        <w:t>Forma de presentación:</w:t>
      </w:r>
    </w:p>
    <w:p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b/>
          <w:sz w:val="18"/>
          <w:szCs w:val="18"/>
        </w:rPr>
      </w:pPr>
      <w:r w:rsidRPr="00362F3A">
        <w:rPr>
          <w:rFonts w:ascii="Verdana" w:eastAsia="Arial Unicode MS" w:hAnsi="Verdana"/>
          <w:sz w:val="18"/>
          <w:szCs w:val="18"/>
        </w:rPr>
        <w:t xml:space="preserve">Se deben anexar los documentos indicados en la cláusula 24 de cláusulas específicas del contrato en los respectivos sobres que, de conformidad con dicha cláusula, aparecen en la aplicación. </w:t>
      </w:r>
    </w:p>
    <w:p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Sólo se garantiza la lectura y tramitación de los documentos almacenados con las siguientes extensiones: .doc, .xls, .ppt, .docx, .xlsx, .pptx, .pdf, .rtf., .sxw, .sdw, .abw, .xml, .jpg, .bmp, .tiff, .zip, y .7z</w:t>
      </w:r>
    </w:p>
    <w:p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Con el objetivo de minimizar la incidencia que la presencia de virus pueda tener en la operatividad del sistema, se recomienda el envío de los documentos en los formatos .pdf, .rtf, .sxw, .jpg y .tiff.</w:t>
      </w:r>
    </w:p>
    <w:p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Se entenderá recibida la oferta en el plazo de presentación si se inicia la transmisión dentro de él y finaliza con éxito.</w:t>
      </w:r>
    </w:p>
    <w:p w:rsidR="00BF49D4" w:rsidRPr="00362F3A" w:rsidRDefault="001C3CD1" w:rsidP="00F00E34">
      <w:pPr>
        <w:pStyle w:val="Ttulo5"/>
        <w:ind w:right="-427"/>
        <w:rPr>
          <w:b/>
          <w:sz w:val="18"/>
        </w:rPr>
      </w:pPr>
      <w:bookmarkStart w:id="404" w:name="_Toc41549270"/>
      <w:bookmarkStart w:id="405" w:name="_Toc45180617"/>
      <w:r w:rsidRPr="00362F3A">
        <w:rPr>
          <w:b/>
          <w:sz w:val="18"/>
        </w:rPr>
        <w:t xml:space="preserve">12.2.2.- </w:t>
      </w:r>
      <w:r w:rsidR="00BF49D4" w:rsidRPr="00362F3A">
        <w:rPr>
          <w:b/>
          <w:sz w:val="18"/>
        </w:rPr>
        <w:t>Medios no electrónicos o en papel</w:t>
      </w:r>
      <w:r w:rsidRPr="00362F3A">
        <w:rPr>
          <w:b/>
          <w:sz w:val="18"/>
        </w:rPr>
        <w:t>.</w:t>
      </w:r>
      <w:bookmarkEnd w:id="404"/>
      <w:bookmarkEnd w:id="405"/>
    </w:p>
    <w:p w:rsidR="00BF49D4" w:rsidRPr="00362F3A" w:rsidRDefault="001C3CD1" w:rsidP="00F00E34">
      <w:pPr>
        <w:tabs>
          <w:tab w:val="left" w:pos="400"/>
        </w:tabs>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 xml:space="preserve">12.2.2.1.- </w:t>
      </w:r>
      <w:r w:rsidR="00BF49D4" w:rsidRPr="00362F3A">
        <w:rPr>
          <w:rFonts w:ascii="Verdana" w:eastAsia="Arial Unicode MS" w:hAnsi="Verdana"/>
          <w:b/>
          <w:sz w:val="18"/>
          <w:szCs w:val="18"/>
        </w:rPr>
        <w:t>Forma de presentación:</w:t>
      </w:r>
    </w:p>
    <w:p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 xml:space="preserve">Los documentos se presentarán en </w:t>
      </w:r>
      <w:r w:rsidRPr="00362F3A">
        <w:rPr>
          <w:rFonts w:ascii="Verdana" w:hAnsi="Verdana" w:cs="Tahoma"/>
          <w:sz w:val="18"/>
          <w:szCs w:val="18"/>
          <w:u w:val="single"/>
        </w:rPr>
        <w:t xml:space="preserve">sobres cerrados y </w:t>
      </w:r>
      <w:r w:rsidRPr="00362F3A">
        <w:rPr>
          <w:rFonts w:ascii="Verdana" w:eastAsia="Arial Unicode MS" w:hAnsi="Verdana" w:cs="Tahoma"/>
          <w:sz w:val="18"/>
          <w:szCs w:val="18"/>
          <w:u w:val="single"/>
        </w:rPr>
        <w:t>firmados</w:t>
      </w:r>
      <w:r w:rsidR="001529FB" w:rsidRPr="00362F3A">
        <w:rPr>
          <w:rFonts w:ascii="Verdana" w:eastAsia="Arial Unicode MS" w:hAnsi="Verdana" w:cs="Tahoma"/>
          <w:sz w:val="18"/>
          <w:szCs w:val="18"/>
        </w:rPr>
        <w:t xml:space="preserve"> por la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 económica</w:t>
      </w:r>
      <w:r w:rsidRPr="00362F3A">
        <w:rPr>
          <w:rFonts w:ascii="Verdana" w:eastAsia="Arial Unicode MS" w:hAnsi="Verdana" w:cs="Tahoma"/>
          <w:sz w:val="18"/>
          <w:szCs w:val="18"/>
        </w:rPr>
        <w:t xml:space="preserve"> o por la persona que 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represente. E</w:t>
      </w:r>
      <w:r w:rsidRPr="00362F3A">
        <w:rPr>
          <w:rFonts w:ascii="Verdana" w:hAnsi="Verdana" w:cs="Tahoma"/>
          <w:sz w:val="18"/>
          <w:szCs w:val="18"/>
        </w:rPr>
        <w:t xml:space="preserve">n el interior de cada sobre se incluirá un índice </w:t>
      </w:r>
      <w:r w:rsidRPr="00362F3A">
        <w:rPr>
          <w:rFonts w:ascii="Verdana" w:eastAsia="Arial Unicode MS" w:hAnsi="Verdana" w:cs="Tahoma"/>
          <w:sz w:val="18"/>
          <w:szCs w:val="18"/>
        </w:rPr>
        <w:t xml:space="preserve">numerado de los documentos incluidos en el mismo, y </w:t>
      </w:r>
      <w:r w:rsidRPr="00362F3A">
        <w:rPr>
          <w:rFonts w:ascii="Verdana" w:eastAsia="Arial Unicode MS" w:hAnsi="Verdana" w:cs="Tahoma"/>
          <w:sz w:val="18"/>
          <w:szCs w:val="18"/>
          <w:u w:val="single"/>
        </w:rPr>
        <w:t xml:space="preserve">en </w:t>
      </w:r>
      <w:r w:rsidRPr="00362F3A">
        <w:rPr>
          <w:rFonts w:ascii="Verdana" w:hAnsi="Verdana" w:cs="Tahoma"/>
          <w:sz w:val="18"/>
          <w:szCs w:val="18"/>
          <w:u w:val="single"/>
        </w:rPr>
        <w:t>el exterior</w:t>
      </w:r>
      <w:r w:rsidRPr="00362F3A">
        <w:rPr>
          <w:rFonts w:ascii="Verdana" w:hAnsi="Verdana" w:cs="Tahoma"/>
          <w:sz w:val="18"/>
          <w:szCs w:val="18"/>
        </w:rPr>
        <w:t xml:space="preserve"> de cada uno de ellos se indicarán los siguientes datos:</w:t>
      </w:r>
    </w:p>
    <w:p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sobre de que se trate </w:t>
      </w:r>
      <w:r w:rsidR="003949C4" w:rsidRPr="00362F3A">
        <w:rPr>
          <w:rFonts w:ascii="Verdana" w:eastAsia="Arial Unicode MS" w:hAnsi="Verdana" w:cs="Tahoma"/>
          <w:sz w:val="18"/>
          <w:szCs w:val="18"/>
        </w:rPr>
        <w:t xml:space="preserve">(A, B, C u otros) </w:t>
      </w:r>
      <w:r w:rsidRPr="00362F3A">
        <w:rPr>
          <w:rFonts w:ascii="Verdana" w:eastAsia="Arial Unicode MS" w:hAnsi="Verdana" w:cs="Tahoma"/>
          <w:sz w:val="18"/>
          <w:szCs w:val="18"/>
        </w:rPr>
        <w:t>según se dispone en la cláusula 24 de cláusulas específicas del contrato.</w:t>
      </w:r>
    </w:p>
    <w:p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contrato: nº de expediente y objeto. </w:t>
      </w:r>
    </w:p>
    <w:p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La identificación de la persona física que firme la oferta: nombre y apellidos y nº de DNI o documento equivalente.</w:t>
      </w:r>
    </w:p>
    <w:p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Los sobres se presentarán dentro del plazo – fecha y hora</w:t>
      </w:r>
      <w:r w:rsidR="00E909B2" w:rsidRPr="00362F3A">
        <w:rPr>
          <w:rFonts w:ascii="Verdana" w:hAnsi="Verdana" w:cs="Tahoma"/>
          <w:sz w:val="18"/>
          <w:szCs w:val="18"/>
        </w:rPr>
        <w:t xml:space="preserve"> </w:t>
      </w:r>
      <w:r w:rsidRPr="00362F3A">
        <w:rPr>
          <w:rFonts w:ascii="Verdana" w:hAnsi="Verdana" w:cs="Tahoma"/>
          <w:sz w:val="18"/>
          <w:szCs w:val="18"/>
        </w:rPr>
        <w:t>- establecido en el anuncio de licitación, necesaria y únicamente en el registro indicado en la cláusula 19.6.1 de cláusulas específicas del contrato</w:t>
      </w:r>
      <w:r w:rsidR="003949C4" w:rsidRPr="00362F3A">
        <w:rPr>
          <w:rFonts w:ascii="Verdana" w:hAnsi="Verdana" w:cs="Tahoma"/>
          <w:sz w:val="18"/>
          <w:szCs w:val="18"/>
        </w:rPr>
        <w:t>, o en oficinas de Correos para su posterior envío a las citadas dependencias.</w:t>
      </w:r>
    </w:p>
    <w:p w:rsidR="003949C4" w:rsidRPr="00362F3A" w:rsidRDefault="003949C4" w:rsidP="00F00E34">
      <w:pPr>
        <w:pStyle w:val="Estilo1"/>
        <w:tabs>
          <w:tab w:val="num" w:pos="832"/>
        </w:tabs>
        <w:spacing w:before="120" w:after="120"/>
        <w:ind w:left="1985" w:right="-398"/>
        <w:rPr>
          <w:rFonts w:ascii="Verdana" w:eastAsia="Arial Unicode MS" w:hAnsi="Verdana" w:cs="Tahoma"/>
          <w:sz w:val="18"/>
          <w:szCs w:val="18"/>
        </w:rPr>
      </w:pPr>
      <w:r w:rsidRPr="00362F3A">
        <w:rPr>
          <w:rFonts w:ascii="Verdana"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rsidR="003949C4" w:rsidRPr="00362F3A" w:rsidRDefault="003949C4" w:rsidP="00F00E34">
      <w:pPr>
        <w:pStyle w:val="Prrafodelista"/>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cs="Tahoma"/>
          <w:b/>
          <w:sz w:val="18"/>
          <w:szCs w:val="18"/>
        </w:rPr>
        <w:t xml:space="preserve">12.2.2.2.- </w:t>
      </w:r>
      <w:r w:rsidR="00BF49D4" w:rsidRPr="00362F3A">
        <w:rPr>
          <w:rFonts w:ascii="Verdana" w:eastAsia="Arial Unicode MS" w:hAnsi="Verdana"/>
          <w:b/>
          <w:sz w:val="18"/>
          <w:szCs w:val="18"/>
        </w:rPr>
        <w:t>Devolución de la documentación.</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362F3A">
        <w:rPr>
          <w:rFonts w:ascii="Verdana" w:eastAsia="Arial Unicode MS" w:hAnsi="Verdana"/>
          <w:sz w:val="18"/>
          <w:szCs w:val="18"/>
        </w:rPr>
        <w:t>a la/al Secretaria/o</w:t>
      </w:r>
      <w:r w:rsidRPr="00362F3A">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Se llevarán a cabo las mismas actuaciones y se aplicarán los mismos plazos en los casos de desistimiento del procedimiento o renuncia a la celebración del contrato.</w:t>
      </w:r>
    </w:p>
    <w:p w:rsidR="00BF49D4" w:rsidRPr="00362F3A" w:rsidRDefault="001C3CD1" w:rsidP="00F00E34">
      <w:pPr>
        <w:pStyle w:val="Ttulo4"/>
        <w:ind w:right="-427"/>
        <w:rPr>
          <w:sz w:val="18"/>
        </w:rPr>
      </w:pPr>
      <w:bookmarkStart w:id="406" w:name="_Toc45180618"/>
      <w:r w:rsidRPr="00362F3A">
        <w:rPr>
          <w:sz w:val="18"/>
        </w:rPr>
        <w:t xml:space="preserve">12.3.- </w:t>
      </w:r>
      <w:r w:rsidR="00BF49D4" w:rsidRPr="00362F3A">
        <w:rPr>
          <w:sz w:val="18"/>
        </w:rPr>
        <w:t>Confidencialidad.</w:t>
      </w:r>
      <w:bookmarkEnd w:id="406"/>
    </w:p>
    <w:p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 xml:space="preserve">Las licitadoras que consideren confidencial algún documento aportado deben efectuar una designación explícita —cumplimentando el </w:t>
      </w:r>
      <w:r w:rsidRPr="00362F3A">
        <w:rPr>
          <w:rFonts w:ascii="Verdana" w:eastAsia="Arial Unicode MS" w:hAnsi="Verdana" w:cs="Tahoma"/>
          <w:b/>
          <w:color w:val="0000FF"/>
          <w:sz w:val="18"/>
          <w:szCs w:val="18"/>
        </w:rPr>
        <w:t>ANEXO II.3</w:t>
      </w:r>
      <w:r w:rsidRPr="00362F3A">
        <w:rPr>
          <w:rFonts w:ascii="Verdana" w:eastAsia="Arial Unicode MS" w:hAnsi="Verdana" w:cs="Tahoma"/>
          <w:sz w:val="18"/>
          <w:szCs w:val="18"/>
        </w:rPr>
        <w:t>—</w:t>
      </w:r>
      <w:r w:rsidRPr="00362F3A">
        <w:rPr>
          <w:rFonts w:ascii="Verdana" w:eastAsia="Arial Unicode MS" w:hAnsi="Verdana" w:cs="Tahoma"/>
          <w:color w:val="C0504D"/>
          <w:sz w:val="18"/>
          <w:szCs w:val="18"/>
        </w:rPr>
        <w:t xml:space="preserve"> </w:t>
      </w:r>
      <w:r w:rsidRPr="00362F3A">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rsidR="00BF49D4" w:rsidRPr="00362F3A" w:rsidRDefault="00BF49D4" w:rsidP="00F00E34">
      <w:pPr>
        <w:tabs>
          <w:tab w:val="left" w:pos="400"/>
        </w:tabs>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dicho </w:t>
      </w:r>
      <w:r w:rsidRPr="00362F3A">
        <w:rPr>
          <w:rFonts w:ascii="Verdana" w:eastAsia="Arial Unicode MS" w:hAnsi="Verdana" w:cs="Tahoma"/>
          <w:b/>
          <w:color w:val="0000FF"/>
          <w:sz w:val="18"/>
          <w:szCs w:val="18"/>
        </w:rPr>
        <w:t>ANEXO II.3</w:t>
      </w:r>
      <w:r w:rsidRPr="00362F3A">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362F3A">
        <w:rPr>
          <w:rFonts w:ascii="Verdana" w:eastAsia="Arial Unicode MS" w:hAnsi="Verdana"/>
          <w:b/>
          <w:sz w:val="18"/>
          <w:szCs w:val="18"/>
        </w:rPr>
        <w:t>deben exponer las razones concretas</w:t>
      </w:r>
      <w:r w:rsidRPr="00362F3A">
        <w:rPr>
          <w:rFonts w:ascii="Verdana" w:eastAsia="Arial Unicode MS" w:hAnsi="Verdana"/>
          <w:sz w:val="18"/>
          <w:szCs w:val="18"/>
        </w:rPr>
        <w:t xml:space="preserve"> que justifican dicha vinculación. </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cs="Tahoma"/>
          <w:sz w:val="18"/>
          <w:szCs w:val="18"/>
        </w:rPr>
        <w:t xml:space="preserve">En ningún caso tendrá carácter confidencial la oferta económica. </w:t>
      </w:r>
      <w:r w:rsidRPr="00362F3A">
        <w:rPr>
          <w:rFonts w:ascii="Verdana" w:eastAsia="Arial Unicode MS" w:hAnsi="Verdana"/>
          <w:sz w:val="18"/>
          <w:szCs w:val="18"/>
        </w:rPr>
        <w:t xml:space="preserve">La designación como confidencial de la oferta económica se tendrá por no realizada. </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362F3A">
        <w:rPr>
          <w:rFonts w:ascii="Verdana" w:eastAsia="Arial Unicode MS" w:hAnsi="Verdana"/>
          <w:sz w:val="18"/>
          <w:szCs w:val="18"/>
        </w:rPr>
        <w:t xml:space="preserve">l órgano de contratación en el </w:t>
      </w:r>
      <w:r w:rsidRPr="00362F3A">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Asimismo, una vez presentadas las ofertas no se permitirá señalar como confidenciales datos que no hayan sido designados como tales en el momento de su presentación.</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rsidR="00BF49D4" w:rsidRPr="00362F3A" w:rsidRDefault="001C3CD1" w:rsidP="00F00E34">
      <w:pPr>
        <w:pStyle w:val="Ttulo4"/>
        <w:ind w:right="-427"/>
        <w:rPr>
          <w:sz w:val="18"/>
        </w:rPr>
      </w:pPr>
      <w:bookmarkStart w:id="407" w:name="_Toc45180619"/>
      <w:r w:rsidRPr="00362F3A">
        <w:rPr>
          <w:sz w:val="18"/>
        </w:rPr>
        <w:t xml:space="preserve">12.4.- </w:t>
      </w:r>
      <w:r w:rsidR="00BF49D4" w:rsidRPr="00362F3A">
        <w:rPr>
          <w:sz w:val="18"/>
        </w:rPr>
        <w:t>Comprobación de documentación</w:t>
      </w:r>
      <w:r w:rsidRPr="00362F3A">
        <w:rPr>
          <w:sz w:val="18"/>
        </w:rPr>
        <w:t>.</w:t>
      </w:r>
      <w:bookmarkEnd w:id="407"/>
    </w:p>
    <w:p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362F3A">
        <w:rPr>
          <w:rFonts w:ascii="Verdana" w:eastAsia="Arial Unicode MS" w:hAnsi="Verdana" w:cs="Tahoma"/>
          <w:sz w:val="18"/>
          <w:szCs w:val="18"/>
        </w:rPr>
        <w:t xml:space="preserve"> </w:t>
      </w:r>
      <w:r w:rsidRPr="00362F3A">
        <w:rPr>
          <w:rFonts w:ascii="Verdana" w:eastAsia="Arial Unicode MS" w:hAnsi="Verdana" w:cs="Tahoma"/>
          <w:sz w:val="18"/>
          <w:szCs w:val="18"/>
        </w:rPr>
        <w:t>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económic</w:t>
      </w:r>
      <w:r w:rsidR="001529FB" w:rsidRPr="00362F3A">
        <w:rPr>
          <w:rFonts w:ascii="Verdana" w:eastAsia="Arial Unicode MS" w:hAnsi="Verdana" w:cs="Tahoma"/>
          <w:sz w:val="18"/>
          <w:szCs w:val="18"/>
        </w:rPr>
        <w:t>a la</w:t>
      </w:r>
      <w:r w:rsidRPr="00362F3A">
        <w:rPr>
          <w:rFonts w:ascii="Verdana" w:eastAsia="Arial Unicode MS" w:hAnsi="Verdana" w:cs="Tahoma"/>
          <w:sz w:val="18"/>
          <w:szCs w:val="18"/>
        </w:rPr>
        <w:t xml:space="preserve"> cual deberá indemnizar al poder adjudicador los daños y perjuicios que este haya sufrido.</w:t>
      </w:r>
    </w:p>
    <w:p w:rsidR="00BF49D4" w:rsidRPr="00362F3A" w:rsidRDefault="00D50A36" w:rsidP="00F00E34">
      <w:pPr>
        <w:pStyle w:val="Ttulo4"/>
        <w:ind w:right="-427"/>
        <w:rPr>
          <w:sz w:val="18"/>
        </w:rPr>
      </w:pPr>
      <w:bookmarkStart w:id="408" w:name="_Toc45180620"/>
      <w:r w:rsidRPr="00362F3A">
        <w:rPr>
          <w:sz w:val="18"/>
        </w:rPr>
        <w:t xml:space="preserve">12.5.- </w:t>
      </w:r>
      <w:r w:rsidR="00BF49D4" w:rsidRPr="00362F3A">
        <w:rPr>
          <w:sz w:val="18"/>
        </w:rPr>
        <w:t>Notificaciones y comunicaciones</w:t>
      </w:r>
      <w:r w:rsidRPr="00362F3A">
        <w:rPr>
          <w:sz w:val="18"/>
        </w:rPr>
        <w:t>.</w:t>
      </w:r>
      <w:bookmarkEnd w:id="408"/>
    </w:p>
    <w:p w:rsidR="00BF49D4" w:rsidRPr="00362F3A" w:rsidRDefault="00D50A36" w:rsidP="00F00E34">
      <w:pPr>
        <w:pStyle w:val="Ttulo5"/>
        <w:ind w:right="-427"/>
        <w:rPr>
          <w:b/>
          <w:sz w:val="18"/>
        </w:rPr>
      </w:pPr>
      <w:bookmarkStart w:id="409" w:name="_Toc41549274"/>
      <w:bookmarkStart w:id="410" w:name="_Toc45180621"/>
      <w:r w:rsidRPr="00362F3A">
        <w:rPr>
          <w:b/>
          <w:sz w:val="18"/>
        </w:rPr>
        <w:t xml:space="preserve">12.5.1.- </w:t>
      </w:r>
      <w:r w:rsidR="00BF49D4" w:rsidRPr="00362F3A">
        <w:rPr>
          <w:b/>
          <w:sz w:val="18"/>
        </w:rPr>
        <w:t>Actuaciones que son objeto de notificación y de comunicación</w:t>
      </w:r>
      <w:r w:rsidR="00C32A90" w:rsidRPr="00362F3A">
        <w:rPr>
          <w:b/>
          <w:sz w:val="18"/>
        </w:rPr>
        <w:t>.</w:t>
      </w:r>
      <w:bookmarkEnd w:id="409"/>
      <w:bookmarkEnd w:id="410"/>
    </w:p>
    <w:p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12.5.1.1.-</w:t>
      </w:r>
      <w:r w:rsidRPr="00362F3A">
        <w:rPr>
          <w:rFonts w:ascii="Verdana" w:hAnsi="Verdana"/>
          <w:sz w:val="18"/>
          <w:szCs w:val="18"/>
        </w:rPr>
        <w:t xml:space="preserve"> </w:t>
      </w:r>
      <w:r w:rsidR="00BF49D4" w:rsidRPr="00362F3A">
        <w:rPr>
          <w:rFonts w:ascii="Verdana" w:hAnsi="Verdana"/>
          <w:sz w:val="18"/>
          <w:szCs w:val="18"/>
        </w:rPr>
        <w:t>Serán notificados el acuerdo de adjudicación y los actos de trámite definidos en la letra b) del art. 44.2 LCSP.</w:t>
      </w:r>
    </w:p>
    <w:p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12.5.1.2.-</w:t>
      </w:r>
      <w:r w:rsidRPr="00362F3A">
        <w:rPr>
          <w:rFonts w:ascii="Verdana" w:hAnsi="Verdana"/>
          <w:sz w:val="18"/>
          <w:szCs w:val="18"/>
        </w:rPr>
        <w:t xml:space="preserve"> </w:t>
      </w:r>
      <w:r w:rsidR="00BF49D4" w:rsidRPr="00362F3A">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rsidR="00BF49D4" w:rsidRPr="00362F3A" w:rsidRDefault="00D50A36" w:rsidP="00F00E34">
      <w:pPr>
        <w:pStyle w:val="Ttulo5"/>
        <w:ind w:right="-427"/>
        <w:rPr>
          <w:b/>
          <w:sz w:val="18"/>
        </w:rPr>
      </w:pPr>
      <w:bookmarkStart w:id="411" w:name="_Toc41549275"/>
      <w:bookmarkStart w:id="412" w:name="_Toc45180622"/>
      <w:r w:rsidRPr="00362F3A">
        <w:rPr>
          <w:b/>
          <w:sz w:val="18"/>
        </w:rPr>
        <w:t xml:space="preserve">12.5.2.- </w:t>
      </w:r>
      <w:r w:rsidR="00BF49D4" w:rsidRPr="00362F3A">
        <w:rPr>
          <w:b/>
          <w:sz w:val="18"/>
        </w:rPr>
        <w:t>Presentación de ofertas por medios electrónicos</w:t>
      </w:r>
      <w:r w:rsidRPr="00362F3A">
        <w:rPr>
          <w:b/>
          <w:sz w:val="18"/>
        </w:rPr>
        <w:t>.</w:t>
      </w:r>
      <w:bookmarkEnd w:id="411"/>
      <w:bookmarkEnd w:id="412"/>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Las notificaciones y las comunicaciones se practicarán a través del sistema de licitación electrónica.</w:t>
      </w:r>
    </w:p>
    <w:p w:rsidR="00BF49D4" w:rsidRPr="00362F3A" w:rsidRDefault="00D50A36" w:rsidP="00F00E34">
      <w:pPr>
        <w:pStyle w:val="Ttulo5"/>
        <w:ind w:right="-427"/>
        <w:rPr>
          <w:b/>
          <w:sz w:val="18"/>
        </w:rPr>
      </w:pPr>
      <w:bookmarkStart w:id="413" w:name="_Toc41549276"/>
      <w:bookmarkStart w:id="414" w:name="_Toc45180623"/>
      <w:r w:rsidRPr="00362F3A">
        <w:rPr>
          <w:b/>
          <w:sz w:val="18"/>
        </w:rPr>
        <w:t xml:space="preserve">12.5.3.- </w:t>
      </w:r>
      <w:r w:rsidR="00BF49D4" w:rsidRPr="00362F3A">
        <w:rPr>
          <w:b/>
          <w:sz w:val="18"/>
        </w:rPr>
        <w:t>Presentación de ofertas por medios no electrónicos o papel</w:t>
      </w:r>
      <w:r w:rsidRPr="00362F3A">
        <w:rPr>
          <w:b/>
          <w:sz w:val="18"/>
        </w:rPr>
        <w:t>.</w:t>
      </w:r>
      <w:bookmarkEnd w:id="413"/>
      <w:bookmarkEnd w:id="414"/>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eastAsia="Arial Unicode MS" w:hAnsi="Verdana"/>
          <w:sz w:val="18"/>
          <w:szCs w:val="18"/>
        </w:rPr>
        <w:t xml:space="preserve">En todo caso, las </w:t>
      </w:r>
      <w:r w:rsidRPr="00362F3A">
        <w:rPr>
          <w:rFonts w:ascii="Verdana" w:eastAsia="Arial Unicode MS" w:hAnsi="Verdana"/>
          <w:b/>
          <w:sz w:val="18"/>
          <w:szCs w:val="18"/>
          <w:u w:val="single"/>
        </w:rPr>
        <w:t>notificaciones</w:t>
      </w:r>
      <w:r w:rsidRPr="00362F3A">
        <w:rPr>
          <w:rFonts w:ascii="Verdana" w:eastAsia="Arial Unicode MS" w:hAnsi="Verdana"/>
          <w:sz w:val="18"/>
          <w:szCs w:val="18"/>
        </w:rPr>
        <w:t xml:space="preserve"> se practicarán por medios electrónicos </w:t>
      </w:r>
      <w:r w:rsidRPr="00362F3A">
        <w:rPr>
          <w:rFonts w:ascii="Verdana" w:hAnsi="Verdana" w:cs="Tahoma"/>
          <w:sz w:val="18"/>
          <w:szCs w:val="18"/>
        </w:rPr>
        <w:t xml:space="preserve">a través de la Sede Electrónica de </w:t>
      </w:r>
      <w:r w:rsidRPr="00362F3A">
        <w:rPr>
          <w:rFonts w:ascii="Verdana" w:eastAsia="Arial Unicode MS" w:hAnsi="Verdana"/>
          <w:sz w:val="18"/>
          <w:szCs w:val="18"/>
        </w:rPr>
        <w:t xml:space="preserve">la Administración de la CAE </w:t>
      </w:r>
      <w:r w:rsidRPr="00362F3A">
        <w:rPr>
          <w:rFonts w:ascii="Verdana" w:hAnsi="Verdana" w:cs="Tahoma"/>
          <w:sz w:val="18"/>
          <w:szCs w:val="18"/>
        </w:rPr>
        <w:t xml:space="preserve">a la que se accederá a través de </w:t>
      </w:r>
      <w:hyperlink r:id="rId14" w:history="1">
        <w:r w:rsidRPr="00362F3A">
          <w:rPr>
            <w:rStyle w:val="Hipervnculo"/>
            <w:rFonts w:ascii="Verdana" w:hAnsi="Verdana" w:cs="Tahoma"/>
            <w:sz w:val="18"/>
            <w:szCs w:val="18"/>
          </w:rPr>
          <w:t>https://euskadi.eus</w:t>
        </w:r>
      </w:hyperlink>
      <w:r w:rsidRPr="00362F3A">
        <w:rPr>
          <w:rFonts w:ascii="Verdana" w:hAnsi="Verdana" w:cs="Tahoma"/>
          <w:sz w:val="18"/>
          <w:szCs w:val="18"/>
        </w:rPr>
        <w:t>. Para acceder a las not</w:t>
      </w:r>
      <w:r w:rsidR="00D34F7B" w:rsidRPr="00362F3A">
        <w:rPr>
          <w:rFonts w:ascii="Verdana" w:hAnsi="Verdana" w:cs="Tahoma"/>
          <w:sz w:val="18"/>
          <w:szCs w:val="18"/>
        </w:rPr>
        <w:t>ificaciones y comunicaciones, las operadoras económica</w:t>
      </w:r>
      <w:r w:rsidRPr="00362F3A">
        <w:rPr>
          <w:rFonts w:ascii="Verdana" w:hAnsi="Verdana" w:cs="Tahoma"/>
          <w:sz w:val="18"/>
          <w:szCs w:val="18"/>
        </w:rPr>
        <w:t>s deberán utilizar el enlace “Mis Carpetas</w:t>
      </w:r>
      <w:r w:rsidR="003949C4" w:rsidRPr="00362F3A">
        <w:rPr>
          <w:rFonts w:ascii="Verdana" w:hAnsi="Verdana" w:cs="Tahoma"/>
          <w:sz w:val="18"/>
          <w:szCs w:val="18"/>
        </w:rPr>
        <w:t>”</w:t>
      </w:r>
      <w:r w:rsidRPr="00362F3A">
        <w:rPr>
          <w:rFonts w:ascii="Verdana" w:hAnsi="Verdana" w:cs="Tahoma"/>
          <w:sz w:val="18"/>
          <w:szCs w:val="18"/>
        </w:rPr>
        <w:t xml:space="preserve"> ubicado dentro de la pestaña “Trámites”. Cada vez que se envíe una notificac</w:t>
      </w:r>
      <w:r w:rsidR="00D34F7B" w:rsidRPr="00362F3A">
        <w:rPr>
          <w:rFonts w:ascii="Verdana" w:hAnsi="Verdana" w:cs="Tahoma"/>
          <w:sz w:val="18"/>
          <w:szCs w:val="18"/>
        </w:rPr>
        <w:t>ión o comunicación, las operadoras económica</w:t>
      </w:r>
      <w:r w:rsidRPr="00362F3A">
        <w:rPr>
          <w:rFonts w:ascii="Verdana" w:hAnsi="Verdana" w:cs="Tahoma"/>
          <w:sz w:val="18"/>
          <w:szCs w:val="18"/>
        </w:rPr>
        <w:t>s recibirán aviso del envío a la dirección de correo electrónico que haya</w:t>
      </w:r>
      <w:r w:rsidR="00C03DAB" w:rsidRPr="00362F3A">
        <w:rPr>
          <w:rFonts w:ascii="Verdana" w:hAnsi="Verdana" w:cs="Tahoma"/>
          <w:sz w:val="18"/>
          <w:szCs w:val="18"/>
        </w:rPr>
        <w:t>n</w:t>
      </w:r>
      <w:r w:rsidRPr="00362F3A">
        <w:rPr>
          <w:rFonts w:ascii="Verdana" w:hAnsi="Verdana" w:cs="Tahoma"/>
          <w:sz w:val="18"/>
          <w:szCs w:val="18"/>
        </w:rPr>
        <w:t xml:space="preserve"> facilitado a estos efectos.</w:t>
      </w:r>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Asimismo, las </w:t>
      </w:r>
      <w:r w:rsidRPr="00362F3A">
        <w:rPr>
          <w:rFonts w:ascii="Verdana" w:hAnsi="Verdana" w:cs="Tahoma"/>
          <w:b/>
          <w:sz w:val="18"/>
          <w:szCs w:val="18"/>
          <w:u w:val="single"/>
        </w:rPr>
        <w:t>comunicaciones</w:t>
      </w:r>
      <w:r w:rsidRPr="00362F3A">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 efectos de notificaciones y comunicaciones, debe aportarse la declaración contenida en el </w:t>
      </w:r>
      <w:r w:rsidRPr="00362F3A">
        <w:rPr>
          <w:rFonts w:ascii="Verdana" w:hAnsi="Verdana" w:cs="Tahoma"/>
          <w:b/>
          <w:color w:val="0000FF"/>
          <w:sz w:val="18"/>
          <w:szCs w:val="18"/>
        </w:rPr>
        <w:t xml:space="preserve">ANEXO </w:t>
      </w:r>
      <w:r w:rsidR="003949C4" w:rsidRPr="00362F3A">
        <w:rPr>
          <w:rFonts w:ascii="Verdana" w:eastAsia="Arial Unicode MS" w:hAnsi="Verdana" w:cs="Tahoma"/>
          <w:b/>
          <w:color w:val="0000FF"/>
          <w:sz w:val="18"/>
          <w:szCs w:val="18"/>
        </w:rPr>
        <w:t>II.7</w:t>
      </w:r>
      <w:r w:rsidRPr="00362F3A">
        <w:rPr>
          <w:rFonts w:ascii="Verdana" w:eastAsia="Arial Unicode MS" w:hAnsi="Verdana" w:cs="Tahoma"/>
          <w:b/>
          <w:color w:val="0000FF"/>
          <w:sz w:val="18"/>
          <w:szCs w:val="18"/>
        </w:rPr>
        <w:t xml:space="preserve">. </w:t>
      </w:r>
      <w:r w:rsidRPr="00362F3A">
        <w:rPr>
          <w:rFonts w:ascii="Verdana" w:hAnsi="Verdana" w:cs="Tahoma"/>
          <w:sz w:val="18"/>
          <w:szCs w:val="18"/>
        </w:rPr>
        <w:t>debidamente cumplimentada y firmada.</w:t>
      </w:r>
    </w:p>
    <w:p w:rsidR="00BF49D4" w:rsidRPr="00362F3A" w:rsidRDefault="00723E28" w:rsidP="00F00E34">
      <w:pPr>
        <w:pStyle w:val="Ttulo3"/>
        <w:ind w:right="-427"/>
        <w:rPr>
          <w:rFonts w:eastAsia="Arial Unicode MS"/>
          <w:sz w:val="18"/>
          <w:szCs w:val="18"/>
        </w:rPr>
      </w:pPr>
      <w:bookmarkStart w:id="415" w:name="_Toc45180624"/>
      <w:r w:rsidRPr="00362F3A">
        <w:rPr>
          <w:rFonts w:eastAsia="Arial Unicode MS"/>
          <w:caps w:val="0"/>
          <w:sz w:val="18"/>
          <w:szCs w:val="18"/>
        </w:rPr>
        <w:t>13.- SOBRE “A” «DOCUMENTACIÓN ACREDITATIVA DEL CUMPLIMIENTO DE LOS REQUISITOS PREVIOS»</w:t>
      </w:r>
      <w:bookmarkEnd w:id="415"/>
    </w:p>
    <w:p w:rsidR="00BF49D4" w:rsidRPr="00362F3A" w:rsidRDefault="001347E8" w:rsidP="00F00E34">
      <w:pPr>
        <w:pStyle w:val="Ttulo4"/>
        <w:ind w:right="-427"/>
        <w:rPr>
          <w:sz w:val="18"/>
        </w:rPr>
      </w:pPr>
      <w:bookmarkStart w:id="416" w:name="_Toc41549278"/>
      <w:bookmarkStart w:id="417" w:name="_Toc45180625"/>
      <w:r w:rsidRPr="00362F3A">
        <w:rPr>
          <w:sz w:val="18"/>
        </w:rPr>
        <w:t>13.1.-</w:t>
      </w:r>
      <w:r w:rsidR="00BF49D4" w:rsidRPr="00362F3A">
        <w:rPr>
          <w:sz w:val="18"/>
        </w:rPr>
        <w:t>Relación de documentos que deben obrar en este sobre</w:t>
      </w:r>
      <w:r w:rsidRPr="00362F3A">
        <w:rPr>
          <w:sz w:val="18"/>
        </w:rPr>
        <w:t>:</w:t>
      </w:r>
      <w:bookmarkEnd w:id="416"/>
      <w:bookmarkEnd w:id="417"/>
    </w:p>
    <w:p w:rsidR="00C97B75" w:rsidRPr="00362F3A" w:rsidRDefault="00C97B75" w:rsidP="00F00E34">
      <w:pPr>
        <w:pStyle w:val="Ttulo5"/>
        <w:rPr>
          <w:sz w:val="18"/>
        </w:rPr>
      </w:pPr>
      <w:bookmarkStart w:id="418" w:name="_Toc45180626"/>
      <w:r w:rsidRPr="00362F3A">
        <w:rPr>
          <w:b/>
          <w:sz w:val="18"/>
        </w:rPr>
        <w:t xml:space="preserve">13.1.1.- </w:t>
      </w:r>
      <w:r w:rsidRPr="00362F3A">
        <w:rPr>
          <w:sz w:val="18"/>
        </w:rPr>
        <w:t>Anexo II.0.</w:t>
      </w:r>
      <w:bookmarkEnd w:id="418"/>
    </w:p>
    <w:p w:rsidR="003949C4" w:rsidRPr="00362F3A" w:rsidRDefault="007446E4" w:rsidP="00F00E34">
      <w:pPr>
        <w:pStyle w:val="Ttulo5"/>
        <w:ind w:right="-427"/>
        <w:rPr>
          <w:rFonts w:cs="Tahoma"/>
          <w:sz w:val="18"/>
        </w:rPr>
      </w:pPr>
      <w:bookmarkStart w:id="419" w:name="_Toc45180627"/>
      <w:r w:rsidRPr="00362F3A">
        <w:rPr>
          <w:b/>
          <w:sz w:val="18"/>
        </w:rPr>
        <w:t>13.1.</w:t>
      </w:r>
      <w:r w:rsidR="00C97B75" w:rsidRPr="00362F3A">
        <w:rPr>
          <w:b/>
          <w:sz w:val="18"/>
        </w:rPr>
        <w:t>2</w:t>
      </w:r>
      <w:r w:rsidRPr="00362F3A">
        <w:rPr>
          <w:b/>
          <w:sz w:val="18"/>
        </w:rPr>
        <w:t xml:space="preserve">.- </w:t>
      </w:r>
      <w:r w:rsidR="003949C4" w:rsidRPr="00362F3A">
        <w:rPr>
          <w:rFonts w:cs="Tahoma"/>
          <w:sz w:val="18"/>
        </w:rPr>
        <w:t>Documento Europeo Único de Contratación (DEUC) de</w:t>
      </w:r>
      <w:r w:rsidR="002E1404" w:rsidRPr="00362F3A">
        <w:rPr>
          <w:rFonts w:cs="Tahoma"/>
          <w:sz w:val="18"/>
        </w:rPr>
        <w:t xml:space="preserve"> </w:t>
      </w:r>
      <w:r w:rsidR="003949C4" w:rsidRPr="00362F3A">
        <w:rPr>
          <w:rFonts w:cs="Tahoma"/>
          <w:sz w:val="18"/>
        </w:rPr>
        <w:t>l</w:t>
      </w:r>
      <w:r w:rsidR="002E1404" w:rsidRPr="00362F3A">
        <w:rPr>
          <w:rFonts w:cs="Tahoma"/>
          <w:sz w:val="18"/>
        </w:rPr>
        <w:t>a</w:t>
      </w:r>
      <w:r w:rsidR="003949C4" w:rsidRPr="00362F3A">
        <w:rPr>
          <w:rFonts w:cs="Tahoma"/>
          <w:sz w:val="18"/>
        </w:rPr>
        <w:t xml:space="preserve"> operador</w:t>
      </w:r>
      <w:r w:rsidR="002E1404" w:rsidRPr="00362F3A">
        <w:rPr>
          <w:rFonts w:cs="Tahoma"/>
          <w:sz w:val="18"/>
        </w:rPr>
        <w:t>a</w:t>
      </w:r>
      <w:r w:rsidR="003949C4" w:rsidRPr="00362F3A">
        <w:rPr>
          <w:rFonts w:cs="Tahoma"/>
          <w:sz w:val="18"/>
        </w:rPr>
        <w:t xml:space="preserve"> económic</w:t>
      </w:r>
      <w:r w:rsidR="002E1404" w:rsidRPr="00362F3A">
        <w:rPr>
          <w:rFonts w:cs="Tahoma"/>
          <w:sz w:val="18"/>
        </w:rPr>
        <w:t>a</w:t>
      </w:r>
      <w:r w:rsidR="003949C4" w:rsidRPr="00362F3A">
        <w:rPr>
          <w:rFonts w:cs="Tahoma"/>
          <w:sz w:val="18"/>
        </w:rPr>
        <w:t xml:space="preserve"> debidamente cumplimentado. Su cumplimentación se realizará a través de la dirección https://ec.europa.eu/growth/tools-databases/espd/filter?lang=es y el archivo xml publicado en el perfil de contratante.</w:t>
      </w:r>
      <w:bookmarkEnd w:id="419"/>
      <w:r w:rsidR="003949C4" w:rsidRPr="00362F3A">
        <w:rPr>
          <w:rFonts w:cs="Tahoma"/>
          <w:sz w:val="18"/>
        </w:rPr>
        <w:t xml:space="preserve"> </w:t>
      </w:r>
    </w:p>
    <w:p w:rsidR="007446E4" w:rsidRPr="00362F3A" w:rsidRDefault="003949C4" w:rsidP="00E461A7">
      <w:pPr>
        <w:pStyle w:val="Estilo1"/>
        <w:spacing w:before="120" w:after="120"/>
        <w:ind w:left="1418" w:right="-427"/>
        <w:rPr>
          <w:rFonts w:ascii="Verdana" w:eastAsia="Arial Unicode MS" w:hAnsi="Verdana"/>
          <w:sz w:val="18"/>
          <w:szCs w:val="18"/>
        </w:rPr>
      </w:pPr>
      <w:bookmarkStart w:id="420" w:name="_Toc45180628"/>
      <w:r w:rsidRPr="00362F3A">
        <w:rPr>
          <w:rFonts w:ascii="Verdana" w:eastAsia="Arial Unicode MS" w:hAnsi="Verdana"/>
          <w:sz w:val="18"/>
          <w:szCs w:val="18"/>
        </w:rPr>
        <w:t>Asimismo, se presentarán los DEUC que procedan en los supuestos recogidos en la cláusula 13.3 de condiciones generales</w:t>
      </w:r>
      <w:bookmarkEnd w:id="420"/>
    </w:p>
    <w:p w:rsidR="00BF49D4" w:rsidRPr="00362F3A" w:rsidRDefault="001347E8" w:rsidP="00F00E34">
      <w:pPr>
        <w:pStyle w:val="Ttulo5"/>
        <w:ind w:right="-427"/>
        <w:rPr>
          <w:sz w:val="18"/>
        </w:rPr>
      </w:pPr>
      <w:bookmarkStart w:id="421" w:name="_Toc41549279"/>
      <w:bookmarkStart w:id="422" w:name="_Toc45180629"/>
      <w:r w:rsidRPr="00362F3A">
        <w:rPr>
          <w:b/>
          <w:sz w:val="18"/>
        </w:rPr>
        <w:t>13.1.</w:t>
      </w:r>
      <w:r w:rsidR="00C97B75" w:rsidRPr="00362F3A">
        <w:rPr>
          <w:b/>
          <w:sz w:val="18"/>
        </w:rPr>
        <w:t>3</w:t>
      </w:r>
      <w:r w:rsidRPr="00362F3A">
        <w:rPr>
          <w:b/>
          <w:sz w:val="18"/>
        </w:rPr>
        <w:t>.-</w:t>
      </w:r>
      <w:r w:rsidRPr="00362F3A">
        <w:rPr>
          <w:sz w:val="18"/>
        </w:rPr>
        <w:t xml:space="preserve"> </w:t>
      </w:r>
      <w:bookmarkEnd w:id="421"/>
      <w:r w:rsidR="003949C4" w:rsidRPr="00362F3A">
        <w:rPr>
          <w:sz w:val="18"/>
        </w:rPr>
        <w:t>Garantía provisional, si lo exige la cláusula 8.1 de cláusulas específicas del contrato.</w:t>
      </w:r>
      <w:bookmarkEnd w:id="422"/>
    </w:p>
    <w:p w:rsidR="00BF49D4" w:rsidRPr="00362F3A" w:rsidRDefault="001347E8" w:rsidP="00F00E34">
      <w:pPr>
        <w:pStyle w:val="Ttulo5"/>
        <w:ind w:right="-427"/>
        <w:rPr>
          <w:sz w:val="18"/>
        </w:rPr>
      </w:pPr>
      <w:bookmarkStart w:id="423" w:name="_Toc41549280"/>
      <w:bookmarkStart w:id="424" w:name="_Toc45180630"/>
      <w:r w:rsidRPr="00362F3A">
        <w:rPr>
          <w:b/>
          <w:sz w:val="18"/>
        </w:rPr>
        <w:t>13.1.</w:t>
      </w:r>
      <w:r w:rsidR="00C97B75" w:rsidRPr="00362F3A">
        <w:rPr>
          <w:b/>
          <w:sz w:val="18"/>
        </w:rPr>
        <w:t>4</w:t>
      </w:r>
      <w:r w:rsidRPr="00362F3A">
        <w:rPr>
          <w:b/>
          <w:sz w:val="18"/>
        </w:rPr>
        <w:t>.-</w:t>
      </w:r>
      <w:r w:rsidRPr="00362F3A">
        <w:rPr>
          <w:sz w:val="18"/>
        </w:rPr>
        <w:t xml:space="preserve"> </w:t>
      </w:r>
      <w:r w:rsidR="00BF49D4" w:rsidRPr="00362F3A">
        <w:rPr>
          <w:sz w:val="18"/>
        </w:rPr>
        <w:t xml:space="preserve">Compromiso de adscripción de medios según el modelo que figura en el </w:t>
      </w:r>
      <w:r w:rsidR="00BF49D4" w:rsidRPr="00362F3A">
        <w:rPr>
          <w:b/>
          <w:color w:val="0000FF"/>
          <w:sz w:val="18"/>
        </w:rPr>
        <w:t>ANEXO II.2.</w:t>
      </w:r>
      <w:bookmarkEnd w:id="423"/>
      <w:bookmarkEnd w:id="424"/>
    </w:p>
    <w:p w:rsidR="00BF49D4" w:rsidRPr="00362F3A" w:rsidRDefault="007446E4" w:rsidP="00F00E34">
      <w:pPr>
        <w:pStyle w:val="Ttulo5"/>
        <w:ind w:right="-427"/>
        <w:rPr>
          <w:sz w:val="18"/>
        </w:rPr>
      </w:pPr>
      <w:bookmarkStart w:id="425" w:name="_Toc41549281"/>
      <w:bookmarkStart w:id="426" w:name="_Toc45180631"/>
      <w:r w:rsidRPr="00362F3A">
        <w:rPr>
          <w:b/>
          <w:sz w:val="18"/>
        </w:rPr>
        <w:t>13.1.</w:t>
      </w:r>
      <w:r w:rsidR="00C97B75" w:rsidRPr="00362F3A">
        <w:rPr>
          <w:b/>
          <w:sz w:val="18"/>
        </w:rPr>
        <w:t>5</w:t>
      </w:r>
      <w:r w:rsidR="001347E8" w:rsidRPr="00362F3A">
        <w:rPr>
          <w:b/>
          <w:sz w:val="18"/>
        </w:rPr>
        <w:t>.-</w:t>
      </w:r>
      <w:r w:rsidR="001347E8" w:rsidRPr="00362F3A">
        <w:rPr>
          <w:sz w:val="18"/>
        </w:rPr>
        <w:t xml:space="preserve"> </w:t>
      </w:r>
      <w:r w:rsidR="00BF49D4" w:rsidRPr="00362F3A">
        <w:rPr>
          <w:sz w:val="18"/>
        </w:rPr>
        <w:t>Nombres y cualificación profesional del personal responsable de ejecutar la prestación en el caso de que se exija en la cláusula 21.</w:t>
      </w:r>
      <w:r w:rsidR="002E1404" w:rsidRPr="00362F3A">
        <w:rPr>
          <w:sz w:val="18"/>
        </w:rPr>
        <w:t>4</w:t>
      </w:r>
      <w:r w:rsidR="00BF49D4" w:rsidRPr="00362F3A">
        <w:rPr>
          <w:sz w:val="18"/>
        </w:rPr>
        <w:t xml:space="preserve"> de cláusulas específicas del contrato.</w:t>
      </w:r>
      <w:bookmarkEnd w:id="425"/>
      <w:bookmarkEnd w:id="426"/>
      <w:r w:rsidR="00BF49D4" w:rsidRPr="00362F3A">
        <w:rPr>
          <w:sz w:val="18"/>
        </w:rPr>
        <w:t xml:space="preserve"> </w:t>
      </w:r>
    </w:p>
    <w:p w:rsidR="00BF49D4" w:rsidRPr="00362F3A" w:rsidRDefault="007446E4" w:rsidP="00F00E34">
      <w:pPr>
        <w:pStyle w:val="Ttulo5"/>
        <w:ind w:right="-427"/>
        <w:rPr>
          <w:b/>
          <w:color w:val="0000FF"/>
          <w:sz w:val="18"/>
        </w:rPr>
      </w:pPr>
      <w:bookmarkStart w:id="427" w:name="_Toc41549282"/>
      <w:bookmarkStart w:id="428" w:name="_Toc45180632"/>
      <w:r w:rsidRPr="00362F3A">
        <w:rPr>
          <w:b/>
          <w:sz w:val="18"/>
        </w:rPr>
        <w:t>13.1.</w:t>
      </w:r>
      <w:r w:rsidR="00C97B75" w:rsidRPr="00362F3A">
        <w:rPr>
          <w:b/>
          <w:sz w:val="18"/>
        </w:rPr>
        <w:t>6</w:t>
      </w:r>
      <w:r w:rsidR="001347E8" w:rsidRPr="00362F3A">
        <w:rPr>
          <w:b/>
          <w:sz w:val="18"/>
        </w:rPr>
        <w:t>.-</w:t>
      </w:r>
      <w:r w:rsidR="00BF49D4" w:rsidRPr="00362F3A">
        <w:rPr>
          <w:sz w:val="18"/>
        </w:rPr>
        <w:t xml:space="preserve">Designación como confidencial de informaciones facilitadas por </w:t>
      </w:r>
      <w:r w:rsidR="00D34F7B" w:rsidRPr="00362F3A">
        <w:rPr>
          <w:sz w:val="18"/>
        </w:rPr>
        <w:t>la</w:t>
      </w:r>
      <w:r w:rsidR="00BF49D4" w:rsidRPr="00362F3A">
        <w:rPr>
          <w:sz w:val="18"/>
        </w:rPr>
        <w:t xml:space="preserve"> operador</w:t>
      </w:r>
      <w:r w:rsidR="00D34F7B" w:rsidRPr="00362F3A">
        <w:rPr>
          <w:sz w:val="18"/>
        </w:rPr>
        <w:t>a</w:t>
      </w:r>
      <w:r w:rsidR="00BF49D4" w:rsidRPr="00362F3A">
        <w:rPr>
          <w:sz w:val="18"/>
        </w:rPr>
        <w:t xml:space="preserve"> económic</w:t>
      </w:r>
      <w:r w:rsidR="00D34F7B" w:rsidRPr="00362F3A">
        <w:rPr>
          <w:sz w:val="18"/>
        </w:rPr>
        <w:t>a</w:t>
      </w:r>
      <w:r w:rsidR="00BF49D4" w:rsidRPr="00362F3A">
        <w:rPr>
          <w:sz w:val="18"/>
        </w:rPr>
        <w:t xml:space="preserve"> según el modelo que figura en el </w:t>
      </w:r>
      <w:r w:rsidR="00BF49D4" w:rsidRPr="00362F3A">
        <w:rPr>
          <w:b/>
          <w:color w:val="0000FF"/>
          <w:sz w:val="18"/>
        </w:rPr>
        <w:t>ANEXO II.3.</w:t>
      </w:r>
      <w:bookmarkEnd w:id="427"/>
      <w:bookmarkEnd w:id="428"/>
    </w:p>
    <w:p w:rsidR="00BF49D4" w:rsidRPr="00362F3A" w:rsidRDefault="007446E4" w:rsidP="00F00E34">
      <w:pPr>
        <w:pStyle w:val="Ttulo5"/>
        <w:ind w:right="-427"/>
        <w:rPr>
          <w:b/>
          <w:color w:val="0000FF"/>
          <w:sz w:val="18"/>
        </w:rPr>
      </w:pPr>
      <w:bookmarkStart w:id="429" w:name="_Toc41549283"/>
      <w:bookmarkStart w:id="430" w:name="_Toc45180633"/>
      <w:r w:rsidRPr="00362F3A">
        <w:rPr>
          <w:b/>
          <w:sz w:val="18"/>
        </w:rPr>
        <w:t>13.1.</w:t>
      </w:r>
      <w:r w:rsidR="00C97B75" w:rsidRPr="00362F3A">
        <w:rPr>
          <w:b/>
          <w:sz w:val="18"/>
        </w:rPr>
        <w:t>7</w:t>
      </w:r>
      <w:r w:rsidR="001347E8" w:rsidRPr="00362F3A">
        <w:rPr>
          <w:b/>
          <w:sz w:val="18"/>
        </w:rPr>
        <w:t>.-</w:t>
      </w:r>
      <w:r w:rsidR="001347E8" w:rsidRPr="00362F3A">
        <w:rPr>
          <w:sz w:val="18"/>
        </w:rPr>
        <w:t xml:space="preserve"> </w:t>
      </w:r>
      <w:r w:rsidR="00BF49D4" w:rsidRPr="00362F3A">
        <w:rPr>
          <w:sz w:val="18"/>
        </w:rPr>
        <w:t xml:space="preserve">Compromiso de constituirse formalmente en UTE que figura en el </w:t>
      </w:r>
      <w:r w:rsidR="00BF49D4" w:rsidRPr="00362F3A">
        <w:rPr>
          <w:b/>
          <w:color w:val="0000FF"/>
          <w:sz w:val="18"/>
        </w:rPr>
        <w:t>ANEXO II.4.</w:t>
      </w:r>
      <w:bookmarkEnd w:id="429"/>
      <w:bookmarkEnd w:id="430"/>
    </w:p>
    <w:p w:rsidR="00BF49D4" w:rsidRPr="00362F3A" w:rsidRDefault="007446E4" w:rsidP="00F00E34">
      <w:pPr>
        <w:pStyle w:val="Ttulo5"/>
        <w:ind w:right="-427"/>
        <w:rPr>
          <w:b/>
          <w:color w:val="0000FF"/>
          <w:sz w:val="18"/>
        </w:rPr>
      </w:pPr>
      <w:bookmarkStart w:id="431" w:name="_Toc41549285"/>
      <w:bookmarkStart w:id="432" w:name="_Toc45180634"/>
      <w:r w:rsidRPr="00362F3A">
        <w:rPr>
          <w:b/>
          <w:sz w:val="18"/>
        </w:rPr>
        <w:t>13.1.</w:t>
      </w:r>
      <w:r w:rsidR="00C97B75" w:rsidRPr="00362F3A">
        <w:rPr>
          <w:b/>
          <w:sz w:val="18"/>
        </w:rPr>
        <w:t>8</w:t>
      </w:r>
      <w:r w:rsidR="001347E8" w:rsidRPr="00362F3A">
        <w:rPr>
          <w:b/>
          <w:sz w:val="18"/>
        </w:rPr>
        <w:t>.-</w:t>
      </w:r>
      <w:r w:rsidR="001347E8" w:rsidRPr="00362F3A">
        <w:rPr>
          <w:sz w:val="18"/>
        </w:rPr>
        <w:t xml:space="preserve"> </w:t>
      </w:r>
      <w:r w:rsidR="00D34F7B" w:rsidRPr="00362F3A">
        <w:rPr>
          <w:sz w:val="18"/>
        </w:rPr>
        <w:t>En el supuesto de que varias operadoras económica</w:t>
      </w:r>
      <w:r w:rsidR="00BF49D4" w:rsidRPr="00362F3A">
        <w:rPr>
          <w:sz w:val="18"/>
        </w:rPr>
        <w:t>s pertenecientes a un mismo grupo empresarial, de conformidad con el art. 42.1 del Código de Comercio, presenten oferta, se deberá cumplimentar el</w:t>
      </w:r>
      <w:r w:rsidR="00BF49D4" w:rsidRPr="00362F3A">
        <w:rPr>
          <w:color w:val="0000FF"/>
          <w:sz w:val="18"/>
        </w:rPr>
        <w:t xml:space="preserve"> </w:t>
      </w:r>
      <w:r w:rsidR="00BF49D4" w:rsidRPr="00362F3A">
        <w:rPr>
          <w:b/>
          <w:color w:val="0000FF"/>
          <w:sz w:val="18"/>
        </w:rPr>
        <w:t>ANEXO II.6.</w:t>
      </w:r>
      <w:bookmarkEnd w:id="431"/>
      <w:bookmarkEnd w:id="432"/>
    </w:p>
    <w:p w:rsidR="00BF49D4" w:rsidRPr="00362F3A" w:rsidRDefault="007446E4" w:rsidP="00F00E34">
      <w:pPr>
        <w:pStyle w:val="Ttulo5"/>
        <w:ind w:right="-427"/>
        <w:rPr>
          <w:sz w:val="18"/>
        </w:rPr>
      </w:pPr>
      <w:bookmarkStart w:id="433" w:name="_Toc41549286"/>
      <w:bookmarkStart w:id="434" w:name="_Toc45180635"/>
      <w:r w:rsidRPr="00362F3A">
        <w:rPr>
          <w:b/>
          <w:sz w:val="18"/>
        </w:rPr>
        <w:t>13.1.</w:t>
      </w:r>
      <w:r w:rsidR="00C97B75" w:rsidRPr="00362F3A">
        <w:rPr>
          <w:b/>
          <w:sz w:val="18"/>
        </w:rPr>
        <w:t>9</w:t>
      </w:r>
      <w:r w:rsidR="001347E8" w:rsidRPr="00362F3A">
        <w:rPr>
          <w:b/>
          <w:sz w:val="18"/>
        </w:rPr>
        <w:t>.-</w:t>
      </w:r>
      <w:r w:rsidR="001347E8" w:rsidRPr="00362F3A">
        <w:rPr>
          <w:sz w:val="18"/>
        </w:rPr>
        <w:t xml:space="preserve"> </w:t>
      </w:r>
      <w:r w:rsidR="00BF49D4" w:rsidRPr="00362F3A">
        <w:rPr>
          <w:sz w:val="18"/>
        </w:rPr>
        <w:t>En el supuesto de que existan lotes de conformidad con la cláusula 1.</w:t>
      </w:r>
      <w:r w:rsidR="002E1404" w:rsidRPr="00362F3A">
        <w:rPr>
          <w:sz w:val="18"/>
        </w:rPr>
        <w:t>5</w:t>
      </w:r>
      <w:r w:rsidR="00BF49D4" w:rsidRPr="00362F3A">
        <w:rPr>
          <w:sz w:val="18"/>
        </w:rPr>
        <w:t xml:space="preserve"> de cláusulas específicas del contrato, se cumplimentará el </w:t>
      </w:r>
      <w:r w:rsidR="003949C4" w:rsidRPr="00362F3A">
        <w:rPr>
          <w:b/>
          <w:color w:val="0000FF"/>
          <w:sz w:val="18"/>
        </w:rPr>
        <w:t>ANEXO II.6</w:t>
      </w:r>
      <w:r w:rsidR="00BF49D4" w:rsidRPr="00362F3A">
        <w:rPr>
          <w:b/>
          <w:color w:val="0000FF"/>
          <w:sz w:val="18"/>
        </w:rPr>
        <w:t>.</w:t>
      </w:r>
      <w:r w:rsidR="00BF49D4" w:rsidRPr="00362F3A">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33"/>
      <w:bookmarkEnd w:id="434"/>
      <w:r w:rsidR="00BF49D4" w:rsidRPr="00362F3A">
        <w:rPr>
          <w:sz w:val="18"/>
        </w:rPr>
        <w:t xml:space="preserve"> </w:t>
      </w:r>
    </w:p>
    <w:p w:rsidR="00BF49D4" w:rsidRPr="00362F3A" w:rsidRDefault="007446E4" w:rsidP="00F00E34">
      <w:pPr>
        <w:pStyle w:val="Ttulo5"/>
        <w:ind w:right="-427"/>
        <w:rPr>
          <w:b/>
          <w:color w:val="0000FF"/>
          <w:sz w:val="18"/>
        </w:rPr>
      </w:pPr>
      <w:bookmarkStart w:id="435" w:name="_Toc41549287"/>
      <w:bookmarkStart w:id="436" w:name="_Toc45180636"/>
      <w:r w:rsidRPr="00362F3A">
        <w:rPr>
          <w:b/>
          <w:sz w:val="18"/>
        </w:rPr>
        <w:t>13.1.</w:t>
      </w:r>
      <w:r w:rsidR="00C97B75" w:rsidRPr="00362F3A">
        <w:rPr>
          <w:b/>
          <w:sz w:val="18"/>
        </w:rPr>
        <w:t>10</w:t>
      </w:r>
      <w:r w:rsidR="001347E8" w:rsidRPr="00362F3A">
        <w:rPr>
          <w:b/>
          <w:sz w:val="18"/>
        </w:rPr>
        <w:t>.-</w:t>
      </w:r>
      <w:r w:rsidR="001347E8" w:rsidRPr="00362F3A">
        <w:rPr>
          <w:sz w:val="18"/>
        </w:rPr>
        <w:t xml:space="preserve"> </w:t>
      </w:r>
      <w:r w:rsidR="00BF49D4" w:rsidRPr="00362F3A">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362F3A">
        <w:rPr>
          <w:b/>
          <w:color w:val="0000FF"/>
          <w:sz w:val="18"/>
        </w:rPr>
        <w:t>ANEXO II.</w:t>
      </w:r>
      <w:r w:rsidR="003949C4" w:rsidRPr="00362F3A">
        <w:rPr>
          <w:b/>
          <w:color w:val="0000FF"/>
          <w:sz w:val="18"/>
        </w:rPr>
        <w:t>7</w:t>
      </w:r>
      <w:r w:rsidR="00BF49D4" w:rsidRPr="00362F3A">
        <w:rPr>
          <w:b/>
          <w:color w:val="0000FF"/>
          <w:sz w:val="18"/>
        </w:rPr>
        <w:t>.</w:t>
      </w:r>
      <w:bookmarkEnd w:id="435"/>
      <w:bookmarkEnd w:id="436"/>
    </w:p>
    <w:p w:rsidR="00BF49D4" w:rsidRPr="00362F3A" w:rsidRDefault="007446E4" w:rsidP="00F00E34">
      <w:pPr>
        <w:pStyle w:val="Ttulo5"/>
        <w:ind w:right="-427"/>
        <w:rPr>
          <w:sz w:val="18"/>
        </w:rPr>
      </w:pPr>
      <w:bookmarkStart w:id="437" w:name="_Toc41549288"/>
      <w:bookmarkStart w:id="438" w:name="_Toc45180637"/>
      <w:r w:rsidRPr="00362F3A">
        <w:rPr>
          <w:b/>
          <w:sz w:val="18"/>
        </w:rPr>
        <w:t>13.1.1</w:t>
      </w:r>
      <w:r w:rsidR="00C97B75" w:rsidRPr="00362F3A">
        <w:rPr>
          <w:b/>
          <w:sz w:val="18"/>
        </w:rPr>
        <w:t>1</w:t>
      </w:r>
      <w:r w:rsidR="001347E8" w:rsidRPr="00362F3A">
        <w:rPr>
          <w:b/>
          <w:sz w:val="18"/>
        </w:rPr>
        <w:t>.-</w:t>
      </w:r>
      <w:r w:rsidR="001347E8" w:rsidRPr="00362F3A">
        <w:rPr>
          <w:sz w:val="18"/>
        </w:rPr>
        <w:t xml:space="preserve"> </w:t>
      </w:r>
      <w:bookmarkEnd w:id="437"/>
      <w:r w:rsidR="002E1404" w:rsidRPr="00362F3A">
        <w:rPr>
          <w:sz w:val="18"/>
        </w:rPr>
        <w:t>Si se trata de operadoras económicas comunitaria</w:t>
      </w:r>
      <w:r w:rsidR="00621E04" w:rsidRPr="00362F3A">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 económica</w:t>
      </w:r>
      <w:r w:rsidR="00621E04" w:rsidRPr="00362F3A">
        <w:rPr>
          <w:sz w:val="18"/>
        </w:rPr>
        <w:t>.</w:t>
      </w:r>
      <w:bookmarkEnd w:id="438"/>
    </w:p>
    <w:p w:rsidR="00BF49D4" w:rsidRPr="00362F3A" w:rsidRDefault="007446E4" w:rsidP="00F00E34">
      <w:pPr>
        <w:pStyle w:val="Ttulo5"/>
        <w:ind w:right="-427"/>
        <w:rPr>
          <w:sz w:val="18"/>
        </w:rPr>
      </w:pPr>
      <w:bookmarkStart w:id="439" w:name="_Toc41549289"/>
      <w:bookmarkStart w:id="440" w:name="_Toc45180638"/>
      <w:r w:rsidRPr="00362F3A">
        <w:rPr>
          <w:b/>
          <w:sz w:val="18"/>
        </w:rPr>
        <w:t>13.1.1</w:t>
      </w:r>
      <w:r w:rsidR="00C97B75" w:rsidRPr="00362F3A">
        <w:rPr>
          <w:b/>
          <w:sz w:val="18"/>
        </w:rPr>
        <w:t>2</w:t>
      </w:r>
      <w:r w:rsidR="001347E8" w:rsidRPr="00362F3A">
        <w:rPr>
          <w:b/>
          <w:sz w:val="18"/>
        </w:rPr>
        <w:t>.-</w:t>
      </w:r>
      <w:r w:rsidR="001347E8" w:rsidRPr="00362F3A">
        <w:rPr>
          <w:sz w:val="18"/>
        </w:rPr>
        <w:t xml:space="preserve"> </w:t>
      </w:r>
      <w:bookmarkEnd w:id="439"/>
      <w:r w:rsidR="002E1404" w:rsidRPr="00362F3A">
        <w:rPr>
          <w:sz w:val="18"/>
        </w:rPr>
        <w:t>Si trata de varias operadoras económicas no comunitaria</w:t>
      </w:r>
      <w:r w:rsidR="00621E04" w:rsidRPr="00362F3A">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w:t>
      </w:r>
      <w:r w:rsidR="00621E04" w:rsidRPr="00362F3A">
        <w:rPr>
          <w:sz w:val="18"/>
        </w:rPr>
        <w:t xml:space="preserve"> económic</w:t>
      </w:r>
      <w:r w:rsidR="002E1404" w:rsidRPr="00362F3A">
        <w:rPr>
          <w:sz w:val="18"/>
        </w:rPr>
        <w:t>a.</w:t>
      </w:r>
      <w:bookmarkEnd w:id="440"/>
    </w:p>
    <w:p w:rsidR="00BF49D4" w:rsidRPr="00362F3A" w:rsidRDefault="004C3C0A" w:rsidP="00F00E34">
      <w:pPr>
        <w:pStyle w:val="Ttulo4"/>
        <w:ind w:right="-427"/>
        <w:rPr>
          <w:sz w:val="18"/>
        </w:rPr>
      </w:pPr>
      <w:bookmarkStart w:id="441" w:name="_Toc41549290"/>
      <w:bookmarkStart w:id="442" w:name="_Toc45180639"/>
      <w:r w:rsidRPr="00362F3A">
        <w:rPr>
          <w:sz w:val="18"/>
        </w:rPr>
        <w:t xml:space="preserve">13.2.- </w:t>
      </w:r>
      <w:r w:rsidR="00BF49D4" w:rsidRPr="00362F3A">
        <w:rPr>
          <w:sz w:val="18"/>
        </w:rPr>
        <w:t>Acumulación de solvencia en el caso de UTEs</w:t>
      </w:r>
      <w:r w:rsidRPr="00362F3A">
        <w:rPr>
          <w:sz w:val="18"/>
        </w:rPr>
        <w:t>:</w:t>
      </w:r>
      <w:bookmarkEnd w:id="441"/>
      <w:bookmarkEnd w:id="442"/>
    </w:p>
    <w:p w:rsidR="00BF49D4" w:rsidRPr="00362F3A" w:rsidRDefault="00621E04" w:rsidP="00F00E34">
      <w:pPr>
        <w:pStyle w:val="Estilo1"/>
        <w:spacing w:before="120" w:after="120"/>
        <w:ind w:left="851" w:right="-427"/>
        <w:rPr>
          <w:rFonts w:ascii="Verdana" w:eastAsia="Arial Unicode MS" w:hAnsi="Verdana"/>
          <w:sz w:val="18"/>
          <w:szCs w:val="18"/>
        </w:rPr>
      </w:pPr>
      <w:r w:rsidRPr="00362F3A">
        <w:rPr>
          <w:rFonts w:ascii="Verdana" w:eastAsia="Arial Unicode MS" w:hAnsi="Verdana"/>
          <w:sz w:val="18"/>
          <w:szCs w:val="18"/>
        </w:rPr>
        <w:t>A efectos de determinar la solvencia económica, financiera y técnica o profesional de una UTE se acumularán las características de cada un</w:t>
      </w:r>
      <w:r w:rsidR="002E1404" w:rsidRPr="00362F3A">
        <w:rPr>
          <w:rFonts w:ascii="Verdana" w:eastAsia="Arial Unicode MS" w:hAnsi="Verdana"/>
          <w:sz w:val="18"/>
          <w:szCs w:val="18"/>
        </w:rPr>
        <w:t>a</w:t>
      </w:r>
      <w:r w:rsidRPr="00362F3A">
        <w:rPr>
          <w:rFonts w:ascii="Verdana" w:eastAsia="Arial Unicode MS" w:hAnsi="Verdana"/>
          <w:sz w:val="18"/>
          <w:szCs w:val="18"/>
        </w:rPr>
        <w:t xml:space="preserve"> de l</w:t>
      </w:r>
      <w:r w:rsidR="002E1404" w:rsidRPr="00362F3A">
        <w:rPr>
          <w:rFonts w:ascii="Verdana" w:eastAsia="Arial Unicode MS" w:hAnsi="Verdana"/>
          <w:sz w:val="18"/>
          <w:szCs w:val="18"/>
        </w:rPr>
        <w:t>a</w:t>
      </w:r>
      <w:r w:rsidRPr="00362F3A">
        <w:rPr>
          <w:rFonts w:ascii="Verdana" w:eastAsia="Arial Unicode MS" w:hAnsi="Verdana"/>
          <w:sz w:val="18"/>
          <w:szCs w:val="18"/>
        </w:rPr>
        <w:t>s operador</w:t>
      </w:r>
      <w:r w:rsidR="002E1404" w:rsidRPr="00362F3A">
        <w:rPr>
          <w:rFonts w:ascii="Verdana" w:eastAsia="Arial Unicode MS" w:hAnsi="Verdana"/>
          <w:sz w:val="18"/>
          <w:szCs w:val="18"/>
        </w:rPr>
        <w:t>a</w:t>
      </w:r>
      <w:r w:rsidR="006D2BBC" w:rsidRPr="00362F3A">
        <w:rPr>
          <w:rFonts w:ascii="Verdana" w:eastAsia="Arial Unicode MS" w:hAnsi="Verdana"/>
          <w:sz w:val="18"/>
          <w:szCs w:val="18"/>
        </w:rPr>
        <w:t>s económica</w:t>
      </w:r>
      <w:r w:rsidRPr="00362F3A">
        <w:rPr>
          <w:rFonts w:ascii="Verdana" w:eastAsia="Arial Unicode MS" w:hAnsi="Verdana"/>
          <w:sz w:val="18"/>
          <w:szCs w:val="18"/>
        </w:rPr>
        <w:t>s integrantes.</w:t>
      </w:r>
    </w:p>
    <w:p w:rsidR="00621E04" w:rsidRPr="00362F3A" w:rsidRDefault="00621E04" w:rsidP="00F00E34">
      <w:pPr>
        <w:pStyle w:val="Ttulo4"/>
        <w:rPr>
          <w:sz w:val="18"/>
          <w:u w:val="single"/>
        </w:rPr>
      </w:pPr>
      <w:bookmarkStart w:id="443" w:name="_Toc45180640"/>
      <w:r w:rsidRPr="00362F3A">
        <w:rPr>
          <w:sz w:val="18"/>
        </w:rPr>
        <w:t>13.3.- Reglas específicas en cuanto al Documento Europeo Único de Contratación (DEUC)</w:t>
      </w:r>
      <w:bookmarkEnd w:id="443"/>
    </w:p>
    <w:p w:rsidR="00621E04" w:rsidRPr="00362F3A" w:rsidRDefault="00621E04" w:rsidP="00F00E34">
      <w:pPr>
        <w:pStyle w:val="Ttulo5"/>
        <w:rPr>
          <w:rFonts w:eastAsia="Calibri"/>
          <w:sz w:val="18"/>
        </w:rPr>
      </w:pPr>
      <w:bookmarkStart w:id="444" w:name="_Toc45180641"/>
      <w:r w:rsidRPr="00362F3A">
        <w:rPr>
          <w:b/>
          <w:sz w:val="18"/>
        </w:rPr>
        <w:t xml:space="preserve">13.3.1.- </w:t>
      </w:r>
      <w:r w:rsidRPr="00362F3A">
        <w:rPr>
          <w:sz w:val="18"/>
        </w:rPr>
        <w:t xml:space="preserve">Cuando el contrato esté dividido en </w:t>
      </w:r>
      <w:r w:rsidRPr="00362F3A">
        <w:rPr>
          <w:sz w:val="18"/>
          <w:u w:val="single"/>
        </w:rPr>
        <w:t>lotes</w:t>
      </w:r>
      <w:r w:rsidRPr="00362F3A">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presente oferta, se cumplimentará un solo DEUC para todos ellos.</w:t>
      </w:r>
      <w:bookmarkEnd w:id="444"/>
    </w:p>
    <w:p w:rsidR="00E7620F" w:rsidRPr="00362F3A" w:rsidRDefault="00E7620F">
      <w:pPr>
        <w:rPr>
          <w:rFonts w:ascii="Verdana" w:eastAsia="Arial Unicode MS" w:hAnsi="Verdana"/>
          <w:b/>
          <w:sz w:val="18"/>
          <w:szCs w:val="18"/>
        </w:rPr>
      </w:pPr>
      <w:r w:rsidRPr="00362F3A">
        <w:rPr>
          <w:b/>
          <w:sz w:val="18"/>
          <w:szCs w:val="18"/>
        </w:rPr>
        <w:br w:type="page"/>
      </w:r>
    </w:p>
    <w:p w:rsidR="00621E04" w:rsidRPr="00362F3A" w:rsidRDefault="00621E04" w:rsidP="00F00E34">
      <w:pPr>
        <w:pStyle w:val="Ttulo5"/>
        <w:rPr>
          <w:sz w:val="18"/>
        </w:rPr>
      </w:pPr>
      <w:bookmarkStart w:id="445" w:name="_Toc45180642"/>
      <w:r w:rsidRPr="00362F3A">
        <w:rPr>
          <w:b/>
          <w:sz w:val="18"/>
        </w:rPr>
        <w:t>13.3.2.-</w:t>
      </w:r>
      <w:r w:rsidRPr="00362F3A">
        <w:rPr>
          <w:sz w:val="18"/>
        </w:rPr>
        <w:t xml:space="preserve"> </w:t>
      </w:r>
      <w:r w:rsidRPr="00362F3A">
        <w:rPr>
          <w:sz w:val="18"/>
          <w:u w:val="single"/>
        </w:rPr>
        <w:t>Subcontratistas</w:t>
      </w:r>
      <w:r w:rsidRPr="00362F3A">
        <w:rPr>
          <w:sz w:val="18"/>
        </w:rPr>
        <w:t>:</w:t>
      </w:r>
      <w:bookmarkEnd w:id="445"/>
      <w:r w:rsidRPr="00362F3A">
        <w:rPr>
          <w:sz w:val="18"/>
        </w:rPr>
        <w:t xml:space="preserve"> </w:t>
      </w:r>
    </w:p>
    <w:p w:rsidR="00621E04" w:rsidRPr="00362F3A" w:rsidRDefault="00621E04" w:rsidP="00F00E34">
      <w:pPr>
        <w:tabs>
          <w:tab w:val="left" w:pos="1300"/>
        </w:tabs>
        <w:spacing w:before="120" w:after="120"/>
        <w:ind w:left="2127" w:right="-427" w:hanging="709"/>
        <w:jc w:val="both"/>
        <w:rPr>
          <w:rFonts w:ascii="Verdana" w:eastAsia="Arial Unicode MS" w:hAnsi="Verdana"/>
          <w:sz w:val="18"/>
          <w:szCs w:val="18"/>
        </w:rPr>
      </w:pPr>
      <w:r w:rsidRPr="00362F3A">
        <w:rPr>
          <w:rFonts w:ascii="Verdana" w:hAnsi="Verdana"/>
          <w:b/>
          <w:sz w:val="18"/>
          <w:szCs w:val="18"/>
        </w:rPr>
        <w:t>13.3.2.1.-</w:t>
      </w:r>
      <w:r w:rsidRPr="00362F3A">
        <w:rPr>
          <w:rFonts w:ascii="Verdana" w:hAnsi="Verdana"/>
          <w:sz w:val="18"/>
          <w:szCs w:val="18"/>
        </w:rPr>
        <w:t xml:space="preserve"> Si así se indica en la letra a)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deben cumplimentar la sección D de la parte II del DEUC de manera que indiquen los siguientes datos:</w:t>
      </w:r>
    </w:p>
    <w:p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b/>
          <w:sz w:val="18"/>
          <w:szCs w:val="18"/>
        </w:rPr>
        <w:t>la(s) parte(s) del contrato</w:t>
      </w:r>
      <w:r w:rsidRPr="00362F3A">
        <w:rPr>
          <w:rFonts w:ascii="Verdana" w:hAnsi="Verdana"/>
          <w:sz w:val="18"/>
          <w:szCs w:val="18"/>
        </w:rPr>
        <w:t xml:space="preserve"> que tengan previsto subcontratar, </w:t>
      </w:r>
    </w:p>
    <w:p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el </w:t>
      </w:r>
      <w:r w:rsidRPr="00362F3A">
        <w:rPr>
          <w:rFonts w:ascii="Verdana" w:hAnsi="Verdana"/>
          <w:b/>
          <w:sz w:val="18"/>
          <w:szCs w:val="18"/>
        </w:rPr>
        <w:t xml:space="preserve">porcentaje </w:t>
      </w:r>
      <w:r w:rsidRPr="00362F3A">
        <w:rPr>
          <w:rFonts w:ascii="Verdana" w:hAnsi="Verdana"/>
          <w:sz w:val="18"/>
          <w:szCs w:val="18"/>
        </w:rPr>
        <w:t xml:space="preserve">de esa parte o de cada una de las partes que tenga previsto subcontratar </w:t>
      </w:r>
    </w:p>
    <w:p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y </w:t>
      </w:r>
      <w:r w:rsidR="002E1404" w:rsidRPr="00362F3A">
        <w:rPr>
          <w:rFonts w:ascii="Verdana" w:hAnsi="Verdana"/>
          <w:b/>
          <w:sz w:val="18"/>
          <w:szCs w:val="18"/>
        </w:rPr>
        <w:t>el nombre de la</w:t>
      </w:r>
      <w:r w:rsidRPr="00362F3A">
        <w:rPr>
          <w:rFonts w:ascii="Verdana" w:hAnsi="Verdana"/>
          <w:b/>
          <w:sz w:val="18"/>
          <w:szCs w:val="18"/>
        </w:rPr>
        <w:t>/s subcontratista/s</w:t>
      </w:r>
      <w:r w:rsidRPr="00362F3A">
        <w:rPr>
          <w:rFonts w:ascii="Verdana" w:hAnsi="Verdana"/>
          <w:sz w:val="18"/>
          <w:szCs w:val="18"/>
        </w:rPr>
        <w:t>.</w:t>
      </w:r>
    </w:p>
    <w:p w:rsidR="00621E04" w:rsidRPr="00362F3A" w:rsidRDefault="00621E04" w:rsidP="00F00E34">
      <w:pPr>
        <w:tabs>
          <w:tab w:val="left" w:pos="1300"/>
        </w:tabs>
        <w:spacing w:before="120" w:after="120"/>
        <w:ind w:left="2127" w:right="-427" w:hanging="709"/>
        <w:jc w:val="both"/>
        <w:rPr>
          <w:rFonts w:ascii="Verdana" w:eastAsia="Calibri" w:hAnsi="Verdana"/>
          <w:sz w:val="18"/>
          <w:szCs w:val="18"/>
        </w:rPr>
      </w:pPr>
      <w:r w:rsidRPr="00362F3A">
        <w:rPr>
          <w:rFonts w:ascii="Verdana" w:hAnsi="Verdana"/>
          <w:b/>
          <w:sz w:val="18"/>
          <w:szCs w:val="18"/>
        </w:rPr>
        <w:t>13.3.2.2.-</w:t>
      </w:r>
      <w:r w:rsidRPr="00362F3A">
        <w:rPr>
          <w:rFonts w:ascii="Verdana" w:hAnsi="Verdana"/>
          <w:sz w:val="18"/>
          <w:szCs w:val="18"/>
        </w:rPr>
        <w:t xml:space="preserve"> Si así se indica en la letra b)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rsidR="00621E04" w:rsidRPr="00362F3A" w:rsidRDefault="00621E04" w:rsidP="00F00E34">
      <w:pPr>
        <w:pStyle w:val="Ttulo5"/>
        <w:rPr>
          <w:rFonts w:eastAsia="Calibri" w:cs="Arial"/>
          <w:sz w:val="18"/>
        </w:rPr>
      </w:pPr>
      <w:bookmarkStart w:id="446" w:name="_Toc45180643"/>
      <w:r w:rsidRPr="00362F3A">
        <w:rPr>
          <w:b/>
          <w:sz w:val="18"/>
        </w:rPr>
        <w:t>13.3.3.-</w:t>
      </w:r>
      <w:r w:rsidRPr="00362F3A">
        <w:rPr>
          <w:sz w:val="18"/>
        </w:rPr>
        <w:t xml:space="preserve"> </w:t>
      </w:r>
      <w:r w:rsidRPr="00362F3A">
        <w:rPr>
          <w:sz w:val="18"/>
          <w:u w:val="single"/>
        </w:rPr>
        <w:t>Integración de la solvencia con medios externos</w:t>
      </w:r>
      <w:r w:rsidRPr="00362F3A">
        <w:rPr>
          <w:sz w:val="18"/>
        </w:rPr>
        <w:t xml:space="preserve">: cuando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recurra a la solvencia y medios de otras entidades, debe presentar su propio DEUC junto con el DEUC de cada una de las entidades a cuya solvencia y/o medios recurra (tantos DEUC como personas u operador</w:t>
      </w:r>
      <w:r w:rsidR="002E1404" w:rsidRPr="00362F3A">
        <w:rPr>
          <w:sz w:val="18"/>
        </w:rPr>
        <w:t>a</w:t>
      </w:r>
      <w:r w:rsidRPr="00362F3A">
        <w:rPr>
          <w:sz w:val="18"/>
        </w:rPr>
        <w:t>s) firmado y con las secciones A y B de la parte II y la parte III debidamente cumplimentadas y, en su caso, la parte IV.</w:t>
      </w:r>
      <w:bookmarkEnd w:id="446"/>
      <w:r w:rsidRPr="00362F3A">
        <w:rPr>
          <w:sz w:val="18"/>
        </w:rPr>
        <w:t xml:space="preserve"> </w:t>
      </w:r>
    </w:p>
    <w:p w:rsidR="00621E04" w:rsidRPr="00362F3A" w:rsidRDefault="00621E04" w:rsidP="00F00E34">
      <w:pPr>
        <w:pStyle w:val="Ttulo5"/>
        <w:rPr>
          <w:rFonts w:eastAsia="Calibri" w:cs="Arial"/>
          <w:sz w:val="18"/>
        </w:rPr>
      </w:pPr>
      <w:bookmarkStart w:id="447" w:name="_Toc45180644"/>
      <w:r w:rsidRPr="00362F3A">
        <w:rPr>
          <w:b/>
          <w:sz w:val="18"/>
        </w:rPr>
        <w:t>13.3.4.-</w:t>
      </w:r>
      <w:r w:rsidRPr="00362F3A">
        <w:rPr>
          <w:sz w:val="18"/>
        </w:rPr>
        <w:t xml:space="preserve"> </w:t>
      </w:r>
      <w:r w:rsidRPr="00362F3A">
        <w:rPr>
          <w:sz w:val="18"/>
          <w:u w:val="single"/>
        </w:rPr>
        <w:t>UTE</w:t>
      </w:r>
      <w:r w:rsidRPr="00362F3A">
        <w:rPr>
          <w:sz w:val="18"/>
        </w:rPr>
        <w:t>: cuando vari</w:t>
      </w:r>
      <w:r w:rsidR="002E1404" w:rsidRPr="00362F3A">
        <w:rPr>
          <w:sz w:val="18"/>
        </w:rPr>
        <w:t>as operadoras económica</w:t>
      </w:r>
      <w:r w:rsidRPr="00362F3A">
        <w:rPr>
          <w:sz w:val="18"/>
        </w:rPr>
        <w:t>s deseen participar en UTE, se deberá presentar un DEUC separado, en el que figure la información requerida en las partes II a IV, por cada operador</w:t>
      </w:r>
      <w:r w:rsidR="002E1404" w:rsidRPr="00362F3A">
        <w:rPr>
          <w:sz w:val="18"/>
        </w:rPr>
        <w:t>a</w:t>
      </w:r>
      <w:r w:rsidRPr="00362F3A">
        <w:rPr>
          <w:sz w:val="18"/>
        </w:rPr>
        <w:t xml:space="preserve"> ec</w:t>
      </w:r>
      <w:r w:rsidR="002E1404" w:rsidRPr="00362F3A">
        <w:rPr>
          <w:sz w:val="18"/>
        </w:rPr>
        <w:t>onómica</w:t>
      </w:r>
      <w:r w:rsidRPr="00362F3A">
        <w:rPr>
          <w:sz w:val="18"/>
        </w:rPr>
        <w:t xml:space="preserve"> participante.</w:t>
      </w:r>
      <w:bookmarkEnd w:id="447"/>
    </w:p>
    <w:p w:rsidR="00621E04" w:rsidRPr="00362F3A" w:rsidRDefault="00621E04" w:rsidP="00F00E34">
      <w:pPr>
        <w:pStyle w:val="Ttulo5"/>
        <w:rPr>
          <w:sz w:val="18"/>
        </w:rPr>
      </w:pPr>
      <w:bookmarkStart w:id="448" w:name="_Toc45180645"/>
      <w:r w:rsidRPr="00362F3A">
        <w:rPr>
          <w:b/>
          <w:sz w:val="18"/>
        </w:rPr>
        <w:t xml:space="preserve">13.3.5.- </w:t>
      </w:r>
      <w:r w:rsidRPr="00362F3A">
        <w:rPr>
          <w:sz w:val="18"/>
          <w:u w:val="single"/>
        </w:rPr>
        <w:t>Motivos de exclusión</w:t>
      </w:r>
      <w:r w:rsidRPr="00362F3A">
        <w:rPr>
          <w:sz w:val="18"/>
        </w:rPr>
        <w:t>: a los efectos de lo dispuesto en la sección D de la Parte III, se consideran motivos de exclusión puramente nacionales los siguientes (letra d) del art. 71.1 LCSP):</w:t>
      </w:r>
      <w:bookmarkEnd w:id="448"/>
    </w:p>
    <w:p w:rsidR="00621E04" w:rsidRPr="00362F3A" w:rsidRDefault="00621E04" w:rsidP="00EB1C34">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362F3A">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rsidR="00C548B6" w:rsidRPr="00966B3A" w:rsidRDefault="00621E04" w:rsidP="00EB1C34">
      <w:pPr>
        <w:pStyle w:val="Estilo1"/>
        <w:numPr>
          <w:ilvl w:val="0"/>
          <w:numId w:val="114"/>
        </w:numPr>
        <w:tabs>
          <w:tab w:val="clear" w:pos="2251"/>
        </w:tabs>
        <w:spacing w:before="120" w:after="120"/>
        <w:ind w:left="1985" w:right="-427" w:hanging="266"/>
        <w:rPr>
          <w:rFonts w:ascii="Verdana" w:hAnsi="Verdana"/>
          <w:b/>
          <w:sz w:val="18"/>
          <w:szCs w:val="18"/>
          <w:lang w:eastAsia="es-ES_tradnl"/>
        </w:rPr>
      </w:pPr>
      <w:r w:rsidRPr="00966B3A">
        <w:rPr>
          <w:rFonts w:ascii="Verdana" w:hAnsi="Verdana"/>
          <w:sz w:val="18"/>
          <w:szCs w:val="18"/>
        </w:rPr>
        <w:t>Incumplimiento de la obligación de contar con un plan de igualdad conforme a lo dispuesto en el art. 45 de la Ley Orgánica 3/2007, de 22 de marzo, para la igualdad de mujeres y hombres en el caso de operador</w:t>
      </w:r>
      <w:r w:rsidR="002E1404" w:rsidRPr="00966B3A">
        <w:rPr>
          <w:rFonts w:ascii="Verdana" w:hAnsi="Verdana"/>
          <w:sz w:val="18"/>
          <w:szCs w:val="18"/>
        </w:rPr>
        <w:t>as económica</w:t>
      </w:r>
      <w:r w:rsidRPr="00966B3A">
        <w:rPr>
          <w:rFonts w:ascii="Verdana" w:hAnsi="Verdana"/>
          <w:sz w:val="18"/>
          <w:szCs w:val="18"/>
        </w:rPr>
        <w:t xml:space="preserve">s de </w:t>
      </w:r>
      <w:r w:rsidR="002E1404" w:rsidRPr="00966B3A">
        <w:rPr>
          <w:rFonts w:ascii="Verdana" w:hAnsi="Verdana"/>
          <w:sz w:val="18"/>
          <w:szCs w:val="18"/>
        </w:rPr>
        <w:t>50 o más personas trabajadoras</w:t>
      </w:r>
      <w:r w:rsidRPr="00966B3A">
        <w:rPr>
          <w:rFonts w:ascii="Verdana" w:hAnsi="Verdana"/>
          <w:sz w:val="18"/>
          <w:szCs w:val="18"/>
        </w:rPr>
        <w:t>.</w:t>
      </w:r>
    </w:p>
    <w:p w:rsidR="00C548B6" w:rsidRPr="00362F3A" w:rsidRDefault="00C548B6" w:rsidP="00486913">
      <w:pPr>
        <w:pStyle w:val="Ttulo2"/>
      </w:pPr>
      <w:bookmarkStart w:id="449" w:name="_Toc45180646"/>
      <w:r w:rsidRPr="00362F3A">
        <w:t>III.- APERTURA DE LOS SOBRES Y VALORACIÓN DE OFERTAS</w:t>
      </w:r>
      <w:bookmarkEnd w:id="449"/>
    </w:p>
    <w:p w:rsidR="00644072" w:rsidRPr="00362F3A" w:rsidRDefault="00C13831" w:rsidP="00F00E34">
      <w:pPr>
        <w:pStyle w:val="Ttulo3"/>
        <w:ind w:right="-427"/>
        <w:rPr>
          <w:rFonts w:eastAsia="Arial Unicode MS"/>
          <w:sz w:val="18"/>
          <w:szCs w:val="18"/>
        </w:rPr>
      </w:pPr>
      <w:bookmarkStart w:id="450" w:name="_Toc45180647"/>
      <w:r w:rsidRPr="00362F3A">
        <w:rPr>
          <w:rFonts w:eastAsia="Arial Unicode MS"/>
          <w:sz w:val="18"/>
          <w:szCs w:val="18"/>
        </w:rPr>
        <w:t xml:space="preserve">14.- </w:t>
      </w:r>
      <w:r w:rsidR="00644072" w:rsidRPr="00362F3A">
        <w:rPr>
          <w:rFonts w:eastAsia="Arial Unicode MS"/>
          <w:sz w:val="18"/>
          <w:szCs w:val="18"/>
        </w:rPr>
        <w:t>MOTIVOS DE RECHAZO DE OFERTAS Y SOLICITUD DE ACLARACIONES</w:t>
      </w:r>
      <w:bookmarkEnd w:id="450"/>
    </w:p>
    <w:p w:rsidR="00644072" w:rsidRPr="00362F3A" w:rsidRDefault="00C13831" w:rsidP="00F00E34">
      <w:pPr>
        <w:pStyle w:val="Ttulo4"/>
        <w:ind w:right="-427"/>
        <w:rPr>
          <w:sz w:val="18"/>
        </w:rPr>
      </w:pPr>
      <w:bookmarkStart w:id="451" w:name="_Toc41549293"/>
      <w:bookmarkStart w:id="452" w:name="_Toc45180648"/>
      <w:r w:rsidRPr="00362F3A">
        <w:rPr>
          <w:sz w:val="18"/>
        </w:rPr>
        <w:t xml:space="preserve">14.1.- </w:t>
      </w:r>
      <w:r w:rsidR="00644072" w:rsidRPr="00362F3A">
        <w:rPr>
          <w:sz w:val="18"/>
        </w:rPr>
        <w:t>La mesa de contratación acordará el rechazo de aquellas ofertas que:</w:t>
      </w:r>
      <w:bookmarkEnd w:id="451"/>
      <w:bookmarkEnd w:id="452"/>
    </w:p>
    <w:p w:rsidR="00644072" w:rsidRPr="00362F3A" w:rsidRDefault="00644072" w:rsidP="00EB1C34">
      <w:pPr>
        <w:pStyle w:val="Prrafodelista"/>
        <w:numPr>
          <w:ilvl w:val="0"/>
          <w:numId w:val="63"/>
        </w:numPr>
        <w:spacing w:before="120" w:after="120"/>
        <w:ind w:left="1418" w:right="-427" w:hanging="284"/>
        <w:jc w:val="both"/>
        <w:rPr>
          <w:rFonts w:ascii="Verdana" w:hAnsi="Verdana" w:cs="Tahoma"/>
          <w:sz w:val="18"/>
          <w:szCs w:val="18"/>
        </w:rPr>
      </w:pPr>
      <w:r w:rsidRPr="00362F3A">
        <w:rPr>
          <w:rFonts w:ascii="Verdana" w:hAnsi="Verdana" w:cs="Tahoma"/>
          <w:sz w:val="18"/>
          <w:szCs w:val="18"/>
        </w:rPr>
        <w:t>Incluyan algún documento dentro de un sobre diferente al indicado en la cláusula 24 de cláusulas específicas del contrato y ello comprometa el secreto de la oferta.</w:t>
      </w:r>
    </w:p>
    <w:p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Presenten contradicciones, omisiones, errores o tachaduras que impidan conocer con total certeza su contenido.</w:t>
      </w:r>
    </w:p>
    <w:p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No guarden concordancia con la documentación examinada y admitida.</w:t>
      </w:r>
    </w:p>
    <w:p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Superen el presupuesto base de licitación o de los precios unitarios que revistan carácter de máximos. </w:t>
      </w:r>
    </w:p>
    <w:p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Varíen sustancialmente el modelo de oferta económica incluido en este pliego.</w:t>
      </w:r>
    </w:p>
    <w:p w:rsidR="00644072" w:rsidRPr="00362F3A" w:rsidRDefault="00644072" w:rsidP="00EB1C34">
      <w:pPr>
        <w:pStyle w:val="Prrafodelista"/>
        <w:numPr>
          <w:ilvl w:val="0"/>
          <w:numId w:val="63"/>
        </w:numPr>
        <w:tabs>
          <w:tab w:val="left" w:pos="426"/>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Comporten error manifiesto en el importe.</w:t>
      </w:r>
    </w:p>
    <w:p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Adolezcan de error o inconsistencia que la</w:t>
      </w:r>
      <w:r w:rsidR="001529FB" w:rsidRPr="00362F3A">
        <w:rPr>
          <w:rFonts w:ascii="Verdana" w:eastAsia="Arial Unicode MS" w:hAnsi="Verdana" w:cs="Tahoma"/>
          <w:sz w:val="18"/>
          <w:szCs w:val="18"/>
        </w:rPr>
        <w:t xml:space="preserve"> hagan inviable reconocida por la</w:t>
      </w:r>
      <w:r w:rsidRPr="00362F3A">
        <w:rPr>
          <w:rFonts w:ascii="Verdana" w:eastAsia="Arial Unicode MS" w:hAnsi="Verdana" w:cs="Tahoma"/>
          <w:sz w:val="18"/>
          <w:szCs w:val="18"/>
        </w:rPr>
        <w:t xml:space="preserve"> licitador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w:t>
      </w:r>
    </w:p>
    <w:p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hAnsi="Verdana" w:cs="Tahoma"/>
          <w:sz w:val="18"/>
          <w:szCs w:val="18"/>
        </w:rPr>
        <w:t xml:space="preserve">Incumplan las condiciones o requisitos establecidos en el PCAP o </w:t>
      </w:r>
      <w:r w:rsidR="006D2BBC" w:rsidRPr="00362F3A">
        <w:rPr>
          <w:rFonts w:ascii="Verdana" w:hAnsi="Verdana" w:cs="Tahoma"/>
          <w:sz w:val="18"/>
          <w:szCs w:val="18"/>
        </w:rPr>
        <w:t>PPTP</w:t>
      </w:r>
      <w:r w:rsidRPr="00362F3A">
        <w:rPr>
          <w:rFonts w:ascii="Verdana" w:hAnsi="Verdana" w:cs="Tahoma"/>
          <w:sz w:val="18"/>
          <w:szCs w:val="18"/>
        </w:rPr>
        <w:t>.</w:t>
      </w:r>
    </w:p>
    <w:p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hAnsi="Verdana"/>
          <w:sz w:val="18"/>
          <w:szCs w:val="18"/>
        </w:rPr>
        <w:t>Contenga virus que imposibiliten su lectura o el acceso a su contenido.</w:t>
      </w:r>
    </w:p>
    <w:p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b/>
          <w:bCs/>
          <w:sz w:val="18"/>
          <w:szCs w:val="18"/>
        </w:rPr>
      </w:pPr>
      <w:r w:rsidRPr="00362F3A">
        <w:rPr>
          <w:rFonts w:ascii="Verdana" w:eastAsia="Arial Unicode MS" w:hAnsi="Verdana" w:cs="Tahoma"/>
          <w:sz w:val="18"/>
          <w:szCs w:val="18"/>
        </w:rPr>
        <w:t xml:space="preserve">En el caso de que la cláusula 20.5 </w:t>
      </w:r>
      <w:r w:rsidRPr="00362F3A">
        <w:rPr>
          <w:rFonts w:ascii="Verdana" w:hAnsi="Verdana" w:cs="Tahoma"/>
          <w:sz w:val="18"/>
          <w:szCs w:val="18"/>
        </w:rPr>
        <w:t>de cláusulas específicas del contrato establezca que los medios de tramitación son “no electrónicos”, s</w:t>
      </w:r>
      <w:r w:rsidRPr="00362F3A">
        <w:rPr>
          <w:rFonts w:ascii="Verdana" w:eastAsia="Arial Unicode MS" w:hAnsi="Verdana" w:cs="Tahoma"/>
          <w:sz w:val="18"/>
          <w:szCs w:val="18"/>
        </w:rPr>
        <w:t>e presente después de que finalice el plazo establecido en el anuncio de licitación.</w:t>
      </w:r>
    </w:p>
    <w:p w:rsidR="00D756CB" w:rsidRPr="00362F3A" w:rsidRDefault="00D756CB"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rsidR="00644072" w:rsidRPr="00362F3A" w:rsidRDefault="00A1241F" w:rsidP="00EB1C34">
      <w:pPr>
        <w:pStyle w:val="Prrafodelista"/>
        <w:numPr>
          <w:ilvl w:val="0"/>
          <w:numId w:val="63"/>
        </w:numPr>
        <w:spacing w:before="120" w:after="120"/>
        <w:ind w:left="1418" w:right="-427" w:hanging="284"/>
        <w:jc w:val="both"/>
        <w:rPr>
          <w:rFonts w:ascii="Verdana"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(B, C) no se hayan presentado cerrados</w:t>
      </w:r>
      <w:r w:rsidR="00644072" w:rsidRPr="00362F3A">
        <w:rPr>
          <w:rFonts w:ascii="Verdana" w:hAnsi="Verdana" w:cs="Tahoma"/>
          <w:sz w:val="18"/>
          <w:szCs w:val="18"/>
        </w:rPr>
        <w:t>.</w:t>
      </w:r>
    </w:p>
    <w:p w:rsidR="00644072" w:rsidRPr="00362F3A" w:rsidRDefault="00C13831" w:rsidP="00F00E34">
      <w:pPr>
        <w:pStyle w:val="Ttulo4"/>
        <w:ind w:right="-427"/>
        <w:rPr>
          <w:b w:val="0"/>
          <w:sz w:val="18"/>
        </w:rPr>
      </w:pPr>
      <w:bookmarkStart w:id="453" w:name="_Toc41549294"/>
      <w:bookmarkStart w:id="454" w:name="_Toc45180649"/>
      <w:r w:rsidRPr="00362F3A">
        <w:rPr>
          <w:sz w:val="18"/>
        </w:rPr>
        <w:t xml:space="preserve">14.2.- </w:t>
      </w:r>
      <w:r w:rsidR="00644072" w:rsidRPr="00362F3A">
        <w:rPr>
          <w:b w:val="0"/>
          <w:sz w:val="18"/>
        </w:rPr>
        <w:t xml:space="preserve">La mesa de contratación podrá recabar en cualquier momento anterior a </w:t>
      </w:r>
      <w:r w:rsidR="00EE33E2" w:rsidRPr="00362F3A">
        <w:rPr>
          <w:b w:val="0"/>
          <w:sz w:val="18"/>
        </w:rPr>
        <w:t xml:space="preserve">la </w:t>
      </w:r>
      <w:r w:rsidR="00644072" w:rsidRPr="00362F3A">
        <w:rPr>
          <w:b w:val="0"/>
          <w:sz w:val="18"/>
        </w:rPr>
        <w:t xml:space="preserve">formulación de la propuesta de adjudicación las </w:t>
      </w:r>
      <w:r w:rsidR="00644072" w:rsidRPr="00362F3A">
        <w:rPr>
          <w:sz w:val="18"/>
        </w:rPr>
        <w:t>aclaraciones</w:t>
      </w:r>
      <w:r w:rsidR="00644072" w:rsidRPr="00362F3A">
        <w:rPr>
          <w:b w:val="0"/>
          <w:sz w:val="18"/>
        </w:rPr>
        <w:t xml:space="preserve"> necesarias para la compre</w:t>
      </w:r>
      <w:r w:rsidR="00EE33E2" w:rsidRPr="00362F3A">
        <w:rPr>
          <w:b w:val="0"/>
          <w:sz w:val="18"/>
        </w:rPr>
        <w:t>n</w:t>
      </w:r>
      <w:r w:rsidR="00644072" w:rsidRPr="00362F3A">
        <w:rPr>
          <w:b w:val="0"/>
          <w:sz w:val="18"/>
        </w:rPr>
        <w:t>sión de las ofertas. En ningún caso se admitirá que, a través de presentación de aclaraciones, las licitadoras varíen los términos expresados en la oferta.</w:t>
      </w:r>
      <w:bookmarkEnd w:id="453"/>
      <w:bookmarkEnd w:id="454"/>
      <w:r w:rsidR="00644072" w:rsidRPr="00362F3A">
        <w:rPr>
          <w:b w:val="0"/>
          <w:sz w:val="18"/>
        </w:rPr>
        <w:t xml:space="preserve"> </w:t>
      </w:r>
    </w:p>
    <w:p w:rsidR="00644072" w:rsidRPr="00362F3A" w:rsidRDefault="00C13831" w:rsidP="00F00E34">
      <w:pPr>
        <w:pStyle w:val="Ttulo3"/>
        <w:ind w:right="-427"/>
        <w:rPr>
          <w:rFonts w:eastAsia="Arial Unicode MS"/>
          <w:sz w:val="18"/>
          <w:szCs w:val="18"/>
        </w:rPr>
      </w:pPr>
      <w:bookmarkStart w:id="455" w:name="_Toc45180650"/>
      <w:r w:rsidRPr="00362F3A">
        <w:rPr>
          <w:rFonts w:eastAsia="Arial Unicode MS"/>
          <w:sz w:val="18"/>
          <w:szCs w:val="18"/>
        </w:rPr>
        <w:t xml:space="preserve">15.- </w:t>
      </w:r>
      <w:r w:rsidR="009E3DA9" w:rsidRPr="00362F3A">
        <w:rPr>
          <w:rFonts w:eastAsia="Arial Unicode MS"/>
          <w:sz w:val="18"/>
          <w:szCs w:val="18"/>
        </w:rPr>
        <w:t>APERTURA Y CALIFICACIÓN DE LA DOCUMENTACIÓN ACREDITATIVA DEL CUMPLIMIENTO DE LOS REQUISITOS PREVIOS</w:t>
      </w:r>
      <w:bookmarkEnd w:id="455"/>
    </w:p>
    <w:p w:rsidR="009E3DA9" w:rsidRPr="00362F3A" w:rsidRDefault="009E3DA9" w:rsidP="00F00E34">
      <w:pPr>
        <w:pStyle w:val="Ttulo4"/>
        <w:rPr>
          <w:rFonts w:cs="Tahoma"/>
          <w:b w:val="0"/>
          <w:sz w:val="18"/>
        </w:rPr>
      </w:pPr>
      <w:bookmarkStart w:id="456" w:name="_Toc45180651"/>
      <w:r w:rsidRPr="00362F3A">
        <w:rPr>
          <w:sz w:val="18"/>
        </w:rPr>
        <w:t>15.1.-</w:t>
      </w:r>
      <w:r w:rsidRPr="00362F3A">
        <w:rPr>
          <w:b w:val="0"/>
          <w:sz w:val="18"/>
        </w:rPr>
        <w:t xml:space="preserve"> Finalizado el plazo de presentación de ofertas, la mesa de contratación, se reunirá para calificar los documentos presentados en el sobre A en tiempo y forma.</w:t>
      </w:r>
      <w:bookmarkEnd w:id="456"/>
    </w:p>
    <w:p w:rsidR="009E3DA9" w:rsidRPr="00362F3A" w:rsidRDefault="009E3DA9" w:rsidP="00F00E34">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Si concluyese que la documentación examinada es correcta y suficiente para acreditar el cumplimiento de los requisitos, acordará la admisión de todas las licitadoras al procedimiento.</w:t>
      </w:r>
    </w:p>
    <w:p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rsidR="00E7620F" w:rsidRPr="00362F3A" w:rsidRDefault="009E3DA9" w:rsidP="00966B3A">
      <w:pPr>
        <w:pStyle w:val="Ttulo4"/>
        <w:rPr>
          <w:rFonts w:cs="Arial"/>
          <w:b w:val="0"/>
          <w:caps/>
          <w:sz w:val="18"/>
        </w:rPr>
      </w:pPr>
      <w:bookmarkStart w:id="457" w:name="_Toc45180652"/>
      <w:r w:rsidRPr="00362F3A">
        <w:rPr>
          <w:sz w:val="18"/>
        </w:rPr>
        <w:t xml:space="preserve">15.2.- </w:t>
      </w:r>
      <w:r w:rsidRPr="00362F3A">
        <w:rPr>
          <w:b w:val="0"/>
          <w:sz w:val="18"/>
        </w:rPr>
        <w:t>La relación de licitadoras admitidas y excluidas se publicará en el perfil de contratante con indicación, en este último caso, de las razones de la exclusión.</w:t>
      </w:r>
      <w:bookmarkEnd w:id="457"/>
    </w:p>
    <w:p w:rsidR="00644072" w:rsidRPr="00362F3A" w:rsidRDefault="00C13831" w:rsidP="00F00E34">
      <w:pPr>
        <w:pStyle w:val="Ttulo3"/>
        <w:ind w:right="-427"/>
        <w:rPr>
          <w:rFonts w:eastAsia="Arial Unicode MS"/>
          <w:sz w:val="18"/>
          <w:szCs w:val="18"/>
        </w:rPr>
      </w:pPr>
      <w:bookmarkStart w:id="458" w:name="_Toc45180653"/>
      <w:r w:rsidRPr="00362F3A">
        <w:rPr>
          <w:rFonts w:eastAsia="Arial Unicode MS"/>
          <w:sz w:val="18"/>
          <w:szCs w:val="18"/>
        </w:rPr>
        <w:t xml:space="preserve">16.- </w:t>
      </w:r>
      <w:r w:rsidR="00270370" w:rsidRPr="00362F3A">
        <w:rPr>
          <w:rFonts w:eastAsia="Arial Unicode MS"/>
          <w:sz w:val="18"/>
          <w:szCs w:val="18"/>
        </w:rPr>
        <w:t>APERTURA Y EVALUACIÓN DE LA PARTE DE LA OFERTA EVALUABLE MEDIANTE CRITERIOS CUYA APLICACIÓN REQUIERE REALIZAR UN JUICIO DE VALOR</w:t>
      </w:r>
      <w:bookmarkEnd w:id="458"/>
    </w:p>
    <w:p w:rsidR="00270370" w:rsidRPr="00362F3A" w:rsidRDefault="00270370" w:rsidP="00F00E34">
      <w:pPr>
        <w:pStyle w:val="Ttulo4"/>
        <w:rPr>
          <w:rFonts w:cs="Tahoma"/>
          <w:sz w:val="18"/>
        </w:rPr>
      </w:pPr>
      <w:bookmarkStart w:id="459" w:name="_Toc45180654"/>
      <w:r w:rsidRPr="00362F3A">
        <w:rPr>
          <w:sz w:val="18"/>
        </w:rPr>
        <w:t>16.1- Apertura pública.</w:t>
      </w:r>
      <w:bookmarkEnd w:id="459"/>
    </w:p>
    <w:p w:rsidR="00270370" w:rsidRPr="00362F3A" w:rsidRDefault="00270370" w:rsidP="00F00E34">
      <w:pPr>
        <w:autoSpaceDE w:val="0"/>
        <w:autoSpaceDN w:val="0"/>
        <w:adjustRightInd w:val="0"/>
        <w:spacing w:before="120" w:after="120"/>
        <w:ind w:left="851" w:right="-427"/>
        <w:jc w:val="both"/>
        <w:rPr>
          <w:rFonts w:ascii="Verdana" w:hAnsi="Verdana"/>
          <w:sz w:val="18"/>
          <w:szCs w:val="18"/>
        </w:rPr>
      </w:pPr>
      <w:r w:rsidRPr="00362F3A">
        <w:rPr>
          <w:rFonts w:ascii="Verdana" w:hAnsi="Verdana"/>
          <w:sz w:val="18"/>
          <w:szCs w:val="18"/>
        </w:rPr>
        <w:t>La mesa de contratación, en sesión pública, dará conocimiento sobre la admisión o exclusión de licitadoras y, a continuación, abrirá los sobres C presentados por las licitadoras admitidas.</w:t>
      </w:r>
    </w:p>
    <w:p w:rsidR="00270370" w:rsidRPr="00362F3A" w:rsidRDefault="00270370" w:rsidP="00F00E34">
      <w:pPr>
        <w:pStyle w:val="Ttulo4"/>
        <w:rPr>
          <w:rFonts w:cs="Tahoma"/>
          <w:sz w:val="18"/>
        </w:rPr>
      </w:pPr>
      <w:bookmarkStart w:id="460" w:name="_Toc45180655"/>
      <w:r w:rsidRPr="00362F3A">
        <w:rPr>
          <w:sz w:val="18"/>
        </w:rPr>
        <w:t>16.2.- Supuesto general: evaluación por la mesa de contratación.</w:t>
      </w:r>
      <w:bookmarkEnd w:id="460"/>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rsidR="00270370" w:rsidRPr="00362F3A" w:rsidRDefault="00270370" w:rsidP="00F00E34">
      <w:pPr>
        <w:pStyle w:val="Ttulo4"/>
        <w:rPr>
          <w:sz w:val="18"/>
        </w:rPr>
      </w:pPr>
      <w:bookmarkStart w:id="461" w:name="_Toc45180656"/>
      <w:r w:rsidRPr="00362F3A">
        <w:rPr>
          <w:sz w:val="18"/>
        </w:rPr>
        <w:t>16.3.- Supuesto excepcional: evaluación por comité de expertos u organismo técnico especializado.</w:t>
      </w:r>
      <w:bookmarkEnd w:id="461"/>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rsidR="00644072" w:rsidRPr="00362F3A" w:rsidRDefault="00C13831" w:rsidP="00F00E34">
      <w:pPr>
        <w:pStyle w:val="Ttulo3"/>
        <w:ind w:right="-427"/>
        <w:rPr>
          <w:rFonts w:eastAsia="Arial Unicode MS"/>
          <w:sz w:val="18"/>
          <w:szCs w:val="18"/>
        </w:rPr>
      </w:pPr>
      <w:bookmarkStart w:id="462" w:name="_Toc45180657"/>
      <w:r w:rsidRPr="00362F3A">
        <w:rPr>
          <w:rFonts w:eastAsia="Arial Unicode MS"/>
          <w:sz w:val="18"/>
          <w:szCs w:val="18"/>
        </w:rPr>
        <w:t xml:space="preserve">17.- </w:t>
      </w:r>
      <w:r w:rsidR="00270370" w:rsidRPr="00362F3A">
        <w:rPr>
          <w:rFonts w:eastAsia="Arial Unicode MS"/>
          <w:sz w:val="18"/>
          <w:szCs w:val="18"/>
        </w:rPr>
        <w:t>APERTURA Y EVALUACIÓN DE LA PARTE DE LA OFERTA EVALUABLE AUTOMÁTICAMENTE MEDIANTE FÓRMULAS</w:t>
      </w:r>
      <w:bookmarkEnd w:id="462"/>
    </w:p>
    <w:p w:rsidR="00270370" w:rsidRPr="00362F3A" w:rsidRDefault="00270370" w:rsidP="00F00E34">
      <w:pPr>
        <w:pStyle w:val="Ttulo4"/>
        <w:rPr>
          <w:sz w:val="18"/>
        </w:rPr>
      </w:pPr>
      <w:bookmarkStart w:id="463" w:name="_Toc45180658"/>
      <w:r w:rsidRPr="00362F3A">
        <w:rPr>
          <w:sz w:val="18"/>
        </w:rPr>
        <w:t>17.1.- ACTUACIONES PREVIAS A LA APERTURA.</w:t>
      </w:r>
      <w:bookmarkEnd w:id="463"/>
    </w:p>
    <w:p w:rsidR="00270370" w:rsidRPr="00362F3A" w:rsidRDefault="00270370" w:rsidP="00F00E34">
      <w:pPr>
        <w:pStyle w:val="Ttulo5"/>
        <w:rPr>
          <w:rFonts w:cs="Tahoma"/>
          <w:sz w:val="18"/>
        </w:rPr>
      </w:pPr>
      <w:bookmarkStart w:id="464" w:name="_Toc45180659"/>
      <w:r w:rsidRPr="00362F3A">
        <w:rPr>
          <w:b/>
          <w:sz w:val="18"/>
        </w:rPr>
        <w:t>17.1.1.- Se emplean criterios que exigen efectuar un juicio de valor.</w:t>
      </w:r>
      <w:bookmarkEnd w:id="464"/>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general previsto en la cláusula 16.2 de condiciones generales, antes de efectuar la apertura de los sobres B, la mesa de contratación realizará las siguientes actuaciones:</w:t>
      </w:r>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Antes del inicio de la parte de la sesión que tiene carácter público:</w:t>
      </w:r>
    </w:p>
    <w:p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Examinará el informe de valoración emitido por el servicio promotor del contrato y efectuará la valoración y asignación de puntuaciones a las ofertas.</w:t>
      </w:r>
    </w:p>
    <w:p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En los casos previstos en la cláusula 14.1 de condiciones generales acordará el rechazo de la/s oferta/s.</w:t>
      </w:r>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Una vez iniciada la parte de la sesión que tiene carácter público:</w:t>
      </w:r>
    </w:p>
    <w:p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Comunicará a los asistentes a la sesión las puntuaciones asignadas a cada oferta y, en su caso, dará cuenta de las ofertas rechazadas y las razones del rechazo.</w:t>
      </w:r>
    </w:p>
    <w:p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rsidR="00270370" w:rsidRPr="00362F3A" w:rsidRDefault="00270370" w:rsidP="00F00E34">
      <w:pPr>
        <w:pStyle w:val="Ttulo5"/>
        <w:rPr>
          <w:rFonts w:cs="Tahoma"/>
          <w:sz w:val="18"/>
        </w:rPr>
      </w:pPr>
      <w:bookmarkStart w:id="465" w:name="_Toc45180660"/>
      <w:r w:rsidRPr="00362F3A">
        <w:rPr>
          <w:b/>
          <w:sz w:val="18"/>
        </w:rPr>
        <w:t>17.1.2.- No se emplean criterios que exigen efectuar un juicio de valor.</w:t>
      </w:r>
      <w:bookmarkEnd w:id="465"/>
    </w:p>
    <w:p w:rsidR="00270370" w:rsidRPr="00362F3A" w:rsidRDefault="00270370" w:rsidP="00F00E34">
      <w:pPr>
        <w:autoSpaceDE w:val="0"/>
        <w:autoSpaceDN w:val="0"/>
        <w:adjustRightInd w:val="0"/>
        <w:spacing w:before="120" w:after="120"/>
        <w:ind w:left="1418" w:right="-397"/>
        <w:jc w:val="both"/>
        <w:rPr>
          <w:rFonts w:ascii="Verdana" w:hAnsi="Verdana" w:cs="Tahoma"/>
          <w:sz w:val="18"/>
          <w:szCs w:val="18"/>
        </w:rPr>
      </w:pPr>
      <w:r w:rsidRPr="00362F3A">
        <w:rPr>
          <w:rFonts w:ascii="Verdana" w:hAnsi="Verdana"/>
          <w:sz w:val="18"/>
          <w:szCs w:val="18"/>
        </w:rPr>
        <w:t>Antes de efectuar la apertura, la mesa de contratación dará conocimiento sobre la admisión o exclusión de licitadoras.</w:t>
      </w:r>
    </w:p>
    <w:p w:rsidR="00270370" w:rsidRPr="00362F3A" w:rsidRDefault="00270370" w:rsidP="00F00E34">
      <w:pPr>
        <w:pStyle w:val="Ttulo4"/>
        <w:rPr>
          <w:sz w:val="18"/>
        </w:rPr>
      </w:pPr>
      <w:bookmarkStart w:id="466" w:name="_Toc45180661"/>
      <w:r w:rsidRPr="00362F3A">
        <w:rPr>
          <w:sz w:val="18"/>
        </w:rPr>
        <w:t>17.2.- APERTURA DE SOBRES Y LECTURA DE OFERTAS.</w:t>
      </w:r>
      <w:bookmarkEnd w:id="466"/>
    </w:p>
    <w:p w:rsidR="00B12FA3" w:rsidRPr="00362F3A" w:rsidRDefault="00270370" w:rsidP="00966B3A">
      <w:pPr>
        <w:autoSpaceDE w:val="0"/>
        <w:autoSpaceDN w:val="0"/>
        <w:adjustRightInd w:val="0"/>
        <w:spacing w:before="120" w:after="120"/>
        <w:ind w:left="851" w:right="-398"/>
        <w:jc w:val="both"/>
        <w:rPr>
          <w:rFonts w:ascii="Verdana" w:eastAsia="Arial Unicode MS" w:hAnsi="Verdana" w:cs="Arial"/>
          <w:b/>
          <w:caps/>
          <w:sz w:val="18"/>
          <w:szCs w:val="18"/>
        </w:rPr>
      </w:pPr>
      <w:r w:rsidRPr="00362F3A">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rsidR="00644072" w:rsidRPr="00362F3A" w:rsidRDefault="00C13831" w:rsidP="00F00E34">
      <w:pPr>
        <w:pStyle w:val="Ttulo3"/>
        <w:ind w:right="-427"/>
        <w:rPr>
          <w:rFonts w:eastAsia="Arial Unicode MS"/>
          <w:sz w:val="18"/>
          <w:szCs w:val="18"/>
        </w:rPr>
      </w:pPr>
      <w:bookmarkStart w:id="467" w:name="_Toc45180662"/>
      <w:r w:rsidRPr="00362F3A">
        <w:rPr>
          <w:rFonts w:eastAsia="Arial Unicode MS"/>
          <w:sz w:val="18"/>
          <w:szCs w:val="18"/>
        </w:rPr>
        <w:t xml:space="preserve">18.- </w:t>
      </w:r>
      <w:r w:rsidR="00644072" w:rsidRPr="00362F3A">
        <w:rPr>
          <w:rFonts w:eastAsia="Arial Unicode MS"/>
          <w:sz w:val="18"/>
          <w:szCs w:val="18"/>
        </w:rPr>
        <w:t>EVALUACIÓN DE OFERTAS</w:t>
      </w:r>
      <w:bookmarkEnd w:id="467"/>
    </w:p>
    <w:p w:rsidR="00644072" w:rsidRPr="00362F3A"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362F3A">
        <w:rPr>
          <w:rFonts w:ascii="Verdana" w:hAnsi="Verdana" w:cs="Tahoma"/>
          <w:sz w:val="18"/>
          <w:szCs w:val="18"/>
        </w:rPr>
        <w:t>A continuación</w:t>
      </w:r>
      <w:r w:rsidR="00E103BF" w:rsidRPr="00362F3A">
        <w:rPr>
          <w:rFonts w:ascii="Verdana" w:hAnsi="Verdana" w:cs="Tahoma"/>
          <w:sz w:val="18"/>
          <w:szCs w:val="18"/>
        </w:rPr>
        <w:t>,</w:t>
      </w:r>
      <w:r w:rsidRPr="00362F3A">
        <w:rPr>
          <w:rFonts w:ascii="Verdana" w:hAnsi="Verdana" w:cs="Tahoma"/>
          <w:sz w:val="18"/>
          <w:szCs w:val="18"/>
        </w:rPr>
        <w:t xml:space="preserve"> la mesa </w:t>
      </w:r>
      <w:r w:rsidRPr="00362F3A">
        <w:rPr>
          <w:rFonts w:ascii="Verdana" w:eastAsia="Arial Unicode MS" w:hAnsi="Verdana" w:cs="Tahoma"/>
          <w:sz w:val="18"/>
          <w:szCs w:val="18"/>
        </w:rPr>
        <w:t>de contratación efectuará las siguientes actuaciones en las sesiones que resulten necesarias:</w:t>
      </w:r>
    </w:p>
    <w:p w:rsidR="00644072" w:rsidRPr="00362F3A" w:rsidRDefault="00E103BF" w:rsidP="00F00E34">
      <w:pPr>
        <w:pStyle w:val="Ttulo4"/>
        <w:ind w:right="-427"/>
        <w:rPr>
          <w:b w:val="0"/>
          <w:sz w:val="18"/>
        </w:rPr>
      </w:pPr>
      <w:bookmarkStart w:id="468" w:name="_Toc41549306"/>
      <w:bookmarkStart w:id="469" w:name="_Toc45180663"/>
      <w:r w:rsidRPr="00362F3A">
        <w:rPr>
          <w:sz w:val="18"/>
        </w:rPr>
        <w:t xml:space="preserve">18.1.- </w:t>
      </w:r>
      <w:r w:rsidR="00644072" w:rsidRPr="00362F3A">
        <w:rPr>
          <w:b w:val="0"/>
          <w:sz w:val="18"/>
        </w:rPr>
        <w:t>Comprobará si las ofertas incurren en alguna de las causas de rechazo establecidas en la cláusula 14.1 de condiciones generales y adoptará, en su caso, el consiguiente acuerdo de rechazo.</w:t>
      </w:r>
      <w:bookmarkEnd w:id="468"/>
      <w:bookmarkEnd w:id="469"/>
    </w:p>
    <w:p w:rsidR="00644072" w:rsidRPr="00362F3A" w:rsidRDefault="00E103BF" w:rsidP="00F00E34">
      <w:pPr>
        <w:pStyle w:val="Ttulo4"/>
        <w:ind w:right="-427"/>
        <w:rPr>
          <w:b w:val="0"/>
          <w:sz w:val="18"/>
        </w:rPr>
      </w:pPr>
      <w:bookmarkStart w:id="470" w:name="_Toc41549308"/>
      <w:bookmarkStart w:id="471" w:name="_Toc45180664"/>
      <w:r w:rsidRPr="00362F3A">
        <w:rPr>
          <w:sz w:val="18"/>
        </w:rPr>
        <w:t>18.</w:t>
      </w:r>
      <w:r w:rsidR="00DA389F" w:rsidRPr="00362F3A">
        <w:rPr>
          <w:sz w:val="18"/>
        </w:rPr>
        <w:t>2</w:t>
      </w:r>
      <w:r w:rsidRPr="00362F3A">
        <w:rPr>
          <w:sz w:val="18"/>
        </w:rPr>
        <w:t xml:space="preserve">.- </w:t>
      </w:r>
      <w:r w:rsidR="00DA389F" w:rsidRPr="00362F3A">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362F3A">
        <w:rPr>
          <w:b w:val="0"/>
          <w:sz w:val="18"/>
        </w:rPr>
        <w:t>.</w:t>
      </w:r>
      <w:bookmarkEnd w:id="470"/>
      <w:bookmarkEnd w:id="471"/>
    </w:p>
    <w:p w:rsidR="00644072" w:rsidRPr="00362F3A" w:rsidRDefault="00644072" w:rsidP="00F00E34">
      <w:pPr>
        <w:tabs>
          <w:tab w:val="left" w:pos="400"/>
        </w:tabs>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Finalizado ese procedimiento acordará proponer al órgano de contratación la admisión o rechazo de la/s oferta/s que considere que no puede/n ser cumplidas/s.</w:t>
      </w:r>
    </w:p>
    <w:p w:rsidR="00644072" w:rsidRPr="00362F3A" w:rsidRDefault="00E103BF" w:rsidP="00F00E34">
      <w:pPr>
        <w:pStyle w:val="Ttulo4"/>
        <w:ind w:right="-427"/>
        <w:rPr>
          <w:b w:val="0"/>
          <w:sz w:val="18"/>
        </w:rPr>
      </w:pPr>
      <w:bookmarkStart w:id="472" w:name="_Toc41549309"/>
      <w:bookmarkStart w:id="473" w:name="_Toc45180665"/>
      <w:r w:rsidRPr="00362F3A">
        <w:rPr>
          <w:sz w:val="18"/>
        </w:rPr>
        <w:t>18.</w:t>
      </w:r>
      <w:r w:rsidR="00E461A7" w:rsidRPr="00362F3A">
        <w:rPr>
          <w:sz w:val="18"/>
        </w:rPr>
        <w:t>3</w:t>
      </w:r>
      <w:r w:rsidRPr="00362F3A">
        <w:rPr>
          <w:sz w:val="18"/>
        </w:rPr>
        <w:t xml:space="preserve">.- </w:t>
      </w:r>
      <w:r w:rsidR="002E382E" w:rsidRPr="00362F3A">
        <w:rPr>
          <w:b w:val="0"/>
          <w:sz w:val="18"/>
        </w:rPr>
        <w:t>Calculará las puntuaciones de las ofertas y determinará cuál es la mejor mediante la suma de los puntos obtenidos por cada una de ellas en todos y cada uno de los criterios de adjudicación</w:t>
      </w:r>
      <w:r w:rsidR="00644072" w:rsidRPr="00362F3A">
        <w:rPr>
          <w:b w:val="0"/>
          <w:sz w:val="18"/>
        </w:rPr>
        <w:t>.</w:t>
      </w:r>
      <w:bookmarkEnd w:id="472"/>
      <w:bookmarkEnd w:id="473"/>
    </w:p>
    <w:p w:rsidR="002E382E" w:rsidRPr="00362F3A" w:rsidRDefault="002E382E" w:rsidP="00F00E34">
      <w:pPr>
        <w:spacing w:before="120" w:after="120"/>
        <w:ind w:left="851" w:right="-427"/>
        <w:jc w:val="both"/>
        <w:rPr>
          <w:rFonts w:ascii="Verdana" w:hAnsi="Verdana"/>
          <w:sz w:val="18"/>
          <w:szCs w:val="18"/>
        </w:rPr>
      </w:pPr>
      <w:r w:rsidRPr="00362F3A">
        <w:rPr>
          <w:rFonts w:ascii="Verdana" w:hAnsi="Verdana"/>
          <w:sz w:val="18"/>
          <w:szCs w:val="18"/>
        </w:rPr>
        <w:t>Para efectuar el cálculo no tomará en consideración la/s oferta/s cuyo rechazo haya propuesto.</w:t>
      </w:r>
    </w:p>
    <w:p w:rsidR="002E382E" w:rsidRPr="00362F3A" w:rsidRDefault="002E382E" w:rsidP="00F00E34">
      <w:pPr>
        <w:spacing w:before="120" w:after="120"/>
        <w:ind w:left="284" w:right="-427"/>
        <w:jc w:val="both"/>
        <w:rPr>
          <w:sz w:val="18"/>
          <w:szCs w:val="18"/>
        </w:rPr>
      </w:pPr>
      <w:r w:rsidRPr="00362F3A">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rsidR="00644072" w:rsidRPr="00362F3A" w:rsidRDefault="00C13831" w:rsidP="00F00E34">
      <w:pPr>
        <w:pStyle w:val="Ttulo3"/>
        <w:ind w:right="-427"/>
        <w:rPr>
          <w:rFonts w:eastAsia="Arial Unicode MS"/>
          <w:sz w:val="18"/>
          <w:szCs w:val="18"/>
        </w:rPr>
      </w:pPr>
      <w:bookmarkStart w:id="474" w:name="_Toc45180666"/>
      <w:r w:rsidRPr="00362F3A">
        <w:rPr>
          <w:rFonts w:eastAsia="Arial Unicode MS"/>
          <w:sz w:val="18"/>
          <w:szCs w:val="18"/>
        </w:rPr>
        <w:t xml:space="preserve">19.- </w:t>
      </w:r>
      <w:r w:rsidR="00644072" w:rsidRPr="00362F3A">
        <w:rPr>
          <w:rFonts w:eastAsia="Arial Unicode MS"/>
          <w:sz w:val="18"/>
          <w:szCs w:val="18"/>
        </w:rPr>
        <w:t>CRITERIOS DE DESEMPATE</w:t>
      </w:r>
      <w:bookmarkEnd w:id="474"/>
    </w:p>
    <w:p w:rsidR="00644072" w:rsidRPr="00362F3A"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362F3A">
        <w:rPr>
          <w:rFonts w:ascii="Verdana" w:hAnsi="Verdana" w:cs="sans-serif"/>
          <w:sz w:val="18"/>
          <w:szCs w:val="18"/>
        </w:rPr>
        <w:t xml:space="preserve">En defecto de previsión de criterios específicos de desempate </w:t>
      </w:r>
      <w:r w:rsidRPr="00362F3A">
        <w:rPr>
          <w:rFonts w:ascii="Verdana" w:eastAsia="Arial Unicode MS" w:hAnsi="Verdana" w:cs="Tahoma"/>
          <w:sz w:val="18"/>
          <w:szCs w:val="18"/>
        </w:rPr>
        <w:t>en la cláusula 23 de cláusulas específicas del contrato</w:t>
      </w:r>
      <w:r w:rsidRPr="00362F3A">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a)</w:t>
      </w:r>
      <w:r w:rsidRPr="00362F3A">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b)</w:t>
      </w:r>
      <w:r w:rsidRPr="00362F3A">
        <w:rPr>
          <w:rFonts w:ascii="Verdana" w:hAnsi="Verdana" w:cs="sans-serif"/>
          <w:sz w:val="18"/>
          <w:szCs w:val="18"/>
        </w:rPr>
        <w:t xml:space="preserve"> Menor porcentaje de contratos temporales en la plantilla de cada una de las licitadoras.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c)</w:t>
      </w:r>
      <w:r w:rsidRPr="00362F3A">
        <w:rPr>
          <w:rFonts w:ascii="Verdana" w:hAnsi="Verdana" w:cs="sans-serif"/>
          <w:sz w:val="18"/>
          <w:szCs w:val="18"/>
        </w:rPr>
        <w:t xml:space="preserve"> Mayor porcentaje de mujeres empleadas en la plantilla de cada una de las licitadoras.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d)</w:t>
      </w:r>
      <w:r w:rsidRPr="00362F3A">
        <w:rPr>
          <w:rFonts w:ascii="Verdana" w:hAnsi="Verdana" w:cs="sans-serif"/>
          <w:sz w:val="18"/>
          <w:szCs w:val="18"/>
        </w:rPr>
        <w:t xml:space="preserve"> El sorteo, en caso de que la aplicación de los anteriores criterios no hubiera dado lugar a desempate.</w:t>
      </w:r>
    </w:p>
    <w:p w:rsidR="00C548B6" w:rsidRPr="00362F3A" w:rsidRDefault="00644072" w:rsidP="00966B3A">
      <w:pPr>
        <w:autoSpaceDE w:val="0"/>
        <w:autoSpaceDN w:val="0"/>
        <w:adjustRightInd w:val="0"/>
        <w:spacing w:before="120" w:after="120"/>
        <w:ind w:left="284" w:right="-427"/>
        <w:jc w:val="both"/>
        <w:rPr>
          <w:rFonts w:eastAsia="Arial Unicode MS"/>
          <w:sz w:val="18"/>
          <w:szCs w:val="18"/>
        </w:rPr>
      </w:pPr>
      <w:r w:rsidRPr="00362F3A">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00C548B6" w:rsidRPr="00362F3A" w:rsidRDefault="00C548B6" w:rsidP="00486913">
      <w:pPr>
        <w:pStyle w:val="Ttulo2"/>
      </w:pPr>
      <w:bookmarkStart w:id="475" w:name="_Toc505598228"/>
      <w:bookmarkStart w:id="476" w:name="_Toc505598305"/>
      <w:bookmarkStart w:id="477" w:name="_Toc505598398"/>
      <w:bookmarkStart w:id="478" w:name="_Toc507512580"/>
      <w:bookmarkStart w:id="479" w:name="_Toc507512881"/>
      <w:bookmarkStart w:id="480" w:name="_Toc528657955"/>
      <w:bookmarkStart w:id="481" w:name="_Toc528658774"/>
      <w:bookmarkStart w:id="482" w:name="_Toc528660401"/>
      <w:bookmarkStart w:id="483" w:name="_Toc528664251"/>
      <w:bookmarkStart w:id="484" w:name="_Toc528665942"/>
      <w:bookmarkStart w:id="485" w:name="_Toc528666567"/>
      <w:bookmarkStart w:id="486" w:name="_Toc528671290"/>
      <w:bookmarkStart w:id="487" w:name="_Toc530728083"/>
      <w:bookmarkStart w:id="488" w:name="_Toc5958983"/>
      <w:bookmarkStart w:id="489" w:name="_Toc34132923"/>
      <w:bookmarkStart w:id="490" w:name="_Toc45180667"/>
      <w:r w:rsidRPr="00362F3A">
        <w:t>IV.- ADJUDICACIÓN Y FORMALIZACIÓN DEL CONTRATO</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rsidR="004F06C9" w:rsidRPr="00362F3A" w:rsidRDefault="004F06C9" w:rsidP="00F00E34">
      <w:pPr>
        <w:pStyle w:val="Ttulo3"/>
        <w:rPr>
          <w:rFonts w:eastAsia="Arial Unicode MS"/>
          <w:sz w:val="18"/>
          <w:szCs w:val="18"/>
        </w:rPr>
      </w:pPr>
      <w:bookmarkStart w:id="491" w:name="_Toc45180668"/>
      <w:r w:rsidRPr="00362F3A">
        <w:rPr>
          <w:rFonts w:eastAsia="Arial Unicode MS"/>
          <w:sz w:val="18"/>
          <w:szCs w:val="18"/>
        </w:rPr>
        <w:t>20.- PROPUESTA DE ADJUDICACIÓN</w:t>
      </w:r>
      <w:bookmarkEnd w:id="491"/>
    </w:p>
    <w:p w:rsidR="004F06C9" w:rsidRPr="00362F3A" w:rsidRDefault="004F06C9" w:rsidP="00F00E34">
      <w:pPr>
        <w:tabs>
          <w:tab w:val="left" w:pos="709"/>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La mesa de contratación</w:t>
      </w:r>
      <w:r w:rsidRPr="00362F3A">
        <w:rPr>
          <w:rFonts w:ascii="Verdana" w:eastAsia="Arial Unicode MS" w:hAnsi="Verdana" w:cs="Tahoma"/>
          <w:b/>
          <w:sz w:val="18"/>
          <w:szCs w:val="18"/>
        </w:rPr>
        <w:t xml:space="preserve"> </w:t>
      </w:r>
      <w:r w:rsidRPr="00362F3A">
        <w:rPr>
          <w:rFonts w:ascii="Verdana" w:eastAsia="Arial Unicode MS" w:hAnsi="Verdana" w:cs="Tahoma"/>
          <w:sz w:val="18"/>
          <w:szCs w:val="18"/>
        </w:rPr>
        <w:t xml:space="preserve">clasificará las ofertas por orden decreciente de puntuación y, </w:t>
      </w:r>
      <w:r w:rsidR="00EE33E2" w:rsidRPr="00362F3A">
        <w:rPr>
          <w:rFonts w:ascii="Verdana" w:eastAsia="Arial Unicode MS" w:hAnsi="Verdana" w:cs="Tahoma"/>
          <w:sz w:val="18"/>
          <w:szCs w:val="18"/>
        </w:rPr>
        <w:t>con</w:t>
      </w:r>
      <w:r w:rsidRPr="00362F3A">
        <w:rPr>
          <w:rFonts w:ascii="Verdana" w:eastAsia="Arial Unicode MS" w:hAnsi="Verdana" w:cs="Tahoma"/>
          <w:sz w:val="18"/>
          <w:szCs w:val="18"/>
        </w:rPr>
        <w:t xml:space="preserve"> base </w:t>
      </w:r>
      <w:r w:rsidR="00EE33E2" w:rsidRPr="00362F3A">
        <w:rPr>
          <w:rFonts w:ascii="Verdana" w:eastAsia="Arial Unicode MS" w:hAnsi="Verdana" w:cs="Tahoma"/>
          <w:sz w:val="18"/>
          <w:szCs w:val="18"/>
        </w:rPr>
        <w:t>en</w:t>
      </w:r>
      <w:r w:rsidRPr="00362F3A">
        <w:rPr>
          <w:rFonts w:ascii="Verdana" w:eastAsia="Arial Unicode MS" w:hAnsi="Verdana" w:cs="Tahoma"/>
          <w:sz w:val="18"/>
          <w:szCs w:val="18"/>
        </w:rPr>
        <w:t xml:space="preserve"> dicha clasificación, elevará la correspondiente propuesta de adjudicación al órgano de contratación</w:t>
      </w:r>
      <w:r w:rsidR="00E17240" w:rsidRPr="00362F3A">
        <w:rPr>
          <w:rFonts w:ascii="Verdana" w:eastAsia="Arial Unicode MS" w:hAnsi="Verdana" w:cs="Tahoma"/>
          <w:sz w:val="18"/>
          <w:szCs w:val="18"/>
        </w:rPr>
        <w:t>.</w:t>
      </w:r>
    </w:p>
    <w:p w:rsidR="004F06C9" w:rsidRPr="00362F3A" w:rsidRDefault="004F06C9" w:rsidP="00F00E34">
      <w:pPr>
        <w:pStyle w:val="Ttulo3"/>
        <w:ind w:right="-427"/>
        <w:rPr>
          <w:rFonts w:eastAsia="Arial Unicode MS"/>
          <w:sz w:val="18"/>
          <w:szCs w:val="18"/>
        </w:rPr>
      </w:pPr>
      <w:bookmarkStart w:id="492" w:name="_Toc45180669"/>
      <w:r w:rsidRPr="00362F3A">
        <w:rPr>
          <w:rFonts w:eastAsia="Arial Unicode MS"/>
          <w:sz w:val="18"/>
          <w:szCs w:val="18"/>
        </w:rPr>
        <w:t>21.- PRESENTACIÓN DE DOCUMENTACIÓN PREVIA A LA ADJUDICACIÓN</w:t>
      </w:r>
      <w:bookmarkEnd w:id="492"/>
    </w:p>
    <w:p w:rsidR="004F06C9" w:rsidRPr="00362F3A" w:rsidRDefault="00C50DFC" w:rsidP="00F00E34">
      <w:pPr>
        <w:pStyle w:val="Ttulo4"/>
        <w:ind w:right="-427"/>
        <w:rPr>
          <w:b w:val="0"/>
          <w:sz w:val="18"/>
        </w:rPr>
      </w:pPr>
      <w:bookmarkStart w:id="493" w:name="_Toc41549316"/>
      <w:bookmarkStart w:id="494" w:name="_Toc45180670"/>
      <w:r w:rsidRPr="00362F3A">
        <w:rPr>
          <w:sz w:val="18"/>
        </w:rPr>
        <w:t xml:space="preserve">21.1.- </w:t>
      </w:r>
      <w:r w:rsidR="00E17240" w:rsidRPr="00362F3A">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362F3A">
        <w:rPr>
          <w:b w:val="0"/>
          <w:sz w:val="18"/>
        </w:rPr>
        <w:t>:</w:t>
      </w:r>
      <w:bookmarkEnd w:id="493"/>
      <w:bookmarkEnd w:id="494"/>
    </w:p>
    <w:p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rPr>
        <w:t xml:space="preserve">A efectos de acreditar su </w:t>
      </w:r>
      <w:r w:rsidRPr="00362F3A">
        <w:rPr>
          <w:rFonts w:ascii="Verdana" w:eastAsia="Arial Unicode MS" w:hAnsi="Verdana"/>
          <w:sz w:val="18"/>
          <w:szCs w:val="18"/>
          <w:u w:val="single"/>
        </w:rPr>
        <w:t>capacidad de obrar</w:t>
      </w:r>
      <w:r w:rsidRPr="00362F3A">
        <w:rPr>
          <w:rFonts w:ascii="Verdana" w:eastAsia="Arial Unicode MS" w:hAnsi="Verdana"/>
          <w:sz w:val="18"/>
          <w:szCs w:val="18"/>
        </w:rPr>
        <w:t xml:space="preserve">: </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1.1.-</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1.2.-</w:t>
      </w:r>
      <w:r w:rsidRPr="00362F3A">
        <w:rPr>
          <w:rFonts w:ascii="Verdana" w:eastAsia="Arial Unicode MS" w:hAnsi="Verdana"/>
          <w:sz w:val="18"/>
          <w:szCs w:val="18"/>
        </w:rPr>
        <w:t xml:space="preserve"> </w:t>
      </w:r>
      <w:r w:rsidR="00E17240" w:rsidRPr="00362F3A">
        <w:rPr>
          <w:rFonts w:ascii="Verdana" w:eastAsia="Arial Unicode MS" w:hAnsi="Verdana"/>
          <w:sz w:val="18"/>
          <w:szCs w:val="18"/>
        </w:rPr>
        <w:t>1.2.</w:t>
      </w:r>
      <w:r w:rsidR="00E17240" w:rsidRPr="00362F3A">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362F3A">
        <w:rPr>
          <w:rFonts w:ascii="Verdana" w:eastAsia="Arial Unicode MS" w:hAnsi="Verdana"/>
          <w:sz w:val="18"/>
          <w:szCs w:val="18"/>
        </w:rPr>
        <w:t>.</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1.3.-</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demás licitadoras extranjeras acreditarán su capacidad de obrar de conformidad con lo dispuesto en el art. 84.</w:t>
      </w:r>
      <w:r w:rsidR="00E17240" w:rsidRPr="00362F3A">
        <w:rPr>
          <w:rFonts w:ascii="Verdana" w:eastAsia="Arial Unicode MS" w:hAnsi="Verdana"/>
          <w:sz w:val="18"/>
          <w:szCs w:val="18"/>
        </w:rPr>
        <w:t>3</w:t>
      </w:r>
      <w:r w:rsidR="004F06C9" w:rsidRPr="00362F3A">
        <w:rPr>
          <w:rFonts w:ascii="Verdana" w:eastAsia="Arial Unicode MS" w:hAnsi="Verdana"/>
          <w:sz w:val="18"/>
          <w:szCs w:val="18"/>
        </w:rPr>
        <w:t xml:space="preserve"> LCSP.</w:t>
      </w:r>
    </w:p>
    <w:p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Apoderamiento</w:t>
      </w:r>
      <w:r w:rsidRPr="00362F3A">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Solvencia</w:t>
      </w:r>
      <w:r w:rsidRPr="00362F3A">
        <w:rPr>
          <w:rFonts w:ascii="Verdana" w:eastAsia="Arial Unicode MS" w:hAnsi="Verdana"/>
          <w:sz w:val="18"/>
          <w:szCs w:val="18"/>
        </w:rPr>
        <w:t>:</w:t>
      </w:r>
      <w:r w:rsidR="00DC3DE2" w:rsidRPr="00362F3A">
        <w:rPr>
          <w:sz w:val="18"/>
          <w:szCs w:val="18"/>
        </w:rPr>
        <w:t xml:space="preserve"> </w:t>
      </w:r>
      <w:r w:rsidR="00DC3DE2" w:rsidRPr="00362F3A">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362F3A">
        <w:rPr>
          <w:rFonts w:ascii="Verdana" w:eastAsia="Arial Unicode MS" w:hAnsi="Verdana"/>
          <w:sz w:val="18"/>
          <w:szCs w:val="18"/>
        </w:rPr>
        <w:t>.</w:t>
      </w:r>
    </w:p>
    <w:p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Habilitación empresarial o profesional</w:t>
      </w:r>
      <w:r w:rsidRPr="00362F3A">
        <w:rPr>
          <w:rFonts w:ascii="Verdana" w:eastAsia="Arial Unicode MS" w:hAnsi="Verdana"/>
          <w:sz w:val="18"/>
          <w:szCs w:val="18"/>
        </w:rPr>
        <w:t>: cuando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se haya indicado que se debía disponer de habilitación a la </w:t>
      </w:r>
      <w:r w:rsidRPr="00362F3A">
        <w:rPr>
          <w:rFonts w:ascii="Verdana" w:hAnsi="Verdana"/>
          <w:sz w:val="18"/>
          <w:szCs w:val="18"/>
        </w:rPr>
        <w:t>fecha final de presentación de ofertas.</w:t>
      </w:r>
    </w:p>
    <w:p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Disponibilidad de los medios materiales y humanos que, en su caso, la licitadora se haya obligado a adscribir a la ejecución del contrato</w:t>
      </w:r>
      <w:r w:rsidRPr="00362F3A">
        <w:rPr>
          <w:rFonts w:ascii="Verdana" w:eastAsia="Arial Unicode MS" w:hAnsi="Verdana"/>
          <w:sz w:val="18"/>
          <w:szCs w:val="18"/>
        </w:rPr>
        <w:t>: documentación recogida en la cláusula 25.2 de cláusulas específicas del contrato.</w:t>
      </w:r>
    </w:p>
    <w:p w:rsidR="004F06C9" w:rsidRPr="00362F3A" w:rsidRDefault="004F06C9" w:rsidP="00EB1C34">
      <w:pPr>
        <w:numPr>
          <w:ilvl w:val="0"/>
          <w:numId w:val="65"/>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Disponibilidad de la solvencia y medios de otras entidades durante toda la vigencia del contrato</w:t>
      </w:r>
      <w:r w:rsidRPr="00362F3A">
        <w:rPr>
          <w:rFonts w:ascii="Verdana" w:eastAsia="Arial Unicode MS" w:hAnsi="Verdana"/>
          <w:sz w:val="18"/>
          <w:szCs w:val="18"/>
        </w:rPr>
        <w:t xml:space="preserve">: si la licitadora ha recurrido a la solvencia y medios de otras entidades deberá aportar el </w:t>
      </w:r>
      <w:r w:rsidRPr="00362F3A">
        <w:rPr>
          <w:rFonts w:ascii="Verdana" w:eastAsia="Arial Unicode MS" w:hAnsi="Verdana"/>
          <w:b/>
          <w:sz w:val="18"/>
          <w:szCs w:val="18"/>
        </w:rPr>
        <w:t>“Compromiso de disposición de solvencia y medios de otras entidades”</w:t>
      </w:r>
      <w:r w:rsidRPr="00362F3A">
        <w:rPr>
          <w:rFonts w:ascii="Verdana" w:eastAsia="Arial Unicode MS" w:hAnsi="Verdana"/>
          <w:sz w:val="18"/>
          <w:szCs w:val="18"/>
        </w:rPr>
        <w:t xml:space="preserve"> contenido en el </w:t>
      </w:r>
      <w:r w:rsidRPr="00362F3A">
        <w:rPr>
          <w:rFonts w:ascii="Verdana" w:eastAsia="Arial Unicode MS" w:hAnsi="Verdana"/>
          <w:b/>
          <w:color w:val="0000FF"/>
          <w:sz w:val="18"/>
          <w:szCs w:val="18"/>
        </w:rPr>
        <w:t>ANEXO</w:t>
      </w:r>
      <w:r w:rsidRPr="00362F3A">
        <w:rPr>
          <w:rFonts w:ascii="Verdana" w:eastAsia="Arial Unicode MS" w:hAnsi="Verdana"/>
          <w:b/>
          <w:color w:val="FF0000"/>
          <w:sz w:val="18"/>
          <w:szCs w:val="18"/>
        </w:rPr>
        <w:t xml:space="preserve"> </w:t>
      </w:r>
      <w:r w:rsidRPr="00362F3A">
        <w:rPr>
          <w:rFonts w:ascii="Verdana" w:eastAsia="Arial Unicode MS" w:hAnsi="Verdana" w:cs="Tahoma"/>
          <w:b/>
          <w:color w:val="0000FF"/>
          <w:sz w:val="18"/>
          <w:szCs w:val="18"/>
        </w:rPr>
        <w:t>V.1.</w:t>
      </w:r>
    </w:p>
    <w:p w:rsidR="004F06C9" w:rsidRPr="00362F3A" w:rsidRDefault="004F06C9" w:rsidP="00EB1C34">
      <w:pPr>
        <w:numPr>
          <w:ilvl w:val="0"/>
          <w:numId w:val="65"/>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Ausencia de prohibiciones de contratar</w:t>
      </w:r>
      <w:r w:rsidRPr="00362F3A">
        <w:rPr>
          <w:rFonts w:ascii="Verdana" w:eastAsia="Arial Unicode MS" w:hAnsi="Verdana"/>
          <w:sz w:val="18"/>
          <w:szCs w:val="18"/>
        </w:rPr>
        <w:t>: documentación acreditativa de la no concurrencia de prohibiciones de contratar de conformidad con lo dispuesto en el art. 85 LCSP (</w:t>
      </w:r>
      <w:r w:rsidRPr="00362F3A">
        <w:rPr>
          <w:rFonts w:ascii="Verdana" w:eastAsia="Arial Unicode MS" w:hAnsi="Verdana"/>
          <w:b/>
          <w:color w:val="0000FF"/>
          <w:sz w:val="18"/>
          <w:szCs w:val="18"/>
        </w:rPr>
        <w:t>ANEXO V.2</w:t>
      </w:r>
      <w:r w:rsidRPr="00362F3A">
        <w:rPr>
          <w:rFonts w:ascii="Verdana" w:eastAsia="Arial Unicode MS" w:hAnsi="Verdana"/>
          <w:sz w:val="18"/>
          <w:szCs w:val="18"/>
        </w:rPr>
        <w:t>).</w:t>
      </w:r>
    </w:p>
    <w:p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Estar al corriente de las obligaciones tributarias y con la Seguridad Social</w:t>
      </w:r>
      <w:r w:rsidRPr="00362F3A">
        <w:rPr>
          <w:rFonts w:ascii="Verdana" w:eastAsia="Arial Unicode MS" w:hAnsi="Verdana"/>
          <w:sz w:val="18"/>
          <w:szCs w:val="18"/>
        </w:rPr>
        <w:t xml:space="preserve">: certificados de estar al corriente en las </w:t>
      </w:r>
      <w:r w:rsidRPr="00362F3A">
        <w:rPr>
          <w:rFonts w:ascii="Verdana" w:hAnsi="Verdana"/>
          <w:sz w:val="18"/>
          <w:szCs w:val="18"/>
        </w:rPr>
        <w:t>obligaciones tributarias</w:t>
      </w:r>
      <w:r w:rsidRPr="00362F3A">
        <w:rPr>
          <w:rFonts w:ascii="Verdana" w:eastAsia="Arial Unicode MS" w:hAnsi="Verdana"/>
          <w:sz w:val="18"/>
          <w:szCs w:val="18"/>
        </w:rPr>
        <w:t xml:space="preserve"> para contratar con el sector público</w:t>
      </w:r>
      <w:r w:rsidRPr="00362F3A">
        <w:rPr>
          <w:rFonts w:ascii="Verdana" w:eastAsia="Arial Unicode MS" w:hAnsi="Verdana"/>
          <w:b/>
          <w:sz w:val="18"/>
          <w:szCs w:val="18"/>
        </w:rPr>
        <w:t xml:space="preserve"> </w:t>
      </w:r>
      <w:r w:rsidRPr="00362F3A">
        <w:rPr>
          <w:rFonts w:ascii="Verdana" w:eastAsia="Arial Unicode MS" w:hAnsi="Verdana"/>
          <w:sz w:val="18"/>
          <w:szCs w:val="18"/>
        </w:rPr>
        <w:t>y</w:t>
      </w:r>
      <w:r w:rsidRPr="00362F3A">
        <w:rPr>
          <w:rFonts w:ascii="Verdana" w:eastAsia="Arial Unicode MS" w:hAnsi="Verdana"/>
          <w:b/>
          <w:sz w:val="18"/>
          <w:szCs w:val="18"/>
        </w:rPr>
        <w:t xml:space="preserve"> </w:t>
      </w:r>
      <w:r w:rsidRPr="00362F3A">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rsidR="004F06C9" w:rsidRPr="00362F3A" w:rsidRDefault="004F06C9" w:rsidP="00EB1C34">
      <w:pPr>
        <w:numPr>
          <w:ilvl w:val="0"/>
          <w:numId w:val="65"/>
        </w:numPr>
        <w:spacing w:before="120" w:after="120"/>
        <w:ind w:left="1560" w:right="-427" w:hanging="426"/>
        <w:jc w:val="both"/>
        <w:rPr>
          <w:rFonts w:ascii="Verdana" w:eastAsia="Arial Unicode MS" w:hAnsi="Verdana" w:cs="Tahoma"/>
          <w:strike/>
          <w:sz w:val="18"/>
          <w:szCs w:val="18"/>
        </w:rPr>
      </w:pPr>
      <w:r w:rsidRPr="00362F3A">
        <w:rPr>
          <w:rFonts w:ascii="Verdana" w:eastAsia="Arial Unicode MS" w:hAnsi="Verdana" w:cs="Tahoma"/>
          <w:sz w:val="18"/>
          <w:szCs w:val="18"/>
          <w:u w:val="single"/>
        </w:rPr>
        <w:t>Garantía</w:t>
      </w:r>
      <w:r w:rsidR="00E17240" w:rsidRPr="00362F3A">
        <w:rPr>
          <w:rFonts w:ascii="Verdana" w:eastAsia="Arial Unicode MS" w:hAnsi="Verdana" w:cs="Tahoma"/>
          <w:sz w:val="18"/>
          <w:szCs w:val="18"/>
        </w:rPr>
        <w:t xml:space="preserve">: </w:t>
      </w:r>
      <w:r w:rsidR="00DC3DE2" w:rsidRPr="00362F3A">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362F3A">
        <w:rPr>
          <w:rFonts w:ascii="Verdana" w:eastAsia="Arial Unicode MS" w:hAnsi="Verdana" w:cs="Tahoma"/>
          <w:sz w:val="18"/>
          <w:szCs w:val="18"/>
        </w:rPr>
        <w:t>.</w:t>
      </w:r>
    </w:p>
    <w:p w:rsidR="00E17240" w:rsidRPr="00362F3A" w:rsidRDefault="00E17240"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hAnsi="Verdana"/>
          <w:sz w:val="18"/>
          <w:szCs w:val="18"/>
          <w:u w:val="single"/>
        </w:rPr>
        <w:t>Gastos de publicidad</w:t>
      </w:r>
      <w:r w:rsidRPr="00362F3A">
        <w:rPr>
          <w:rFonts w:ascii="Verdana" w:hAnsi="Verdana"/>
          <w:sz w:val="18"/>
          <w:szCs w:val="18"/>
        </w:rPr>
        <w:t>: en el caso de que así se haya indicado en la cláusula 7 de cláusulas específicas del contrato, justificante del abono de los gastos de publicidad que correspondan</w:t>
      </w:r>
    </w:p>
    <w:p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Contratos reservados</w:t>
      </w:r>
      <w:r w:rsidRPr="00362F3A">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rsidR="004F06C9" w:rsidRPr="00362F3A" w:rsidRDefault="004F06C9" w:rsidP="00EB1C34">
      <w:pPr>
        <w:numPr>
          <w:ilvl w:val="0"/>
          <w:numId w:val="65"/>
        </w:numPr>
        <w:spacing w:before="120" w:after="120"/>
        <w:ind w:left="1560" w:right="-427" w:hanging="426"/>
        <w:jc w:val="both"/>
        <w:rPr>
          <w:rFonts w:ascii="Verdana" w:eastAsia="Arial Unicode MS" w:hAnsi="Verdana" w:cs="Tahoma"/>
          <w:b/>
          <w:sz w:val="18"/>
          <w:szCs w:val="18"/>
        </w:rPr>
      </w:pPr>
      <w:r w:rsidRPr="00362F3A">
        <w:rPr>
          <w:rFonts w:ascii="Verdana" w:eastAsia="Arial Unicode MS" w:hAnsi="Verdana" w:cs="Tahoma"/>
          <w:sz w:val="18"/>
          <w:szCs w:val="18"/>
        </w:rPr>
        <w:t xml:space="preserve">Los originales que, en su caso, puedan ser requeridos de entre aquellos previamente presentados a través de copia simple. </w:t>
      </w:r>
    </w:p>
    <w:p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Los correspondientes certificados podrán ser expedidos por medios electrónicos, informáticos o telemáticos.</w:t>
      </w:r>
    </w:p>
    <w:p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362F3A">
        <w:rPr>
          <w:rFonts w:ascii="Verdana" w:eastAsia="Arial Unicode MS" w:hAnsi="Verdana" w:cs="Tahoma"/>
          <w:sz w:val="18"/>
          <w:szCs w:val="18"/>
        </w:rPr>
        <w:t>mpla el requisito de gratuidad.</w:t>
      </w:r>
    </w:p>
    <w:p w:rsidR="004F06C9" w:rsidRPr="00362F3A" w:rsidRDefault="00844FAB" w:rsidP="00F00E34">
      <w:pPr>
        <w:pStyle w:val="Ttulo4"/>
        <w:ind w:right="-427"/>
        <w:rPr>
          <w:b w:val="0"/>
          <w:sz w:val="18"/>
        </w:rPr>
      </w:pPr>
      <w:bookmarkStart w:id="495" w:name="_Toc41549317"/>
      <w:bookmarkStart w:id="496" w:name="_Toc45180671"/>
      <w:r w:rsidRPr="00362F3A">
        <w:rPr>
          <w:sz w:val="18"/>
        </w:rPr>
        <w:t xml:space="preserve">21.2.- </w:t>
      </w:r>
      <w:r w:rsidR="004F06C9" w:rsidRPr="00362F3A">
        <w:rPr>
          <w:b w:val="0"/>
          <w:sz w:val="18"/>
        </w:rPr>
        <w:t>En el supuesto de que no cumplimente adecuadamente el requerimiento en el plazo señalado, se entenderá que ha retirado su oferta. En este caso se procederá a realizar las siguientes actuaciones:</w:t>
      </w:r>
      <w:bookmarkEnd w:id="495"/>
      <w:bookmarkEnd w:id="496"/>
    </w:p>
    <w:p w:rsidR="004F06C9" w:rsidRPr="00362F3A" w:rsidRDefault="004F06C9" w:rsidP="00EB1C34">
      <w:pPr>
        <w:pStyle w:val="Prrafodelista"/>
        <w:numPr>
          <w:ilvl w:val="0"/>
          <w:numId w:val="96"/>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62F3A">
        <w:rPr>
          <w:rFonts w:ascii="Verdana" w:eastAsia="Arial Unicode MS" w:hAnsi="Verdana" w:cs="Tahoma"/>
          <w:b/>
          <w:sz w:val="18"/>
          <w:szCs w:val="18"/>
        </w:rPr>
        <w:t xml:space="preserve">. </w:t>
      </w:r>
    </w:p>
    <w:p w:rsidR="004F06C9" w:rsidRPr="00362F3A" w:rsidRDefault="004F06C9" w:rsidP="00EB1C34">
      <w:pPr>
        <w:pStyle w:val="Prrafodelista"/>
        <w:numPr>
          <w:ilvl w:val="0"/>
          <w:numId w:val="96"/>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Recabar la misma documentación de la licitadora siguiente, por el orden en que hayan quedado clasificadas sus ofertas.</w:t>
      </w:r>
    </w:p>
    <w:p w:rsidR="004F06C9" w:rsidRPr="00362F3A" w:rsidRDefault="00C50DFC" w:rsidP="00F00E34">
      <w:pPr>
        <w:pStyle w:val="Ttulo3"/>
        <w:ind w:right="-427"/>
        <w:rPr>
          <w:rFonts w:eastAsia="Arial Unicode MS"/>
          <w:sz w:val="18"/>
          <w:szCs w:val="18"/>
        </w:rPr>
      </w:pPr>
      <w:bookmarkStart w:id="497" w:name="_Toc45180672"/>
      <w:r w:rsidRPr="00362F3A">
        <w:rPr>
          <w:rFonts w:eastAsia="Arial Unicode MS"/>
          <w:sz w:val="18"/>
          <w:szCs w:val="18"/>
        </w:rPr>
        <w:t xml:space="preserve">22.- </w:t>
      </w:r>
      <w:r w:rsidR="004F06C9" w:rsidRPr="00362F3A">
        <w:rPr>
          <w:rFonts w:eastAsia="Arial Unicode MS"/>
          <w:sz w:val="18"/>
          <w:szCs w:val="18"/>
        </w:rPr>
        <w:t>ADJUDICACIÓN DE CONTRATO Y NOTIFICACIÓN DE LA ADJUDICACIÓN</w:t>
      </w:r>
      <w:bookmarkEnd w:id="497"/>
    </w:p>
    <w:p w:rsidR="004F06C9" w:rsidRPr="00362F3A" w:rsidRDefault="004114F3" w:rsidP="00F00E34">
      <w:pPr>
        <w:pStyle w:val="Ttulo4"/>
        <w:ind w:right="-427"/>
        <w:rPr>
          <w:b w:val="0"/>
          <w:sz w:val="18"/>
        </w:rPr>
      </w:pPr>
      <w:bookmarkStart w:id="498" w:name="_Toc41549319"/>
      <w:bookmarkStart w:id="499" w:name="_Toc45180673"/>
      <w:r w:rsidRPr="00362F3A">
        <w:rPr>
          <w:sz w:val="18"/>
        </w:rPr>
        <w:t xml:space="preserve">22.1.- </w:t>
      </w:r>
      <w:r w:rsidR="004F06C9" w:rsidRPr="00362F3A">
        <w:rPr>
          <w:b w:val="0"/>
          <w:sz w:val="18"/>
        </w:rPr>
        <w:t>El órgano de contratación adjudicará el contrato dentro de los cinco (5) días hábiles siguientes a la recepción de la documentación presentada por la propuesta adjudicataria.</w:t>
      </w:r>
      <w:bookmarkEnd w:id="498"/>
      <w:bookmarkEnd w:id="499"/>
    </w:p>
    <w:p w:rsidR="00D076A3" w:rsidRPr="00362F3A" w:rsidRDefault="004114F3" w:rsidP="00F00E34">
      <w:pPr>
        <w:pStyle w:val="Ttulo4"/>
        <w:ind w:right="-427"/>
        <w:rPr>
          <w:b w:val="0"/>
          <w:sz w:val="18"/>
        </w:rPr>
      </w:pPr>
      <w:bookmarkStart w:id="500" w:name="_Toc41549320"/>
      <w:bookmarkStart w:id="501" w:name="_Toc45180674"/>
      <w:r w:rsidRPr="00362F3A">
        <w:rPr>
          <w:sz w:val="18"/>
        </w:rPr>
        <w:t xml:space="preserve">22.2.- </w:t>
      </w:r>
      <w:r w:rsidR="004F06C9" w:rsidRPr="00362F3A">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00"/>
      <w:bookmarkEnd w:id="501"/>
    </w:p>
    <w:p w:rsidR="004F06C9" w:rsidRPr="00362F3A" w:rsidRDefault="00D076A3" w:rsidP="00F00E34">
      <w:pPr>
        <w:pStyle w:val="Ttulo4"/>
        <w:rPr>
          <w:sz w:val="18"/>
        </w:rPr>
      </w:pPr>
      <w:bookmarkStart w:id="502" w:name="_Toc45180675"/>
      <w:r w:rsidRPr="00362F3A">
        <w:rPr>
          <w:sz w:val="18"/>
        </w:rPr>
        <w:t xml:space="preserve">22.3.- </w:t>
      </w:r>
      <w:r w:rsidRPr="00362F3A">
        <w:rPr>
          <w:b w:val="0"/>
          <w:sz w:val="18"/>
        </w:rPr>
        <w:t>Si como consecuencia del contenido de la resolución de un recurso especial del art. 44 fuera preciso que el órgano de contratación acordase la adjudicación del contrato a otra licitadora, se concederá a est</w:t>
      </w:r>
      <w:r w:rsidR="00EE33E2" w:rsidRPr="00362F3A">
        <w:rPr>
          <w:b w:val="0"/>
          <w:sz w:val="18"/>
        </w:rPr>
        <w:t>a</w:t>
      </w:r>
      <w:r w:rsidRPr="00362F3A">
        <w:rPr>
          <w:b w:val="0"/>
          <w:sz w:val="18"/>
        </w:rPr>
        <w:t xml:space="preserve"> un plazo de diez (10) días hábiles para que aporte la documentación recogida en la cláusula 21 de condiciones generales.</w:t>
      </w:r>
      <w:bookmarkEnd w:id="502"/>
    </w:p>
    <w:p w:rsidR="004F06C9" w:rsidRPr="00362F3A" w:rsidRDefault="004114F3" w:rsidP="00F00E34">
      <w:pPr>
        <w:pStyle w:val="Ttulo4"/>
        <w:ind w:right="-427"/>
        <w:rPr>
          <w:b w:val="0"/>
          <w:sz w:val="18"/>
        </w:rPr>
      </w:pPr>
      <w:bookmarkStart w:id="503" w:name="_Toc41549321"/>
      <w:bookmarkStart w:id="504" w:name="_Toc45180676"/>
      <w:r w:rsidRPr="00362F3A">
        <w:rPr>
          <w:sz w:val="18"/>
        </w:rPr>
        <w:t>22.</w:t>
      </w:r>
      <w:r w:rsidR="00D076A3" w:rsidRPr="00362F3A">
        <w:rPr>
          <w:sz w:val="18"/>
        </w:rPr>
        <w:t>4</w:t>
      </w:r>
      <w:r w:rsidRPr="00362F3A">
        <w:rPr>
          <w:sz w:val="18"/>
        </w:rPr>
        <w:t xml:space="preserve">.- </w:t>
      </w:r>
      <w:r w:rsidR="004F06C9" w:rsidRPr="00362F3A">
        <w:rPr>
          <w:b w:val="0"/>
          <w:sz w:val="18"/>
        </w:rPr>
        <w:t>En todo caso la notificación de la adjudicación se practicará por medios electrónicos.</w:t>
      </w:r>
      <w:bookmarkEnd w:id="503"/>
      <w:bookmarkEnd w:id="504"/>
    </w:p>
    <w:p w:rsidR="004F06C9" w:rsidRPr="00362F3A" w:rsidRDefault="00C50DFC" w:rsidP="00F00E34">
      <w:pPr>
        <w:pStyle w:val="Ttulo3"/>
        <w:ind w:right="-427"/>
        <w:rPr>
          <w:rFonts w:eastAsia="Arial Unicode MS"/>
          <w:sz w:val="18"/>
          <w:szCs w:val="18"/>
        </w:rPr>
      </w:pPr>
      <w:bookmarkStart w:id="505" w:name="_Toc45180677"/>
      <w:r w:rsidRPr="00362F3A">
        <w:rPr>
          <w:rFonts w:eastAsia="Arial Unicode MS"/>
          <w:sz w:val="18"/>
          <w:szCs w:val="18"/>
        </w:rPr>
        <w:t xml:space="preserve">23.- </w:t>
      </w:r>
      <w:r w:rsidR="004F06C9" w:rsidRPr="00362F3A">
        <w:rPr>
          <w:rFonts w:eastAsia="Arial Unicode MS"/>
          <w:sz w:val="18"/>
          <w:szCs w:val="18"/>
        </w:rPr>
        <w:t>FORMALIZACIÓN DEL CONTRATO</w:t>
      </w:r>
      <w:bookmarkEnd w:id="505"/>
    </w:p>
    <w:p w:rsidR="004F06C9" w:rsidRPr="00362F3A" w:rsidRDefault="004114F3" w:rsidP="00F00E34">
      <w:pPr>
        <w:pStyle w:val="Ttulo4"/>
        <w:ind w:right="-427"/>
        <w:rPr>
          <w:b w:val="0"/>
          <w:sz w:val="18"/>
        </w:rPr>
      </w:pPr>
      <w:bookmarkStart w:id="506" w:name="_Toc41549323"/>
      <w:bookmarkStart w:id="507" w:name="_Toc45180678"/>
      <w:r w:rsidRPr="00362F3A">
        <w:rPr>
          <w:sz w:val="18"/>
        </w:rPr>
        <w:t xml:space="preserve">23.1.- </w:t>
      </w:r>
      <w:r w:rsidR="004F06C9" w:rsidRPr="00362F3A">
        <w:rPr>
          <w:b w:val="0"/>
          <w:sz w:val="18"/>
        </w:rPr>
        <w:t>El contrato se formalizará en los términos y plazos que dispone el art. 153 LCSP previa presentación de los siguientes documentos:</w:t>
      </w:r>
      <w:bookmarkEnd w:id="506"/>
      <w:bookmarkEnd w:id="507"/>
    </w:p>
    <w:p w:rsidR="004F06C9" w:rsidRPr="00362F3A" w:rsidRDefault="004F06C9"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Escritura pública de constitución de la UTE cuando las adjudicatarias hayan concurrido agrupad</w:t>
      </w:r>
      <w:r w:rsidR="00EE33E2" w:rsidRPr="00362F3A">
        <w:rPr>
          <w:rFonts w:ascii="Verdana" w:eastAsia="Arial Unicode MS" w:hAnsi="Verdana" w:cs="Tahoma"/>
          <w:sz w:val="18"/>
          <w:szCs w:val="18"/>
        </w:rPr>
        <w:t>a</w:t>
      </w:r>
      <w:r w:rsidRPr="00362F3A">
        <w:rPr>
          <w:rFonts w:ascii="Verdana" w:eastAsia="Arial Unicode MS" w:hAnsi="Verdana" w:cs="Tahoma"/>
          <w:sz w:val="18"/>
          <w:szCs w:val="18"/>
        </w:rPr>
        <w:t>s en UTE.</w:t>
      </w:r>
    </w:p>
    <w:p w:rsidR="004F06C9" w:rsidRPr="00362F3A" w:rsidRDefault="002F20E5"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362F3A">
        <w:rPr>
          <w:rFonts w:ascii="Verdana" w:eastAsia="Arial Unicode MS" w:hAnsi="Verdana" w:cs="Tahoma"/>
          <w:sz w:val="18"/>
          <w:szCs w:val="18"/>
        </w:rPr>
        <w:t>.</w:t>
      </w:r>
    </w:p>
    <w:p w:rsidR="004F06C9" w:rsidRPr="00362F3A" w:rsidRDefault="004F06C9" w:rsidP="00EB1C34">
      <w:pPr>
        <w:pStyle w:val="Estilo1"/>
        <w:numPr>
          <w:ilvl w:val="0"/>
          <w:numId w:val="64"/>
        </w:numPr>
        <w:spacing w:before="120" w:after="120"/>
        <w:ind w:left="1418" w:right="-427" w:hanging="284"/>
        <w:rPr>
          <w:rFonts w:ascii="Verdana" w:eastAsia="Arial Unicode MS" w:hAnsi="Verdana"/>
          <w:sz w:val="18"/>
          <w:szCs w:val="18"/>
        </w:rPr>
      </w:pPr>
      <w:r w:rsidRPr="00362F3A">
        <w:rPr>
          <w:rFonts w:ascii="Verdana" w:eastAsia="Arial Unicode MS" w:hAnsi="Verdana"/>
          <w:sz w:val="18"/>
          <w:szCs w:val="18"/>
        </w:rPr>
        <w:t>Habilitación empresarial o profesional en el caso de que se encuentre especificada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362F3A">
        <w:rPr>
          <w:rFonts w:ascii="Verdana" w:hAnsi="Verdana"/>
          <w:sz w:val="18"/>
          <w:szCs w:val="18"/>
        </w:rPr>
        <w:t>.</w:t>
      </w:r>
    </w:p>
    <w:p w:rsidR="004F06C9" w:rsidRPr="00362F3A" w:rsidRDefault="004F06C9"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 documentación indicada, en su caso, en la cláusula 26.4 de cláusulas específicas del contrato.</w:t>
      </w:r>
    </w:p>
    <w:p w:rsidR="003A0CD7" w:rsidRPr="00362F3A" w:rsidRDefault="003A0CD7"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rsidR="003A0CD7" w:rsidRPr="00362F3A" w:rsidRDefault="003A0CD7" w:rsidP="003A0CD7">
      <w:pPr>
        <w:pStyle w:val="Estilo1"/>
        <w:spacing w:before="120" w:after="120"/>
        <w:ind w:left="1418" w:right="-427"/>
        <w:rPr>
          <w:rFonts w:ascii="Verdana" w:eastAsia="Arial Unicode MS" w:hAnsi="Verdana" w:cs="Tahoma"/>
          <w:sz w:val="18"/>
          <w:szCs w:val="18"/>
        </w:rPr>
      </w:pPr>
    </w:p>
    <w:p w:rsidR="004F06C9" w:rsidRPr="00362F3A" w:rsidRDefault="004114F3" w:rsidP="00F00E34">
      <w:pPr>
        <w:pStyle w:val="Ttulo4"/>
        <w:ind w:right="-427"/>
        <w:rPr>
          <w:b w:val="0"/>
          <w:sz w:val="18"/>
        </w:rPr>
      </w:pPr>
      <w:bookmarkStart w:id="508" w:name="_Toc41549324"/>
      <w:bookmarkStart w:id="509" w:name="_Toc45180679"/>
      <w:r w:rsidRPr="00362F3A">
        <w:rPr>
          <w:sz w:val="18"/>
        </w:rPr>
        <w:t xml:space="preserve">23.2.- </w:t>
      </w:r>
      <w:r w:rsidR="002F20E5" w:rsidRPr="00362F3A">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362F3A">
        <w:rPr>
          <w:b w:val="0"/>
          <w:sz w:val="18"/>
        </w:rPr>
        <w:t>.</w:t>
      </w:r>
      <w:bookmarkEnd w:id="508"/>
      <w:bookmarkEnd w:id="509"/>
      <w:r w:rsidR="004F06C9" w:rsidRPr="00362F3A">
        <w:rPr>
          <w:b w:val="0"/>
          <w:sz w:val="18"/>
        </w:rPr>
        <w:t xml:space="preserve"> </w:t>
      </w:r>
    </w:p>
    <w:p w:rsidR="004F06C9" w:rsidRPr="00362F3A" w:rsidRDefault="004114F3" w:rsidP="00F00E34">
      <w:pPr>
        <w:pStyle w:val="Ttulo4"/>
        <w:ind w:right="-427"/>
        <w:rPr>
          <w:b w:val="0"/>
          <w:sz w:val="18"/>
        </w:rPr>
      </w:pPr>
      <w:bookmarkStart w:id="510" w:name="_Toc41549325"/>
      <w:bookmarkStart w:id="511" w:name="_Toc45180680"/>
      <w:r w:rsidRPr="00362F3A">
        <w:rPr>
          <w:sz w:val="18"/>
        </w:rPr>
        <w:t xml:space="preserve">23.3.- </w:t>
      </w:r>
      <w:r w:rsidR="004F06C9" w:rsidRPr="00362F3A">
        <w:rPr>
          <w:b w:val="0"/>
          <w:sz w:val="18"/>
        </w:rPr>
        <w:t>En el supuesto de que no fuera posible la formalización del contrato en los plazos señalados legalmente por causas imputables a la adjudicataria se procederá a realizar las siguientes actuaciones:</w:t>
      </w:r>
      <w:bookmarkEnd w:id="510"/>
      <w:bookmarkEnd w:id="511"/>
    </w:p>
    <w:p w:rsidR="004F06C9" w:rsidRPr="00362F3A" w:rsidRDefault="004F06C9" w:rsidP="00EB1C34">
      <w:pPr>
        <w:pStyle w:val="Prrafodelista"/>
        <w:numPr>
          <w:ilvl w:val="0"/>
          <w:numId w:val="97"/>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rsidR="004F06C9" w:rsidRPr="00362F3A" w:rsidRDefault="004F06C9" w:rsidP="00EB1C34">
      <w:pPr>
        <w:pStyle w:val="Prrafodelista"/>
        <w:numPr>
          <w:ilvl w:val="0"/>
          <w:numId w:val="97"/>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rsidR="004B0BF4" w:rsidRPr="00362F3A" w:rsidRDefault="004114F3" w:rsidP="00966B3A">
      <w:pPr>
        <w:pStyle w:val="Ttulo4"/>
        <w:ind w:right="-427"/>
        <w:rPr>
          <w:sz w:val="18"/>
        </w:rPr>
      </w:pPr>
      <w:bookmarkStart w:id="512" w:name="_Toc41549326"/>
      <w:bookmarkStart w:id="513" w:name="_Toc45180681"/>
      <w:r w:rsidRPr="00362F3A">
        <w:rPr>
          <w:sz w:val="18"/>
        </w:rPr>
        <w:t xml:space="preserve">23.4.- </w:t>
      </w:r>
      <w:r w:rsidR="002F20E5" w:rsidRPr="00362F3A">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362F3A">
        <w:rPr>
          <w:b w:val="0"/>
          <w:sz w:val="18"/>
        </w:rPr>
        <w:t>.</w:t>
      </w:r>
      <w:bookmarkEnd w:id="512"/>
      <w:bookmarkEnd w:id="513"/>
    </w:p>
    <w:p w:rsidR="00C548B6" w:rsidRPr="00362F3A" w:rsidRDefault="00C548B6" w:rsidP="00486913">
      <w:pPr>
        <w:pStyle w:val="Ttulo2"/>
      </w:pPr>
      <w:bookmarkStart w:id="514" w:name="_Toc505598229"/>
      <w:bookmarkStart w:id="515" w:name="_Toc505598306"/>
      <w:bookmarkStart w:id="516" w:name="_Toc505598399"/>
      <w:bookmarkStart w:id="517" w:name="_Toc507512581"/>
      <w:bookmarkStart w:id="518" w:name="_Toc507512882"/>
      <w:bookmarkStart w:id="519" w:name="_Toc528657960"/>
      <w:bookmarkStart w:id="520" w:name="_Toc528658779"/>
      <w:bookmarkStart w:id="521" w:name="_Toc528660406"/>
      <w:bookmarkStart w:id="522" w:name="_Toc528664256"/>
      <w:bookmarkStart w:id="523" w:name="_Toc528665947"/>
      <w:bookmarkStart w:id="524" w:name="_Toc528666572"/>
      <w:bookmarkStart w:id="525" w:name="_Toc528671295"/>
      <w:bookmarkStart w:id="526" w:name="_Toc530728088"/>
      <w:bookmarkStart w:id="527" w:name="_Toc5958988"/>
      <w:bookmarkStart w:id="528" w:name="_Toc34132928"/>
      <w:bookmarkStart w:id="529" w:name="_Toc45180682"/>
      <w:r w:rsidRPr="00362F3A">
        <w:t>V.- EJECUCIÓN DEL CONTRATO</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A7289E" w:rsidRPr="00362F3A" w:rsidRDefault="00A7289E" w:rsidP="00F00E34">
      <w:pPr>
        <w:pStyle w:val="Ttulo3"/>
        <w:rPr>
          <w:rFonts w:eastAsia="Arial Unicode MS"/>
          <w:sz w:val="18"/>
          <w:szCs w:val="18"/>
        </w:rPr>
      </w:pPr>
      <w:bookmarkStart w:id="530" w:name="_Toc45180683"/>
      <w:r w:rsidRPr="00362F3A">
        <w:rPr>
          <w:sz w:val="18"/>
          <w:szCs w:val="18"/>
        </w:rPr>
        <w:t>24.- RESPONSABLE DEL CONTRATO</w:t>
      </w:r>
      <w:bookmarkEnd w:id="530"/>
    </w:p>
    <w:p w:rsidR="00A7289E" w:rsidRPr="00362F3A" w:rsidRDefault="00A7289E" w:rsidP="00F00E34">
      <w:pPr>
        <w:pStyle w:val="Textocomentario"/>
        <w:spacing w:before="120" w:after="120"/>
        <w:ind w:left="284" w:right="-398"/>
        <w:jc w:val="both"/>
        <w:rPr>
          <w:rFonts w:ascii="Verdana" w:eastAsia="Arial Unicode MS" w:hAnsi="Verdana"/>
          <w:sz w:val="18"/>
          <w:szCs w:val="18"/>
          <w:lang w:val="es-ES"/>
        </w:rPr>
      </w:pPr>
      <w:r w:rsidRPr="00362F3A">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362F3A">
        <w:rPr>
          <w:rFonts w:ascii="Verdana" w:hAnsi="Verdana"/>
          <w:sz w:val="18"/>
          <w:szCs w:val="18"/>
          <w:lang w:val="es-ES"/>
        </w:rPr>
        <w:t>a la/</w:t>
      </w:r>
      <w:r w:rsidRPr="00362F3A">
        <w:rPr>
          <w:rFonts w:ascii="Verdana" w:hAnsi="Verdana"/>
          <w:sz w:val="18"/>
          <w:szCs w:val="18"/>
          <w:lang w:val="es-ES"/>
        </w:rPr>
        <w:t>al responsable del contrato que desarrollará las siguientes funciones:</w:t>
      </w:r>
    </w:p>
    <w:p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Dictar, por escrito, las instrucciones necesarias para asegurar la correcta ejecución del contrato, incluidas las recogidas en la cláusula 35.2 de condiciones generales.</w:t>
      </w:r>
    </w:p>
    <w:p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Aprobar la/s certificación/es de bienes suministrados que se establecen en la cláusula 31.1 de condiciones generales.</w:t>
      </w:r>
    </w:p>
    <w:p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Las indicadas en la cláusula 31.2 de condiciones generales en relación con la constatación de la correcta ejecución de la prestación y su recepción.</w:t>
      </w:r>
    </w:p>
    <w:p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Autorizar la alteración de los medios humanos y materiales que se obligó a adscribir a la ejecución del contrato de conformidad con la cláusula 26 de condiciones generales.</w:t>
      </w:r>
    </w:p>
    <w:p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Proponer las modificaciones que resulte necesario introducir.</w:t>
      </w:r>
    </w:p>
    <w:p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Comprobar que la contratista cumpl</w:t>
      </w:r>
      <w:r w:rsidR="008D2AC8" w:rsidRPr="00362F3A">
        <w:rPr>
          <w:rFonts w:ascii="Verdana" w:hAnsi="Verdana"/>
          <w:sz w:val="18"/>
          <w:szCs w:val="18"/>
        </w:rPr>
        <w:t>e con su obligación de pago a la</w:t>
      </w:r>
      <w:r w:rsidRPr="00362F3A">
        <w:rPr>
          <w:rFonts w:ascii="Verdana" w:hAnsi="Verdana"/>
          <w:sz w:val="18"/>
          <w:szCs w:val="18"/>
        </w:rPr>
        <w:t>s su</w:t>
      </w:r>
      <w:r w:rsidR="008D2AC8" w:rsidRPr="00362F3A">
        <w:rPr>
          <w:rFonts w:ascii="Verdana" w:hAnsi="Verdana"/>
          <w:sz w:val="18"/>
          <w:szCs w:val="18"/>
        </w:rPr>
        <w:t>bcontratistas y/o suministradora</w:t>
      </w:r>
      <w:r w:rsidRPr="00362F3A">
        <w:rPr>
          <w:rFonts w:ascii="Verdana" w:hAnsi="Verdana"/>
          <w:sz w:val="18"/>
          <w:szCs w:val="18"/>
        </w:rPr>
        <w:t xml:space="preserve">s de conformidad con lo dispuesto en la cláusula 28.2.2 de condiciones generales. </w:t>
      </w:r>
    </w:p>
    <w:p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Emitir informe donde se determine, en caso de demora en la ejecución, si el retraso producido es imputable a la contratista.</w:t>
      </w:r>
    </w:p>
    <w:p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Emitir los informes previstos en la cláusula 34 de condiciones generales respecto a la cesión y modificación de componentes de la UTE.</w:t>
      </w:r>
    </w:p>
    <w:p w:rsidR="00A7289E" w:rsidRPr="00362F3A" w:rsidRDefault="00A7289E" w:rsidP="00EB1C34">
      <w:pPr>
        <w:pStyle w:val="Estilo1"/>
        <w:numPr>
          <w:ilvl w:val="0"/>
          <w:numId w:val="116"/>
        </w:numPr>
        <w:spacing w:before="120" w:after="120"/>
        <w:ind w:left="851" w:right="-398" w:hanging="284"/>
        <w:rPr>
          <w:rFonts w:ascii="Verdana" w:hAnsi="Verdana" w:cs="Tahoma"/>
          <w:sz w:val="18"/>
          <w:szCs w:val="18"/>
        </w:rPr>
      </w:pPr>
      <w:r w:rsidRPr="00362F3A">
        <w:rPr>
          <w:rFonts w:ascii="Verdana" w:hAnsi="Verdana"/>
          <w:sz w:val="18"/>
          <w:szCs w:val="18"/>
        </w:rPr>
        <w:t>Emitir el informe previsto en la cláusula 8.3 de condiciones generales en relación con la prórroga de contratos de tracto sucesivo.</w:t>
      </w:r>
    </w:p>
    <w:p w:rsidR="00A7289E" w:rsidRPr="00362F3A"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362F3A">
        <w:rPr>
          <w:rFonts w:ascii="Verdana" w:hAnsi="Verdana"/>
          <w:sz w:val="18"/>
          <w:szCs w:val="18"/>
        </w:rPr>
        <w:t>En el caso de modificación de la designación de</w:t>
      </w:r>
      <w:r w:rsidR="00150D58" w:rsidRPr="00362F3A">
        <w:rPr>
          <w:rFonts w:ascii="Verdana" w:hAnsi="Verdana"/>
          <w:sz w:val="18"/>
          <w:szCs w:val="18"/>
        </w:rPr>
        <w:t xml:space="preserve"> la/de</w:t>
      </w:r>
      <w:r w:rsidRPr="00362F3A">
        <w:rPr>
          <w:rFonts w:ascii="Verdana" w:hAnsi="Verdana"/>
          <w:sz w:val="18"/>
          <w:szCs w:val="18"/>
        </w:rPr>
        <w:t>l responsable del contrato, que figura en la cláusula 19.2.3 de cláusula</w:t>
      </w:r>
      <w:r w:rsidR="008D2AC8" w:rsidRPr="00362F3A">
        <w:rPr>
          <w:rFonts w:ascii="Verdana" w:hAnsi="Verdana"/>
          <w:sz w:val="18"/>
          <w:szCs w:val="18"/>
        </w:rPr>
        <w:t>s</w:t>
      </w:r>
      <w:r w:rsidRPr="00362F3A">
        <w:rPr>
          <w:rFonts w:ascii="Verdana" w:hAnsi="Verdana"/>
          <w:sz w:val="18"/>
          <w:szCs w:val="18"/>
        </w:rPr>
        <w:t xml:space="preserve"> específicas del contrato, se comunicará por escrito, y de manera inmediata, a la contratista. </w:t>
      </w:r>
    </w:p>
    <w:p w:rsidR="00A7289E" w:rsidRPr="00362F3A" w:rsidRDefault="00A7289E" w:rsidP="00F00E34">
      <w:pPr>
        <w:pStyle w:val="Ttulo3"/>
        <w:rPr>
          <w:rFonts w:eastAsia="Arial Unicode MS"/>
          <w:sz w:val="18"/>
          <w:szCs w:val="18"/>
        </w:rPr>
      </w:pPr>
      <w:bookmarkStart w:id="531" w:name="_Toc45180684"/>
      <w:r w:rsidRPr="00362F3A">
        <w:rPr>
          <w:sz w:val="18"/>
          <w:szCs w:val="18"/>
        </w:rPr>
        <w:t>25.- EJECUCIÓN DEL CONTRATO: TÉRMINOS ESPECÍFICOS DEL SUMINISTRO, DE LOS CONTRATOS QUE COMPORTEN FABRICACIÓN Y DEL ARRENDAMIENTO CON O SIN OPCIÓN DE COMPRA. RESPONSABILIDAD DE la CONTRATISTA</w:t>
      </w:r>
      <w:bookmarkEnd w:id="531"/>
    </w:p>
    <w:p w:rsidR="00A7289E" w:rsidRPr="00362F3A" w:rsidRDefault="00A7289E" w:rsidP="00F00E34">
      <w:pPr>
        <w:pStyle w:val="Ttulo4"/>
        <w:rPr>
          <w:sz w:val="18"/>
        </w:rPr>
      </w:pPr>
      <w:bookmarkStart w:id="532" w:name="_Toc45180685"/>
      <w:r w:rsidRPr="00362F3A">
        <w:rPr>
          <w:sz w:val="18"/>
        </w:rPr>
        <w:t>25.1.- Cláusulas generales</w:t>
      </w:r>
      <w:r w:rsidR="003E1DAC" w:rsidRPr="00362F3A">
        <w:rPr>
          <w:sz w:val="18"/>
        </w:rPr>
        <w:t>.</w:t>
      </w:r>
      <w:bookmarkEnd w:id="532"/>
    </w:p>
    <w:p w:rsidR="00A7289E" w:rsidRPr="00362F3A" w:rsidRDefault="00A7289E" w:rsidP="00F00E34">
      <w:pPr>
        <w:pStyle w:val="Ttulo5"/>
        <w:rPr>
          <w:rFonts w:cs="sans-serif"/>
          <w:sz w:val="18"/>
        </w:rPr>
      </w:pPr>
      <w:bookmarkStart w:id="533" w:name="_Toc45180686"/>
      <w:r w:rsidRPr="00362F3A">
        <w:rPr>
          <w:b/>
          <w:sz w:val="18"/>
        </w:rPr>
        <w:t xml:space="preserve">25.1.1.- </w:t>
      </w:r>
      <w:r w:rsidRPr="00362F3A">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533"/>
    </w:p>
    <w:p w:rsidR="00A7289E" w:rsidRPr="00362F3A" w:rsidRDefault="00A7289E" w:rsidP="00F00E34">
      <w:pPr>
        <w:pStyle w:val="Ttulo5"/>
        <w:rPr>
          <w:rFonts w:cs="sans-serif"/>
          <w:sz w:val="18"/>
        </w:rPr>
      </w:pPr>
      <w:bookmarkStart w:id="534" w:name="_Toc45180687"/>
      <w:r w:rsidRPr="00362F3A">
        <w:rPr>
          <w:b/>
          <w:sz w:val="18"/>
        </w:rPr>
        <w:t xml:space="preserve">25.1.2.- </w:t>
      </w:r>
      <w:r w:rsidRPr="00362F3A">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534"/>
    </w:p>
    <w:p w:rsidR="00A7289E" w:rsidRPr="00362F3A" w:rsidRDefault="00A7289E" w:rsidP="00F00E34">
      <w:pPr>
        <w:pStyle w:val="Ttulo5"/>
        <w:rPr>
          <w:sz w:val="18"/>
        </w:rPr>
      </w:pPr>
      <w:bookmarkStart w:id="535" w:name="_Toc45180688"/>
      <w:r w:rsidRPr="00362F3A">
        <w:rPr>
          <w:b/>
          <w:sz w:val="18"/>
        </w:rPr>
        <w:t>25.1.</w:t>
      </w:r>
      <w:r w:rsidR="00417C63" w:rsidRPr="00362F3A">
        <w:rPr>
          <w:b/>
          <w:sz w:val="18"/>
        </w:rPr>
        <w:t>3</w:t>
      </w:r>
      <w:r w:rsidRPr="00362F3A">
        <w:rPr>
          <w:b/>
          <w:sz w:val="18"/>
        </w:rPr>
        <w:t xml:space="preserve">.- </w:t>
      </w:r>
      <w:r w:rsidRPr="00362F3A">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35"/>
    </w:p>
    <w:p w:rsidR="00A7289E" w:rsidRPr="00362F3A" w:rsidRDefault="00A7289E" w:rsidP="00F00E34">
      <w:pPr>
        <w:pStyle w:val="Ttulo5"/>
        <w:rPr>
          <w:sz w:val="18"/>
        </w:rPr>
      </w:pPr>
      <w:bookmarkStart w:id="536" w:name="_Toc45180689"/>
      <w:r w:rsidRPr="00362F3A">
        <w:rPr>
          <w:b/>
          <w:sz w:val="18"/>
        </w:rPr>
        <w:t>25.1.</w:t>
      </w:r>
      <w:r w:rsidR="00417C63" w:rsidRPr="00362F3A">
        <w:rPr>
          <w:b/>
          <w:sz w:val="18"/>
        </w:rPr>
        <w:t>4</w:t>
      </w:r>
      <w:r w:rsidRPr="00362F3A">
        <w:rPr>
          <w:b/>
          <w:sz w:val="18"/>
        </w:rPr>
        <w:t xml:space="preserve">.- </w:t>
      </w:r>
      <w:r w:rsidRPr="00362F3A">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36"/>
    </w:p>
    <w:p w:rsidR="00A7289E" w:rsidRPr="00362F3A" w:rsidRDefault="00A7289E" w:rsidP="00F00E34">
      <w:pPr>
        <w:pStyle w:val="Ttulo5"/>
        <w:rPr>
          <w:sz w:val="18"/>
        </w:rPr>
      </w:pPr>
      <w:bookmarkStart w:id="537" w:name="_Toc45180690"/>
      <w:r w:rsidRPr="00362F3A">
        <w:rPr>
          <w:b/>
          <w:sz w:val="18"/>
        </w:rPr>
        <w:t>25.1.</w:t>
      </w:r>
      <w:r w:rsidR="00417C63" w:rsidRPr="00362F3A">
        <w:rPr>
          <w:b/>
          <w:sz w:val="18"/>
        </w:rPr>
        <w:t>5</w:t>
      </w:r>
      <w:r w:rsidRPr="00362F3A">
        <w:rPr>
          <w:b/>
          <w:sz w:val="18"/>
        </w:rPr>
        <w:t xml:space="preserve">.- </w:t>
      </w:r>
      <w:r w:rsidRPr="00362F3A">
        <w:rPr>
          <w:sz w:val="18"/>
        </w:rPr>
        <w:t>Los bienes deberán ser entregados sin defectos y aptos para su utilización conforme a lo establecido en este pliego y en el PPTP.</w:t>
      </w:r>
      <w:bookmarkEnd w:id="537"/>
    </w:p>
    <w:p w:rsidR="00A7289E" w:rsidRPr="00362F3A" w:rsidRDefault="00A7289E" w:rsidP="00F00E34">
      <w:pPr>
        <w:pStyle w:val="Ttulo4"/>
        <w:rPr>
          <w:sz w:val="18"/>
        </w:rPr>
      </w:pPr>
      <w:bookmarkStart w:id="538" w:name="_Toc45180691"/>
      <w:r w:rsidRPr="00362F3A">
        <w:rPr>
          <w:sz w:val="18"/>
        </w:rPr>
        <w:t>25.2.-Cláusulas específicas.</w:t>
      </w:r>
      <w:bookmarkEnd w:id="538"/>
    </w:p>
    <w:p w:rsidR="00A7289E" w:rsidRPr="00362F3A" w:rsidRDefault="00A7289E" w:rsidP="00F00E34">
      <w:pPr>
        <w:pStyle w:val="Ttulo5"/>
        <w:rPr>
          <w:sz w:val="18"/>
        </w:rPr>
      </w:pPr>
      <w:bookmarkStart w:id="539" w:name="_Toc45180692"/>
      <w:r w:rsidRPr="00362F3A">
        <w:rPr>
          <w:b/>
          <w:sz w:val="18"/>
        </w:rPr>
        <w:t>25.2.1.- Contratos de fabricación.</w:t>
      </w:r>
      <w:bookmarkEnd w:id="539"/>
    </w:p>
    <w:p w:rsidR="00A7289E" w:rsidRPr="00362F3A" w:rsidRDefault="00A7289E" w:rsidP="00F00E34">
      <w:pPr>
        <w:spacing w:before="120" w:after="120"/>
        <w:ind w:left="1418" w:right="-416"/>
        <w:jc w:val="both"/>
        <w:rPr>
          <w:rFonts w:ascii="Verdana" w:hAnsi="Verdana" w:cs="sans-serif"/>
          <w:sz w:val="18"/>
          <w:szCs w:val="18"/>
        </w:rPr>
      </w:pPr>
      <w:r w:rsidRPr="00362F3A">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362F3A">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rsidR="00A7289E" w:rsidRPr="00362F3A" w:rsidRDefault="00A7289E" w:rsidP="00F00E34">
      <w:pPr>
        <w:pStyle w:val="Ttulo5"/>
        <w:rPr>
          <w:sz w:val="18"/>
        </w:rPr>
      </w:pPr>
      <w:bookmarkStart w:id="540" w:name="_Toc45180693"/>
      <w:r w:rsidRPr="00362F3A">
        <w:rPr>
          <w:b/>
          <w:sz w:val="18"/>
        </w:rPr>
        <w:t>25.2.2.- Contratos de arrendamiento.</w:t>
      </w:r>
      <w:bookmarkEnd w:id="540"/>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25.2.2.1.- Cláusulas generales de los contratos de arrendamiento.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362F3A">
        <w:rPr>
          <w:rFonts w:ascii="Verdana" w:hAnsi="Verdana"/>
          <w:sz w:val="18"/>
          <w:szCs w:val="18"/>
        </w:rPr>
        <w:t>la/</w:t>
      </w:r>
      <w:r w:rsidRPr="00362F3A">
        <w:rPr>
          <w:rFonts w:ascii="Verdana" w:hAnsi="Verdana"/>
          <w:sz w:val="18"/>
          <w:szCs w:val="18"/>
        </w:rPr>
        <w:t>el responsable del contrato.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El coste de este mantenimiento será a cargo de la contratista,</w:t>
      </w:r>
      <w:r w:rsidR="00150D58" w:rsidRPr="00362F3A">
        <w:rPr>
          <w:rFonts w:ascii="Verdana" w:hAnsi="Verdana"/>
          <w:sz w:val="18"/>
          <w:szCs w:val="18"/>
        </w:rPr>
        <w:t xml:space="preserve"> salvo que en la cláusula 18.4.2</w:t>
      </w:r>
      <w:r w:rsidRPr="00362F3A">
        <w:rPr>
          <w:rFonts w:ascii="Verdana" w:hAnsi="Verdana"/>
          <w:sz w:val="18"/>
          <w:szCs w:val="18"/>
        </w:rPr>
        <w:t xml:space="preserve">.1 de cláusulas específicas del contrato se haya establecido que el poder adjudicador deba satisfacer cantidades en concepto de canon de mantenimiento. </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Asimismo, la contratista deberá prestar los servicios complementarios que, en su caso, se es</w:t>
      </w:r>
      <w:r w:rsidR="00150D58" w:rsidRPr="00362F3A">
        <w:rPr>
          <w:rFonts w:ascii="Verdana" w:hAnsi="Verdana"/>
          <w:sz w:val="18"/>
          <w:szCs w:val="18"/>
        </w:rPr>
        <w:t>pecifiquen en la cláusula 18.4.2</w:t>
      </w:r>
      <w:r w:rsidRPr="00362F3A">
        <w:rPr>
          <w:rFonts w:ascii="Verdana" w:hAnsi="Verdana"/>
          <w:sz w:val="18"/>
          <w:szCs w:val="18"/>
        </w:rPr>
        <w:t>.2 de cláusulas específicas del contrato.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25.2.2.2.- Contrato de arrendamiento sin opción de compra. Devolución del bien.</w:t>
      </w:r>
    </w:p>
    <w:p w:rsidR="001D7996" w:rsidRPr="00362F3A" w:rsidRDefault="00A7289E" w:rsidP="00966B3A">
      <w:pPr>
        <w:spacing w:before="120" w:after="120"/>
        <w:ind w:left="1701" w:right="-416"/>
        <w:jc w:val="both"/>
        <w:rPr>
          <w:rFonts w:ascii="Verdana" w:hAnsi="Verdana"/>
          <w:b/>
          <w:sz w:val="18"/>
          <w:szCs w:val="18"/>
        </w:rPr>
      </w:pPr>
      <w:r w:rsidRPr="00362F3A">
        <w:rPr>
          <w:rFonts w:ascii="Verdana" w:hAnsi="Verdana"/>
          <w:sz w:val="18"/>
          <w:szCs w:val="18"/>
        </w:rPr>
        <w:t>Finalizado el contrato, se procederá a la devolución del bien en las condiciones y en el lugar indicado en la cláusula 18.4.</w:t>
      </w:r>
      <w:r w:rsidR="00150D58" w:rsidRPr="00362F3A">
        <w:rPr>
          <w:rFonts w:ascii="Verdana" w:hAnsi="Verdana"/>
          <w:sz w:val="18"/>
          <w:szCs w:val="18"/>
        </w:rPr>
        <w:t>2</w:t>
      </w:r>
      <w:r w:rsidRPr="00362F3A">
        <w:rPr>
          <w:rFonts w:ascii="Verdana" w:hAnsi="Verdana"/>
          <w:sz w:val="18"/>
          <w:szCs w:val="18"/>
        </w:rPr>
        <w:t>.3 de cláusulas específicas del contrato.</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25.2.2.3.- Contrato de arrendamiento con opción de compra. Ejercicio de la opción de compra.</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Salvo que se indique lo contrario en la cláusula 18.4.</w:t>
      </w:r>
      <w:r w:rsidR="00150D58" w:rsidRPr="00362F3A">
        <w:rPr>
          <w:rFonts w:ascii="Verdana" w:hAnsi="Verdana"/>
          <w:sz w:val="18"/>
          <w:szCs w:val="18"/>
        </w:rPr>
        <w:t>2</w:t>
      </w:r>
      <w:r w:rsidRPr="00362F3A">
        <w:rPr>
          <w:rFonts w:ascii="Verdana" w:hAnsi="Verdana"/>
          <w:sz w:val="18"/>
          <w:szCs w:val="18"/>
        </w:rPr>
        <w:t xml:space="preserve">.4.1 de cláusulas específicas del contrato, el derecho de opción tiene carácter gratuito. </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362F3A">
        <w:rPr>
          <w:rFonts w:ascii="Verdana" w:hAnsi="Verdana"/>
          <w:sz w:val="18"/>
          <w:szCs w:val="18"/>
        </w:rPr>
        <w:t>2</w:t>
      </w:r>
      <w:r w:rsidRPr="00362F3A">
        <w:rPr>
          <w:rFonts w:ascii="Verdana" w:hAnsi="Verdana"/>
          <w:sz w:val="18"/>
          <w:szCs w:val="18"/>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del bien se abonará de conformidad con lo dispuesto en las cláusulas 31.2 y 31.3 de condiciones generales.</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derecho de opción de compra se podrá ejercer dentro de los límites temporales recogidos en el PPTP.</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En caso de que se decida ejercer el derecho de opción de compra, el procedimiento será el siguiente:</w:t>
      </w:r>
    </w:p>
    <w:p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 xml:space="preserve">Informe </w:t>
      </w:r>
      <w:r w:rsidR="00150D58" w:rsidRPr="00362F3A">
        <w:rPr>
          <w:rFonts w:ascii="Verdana" w:hAnsi="Verdana"/>
          <w:sz w:val="18"/>
          <w:szCs w:val="18"/>
        </w:rPr>
        <w:t>de la/</w:t>
      </w:r>
      <w:r w:rsidRPr="00362F3A">
        <w:rPr>
          <w:rFonts w:ascii="Verdana" w:hAnsi="Verdana"/>
          <w:sz w:val="18"/>
          <w:szCs w:val="18"/>
        </w:rPr>
        <w:t>del responsable del contrato en el que se precisen las razones de necesidad, idoneidad y eficiencia que justifican el ejercicio de la opción de compra.</w:t>
      </w:r>
    </w:p>
    <w:p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Documento contable de autorización del gasto o certificado de existencia de crédito e informe de fiscalización previa de control económico-fiscal cuando no esté exento.</w:t>
      </w:r>
    </w:p>
    <w:p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Informe jurídico.</w:t>
      </w:r>
    </w:p>
    <w:p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Resolución del órgano de contratación.</w:t>
      </w:r>
    </w:p>
    <w:p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Notificación a la contratista.</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25.2.2.4.- Contrato de arrendamiento con opción de compra. No ejercicio de la opción de compra.</w:t>
      </w:r>
    </w:p>
    <w:p w:rsidR="00A7289E" w:rsidRPr="00362F3A" w:rsidRDefault="00A7289E" w:rsidP="00F00E34">
      <w:pPr>
        <w:pStyle w:val="Prrafodelista"/>
        <w:spacing w:before="120" w:after="120"/>
        <w:ind w:left="1701" w:right="-398"/>
        <w:jc w:val="both"/>
        <w:rPr>
          <w:rFonts w:ascii="Verdana" w:hAnsi="Verdana"/>
          <w:sz w:val="18"/>
          <w:szCs w:val="18"/>
        </w:rPr>
      </w:pPr>
      <w:r w:rsidRPr="00362F3A">
        <w:rPr>
          <w:rFonts w:ascii="Verdana" w:hAnsi="Verdana"/>
          <w:sz w:val="18"/>
          <w:szCs w:val="18"/>
        </w:rPr>
        <w:t>Se aplicará lo dispuesto en la cláusula 25.2.2.2 de condiciones generales.</w:t>
      </w:r>
    </w:p>
    <w:p w:rsidR="00A7289E" w:rsidRPr="00362F3A" w:rsidRDefault="00A7289E" w:rsidP="00F00E34">
      <w:pPr>
        <w:pStyle w:val="Ttulo5"/>
        <w:rPr>
          <w:rFonts w:cs="sans-serif"/>
          <w:sz w:val="18"/>
        </w:rPr>
      </w:pPr>
      <w:bookmarkStart w:id="541" w:name="_Toc45180694"/>
      <w:r w:rsidRPr="00362F3A">
        <w:rPr>
          <w:b/>
          <w:sz w:val="18"/>
        </w:rPr>
        <w:t>25.2.3.- Equipos y sistemas de telecomunicaciones o para el tratamiento de la información, sus dispositivos y programas, y la cesión del derecho de uso de estos últimos.</w:t>
      </w:r>
      <w:bookmarkEnd w:id="541"/>
    </w:p>
    <w:p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25.2.3.1.- </w:t>
      </w:r>
      <w:r w:rsidRPr="00362F3A">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25.2.3.2.- </w:t>
      </w:r>
      <w:r w:rsidRPr="00362F3A">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rsidR="001D7996" w:rsidRPr="00362F3A" w:rsidRDefault="001D7996" w:rsidP="00F00E34">
      <w:pPr>
        <w:rPr>
          <w:rFonts w:ascii="Verdana" w:eastAsia="Arial Unicode MS" w:hAnsi="Verdana"/>
          <w:b/>
          <w:sz w:val="18"/>
          <w:szCs w:val="18"/>
        </w:rPr>
      </w:pPr>
      <w:r w:rsidRPr="00362F3A">
        <w:rPr>
          <w:sz w:val="18"/>
          <w:szCs w:val="18"/>
        </w:rPr>
        <w:br w:type="page"/>
      </w:r>
    </w:p>
    <w:p w:rsidR="00A7289E" w:rsidRPr="00362F3A" w:rsidRDefault="00A7289E" w:rsidP="00F00E34">
      <w:pPr>
        <w:pStyle w:val="Ttulo4"/>
        <w:rPr>
          <w:sz w:val="18"/>
        </w:rPr>
      </w:pPr>
      <w:bookmarkStart w:id="542" w:name="_Toc45180695"/>
      <w:r w:rsidRPr="00362F3A">
        <w:rPr>
          <w:sz w:val="18"/>
        </w:rPr>
        <w:t>25.3.-Otras cláusulas de aplicación</w:t>
      </w:r>
      <w:r w:rsidR="003E1DAC" w:rsidRPr="00362F3A">
        <w:rPr>
          <w:sz w:val="18"/>
        </w:rPr>
        <w:t>.</w:t>
      </w:r>
      <w:bookmarkEnd w:id="542"/>
    </w:p>
    <w:p w:rsidR="00A7289E" w:rsidRPr="00362F3A" w:rsidRDefault="00A7289E" w:rsidP="00F00E34">
      <w:pPr>
        <w:pStyle w:val="Ttulo5"/>
        <w:rPr>
          <w:rFonts w:cs="Tahoma"/>
          <w:sz w:val="18"/>
        </w:rPr>
      </w:pPr>
      <w:bookmarkStart w:id="543" w:name="_Toc45180696"/>
      <w:r w:rsidRPr="00362F3A">
        <w:rPr>
          <w:b/>
          <w:sz w:val="18"/>
        </w:rPr>
        <w:t>25.3.1.- Sujeción a los documentos contractuales e instrucciones.</w:t>
      </w:r>
      <w:bookmarkEnd w:id="543"/>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362F3A">
        <w:rPr>
          <w:rFonts w:ascii="Verdana" w:hAnsi="Verdana"/>
          <w:sz w:val="18"/>
          <w:szCs w:val="18"/>
        </w:rPr>
        <w:t>la/</w:t>
      </w:r>
      <w:r w:rsidRPr="00362F3A">
        <w:rPr>
          <w:rFonts w:ascii="Verdana" w:hAnsi="Verdana"/>
          <w:sz w:val="18"/>
          <w:szCs w:val="18"/>
        </w:rPr>
        <w:t>el responsable del contrato.</w:t>
      </w:r>
    </w:p>
    <w:p w:rsidR="00A7289E" w:rsidRPr="00362F3A" w:rsidRDefault="00A7289E" w:rsidP="00F00E34">
      <w:pPr>
        <w:pStyle w:val="Ttulo5"/>
        <w:rPr>
          <w:rFonts w:cs="Tahoma"/>
          <w:sz w:val="18"/>
        </w:rPr>
      </w:pPr>
      <w:bookmarkStart w:id="544" w:name="_Toc45180697"/>
      <w:r w:rsidRPr="00362F3A">
        <w:rPr>
          <w:b/>
          <w:sz w:val="18"/>
        </w:rPr>
        <w:t>25.3.2.- Autorizaciones.</w:t>
      </w:r>
      <w:bookmarkEnd w:id="544"/>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rsidR="00A7289E" w:rsidRPr="00362F3A" w:rsidRDefault="00A7289E" w:rsidP="00F00E34">
      <w:pPr>
        <w:pStyle w:val="Ttulo5"/>
        <w:rPr>
          <w:rFonts w:cs="Tahoma"/>
          <w:sz w:val="18"/>
        </w:rPr>
      </w:pPr>
      <w:bookmarkStart w:id="545" w:name="_Toc45180698"/>
      <w:r w:rsidRPr="00362F3A">
        <w:rPr>
          <w:b/>
          <w:sz w:val="18"/>
        </w:rPr>
        <w:t>25.3.3.- Seguros.</w:t>
      </w:r>
      <w:bookmarkEnd w:id="545"/>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contratista está obligada a contratar los seguros obligatorios, así como, mantener contratados los que, en su caso, se establezcan en la cláusula 9 de cláusulas específicas del contrato.</w:t>
      </w:r>
    </w:p>
    <w:p w:rsidR="00A7289E" w:rsidRPr="00362F3A" w:rsidRDefault="00A7289E" w:rsidP="00F00E34">
      <w:pPr>
        <w:pStyle w:val="Ttulo5"/>
        <w:rPr>
          <w:rFonts w:cs="Tahoma"/>
          <w:sz w:val="18"/>
        </w:rPr>
      </w:pPr>
      <w:bookmarkStart w:id="546" w:name="_Toc45180699"/>
      <w:r w:rsidRPr="00362F3A">
        <w:rPr>
          <w:b/>
          <w:sz w:val="18"/>
        </w:rPr>
        <w:t>25.3.4.- Colaboración.</w:t>
      </w:r>
      <w:bookmarkEnd w:id="546"/>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362F3A">
        <w:rPr>
          <w:rFonts w:ascii="Verdana" w:hAnsi="Verdana"/>
          <w:sz w:val="18"/>
          <w:szCs w:val="18"/>
        </w:rPr>
        <w:t>a la/</w:t>
      </w:r>
      <w:r w:rsidRPr="00362F3A">
        <w:rPr>
          <w:rFonts w:ascii="Verdana" w:hAnsi="Verdana"/>
          <w:sz w:val="18"/>
          <w:szCs w:val="18"/>
        </w:rPr>
        <w:t>al responsable del contrato a los lugares donde el bien haya sido puesto a disposición del poder adjudicador si dichos lugares no son las dependencias de este.</w:t>
      </w:r>
    </w:p>
    <w:p w:rsidR="00A7289E" w:rsidRPr="00362F3A" w:rsidRDefault="00A7289E" w:rsidP="00F00E34">
      <w:pPr>
        <w:pStyle w:val="Ttulo5"/>
        <w:rPr>
          <w:rFonts w:cs="Tahoma"/>
          <w:sz w:val="18"/>
        </w:rPr>
      </w:pPr>
      <w:bookmarkStart w:id="547" w:name="_Toc45180700"/>
      <w:r w:rsidRPr="00362F3A">
        <w:rPr>
          <w:b/>
          <w:sz w:val="18"/>
        </w:rPr>
        <w:t>25.3.5.- Responsabilidad de la contratista.</w:t>
      </w:r>
      <w:bookmarkEnd w:id="547"/>
    </w:p>
    <w:p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362F3A">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362F3A">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rsidR="00A7289E" w:rsidRPr="00362F3A" w:rsidRDefault="00A7289E" w:rsidP="00F00E34">
      <w:pPr>
        <w:spacing w:before="120" w:after="120"/>
        <w:ind w:left="1418" w:right="-416"/>
        <w:jc w:val="both"/>
        <w:rPr>
          <w:rFonts w:ascii="Verdana" w:hAnsi="Verdana"/>
          <w:sz w:val="18"/>
          <w:szCs w:val="18"/>
        </w:rPr>
      </w:pPr>
      <w:r w:rsidRPr="00362F3A">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rsidR="00A7289E" w:rsidRPr="00362F3A" w:rsidRDefault="00BD681E" w:rsidP="00F00E34">
      <w:pPr>
        <w:pStyle w:val="Ttulo3"/>
        <w:rPr>
          <w:rFonts w:eastAsia="Arial Unicode MS"/>
          <w:sz w:val="18"/>
          <w:szCs w:val="18"/>
        </w:rPr>
      </w:pPr>
      <w:bookmarkStart w:id="548" w:name="_Toc45180701"/>
      <w:r w:rsidRPr="00362F3A">
        <w:rPr>
          <w:caps w:val="0"/>
          <w:sz w:val="18"/>
          <w:szCs w:val="18"/>
        </w:rPr>
        <w:t>26.- MEDIOS EMPLEADOS EN LA EJECUCIÓN</w:t>
      </w:r>
      <w:bookmarkEnd w:id="548"/>
    </w:p>
    <w:p w:rsidR="00A7289E" w:rsidRPr="00362F3A" w:rsidRDefault="00A7289E" w:rsidP="00F00E34">
      <w:pPr>
        <w:spacing w:before="120" w:after="120"/>
        <w:ind w:left="284" w:right="-398"/>
        <w:jc w:val="both"/>
        <w:rPr>
          <w:rFonts w:ascii="Verdana" w:eastAsia="Arial Unicode MS" w:hAnsi="Verdana"/>
          <w:sz w:val="18"/>
          <w:szCs w:val="18"/>
        </w:rPr>
      </w:pPr>
      <w:r w:rsidRPr="00362F3A">
        <w:rPr>
          <w:rFonts w:ascii="Verdana" w:hAnsi="Verdana"/>
          <w:sz w:val="18"/>
          <w:szCs w:val="18"/>
        </w:rPr>
        <w:t>La contratista está obligada a adscribir a la ejecución del contrato los medios indicados, en su caso, en el compromiso de adscripción de medios (</w:t>
      </w:r>
      <w:r w:rsidRPr="00362F3A">
        <w:rPr>
          <w:rFonts w:ascii="Verdana" w:hAnsi="Verdana"/>
          <w:b/>
          <w:color w:val="0000FF"/>
          <w:sz w:val="18"/>
          <w:szCs w:val="18"/>
        </w:rPr>
        <w:t>ANEXO II.2.</w:t>
      </w:r>
      <w:r w:rsidRPr="00362F3A">
        <w:rPr>
          <w:rFonts w:ascii="Verdana" w:hAnsi="Verdana"/>
          <w:sz w:val="18"/>
          <w:szCs w:val="18"/>
        </w:rPr>
        <w:t>) así como los precisos para ejecutar el contrato con arreglo a las condiciones y plazos establecidos en los documentos contractuales.</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materiales indicados solo podrá realizarse previa comunicación </w:t>
      </w:r>
      <w:r w:rsidR="00150D58" w:rsidRPr="00362F3A">
        <w:rPr>
          <w:rFonts w:ascii="Verdana" w:hAnsi="Verdana"/>
          <w:sz w:val="18"/>
          <w:szCs w:val="18"/>
        </w:rPr>
        <w:t>a la/</w:t>
      </w:r>
      <w:r w:rsidRPr="00362F3A">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362F3A">
        <w:rPr>
          <w:rFonts w:ascii="Verdana" w:hAnsi="Verdana"/>
          <w:sz w:val="18"/>
          <w:szCs w:val="18"/>
        </w:rPr>
        <w:t>la/</w:t>
      </w:r>
      <w:r w:rsidRPr="00362F3A">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humanos indicados solo podrá realizarse según lo dispuesto en esta cláusula. </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La sustitución se realizará con arreglo al siguiente procedimiento y condiciones:</w:t>
      </w:r>
    </w:p>
    <w:p w:rsidR="00A7289E" w:rsidRPr="00362F3A" w:rsidRDefault="00A7289E" w:rsidP="00EB1C34">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 xml:space="preserve">Alteración instada por la contratista: si, debido a causas justificadas, necesita efectuar alguna sustitución, lo comunicará por escrito </w:t>
      </w:r>
      <w:r w:rsidR="002C010F" w:rsidRPr="00362F3A">
        <w:rPr>
          <w:rFonts w:ascii="Verdana" w:hAnsi="Verdana"/>
          <w:sz w:val="18"/>
          <w:szCs w:val="18"/>
        </w:rPr>
        <w:t>a la/al</w:t>
      </w:r>
      <w:r w:rsidRPr="00362F3A">
        <w:rPr>
          <w:rFonts w:ascii="Verdana" w:hAnsi="Verdana"/>
          <w:sz w:val="18"/>
          <w:szCs w:val="18"/>
        </w:rPr>
        <w:t xml:space="preserve"> responsable del contrato con quince (15) días hábiles de antelación —salvo en caso de incapacidad laboral temporal o fallecimiento— con indicación de los siguientes datos:</w:t>
      </w:r>
    </w:p>
    <w:p w:rsidR="00A7289E" w:rsidRPr="00362F3A" w:rsidRDefault="00A7289E" w:rsidP="00EB1C34">
      <w:pPr>
        <w:pStyle w:val="Prrafodelista"/>
        <w:widowControl w:val="0"/>
        <w:numPr>
          <w:ilvl w:val="0"/>
          <w:numId w:val="119"/>
        </w:numPr>
        <w:spacing w:before="120" w:after="120"/>
        <w:ind w:left="1418" w:right="-398" w:hanging="284"/>
        <w:jc w:val="both"/>
        <w:rPr>
          <w:rFonts w:ascii="Verdana" w:hAnsi="Verdana" w:cs="Tahoma"/>
          <w:sz w:val="18"/>
          <w:szCs w:val="18"/>
        </w:rPr>
      </w:pPr>
      <w:r w:rsidRPr="00362F3A">
        <w:rPr>
          <w:rFonts w:ascii="Verdana" w:hAnsi="Verdana"/>
          <w:sz w:val="18"/>
          <w:szCs w:val="18"/>
        </w:rPr>
        <w:t>Identificación de la persona que se pretende sustituir y motivo de la sustitución.</w:t>
      </w:r>
    </w:p>
    <w:p w:rsidR="00A7289E" w:rsidRPr="00362F3A" w:rsidRDefault="00A7289E" w:rsidP="00EB1C34">
      <w:pPr>
        <w:pStyle w:val="Prrafodelista"/>
        <w:widowControl w:val="0"/>
        <w:numPr>
          <w:ilvl w:val="0"/>
          <w:numId w:val="119"/>
        </w:numPr>
        <w:spacing w:before="120" w:after="120"/>
        <w:ind w:left="1418" w:right="-397" w:hanging="284"/>
        <w:jc w:val="both"/>
        <w:rPr>
          <w:rFonts w:ascii="Verdana" w:hAnsi="Verdana" w:cs="Tahoma"/>
          <w:sz w:val="18"/>
          <w:szCs w:val="18"/>
        </w:rPr>
      </w:pPr>
      <w:r w:rsidRPr="00362F3A">
        <w:rPr>
          <w:rFonts w:ascii="Verdana" w:hAnsi="Verdana"/>
          <w:sz w:val="18"/>
          <w:szCs w:val="18"/>
        </w:rPr>
        <w:t>Propuesta de una persona candidata que reúna los requisitos exigidos, acompañada de los documentos que lo acrediten.</w:t>
      </w:r>
    </w:p>
    <w:p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plazo de siete (7) días hábiles, </w:t>
      </w:r>
      <w:r w:rsidR="00150D58" w:rsidRPr="00362F3A">
        <w:rPr>
          <w:rFonts w:ascii="Verdana" w:hAnsi="Verdana"/>
          <w:sz w:val="18"/>
          <w:szCs w:val="18"/>
        </w:rPr>
        <w:t>la/</w:t>
      </w:r>
      <w:r w:rsidRPr="00362F3A">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rsidR="00A7289E" w:rsidRPr="00362F3A" w:rsidRDefault="00A7289E" w:rsidP="00EB1C34">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w:t>
      </w:r>
      <w:r w:rsidRPr="00362F3A">
        <w:rPr>
          <w:sz w:val="18"/>
          <w:szCs w:val="18"/>
        </w:rPr>
        <w:t>plazo</w:t>
      </w:r>
      <w:r w:rsidRPr="00362F3A">
        <w:rPr>
          <w:rFonts w:ascii="Verdana" w:hAnsi="Verdana"/>
          <w:sz w:val="18"/>
          <w:szCs w:val="18"/>
        </w:rPr>
        <w:t xml:space="preserve"> de siete (7) días hábiles, </w:t>
      </w:r>
      <w:r w:rsidR="00150D58" w:rsidRPr="00362F3A">
        <w:rPr>
          <w:rFonts w:ascii="Verdana" w:hAnsi="Verdana"/>
          <w:sz w:val="18"/>
          <w:szCs w:val="18"/>
        </w:rPr>
        <w:t>la/el</w:t>
      </w:r>
      <w:r w:rsidRPr="00362F3A">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rsidR="00BE3626" w:rsidRPr="00362F3A" w:rsidRDefault="00A7289E" w:rsidP="00F00E34">
      <w:pPr>
        <w:widowControl w:val="0"/>
        <w:spacing w:before="120" w:after="120"/>
        <w:ind w:left="851" w:right="-398"/>
        <w:jc w:val="both"/>
        <w:rPr>
          <w:rFonts w:ascii="Verdana" w:hAnsi="Verdana" w:cs="Tahoma"/>
          <w:sz w:val="18"/>
          <w:szCs w:val="18"/>
        </w:rPr>
      </w:pPr>
      <w:r w:rsidRPr="00362F3A">
        <w:rPr>
          <w:sz w:val="18"/>
          <w:szCs w:val="18"/>
        </w:rPr>
        <w:t>Estas</w:t>
      </w:r>
      <w:r w:rsidRPr="00362F3A">
        <w:rPr>
          <w:rFonts w:ascii="Verdana" w:hAnsi="Verdana"/>
          <w:sz w:val="18"/>
          <w:szCs w:val="18"/>
        </w:rPr>
        <w:t xml:space="preserve"> mismas reglas se aplicarán en relación con los medios aportados para acreditar la solvencia así como en el caso de que la contratista haya recurrido a la solvencia y/o medios de otras entidades en fase de licitación</w:t>
      </w:r>
      <w:r w:rsidR="00BE3626" w:rsidRPr="00362F3A">
        <w:rPr>
          <w:rFonts w:ascii="Verdana" w:hAnsi="Verdana" w:cs="Tahoma"/>
          <w:sz w:val="18"/>
          <w:szCs w:val="18"/>
        </w:rPr>
        <w:t>.</w:t>
      </w:r>
    </w:p>
    <w:p w:rsidR="00BE3626" w:rsidRPr="00362F3A" w:rsidRDefault="00BE3626" w:rsidP="00F00E34">
      <w:pPr>
        <w:pStyle w:val="Ttulo3"/>
        <w:ind w:right="-427"/>
        <w:rPr>
          <w:rFonts w:eastAsia="Arial Unicode MS"/>
          <w:sz w:val="18"/>
          <w:szCs w:val="18"/>
        </w:rPr>
      </w:pPr>
      <w:bookmarkStart w:id="549" w:name="_Toc45180702"/>
      <w:r w:rsidRPr="00362F3A">
        <w:rPr>
          <w:rFonts w:eastAsia="Arial Unicode MS"/>
          <w:sz w:val="18"/>
          <w:szCs w:val="18"/>
        </w:rPr>
        <w:t>2</w:t>
      </w:r>
      <w:r w:rsidR="00FC32C4" w:rsidRPr="00362F3A">
        <w:rPr>
          <w:rFonts w:eastAsia="Arial Unicode MS"/>
          <w:sz w:val="18"/>
          <w:szCs w:val="18"/>
        </w:rPr>
        <w:t>7</w:t>
      </w:r>
      <w:r w:rsidRPr="00362F3A">
        <w:rPr>
          <w:rFonts w:eastAsia="Arial Unicode MS"/>
          <w:sz w:val="18"/>
          <w:szCs w:val="18"/>
        </w:rPr>
        <w:t>.- OBLIGACIONES EN MATERIA LABORAL, SEGURIDAD SOCIAL Y DE SEGURIDAD Y SALUD EN EL TRABAJO</w:t>
      </w:r>
      <w:bookmarkEnd w:id="549"/>
    </w:p>
    <w:p w:rsidR="00BE3626" w:rsidRPr="00362F3A" w:rsidRDefault="00BE3626" w:rsidP="00F00E34">
      <w:pPr>
        <w:spacing w:before="120" w:after="120"/>
        <w:ind w:left="284" w:right="-427"/>
        <w:jc w:val="both"/>
        <w:rPr>
          <w:rFonts w:ascii="Verdana" w:hAnsi="Verdana" w:cs="Tahoma"/>
          <w:sz w:val="18"/>
          <w:szCs w:val="18"/>
        </w:rPr>
      </w:pPr>
      <w:r w:rsidRPr="00362F3A">
        <w:rPr>
          <w:rFonts w:ascii="Verdana" w:hAnsi="Verdana" w:cs="Tahoma"/>
          <w:sz w:val="18"/>
          <w:szCs w:val="18"/>
        </w:rPr>
        <w:t>La contratista está obligada al cumplimiento de las disposiciones vigentes en materia laboral, de Seguridad Social y de seguridad y salud en el trabajo, y en particular:</w:t>
      </w:r>
    </w:p>
    <w:p w:rsidR="00BE3626" w:rsidRPr="00362F3A" w:rsidRDefault="00737F24" w:rsidP="00F00E34">
      <w:pPr>
        <w:pStyle w:val="Ttulo4"/>
        <w:ind w:right="-427"/>
        <w:rPr>
          <w:b w:val="0"/>
          <w:sz w:val="18"/>
        </w:rPr>
      </w:pPr>
      <w:bookmarkStart w:id="550" w:name="_Toc41549350"/>
      <w:bookmarkStart w:id="551" w:name="_Toc45180703"/>
      <w:r w:rsidRPr="00362F3A">
        <w:rPr>
          <w:sz w:val="18"/>
        </w:rPr>
        <w:t>2</w:t>
      </w:r>
      <w:r w:rsidR="00FC32C4" w:rsidRPr="00362F3A">
        <w:rPr>
          <w:sz w:val="18"/>
        </w:rPr>
        <w:t>7</w:t>
      </w:r>
      <w:r w:rsidRPr="00362F3A">
        <w:rPr>
          <w:sz w:val="18"/>
        </w:rPr>
        <w:t xml:space="preserve">.1.- </w:t>
      </w:r>
      <w:r w:rsidR="00BE3626" w:rsidRPr="00362F3A">
        <w:rPr>
          <w:b w:val="0"/>
          <w:sz w:val="18"/>
        </w:rPr>
        <w:t>Cuando las prestaciones a desarrollar estén sujetas a ordenanza laboral o convenio colectivo la contratista está obligada a cumplir con las disposiciones de la ordenanza laboral y convenio colectivo correspondiente.</w:t>
      </w:r>
      <w:bookmarkEnd w:id="550"/>
      <w:bookmarkEnd w:id="551"/>
      <w:r w:rsidR="00BE3626" w:rsidRPr="00362F3A">
        <w:rPr>
          <w:b w:val="0"/>
          <w:sz w:val="18"/>
        </w:rPr>
        <w:t xml:space="preserve"> </w:t>
      </w:r>
    </w:p>
    <w:p w:rsidR="00BE3626" w:rsidRPr="00362F3A" w:rsidRDefault="00737F24" w:rsidP="00F00E34">
      <w:pPr>
        <w:pStyle w:val="Ttulo4"/>
        <w:ind w:right="-427"/>
        <w:rPr>
          <w:b w:val="0"/>
          <w:sz w:val="18"/>
        </w:rPr>
      </w:pPr>
      <w:bookmarkStart w:id="552" w:name="_Toc41549351"/>
      <w:bookmarkStart w:id="553" w:name="_Toc45180704"/>
      <w:r w:rsidRPr="00362F3A">
        <w:rPr>
          <w:sz w:val="18"/>
        </w:rPr>
        <w:t>2</w:t>
      </w:r>
      <w:r w:rsidR="00FC32C4" w:rsidRPr="00362F3A">
        <w:rPr>
          <w:sz w:val="18"/>
        </w:rPr>
        <w:t>7</w:t>
      </w:r>
      <w:r w:rsidRPr="00362F3A">
        <w:rPr>
          <w:sz w:val="18"/>
        </w:rPr>
        <w:t xml:space="preserve">.2.- </w:t>
      </w:r>
      <w:r w:rsidR="00BE3626" w:rsidRPr="00362F3A">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2"/>
      <w:bookmarkEnd w:id="553"/>
    </w:p>
    <w:p w:rsidR="00BE3626" w:rsidRPr="00362F3A" w:rsidRDefault="00737F24" w:rsidP="00F00E34">
      <w:pPr>
        <w:pStyle w:val="Ttulo4"/>
        <w:ind w:right="-427"/>
        <w:rPr>
          <w:b w:val="0"/>
          <w:sz w:val="18"/>
        </w:rPr>
      </w:pPr>
      <w:bookmarkStart w:id="554" w:name="_Toc41549352"/>
      <w:bookmarkStart w:id="555" w:name="_Toc45180705"/>
      <w:r w:rsidRPr="00362F3A">
        <w:rPr>
          <w:sz w:val="18"/>
        </w:rPr>
        <w:t>2</w:t>
      </w:r>
      <w:r w:rsidR="00FC32C4" w:rsidRPr="00362F3A">
        <w:rPr>
          <w:sz w:val="18"/>
        </w:rPr>
        <w:t>7</w:t>
      </w:r>
      <w:r w:rsidRPr="00362F3A">
        <w:rPr>
          <w:sz w:val="18"/>
        </w:rPr>
        <w:t xml:space="preserve">.3.- </w:t>
      </w:r>
      <w:r w:rsidR="00BE3626" w:rsidRPr="00362F3A">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554"/>
      <w:bookmarkEnd w:id="555"/>
    </w:p>
    <w:p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Haber adoptado una modalidad de organización preventiva acorde con la legislación vigente.</w:t>
      </w:r>
    </w:p>
    <w:p w:rsidR="00BE3626" w:rsidRPr="00362F3A" w:rsidRDefault="00150D58"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362F3A">
        <w:rPr>
          <w:rFonts w:ascii="Verdana" w:hAnsi="Verdana" w:cs="Tahoma"/>
          <w:sz w:val="18"/>
          <w:szCs w:val="18"/>
        </w:rPr>
        <w:t xml:space="preserve">, </w:t>
      </w:r>
      <w:r w:rsidRPr="00362F3A">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362F3A">
        <w:rPr>
          <w:rFonts w:ascii="Verdana" w:hAnsi="Verdana" w:cs="Tahoma"/>
          <w:sz w:val="18"/>
          <w:szCs w:val="18"/>
        </w:rPr>
        <w:t>.</w:t>
      </w:r>
    </w:p>
    <w:p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La evaluación de riesgos y planificación de la actividad preventiva correspondiente a la actividad contratada.</w:t>
      </w:r>
    </w:p>
    <w:p w:rsidR="00A714CA" w:rsidRPr="00362F3A" w:rsidRDefault="00A714CA"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una relación de los puestos de trabajo y/o actividades que requieran presencia de recursos preventivos vinculados a la evaluación de riesgos.</w:t>
      </w:r>
    </w:p>
    <w:p w:rsidR="00BE3626" w:rsidRPr="00362F3A" w:rsidRDefault="00A714CA" w:rsidP="00EB1C34">
      <w:pPr>
        <w:numPr>
          <w:ilvl w:val="0"/>
          <w:numId w:val="100"/>
        </w:numPr>
        <w:spacing w:before="120" w:after="120"/>
        <w:ind w:left="1418" w:right="-427" w:hanging="284"/>
        <w:jc w:val="both"/>
        <w:rPr>
          <w:rFonts w:ascii="Verdana" w:hAnsi="Verdana"/>
          <w:sz w:val="18"/>
          <w:szCs w:val="18"/>
        </w:rPr>
      </w:pPr>
      <w:r w:rsidRPr="00362F3A">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362F3A">
        <w:rPr>
          <w:rFonts w:ascii="Verdana" w:hAnsi="Verdana"/>
          <w:sz w:val="18"/>
          <w:szCs w:val="18"/>
        </w:rPr>
        <w:t>,</w:t>
      </w:r>
      <w:r w:rsidRPr="00362F3A">
        <w:rPr>
          <w:rFonts w:ascii="Verdana" w:hAnsi="Verdana"/>
          <w:sz w:val="18"/>
          <w:szCs w:val="18"/>
        </w:rPr>
        <w:t xml:space="preserve"> y</w:t>
      </w:r>
      <w:r w:rsidR="00F07B87" w:rsidRPr="00362F3A">
        <w:rPr>
          <w:rFonts w:ascii="Verdana" w:hAnsi="Verdana"/>
          <w:sz w:val="18"/>
          <w:szCs w:val="18"/>
        </w:rPr>
        <w:t>,</w:t>
      </w:r>
      <w:r w:rsidRPr="00362F3A">
        <w:rPr>
          <w:rFonts w:ascii="Verdana" w:hAnsi="Verdana"/>
          <w:sz w:val="18"/>
          <w:szCs w:val="18"/>
        </w:rPr>
        <w:t xml:space="preserve"> </w:t>
      </w:r>
      <w:r w:rsidR="00FC32C4" w:rsidRPr="00362F3A">
        <w:rPr>
          <w:rFonts w:ascii="Verdana" w:hAnsi="Verdana"/>
          <w:sz w:val="18"/>
          <w:szCs w:val="18"/>
        </w:rPr>
        <w:t xml:space="preserve">en su caso, la </w:t>
      </w:r>
      <w:r w:rsidRPr="00362F3A">
        <w:rPr>
          <w:rFonts w:ascii="Verdana" w:hAnsi="Verdana"/>
          <w:sz w:val="18"/>
          <w:szCs w:val="18"/>
        </w:rPr>
        <w:t>Ley 32/2006, de 18 de octubre, y Real Decreto 1109/2007, de 24 de agosto), de acuerdo con el procedimiento del plan de</w:t>
      </w:r>
      <w:r w:rsidRPr="00362F3A">
        <w:rPr>
          <w:rFonts w:ascii="Verdana" w:hAnsi="Verdana" w:cs="Tahoma"/>
          <w:sz w:val="18"/>
          <w:szCs w:val="18"/>
        </w:rPr>
        <w:t xml:space="preserve"> prevención de riesgos laborales</w:t>
      </w:r>
      <w:r w:rsidRPr="00362F3A">
        <w:rPr>
          <w:rFonts w:ascii="Verdana" w:hAnsi="Verdana"/>
          <w:sz w:val="18"/>
          <w:szCs w:val="18"/>
        </w:rPr>
        <w:t xml:space="preserve">. En particular, que se ha dado la formación pertinente sobre el uso de </w:t>
      </w:r>
      <w:r w:rsidRPr="00362F3A">
        <w:rPr>
          <w:rFonts w:ascii="Verdana" w:hAnsi="Verdana" w:cs="Tahoma"/>
          <w:sz w:val="18"/>
          <w:szCs w:val="18"/>
        </w:rPr>
        <w:t>equipos de protección individual</w:t>
      </w:r>
      <w:r w:rsidR="00BE3626" w:rsidRPr="00362F3A">
        <w:rPr>
          <w:rFonts w:ascii="Verdana" w:hAnsi="Verdana"/>
          <w:sz w:val="18"/>
          <w:szCs w:val="18"/>
        </w:rPr>
        <w:t xml:space="preserve">. </w:t>
      </w:r>
    </w:p>
    <w:p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justificante de la entrega de equipos de protección individual que, en su caso, fueran necesarios.</w:t>
      </w:r>
    </w:p>
    <w:p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Proporcionar servicios comedores y de descanso adecuados, y servicios higiénicos</w:t>
      </w:r>
      <w:r w:rsidR="00737F24" w:rsidRPr="00362F3A">
        <w:rPr>
          <w:rFonts w:ascii="Verdana" w:hAnsi="Verdana" w:cs="Tahoma"/>
          <w:sz w:val="18"/>
          <w:szCs w:val="18"/>
        </w:rPr>
        <w:t xml:space="preserve">, y vestuarios </w:t>
      </w:r>
      <w:r w:rsidRPr="00362F3A">
        <w:rPr>
          <w:rFonts w:ascii="Verdana" w:hAnsi="Verdana" w:cs="Tahoma"/>
          <w:sz w:val="18"/>
          <w:szCs w:val="18"/>
        </w:rPr>
        <w:t>teniendo en cuenta el número de trabajadores y trabajadoras y la localización de las zonas de trabajo.</w:t>
      </w:r>
    </w:p>
    <w:p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rsidR="00BE3626" w:rsidRPr="00362F3A" w:rsidRDefault="00737F24" w:rsidP="00F00E34">
      <w:pPr>
        <w:pStyle w:val="Ttulo4"/>
        <w:ind w:right="-427"/>
        <w:rPr>
          <w:b w:val="0"/>
          <w:sz w:val="18"/>
        </w:rPr>
      </w:pPr>
      <w:bookmarkStart w:id="556" w:name="_Toc41549353"/>
      <w:bookmarkStart w:id="557" w:name="_Toc45180706"/>
      <w:r w:rsidRPr="00362F3A">
        <w:rPr>
          <w:sz w:val="18"/>
        </w:rPr>
        <w:t>2</w:t>
      </w:r>
      <w:r w:rsidR="00FC32C4" w:rsidRPr="00362F3A">
        <w:rPr>
          <w:sz w:val="18"/>
        </w:rPr>
        <w:t>7</w:t>
      </w:r>
      <w:r w:rsidRPr="00362F3A">
        <w:rPr>
          <w:sz w:val="18"/>
        </w:rPr>
        <w:t xml:space="preserve">.4.- </w:t>
      </w:r>
      <w:r w:rsidR="00BE3626" w:rsidRPr="00362F3A">
        <w:rPr>
          <w:b w:val="0"/>
          <w:sz w:val="18"/>
        </w:rPr>
        <w:t>Si la contratista subcontrata parte de la ejecución del contrato, deberá exigir a las subcontratas los justificantes de las obligaciones anteriores y entregarlos al poder adjudicador contratante.</w:t>
      </w:r>
      <w:bookmarkEnd w:id="556"/>
      <w:bookmarkEnd w:id="557"/>
    </w:p>
    <w:p w:rsidR="00BE3626" w:rsidRPr="00362F3A" w:rsidRDefault="00737F24" w:rsidP="00F00E34">
      <w:pPr>
        <w:pStyle w:val="Ttulo4"/>
        <w:ind w:right="-427"/>
        <w:rPr>
          <w:b w:val="0"/>
          <w:sz w:val="18"/>
        </w:rPr>
      </w:pPr>
      <w:bookmarkStart w:id="558" w:name="_Toc41549354"/>
      <w:bookmarkStart w:id="559" w:name="_Toc45180707"/>
      <w:r w:rsidRPr="00362F3A">
        <w:rPr>
          <w:sz w:val="18"/>
        </w:rPr>
        <w:t>2</w:t>
      </w:r>
      <w:r w:rsidR="00FC32C4" w:rsidRPr="00362F3A">
        <w:rPr>
          <w:sz w:val="18"/>
        </w:rPr>
        <w:t>7</w:t>
      </w:r>
      <w:r w:rsidRPr="00362F3A">
        <w:rPr>
          <w:sz w:val="18"/>
        </w:rPr>
        <w:t xml:space="preserve">.5.- </w:t>
      </w:r>
      <w:r w:rsidR="00BE3626" w:rsidRPr="00362F3A">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58"/>
      <w:bookmarkEnd w:id="559"/>
    </w:p>
    <w:p w:rsidR="00BE3626" w:rsidRPr="00362F3A" w:rsidRDefault="00FC32C4" w:rsidP="00F00E34">
      <w:pPr>
        <w:pStyle w:val="Ttulo3"/>
        <w:ind w:right="-427"/>
        <w:rPr>
          <w:rFonts w:eastAsia="Arial Unicode MS"/>
          <w:sz w:val="18"/>
          <w:szCs w:val="18"/>
        </w:rPr>
      </w:pPr>
      <w:bookmarkStart w:id="560" w:name="_Toc45180708"/>
      <w:r w:rsidRPr="00362F3A">
        <w:rPr>
          <w:rFonts w:eastAsia="Arial Unicode MS"/>
          <w:sz w:val="18"/>
          <w:szCs w:val="18"/>
        </w:rPr>
        <w:t>28</w:t>
      </w:r>
      <w:r w:rsidR="00BE3626" w:rsidRPr="00362F3A">
        <w:rPr>
          <w:rFonts w:eastAsia="Arial Unicode MS"/>
          <w:sz w:val="18"/>
          <w:szCs w:val="18"/>
        </w:rPr>
        <w:t>.- CONDICIONES ESPECIALES DE EJECUCIÓN</w:t>
      </w:r>
      <w:bookmarkEnd w:id="560"/>
    </w:p>
    <w:p w:rsidR="00BE3626" w:rsidRPr="00362F3A" w:rsidRDefault="00BE3626" w:rsidP="00F00E34">
      <w:pPr>
        <w:pStyle w:val="Estilo1"/>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Estas condiciones especiales de ejecución así como las recogidas en la cláusula 11 de cláusulas específicas del contrato deberán ser cumplidas tant</w:t>
      </w:r>
      <w:r w:rsidR="00757368" w:rsidRPr="00362F3A">
        <w:rPr>
          <w:rFonts w:ascii="Verdana" w:eastAsia="Arial Unicode MS" w:hAnsi="Verdana" w:cs="Tahoma"/>
          <w:sz w:val="18"/>
          <w:szCs w:val="18"/>
        </w:rPr>
        <w:t>o por la contratista como por la</w:t>
      </w:r>
      <w:r w:rsidRPr="00362F3A">
        <w:rPr>
          <w:rFonts w:ascii="Verdana" w:eastAsia="Arial Unicode MS" w:hAnsi="Verdana" w:cs="Tahoma"/>
          <w:sz w:val="18"/>
          <w:szCs w:val="18"/>
        </w:rPr>
        <w:t>s subcontratistas.</w:t>
      </w:r>
    </w:p>
    <w:p w:rsidR="00BE3626" w:rsidRPr="00362F3A" w:rsidRDefault="00FC32C4" w:rsidP="00F00E34">
      <w:pPr>
        <w:pStyle w:val="Ttulo4"/>
        <w:ind w:right="-427"/>
        <w:rPr>
          <w:sz w:val="18"/>
        </w:rPr>
      </w:pPr>
      <w:bookmarkStart w:id="561" w:name="_Toc45180709"/>
      <w:r w:rsidRPr="00362F3A">
        <w:rPr>
          <w:sz w:val="18"/>
        </w:rPr>
        <w:t>28</w:t>
      </w:r>
      <w:r w:rsidR="0083600E" w:rsidRPr="00362F3A">
        <w:rPr>
          <w:sz w:val="18"/>
        </w:rPr>
        <w:t xml:space="preserve">.1.- </w:t>
      </w:r>
      <w:r w:rsidR="00BE3626" w:rsidRPr="00362F3A">
        <w:rPr>
          <w:sz w:val="18"/>
        </w:rPr>
        <w:t>Lingüísticas</w:t>
      </w:r>
      <w:r w:rsidR="0083600E" w:rsidRPr="00362F3A">
        <w:rPr>
          <w:sz w:val="18"/>
        </w:rPr>
        <w:t>.</w:t>
      </w:r>
      <w:bookmarkEnd w:id="561"/>
    </w:p>
    <w:p w:rsidR="00BE3626" w:rsidRPr="00362F3A" w:rsidRDefault="00FC32C4" w:rsidP="00F00E34">
      <w:pPr>
        <w:pStyle w:val="Ttulo5"/>
        <w:ind w:right="-427"/>
        <w:rPr>
          <w:sz w:val="18"/>
        </w:rPr>
      </w:pPr>
      <w:bookmarkStart w:id="562" w:name="_Toc41549370"/>
      <w:bookmarkStart w:id="563" w:name="_Toc45180710"/>
      <w:r w:rsidRPr="00362F3A">
        <w:rPr>
          <w:b/>
          <w:sz w:val="18"/>
        </w:rPr>
        <w:t>28</w:t>
      </w:r>
      <w:r w:rsidR="0083600E" w:rsidRPr="00362F3A">
        <w:rPr>
          <w:b/>
          <w:sz w:val="18"/>
        </w:rPr>
        <w:t>.1.1.-</w:t>
      </w:r>
      <w:r w:rsidR="0083600E" w:rsidRPr="00362F3A">
        <w:rPr>
          <w:sz w:val="18"/>
        </w:rPr>
        <w:t xml:space="preserve"> </w:t>
      </w:r>
      <w:r w:rsidR="00BE3626" w:rsidRPr="00362F3A">
        <w:rPr>
          <w:sz w:val="18"/>
        </w:rPr>
        <w:t>En las relaciones entre el poder adjudicador y la contratista se empleará normalmente el euskera. A los efectos de la ejecución del contrato se entiende por emplear “normalmente el euskera”, lo siguiente:</w:t>
      </w:r>
      <w:bookmarkEnd w:id="562"/>
      <w:bookmarkEnd w:id="563"/>
    </w:p>
    <w:p w:rsidR="00BE3626" w:rsidRPr="00362F3A" w:rsidRDefault="00BE3626" w:rsidP="00EB1C34">
      <w:pPr>
        <w:pStyle w:val="Prrafodelista"/>
        <w:numPr>
          <w:ilvl w:val="0"/>
          <w:numId w:val="98"/>
        </w:numPr>
        <w:spacing w:before="120" w:after="120"/>
        <w:ind w:left="1985" w:right="-427" w:hanging="283"/>
        <w:contextualSpacing/>
        <w:jc w:val="both"/>
        <w:rPr>
          <w:rFonts w:ascii="Verdana" w:hAnsi="Verdana"/>
          <w:sz w:val="18"/>
          <w:szCs w:val="18"/>
        </w:rPr>
      </w:pPr>
      <w:r w:rsidRPr="00362F3A">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rsidR="00BE3626" w:rsidRPr="00362F3A" w:rsidRDefault="00BE3626" w:rsidP="00EB1C34">
      <w:pPr>
        <w:pStyle w:val="Prrafodelista"/>
        <w:numPr>
          <w:ilvl w:val="0"/>
          <w:numId w:val="98"/>
        </w:numPr>
        <w:spacing w:before="120" w:after="120"/>
        <w:ind w:left="1985" w:right="-427" w:hanging="283"/>
        <w:contextualSpacing/>
        <w:jc w:val="both"/>
        <w:rPr>
          <w:rFonts w:ascii="Verdana" w:hAnsi="Verdana"/>
          <w:sz w:val="18"/>
          <w:szCs w:val="18"/>
        </w:rPr>
      </w:pPr>
      <w:r w:rsidRPr="00362F3A">
        <w:rPr>
          <w:rFonts w:ascii="Verdana" w:hAnsi="Verdana"/>
          <w:sz w:val="18"/>
          <w:szCs w:val="18"/>
        </w:rPr>
        <w:t>Las comunicaciones escritas se redactarán en euskera y castellano, salvo que emisor y receptor opten por el euskera.</w:t>
      </w:r>
    </w:p>
    <w:p w:rsidR="00E7620F" w:rsidRPr="00362F3A" w:rsidRDefault="00FC32C4" w:rsidP="00966B3A">
      <w:pPr>
        <w:pStyle w:val="Ttulo5"/>
        <w:rPr>
          <w:b/>
          <w:sz w:val="18"/>
        </w:rPr>
      </w:pPr>
      <w:bookmarkStart w:id="564" w:name="_Toc41549371"/>
      <w:bookmarkStart w:id="565" w:name="_Toc45180711"/>
      <w:r w:rsidRPr="00362F3A">
        <w:rPr>
          <w:b/>
          <w:sz w:val="18"/>
        </w:rPr>
        <w:t>28</w:t>
      </w:r>
      <w:r w:rsidR="0083600E" w:rsidRPr="00362F3A">
        <w:rPr>
          <w:b/>
          <w:sz w:val="18"/>
        </w:rPr>
        <w:t>.1.2.-</w:t>
      </w:r>
      <w:r w:rsidR="0083600E" w:rsidRPr="00362F3A">
        <w:rPr>
          <w:sz w:val="18"/>
        </w:rPr>
        <w:t xml:space="preserve"> </w:t>
      </w:r>
      <w:r w:rsidRPr="00362F3A">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362F3A">
        <w:rPr>
          <w:i/>
          <w:iCs/>
          <w:sz w:val="18"/>
        </w:rPr>
        <w:t>.</w:t>
      </w:r>
      <w:bookmarkEnd w:id="564"/>
      <w:bookmarkEnd w:id="565"/>
    </w:p>
    <w:p w:rsidR="00BE3626" w:rsidRPr="00362F3A" w:rsidRDefault="00FC32C4" w:rsidP="00F00E34">
      <w:pPr>
        <w:pStyle w:val="Ttulo4"/>
        <w:ind w:right="-427"/>
        <w:rPr>
          <w:sz w:val="18"/>
        </w:rPr>
      </w:pPr>
      <w:bookmarkStart w:id="566" w:name="_Toc45180712"/>
      <w:r w:rsidRPr="00362F3A">
        <w:rPr>
          <w:sz w:val="18"/>
        </w:rPr>
        <w:t>28</w:t>
      </w:r>
      <w:r w:rsidR="0083600E" w:rsidRPr="00362F3A">
        <w:rPr>
          <w:sz w:val="18"/>
        </w:rPr>
        <w:t>.</w:t>
      </w:r>
      <w:r w:rsidRPr="00362F3A">
        <w:rPr>
          <w:sz w:val="18"/>
        </w:rPr>
        <w:t>2</w:t>
      </w:r>
      <w:r w:rsidR="0083600E" w:rsidRPr="00362F3A">
        <w:rPr>
          <w:sz w:val="18"/>
        </w:rPr>
        <w:t xml:space="preserve">.- </w:t>
      </w:r>
      <w:r w:rsidR="00BE3626" w:rsidRPr="00362F3A">
        <w:rPr>
          <w:sz w:val="18"/>
        </w:rPr>
        <w:t>Comprobación de pagos a l</w:t>
      </w:r>
      <w:r w:rsidR="00757368" w:rsidRPr="00362F3A">
        <w:rPr>
          <w:sz w:val="18"/>
        </w:rPr>
        <w:t>as</w:t>
      </w:r>
      <w:r w:rsidR="00BE3626" w:rsidRPr="00362F3A">
        <w:rPr>
          <w:sz w:val="18"/>
        </w:rPr>
        <w:t xml:space="preserve"> </w:t>
      </w:r>
      <w:r w:rsidR="00757368" w:rsidRPr="00362F3A">
        <w:rPr>
          <w:sz w:val="18"/>
        </w:rPr>
        <w:t>subcontratistas y suministradora</w:t>
      </w:r>
      <w:r w:rsidR="00BE3626" w:rsidRPr="00362F3A">
        <w:rPr>
          <w:sz w:val="18"/>
        </w:rPr>
        <w:t>s</w:t>
      </w:r>
      <w:r w:rsidR="0083600E" w:rsidRPr="00362F3A">
        <w:rPr>
          <w:sz w:val="18"/>
        </w:rPr>
        <w:t>:</w:t>
      </w:r>
      <w:bookmarkEnd w:id="566"/>
    </w:p>
    <w:p w:rsidR="00BE3626" w:rsidRPr="00362F3A" w:rsidRDefault="00FC32C4" w:rsidP="00F00E34">
      <w:pPr>
        <w:pStyle w:val="Ttulo5"/>
        <w:ind w:right="-427"/>
        <w:rPr>
          <w:sz w:val="18"/>
        </w:rPr>
      </w:pPr>
      <w:bookmarkStart w:id="567" w:name="_Toc41549378"/>
      <w:bookmarkStart w:id="568" w:name="_Toc45180713"/>
      <w:r w:rsidRPr="00362F3A">
        <w:rPr>
          <w:b/>
          <w:sz w:val="18"/>
        </w:rPr>
        <w:t>28.2</w:t>
      </w:r>
      <w:r w:rsidR="0083600E" w:rsidRPr="00362F3A">
        <w:rPr>
          <w:b/>
          <w:sz w:val="18"/>
        </w:rPr>
        <w:t>.1.-</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esta se lo solicite</w:t>
      </w:r>
      <w:r w:rsidR="00150D58" w:rsidRPr="00362F3A">
        <w:rPr>
          <w:sz w:val="18"/>
        </w:rPr>
        <w:t>, de la relación detallada de la</w:t>
      </w:r>
      <w:r w:rsidRPr="00362F3A">
        <w:rPr>
          <w:sz w:val="18"/>
        </w:rPr>
        <w:t xml:space="preserve">s </w:t>
      </w:r>
      <w:r w:rsidR="00150D58" w:rsidRPr="00362F3A">
        <w:rPr>
          <w:sz w:val="18"/>
        </w:rPr>
        <w:t>subcontratistas y suministradora</w:t>
      </w:r>
      <w:r w:rsidRPr="00362F3A">
        <w:rPr>
          <w:sz w:val="18"/>
        </w:rPr>
        <w:t>s que participen en el contrato cuando se perfeccionen su participación junto con aquellas condiciones de subcontr</w:t>
      </w:r>
      <w:r w:rsidR="00150D58" w:rsidRPr="00362F3A">
        <w:rPr>
          <w:sz w:val="18"/>
        </w:rPr>
        <w:t>atación o suministro de cada una de ella</w:t>
      </w:r>
      <w:r w:rsidRPr="00362F3A">
        <w:rPr>
          <w:sz w:val="18"/>
        </w:rPr>
        <w:t>s que guarden una relación directa con el plazo del pago</w:t>
      </w:r>
      <w:r w:rsidR="00BE3626" w:rsidRPr="00362F3A">
        <w:rPr>
          <w:sz w:val="18"/>
        </w:rPr>
        <w:t>.</w:t>
      </w:r>
      <w:bookmarkEnd w:id="567"/>
      <w:bookmarkEnd w:id="568"/>
    </w:p>
    <w:p w:rsidR="00BE3626" w:rsidRPr="00362F3A" w:rsidRDefault="00FC32C4" w:rsidP="00F00E34">
      <w:pPr>
        <w:pStyle w:val="Ttulo5"/>
        <w:ind w:right="-427"/>
        <w:rPr>
          <w:sz w:val="18"/>
        </w:rPr>
      </w:pPr>
      <w:bookmarkStart w:id="569" w:name="_Toc41549379"/>
      <w:bookmarkStart w:id="570" w:name="_Toc45180714"/>
      <w:r w:rsidRPr="00362F3A">
        <w:rPr>
          <w:b/>
          <w:sz w:val="18"/>
        </w:rPr>
        <w:t>28.2</w:t>
      </w:r>
      <w:r w:rsidR="0083600E" w:rsidRPr="00362F3A">
        <w:rPr>
          <w:b/>
          <w:sz w:val="18"/>
        </w:rPr>
        <w:t>.2.-</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w:t>
      </w:r>
      <w:r w:rsidR="00150D58" w:rsidRPr="00362F3A">
        <w:rPr>
          <w:sz w:val="18"/>
        </w:rPr>
        <w:t>a</w:t>
      </w:r>
      <w:r w:rsidRPr="00362F3A">
        <w:rPr>
          <w:sz w:val="18"/>
        </w:rPr>
        <w:t xml:space="preserve"> se lo solicite, del justificante de cumplimiento de los p</w:t>
      </w:r>
      <w:r w:rsidR="007806C1" w:rsidRPr="00362F3A">
        <w:rPr>
          <w:sz w:val="18"/>
        </w:rPr>
        <w:t>agos a la</w:t>
      </w:r>
      <w:r w:rsidRPr="00362F3A">
        <w:rPr>
          <w:sz w:val="18"/>
        </w:rPr>
        <w:t xml:space="preserve">s </w:t>
      </w:r>
      <w:r w:rsidR="007806C1" w:rsidRPr="00362F3A">
        <w:rPr>
          <w:sz w:val="18"/>
        </w:rPr>
        <w:t>subcontratistas y suministradoras descrita</w:t>
      </w:r>
      <w:r w:rsidRPr="00362F3A">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362F3A">
        <w:rPr>
          <w:sz w:val="18"/>
        </w:rPr>
        <w:t>.</w:t>
      </w:r>
      <w:bookmarkEnd w:id="569"/>
      <w:bookmarkEnd w:id="570"/>
    </w:p>
    <w:p w:rsidR="00413029" w:rsidRPr="00362F3A" w:rsidRDefault="00413029" w:rsidP="00413029">
      <w:pPr>
        <w:pStyle w:val="Ttulo4"/>
        <w:ind w:right="-427"/>
        <w:rPr>
          <w:b w:val="0"/>
          <w:i/>
          <w:sz w:val="18"/>
        </w:rPr>
      </w:pPr>
      <w:bookmarkStart w:id="571" w:name="_Toc38387790"/>
      <w:bookmarkStart w:id="572" w:name="_Toc44410409"/>
      <w:r w:rsidRPr="00362F3A">
        <w:rPr>
          <w:sz w:val="18"/>
        </w:rPr>
        <w:t>28.3.- En materia de protección de datos:</w:t>
      </w:r>
      <w:bookmarkEnd w:id="571"/>
      <w:bookmarkEnd w:id="572"/>
      <w:r w:rsidRPr="00362F3A">
        <w:rPr>
          <w:sz w:val="18"/>
        </w:rPr>
        <w:t xml:space="preserve"> </w:t>
      </w:r>
    </w:p>
    <w:p w:rsidR="00413029" w:rsidRPr="00362F3A" w:rsidRDefault="00413029" w:rsidP="00413029">
      <w:pPr>
        <w:spacing w:before="120" w:after="120"/>
        <w:ind w:left="851" w:right="-427"/>
        <w:jc w:val="both"/>
        <w:rPr>
          <w:rFonts w:ascii="Verdana" w:hAnsi="Verdana"/>
          <w:sz w:val="18"/>
          <w:szCs w:val="18"/>
        </w:rPr>
      </w:pPr>
      <w:r w:rsidRPr="00362F3A">
        <w:rPr>
          <w:rFonts w:ascii="Verdana" w:hAnsi="Verdana"/>
          <w:sz w:val="18"/>
          <w:szCs w:val="18"/>
        </w:rPr>
        <w:t xml:space="preserve">En los contratos cuya ejecución implique la cesión de datos a la contratista, ésta debe someterse a la normativa de la Unión Europea y del estado español en materia de protección de datos.  </w:t>
      </w:r>
    </w:p>
    <w:p w:rsidR="00413029" w:rsidRPr="00362F3A" w:rsidRDefault="00413029" w:rsidP="00413029">
      <w:pPr>
        <w:rPr>
          <w:sz w:val="18"/>
          <w:szCs w:val="18"/>
        </w:rPr>
      </w:pPr>
    </w:p>
    <w:p w:rsidR="00BE3626" w:rsidRPr="00362F3A" w:rsidRDefault="00FC32C4" w:rsidP="00F00E34">
      <w:pPr>
        <w:pStyle w:val="Ttulo3"/>
        <w:ind w:right="-427"/>
        <w:rPr>
          <w:rFonts w:eastAsia="Arial Unicode MS"/>
          <w:sz w:val="18"/>
          <w:szCs w:val="18"/>
        </w:rPr>
      </w:pPr>
      <w:bookmarkStart w:id="573" w:name="_Toc45180715"/>
      <w:r w:rsidRPr="00362F3A">
        <w:rPr>
          <w:rFonts w:eastAsia="Arial Unicode MS"/>
          <w:sz w:val="18"/>
          <w:szCs w:val="18"/>
        </w:rPr>
        <w:t>29</w:t>
      </w:r>
      <w:r w:rsidR="00BE3626" w:rsidRPr="00362F3A">
        <w:rPr>
          <w:rFonts w:eastAsia="Arial Unicode MS"/>
          <w:sz w:val="18"/>
          <w:szCs w:val="18"/>
        </w:rPr>
        <w:t>.- CONFIDENCIALIDAD</w:t>
      </w:r>
      <w:bookmarkEnd w:id="573"/>
    </w:p>
    <w:p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Toda la información a la que tenga acceso la contratista tiene carácter confidencial. La contratista y </w:t>
      </w:r>
      <w:r w:rsidR="007806C1" w:rsidRPr="00362F3A">
        <w:rPr>
          <w:rFonts w:ascii="Verdana" w:eastAsia="Arial Unicode MS" w:hAnsi="Verdana" w:cs="Tahoma"/>
          <w:sz w:val="18"/>
          <w:szCs w:val="18"/>
        </w:rPr>
        <w:t>las</w:t>
      </w:r>
      <w:r w:rsidRPr="00362F3A">
        <w:rPr>
          <w:rFonts w:ascii="Verdana" w:eastAsia="Arial Unicode MS" w:hAnsi="Verdana" w:cs="Tahoma"/>
          <w:sz w:val="18"/>
          <w:szCs w:val="18"/>
        </w:rPr>
        <w:t xml:space="preserve"> persona</w:t>
      </w:r>
      <w:r w:rsidR="007806C1" w:rsidRPr="00362F3A">
        <w:rPr>
          <w:rFonts w:ascii="Verdana" w:eastAsia="Arial Unicode MS" w:hAnsi="Verdana" w:cs="Tahoma"/>
          <w:sz w:val="18"/>
          <w:szCs w:val="18"/>
        </w:rPr>
        <w:t>s asignadas</w:t>
      </w:r>
      <w:r w:rsidRPr="00362F3A">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362F3A">
        <w:rPr>
          <w:rFonts w:ascii="Verdana" w:eastAsia="Arial Unicode MS" w:hAnsi="Verdana" w:cs="Tahoma"/>
          <w:sz w:val="18"/>
          <w:szCs w:val="18"/>
        </w:rPr>
        <w:t>a</w:t>
      </w:r>
      <w:r w:rsidRPr="00362F3A">
        <w:rPr>
          <w:rFonts w:ascii="Verdana" w:eastAsia="Arial Unicode MS" w:hAnsi="Verdana" w:cs="Tahoma"/>
          <w:sz w:val="18"/>
          <w:szCs w:val="18"/>
        </w:rPr>
        <w:t xml:space="preserve">s a poner todos los medios a su alcance para conservar el carácter confidencial y reservado de cualquier información. </w:t>
      </w:r>
    </w:p>
    <w:p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conocerse.</w:t>
      </w:r>
    </w:p>
    <w:p w:rsidR="00BE3626" w:rsidRPr="00362F3A" w:rsidRDefault="00FC32C4" w:rsidP="00F00E34">
      <w:pPr>
        <w:pStyle w:val="Ttulo3"/>
        <w:ind w:right="-427"/>
        <w:rPr>
          <w:rFonts w:eastAsia="Arial Unicode MS"/>
          <w:sz w:val="18"/>
          <w:szCs w:val="18"/>
        </w:rPr>
      </w:pPr>
      <w:bookmarkStart w:id="574" w:name="_Toc45180716"/>
      <w:r w:rsidRPr="00362F3A">
        <w:rPr>
          <w:rFonts w:eastAsia="Arial Unicode MS"/>
          <w:sz w:val="18"/>
          <w:szCs w:val="18"/>
        </w:rPr>
        <w:t>30</w:t>
      </w:r>
      <w:r w:rsidR="00BE3626" w:rsidRPr="00362F3A">
        <w:rPr>
          <w:rFonts w:eastAsia="Arial Unicode MS"/>
          <w:sz w:val="18"/>
          <w:szCs w:val="18"/>
        </w:rPr>
        <w:t>.- PENALIDADES</w:t>
      </w:r>
      <w:bookmarkEnd w:id="574"/>
    </w:p>
    <w:p w:rsidR="00BE3626" w:rsidRPr="00362F3A"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362F3A">
        <w:rPr>
          <w:rFonts w:ascii="Verdana" w:eastAsia="Arial Unicode MS" w:hAnsi="Verdana" w:cs="Tahoma"/>
          <w:sz w:val="18"/>
          <w:szCs w:val="18"/>
        </w:rPr>
        <w:t>7</w:t>
      </w:r>
      <w:r w:rsidRPr="00362F3A">
        <w:rPr>
          <w:rFonts w:ascii="Verdana" w:eastAsia="Arial Unicode MS" w:hAnsi="Verdana" w:cs="Tahoma"/>
          <w:sz w:val="18"/>
          <w:szCs w:val="18"/>
        </w:rPr>
        <w:t xml:space="preserve"> de condiciones generales, el órgano de contratación podrá imponer a la contratista penalidades por las siguientes causas:</w:t>
      </w:r>
    </w:p>
    <w:p w:rsidR="00BE3626" w:rsidRPr="00362F3A" w:rsidRDefault="0083600E" w:rsidP="00F00E34">
      <w:pPr>
        <w:pStyle w:val="Ttulo4"/>
        <w:ind w:right="-427"/>
        <w:rPr>
          <w:sz w:val="18"/>
        </w:rPr>
      </w:pPr>
      <w:bookmarkStart w:id="575" w:name="_Toc45180717"/>
      <w:r w:rsidRPr="00362F3A">
        <w:rPr>
          <w:sz w:val="18"/>
        </w:rPr>
        <w:t>3</w:t>
      </w:r>
      <w:r w:rsidR="00FC32C4" w:rsidRPr="00362F3A">
        <w:rPr>
          <w:sz w:val="18"/>
        </w:rPr>
        <w:t>0</w:t>
      </w:r>
      <w:r w:rsidRPr="00362F3A">
        <w:rPr>
          <w:sz w:val="18"/>
        </w:rPr>
        <w:t xml:space="preserve">.1.- </w:t>
      </w:r>
      <w:r w:rsidR="00BE3626" w:rsidRPr="00362F3A">
        <w:rPr>
          <w:sz w:val="18"/>
        </w:rPr>
        <w:t>Causas e importes</w:t>
      </w:r>
      <w:r w:rsidRPr="00362F3A">
        <w:rPr>
          <w:sz w:val="18"/>
        </w:rPr>
        <w:t>.</w:t>
      </w:r>
      <w:bookmarkEnd w:id="575"/>
    </w:p>
    <w:p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Incumplimientos indicados, en su caso, en la cláusula 13.1 de cláusulas específicas del contrato: importes señalados en dicha cláusula. </w:t>
      </w:r>
    </w:p>
    <w:p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rsidR="00BE3626" w:rsidRPr="00362F3A" w:rsidRDefault="00FC32C4"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obligaciones contractuales esenciales: entre un </w:t>
      </w:r>
      <w:r w:rsidRPr="00362F3A">
        <w:rPr>
          <w:rFonts w:ascii="Verdana" w:eastAsia="Arial Unicode MS" w:hAnsi="Verdana" w:cs="Tahoma"/>
          <w:b/>
          <w:sz w:val="18"/>
          <w:szCs w:val="18"/>
        </w:rPr>
        <w:t>1% y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lo dispuesto en la cláusula 12.1.4 de cláusulas específicas del contrato: hasta un </w:t>
      </w:r>
      <w:r w:rsidRPr="00362F3A">
        <w:rPr>
          <w:rFonts w:ascii="Verdana" w:eastAsia="Arial Unicode MS" w:hAnsi="Verdana" w:cs="Tahoma"/>
          <w:b/>
          <w:sz w:val="18"/>
          <w:szCs w:val="18"/>
        </w:rPr>
        <w:t>50%</w:t>
      </w:r>
      <w:r w:rsidRPr="00362F3A">
        <w:rPr>
          <w:rFonts w:ascii="Verdana" w:eastAsia="Arial Unicode MS" w:hAnsi="Verdana" w:cs="Tahoma"/>
          <w:sz w:val="18"/>
          <w:szCs w:val="18"/>
        </w:rPr>
        <w:t xml:space="preserve"> del importe del subcontrato.</w:t>
      </w:r>
    </w:p>
    <w:p w:rsidR="00BE3626" w:rsidRPr="00362F3A" w:rsidRDefault="007806C1"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w:t>
      </w:r>
      <w:r w:rsidR="00091BF1" w:rsidRPr="00362F3A">
        <w:rPr>
          <w:rFonts w:ascii="Verdana" w:eastAsia="Arial Unicode MS" w:hAnsi="Verdana" w:cs="Tahoma"/>
          <w:sz w:val="18"/>
          <w:szCs w:val="18"/>
        </w:rPr>
        <w:t>mi</w:t>
      </w:r>
      <w:r w:rsidRPr="00362F3A">
        <w:rPr>
          <w:rFonts w:ascii="Verdana" w:eastAsia="Arial Unicode MS" w:hAnsi="Verdana" w:cs="Tahoma"/>
          <w:sz w:val="18"/>
          <w:szCs w:val="18"/>
        </w:rPr>
        <w:t>ent</w:t>
      </w:r>
      <w:r w:rsidR="00FC32C4" w:rsidRPr="00362F3A">
        <w:rPr>
          <w:rFonts w:ascii="Verdana" w:eastAsia="Arial Unicode MS" w:hAnsi="Verdana" w:cs="Tahoma"/>
          <w:sz w:val="18"/>
          <w:szCs w:val="18"/>
        </w:rPr>
        <w:t xml:space="preserve">o de lo dispuesto en la cláusula 28.2 de condiciones generales: el importe por cada día de demora será el </w:t>
      </w:r>
      <w:r w:rsidR="00FC32C4" w:rsidRPr="00362F3A">
        <w:rPr>
          <w:rFonts w:ascii="Verdana" w:eastAsia="Arial Unicode MS" w:hAnsi="Verdana" w:cs="Tahoma"/>
          <w:b/>
          <w:sz w:val="18"/>
          <w:szCs w:val="18"/>
        </w:rPr>
        <w:t>0,01%</w:t>
      </w:r>
      <w:r w:rsidR="00FC32C4" w:rsidRPr="00362F3A">
        <w:rPr>
          <w:rFonts w:ascii="Verdana" w:eastAsia="Arial Unicode MS" w:hAnsi="Verdana" w:cs="Tahoma"/>
          <w:sz w:val="18"/>
          <w:szCs w:val="18"/>
        </w:rPr>
        <w:t xml:space="preserve"> del precio o presupuesto máximo limitativo del contrato</w:t>
      </w:r>
      <w:r w:rsidR="00BE3626" w:rsidRPr="00362F3A">
        <w:rPr>
          <w:rFonts w:ascii="Verdana" w:eastAsia="Arial Unicode MS" w:hAnsi="Verdana" w:cs="Tahoma"/>
          <w:sz w:val="18"/>
          <w:szCs w:val="18"/>
        </w:rPr>
        <w:t>.</w:t>
      </w:r>
    </w:p>
    <w:p w:rsidR="00BE3626" w:rsidRPr="00362F3A" w:rsidRDefault="00F43A53"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362F3A">
        <w:rPr>
          <w:rFonts w:ascii="Verdana" w:eastAsia="Arial Unicode MS" w:hAnsi="Verdana" w:cs="Tahoma"/>
          <w:b/>
          <w:sz w:val="18"/>
          <w:szCs w:val="18"/>
        </w:rPr>
        <w:t>1% y el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362F3A">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362F3A">
        <w:rPr>
          <w:rFonts w:ascii="Verdana" w:eastAsia="Arial Unicode MS" w:hAnsi="Verdana" w:cs="Tahoma"/>
          <w:sz w:val="18"/>
          <w:szCs w:val="18"/>
        </w:rPr>
        <w:t xml:space="preserve"> entre el </w:t>
      </w:r>
      <w:r w:rsidRPr="00362F3A">
        <w:rPr>
          <w:rFonts w:ascii="Verdana" w:eastAsia="Arial Unicode MS" w:hAnsi="Verdana" w:cs="Tahoma"/>
          <w:b/>
          <w:sz w:val="18"/>
          <w:szCs w:val="18"/>
        </w:rPr>
        <w:t>0,5% y el 10%</w:t>
      </w:r>
      <w:r w:rsidRPr="00362F3A">
        <w:rPr>
          <w:rFonts w:ascii="Verdana" w:eastAsia="Arial Unicode MS" w:hAnsi="Verdana" w:cs="Tahoma"/>
          <w:sz w:val="18"/>
          <w:szCs w:val="18"/>
        </w:rPr>
        <w:t xml:space="preserve"> </w:t>
      </w:r>
      <w:r w:rsidR="00F43A53" w:rsidRPr="00362F3A">
        <w:rPr>
          <w:rFonts w:ascii="Verdana" w:eastAsia="Arial Unicode MS" w:hAnsi="Verdana" w:cs="Tahoma"/>
          <w:sz w:val="18"/>
          <w:szCs w:val="18"/>
        </w:rPr>
        <w:t>del precio o presupuesto máximo limitativo del contrato, en función de la gravedad del incumplimiento y, en su caso, su reiteración</w:t>
      </w:r>
      <w:r w:rsidRPr="00362F3A">
        <w:rPr>
          <w:rFonts w:ascii="Verdana" w:eastAsia="Arial Unicode MS" w:hAnsi="Verdana" w:cs="Tahoma"/>
          <w:sz w:val="18"/>
          <w:szCs w:val="18"/>
        </w:rPr>
        <w:t>.</w:t>
      </w:r>
    </w:p>
    <w:p w:rsidR="00BE3626" w:rsidRPr="00362F3A" w:rsidRDefault="00F43A53"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362F3A">
        <w:rPr>
          <w:rFonts w:ascii="Verdana" w:eastAsia="Arial Unicode MS" w:hAnsi="Verdana" w:cs="Tahoma"/>
          <w:sz w:val="18"/>
          <w:szCs w:val="18"/>
        </w:rPr>
        <w:t>.</w:t>
      </w:r>
    </w:p>
    <w:p w:rsidR="00BE3626" w:rsidRPr="00362F3A" w:rsidRDefault="00E162E1" w:rsidP="00F00E34">
      <w:pPr>
        <w:pStyle w:val="Ttulo4"/>
        <w:ind w:right="-427"/>
        <w:rPr>
          <w:sz w:val="18"/>
        </w:rPr>
      </w:pPr>
      <w:bookmarkStart w:id="576" w:name="_Toc45180718"/>
      <w:r w:rsidRPr="00362F3A">
        <w:rPr>
          <w:sz w:val="18"/>
        </w:rPr>
        <w:t>3</w:t>
      </w:r>
      <w:r w:rsidR="00762591" w:rsidRPr="00362F3A">
        <w:rPr>
          <w:sz w:val="18"/>
        </w:rPr>
        <w:t>0</w:t>
      </w:r>
      <w:r w:rsidRPr="00362F3A">
        <w:rPr>
          <w:sz w:val="18"/>
        </w:rPr>
        <w:t xml:space="preserve">.2.- </w:t>
      </w:r>
      <w:r w:rsidR="00BE3626" w:rsidRPr="00362F3A">
        <w:rPr>
          <w:sz w:val="18"/>
        </w:rPr>
        <w:t>Procedimiento</w:t>
      </w:r>
      <w:r w:rsidRPr="00362F3A">
        <w:rPr>
          <w:sz w:val="18"/>
        </w:rPr>
        <w:t>.</w:t>
      </w:r>
      <w:bookmarkEnd w:id="576"/>
    </w:p>
    <w:p w:rsidR="00BE3626" w:rsidRPr="00362F3A" w:rsidRDefault="00BE3626"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rsidR="00BE3626" w:rsidRPr="00362F3A" w:rsidRDefault="00762591"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Informe </w:t>
      </w:r>
      <w:r w:rsidR="00562D99" w:rsidRPr="00362F3A">
        <w:rPr>
          <w:rFonts w:ascii="Verdana" w:eastAsia="Arial Unicode MS" w:hAnsi="Verdana" w:cs="Tahoma"/>
          <w:sz w:val="18"/>
          <w:szCs w:val="18"/>
        </w:rPr>
        <w:t>de la/</w:t>
      </w:r>
      <w:r w:rsidRPr="00362F3A">
        <w:rPr>
          <w:rFonts w:ascii="Verdana" w:eastAsia="Arial Unicode MS" w:hAnsi="Verdana" w:cs="Tahoma"/>
          <w:sz w:val="18"/>
          <w:szCs w:val="18"/>
        </w:rPr>
        <w:t>del responsable del contrato en el que se identifiquen los incumplimientos detectados y se proponga el importe de la penalidad</w:t>
      </w:r>
      <w:r w:rsidR="00BE3626" w:rsidRPr="00362F3A">
        <w:rPr>
          <w:rFonts w:ascii="Verdana" w:eastAsia="Arial Unicode MS" w:hAnsi="Verdana" w:cs="Tahoma"/>
          <w:sz w:val="18"/>
          <w:szCs w:val="18"/>
        </w:rPr>
        <w:t>.</w:t>
      </w:r>
    </w:p>
    <w:p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Audiencia</w:t>
      </w:r>
      <w:r w:rsidR="00E162E1" w:rsidRPr="00362F3A">
        <w:rPr>
          <w:rFonts w:ascii="Verdana" w:eastAsia="Arial Unicode MS" w:hAnsi="Verdana" w:cs="Tahoma"/>
          <w:sz w:val="18"/>
          <w:szCs w:val="18"/>
        </w:rPr>
        <w:t xml:space="preserve"> a la</w:t>
      </w:r>
      <w:r w:rsidRPr="00362F3A">
        <w:rPr>
          <w:rFonts w:ascii="Verdana" w:eastAsia="Arial Unicode MS" w:hAnsi="Verdana" w:cs="Tahoma"/>
          <w:sz w:val="18"/>
          <w:szCs w:val="18"/>
        </w:rPr>
        <w:t xml:space="preserve"> contratista por espacio de cinco (5) días hábiles para que formule las alegaciones que considere oportunas.</w:t>
      </w:r>
    </w:p>
    <w:p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Resolución del órgano de contratación.</w:t>
      </w:r>
    </w:p>
    <w:p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Recaudación de las cantidades mediante su deducción </w:t>
      </w:r>
      <w:r w:rsidRPr="00362F3A">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rsidR="00BE3626" w:rsidRPr="00362F3A" w:rsidRDefault="00355C6A" w:rsidP="00F00E34">
      <w:pPr>
        <w:pStyle w:val="Ttulo3"/>
        <w:ind w:right="-427"/>
        <w:rPr>
          <w:rFonts w:eastAsia="Arial Unicode MS"/>
          <w:sz w:val="18"/>
          <w:szCs w:val="18"/>
        </w:rPr>
      </w:pPr>
      <w:bookmarkStart w:id="577" w:name="_Toc45180719"/>
      <w:r w:rsidRPr="00362F3A">
        <w:rPr>
          <w:rFonts w:eastAsia="Arial Unicode MS"/>
          <w:sz w:val="18"/>
          <w:szCs w:val="18"/>
        </w:rPr>
        <w:t>3</w:t>
      </w:r>
      <w:r w:rsidR="00762591" w:rsidRPr="00362F3A">
        <w:rPr>
          <w:rFonts w:eastAsia="Arial Unicode MS"/>
          <w:sz w:val="18"/>
          <w:szCs w:val="18"/>
        </w:rPr>
        <w:t>1</w:t>
      </w:r>
      <w:r w:rsidRPr="00362F3A">
        <w:rPr>
          <w:rFonts w:eastAsia="Arial Unicode MS"/>
          <w:sz w:val="18"/>
          <w:szCs w:val="18"/>
        </w:rPr>
        <w:t xml:space="preserve">.- </w:t>
      </w:r>
      <w:r w:rsidR="00BE3626" w:rsidRPr="00362F3A">
        <w:rPr>
          <w:rFonts w:eastAsia="Arial Unicode MS"/>
          <w:sz w:val="18"/>
          <w:szCs w:val="18"/>
        </w:rPr>
        <w:t>PAGO DEL PRECIO</w:t>
      </w:r>
      <w:bookmarkEnd w:id="577"/>
    </w:p>
    <w:p w:rsidR="00BE3626" w:rsidRPr="00362F3A"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color w:val="000000"/>
          <w:sz w:val="18"/>
          <w:szCs w:val="18"/>
        </w:rPr>
        <w:t xml:space="preserve">El pago del precio se realizará con arreglo a </w:t>
      </w:r>
      <w:r w:rsidRPr="00362F3A">
        <w:rPr>
          <w:rFonts w:ascii="Verdana" w:hAnsi="Verdana" w:cs="Tahoma"/>
          <w:sz w:val="18"/>
          <w:szCs w:val="18"/>
        </w:rPr>
        <w:t>las siguientes condiciones:</w:t>
      </w:r>
    </w:p>
    <w:p w:rsidR="00762591" w:rsidRPr="00362F3A" w:rsidRDefault="00762591" w:rsidP="00F00E34">
      <w:pPr>
        <w:pStyle w:val="Ttulo4"/>
        <w:rPr>
          <w:sz w:val="18"/>
        </w:rPr>
      </w:pPr>
      <w:bookmarkStart w:id="578" w:name="_Toc45180720"/>
      <w:r w:rsidRPr="00362F3A">
        <w:rPr>
          <w:sz w:val="18"/>
        </w:rPr>
        <w:t>31.1.- Certificación de bienes suministrados.</w:t>
      </w:r>
      <w:bookmarkEnd w:id="578"/>
    </w:p>
    <w:p w:rsidR="00762591" w:rsidRPr="00362F3A" w:rsidRDefault="00762591" w:rsidP="00F00E34">
      <w:pPr>
        <w:pStyle w:val="Ttulo5"/>
        <w:rPr>
          <w:rFonts w:cs="Tahoma"/>
          <w:sz w:val="18"/>
        </w:rPr>
      </w:pPr>
      <w:bookmarkStart w:id="579" w:name="_Toc45180721"/>
      <w:r w:rsidRPr="00362F3A">
        <w:rPr>
          <w:b/>
          <w:sz w:val="18"/>
        </w:rPr>
        <w:t xml:space="preserve">31.1.1.- </w:t>
      </w:r>
      <w:r w:rsidRPr="00362F3A">
        <w:rPr>
          <w:color w:val="000000"/>
          <w:sz w:val="18"/>
        </w:rPr>
        <w:t xml:space="preserve">La contratista deberá presentar en </w:t>
      </w:r>
      <w:r w:rsidRPr="00362F3A">
        <w:rPr>
          <w:sz w:val="18"/>
        </w:rPr>
        <w:t>el registro indicado en la cláusula 19.6.2 de cláusulas específicas del contrato la/s certificación/es del bien o de los bienes entregados o del bien o de los bienes arrendados que incluya/n los siguientes datos:</w:t>
      </w:r>
      <w:bookmarkEnd w:id="579"/>
      <w:r w:rsidRPr="00362F3A">
        <w:rPr>
          <w:sz w:val="18"/>
        </w:rPr>
        <w:t xml:space="preserve"> </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Código del expediente.</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 xml:space="preserve">Nombre o denominación social y NIF de la contratista. </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color w:val="000000"/>
          <w:sz w:val="18"/>
          <w:szCs w:val="18"/>
        </w:rPr>
        <w:t xml:space="preserve">Relación </w:t>
      </w:r>
      <w:r w:rsidRPr="00362F3A">
        <w:rPr>
          <w:rFonts w:ascii="Verdana" w:hAnsi="Verdana"/>
          <w:sz w:val="18"/>
          <w:szCs w:val="18"/>
        </w:rPr>
        <w:t>valorada – con arreglo al/los precio/s pactado/s – del bien o de los bienes suministrados (entregados o arrendados) (sin IVA.)</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b/>
          <w:sz w:val="18"/>
          <w:szCs w:val="18"/>
        </w:rPr>
      </w:pPr>
      <w:r w:rsidRPr="00362F3A">
        <w:rPr>
          <w:rFonts w:ascii="Verdana" w:hAnsi="Verdana"/>
          <w:sz w:val="18"/>
          <w:szCs w:val="18"/>
        </w:rPr>
        <w:t>Datos de las prestaciones ejecutadas por subcontratistas: nombre/s de subcontratista/s, trabajo realizado, condiciones estipuladas relacionadas directamente con el plazo de pago.</w:t>
      </w:r>
    </w:p>
    <w:p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sz w:val="18"/>
          <w:szCs w:val="18"/>
        </w:rPr>
        <w:t>Período al que corresponden los bienes entregados (en el caso de que la certificación sea parcial) o arrendados.</w:t>
      </w:r>
    </w:p>
    <w:p w:rsidR="00762591" w:rsidRPr="00362F3A" w:rsidRDefault="00762591" w:rsidP="00F00E34">
      <w:pPr>
        <w:pStyle w:val="Ttulo5"/>
        <w:rPr>
          <w:rFonts w:cs="Tahoma"/>
          <w:sz w:val="18"/>
        </w:rPr>
      </w:pPr>
      <w:bookmarkStart w:id="580" w:name="_Toc45180722"/>
      <w:r w:rsidRPr="00362F3A">
        <w:rPr>
          <w:b/>
          <w:sz w:val="18"/>
        </w:rPr>
        <w:t>31.1.2.- Plazo y condiciones.</w:t>
      </w:r>
      <w:bookmarkEnd w:id="580"/>
    </w:p>
    <w:p w:rsidR="00762591" w:rsidRPr="00362F3A" w:rsidRDefault="00762591" w:rsidP="00F00E34">
      <w:pPr>
        <w:spacing w:before="120" w:after="120"/>
        <w:ind w:left="1418" w:right="-398"/>
        <w:jc w:val="both"/>
        <w:rPr>
          <w:rFonts w:ascii="Verdana" w:hAnsi="Verdana" w:cs="Tahoma"/>
          <w:b/>
          <w:sz w:val="18"/>
          <w:szCs w:val="18"/>
        </w:rPr>
      </w:pPr>
      <w:r w:rsidRPr="00362F3A">
        <w:rPr>
          <w:rFonts w:ascii="Verdana" w:hAnsi="Verdana"/>
          <w:sz w:val="18"/>
          <w:szCs w:val="18"/>
        </w:rPr>
        <w:t>La presentación se realizará en los siguientes plazos y condiciones:</w:t>
      </w:r>
    </w:p>
    <w:p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rsidR="00762591" w:rsidRPr="00362F3A" w:rsidRDefault="00762591" w:rsidP="00F00E34">
      <w:pPr>
        <w:pStyle w:val="Ttulo4"/>
        <w:rPr>
          <w:sz w:val="18"/>
        </w:rPr>
      </w:pPr>
      <w:bookmarkStart w:id="581" w:name="_Toc45180723"/>
      <w:r w:rsidRPr="00362F3A">
        <w:rPr>
          <w:sz w:val="18"/>
        </w:rPr>
        <w:t>31.2.- Conformidad y registro de factura.</w:t>
      </w:r>
      <w:bookmarkEnd w:id="581"/>
    </w:p>
    <w:p w:rsidR="00762591" w:rsidRPr="00362F3A" w:rsidRDefault="007806C1" w:rsidP="00F00E34">
      <w:pPr>
        <w:spacing w:before="120" w:after="120"/>
        <w:ind w:left="851" w:right="-398"/>
        <w:jc w:val="both"/>
        <w:rPr>
          <w:rFonts w:ascii="Verdana" w:hAnsi="Verdana" w:cs="Tahoma"/>
          <w:sz w:val="18"/>
          <w:szCs w:val="18"/>
        </w:rPr>
      </w:pPr>
      <w:r w:rsidRPr="00362F3A">
        <w:rPr>
          <w:rFonts w:ascii="Verdana" w:hAnsi="Verdana"/>
          <w:sz w:val="18"/>
          <w:szCs w:val="18"/>
        </w:rPr>
        <w:t>La/e</w:t>
      </w:r>
      <w:r w:rsidR="00762591" w:rsidRPr="00362F3A">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rsidR="00762591" w:rsidRPr="00362F3A"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362F3A">
        <w:rPr>
          <w:rFonts w:ascii="Verdana" w:hAnsi="Verdana"/>
          <w:sz w:val="18"/>
          <w:szCs w:val="18"/>
        </w:rPr>
        <w:t>Una vez recibida la copia del documento de aprobación, la contratista presentará la factura e</w:t>
      </w:r>
      <w:r w:rsidRPr="00362F3A">
        <w:rPr>
          <w:rFonts w:ascii="Verdana" w:hAnsi="Verdana"/>
          <w:color w:val="000000"/>
          <w:sz w:val="18"/>
          <w:szCs w:val="18"/>
        </w:rPr>
        <w:t xml:space="preserve">n </w:t>
      </w:r>
      <w:r w:rsidRPr="00362F3A">
        <w:rPr>
          <w:rFonts w:ascii="Verdana" w:hAnsi="Verdana"/>
          <w:sz w:val="18"/>
          <w:szCs w:val="18"/>
        </w:rPr>
        <w:t xml:space="preserve">el registro indicado en la </w:t>
      </w:r>
      <w:r w:rsidR="007806C1" w:rsidRPr="00362F3A">
        <w:rPr>
          <w:rFonts w:ascii="Verdana" w:hAnsi="Verdana"/>
          <w:sz w:val="18"/>
          <w:szCs w:val="18"/>
        </w:rPr>
        <w:t xml:space="preserve">cláusula </w:t>
      </w:r>
      <w:r w:rsidRPr="00362F3A">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rsidR="00762591" w:rsidRPr="00362F3A" w:rsidRDefault="00762591" w:rsidP="00F00E34">
      <w:pPr>
        <w:pStyle w:val="Ttulo4"/>
        <w:rPr>
          <w:sz w:val="18"/>
        </w:rPr>
      </w:pPr>
      <w:bookmarkStart w:id="582" w:name="_Toc45180724"/>
      <w:r w:rsidRPr="00362F3A">
        <w:rPr>
          <w:sz w:val="18"/>
        </w:rPr>
        <w:t>31.3.- Abono.</w:t>
      </w:r>
      <w:bookmarkEnd w:id="582"/>
    </w:p>
    <w:p w:rsidR="00762591" w:rsidRPr="00362F3A" w:rsidRDefault="00762591" w:rsidP="00F00E34">
      <w:pPr>
        <w:spacing w:before="120" w:after="120"/>
        <w:ind w:left="851" w:right="-398"/>
        <w:jc w:val="both"/>
        <w:rPr>
          <w:rFonts w:ascii="Verdana" w:hAnsi="Verdana" w:cs="Tahoma"/>
          <w:sz w:val="18"/>
          <w:szCs w:val="18"/>
        </w:rPr>
      </w:pPr>
      <w:r w:rsidRPr="00362F3A">
        <w:rPr>
          <w:rFonts w:ascii="Verdana" w:hAnsi="Verdana"/>
          <w:color w:val="000000"/>
          <w:sz w:val="18"/>
          <w:szCs w:val="18"/>
        </w:rPr>
        <w:t xml:space="preserve">El poder adjudicador deberá abonar el precio dentro </w:t>
      </w:r>
      <w:r w:rsidRPr="00362F3A">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rsidR="001D7996" w:rsidRPr="00362F3A" w:rsidRDefault="00762591" w:rsidP="00F00E34">
      <w:pPr>
        <w:spacing w:before="120" w:after="120"/>
        <w:ind w:left="851" w:right="-398"/>
        <w:jc w:val="both"/>
        <w:rPr>
          <w:rFonts w:ascii="Verdana" w:hAnsi="Verdana"/>
          <w:color w:val="000000"/>
          <w:sz w:val="18"/>
          <w:szCs w:val="18"/>
        </w:rPr>
      </w:pPr>
      <w:r w:rsidRPr="00362F3A">
        <w:rPr>
          <w:rFonts w:ascii="Verdana" w:hAnsi="Verdana"/>
          <w:color w:val="000000"/>
          <w:sz w:val="18"/>
          <w:szCs w:val="18"/>
        </w:rPr>
        <w:t>En todo caso, el inicio del cómputo de plazo para el devengo de intereses se supedita a que la contratista haya presentado la/s certificación</w:t>
      </w:r>
      <w:r w:rsidRPr="00362F3A">
        <w:rPr>
          <w:rFonts w:ascii="Verdana" w:hAnsi="Verdana"/>
          <w:sz w:val="18"/>
          <w:szCs w:val="18"/>
        </w:rPr>
        <w:t>/es de bienes suministrados y la/</w:t>
      </w:r>
      <w:r w:rsidRPr="00362F3A">
        <w:rPr>
          <w:rFonts w:ascii="Verdana" w:hAnsi="Verdana"/>
          <w:color w:val="000000"/>
          <w:sz w:val="18"/>
          <w:szCs w:val="18"/>
        </w:rPr>
        <w:t xml:space="preserve">s factura/s en el registro indicado en la </w:t>
      </w:r>
      <w:r w:rsidRPr="00362F3A">
        <w:rPr>
          <w:rFonts w:ascii="Verdana" w:hAnsi="Verdana"/>
          <w:sz w:val="18"/>
          <w:szCs w:val="18"/>
        </w:rPr>
        <w:t>cláusula 19.6.2</w:t>
      </w:r>
      <w:r w:rsidRPr="00362F3A">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rsidR="00762591" w:rsidRPr="00362F3A" w:rsidRDefault="00762591" w:rsidP="00F00E34">
      <w:pPr>
        <w:spacing w:before="120" w:after="120"/>
        <w:ind w:left="851" w:right="-398"/>
        <w:jc w:val="both"/>
        <w:rPr>
          <w:rFonts w:ascii="Verdana" w:hAnsi="Verdana" w:cs="Tahoma"/>
          <w:color w:val="000000"/>
          <w:sz w:val="18"/>
          <w:szCs w:val="18"/>
        </w:rPr>
      </w:pPr>
      <w:r w:rsidRPr="00362F3A">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362F3A">
        <w:rPr>
          <w:rFonts w:ascii="Verdana" w:hAnsi="Verdana"/>
          <w:color w:val="000000"/>
          <w:sz w:val="18"/>
          <w:szCs w:val="18"/>
        </w:rPr>
        <w:t>, de impulso de la factura electrónica y creación del registro contable de facturas en el Sector Público,</w:t>
      </w:r>
      <w:r w:rsidRPr="00362F3A">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rsidR="00BE3626" w:rsidRPr="00362F3A" w:rsidRDefault="00355C6A" w:rsidP="00F00E34">
      <w:pPr>
        <w:pStyle w:val="Ttulo3"/>
        <w:ind w:right="-427"/>
        <w:rPr>
          <w:rFonts w:eastAsia="Arial Unicode MS"/>
          <w:sz w:val="18"/>
          <w:szCs w:val="18"/>
        </w:rPr>
      </w:pPr>
      <w:bookmarkStart w:id="583" w:name="_Toc45180725"/>
      <w:r w:rsidRPr="00362F3A">
        <w:rPr>
          <w:rFonts w:eastAsia="Arial Unicode MS"/>
          <w:sz w:val="18"/>
          <w:szCs w:val="18"/>
        </w:rPr>
        <w:t>3</w:t>
      </w:r>
      <w:r w:rsidR="00762591" w:rsidRPr="00362F3A">
        <w:rPr>
          <w:rFonts w:eastAsia="Arial Unicode MS"/>
          <w:sz w:val="18"/>
          <w:szCs w:val="18"/>
        </w:rPr>
        <w:t>2</w:t>
      </w:r>
      <w:r w:rsidRPr="00362F3A">
        <w:rPr>
          <w:rFonts w:eastAsia="Arial Unicode MS"/>
          <w:sz w:val="18"/>
          <w:szCs w:val="18"/>
        </w:rPr>
        <w:t xml:space="preserve">.- </w:t>
      </w:r>
      <w:r w:rsidR="00BE3626" w:rsidRPr="00362F3A">
        <w:rPr>
          <w:rFonts w:eastAsia="Arial Unicode MS"/>
          <w:sz w:val="18"/>
          <w:szCs w:val="18"/>
        </w:rPr>
        <w:t>MODIFICACIÓN DEL CONTRATO</w:t>
      </w:r>
      <w:bookmarkEnd w:id="583"/>
      <w:r w:rsidR="00BE3626" w:rsidRPr="00362F3A">
        <w:rPr>
          <w:rFonts w:eastAsia="Arial Unicode MS"/>
          <w:sz w:val="18"/>
          <w:szCs w:val="18"/>
        </w:rPr>
        <w:t xml:space="preserve"> </w:t>
      </w:r>
    </w:p>
    <w:p w:rsidR="00762591" w:rsidRPr="00362F3A" w:rsidRDefault="00762591" w:rsidP="00F00E34">
      <w:pPr>
        <w:pStyle w:val="Ttulo4"/>
        <w:rPr>
          <w:sz w:val="18"/>
        </w:rPr>
      </w:pPr>
      <w:bookmarkStart w:id="584" w:name="_Toc45180726"/>
      <w:r w:rsidRPr="00362F3A">
        <w:rPr>
          <w:sz w:val="18"/>
        </w:rPr>
        <w:t>32.1.- Condiciones</w:t>
      </w:r>
      <w:r w:rsidR="00412EF8" w:rsidRPr="00362F3A">
        <w:rPr>
          <w:sz w:val="18"/>
        </w:rPr>
        <w:t>.</w:t>
      </w:r>
      <w:bookmarkEnd w:id="584"/>
    </w:p>
    <w:p w:rsidR="00762591" w:rsidRPr="00362F3A" w:rsidRDefault="00762591" w:rsidP="00F00E34">
      <w:pPr>
        <w:spacing w:before="120" w:after="120"/>
        <w:ind w:left="851" w:right="-425"/>
        <w:jc w:val="both"/>
        <w:rPr>
          <w:rFonts w:ascii="Verdana" w:hAnsi="Verdana" w:cs="Tahoma"/>
          <w:sz w:val="18"/>
          <w:szCs w:val="18"/>
        </w:rPr>
      </w:pPr>
      <w:r w:rsidRPr="00362F3A">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rsidR="00762591" w:rsidRPr="00362F3A" w:rsidRDefault="00762591" w:rsidP="00F00E34">
      <w:pPr>
        <w:spacing w:before="120" w:after="120"/>
        <w:ind w:left="851" w:right="-425"/>
        <w:jc w:val="both"/>
        <w:rPr>
          <w:rFonts w:ascii="Verdana" w:eastAsia="Arial Unicode MS" w:hAnsi="Verdana"/>
          <w:sz w:val="18"/>
          <w:szCs w:val="18"/>
        </w:rPr>
      </w:pPr>
      <w:r w:rsidRPr="00362F3A">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rsidR="00762591" w:rsidRPr="00362F3A" w:rsidRDefault="00762591" w:rsidP="00F00E34">
      <w:pPr>
        <w:pStyle w:val="Ttulo4"/>
        <w:rPr>
          <w:sz w:val="18"/>
        </w:rPr>
      </w:pPr>
      <w:bookmarkStart w:id="585" w:name="_Toc45180727"/>
      <w:r w:rsidRPr="00362F3A">
        <w:rPr>
          <w:sz w:val="18"/>
        </w:rPr>
        <w:t>32.2.- Procedimiento</w:t>
      </w:r>
      <w:r w:rsidR="00412EF8" w:rsidRPr="00362F3A">
        <w:rPr>
          <w:sz w:val="18"/>
        </w:rPr>
        <w:t>.</w:t>
      </w:r>
      <w:bookmarkEnd w:id="585"/>
    </w:p>
    <w:p w:rsidR="00762591" w:rsidRPr="00362F3A" w:rsidRDefault="00762591" w:rsidP="00F00E34">
      <w:pPr>
        <w:pStyle w:val="Ttulo5"/>
        <w:rPr>
          <w:rFonts w:cs="Tahoma"/>
          <w:sz w:val="18"/>
        </w:rPr>
      </w:pPr>
      <w:bookmarkStart w:id="586" w:name="_Toc45180728"/>
      <w:r w:rsidRPr="00362F3A">
        <w:rPr>
          <w:b/>
          <w:sz w:val="18"/>
        </w:rPr>
        <w:t>32.2.1.-</w:t>
      </w:r>
      <w:r w:rsidRPr="00362F3A">
        <w:rPr>
          <w:sz w:val="18"/>
        </w:rPr>
        <w:t xml:space="preserve"> El procedimiento para acordar la modificación incluye, en todo caso, las siguientes actuaciones:</w:t>
      </w:r>
      <w:bookmarkEnd w:id="586"/>
    </w:p>
    <w:p w:rsidR="00762591" w:rsidRPr="00362F3A" w:rsidRDefault="00762591" w:rsidP="00EB1C34">
      <w:pPr>
        <w:pStyle w:val="Prrafodelista"/>
        <w:numPr>
          <w:ilvl w:val="0"/>
          <w:numId w:val="120"/>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w:t>
      </w:r>
      <w:r w:rsidRPr="00362F3A">
        <w:rPr>
          <w:rFonts w:ascii="Verdana" w:hAnsi="Verdana"/>
          <w:b/>
          <w:sz w:val="18"/>
          <w:szCs w:val="18"/>
        </w:rPr>
        <w:t>Contratos de tracto único y contratos de tracto sucesivo con determinación precisa del número de unidades que integran el objeto del contrato</w:t>
      </w:r>
      <w:r w:rsidRPr="00362F3A">
        <w:rPr>
          <w:rFonts w:ascii="Verdana" w:hAnsi="Verdana"/>
          <w:sz w:val="18"/>
          <w:szCs w:val="18"/>
        </w:rPr>
        <w:t>:</w:t>
      </w:r>
    </w:p>
    <w:p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p>
    <w:p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Audiencia </w:t>
      </w:r>
      <w:r w:rsidR="007806C1" w:rsidRPr="00362F3A">
        <w:rPr>
          <w:rFonts w:ascii="Verdana" w:hAnsi="Verdana"/>
          <w:sz w:val="18"/>
          <w:szCs w:val="18"/>
        </w:rPr>
        <w:t>a la/</w:t>
      </w:r>
      <w:r w:rsidRPr="00362F3A">
        <w:rPr>
          <w:rFonts w:ascii="Verdana" w:hAnsi="Verdana"/>
          <w:sz w:val="18"/>
          <w:szCs w:val="18"/>
        </w:rPr>
        <w:t xml:space="preserve">al </w:t>
      </w:r>
      <w:r w:rsidR="007806C1" w:rsidRPr="00362F3A">
        <w:rPr>
          <w:rFonts w:ascii="Verdana" w:hAnsi="Verdana"/>
          <w:sz w:val="18"/>
          <w:szCs w:val="18"/>
        </w:rPr>
        <w:t>redactora/</w:t>
      </w:r>
      <w:r w:rsidRPr="00362F3A">
        <w:rPr>
          <w:rFonts w:ascii="Verdana" w:hAnsi="Verdana"/>
          <w:sz w:val="18"/>
          <w:szCs w:val="18"/>
        </w:rPr>
        <w:t xml:space="preserve">redactor del proyecto o de las especificaciones técnicas si hubieran sido preparados </w:t>
      </w:r>
      <w:r w:rsidR="00412EF8" w:rsidRPr="00362F3A">
        <w:rPr>
          <w:rFonts w:ascii="Verdana" w:hAnsi="Verdana"/>
          <w:sz w:val="18"/>
          <w:szCs w:val="18"/>
        </w:rPr>
        <w:t xml:space="preserve">por tercero ajeno al órgano de </w:t>
      </w:r>
      <w:r w:rsidRPr="00362F3A">
        <w:rPr>
          <w:rFonts w:ascii="Verdana" w:hAnsi="Verdana"/>
          <w:sz w:val="18"/>
          <w:szCs w:val="18"/>
        </w:rPr>
        <w:t>contratación por espacio de tres (3) días hábiles.</w:t>
      </w:r>
    </w:p>
    <w:p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jurídico. </w:t>
      </w:r>
    </w:p>
    <w:p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rsidR="00E7620F" w:rsidRPr="00966B3A" w:rsidRDefault="00762591" w:rsidP="00EB1C34">
      <w:pPr>
        <w:pStyle w:val="Prrafodelista"/>
        <w:numPr>
          <w:ilvl w:val="0"/>
          <w:numId w:val="81"/>
        </w:numPr>
        <w:spacing w:before="120" w:after="120"/>
        <w:ind w:left="2552" w:right="-425" w:hanging="284"/>
        <w:jc w:val="both"/>
        <w:rPr>
          <w:rFonts w:ascii="Verdana" w:hAnsi="Verdana"/>
          <w:sz w:val="18"/>
          <w:szCs w:val="18"/>
        </w:rPr>
      </w:pPr>
      <w:r w:rsidRPr="00966B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rsidR="001D7996" w:rsidRPr="00362F3A" w:rsidRDefault="00762591" w:rsidP="00EB1C34">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362F3A">
        <w:rPr>
          <w:rFonts w:ascii="Verdana" w:hAnsi="Verdana"/>
          <w:sz w:val="18"/>
          <w:szCs w:val="18"/>
        </w:rPr>
        <w:t xml:space="preserve"> </w:t>
      </w:r>
      <w:r w:rsidRPr="00362F3A">
        <w:rPr>
          <w:rFonts w:ascii="Verdana" w:hAnsi="Verdana"/>
          <w:b/>
          <w:sz w:val="18"/>
          <w:szCs w:val="18"/>
        </w:rPr>
        <w:t>Contratos de tracto sucesivo por precio unitario en los que el número total de unidades de prestación no se haya determinado con precisión al celebrar el contrato:</w:t>
      </w:r>
      <w:r w:rsidR="001D7996" w:rsidRPr="00362F3A">
        <w:rPr>
          <w:rFonts w:ascii="Verdana" w:hAnsi="Verdana"/>
          <w:b/>
          <w:sz w:val="18"/>
          <w:szCs w:val="18"/>
        </w:rPr>
        <w:t xml:space="preserve"> </w:t>
      </w:r>
    </w:p>
    <w:p w:rsidR="00762591"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justifique la existencia de necesidades reales superiores a las inicialmente estimadas y se determine su alcance económico.</w:t>
      </w:r>
    </w:p>
    <w:p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r w:rsidR="00412EF8" w:rsidRPr="00362F3A">
        <w:rPr>
          <w:rFonts w:ascii="Verdana" w:hAnsi="Verdana"/>
          <w:sz w:val="18"/>
          <w:szCs w:val="18"/>
        </w:rPr>
        <w:t>.</w:t>
      </w:r>
    </w:p>
    <w:p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cinco (5) días hábiles.</w:t>
      </w:r>
    </w:p>
    <w:p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Informe jurídico.</w:t>
      </w:r>
    </w:p>
    <w:p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rsidR="00762591"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rsidR="00762591" w:rsidRPr="00362F3A" w:rsidRDefault="00762591" w:rsidP="00F00E34">
      <w:pPr>
        <w:pStyle w:val="Ttulo5"/>
        <w:rPr>
          <w:rFonts w:cs="Tahoma"/>
          <w:sz w:val="18"/>
        </w:rPr>
      </w:pPr>
      <w:bookmarkStart w:id="587" w:name="_Toc45180729"/>
      <w:r w:rsidRPr="00362F3A">
        <w:rPr>
          <w:b/>
          <w:sz w:val="18"/>
        </w:rPr>
        <w:t>32.2.2.-</w:t>
      </w:r>
      <w:r w:rsidRPr="00362F3A">
        <w:rPr>
          <w:sz w:val="18"/>
        </w:rPr>
        <w:t xml:space="preserve"> En los casos que se definen a continuación se han de efectuar, además, las siguientes actuaciones:</w:t>
      </w:r>
      <w:bookmarkEnd w:id="587"/>
    </w:p>
    <w:p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Emisión de informe de fiscalización previa de control económico-fiscal cuando lo exija la normativa vigente.</w:t>
      </w:r>
    </w:p>
    <w:p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trike/>
          <w:sz w:val="18"/>
          <w:szCs w:val="18"/>
        </w:rPr>
      </w:pPr>
      <w:r w:rsidRPr="00362F3A">
        <w:rPr>
          <w:rFonts w:ascii="Verdana" w:hAnsi="Verdana"/>
          <w:sz w:val="18"/>
          <w:szCs w:val="18"/>
        </w:rPr>
        <w:t>Autorización de la modificación por el Consejo de Gobierno cuando concurran las dos circunstancias siguientes:</w:t>
      </w:r>
    </w:p>
    <w:p w:rsidR="00762591" w:rsidRPr="00362F3A" w:rsidRDefault="00762591" w:rsidP="00EB1C34">
      <w:pPr>
        <w:pStyle w:val="Prrafodelista"/>
        <w:numPr>
          <w:ilvl w:val="1"/>
          <w:numId w:val="66"/>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rsidR="00762591" w:rsidRPr="00362F3A" w:rsidRDefault="00762591" w:rsidP="00EB1C34">
      <w:pPr>
        <w:pStyle w:val="Prrafodelista"/>
        <w:numPr>
          <w:ilvl w:val="1"/>
          <w:numId w:val="66"/>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La modificación sea causa de resolución.</w:t>
      </w:r>
    </w:p>
    <w:p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rsidR="00762591" w:rsidRPr="00362F3A" w:rsidRDefault="00762591" w:rsidP="00F00E34">
      <w:pPr>
        <w:pStyle w:val="Ttulo5"/>
        <w:rPr>
          <w:rFonts w:cs="Tahoma"/>
          <w:sz w:val="18"/>
        </w:rPr>
      </w:pPr>
      <w:bookmarkStart w:id="588" w:name="_Toc45180730"/>
      <w:r w:rsidRPr="00362F3A">
        <w:rPr>
          <w:b/>
          <w:sz w:val="18"/>
        </w:rPr>
        <w:t>32.2.3.-</w:t>
      </w:r>
      <w:r w:rsidRPr="00362F3A">
        <w:rPr>
          <w:sz w:val="18"/>
        </w:rPr>
        <w:t xml:space="preserve"> En todo caso, la modificación se formalizará conforme a lo dispuesto en el art. 153 LCSP y se publicará de conformidad con los artículos 63 y 207 LCSP.</w:t>
      </w:r>
      <w:bookmarkEnd w:id="588"/>
    </w:p>
    <w:p w:rsidR="00762591" w:rsidRPr="00362F3A" w:rsidRDefault="00762591" w:rsidP="00F00E34">
      <w:pPr>
        <w:pStyle w:val="Ttulo4"/>
        <w:rPr>
          <w:sz w:val="18"/>
        </w:rPr>
      </w:pPr>
      <w:bookmarkStart w:id="589" w:name="_Toc45180731"/>
      <w:r w:rsidRPr="00362F3A">
        <w:rPr>
          <w:sz w:val="18"/>
        </w:rPr>
        <w:t>32.3.- Efectos</w:t>
      </w:r>
      <w:r w:rsidR="00412EF8" w:rsidRPr="00362F3A">
        <w:rPr>
          <w:sz w:val="18"/>
        </w:rPr>
        <w:t>.</w:t>
      </w:r>
      <w:bookmarkEnd w:id="589"/>
    </w:p>
    <w:p w:rsidR="00E7620F" w:rsidRPr="00362F3A" w:rsidRDefault="00762591" w:rsidP="00966B3A">
      <w:pPr>
        <w:tabs>
          <w:tab w:val="left" w:pos="709"/>
        </w:tabs>
        <w:spacing w:before="120" w:after="120"/>
        <w:ind w:left="851" w:right="-425"/>
        <w:jc w:val="both"/>
        <w:rPr>
          <w:rFonts w:ascii="Verdana" w:eastAsia="Arial Unicode MS" w:hAnsi="Verdana" w:cs="Arial"/>
          <w:b/>
          <w:caps/>
          <w:sz w:val="18"/>
          <w:szCs w:val="18"/>
        </w:rPr>
      </w:pPr>
      <w:r w:rsidRPr="00362F3A">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rsidR="00BE3626" w:rsidRPr="00362F3A" w:rsidRDefault="00355C6A" w:rsidP="00F00E34">
      <w:pPr>
        <w:pStyle w:val="Ttulo3"/>
        <w:ind w:right="-427"/>
        <w:rPr>
          <w:rFonts w:eastAsia="Arial Unicode MS"/>
          <w:sz w:val="18"/>
          <w:szCs w:val="18"/>
        </w:rPr>
      </w:pPr>
      <w:bookmarkStart w:id="590" w:name="_Toc45180732"/>
      <w:r w:rsidRPr="00362F3A">
        <w:rPr>
          <w:rFonts w:eastAsia="Arial Unicode MS"/>
          <w:sz w:val="18"/>
          <w:szCs w:val="18"/>
        </w:rPr>
        <w:t>3</w:t>
      </w:r>
      <w:r w:rsidR="002205D9" w:rsidRPr="00362F3A">
        <w:rPr>
          <w:rFonts w:eastAsia="Arial Unicode MS"/>
          <w:sz w:val="18"/>
          <w:szCs w:val="18"/>
        </w:rPr>
        <w:t>3</w:t>
      </w:r>
      <w:r w:rsidRPr="00362F3A">
        <w:rPr>
          <w:rFonts w:eastAsia="Arial Unicode MS"/>
          <w:sz w:val="18"/>
          <w:szCs w:val="18"/>
        </w:rPr>
        <w:t xml:space="preserve">.- </w:t>
      </w:r>
      <w:r w:rsidR="00BE3626" w:rsidRPr="00362F3A">
        <w:rPr>
          <w:rFonts w:eastAsia="Arial Unicode MS"/>
          <w:sz w:val="18"/>
          <w:szCs w:val="18"/>
        </w:rPr>
        <w:t>SUBCONTRATACIÓN</w:t>
      </w:r>
      <w:bookmarkEnd w:id="590"/>
    </w:p>
    <w:p w:rsidR="00300B81" w:rsidRPr="00362F3A" w:rsidRDefault="00300B8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rsidR="007806C1"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rsidR="00BE3626"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362F3A">
        <w:rPr>
          <w:rFonts w:ascii="Verdana" w:eastAsia="Arial Unicode MS" w:hAnsi="Verdana"/>
          <w:sz w:val="18"/>
          <w:szCs w:val="18"/>
        </w:rPr>
        <w:t>.</w:t>
      </w:r>
    </w:p>
    <w:p w:rsidR="00BE3626" w:rsidRPr="00362F3A" w:rsidRDefault="008B6018" w:rsidP="00F00E34">
      <w:pPr>
        <w:pStyle w:val="Ttulo4"/>
        <w:ind w:right="-427"/>
        <w:rPr>
          <w:sz w:val="18"/>
        </w:rPr>
      </w:pPr>
      <w:bookmarkStart w:id="591" w:name="_Toc45180733"/>
      <w:r w:rsidRPr="00362F3A">
        <w:rPr>
          <w:sz w:val="18"/>
        </w:rPr>
        <w:t>3</w:t>
      </w:r>
      <w:r w:rsidR="002205D9" w:rsidRPr="00362F3A">
        <w:rPr>
          <w:sz w:val="18"/>
        </w:rPr>
        <w:t>3.</w:t>
      </w:r>
      <w:r w:rsidRPr="00362F3A">
        <w:rPr>
          <w:sz w:val="18"/>
        </w:rPr>
        <w:t xml:space="preserve">1.- </w:t>
      </w:r>
      <w:r w:rsidR="00BE3626" w:rsidRPr="00362F3A">
        <w:rPr>
          <w:sz w:val="18"/>
        </w:rPr>
        <w:t xml:space="preserve">Comunicación </w:t>
      </w:r>
      <w:r w:rsidR="00FB10B2" w:rsidRPr="00362F3A">
        <w:rPr>
          <w:sz w:val="18"/>
        </w:rPr>
        <w:t>a la/</w:t>
      </w:r>
      <w:r w:rsidR="00BE3626" w:rsidRPr="00362F3A">
        <w:rPr>
          <w:sz w:val="18"/>
        </w:rPr>
        <w:t>a</w:t>
      </w:r>
      <w:r w:rsidR="002205D9" w:rsidRPr="00362F3A">
        <w:rPr>
          <w:sz w:val="18"/>
        </w:rPr>
        <w:t>l responsable del contrato</w:t>
      </w:r>
      <w:r w:rsidRPr="00362F3A">
        <w:rPr>
          <w:sz w:val="18"/>
        </w:rPr>
        <w:t>.</w:t>
      </w:r>
      <w:bookmarkEnd w:id="591"/>
    </w:p>
    <w:p w:rsidR="00BE3626" w:rsidRPr="00362F3A" w:rsidRDefault="002205D9" w:rsidP="00EB1C34">
      <w:pPr>
        <w:numPr>
          <w:ilvl w:val="1"/>
          <w:numId w:val="63"/>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la declaración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cumplimentada y firmada, al menos cinco (5)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rsidR="00BE3626" w:rsidRPr="00362F3A" w:rsidRDefault="002205D9" w:rsidP="00EB1C34">
      <w:pPr>
        <w:numPr>
          <w:ilvl w:val="1"/>
          <w:numId w:val="63"/>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el formulario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cumplimentado y firmado, al menos quince (15)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rsidR="00BE3626" w:rsidRPr="00362F3A" w:rsidRDefault="008B6018" w:rsidP="00F00E34">
      <w:pPr>
        <w:pStyle w:val="Ttulo4"/>
        <w:ind w:right="-427"/>
        <w:rPr>
          <w:sz w:val="18"/>
        </w:rPr>
      </w:pPr>
      <w:bookmarkStart w:id="592" w:name="_Toc45180734"/>
      <w:r w:rsidRPr="00362F3A">
        <w:rPr>
          <w:sz w:val="18"/>
        </w:rPr>
        <w:t>3</w:t>
      </w:r>
      <w:r w:rsidR="002205D9" w:rsidRPr="00362F3A">
        <w:rPr>
          <w:sz w:val="18"/>
        </w:rPr>
        <w:t>3</w:t>
      </w:r>
      <w:r w:rsidRPr="00362F3A">
        <w:rPr>
          <w:sz w:val="18"/>
        </w:rPr>
        <w:t xml:space="preserve">.2.- </w:t>
      </w:r>
      <w:r w:rsidR="00BE3626" w:rsidRPr="00362F3A">
        <w:rPr>
          <w:sz w:val="18"/>
        </w:rPr>
        <w:t>Comprobación del cumplimiento de condiciones de pago a subcontratistas o suministrador</w:t>
      </w:r>
      <w:r w:rsidR="00BA4E66" w:rsidRPr="00362F3A">
        <w:rPr>
          <w:sz w:val="18"/>
        </w:rPr>
        <w:t>a</w:t>
      </w:r>
      <w:r w:rsidR="00BE3626" w:rsidRPr="00362F3A">
        <w:rPr>
          <w:sz w:val="18"/>
        </w:rPr>
        <w:t>s</w:t>
      </w:r>
      <w:r w:rsidRPr="00362F3A">
        <w:rPr>
          <w:sz w:val="18"/>
        </w:rPr>
        <w:t>.</w:t>
      </w:r>
      <w:bookmarkEnd w:id="592"/>
    </w:p>
    <w:p w:rsidR="00BE3626" w:rsidRPr="00362F3A"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color w:val="000000"/>
          <w:sz w:val="18"/>
          <w:szCs w:val="18"/>
        </w:rPr>
        <w:t xml:space="preserve">La contratista deberá justificar el cumplimiento de las condiciones de pago pactadas con </w:t>
      </w:r>
      <w:r w:rsidR="007806C1" w:rsidRPr="00362F3A">
        <w:rPr>
          <w:rFonts w:ascii="Verdana" w:hAnsi="Verdana" w:cs="Tahoma"/>
          <w:color w:val="000000"/>
          <w:sz w:val="18"/>
          <w:szCs w:val="18"/>
        </w:rPr>
        <w:t>la</w:t>
      </w:r>
      <w:r w:rsidRPr="00362F3A">
        <w:rPr>
          <w:rFonts w:ascii="Verdana" w:hAnsi="Verdana" w:cs="Tahoma"/>
          <w:color w:val="000000"/>
          <w:sz w:val="18"/>
          <w:szCs w:val="18"/>
        </w:rPr>
        <w:t xml:space="preserve"> subcontratista o suministrador</w:t>
      </w:r>
      <w:r w:rsidR="007806C1" w:rsidRPr="00362F3A">
        <w:rPr>
          <w:rFonts w:ascii="Verdana" w:hAnsi="Verdana" w:cs="Tahoma"/>
          <w:color w:val="000000"/>
          <w:sz w:val="18"/>
          <w:szCs w:val="18"/>
        </w:rPr>
        <w:t>a</w:t>
      </w:r>
      <w:r w:rsidRPr="00362F3A">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362F3A">
        <w:rPr>
          <w:rFonts w:ascii="Verdana" w:hAnsi="Verdana" w:cs="Tahoma"/>
          <w:sz w:val="18"/>
          <w:szCs w:val="18"/>
        </w:rPr>
        <w:t>.</w:t>
      </w:r>
    </w:p>
    <w:p w:rsidR="00BE3626" w:rsidRPr="00362F3A" w:rsidRDefault="00723E28" w:rsidP="00F00E34">
      <w:pPr>
        <w:pStyle w:val="Ttulo3"/>
        <w:ind w:right="-427"/>
        <w:rPr>
          <w:rFonts w:eastAsia="Arial Unicode MS"/>
          <w:sz w:val="18"/>
          <w:szCs w:val="18"/>
        </w:rPr>
      </w:pPr>
      <w:bookmarkStart w:id="593" w:name="_Toc45180735"/>
      <w:r w:rsidRPr="00362F3A">
        <w:rPr>
          <w:rFonts w:eastAsia="Arial Unicode MS"/>
          <w:caps w:val="0"/>
          <w:sz w:val="18"/>
          <w:szCs w:val="18"/>
        </w:rPr>
        <w:t>3</w:t>
      </w:r>
      <w:r w:rsidR="002205D9" w:rsidRPr="00362F3A">
        <w:rPr>
          <w:rFonts w:eastAsia="Arial Unicode MS"/>
          <w:caps w:val="0"/>
          <w:sz w:val="18"/>
          <w:szCs w:val="18"/>
        </w:rPr>
        <w:t>4</w:t>
      </w:r>
      <w:r w:rsidRPr="00362F3A">
        <w:rPr>
          <w:rFonts w:eastAsia="Arial Unicode MS"/>
          <w:caps w:val="0"/>
          <w:sz w:val="18"/>
          <w:szCs w:val="18"/>
        </w:rPr>
        <w:t xml:space="preserve">.- CESIÓN DEL CONTRATO Y MODIFICACIÓN DE </w:t>
      </w:r>
      <w:r w:rsidR="009331EF" w:rsidRPr="00362F3A">
        <w:rPr>
          <w:rFonts w:eastAsia="Arial Unicode MS"/>
          <w:caps w:val="0"/>
          <w:sz w:val="18"/>
          <w:szCs w:val="18"/>
        </w:rPr>
        <w:t>LA COMPOSICIÓN</w:t>
      </w:r>
      <w:r w:rsidRPr="00362F3A">
        <w:rPr>
          <w:rFonts w:eastAsia="Arial Unicode MS"/>
          <w:caps w:val="0"/>
          <w:sz w:val="18"/>
          <w:szCs w:val="18"/>
        </w:rPr>
        <w:t xml:space="preserve"> DE LA UTE</w:t>
      </w:r>
      <w:bookmarkEnd w:id="593"/>
    </w:p>
    <w:p w:rsidR="00BE3626" w:rsidRPr="00362F3A" w:rsidRDefault="00336708" w:rsidP="00F00E34">
      <w:pPr>
        <w:pStyle w:val="Ttulo4"/>
        <w:ind w:right="-427"/>
        <w:rPr>
          <w:sz w:val="18"/>
        </w:rPr>
      </w:pPr>
      <w:bookmarkStart w:id="594" w:name="_Toc45180736"/>
      <w:r w:rsidRPr="00362F3A">
        <w:rPr>
          <w:sz w:val="18"/>
        </w:rPr>
        <w:t>3</w:t>
      </w:r>
      <w:r w:rsidR="00A15869" w:rsidRPr="00362F3A">
        <w:rPr>
          <w:sz w:val="18"/>
        </w:rPr>
        <w:t>4</w:t>
      </w:r>
      <w:r w:rsidRPr="00362F3A">
        <w:rPr>
          <w:sz w:val="18"/>
        </w:rPr>
        <w:t xml:space="preserve">.1.- </w:t>
      </w:r>
      <w:r w:rsidR="00BE3626" w:rsidRPr="00362F3A">
        <w:rPr>
          <w:sz w:val="18"/>
        </w:rPr>
        <w:t>Cesión del contrato</w:t>
      </w:r>
      <w:r w:rsidRPr="00362F3A">
        <w:rPr>
          <w:sz w:val="18"/>
        </w:rPr>
        <w:t>.</w:t>
      </w:r>
      <w:bookmarkEnd w:id="594"/>
    </w:p>
    <w:p w:rsidR="00BE3626" w:rsidRPr="00362F3A" w:rsidRDefault="00336708" w:rsidP="00F00E34">
      <w:pPr>
        <w:pStyle w:val="Ttulo5"/>
        <w:ind w:right="-427"/>
        <w:rPr>
          <w:b/>
          <w:sz w:val="18"/>
        </w:rPr>
      </w:pPr>
      <w:bookmarkStart w:id="595" w:name="_Toc41549402"/>
      <w:bookmarkStart w:id="596" w:name="_Toc45180737"/>
      <w:r w:rsidRPr="00362F3A">
        <w:rPr>
          <w:b/>
          <w:sz w:val="18"/>
        </w:rPr>
        <w:t>3</w:t>
      </w:r>
      <w:r w:rsidR="00A15869" w:rsidRPr="00362F3A">
        <w:rPr>
          <w:b/>
          <w:sz w:val="18"/>
        </w:rPr>
        <w:t>4</w:t>
      </w:r>
      <w:r w:rsidRPr="00362F3A">
        <w:rPr>
          <w:b/>
          <w:sz w:val="18"/>
        </w:rPr>
        <w:t xml:space="preserve">.1.1.- </w:t>
      </w:r>
      <w:r w:rsidR="00BE3626" w:rsidRPr="00362F3A">
        <w:rPr>
          <w:b/>
          <w:sz w:val="18"/>
        </w:rPr>
        <w:t>Supuestos</w:t>
      </w:r>
      <w:r w:rsidRPr="00362F3A">
        <w:rPr>
          <w:b/>
          <w:sz w:val="18"/>
        </w:rPr>
        <w:t>.</w:t>
      </w:r>
      <w:bookmarkEnd w:id="595"/>
      <w:bookmarkEnd w:id="596"/>
    </w:p>
    <w:p w:rsidR="00BE3626" w:rsidRPr="00362F3A" w:rsidRDefault="00BE3626" w:rsidP="00F00E34">
      <w:pPr>
        <w:spacing w:before="120" w:after="120"/>
        <w:ind w:left="1418" w:right="-427"/>
        <w:jc w:val="both"/>
        <w:rPr>
          <w:rFonts w:ascii="Verdana" w:hAnsi="Verdana"/>
          <w:sz w:val="18"/>
          <w:szCs w:val="18"/>
        </w:rPr>
      </w:pPr>
      <w:r w:rsidRPr="00362F3A">
        <w:rPr>
          <w:rFonts w:ascii="Verdana" w:eastAsia="Arial Unicode MS" w:hAnsi="Verdana"/>
          <w:sz w:val="18"/>
          <w:szCs w:val="18"/>
        </w:rPr>
        <w:t>S</w:t>
      </w:r>
      <w:r w:rsidRPr="00362F3A">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rsidR="00BE3626" w:rsidRPr="00362F3A" w:rsidRDefault="00BE3626" w:rsidP="00EB1C34">
      <w:pPr>
        <w:numPr>
          <w:ilvl w:val="0"/>
          <w:numId w:val="70"/>
        </w:numPr>
        <w:tabs>
          <w:tab w:val="clear" w:pos="1582"/>
        </w:tabs>
        <w:spacing w:before="120" w:after="120"/>
        <w:ind w:left="1985" w:right="-427" w:hanging="300"/>
        <w:jc w:val="both"/>
        <w:rPr>
          <w:rFonts w:ascii="Verdana" w:eastAsia="Arial Unicode MS" w:hAnsi="Verdana"/>
          <w:sz w:val="18"/>
          <w:szCs w:val="18"/>
        </w:rPr>
      </w:pPr>
      <w:r w:rsidRPr="00362F3A">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rsidR="00BE3626" w:rsidRPr="00362F3A" w:rsidRDefault="00BE3626" w:rsidP="00EB1C34">
      <w:pPr>
        <w:numPr>
          <w:ilvl w:val="0"/>
          <w:numId w:val="70"/>
        </w:numPr>
        <w:tabs>
          <w:tab w:val="clear" w:pos="1582"/>
        </w:tabs>
        <w:spacing w:before="120" w:after="120"/>
        <w:ind w:left="1985" w:right="-427" w:hanging="300"/>
        <w:jc w:val="both"/>
        <w:rPr>
          <w:rFonts w:ascii="Verdana" w:hAnsi="Verdana" w:cs="sans-serif"/>
          <w:sz w:val="18"/>
          <w:szCs w:val="18"/>
        </w:rPr>
      </w:pPr>
      <w:r w:rsidRPr="00362F3A">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362F3A">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rsidR="00E7620F" w:rsidRPr="00966B3A" w:rsidRDefault="00BE3626" w:rsidP="00EB1C34">
      <w:pPr>
        <w:numPr>
          <w:ilvl w:val="0"/>
          <w:numId w:val="70"/>
        </w:numPr>
        <w:tabs>
          <w:tab w:val="clear" w:pos="1582"/>
        </w:tabs>
        <w:spacing w:before="120" w:after="120"/>
        <w:ind w:left="1985" w:right="-427" w:hanging="300"/>
        <w:jc w:val="both"/>
        <w:rPr>
          <w:rFonts w:ascii="Verdana" w:eastAsia="Arial Unicode MS" w:hAnsi="Verdana" w:cs="Tahoma"/>
          <w:b/>
          <w:sz w:val="18"/>
          <w:szCs w:val="18"/>
        </w:rPr>
      </w:pPr>
      <w:r w:rsidRPr="00966B3A">
        <w:rPr>
          <w:rFonts w:ascii="Verdana" w:hAnsi="Verdana" w:cs="sans-serif"/>
          <w:sz w:val="18"/>
          <w:szCs w:val="18"/>
        </w:rPr>
        <w:t>Cuando la contratista sea una persona física y haya manifestado su voluntad de jubilarse en fecha anterior a la finalización del contrato.</w:t>
      </w:r>
      <w:bookmarkStart w:id="597" w:name="_Toc41549403"/>
    </w:p>
    <w:p w:rsidR="00BE3626" w:rsidRPr="00362F3A" w:rsidRDefault="00336708" w:rsidP="00F00E34">
      <w:pPr>
        <w:pStyle w:val="Ttulo5"/>
        <w:ind w:right="-427"/>
        <w:rPr>
          <w:rFonts w:cs="Tahoma"/>
          <w:b/>
          <w:sz w:val="18"/>
        </w:rPr>
      </w:pPr>
      <w:bookmarkStart w:id="598" w:name="_Toc45180738"/>
      <w:r w:rsidRPr="00362F3A">
        <w:rPr>
          <w:rFonts w:cs="Tahoma"/>
          <w:b/>
          <w:sz w:val="18"/>
        </w:rPr>
        <w:t>3</w:t>
      </w:r>
      <w:r w:rsidR="004677B8" w:rsidRPr="00362F3A">
        <w:rPr>
          <w:rFonts w:cs="Tahoma"/>
          <w:b/>
          <w:sz w:val="18"/>
        </w:rPr>
        <w:t>4</w:t>
      </w:r>
      <w:r w:rsidRPr="00362F3A">
        <w:rPr>
          <w:rFonts w:cs="Tahoma"/>
          <w:b/>
          <w:sz w:val="18"/>
        </w:rPr>
        <w:t xml:space="preserve">.1.2.- </w:t>
      </w:r>
      <w:r w:rsidR="00BE3626" w:rsidRPr="00362F3A">
        <w:rPr>
          <w:rFonts w:cs="Tahoma"/>
          <w:b/>
          <w:sz w:val="18"/>
        </w:rPr>
        <w:t>Procedimiento</w:t>
      </w:r>
      <w:r w:rsidRPr="00362F3A">
        <w:rPr>
          <w:rFonts w:cs="Tahoma"/>
          <w:b/>
          <w:sz w:val="18"/>
        </w:rPr>
        <w:t>.</w:t>
      </w:r>
      <w:bookmarkEnd w:id="597"/>
      <w:bookmarkEnd w:id="598"/>
    </w:p>
    <w:p w:rsidR="00BE3626" w:rsidRPr="00362F3A" w:rsidRDefault="00BE3626" w:rsidP="00EB1C34">
      <w:pPr>
        <w:numPr>
          <w:ilvl w:val="0"/>
          <w:numId w:val="82"/>
        </w:numPr>
        <w:tabs>
          <w:tab w:val="clear" w:pos="1582"/>
        </w:tabs>
        <w:spacing w:before="120" w:after="120"/>
        <w:ind w:left="1701" w:right="-427" w:hanging="283"/>
        <w:jc w:val="both"/>
        <w:rPr>
          <w:rFonts w:ascii="Verdana" w:hAnsi="Verdana"/>
          <w:strike/>
          <w:sz w:val="18"/>
          <w:szCs w:val="18"/>
        </w:rPr>
      </w:pPr>
      <w:r w:rsidRPr="00362F3A">
        <w:rPr>
          <w:rFonts w:ascii="Verdana" w:eastAsia="Arial Unicode MS" w:hAnsi="Verdana"/>
          <w:sz w:val="18"/>
          <w:szCs w:val="18"/>
        </w:rPr>
        <w:t xml:space="preserve">La contratista dirigirá </w:t>
      </w:r>
      <w:r w:rsidR="007806C1" w:rsidRPr="00362F3A">
        <w:rPr>
          <w:rFonts w:ascii="Verdana" w:eastAsia="Arial Unicode MS" w:hAnsi="Verdana"/>
          <w:sz w:val="18"/>
          <w:szCs w:val="18"/>
        </w:rPr>
        <w:t>a la/</w:t>
      </w:r>
      <w:r w:rsidR="004677B8" w:rsidRPr="00362F3A">
        <w:rPr>
          <w:rFonts w:ascii="Verdana" w:hAnsi="Verdana" w:cs="Tahoma"/>
          <w:sz w:val="18"/>
          <w:szCs w:val="18"/>
        </w:rPr>
        <w:t xml:space="preserve">al responsable del contrato </w:t>
      </w:r>
      <w:r w:rsidRPr="00362F3A">
        <w:rPr>
          <w:rFonts w:ascii="Verdana" w:eastAsia="Arial Unicode MS" w:hAnsi="Verdana"/>
          <w:sz w:val="18"/>
          <w:szCs w:val="18"/>
        </w:rPr>
        <w:t>escrito en el que solicite la autorización de la cesión. A dicha solicitud deberá adjuntar siguiente documentación:</w:t>
      </w:r>
    </w:p>
    <w:p w:rsidR="00BE3626" w:rsidRPr="00362F3A" w:rsidRDefault="00BE3626" w:rsidP="00EB1C34">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 xml:space="preserve">Documentación acreditativa de la circunstancia concurrente que posibilita instar la cesión del contrato. </w:t>
      </w:r>
    </w:p>
    <w:p w:rsidR="00BE3626" w:rsidRPr="00362F3A" w:rsidRDefault="00BE3626" w:rsidP="00EB1C34">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Doc</w:t>
      </w:r>
      <w:r w:rsidR="0007304C" w:rsidRPr="00362F3A">
        <w:rPr>
          <w:rFonts w:ascii="Verdana" w:eastAsia="Arial Unicode MS" w:hAnsi="Verdana"/>
          <w:sz w:val="18"/>
          <w:szCs w:val="18"/>
        </w:rPr>
        <w:t>umentación acreditativa de que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cumple con los requisitos recogidos en la letra c) del art. 214.2 LCSP.</w:t>
      </w:r>
    </w:p>
    <w:p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7806C1" w:rsidRPr="00362F3A">
        <w:rPr>
          <w:rFonts w:ascii="Verdana" w:eastAsia="Arial Unicode MS" w:hAnsi="Verdana"/>
          <w:sz w:val="18"/>
          <w:szCs w:val="18"/>
        </w:rPr>
        <w:t>la/</w:t>
      </w:r>
      <w:r w:rsidR="004677B8" w:rsidRPr="00362F3A">
        <w:rPr>
          <w:rFonts w:ascii="Verdana" w:eastAsia="Arial Unicode MS" w:hAnsi="Verdana"/>
          <w:sz w:val="18"/>
          <w:szCs w:val="18"/>
        </w:rPr>
        <w:t>el responsable del contrato</w:t>
      </w:r>
      <w:r w:rsidRPr="00362F3A">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Informe jurídico.</w:t>
      </w:r>
    </w:p>
    <w:p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cesión.</w:t>
      </w:r>
    </w:p>
    <w:p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cesión y notificación a la contratista. </w:t>
      </w:r>
    </w:p>
    <w:p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cesión en el perfil de contratante.</w:t>
      </w:r>
    </w:p>
    <w:p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Formalización de la cesión en escritura pública.</w:t>
      </w:r>
    </w:p>
    <w:p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b/>
          <w:sz w:val="18"/>
          <w:szCs w:val="18"/>
        </w:rPr>
      </w:pPr>
      <w:r w:rsidRPr="00362F3A">
        <w:rPr>
          <w:rFonts w:ascii="Verdana" w:eastAsia="Arial Unicode MS" w:hAnsi="Verdana"/>
          <w:sz w:val="18"/>
          <w:szCs w:val="18"/>
        </w:rPr>
        <w:t>Depós</w:t>
      </w:r>
      <w:r w:rsidR="0007304C" w:rsidRPr="00362F3A">
        <w:rPr>
          <w:rFonts w:ascii="Verdana" w:eastAsia="Arial Unicode MS" w:hAnsi="Verdana"/>
          <w:sz w:val="18"/>
          <w:szCs w:val="18"/>
        </w:rPr>
        <w:t>ito de la garantía por parte de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en la Tesorería General del País Vasco. No se procederá a la devolución o cancelaci</w:t>
      </w:r>
      <w:r w:rsidR="0007304C" w:rsidRPr="00362F3A">
        <w:rPr>
          <w:rFonts w:ascii="Verdana" w:eastAsia="Arial Unicode MS" w:hAnsi="Verdana"/>
          <w:sz w:val="18"/>
          <w:szCs w:val="18"/>
        </w:rPr>
        <w:t>ón de la garantía prestada por la</w:t>
      </w:r>
      <w:r w:rsidRPr="00362F3A">
        <w:rPr>
          <w:rFonts w:ascii="Verdana" w:eastAsia="Arial Unicode MS" w:hAnsi="Verdana"/>
          <w:sz w:val="18"/>
          <w:szCs w:val="18"/>
        </w:rPr>
        <w:t xml:space="preserve"> cedente hasta que se halle formalmente constituida</w:t>
      </w:r>
      <w:r w:rsidRPr="00362F3A">
        <w:rPr>
          <w:rFonts w:ascii="Verdana" w:hAnsi="Verdana" w:cs="sans-serif"/>
          <w:sz w:val="18"/>
          <w:szCs w:val="18"/>
        </w:rPr>
        <w:t xml:space="preserve"> la de</w:t>
      </w:r>
      <w:r w:rsidR="0007304C" w:rsidRPr="00362F3A">
        <w:rPr>
          <w:rFonts w:ascii="Verdana" w:hAnsi="Verdana" w:cs="sans-serif"/>
          <w:sz w:val="18"/>
          <w:szCs w:val="18"/>
        </w:rPr>
        <w:t xml:space="preserve"> </w:t>
      </w:r>
      <w:r w:rsidRPr="00362F3A">
        <w:rPr>
          <w:rFonts w:ascii="Verdana" w:hAnsi="Verdana" w:cs="sans-serif"/>
          <w:sz w:val="18"/>
          <w:szCs w:val="18"/>
        </w:rPr>
        <w:t>l</w:t>
      </w:r>
      <w:r w:rsidR="0007304C" w:rsidRPr="00362F3A">
        <w:rPr>
          <w:rFonts w:ascii="Verdana" w:hAnsi="Verdana" w:cs="sans-serif"/>
          <w:sz w:val="18"/>
          <w:szCs w:val="18"/>
        </w:rPr>
        <w:t>a</w:t>
      </w:r>
      <w:r w:rsidRPr="00362F3A">
        <w:rPr>
          <w:rFonts w:ascii="Verdana" w:hAnsi="Verdana" w:cs="sans-serif"/>
          <w:sz w:val="18"/>
          <w:szCs w:val="18"/>
        </w:rPr>
        <w:t xml:space="preserve"> cesionari</w:t>
      </w:r>
      <w:r w:rsidR="0007304C" w:rsidRPr="00362F3A">
        <w:rPr>
          <w:rFonts w:ascii="Verdana" w:hAnsi="Verdana" w:cs="sans-serif"/>
          <w:sz w:val="18"/>
          <w:szCs w:val="18"/>
        </w:rPr>
        <w:t>a</w:t>
      </w:r>
      <w:r w:rsidRPr="00362F3A">
        <w:rPr>
          <w:rFonts w:ascii="Verdana" w:hAnsi="Verdana" w:cs="sans-serif"/>
          <w:sz w:val="18"/>
          <w:szCs w:val="18"/>
        </w:rPr>
        <w:t>.</w:t>
      </w:r>
    </w:p>
    <w:p w:rsidR="00BE3626" w:rsidRPr="00362F3A" w:rsidRDefault="00336708" w:rsidP="00F00E34">
      <w:pPr>
        <w:pStyle w:val="Ttulo5"/>
        <w:ind w:right="-427"/>
        <w:rPr>
          <w:rFonts w:cs="Tahoma"/>
          <w:b/>
          <w:sz w:val="18"/>
        </w:rPr>
      </w:pPr>
      <w:bookmarkStart w:id="599" w:name="_Toc41549404"/>
      <w:bookmarkStart w:id="600" w:name="_Toc45180739"/>
      <w:r w:rsidRPr="00362F3A">
        <w:rPr>
          <w:rFonts w:cs="Tahoma"/>
          <w:b/>
          <w:sz w:val="18"/>
        </w:rPr>
        <w:t>3</w:t>
      </w:r>
      <w:r w:rsidR="004677B8" w:rsidRPr="00362F3A">
        <w:rPr>
          <w:rFonts w:cs="Tahoma"/>
          <w:b/>
          <w:sz w:val="18"/>
        </w:rPr>
        <w:t>4</w:t>
      </w:r>
      <w:r w:rsidRPr="00362F3A">
        <w:rPr>
          <w:rFonts w:cs="Tahoma"/>
          <w:b/>
          <w:sz w:val="18"/>
        </w:rPr>
        <w:t xml:space="preserve">.1.3.- </w:t>
      </w:r>
      <w:r w:rsidR="00BE3626" w:rsidRPr="00362F3A">
        <w:rPr>
          <w:rFonts w:cs="Tahoma"/>
          <w:b/>
          <w:sz w:val="18"/>
        </w:rPr>
        <w:t>Condiciones</w:t>
      </w:r>
      <w:r w:rsidRPr="00362F3A">
        <w:rPr>
          <w:rFonts w:cs="Tahoma"/>
          <w:b/>
          <w:sz w:val="18"/>
        </w:rPr>
        <w:t>.</w:t>
      </w:r>
      <w:bookmarkEnd w:id="599"/>
      <w:bookmarkEnd w:id="600"/>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34.1.3.1.-</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En todo caso, para que el órgano de contratación pueda autorizar la cesión deben cumplirse las siguientes condiciones:</w:t>
      </w:r>
    </w:p>
    <w:p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Se cumplan los requisitos recogidos en el apartado 2 del art. 214 LCSP.</w:t>
      </w:r>
    </w:p>
    <w:p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Las cualidades técnicas o personales de</w:t>
      </w:r>
      <w:r w:rsidR="00A53499" w:rsidRPr="00362F3A">
        <w:rPr>
          <w:rFonts w:ascii="Verdana" w:eastAsia="Arial Unicode MS" w:hAnsi="Verdana"/>
          <w:sz w:val="18"/>
          <w:szCs w:val="18"/>
        </w:rPr>
        <w:t xml:space="preserve"> </w:t>
      </w:r>
      <w:r w:rsidRPr="00362F3A">
        <w:rPr>
          <w:rFonts w:ascii="Verdana" w:eastAsia="Arial Unicode MS" w:hAnsi="Verdana"/>
          <w:sz w:val="18"/>
          <w:szCs w:val="18"/>
        </w:rPr>
        <w:t>l</w:t>
      </w:r>
      <w:r w:rsidR="00A53499" w:rsidRPr="00362F3A">
        <w:rPr>
          <w:rFonts w:ascii="Verdana" w:eastAsia="Arial Unicode MS" w:hAnsi="Verdana"/>
          <w:sz w:val="18"/>
          <w:szCs w:val="18"/>
        </w:rPr>
        <w:t>a</w:t>
      </w:r>
      <w:r w:rsidRPr="00362F3A">
        <w:rPr>
          <w:rFonts w:ascii="Verdana" w:eastAsia="Arial Unicode MS" w:hAnsi="Verdana"/>
          <w:sz w:val="18"/>
          <w:szCs w:val="18"/>
        </w:rPr>
        <w:t xml:space="preserve"> cedente (contratista) no hayan sido razón determinante de la adjudicación del contrato.</w:t>
      </w:r>
    </w:p>
    <w:p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 xml:space="preserve">Que de la cesión no resulte una restricción efectiva de la competencia en el mercado. </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34.1.3.2.-</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34.1.3.3.-</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La cesión entre la contratista (cedente) y </w:t>
      </w:r>
      <w:r w:rsidR="00A53499" w:rsidRPr="00362F3A">
        <w:rPr>
          <w:rFonts w:ascii="Verdana" w:eastAsia="Arial Unicode MS" w:hAnsi="Verdana"/>
          <w:sz w:val="18"/>
          <w:szCs w:val="18"/>
        </w:rPr>
        <w:t>la cesionaria</w:t>
      </w:r>
      <w:r w:rsidR="00BE3626" w:rsidRPr="00362F3A">
        <w:rPr>
          <w:rFonts w:ascii="Verdana" w:eastAsia="Arial Unicode MS" w:hAnsi="Verdana"/>
          <w:sz w:val="18"/>
          <w:szCs w:val="18"/>
        </w:rPr>
        <w:t xml:space="preserve"> se formalizará en escritura pública.</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34.1.3.4.-</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No se procederá a la devolución o cancelación de la garantía prestada por </w:t>
      </w:r>
      <w:r w:rsidR="00A53499" w:rsidRPr="00362F3A">
        <w:rPr>
          <w:rFonts w:ascii="Verdana" w:eastAsia="Arial Unicode MS" w:hAnsi="Verdana"/>
          <w:sz w:val="18"/>
          <w:szCs w:val="18"/>
        </w:rPr>
        <w:t>la</w:t>
      </w:r>
      <w:r w:rsidR="00BE3626" w:rsidRPr="00362F3A">
        <w:rPr>
          <w:rFonts w:ascii="Verdana" w:eastAsia="Arial Unicode MS" w:hAnsi="Verdana"/>
          <w:sz w:val="18"/>
          <w:szCs w:val="18"/>
        </w:rPr>
        <w:t xml:space="preserve"> cedente hasta que se halle formalmente constituida la de</w:t>
      </w:r>
      <w:r w:rsidR="00A53499" w:rsidRPr="00362F3A">
        <w:rPr>
          <w:rFonts w:ascii="Verdana" w:eastAsia="Arial Unicode MS" w:hAnsi="Verdana"/>
          <w:sz w:val="18"/>
          <w:szCs w:val="18"/>
        </w:rPr>
        <w:t xml:space="preserve"> </w:t>
      </w:r>
      <w:r w:rsidR="00BE3626" w:rsidRPr="00362F3A">
        <w:rPr>
          <w:rFonts w:ascii="Verdana" w:eastAsia="Arial Unicode MS" w:hAnsi="Verdana"/>
          <w:sz w:val="18"/>
          <w:szCs w:val="18"/>
        </w:rPr>
        <w:t>l</w:t>
      </w:r>
      <w:r w:rsidR="00A53499" w:rsidRPr="00362F3A">
        <w:rPr>
          <w:rFonts w:ascii="Verdana" w:eastAsia="Arial Unicode MS" w:hAnsi="Verdana"/>
          <w:sz w:val="18"/>
          <w:szCs w:val="18"/>
        </w:rPr>
        <w:t>a</w:t>
      </w:r>
      <w:r w:rsidR="00BE3626" w:rsidRPr="00362F3A">
        <w:rPr>
          <w:rFonts w:ascii="Verdana" w:eastAsia="Arial Unicode MS" w:hAnsi="Verdana"/>
          <w:sz w:val="18"/>
          <w:szCs w:val="18"/>
        </w:rPr>
        <w:t xml:space="preserve"> cesionari</w:t>
      </w:r>
      <w:r w:rsidR="00A53499" w:rsidRPr="00362F3A">
        <w:rPr>
          <w:rFonts w:ascii="Verdana" w:eastAsia="Arial Unicode MS" w:hAnsi="Verdana"/>
          <w:sz w:val="18"/>
          <w:szCs w:val="18"/>
        </w:rPr>
        <w:t>a</w:t>
      </w:r>
      <w:r w:rsidR="00BE3626" w:rsidRPr="00362F3A">
        <w:rPr>
          <w:rFonts w:ascii="Verdana" w:eastAsia="Arial Unicode MS" w:hAnsi="Verdana"/>
          <w:sz w:val="18"/>
          <w:szCs w:val="18"/>
        </w:rPr>
        <w:t>.</w:t>
      </w:r>
    </w:p>
    <w:p w:rsidR="00BE3626" w:rsidRPr="00362F3A" w:rsidRDefault="00336708" w:rsidP="00F00E34">
      <w:pPr>
        <w:pStyle w:val="Ttulo4"/>
        <w:ind w:right="-427"/>
        <w:rPr>
          <w:sz w:val="18"/>
        </w:rPr>
      </w:pPr>
      <w:bookmarkStart w:id="601" w:name="_Toc45180740"/>
      <w:r w:rsidRPr="00362F3A">
        <w:rPr>
          <w:sz w:val="18"/>
        </w:rPr>
        <w:t>3</w:t>
      </w:r>
      <w:r w:rsidR="004677B8" w:rsidRPr="00362F3A">
        <w:rPr>
          <w:sz w:val="18"/>
        </w:rPr>
        <w:t>4</w:t>
      </w:r>
      <w:r w:rsidRPr="00362F3A">
        <w:rPr>
          <w:sz w:val="18"/>
        </w:rPr>
        <w:t xml:space="preserve">.2.- </w:t>
      </w:r>
      <w:r w:rsidR="00BE3626" w:rsidRPr="00362F3A">
        <w:rPr>
          <w:sz w:val="18"/>
        </w:rPr>
        <w:t xml:space="preserve">Modificación de </w:t>
      </w:r>
      <w:r w:rsidR="00287981" w:rsidRPr="00362F3A">
        <w:rPr>
          <w:sz w:val="18"/>
        </w:rPr>
        <w:t>la composición</w:t>
      </w:r>
      <w:r w:rsidR="00BE3626" w:rsidRPr="00362F3A">
        <w:rPr>
          <w:sz w:val="18"/>
        </w:rPr>
        <w:t xml:space="preserve"> de la UTE.</w:t>
      </w:r>
      <w:bookmarkEnd w:id="601"/>
    </w:p>
    <w:p w:rsidR="00BE3626" w:rsidRPr="00362F3A" w:rsidRDefault="00336708" w:rsidP="00F00E34">
      <w:pPr>
        <w:pStyle w:val="Ttulo5"/>
        <w:ind w:right="-427"/>
        <w:rPr>
          <w:rFonts w:cs="Tahoma"/>
          <w:b/>
          <w:sz w:val="18"/>
        </w:rPr>
      </w:pPr>
      <w:bookmarkStart w:id="602" w:name="_Toc41549406"/>
      <w:bookmarkStart w:id="603" w:name="_Toc45180741"/>
      <w:r w:rsidRPr="00362F3A">
        <w:rPr>
          <w:b/>
          <w:sz w:val="18"/>
        </w:rPr>
        <w:t>3</w:t>
      </w:r>
      <w:r w:rsidR="004677B8" w:rsidRPr="00362F3A">
        <w:rPr>
          <w:b/>
          <w:sz w:val="18"/>
        </w:rPr>
        <w:t>4</w:t>
      </w:r>
      <w:r w:rsidRPr="00362F3A">
        <w:rPr>
          <w:b/>
          <w:sz w:val="18"/>
        </w:rPr>
        <w:t>.2.1.-</w:t>
      </w:r>
      <w:r w:rsidRPr="00362F3A">
        <w:rPr>
          <w:sz w:val="18"/>
        </w:rPr>
        <w:t xml:space="preserve"> </w:t>
      </w:r>
      <w:r w:rsidR="00BE3626" w:rsidRPr="00362F3A">
        <w:rPr>
          <w:sz w:val="18"/>
        </w:rPr>
        <w:t xml:space="preserve">En el caso de que la modificación de la composición de la UTE suponga el aumento del número </w:t>
      </w:r>
      <w:r w:rsidR="00287981" w:rsidRPr="00362F3A">
        <w:rPr>
          <w:sz w:val="18"/>
        </w:rPr>
        <w:t>quienes la componen</w:t>
      </w:r>
      <w:r w:rsidR="00BE3626" w:rsidRPr="00362F3A">
        <w:rPr>
          <w:sz w:val="18"/>
        </w:rPr>
        <w:t>, su disminución, o la sustitución de un</w:t>
      </w:r>
      <w:r w:rsidR="00F133BB" w:rsidRPr="00362F3A">
        <w:rPr>
          <w:sz w:val="18"/>
        </w:rPr>
        <w:t>a o varia</w:t>
      </w:r>
      <w:r w:rsidR="00C00777" w:rsidRPr="00362F3A">
        <w:rPr>
          <w:sz w:val="18"/>
        </w:rPr>
        <w:t>s</w:t>
      </w:r>
      <w:r w:rsidR="00287981" w:rsidRPr="00362F3A">
        <w:rPr>
          <w:sz w:val="18"/>
        </w:rPr>
        <w:t xml:space="preserve"> de sus integrantes</w:t>
      </w:r>
      <w:r w:rsidR="00C00777" w:rsidRPr="00362F3A">
        <w:rPr>
          <w:sz w:val="18"/>
        </w:rPr>
        <w:t xml:space="preserve"> por otra u otra</w:t>
      </w:r>
      <w:r w:rsidR="00BE3626" w:rsidRPr="00362F3A">
        <w:rPr>
          <w:sz w:val="18"/>
        </w:rPr>
        <w:t>s, se realizarán las siguientes actuaciones:</w:t>
      </w:r>
      <w:bookmarkEnd w:id="602"/>
      <w:bookmarkEnd w:id="603"/>
    </w:p>
    <w:p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hAnsi="Verdana"/>
          <w:strike/>
          <w:sz w:val="18"/>
          <w:szCs w:val="18"/>
        </w:rPr>
      </w:pPr>
      <w:r w:rsidRPr="00362F3A">
        <w:rPr>
          <w:rFonts w:ascii="Verdana" w:eastAsia="Arial Unicode MS" w:hAnsi="Verdana"/>
          <w:sz w:val="18"/>
          <w:szCs w:val="18"/>
        </w:rPr>
        <w:t xml:space="preserve">La UTE contratista dirigirá </w:t>
      </w:r>
      <w:r w:rsidR="00287981" w:rsidRPr="00362F3A">
        <w:rPr>
          <w:rFonts w:ascii="Verdana" w:hAnsi="Verdana" w:cs="Tahoma"/>
          <w:sz w:val="18"/>
          <w:szCs w:val="18"/>
        </w:rPr>
        <w:t xml:space="preserve">a la/al responsable del contrato </w:t>
      </w:r>
      <w:r w:rsidRPr="00362F3A">
        <w:rPr>
          <w:rFonts w:ascii="Verdana" w:eastAsia="Arial Unicode MS" w:hAnsi="Verdana"/>
          <w:sz w:val="18"/>
          <w:szCs w:val="18"/>
        </w:rPr>
        <w:t>escrito en el que solicite la autorización de la modificación. A dicha solicitud deberá adjuntar la siguiente documentación:</w:t>
      </w:r>
    </w:p>
    <w:p w:rsidR="00BE3626" w:rsidRPr="00362F3A" w:rsidRDefault="00BE3626" w:rsidP="00EB1C34">
      <w:pPr>
        <w:pStyle w:val="Prrafodelista"/>
        <w:numPr>
          <w:ilvl w:val="0"/>
          <w:numId w:val="101"/>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Justificación de la/s circunstancia/s concurrente/s que posibilita/n instar la modificación de la composición de la UTE. </w:t>
      </w:r>
    </w:p>
    <w:p w:rsidR="00BE3626" w:rsidRPr="00362F3A" w:rsidRDefault="00BE3626" w:rsidP="00EB1C34">
      <w:pPr>
        <w:pStyle w:val="Prrafodelista"/>
        <w:numPr>
          <w:ilvl w:val="0"/>
          <w:numId w:val="101"/>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Documentación acreditativa de que la UTE, con su nueva composición, cumple con los requisitos de solvencia o </w:t>
      </w:r>
      <w:r w:rsidR="0026459A" w:rsidRPr="00362F3A">
        <w:rPr>
          <w:rFonts w:ascii="Verdana" w:eastAsia="Arial Unicode MS" w:hAnsi="Verdana"/>
          <w:sz w:val="18"/>
          <w:szCs w:val="18"/>
        </w:rPr>
        <w:t xml:space="preserve">clasificación exigida y </w:t>
      </w:r>
      <w:r w:rsidR="00287981" w:rsidRPr="00362F3A">
        <w:rPr>
          <w:rFonts w:ascii="Verdana" w:eastAsia="Arial Unicode MS" w:hAnsi="Verdana"/>
          <w:sz w:val="18"/>
          <w:szCs w:val="18"/>
        </w:rPr>
        <w:t>que todas la</w:t>
      </w:r>
      <w:r w:rsidR="004677B8" w:rsidRPr="00362F3A">
        <w:rPr>
          <w:rFonts w:ascii="Verdana" w:eastAsia="Arial Unicode MS" w:hAnsi="Verdana"/>
          <w:sz w:val="18"/>
          <w:szCs w:val="18"/>
        </w:rPr>
        <w:t xml:space="preserve">s </w:t>
      </w:r>
      <w:r w:rsidR="00287981" w:rsidRPr="00362F3A">
        <w:rPr>
          <w:rFonts w:ascii="Verdana" w:eastAsia="Arial Unicode MS" w:hAnsi="Verdana"/>
          <w:sz w:val="18"/>
          <w:szCs w:val="18"/>
        </w:rPr>
        <w:t xml:space="preserve">integrantes </w:t>
      </w:r>
      <w:r w:rsidRPr="00362F3A">
        <w:rPr>
          <w:rFonts w:ascii="Verdana" w:eastAsia="Arial Unicode MS" w:hAnsi="Verdana"/>
          <w:sz w:val="18"/>
          <w:szCs w:val="18"/>
        </w:rPr>
        <w:t>tienen plena capac</w:t>
      </w:r>
      <w:r w:rsidR="0026459A" w:rsidRPr="00362F3A">
        <w:rPr>
          <w:rFonts w:ascii="Verdana" w:eastAsia="Arial Unicode MS" w:hAnsi="Verdana"/>
          <w:sz w:val="18"/>
          <w:szCs w:val="18"/>
        </w:rPr>
        <w:t>idad de obrar y no están incursa</w:t>
      </w:r>
      <w:r w:rsidRPr="00362F3A">
        <w:rPr>
          <w:rFonts w:ascii="Verdana" w:eastAsia="Arial Unicode MS" w:hAnsi="Verdana"/>
          <w:sz w:val="18"/>
          <w:szCs w:val="18"/>
        </w:rPr>
        <w:t>s en prohibición de contratar con el sector público.</w:t>
      </w:r>
    </w:p>
    <w:p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287981" w:rsidRPr="00362F3A">
        <w:rPr>
          <w:rFonts w:ascii="Verdana" w:eastAsia="Arial Unicode MS" w:hAnsi="Verdana"/>
          <w:sz w:val="18"/>
          <w:szCs w:val="18"/>
        </w:rPr>
        <w:t>la/el responsable del contrato</w:t>
      </w:r>
      <w:r w:rsidRPr="00362F3A">
        <w:rPr>
          <w:rFonts w:ascii="Verdana" w:eastAsia="Arial Unicode MS" w:hAnsi="Verdana"/>
          <w:sz w:val="18"/>
          <w:szCs w:val="18"/>
        </w:rPr>
        <w:t xml:space="preserve"> en el que señale que se ha ejecutado, al menos, un 20% del importe del contrato.</w:t>
      </w:r>
    </w:p>
    <w:p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Informe jurídico.</w:t>
      </w:r>
    </w:p>
    <w:p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UTE con su nueva composición.</w:t>
      </w:r>
    </w:p>
    <w:p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modificación de composición de la UTE y notificación a la UTE contratista. </w:t>
      </w:r>
    </w:p>
    <w:p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modificación de la composición de la UTE en el perfil de contratante.</w:t>
      </w:r>
    </w:p>
    <w:p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Formalización de la UTE en escritura pública.</w:t>
      </w:r>
    </w:p>
    <w:p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rsidR="00BE3626" w:rsidRPr="00362F3A" w:rsidRDefault="00336708" w:rsidP="00F00E34">
      <w:pPr>
        <w:pStyle w:val="Ttulo5"/>
        <w:ind w:right="-427"/>
        <w:rPr>
          <w:sz w:val="18"/>
        </w:rPr>
      </w:pPr>
      <w:bookmarkStart w:id="604" w:name="_Toc41549407"/>
      <w:bookmarkStart w:id="605" w:name="_Toc45180742"/>
      <w:r w:rsidRPr="00362F3A">
        <w:rPr>
          <w:b/>
          <w:sz w:val="18"/>
        </w:rPr>
        <w:t>3</w:t>
      </w:r>
      <w:r w:rsidR="004677B8" w:rsidRPr="00362F3A">
        <w:rPr>
          <w:b/>
          <w:sz w:val="18"/>
        </w:rPr>
        <w:t>4</w:t>
      </w:r>
      <w:r w:rsidRPr="00362F3A">
        <w:rPr>
          <w:b/>
          <w:sz w:val="18"/>
        </w:rPr>
        <w:t>.2.2.-</w:t>
      </w:r>
      <w:r w:rsidRPr="00362F3A">
        <w:rPr>
          <w:sz w:val="18"/>
        </w:rPr>
        <w:t xml:space="preserve"> </w:t>
      </w:r>
      <w:r w:rsidR="00BE3626" w:rsidRPr="00362F3A">
        <w:rPr>
          <w:sz w:val="18"/>
        </w:rPr>
        <w:t>En el caso de que, a consecuencia de operaciones de fusión, escisión o transmisión de rama</w:t>
      </w:r>
      <w:r w:rsidR="007227A2" w:rsidRPr="00362F3A">
        <w:rPr>
          <w:sz w:val="18"/>
        </w:rPr>
        <w:t xml:space="preserve"> de actividad respecto de alguna</w:t>
      </w:r>
      <w:r w:rsidR="00BE3626" w:rsidRPr="00362F3A">
        <w:rPr>
          <w:sz w:val="18"/>
        </w:rPr>
        <w:t>/s</w:t>
      </w:r>
      <w:r w:rsidR="007227A2" w:rsidRPr="00362F3A">
        <w:rPr>
          <w:sz w:val="18"/>
        </w:rPr>
        <w:t xml:space="preserve"> de las</w:t>
      </w:r>
      <w:r w:rsidR="00BE3626" w:rsidRPr="00362F3A">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362F3A">
        <w:rPr>
          <w:sz w:val="18"/>
        </w:rPr>
        <w:t>4</w:t>
      </w:r>
      <w:r w:rsidR="00BE3626" w:rsidRPr="00362F3A">
        <w:rPr>
          <w:sz w:val="18"/>
        </w:rPr>
        <w:t>.2.1 de condiciones generales, salvo el relativo a la ejecución del contrato de, al menos, un 20% de su importe.</w:t>
      </w:r>
      <w:bookmarkEnd w:id="604"/>
      <w:bookmarkEnd w:id="605"/>
    </w:p>
    <w:p w:rsidR="00BE3626" w:rsidRPr="00362F3A" w:rsidRDefault="00336708" w:rsidP="00F00E34">
      <w:pPr>
        <w:pStyle w:val="Ttulo5"/>
        <w:ind w:right="-427"/>
        <w:rPr>
          <w:sz w:val="18"/>
        </w:rPr>
      </w:pPr>
      <w:bookmarkStart w:id="606" w:name="_Toc41549408"/>
      <w:bookmarkStart w:id="607" w:name="_Toc45180743"/>
      <w:r w:rsidRPr="00362F3A">
        <w:rPr>
          <w:b/>
          <w:sz w:val="18"/>
        </w:rPr>
        <w:t>3</w:t>
      </w:r>
      <w:r w:rsidR="004677B8" w:rsidRPr="00362F3A">
        <w:rPr>
          <w:b/>
          <w:sz w:val="18"/>
        </w:rPr>
        <w:t>4</w:t>
      </w:r>
      <w:r w:rsidRPr="00362F3A">
        <w:rPr>
          <w:b/>
          <w:sz w:val="18"/>
        </w:rPr>
        <w:t>.2.3.-</w:t>
      </w:r>
      <w:r w:rsidRPr="00362F3A">
        <w:rPr>
          <w:sz w:val="18"/>
        </w:rPr>
        <w:t xml:space="preserve"> </w:t>
      </w:r>
      <w:r w:rsidR="00BE3626" w:rsidRPr="00362F3A">
        <w:rPr>
          <w:sz w:val="18"/>
        </w:rPr>
        <w:t>En el caso de que un</w:t>
      </w:r>
      <w:r w:rsidR="00F133BB" w:rsidRPr="00362F3A">
        <w:rPr>
          <w:sz w:val="18"/>
        </w:rPr>
        <w:t>a o varia</w:t>
      </w:r>
      <w:r w:rsidR="00BE3626" w:rsidRPr="00362F3A">
        <w:rPr>
          <w:sz w:val="18"/>
        </w:rPr>
        <w:t>s compone</w:t>
      </w:r>
      <w:r w:rsidR="00F133BB" w:rsidRPr="00362F3A">
        <w:rPr>
          <w:sz w:val="18"/>
        </w:rPr>
        <w:t>ntes de la UTE fuera/n declarada</w:t>
      </w:r>
      <w:r w:rsidR="00BE3626" w:rsidRPr="00362F3A">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06"/>
      <w:bookmarkEnd w:id="607"/>
    </w:p>
    <w:p w:rsidR="00BE3626" w:rsidRPr="00362F3A" w:rsidRDefault="00BE3626" w:rsidP="00EB1C34">
      <w:pPr>
        <w:numPr>
          <w:ilvl w:val="0"/>
          <w:numId w:val="80"/>
        </w:numPr>
        <w:spacing w:before="120" w:after="120"/>
        <w:ind w:left="1985" w:right="-427" w:hanging="284"/>
        <w:jc w:val="both"/>
        <w:rPr>
          <w:rFonts w:ascii="Verdana" w:hAnsi="Verdana" w:cs="Tahoma"/>
          <w:color w:val="000000"/>
          <w:sz w:val="18"/>
          <w:szCs w:val="18"/>
        </w:rPr>
      </w:pPr>
      <w:r w:rsidRPr="00362F3A">
        <w:rPr>
          <w:rFonts w:ascii="Verdana" w:hAnsi="Verdana" w:cs="Tahoma"/>
          <w:color w:val="000000"/>
          <w:sz w:val="18"/>
          <w:szCs w:val="18"/>
        </w:rPr>
        <w:t xml:space="preserve">La UTE contratista dirigirá </w:t>
      </w:r>
      <w:r w:rsidR="00287981" w:rsidRPr="00362F3A">
        <w:rPr>
          <w:rFonts w:ascii="Verdana" w:hAnsi="Verdana" w:cs="Tahoma"/>
          <w:color w:val="000000"/>
          <w:sz w:val="18"/>
          <w:szCs w:val="18"/>
        </w:rPr>
        <w:t>a la/al</w:t>
      </w:r>
      <w:r w:rsidR="004677B8" w:rsidRPr="00362F3A">
        <w:rPr>
          <w:rFonts w:ascii="Verdana" w:hAnsi="Verdana" w:cs="Tahoma"/>
          <w:color w:val="000000"/>
          <w:sz w:val="18"/>
          <w:szCs w:val="18"/>
        </w:rPr>
        <w:t xml:space="preserve"> responsable del contrato </w:t>
      </w:r>
      <w:r w:rsidRPr="00362F3A">
        <w:rPr>
          <w:rFonts w:ascii="Verdana" w:hAnsi="Verdana" w:cs="Tahoma"/>
          <w:color w:val="000000"/>
          <w:sz w:val="18"/>
          <w:szCs w:val="18"/>
        </w:rPr>
        <w:t>un escrito, junto con la documentación acreditativa de la situación de concurso de un</w:t>
      </w:r>
      <w:r w:rsidR="00F133BB" w:rsidRPr="00362F3A">
        <w:rPr>
          <w:rFonts w:ascii="Verdana" w:hAnsi="Verdana" w:cs="Tahoma"/>
          <w:color w:val="000000"/>
          <w:sz w:val="18"/>
          <w:szCs w:val="18"/>
        </w:rPr>
        <w:t>a o varias de la</w:t>
      </w:r>
      <w:r w:rsidRPr="00362F3A">
        <w:rPr>
          <w:rFonts w:ascii="Verdana" w:hAnsi="Verdana" w:cs="Tahoma"/>
          <w:color w:val="000000"/>
          <w:sz w:val="18"/>
          <w:szCs w:val="18"/>
        </w:rPr>
        <w:t>s componentes de la UTE, por el que haga una de las siguientes solicitudes:</w:t>
      </w:r>
    </w:p>
    <w:p w:rsidR="00BE3626" w:rsidRPr="00362F3A" w:rsidRDefault="00BE3626" w:rsidP="00EB1C34">
      <w:pPr>
        <w:pStyle w:val="Prrafodelista"/>
        <w:numPr>
          <w:ilvl w:val="0"/>
          <w:numId w:val="102"/>
        </w:numPr>
        <w:tabs>
          <w:tab w:val="clear" w:pos="1538"/>
        </w:tabs>
        <w:spacing w:before="120" w:after="120"/>
        <w:ind w:left="2552" w:right="-427" w:hanging="283"/>
        <w:jc w:val="both"/>
        <w:rPr>
          <w:rFonts w:ascii="Verdana" w:eastAsia="Arial Unicode MS" w:hAnsi="Verdana"/>
          <w:sz w:val="18"/>
          <w:szCs w:val="18"/>
        </w:rPr>
      </w:pPr>
      <w:r w:rsidRPr="00362F3A">
        <w:rPr>
          <w:rFonts w:ascii="Verdana" w:eastAsia="Arial Unicode MS" w:hAnsi="Verdana"/>
          <w:sz w:val="18"/>
          <w:szCs w:val="18"/>
        </w:rPr>
        <w:t xml:space="preserve">Continuación de la ejecución del contrato con </w:t>
      </w:r>
      <w:r w:rsidR="007227A2" w:rsidRPr="00362F3A">
        <w:rPr>
          <w:rFonts w:ascii="Verdana" w:eastAsia="Arial Unicode MS" w:hAnsi="Verdana"/>
          <w:sz w:val="18"/>
          <w:szCs w:val="18"/>
        </w:rPr>
        <w:t>la/la</w:t>
      </w:r>
      <w:r w:rsidRPr="00362F3A">
        <w:rPr>
          <w:rFonts w:ascii="Verdana" w:eastAsia="Arial Unicode MS" w:hAnsi="Verdana"/>
          <w:sz w:val="18"/>
          <w:szCs w:val="18"/>
        </w:rPr>
        <w:t>s</w:t>
      </w:r>
      <w:r w:rsidR="00573D88" w:rsidRPr="00362F3A">
        <w:rPr>
          <w:rFonts w:ascii="Verdana" w:eastAsia="Arial Unicode MS" w:hAnsi="Verdana"/>
          <w:sz w:val="18"/>
          <w:szCs w:val="18"/>
        </w:rPr>
        <w:t xml:space="preserve"> </w:t>
      </w:r>
      <w:r w:rsidRPr="00362F3A">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rsidR="00BE3626" w:rsidRPr="00362F3A" w:rsidRDefault="00BE3626" w:rsidP="00EB1C34">
      <w:pPr>
        <w:pStyle w:val="Prrafodelista"/>
        <w:numPr>
          <w:ilvl w:val="0"/>
          <w:numId w:val="102"/>
        </w:numPr>
        <w:tabs>
          <w:tab w:val="clear" w:pos="1538"/>
        </w:tabs>
        <w:spacing w:before="120" w:after="120"/>
        <w:ind w:left="2552" w:right="-427" w:hanging="283"/>
        <w:jc w:val="both"/>
        <w:rPr>
          <w:rFonts w:ascii="Verdana" w:hAnsi="Verdana" w:cs="sans-serif"/>
          <w:sz w:val="18"/>
          <w:szCs w:val="18"/>
        </w:rPr>
      </w:pPr>
      <w:r w:rsidRPr="00362F3A">
        <w:rPr>
          <w:rFonts w:ascii="Verdana" w:eastAsia="Arial Unicode MS" w:hAnsi="Verdana"/>
          <w:sz w:val="18"/>
          <w:szCs w:val="18"/>
        </w:rPr>
        <w:t xml:space="preserve">Continuación de </w:t>
      </w:r>
      <w:r w:rsidR="007227A2" w:rsidRPr="00362F3A">
        <w:rPr>
          <w:rFonts w:ascii="Verdana" w:eastAsia="Arial Unicode MS" w:hAnsi="Verdana"/>
          <w:sz w:val="18"/>
          <w:szCs w:val="18"/>
        </w:rPr>
        <w:t>la ejecución del contrato con la</w:t>
      </w:r>
      <w:r w:rsidRPr="00362F3A">
        <w:rPr>
          <w:rFonts w:ascii="Verdana" w:eastAsia="Arial Unicode MS" w:hAnsi="Verdana"/>
          <w:sz w:val="18"/>
          <w:szCs w:val="18"/>
        </w:rPr>
        <w:t>s component</w:t>
      </w:r>
      <w:r w:rsidR="007227A2" w:rsidRPr="00362F3A">
        <w:rPr>
          <w:rFonts w:ascii="Verdana" w:eastAsia="Arial Unicode MS" w:hAnsi="Verdana"/>
          <w:sz w:val="18"/>
          <w:szCs w:val="18"/>
        </w:rPr>
        <w:t>es iniciales de la UTE, incluida/s la/las declarada</w:t>
      </w:r>
      <w:r w:rsidRPr="00362F3A">
        <w:rPr>
          <w:rFonts w:ascii="Verdana" w:hAnsi="Verdana" w:cs="sans-serif"/>
          <w:sz w:val="18"/>
          <w:szCs w:val="18"/>
        </w:rPr>
        <w:t>/s en concurso.</w:t>
      </w:r>
    </w:p>
    <w:p w:rsidR="00AC6FCC" w:rsidRPr="00966B3A" w:rsidRDefault="00BE3626" w:rsidP="00EB1C34">
      <w:pPr>
        <w:numPr>
          <w:ilvl w:val="0"/>
          <w:numId w:val="80"/>
        </w:numPr>
        <w:spacing w:before="120" w:after="120"/>
        <w:ind w:left="1985" w:right="-427" w:hanging="284"/>
        <w:jc w:val="both"/>
        <w:rPr>
          <w:rFonts w:ascii="Verdana" w:eastAsia="Calibri" w:hAnsi="Verdana"/>
          <w:sz w:val="18"/>
          <w:szCs w:val="18"/>
        </w:rPr>
      </w:pPr>
      <w:r w:rsidRPr="00966B3A">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966B3A">
          <w:rPr>
            <w:rFonts w:ascii="Verdana" w:hAnsi="Verdana" w:cs="Tahoma"/>
            <w:color w:val="000000"/>
            <w:sz w:val="18"/>
            <w:szCs w:val="18"/>
          </w:rPr>
          <w:t>2 a</w:t>
        </w:r>
      </w:smartTag>
      <w:r w:rsidRPr="00966B3A">
        <w:rPr>
          <w:rFonts w:ascii="Verdana" w:hAnsi="Verdana" w:cs="Tahoma"/>
          <w:color w:val="000000"/>
          <w:sz w:val="18"/>
          <w:szCs w:val="18"/>
        </w:rPr>
        <w:t xml:space="preserve"> 9 (salvo el número 3) de la cláusula 3</w:t>
      </w:r>
      <w:r w:rsidR="003C478F" w:rsidRPr="00966B3A">
        <w:rPr>
          <w:rFonts w:ascii="Verdana" w:hAnsi="Verdana" w:cs="Tahoma"/>
          <w:color w:val="000000"/>
          <w:sz w:val="18"/>
          <w:szCs w:val="18"/>
        </w:rPr>
        <w:t>4</w:t>
      </w:r>
      <w:r w:rsidRPr="00966B3A">
        <w:rPr>
          <w:rFonts w:ascii="Verdana" w:hAnsi="Verdana" w:cs="Tahoma"/>
          <w:color w:val="000000"/>
          <w:sz w:val="18"/>
          <w:szCs w:val="18"/>
        </w:rPr>
        <w:t xml:space="preserve">.2.1 de condiciones generales. Y, en el caso de que el órgano de contratación resuelva que la UTE continúe ejecutando el </w:t>
      </w:r>
      <w:r w:rsidR="007227A2" w:rsidRPr="00966B3A">
        <w:rPr>
          <w:rFonts w:ascii="Verdana" w:hAnsi="Verdana" w:cs="Tahoma"/>
          <w:sz w:val="18"/>
          <w:szCs w:val="18"/>
        </w:rPr>
        <w:t>contrato con todas sus componentes, incluida/s la/las declarada</w:t>
      </w:r>
      <w:r w:rsidRPr="00966B3A">
        <w:rPr>
          <w:rFonts w:ascii="Verdana" w:hAnsi="Verdana" w:cs="Tahoma"/>
          <w:sz w:val="18"/>
          <w:szCs w:val="18"/>
        </w:rPr>
        <w:t xml:space="preserve">/s en concurso, la UTE contratista deberá prestar las garantías adicionales suficientes para la correcta ejecución del contrato </w:t>
      </w:r>
      <w:r w:rsidRPr="00966B3A">
        <w:rPr>
          <w:rFonts w:ascii="Verdana" w:eastAsia="Calibri" w:hAnsi="Verdana" w:cs="Tahoma"/>
          <w:sz w:val="18"/>
          <w:szCs w:val="18"/>
          <w:lang w:eastAsia="en-US"/>
        </w:rPr>
        <w:t>que el órgano de contratación haya indicado en su resolución.</w:t>
      </w:r>
    </w:p>
    <w:p w:rsidR="00AC6FCC" w:rsidRPr="00362F3A" w:rsidRDefault="00AC6FCC" w:rsidP="00486913">
      <w:pPr>
        <w:pStyle w:val="Ttulo2"/>
      </w:pPr>
      <w:bookmarkStart w:id="608" w:name="_Toc505598230"/>
      <w:bookmarkStart w:id="609" w:name="_Toc505598307"/>
      <w:bookmarkStart w:id="610" w:name="_Toc505598400"/>
      <w:bookmarkStart w:id="611" w:name="_Toc507512582"/>
      <w:bookmarkStart w:id="612" w:name="_Toc507512883"/>
      <w:bookmarkStart w:id="613" w:name="_Toc528657973"/>
      <w:bookmarkStart w:id="614" w:name="_Toc528658792"/>
      <w:bookmarkStart w:id="615" w:name="_Toc528660419"/>
      <w:bookmarkStart w:id="616" w:name="_Toc528664269"/>
      <w:bookmarkStart w:id="617" w:name="_Toc528665960"/>
      <w:bookmarkStart w:id="618" w:name="_Toc528666585"/>
      <w:bookmarkStart w:id="619" w:name="_Toc528671308"/>
      <w:bookmarkStart w:id="620" w:name="_Toc530728130"/>
      <w:bookmarkStart w:id="621" w:name="_Toc5959035"/>
      <w:bookmarkStart w:id="622" w:name="_Toc34132941"/>
      <w:bookmarkStart w:id="623" w:name="_Toc45180744"/>
      <w:r w:rsidRPr="00362F3A">
        <w:t>VI.- EXTINCIÓN DEL CONTRATO</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rsidR="00EC0E9C" w:rsidRPr="00362F3A" w:rsidRDefault="00EC0E9C" w:rsidP="00EC0E9C">
      <w:pPr>
        <w:pStyle w:val="Ttulo3"/>
        <w:rPr>
          <w:rFonts w:eastAsia="Arial Unicode MS"/>
          <w:sz w:val="18"/>
          <w:szCs w:val="18"/>
        </w:rPr>
      </w:pPr>
      <w:bookmarkStart w:id="624" w:name="_Toc45180745"/>
      <w:r w:rsidRPr="00362F3A">
        <w:rPr>
          <w:sz w:val="18"/>
          <w:szCs w:val="18"/>
        </w:rPr>
        <w:t>35.- CUMPLIMIENTO: ENTREGA, RECEPCIÓN Y LIQUIDACIÓN</w:t>
      </w:r>
      <w:bookmarkEnd w:id="624"/>
    </w:p>
    <w:p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Su constatación exigirá por parte del poder adjudicador un acto formal y positivo de recepción o conformidad tal y como se indica en la cláusula 35.2 de condiciones generales.</w:t>
      </w:r>
    </w:p>
    <w:p w:rsidR="00EC0E9C" w:rsidRPr="00362F3A" w:rsidRDefault="00EC0E9C" w:rsidP="00F00E34">
      <w:pPr>
        <w:pStyle w:val="Ttulo4"/>
        <w:rPr>
          <w:sz w:val="18"/>
        </w:rPr>
      </w:pPr>
      <w:bookmarkStart w:id="625" w:name="_Toc45180746"/>
      <w:r w:rsidRPr="00362F3A">
        <w:rPr>
          <w:sz w:val="18"/>
        </w:rPr>
        <w:t>35.1.- Entrega.</w:t>
      </w:r>
      <w:bookmarkEnd w:id="625"/>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Salvo que se prevea otra cosa en el PPTP, la fecha de entrega es la siguiente:</w:t>
      </w:r>
    </w:p>
    <w:p w:rsidR="00EC0E9C" w:rsidRPr="00362F3A" w:rsidRDefault="00EC0E9C" w:rsidP="00EB1C34">
      <w:pPr>
        <w:pStyle w:val="Prrafodelista"/>
        <w:numPr>
          <w:ilvl w:val="0"/>
          <w:numId w:val="123"/>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único: la fecha en que la contratista entregue la totalidad de los bienes </w:t>
      </w:r>
      <w:r w:rsidR="00562D99" w:rsidRPr="00362F3A">
        <w:rPr>
          <w:rFonts w:ascii="Verdana" w:hAnsi="Verdana"/>
          <w:sz w:val="18"/>
          <w:szCs w:val="18"/>
        </w:rPr>
        <w:t>a la/</w:t>
      </w:r>
      <w:r w:rsidRPr="00362F3A">
        <w:rPr>
          <w:rFonts w:ascii="Verdana" w:hAnsi="Verdana"/>
          <w:sz w:val="18"/>
          <w:szCs w:val="18"/>
        </w:rPr>
        <w:t>al responsable del contrato en la forma y formato especificados en el PPTP.</w:t>
      </w:r>
    </w:p>
    <w:p w:rsidR="00EC0E9C" w:rsidRPr="00362F3A" w:rsidRDefault="00EC0E9C" w:rsidP="00EB1C34">
      <w:pPr>
        <w:pStyle w:val="Prrafodelista"/>
        <w:numPr>
          <w:ilvl w:val="0"/>
          <w:numId w:val="123"/>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sucesivo: el día en que finaliza el plazo total de duración del contrato. </w:t>
      </w:r>
    </w:p>
    <w:p w:rsidR="00EC0E9C" w:rsidRPr="00362F3A" w:rsidRDefault="00EC0E9C" w:rsidP="00F00E34">
      <w:pPr>
        <w:pStyle w:val="Ttulo4"/>
        <w:rPr>
          <w:sz w:val="18"/>
        </w:rPr>
      </w:pPr>
      <w:bookmarkStart w:id="626" w:name="_Toc45180747"/>
      <w:r w:rsidRPr="00362F3A">
        <w:rPr>
          <w:sz w:val="18"/>
        </w:rPr>
        <w:t>35.2.- Recepción.</w:t>
      </w:r>
      <w:bookmarkEnd w:id="626"/>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362F3A">
        <w:rPr>
          <w:rFonts w:ascii="Verdana" w:hAnsi="Verdana"/>
          <w:sz w:val="18"/>
          <w:szCs w:val="18"/>
        </w:rPr>
        <w:t>la/</w:t>
      </w:r>
      <w:r w:rsidRPr="00362F3A">
        <w:rPr>
          <w:rFonts w:ascii="Verdana" w:hAnsi="Verdana"/>
          <w:sz w:val="18"/>
          <w:szCs w:val="18"/>
        </w:rPr>
        <w:t>el responsable del contrato haya emitido informe de comprobación favorable o haya prestado conformidad a certificaciones de suministros parciales.</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362F3A">
        <w:rPr>
          <w:rFonts w:ascii="Verdana" w:hAnsi="Verdana"/>
          <w:sz w:val="18"/>
          <w:szCs w:val="18"/>
        </w:rPr>
        <w:t xml:space="preserve">Al acto de recepción acudirá </w:t>
      </w:r>
      <w:r w:rsidR="00E015CC" w:rsidRPr="00362F3A">
        <w:rPr>
          <w:rFonts w:ascii="Verdana" w:hAnsi="Verdana"/>
          <w:sz w:val="18"/>
          <w:szCs w:val="18"/>
        </w:rPr>
        <w:t>la/</w:t>
      </w:r>
      <w:r w:rsidRPr="00362F3A">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362F3A">
        <w:rPr>
          <w:rFonts w:ascii="Verdana" w:hAnsi="Verdana"/>
          <w:sz w:val="18"/>
          <w:szCs w:val="18"/>
        </w:rPr>
        <w:t>la/</w:t>
      </w:r>
      <w:r w:rsidRPr="00362F3A">
        <w:rPr>
          <w:rFonts w:ascii="Verdana" w:hAnsi="Verdana"/>
          <w:sz w:val="18"/>
          <w:szCs w:val="18"/>
        </w:rPr>
        <w:t>el responsable del contrato, se remitirá con cinco (5) días hábiles de antelación. Del acto de recepción se levantará</w:t>
      </w:r>
      <w:r w:rsidRPr="00362F3A">
        <w:rPr>
          <w:rFonts w:ascii="Verdana" w:hAnsi="Verdana"/>
          <w:color w:val="000000"/>
          <w:sz w:val="18"/>
          <w:szCs w:val="18"/>
        </w:rPr>
        <w:t xml:space="preserve"> el acta correspondiente, por du</w:t>
      </w:r>
      <w:r w:rsidR="00E015CC" w:rsidRPr="00362F3A">
        <w:rPr>
          <w:rFonts w:ascii="Verdana" w:hAnsi="Verdana"/>
          <w:color w:val="000000"/>
          <w:sz w:val="18"/>
          <w:szCs w:val="18"/>
        </w:rPr>
        <w:t>plicado, que deberán firmar todas la</w:t>
      </w:r>
      <w:r w:rsidRPr="00362F3A">
        <w:rPr>
          <w:rFonts w:ascii="Verdana" w:hAnsi="Verdana"/>
          <w:color w:val="000000"/>
          <w:sz w:val="18"/>
          <w:szCs w:val="18"/>
        </w:rPr>
        <w:t xml:space="preserve">s </w:t>
      </w:r>
      <w:r w:rsidR="00E015CC" w:rsidRPr="00362F3A">
        <w:rPr>
          <w:rFonts w:ascii="Verdana" w:hAnsi="Verdana"/>
          <w:color w:val="000000"/>
          <w:sz w:val="18"/>
          <w:szCs w:val="18"/>
        </w:rPr>
        <w:t xml:space="preserve">personas </w:t>
      </w:r>
      <w:r w:rsidRPr="00362F3A">
        <w:rPr>
          <w:rFonts w:ascii="Verdana" w:hAnsi="Verdana"/>
          <w:color w:val="000000"/>
          <w:sz w:val="18"/>
          <w:szCs w:val="18"/>
        </w:rPr>
        <w:t>asistentes.</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Si los bienes no se hallan en estado de ser recibidos, se hará constar así en el acta de recepción y </w:t>
      </w:r>
      <w:r w:rsidR="00E015CC" w:rsidRPr="00362F3A">
        <w:rPr>
          <w:rFonts w:ascii="Verdana" w:hAnsi="Verdana"/>
          <w:sz w:val="18"/>
          <w:szCs w:val="18"/>
        </w:rPr>
        <w:t>la/</w:t>
      </w:r>
      <w:r w:rsidRPr="00362F3A">
        <w:rPr>
          <w:rFonts w:ascii="Verdana" w:hAnsi="Verdana"/>
          <w:sz w:val="18"/>
          <w:szCs w:val="18"/>
        </w:rPr>
        <w:t>el responsable del contrato procederá a dar las instrucciones precisas a</w:t>
      </w:r>
      <w:r w:rsidR="00E015CC" w:rsidRPr="00362F3A">
        <w:rPr>
          <w:rFonts w:ascii="Verdana" w:hAnsi="Verdana"/>
          <w:sz w:val="18"/>
          <w:szCs w:val="18"/>
        </w:rPr>
        <w:t xml:space="preserve"> </w:t>
      </w:r>
      <w:r w:rsidRPr="00362F3A">
        <w:rPr>
          <w:rFonts w:ascii="Verdana" w:hAnsi="Verdana"/>
          <w:sz w:val="18"/>
          <w:szCs w:val="18"/>
        </w:rPr>
        <w:t>l</w:t>
      </w:r>
      <w:r w:rsidR="00E015CC" w:rsidRPr="00362F3A">
        <w:rPr>
          <w:rFonts w:ascii="Verdana" w:hAnsi="Verdana"/>
          <w:sz w:val="18"/>
          <w:szCs w:val="18"/>
        </w:rPr>
        <w:t>a</w:t>
      </w:r>
      <w:r w:rsidRPr="00362F3A">
        <w:rPr>
          <w:rFonts w:ascii="Verdana" w:hAnsi="Verdana"/>
          <w:sz w:val="18"/>
          <w:szCs w:val="18"/>
        </w:rPr>
        <w:t xml:space="preserve"> contratista para que subsane los defectos observados o proceda a un nuevo suministro de conformidad con lo pactado.</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Una vez transcurrido dicho plazo, </w:t>
      </w:r>
      <w:r w:rsidR="00E015CC" w:rsidRPr="00362F3A">
        <w:rPr>
          <w:rFonts w:ascii="Verdana" w:hAnsi="Verdana"/>
          <w:sz w:val="18"/>
          <w:szCs w:val="18"/>
        </w:rPr>
        <w:t>la/</w:t>
      </w:r>
      <w:r w:rsidRPr="00362F3A">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rsidR="00EC0E9C" w:rsidRPr="00362F3A" w:rsidRDefault="00EC0E9C" w:rsidP="00EB1C34">
      <w:pPr>
        <w:pStyle w:val="Prrafodelista"/>
        <w:numPr>
          <w:ilvl w:val="0"/>
          <w:numId w:val="125"/>
        </w:numPr>
        <w:spacing w:before="120" w:after="120"/>
        <w:ind w:left="1418" w:right="-425" w:hanging="284"/>
        <w:jc w:val="both"/>
        <w:rPr>
          <w:rFonts w:ascii="Verdana" w:hAnsi="Verdana" w:cs="sans-serif"/>
          <w:sz w:val="18"/>
          <w:szCs w:val="18"/>
        </w:rPr>
      </w:pPr>
      <w:r w:rsidRPr="00362F3A">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rsidR="00EC0E9C" w:rsidRPr="00362F3A" w:rsidRDefault="00EC0E9C" w:rsidP="00EB1C34">
      <w:pPr>
        <w:pStyle w:val="Prrafodelista"/>
        <w:numPr>
          <w:ilvl w:val="0"/>
          <w:numId w:val="125"/>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Concesión de un nuevo plazo de subsanación o de un nuevo suministro con imposición de penalidad </w:t>
      </w:r>
      <w:r w:rsidRPr="00362F3A">
        <w:rPr>
          <w:rFonts w:ascii="Verdana" w:hAnsi="Verdana"/>
          <w:sz w:val="18"/>
          <w:szCs w:val="18"/>
          <w:u w:val="single"/>
        </w:rPr>
        <w:t>de hasta</w:t>
      </w:r>
      <w:r w:rsidRPr="00362F3A">
        <w:rPr>
          <w:rFonts w:ascii="Verdana" w:hAnsi="Verdana"/>
          <w:sz w:val="18"/>
          <w:szCs w:val="18"/>
        </w:rPr>
        <w:t xml:space="preserve"> el 25% del precio o presupuesto limitativo máximo del contrato.</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362F3A">
        <w:rPr>
          <w:rFonts w:ascii="Verdana" w:hAnsi="Verdana"/>
          <w:sz w:val="18"/>
          <w:szCs w:val="18"/>
        </w:rPr>
        <w:t xml:space="preserve">Si </w:t>
      </w:r>
      <w:r w:rsidR="00E015CC" w:rsidRPr="00362F3A">
        <w:rPr>
          <w:rFonts w:ascii="Verdana" w:hAnsi="Verdana"/>
          <w:sz w:val="18"/>
          <w:szCs w:val="18"/>
        </w:rPr>
        <w:t>la</w:t>
      </w:r>
      <w:r w:rsidRPr="00362F3A">
        <w:rPr>
          <w:rFonts w:ascii="Verdana" w:hAnsi="Verdana"/>
          <w:sz w:val="18"/>
          <w:szCs w:val="18"/>
        </w:rPr>
        <w:t xml:space="preserve"> subcontratista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rsidR="006538A6" w:rsidRPr="00362F3A" w:rsidRDefault="00EC0E9C" w:rsidP="00966B3A">
      <w:pPr>
        <w:widowControl w:val="0"/>
        <w:suppressAutoHyphens/>
        <w:autoSpaceDE w:val="0"/>
        <w:autoSpaceDN w:val="0"/>
        <w:adjustRightInd w:val="0"/>
        <w:spacing w:before="120" w:after="120"/>
        <w:ind w:left="851" w:right="-425"/>
        <w:jc w:val="both"/>
        <w:rPr>
          <w:rFonts w:ascii="Verdana" w:eastAsia="Arial Unicode MS" w:hAnsi="Verdana"/>
          <w:b/>
          <w:sz w:val="18"/>
          <w:szCs w:val="18"/>
        </w:rPr>
      </w:pPr>
      <w:r w:rsidRPr="00362F3A">
        <w:rPr>
          <w:rFonts w:ascii="Verdana" w:hAnsi="Verdana"/>
          <w:sz w:val="18"/>
          <w:szCs w:val="18"/>
        </w:rPr>
        <w:t>En el caso de recepciones parciales, el proceso es igual que si fuera una única recepción.</w:t>
      </w:r>
      <w:bookmarkStart w:id="627" w:name="_Toc45180748"/>
    </w:p>
    <w:p w:rsidR="00EC0E9C" w:rsidRPr="00362F3A" w:rsidRDefault="00EC0E9C" w:rsidP="00F00E34">
      <w:pPr>
        <w:pStyle w:val="Ttulo4"/>
        <w:rPr>
          <w:sz w:val="18"/>
        </w:rPr>
      </w:pPr>
      <w:r w:rsidRPr="00362F3A">
        <w:rPr>
          <w:sz w:val="18"/>
        </w:rPr>
        <w:t>35.3.- Liquidación</w:t>
      </w:r>
      <w:r w:rsidR="00AD5938" w:rsidRPr="00362F3A">
        <w:rPr>
          <w:sz w:val="18"/>
        </w:rPr>
        <w:t>.</w:t>
      </w:r>
      <w:bookmarkEnd w:id="627"/>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00EC0E9C" w:rsidRPr="00362F3A" w:rsidRDefault="00EC0E9C" w:rsidP="00F00E34">
      <w:pPr>
        <w:pStyle w:val="Ttulo3"/>
        <w:rPr>
          <w:rFonts w:eastAsia="Arial Unicode MS"/>
          <w:sz w:val="18"/>
          <w:szCs w:val="18"/>
        </w:rPr>
      </w:pPr>
      <w:bookmarkStart w:id="628" w:name="_Toc45180749"/>
      <w:r w:rsidRPr="00362F3A">
        <w:rPr>
          <w:sz w:val="18"/>
          <w:szCs w:val="18"/>
        </w:rPr>
        <w:t>36.- PLAZO DE GARANTÍA Y DEVOLUCIóN DE LA GARANTÍA</w:t>
      </w:r>
      <w:bookmarkEnd w:id="628"/>
    </w:p>
    <w:p w:rsidR="00EC0E9C" w:rsidRPr="00362F3A" w:rsidRDefault="00EC0E9C" w:rsidP="00F00E34">
      <w:pPr>
        <w:pStyle w:val="Ttulo4"/>
        <w:rPr>
          <w:sz w:val="18"/>
        </w:rPr>
      </w:pPr>
      <w:bookmarkStart w:id="629" w:name="_Toc45180750"/>
      <w:r w:rsidRPr="00362F3A">
        <w:rPr>
          <w:sz w:val="18"/>
        </w:rPr>
        <w:t>36.1.- Obligaciones de la contratista</w:t>
      </w:r>
      <w:r w:rsidR="00AD5938" w:rsidRPr="00362F3A">
        <w:rPr>
          <w:sz w:val="18"/>
        </w:rPr>
        <w:t>.</w:t>
      </w:r>
      <w:bookmarkEnd w:id="629"/>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color w:val="000000"/>
          <w:sz w:val="18"/>
          <w:szCs w:val="18"/>
        </w:rPr>
        <w:t xml:space="preserve">Durante el plazo de garantía establecido en la </w:t>
      </w:r>
      <w:r w:rsidRPr="00362F3A">
        <w:rPr>
          <w:rFonts w:ascii="Verdana" w:hAnsi="Verdana"/>
          <w:sz w:val="18"/>
          <w:szCs w:val="18"/>
        </w:rPr>
        <w:t>cláusula 15.</w:t>
      </w:r>
      <w:r w:rsidR="00E015CC" w:rsidRPr="00362F3A">
        <w:rPr>
          <w:rFonts w:ascii="Verdana" w:hAnsi="Verdana"/>
          <w:sz w:val="18"/>
          <w:szCs w:val="18"/>
        </w:rPr>
        <w:t>6 de</w:t>
      </w:r>
      <w:r w:rsidRPr="00362F3A">
        <w:rPr>
          <w:rFonts w:ascii="Verdana" w:hAnsi="Verdana"/>
          <w:sz w:val="18"/>
          <w:szCs w:val="18"/>
        </w:rPr>
        <w:t xml:space="preserve"> cláusulas específicas del contrato</w:t>
      </w:r>
      <w:r w:rsidRPr="00362F3A">
        <w:rPr>
          <w:rFonts w:ascii="Verdana" w:hAnsi="Verdana"/>
          <w:color w:val="000000"/>
          <w:sz w:val="18"/>
          <w:szCs w:val="18"/>
        </w:rPr>
        <w:t xml:space="preserve">, que se iniciará al </w:t>
      </w:r>
      <w:r w:rsidRPr="00362F3A">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contratista tiene derecho a conocer y ser oída sobre la aplicación de los bienes suministrados.</w:t>
      </w:r>
    </w:p>
    <w:p w:rsidR="00EC0E9C" w:rsidRPr="00362F3A" w:rsidRDefault="00EC0E9C" w:rsidP="00F00E34">
      <w:pPr>
        <w:spacing w:before="120" w:after="120"/>
        <w:ind w:left="851" w:right="-425"/>
        <w:jc w:val="both"/>
        <w:rPr>
          <w:rFonts w:ascii="Verdana" w:hAnsi="Verdana" w:cs="Tahoma"/>
          <w:sz w:val="18"/>
          <w:szCs w:val="18"/>
          <w:highlight w:val="yellow"/>
        </w:rPr>
      </w:pPr>
      <w:r w:rsidRPr="00362F3A">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rsidR="00EC0E9C" w:rsidRPr="00362F3A" w:rsidRDefault="00EC0E9C" w:rsidP="00F00E34">
      <w:pPr>
        <w:pStyle w:val="Ttulo4"/>
        <w:rPr>
          <w:sz w:val="18"/>
        </w:rPr>
      </w:pPr>
      <w:bookmarkStart w:id="630" w:name="_Toc45180751"/>
      <w:r w:rsidRPr="00362F3A">
        <w:rPr>
          <w:sz w:val="18"/>
        </w:rPr>
        <w:t>36.2.- Devolución de la garantía</w:t>
      </w:r>
      <w:r w:rsidR="000A650B" w:rsidRPr="00362F3A">
        <w:rPr>
          <w:sz w:val="18"/>
        </w:rPr>
        <w:t>.</w:t>
      </w:r>
      <w:bookmarkEnd w:id="630"/>
    </w:p>
    <w:p w:rsidR="00EC0E9C" w:rsidRPr="00362F3A" w:rsidRDefault="00EC0E9C" w:rsidP="00F00E34">
      <w:pPr>
        <w:pStyle w:val="Ttulo5"/>
        <w:rPr>
          <w:rFonts w:cs="Tahoma"/>
          <w:sz w:val="18"/>
        </w:rPr>
      </w:pPr>
      <w:bookmarkStart w:id="631" w:name="_Toc45180752"/>
      <w:r w:rsidRPr="00362F3A">
        <w:rPr>
          <w:b/>
          <w:sz w:val="18"/>
        </w:rPr>
        <w:t>36.2.1.-</w:t>
      </w:r>
      <w:r w:rsidRPr="00362F3A">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631"/>
    </w:p>
    <w:p w:rsidR="00EC0E9C" w:rsidRPr="00362F3A" w:rsidRDefault="00EC0E9C" w:rsidP="00F00E34">
      <w:pPr>
        <w:pStyle w:val="Ttulo5"/>
        <w:rPr>
          <w:rFonts w:cs="Tahoma"/>
          <w:sz w:val="18"/>
        </w:rPr>
      </w:pPr>
      <w:bookmarkStart w:id="632" w:name="_Toc45180753"/>
      <w:r w:rsidRPr="00362F3A">
        <w:rPr>
          <w:b/>
          <w:sz w:val="18"/>
        </w:rPr>
        <w:t>36.2.2.-</w:t>
      </w:r>
      <w:r w:rsidRPr="00362F3A">
        <w:rPr>
          <w:sz w:val="18"/>
        </w:rPr>
        <w:t xml:space="preserve"> En el supuesto de que en la cláusula 15.6 cláusulas específicas del contrato se establezca plazo de garantía, una vez transcurrido </w:t>
      </w:r>
      <w:r w:rsidR="00E015CC" w:rsidRPr="00362F3A">
        <w:rPr>
          <w:sz w:val="18"/>
        </w:rPr>
        <w:t>é</w:t>
      </w:r>
      <w:r w:rsidRPr="00362F3A">
        <w:rPr>
          <w:sz w:val="18"/>
        </w:rPr>
        <w:t>ste se efectuarán las siguientes actuaciones:</w:t>
      </w:r>
      <w:bookmarkEnd w:id="632"/>
    </w:p>
    <w:p w:rsidR="00EC0E9C" w:rsidRPr="00362F3A" w:rsidRDefault="00EC0E9C" w:rsidP="00EB1C34">
      <w:pPr>
        <w:pStyle w:val="Prrafodelista"/>
        <w:numPr>
          <w:ilvl w:val="0"/>
          <w:numId w:val="124"/>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no se han formulado reclamaciones en forma y plazo o, </w:t>
      </w:r>
      <w:r w:rsidR="00E015CC" w:rsidRPr="00362F3A">
        <w:rPr>
          <w:rFonts w:ascii="Verdana" w:hAnsi="Verdana"/>
          <w:sz w:val="18"/>
          <w:szCs w:val="18"/>
        </w:rPr>
        <w:t>habiéndose formulado, é</w:t>
      </w:r>
      <w:r w:rsidRPr="00362F3A">
        <w:rPr>
          <w:rFonts w:ascii="Verdana" w:hAnsi="Verdana"/>
          <w:sz w:val="18"/>
          <w:szCs w:val="18"/>
        </w:rPr>
        <w:t xml:space="preserve">stas se han subsanado: el órgano de contratación dictará resolución acordando la </w:t>
      </w:r>
      <w:r w:rsidRPr="00362F3A">
        <w:rPr>
          <w:rFonts w:ascii="Verdana" w:hAnsi="Verdana"/>
          <w:color w:val="000000"/>
          <w:sz w:val="18"/>
          <w:szCs w:val="18"/>
        </w:rPr>
        <w:t xml:space="preserve">devolución o cancelación de la </w:t>
      </w:r>
      <w:r w:rsidRPr="00362F3A">
        <w:rPr>
          <w:rFonts w:ascii="Verdana" w:hAnsi="Verdana"/>
          <w:sz w:val="18"/>
          <w:szCs w:val="18"/>
        </w:rPr>
        <w:t xml:space="preserve">garantía. </w:t>
      </w:r>
    </w:p>
    <w:p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rsidR="00EC0E9C" w:rsidRPr="00362F3A" w:rsidRDefault="00EC0E9C" w:rsidP="00EB1C34">
      <w:pPr>
        <w:pStyle w:val="Prrafodelista"/>
        <w:numPr>
          <w:ilvl w:val="0"/>
          <w:numId w:val="124"/>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se han formulado reclamaciones en forma y plazo y la contratista no las ha subsanado, </w:t>
      </w:r>
      <w:r w:rsidR="00E015CC" w:rsidRPr="00362F3A">
        <w:rPr>
          <w:rFonts w:ascii="Verdana" w:hAnsi="Verdana"/>
          <w:sz w:val="18"/>
          <w:szCs w:val="18"/>
        </w:rPr>
        <w:t>la/</w:t>
      </w:r>
      <w:r w:rsidRPr="00362F3A">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 xml:space="preserve">Si la contratista no cumple con las instrucciones dictadas por </w:t>
      </w:r>
      <w:r w:rsidR="00E015CC" w:rsidRPr="00362F3A">
        <w:rPr>
          <w:rFonts w:ascii="Verdana" w:hAnsi="Verdana"/>
          <w:sz w:val="18"/>
          <w:szCs w:val="18"/>
        </w:rPr>
        <w:t>la/</w:t>
      </w:r>
      <w:r w:rsidRPr="00362F3A">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rsidR="00EC0E9C" w:rsidRPr="00362F3A" w:rsidRDefault="00EC0E9C" w:rsidP="00F00E34">
      <w:pPr>
        <w:pStyle w:val="Ttulo5"/>
        <w:rPr>
          <w:rFonts w:cs="Tahoma"/>
          <w:sz w:val="18"/>
        </w:rPr>
      </w:pPr>
      <w:bookmarkStart w:id="633" w:name="_Toc45180754"/>
      <w:r w:rsidRPr="00362F3A">
        <w:rPr>
          <w:b/>
          <w:sz w:val="18"/>
        </w:rPr>
        <w:t>36.2.3.-</w:t>
      </w:r>
      <w:r w:rsidRPr="00362F3A">
        <w:rPr>
          <w:sz w:val="18"/>
        </w:rPr>
        <w:t xml:space="preserve"> En el supuesto de que en la cláusula 8.5 de cláusulas específicas del contrato se admita la</w:t>
      </w:r>
      <w:r w:rsidRPr="00362F3A">
        <w:rPr>
          <w:b/>
          <w:sz w:val="18"/>
        </w:rPr>
        <w:t xml:space="preserve"> </w:t>
      </w:r>
      <w:r w:rsidRPr="00362F3A">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33"/>
    </w:p>
    <w:p w:rsidR="00EC0E9C" w:rsidRPr="00362F3A" w:rsidRDefault="00EC0E9C" w:rsidP="00F00E34">
      <w:pPr>
        <w:pStyle w:val="Ttulo5"/>
        <w:rPr>
          <w:sz w:val="18"/>
        </w:rPr>
      </w:pPr>
      <w:bookmarkStart w:id="634" w:name="_Toc45180755"/>
      <w:r w:rsidRPr="00362F3A">
        <w:rPr>
          <w:b/>
          <w:sz w:val="18"/>
        </w:rPr>
        <w:t>36.2.4.-</w:t>
      </w:r>
      <w:r w:rsidRPr="00362F3A">
        <w:rPr>
          <w:sz w:val="18"/>
        </w:rPr>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bookmarkEnd w:id="634"/>
    </w:p>
    <w:p w:rsidR="00EC0E9C" w:rsidRPr="00362F3A" w:rsidRDefault="00EC0E9C" w:rsidP="00F00E34">
      <w:pPr>
        <w:pStyle w:val="Ttulo3"/>
        <w:rPr>
          <w:rFonts w:eastAsia="Arial Unicode MS"/>
          <w:sz w:val="18"/>
          <w:szCs w:val="18"/>
        </w:rPr>
      </w:pPr>
      <w:bookmarkStart w:id="635" w:name="_Toc45180756"/>
      <w:r w:rsidRPr="00362F3A">
        <w:rPr>
          <w:sz w:val="18"/>
          <w:szCs w:val="18"/>
        </w:rPr>
        <w:t>37.- RESOLUCIÓN DEL CONTRATO</w:t>
      </w:r>
      <w:bookmarkEnd w:id="635"/>
    </w:p>
    <w:p w:rsidR="00EC0E9C" w:rsidRPr="00362F3A" w:rsidRDefault="00EC0E9C" w:rsidP="00F00E34">
      <w:pPr>
        <w:spacing w:before="120" w:after="120"/>
        <w:ind w:left="284" w:right="-425"/>
        <w:jc w:val="both"/>
        <w:rPr>
          <w:rFonts w:ascii="Verdana" w:eastAsia="Arial Unicode MS" w:hAnsi="Verdana" w:cs="Tahoma"/>
          <w:sz w:val="18"/>
          <w:szCs w:val="18"/>
        </w:rPr>
      </w:pPr>
      <w:r w:rsidRPr="00362F3A">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rsidR="00EC0E9C" w:rsidRPr="00362F3A" w:rsidRDefault="00EC0E9C" w:rsidP="00EB1C34">
      <w:pPr>
        <w:pStyle w:val="Prrafodelista"/>
        <w:numPr>
          <w:ilvl w:val="0"/>
          <w:numId w:val="99"/>
        </w:numPr>
        <w:spacing w:before="120" w:after="120"/>
        <w:ind w:left="851" w:right="-425" w:hanging="284"/>
        <w:jc w:val="both"/>
        <w:rPr>
          <w:rFonts w:ascii="Verdana" w:hAnsi="Verdana" w:cs="Tahoma"/>
          <w:sz w:val="18"/>
          <w:szCs w:val="18"/>
        </w:rPr>
      </w:pPr>
      <w:r w:rsidRPr="00362F3A">
        <w:rPr>
          <w:rFonts w:ascii="Verdana" w:hAnsi="Verdana"/>
          <w:sz w:val="18"/>
          <w:szCs w:val="18"/>
        </w:rPr>
        <w:t>La obstrucción a las facultades de dirección e inspección del poder adjudicador.</w:t>
      </w:r>
    </w:p>
    <w:p w:rsidR="00F6312B" w:rsidRPr="00966B3A" w:rsidRDefault="00EC0E9C" w:rsidP="00EB1C34">
      <w:pPr>
        <w:pStyle w:val="Prrafodelista"/>
        <w:numPr>
          <w:ilvl w:val="0"/>
          <w:numId w:val="99"/>
        </w:numPr>
        <w:spacing w:before="120" w:after="120"/>
        <w:ind w:left="851" w:right="-425" w:hanging="284"/>
        <w:jc w:val="both"/>
        <w:rPr>
          <w:rFonts w:ascii="Verdana" w:hAnsi="Verdana"/>
          <w:sz w:val="18"/>
          <w:szCs w:val="18"/>
        </w:rPr>
      </w:pPr>
      <w:r w:rsidRPr="00966B3A">
        <w:rPr>
          <w:rFonts w:ascii="Verdana" w:hAnsi="Verdana"/>
          <w:sz w:val="18"/>
          <w:szCs w:val="18"/>
        </w:rPr>
        <w:t>El incumplimiento de la obligación de la contratista de respetar el carácter confidencial.</w:t>
      </w:r>
    </w:p>
    <w:p w:rsidR="00AC6FCC" w:rsidRPr="00362F3A" w:rsidRDefault="00AC6FCC" w:rsidP="00486913">
      <w:pPr>
        <w:pStyle w:val="Ttulo2"/>
      </w:pPr>
      <w:bookmarkStart w:id="636" w:name="_Toc505598231"/>
      <w:bookmarkStart w:id="637" w:name="_Toc505598308"/>
      <w:bookmarkStart w:id="638" w:name="_Toc505598401"/>
      <w:bookmarkStart w:id="639" w:name="_Toc507512583"/>
      <w:bookmarkStart w:id="640" w:name="_Toc507512884"/>
      <w:bookmarkStart w:id="641" w:name="_Toc528657977"/>
      <w:bookmarkStart w:id="642" w:name="_Toc528658796"/>
      <w:bookmarkStart w:id="643" w:name="_Toc528660423"/>
      <w:bookmarkStart w:id="644" w:name="_Toc528664273"/>
      <w:bookmarkStart w:id="645" w:name="_Toc528665964"/>
      <w:bookmarkStart w:id="646" w:name="_Toc528666589"/>
      <w:bookmarkStart w:id="647" w:name="_Toc528671312"/>
      <w:bookmarkStart w:id="648" w:name="_Toc530728140"/>
      <w:bookmarkStart w:id="649" w:name="_Toc5959045"/>
      <w:bookmarkStart w:id="650" w:name="_Toc34132945"/>
      <w:bookmarkStart w:id="651" w:name="_Toc45180757"/>
      <w:r w:rsidRPr="00362F3A">
        <w:t>VII.- INCIDENCIAS Y REVISIÓN DE ACTOS</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rsidR="00F42C49" w:rsidRPr="00362F3A" w:rsidRDefault="00AD1E79" w:rsidP="006E3C86">
      <w:pPr>
        <w:pStyle w:val="Ttulo3"/>
        <w:ind w:right="-427"/>
        <w:rPr>
          <w:rFonts w:eastAsia="Arial Unicode MS"/>
          <w:sz w:val="18"/>
          <w:szCs w:val="18"/>
        </w:rPr>
      </w:pPr>
      <w:bookmarkStart w:id="652" w:name="_Toc45180758"/>
      <w:r w:rsidRPr="00362F3A">
        <w:rPr>
          <w:rFonts w:eastAsia="Arial Unicode MS"/>
          <w:sz w:val="18"/>
          <w:szCs w:val="18"/>
        </w:rPr>
        <w:t>38</w:t>
      </w:r>
      <w:r w:rsidR="00E21B52" w:rsidRPr="00362F3A">
        <w:rPr>
          <w:rFonts w:eastAsia="Arial Unicode MS"/>
          <w:sz w:val="18"/>
          <w:szCs w:val="18"/>
        </w:rPr>
        <w:t xml:space="preserve">.- </w:t>
      </w:r>
      <w:r w:rsidR="00F42C49" w:rsidRPr="00362F3A">
        <w:rPr>
          <w:rFonts w:eastAsia="Arial Unicode MS"/>
          <w:sz w:val="18"/>
          <w:szCs w:val="18"/>
        </w:rPr>
        <w:t>INCIDENCIAS</w:t>
      </w:r>
      <w:bookmarkEnd w:id="652"/>
    </w:p>
    <w:p w:rsidR="00F42C49" w:rsidRPr="00362F3A" w:rsidRDefault="00AD1E79" w:rsidP="006E3C86">
      <w:pPr>
        <w:pStyle w:val="Ttulo4"/>
        <w:ind w:right="-427"/>
        <w:rPr>
          <w:sz w:val="18"/>
        </w:rPr>
      </w:pPr>
      <w:bookmarkStart w:id="653" w:name="_Toc45180759"/>
      <w:r w:rsidRPr="00362F3A">
        <w:rPr>
          <w:sz w:val="18"/>
        </w:rPr>
        <w:t>38</w:t>
      </w:r>
      <w:r w:rsidR="00F42C49" w:rsidRPr="00362F3A">
        <w:rPr>
          <w:sz w:val="18"/>
        </w:rPr>
        <w:t>.1.- Prerrogativas del órgano de contratación</w:t>
      </w:r>
      <w:r w:rsidR="00E21B52" w:rsidRPr="00362F3A">
        <w:rPr>
          <w:sz w:val="18"/>
        </w:rPr>
        <w:t>.</w:t>
      </w:r>
      <w:bookmarkEnd w:id="653"/>
    </w:p>
    <w:p w:rsidR="00F42C49" w:rsidRPr="00362F3A" w:rsidRDefault="00902345"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362F3A">
        <w:rPr>
          <w:rFonts w:ascii="Verdana" w:eastAsia="Arial Unicode MS" w:hAnsi="Verdana" w:cs="Tahoma"/>
          <w:sz w:val="18"/>
          <w:szCs w:val="18"/>
        </w:rPr>
        <w:t>.</w:t>
      </w:r>
    </w:p>
    <w:p w:rsidR="00F42C49" w:rsidRPr="00362F3A" w:rsidRDefault="00AD1E79" w:rsidP="00F00E34">
      <w:pPr>
        <w:pStyle w:val="Ttulo4"/>
        <w:ind w:right="-427"/>
        <w:rPr>
          <w:sz w:val="18"/>
        </w:rPr>
      </w:pPr>
      <w:bookmarkStart w:id="654" w:name="_Toc45180760"/>
      <w:r w:rsidRPr="00362F3A">
        <w:rPr>
          <w:sz w:val="18"/>
        </w:rPr>
        <w:t>38</w:t>
      </w:r>
      <w:r w:rsidR="00F42C49" w:rsidRPr="00362F3A">
        <w:rPr>
          <w:sz w:val="18"/>
        </w:rPr>
        <w:t>.2.- Procedimiento</w:t>
      </w:r>
      <w:r w:rsidR="00E21B52" w:rsidRPr="00362F3A">
        <w:rPr>
          <w:sz w:val="18"/>
        </w:rPr>
        <w:t>.</w:t>
      </w:r>
      <w:bookmarkEnd w:id="654"/>
    </w:p>
    <w:p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362F3A">
        <w:rPr>
          <w:rFonts w:ascii="Verdana" w:hAnsi="Verdana" w:cs="Tahoma"/>
          <w:sz w:val="18"/>
          <w:szCs w:val="18"/>
        </w:rPr>
        <w:t>on</w:t>
      </w:r>
      <w:r w:rsidRPr="00362F3A">
        <w:rPr>
          <w:rFonts w:ascii="Verdana" w:hAnsi="Verdana" w:cs="Tahoma"/>
          <w:sz w:val="18"/>
          <w:szCs w:val="18"/>
        </w:rPr>
        <w:t>es siguientes:</w:t>
      </w:r>
    </w:p>
    <w:p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Propuesta del poder adjudicador o petición de la contratista.</w:t>
      </w:r>
    </w:p>
    <w:p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Audiencia de la contratista por espacio de cinco (5) días hábiles.</w:t>
      </w:r>
    </w:p>
    <w:p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 xml:space="preserve">Informe </w:t>
      </w:r>
      <w:r w:rsidR="00562D99" w:rsidRPr="00362F3A">
        <w:rPr>
          <w:rFonts w:ascii="Verdana" w:hAnsi="Verdana" w:cs="Tahoma"/>
          <w:sz w:val="18"/>
          <w:szCs w:val="18"/>
        </w:rPr>
        <w:t>de la/</w:t>
      </w:r>
      <w:r w:rsidRPr="00362F3A">
        <w:rPr>
          <w:rFonts w:ascii="Verdana" w:hAnsi="Verdana" w:cs="Tahoma"/>
          <w:sz w:val="18"/>
          <w:szCs w:val="18"/>
        </w:rPr>
        <w:t>de</w:t>
      </w:r>
      <w:r w:rsidR="00AD1E79" w:rsidRPr="00362F3A">
        <w:rPr>
          <w:rFonts w:ascii="Verdana" w:hAnsi="Verdana" w:cs="Tahoma"/>
          <w:sz w:val="18"/>
          <w:szCs w:val="18"/>
        </w:rPr>
        <w:t>l responsable del contrato.</w:t>
      </w:r>
    </w:p>
    <w:p w:rsidR="00F42C49" w:rsidRPr="00362F3A" w:rsidRDefault="00902345"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asesoría jurídica</w:t>
      </w:r>
      <w:r w:rsidR="006E5E43" w:rsidRPr="00362F3A">
        <w:rPr>
          <w:rFonts w:ascii="Verdana" w:hAnsi="Verdana" w:cs="Tahoma"/>
          <w:sz w:val="18"/>
          <w:szCs w:val="18"/>
        </w:rPr>
        <w:t>.</w:t>
      </w:r>
    </w:p>
    <w:p w:rsidR="00F42C49" w:rsidRPr="00362F3A" w:rsidRDefault="006E5E43"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Oficina de Control Económico</w:t>
      </w:r>
      <w:r w:rsidR="00F42C49" w:rsidRPr="00362F3A">
        <w:rPr>
          <w:rFonts w:ascii="Verdana" w:hAnsi="Verdana" w:cs="Tahoma"/>
          <w:sz w:val="18"/>
          <w:szCs w:val="18"/>
        </w:rPr>
        <w:t>.</w:t>
      </w:r>
    </w:p>
    <w:p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Resolución motivada del órgano de contratación y notificación a la contratista.</w:t>
      </w:r>
    </w:p>
    <w:p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que motivos de interés público lo justifiquen o la naturaleza de las incidencias lo requiera, la tramitación de este procedimiento</w:t>
      </w:r>
      <w:r w:rsidR="006E5E43" w:rsidRPr="00362F3A">
        <w:rPr>
          <w:rFonts w:ascii="Verdana" w:hAnsi="Verdana" w:cs="Tahoma"/>
          <w:sz w:val="18"/>
          <w:szCs w:val="18"/>
        </w:rPr>
        <w:t xml:space="preserve"> no</w:t>
      </w:r>
      <w:r w:rsidR="00902345" w:rsidRPr="00362F3A">
        <w:rPr>
          <w:rFonts w:ascii="Verdana" w:hAnsi="Verdana" w:cs="Tahoma"/>
          <w:sz w:val="18"/>
          <w:szCs w:val="18"/>
        </w:rPr>
        <w:t xml:space="preserve"> </w:t>
      </w:r>
      <w:r w:rsidRPr="00362F3A">
        <w:rPr>
          <w:rFonts w:ascii="Verdana" w:hAnsi="Verdana" w:cs="Tahoma"/>
          <w:sz w:val="18"/>
          <w:szCs w:val="18"/>
        </w:rPr>
        <w:t>determinará la paralización del contrato.</w:t>
      </w:r>
    </w:p>
    <w:p w:rsidR="00F42C49" w:rsidRPr="00362F3A" w:rsidRDefault="00F42C49" w:rsidP="00F00E34">
      <w:pPr>
        <w:pStyle w:val="Ttulo3"/>
        <w:ind w:right="-427"/>
        <w:rPr>
          <w:rFonts w:eastAsia="Arial Unicode MS"/>
          <w:sz w:val="18"/>
          <w:szCs w:val="18"/>
        </w:rPr>
      </w:pPr>
      <w:bookmarkStart w:id="655" w:name="_Toc45180761"/>
      <w:r w:rsidRPr="00362F3A">
        <w:rPr>
          <w:rFonts w:eastAsia="Arial Unicode MS"/>
          <w:sz w:val="18"/>
          <w:szCs w:val="18"/>
        </w:rPr>
        <w:t>41</w:t>
      </w:r>
      <w:r w:rsidR="00E21B52" w:rsidRPr="00362F3A">
        <w:rPr>
          <w:rFonts w:eastAsia="Arial Unicode MS"/>
          <w:sz w:val="18"/>
          <w:szCs w:val="18"/>
        </w:rPr>
        <w:t xml:space="preserve">.- </w:t>
      </w:r>
      <w:r w:rsidRPr="00362F3A">
        <w:rPr>
          <w:rFonts w:eastAsia="Arial Unicode MS"/>
          <w:sz w:val="18"/>
          <w:szCs w:val="18"/>
        </w:rPr>
        <w:t>RÉGIMEN DE REVISIÓN DE ACTOS</w:t>
      </w:r>
      <w:bookmarkEnd w:id="655"/>
    </w:p>
    <w:p w:rsidR="00AD1E79" w:rsidRPr="00362F3A" w:rsidRDefault="00AD1E79" w:rsidP="00F00E34">
      <w:pPr>
        <w:widowControl w:val="0"/>
        <w:suppressAutoHyphens/>
        <w:autoSpaceDE w:val="0"/>
        <w:autoSpaceDN w:val="0"/>
        <w:adjustRightInd w:val="0"/>
        <w:spacing w:before="120" w:after="120"/>
        <w:ind w:left="284" w:right="-425"/>
        <w:jc w:val="both"/>
        <w:rPr>
          <w:rFonts w:ascii="Verdana" w:hAnsi="Verdana" w:cs="Tahoma"/>
          <w:sz w:val="18"/>
          <w:szCs w:val="18"/>
        </w:rPr>
      </w:pPr>
      <w:r w:rsidRPr="00362F3A">
        <w:rPr>
          <w:rFonts w:ascii="Verdana" w:hAnsi="Verdan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rsidR="00C24BB0" w:rsidRPr="00362F3A" w:rsidRDefault="00AA164F" w:rsidP="00966B3A">
      <w:pPr>
        <w:widowControl w:val="0"/>
        <w:suppressAutoHyphens/>
        <w:autoSpaceDE w:val="0"/>
        <w:autoSpaceDN w:val="0"/>
        <w:adjustRightInd w:val="0"/>
        <w:spacing w:before="120" w:after="120"/>
        <w:ind w:left="284" w:right="-425"/>
        <w:jc w:val="both"/>
        <w:rPr>
          <w:rFonts w:eastAsia="Arial Unicode MS"/>
          <w:sz w:val="18"/>
          <w:szCs w:val="18"/>
        </w:rPr>
      </w:pPr>
      <w:r w:rsidRPr="00362F3A">
        <w:rPr>
          <w:rFonts w:ascii="Verdana" w:hAnsi="Verdana"/>
          <w:sz w:val="18"/>
          <w:szCs w:val="18"/>
        </w:rPr>
        <w:t>Los actos di</w:t>
      </w:r>
      <w:r w:rsidR="006E5E43" w:rsidRPr="00362F3A">
        <w:rPr>
          <w:rFonts w:ascii="Verdana" w:hAnsi="Verdana"/>
          <w:sz w:val="18"/>
          <w:szCs w:val="18"/>
        </w:rPr>
        <w:t>c</w:t>
      </w:r>
      <w:r w:rsidR="00AD1E79" w:rsidRPr="00362F3A">
        <w:rPr>
          <w:rFonts w:ascii="Verdana" w:hAnsi="Verdana"/>
          <w:sz w:val="18"/>
          <w:szCs w:val="18"/>
        </w:rPr>
        <w:t>tados en rela</w:t>
      </w:r>
      <w:r w:rsidR="006E5E43" w:rsidRPr="00362F3A">
        <w:rPr>
          <w:rFonts w:ascii="Verdana" w:hAnsi="Verdana"/>
          <w:sz w:val="18"/>
          <w:szCs w:val="18"/>
        </w:rPr>
        <w:t>ción con contratos</w:t>
      </w:r>
      <w:r w:rsidR="00AD1E79" w:rsidRPr="00362F3A">
        <w:rPr>
          <w:rFonts w:ascii="Verdana" w:hAnsi="Verdana"/>
          <w:sz w:val="18"/>
          <w:szCs w:val="18"/>
        </w:rPr>
        <w:t xml:space="preserve"> no comprendidos en el art. 44.1 LCSP serán susceptibles de los recursos ordinarios previstos en la Ley 39/2015, de 1 de octubre, del Procedimiento Administrativo Común de las Administraciones Públicas (artículos 112, 121 y 123).</w:t>
      </w:r>
      <w:r w:rsidR="00C24BB0" w:rsidRPr="00362F3A">
        <w:rPr>
          <w:rFonts w:eastAsia="Arial Unicode MS"/>
          <w:sz w:val="18"/>
          <w:szCs w:val="18"/>
        </w:rPr>
        <w:br w:type="page"/>
      </w:r>
    </w:p>
    <w:p w:rsidR="00AC6FCC" w:rsidRPr="00362F3A" w:rsidRDefault="00AC6FCC" w:rsidP="00AC6FCC">
      <w:pPr>
        <w:rPr>
          <w:rFonts w:eastAsia="Arial Unicode MS"/>
          <w:sz w:val="18"/>
          <w:szCs w:val="18"/>
        </w:rPr>
        <w:sectPr w:rsidR="00AC6FCC" w:rsidRPr="00362F3A" w:rsidSect="00762591">
          <w:headerReference w:type="default" r:id="rId15"/>
          <w:footerReference w:type="first" r:id="rId16"/>
          <w:pgSz w:w="11906" w:h="16838" w:code="9"/>
          <w:pgMar w:top="567" w:right="1274" w:bottom="992" w:left="1134" w:header="283" w:footer="482" w:gutter="0"/>
          <w:cols w:space="708"/>
          <w:titlePg/>
          <w:docGrid w:linePitch="360"/>
        </w:sectPr>
      </w:pPr>
    </w:p>
    <w:p w:rsidR="00AC6FCC" w:rsidRPr="00362F3A" w:rsidRDefault="00AC6FCC" w:rsidP="00AC6FCC">
      <w:pPr>
        <w:pStyle w:val="Ttulo1"/>
        <w:rPr>
          <w:sz w:val="18"/>
          <w:szCs w:val="18"/>
        </w:rPr>
      </w:pPr>
      <w:bookmarkStart w:id="656" w:name="_Toc5959050"/>
      <w:bookmarkStart w:id="657" w:name="_Toc34132948"/>
      <w:bookmarkStart w:id="658" w:name="_Toc45180762"/>
      <w:bookmarkStart w:id="659" w:name="AnexoII2"/>
      <w:r w:rsidRPr="00362F3A">
        <w:rPr>
          <w:sz w:val="18"/>
          <w:szCs w:val="18"/>
        </w:rPr>
        <w:t>ANEXOS</w:t>
      </w:r>
      <w:bookmarkEnd w:id="656"/>
      <w:bookmarkEnd w:id="657"/>
      <w:bookmarkEnd w:id="658"/>
    </w:p>
    <w:p w:rsidR="00F310ED" w:rsidRPr="00362F3A" w:rsidRDefault="00F310ED" w:rsidP="00486913">
      <w:pPr>
        <w:pStyle w:val="Ttulo2"/>
        <w:rPr>
          <w:caps/>
        </w:rPr>
      </w:pPr>
      <w:bookmarkStart w:id="660" w:name="_Toc5959051"/>
      <w:bookmarkStart w:id="661" w:name="_Toc38387832"/>
      <w:bookmarkStart w:id="662" w:name="_Toc45180763"/>
      <w:bookmarkEnd w:id="659"/>
      <w:r w:rsidRPr="00362F3A">
        <w:t>CUADRO RESUMEN</w:t>
      </w:r>
      <w:bookmarkEnd w:id="660"/>
      <w:bookmarkEnd w:id="661"/>
      <w:bookmarkEnd w:id="662"/>
    </w:p>
    <w:p w:rsidR="00F310ED" w:rsidRPr="00362F3A" w:rsidRDefault="00F310ED" w:rsidP="00F310ED">
      <w:pPr>
        <w:ind w:right="-8"/>
        <w:jc w:val="center"/>
        <w:rPr>
          <w:rFonts w:ascii="Verdana" w:hAnsi="Verdana"/>
          <w:b/>
          <w:caps/>
          <w:sz w:val="18"/>
          <w:szCs w:val="18"/>
        </w:rPr>
      </w:pPr>
    </w:p>
    <w:p w:rsidR="00F310ED" w:rsidRPr="00362F3A" w:rsidRDefault="00F310ED" w:rsidP="00EB1C34">
      <w:pPr>
        <w:numPr>
          <w:ilvl w:val="0"/>
          <w:numId w:val="71"/>
        </w:numPr>
        <w:tabs>
          <w:tab w:val="clear" w:pos="2740"/>
        </w:tabs>
        <w:spacing w:before="120" w:after="120"/>
        <w:ind w:left="0" w:right="-318" w:firstLine="0"/>
        <w:jc w:val="both"/>
        <w:rPr>
          <w:rFonts w:ascii="Verdana" w:eastAsia="Arial Unicode MS" w:hAnsi="Verdana"/>
          <w:b/>
          <w:sz w:val="18"/>
          <w:szCs w:val="18"/>
        </w:rPr>
      </w:pPr>
      <w:r w:rsidRPr="00362F3A">
        <w:rPr>
          <w:rFonts w:ascii="Verdana" w:eastAsia="Arial Unicode MS" w:hAnsi="Verdana"/>
          <w:b/>
          <w:sz w:val="18"/>
          <w:szCs w:val="18"/>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8A304D">
            <w:pPr>
              <w:ind w:left="-108" w:right="-108"/>
              <w:jc w:val="center"/>
              <w:rPr>
                <w:rFonts w:ascii="Verdana" w:eastAsia="Arial Unicode MS" w:hAnsi="Verdana"/>
                <w:sz w:val="18"/>
                <w:szCs w:val="18"/>
              </w:rPr>
            </w:pPr>
            <w:hyperlink w:anchor="AnexoI1" w:history="1">
              <w:r w:rsidR="00F310ED" w:rsidRPr="00362F3A">
                <w:rPr>
                  <w:rFonts w:ascii="Verdana" w:eastAsia="Arial Unicode MS" w:hAnsi="Verdana"/>
                  <w:sz w:val="18"/>
                  <w:szCs w:val="18"/>
                </w:rPr>
                <w:t>ANEXO I.1.</w:t>
              </w:r>
            </w:hyperlink>
          </w:p>
        </w:tc>
        <w:tc>
          <w:tcPr>
            <w:tcW w:w="7300" w:type="dxa"/>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CÁLCULO PRESUPUESTO BASE DE LICITACIÓN: COSTES Y OTROS GASTOS</w:t>
            </w:r>
          </w:p>
        </w:tc>
      </w:tr>
      <w:tr w:rsidR="00CE54A4" w:rsidRPr="00362F3A" w:rsidTr="008A304D">
        <w:trPr>
          <w:trHeight w:val="325"/>
        </w:trPr>
        <w:tc>
          <w:tcPr>
            <w:tcW w:w="400" w:type="dxa"/>
            <w:tcBorders>
              <w:top w:val="nil"/>
              <w:left w:val="nil"/>
              <w:bottom w:val="nil"/>
            </w:tcBorders>
            <w:shd w:val="clear" w:color="auto" w:fill="auto"/>
            <w:vAlign w:val="center"/>
          </w:tcPr>
          <w:p w:rsidR="00CE54A4" w:rsidRPr="00362F3A" w:rsidRDefault="00CE54A4" w:rsidP="00CE54A4">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CE54A4" w:rsidRPr="00362F3A" w:rsidRDefault="00747934" w:rsidP="00CE54A4">
            <w:pPr>
              <w:ind w:left="-108" w:right="-108"/>
              <w:jc w:val="center"/>
              <w:rPr>
                <w:rFonts w:ascii="Verdana" w:eastAsia="Arial Unicode MS" w:hAnsi="Verdana"/>
                <w:sz w:val="18"/>
                <w:szCs w:val="18"/>
              </w:rPr>
            </w:pPr>
            <w:hyperlink w:anchor="AnexoI3" w:history="1">
              <w:r w:rsidR="00CE54A4" w:rsidRPr="00362F3A">
                <w:rPr>
                  <w:rFonts w:ascii="Verdana" w:eastAsia="Arial Unicode MS" w:hAnsi="Verdana"/>
                  <w:sz w:val="18"/>
                  <w:szCs w:val="18"/>
                </w:rPr>
                <w:t>ANEXO I.2.</w:t>
              </w:r>
            </w:hyperlink>
          </w:p>
        </w:tc>
        <w:tc>
          <w:tcPr>
            <w:tcW w:w="7300" w:type="dxa"/>
            <w:shd w:val="clear" w:color="auto" w:fill="auto"/>
            <w:vAlign w:val="center"/>
          </w:tcPr>
          <w:p w:rsidR="00CE54A4" w:rsidRPr="00362F3A" w:rsidRDefault="00CE54A4" w:rsidP="00CE54A4">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SIMULACIÓN FÓRMULA(S) MATEMÁTICA(S)</w:t>
            </w:r>
          </w:p>
        </w:tc>
      </w:tr>
    </w:tbl>
    <w:p w:rsidR="00F310ED" w:rsidRPr="00362F3A" w:rsidRDefault="00F310ED" w:rsidP="00EB1C34">
      <w:pPr>
        <w:numPr>
          <w:ilvl w:val="0"/>
          <w:numId w:val="71"/>
        </w:numPr>
        <w:tabs>
          <w:tab w:val="clear" w:pos="2740"/>
        </w:tabs>
        <w:spacing w:before="120" w:after="120"/>
        <w:ind w:left="426" w:right="-318" w:hanging="409"/>
        <w:jc w:val="both"/>
        <w:rPr>
          <w:rFonts w:ascii="Verdana" w:eastAsia="Arial Unicode MS" w:hAnsi="Verdana"/>
          <w:b/>
          <w:sz w:val="18"/>
          <w:szCs w:val="18"/>
        </w:rPr>
      </w:pPr>
      <w:r w:rsidRPr="00362F3A">
        <w:rPr>
          <w:rFonts w:ascii="Verdana" w:hAnsi="Verdana"/>
          <w:noProof/>
          <w:sz w:val="18"/>
          <w:szCs w:val="18"/>
        </w:rPr>
        <mc:AlternateContent>
          <mc:Choice Requires="wps">
            <w:drawing>
              <wp:anchor distT="0" distB="0" distL="114300" distR="114300" simplePos="0" relativeHeight="251658240" behindDoc="0" locked="0" layoutInCell="1" allowOverlap="1" wp14:anchorId="24A3BCF9" wp14:editId="38956669">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rsidR="002326E1" w:rsidRPr="007B24D7" w:rsidRDefault="002326E1"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A3BCF9"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rsidR="002326E1" w:rsidRPr="007B24D7" w:rsidRDefault="002326E1"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62F3A">
        <w:rPr>
          <w:rFonts w:ascii="Verdana" w:eastAsia="Arial Unicode MS" w:hAnsi="Verdana"/>
          <w:b/>
          <w:noProof/>
          <w:sz w:val="18"/>
          <w:szCs w:val="18"/>
        </w:rPr>
        <mc:AlternateContent>
          <mc:Choice Requires="wps">
            <w:drawing>
              <wp:anchor distT="0" distB="0" distL="114300" distR="114300" simplePos="0" relativeHeight="251656192" behindDoc="0" locked="0" layoutInCell="1" allowOverlap="1" wp14:anchorId="5686AEB2" wp14:editId="07E8D9BB">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2ACF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362F3A">
        <w:rPr>
          <w:rFonts w:ascii="Verdana" w:eastAsia="Arial Unicode MS" w:hAnsi="Verdana"/>
          <w:b/>
          <w:sz w:val="18"/>
          <w:szCs w:val="18"/>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ind w:left="-108" w:right="-108"/>
              <w:jc w:val="center"/>
              <w:rPr>
                <w:rFonts w:ascii="Verdana" w:eastAsia="Arial Unicode MS" w:hAnsi="Verdana"/>
                <w:sz w:val="18"/>
                <w:szCs w:val="18"/>
              </w:rPr>
            </w:pPr>
            <w:r w:rsidRPr="00362F3A">
              <w:rPr>
                <w:rFonts w:ascii="Verdana" w:eastAsia="Arial Unicode MS" w:hAnsi="Verdana"/>
                <w:sz w:val="18"/>
                <w:szCs w:val="18"/>
              </w:rPr>
              <w:t>ANEXO II.0.</w:t>
            </w:r>
          </w:p>
        </w:tc>
        <w:tc>
          <w:tcPr>
            <w:tcW w:w="7300" w:type="dxa"/>
            <w:shd w:val="clear" w:color="auto" w:fill="auto"/>
            <w:vAlign w:val="center"/>
          </w:tcPr>
          <w:p w:rsidR="00F310ED" w:rsidRPr="00362F3A" w:rsidRDefault="00F310ED" w:rsidP="008A304D">
            <w:pPr>
              <w:tabs>
                <w:tab w:val="left" w:pos="0"/>
              </w:tabs>
              <w:ind w:right="-8"/>
              <w:jc w:val="both"/>
              <w:rPr>
                <w:rFonts w:ascii="Verdana" w:hAnsi="Verdana"/>
                <w:sz w:val="18"/>
                <w:szCs w:val="18"/>
              </w:rPr>
            </w:pPr>
            <w:r w:rsidRPr="00362F3A">
              <w:rPr>
                <w:rFonts w:ascii="Verdana" w:hAnsi="Verdana"/>
                <w:sz w:val="18"/>
                <w:szCs w:val="18"/>
              </w:rPr>
              <w:t>DATOS DE CARÁCTER PERSONAL</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8A304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8A304D">
            <w:pPr>
              <w:ind w:left="-108" w:right="-108"/>
              <w:jc w:val="center"/>
              <w:rPr>
                <w:rFonts w:ascii="Verdana" w:eastAsia="Arial Unicode MS" w:hAnsi="Verdana"/>
                <w:sz w:val="18"/>
                <w:szCs w:val="18"/>
              </w:rPr>
            </w:pPr>
            <w:hyperlink w:anchor="AnexoII1" w:history="1">
              <w:r w:rsidR="00F310ED" w:rsidRPr="00362F3A">
                <w:rPr>
                  <w:rFonts w:ascii="Verdana" w:eastAsia="Arial Unicode MS" w:hAnsi="Verdana"/>
                  <w:sz w:val="18"/>
                  <w:szCs w:val="18"/>
                </w:rPr>
                <w:t>ANEXO II.1.</w:t>
              </w:r>
            </w:hyperlink>
          </w:p>
        </w:tc>
        <w:tc>
          <w:tcPr>
            <w:tcW w:w="7300" w:type="dxa"/>
            <w:shd w:val="clear" w:color="auto" w:fill="auto"/>
            <w:vAlign w:val="center"/>
          </w:tcPr>
          <w:p w:rsidR="00F310ED" w:rsidRPr="00362F3A" w:rsidRDefault="00F310ED" w:rsidP="005C2A61">
            <w:pPr>
              <w:tabs>
                <w:tab w:val="left" w:pos="0"/>
              </w:tabs>
              <w:ind w:right="-8"/>
              <w:jc w:val="both"/>
              <w:rPr>
                <w:rFonts w:ascii="Verdana" w:eastAsia="Arial Unicode MS" w:hAnsi="Verdana"/>
                <w:sz w:val="18"/>
                <w:szCs w:val="18"/>
              </w:rPr>
            </w:pPr>
            <w:r w:rsidRPr="00362F3A">
              <w:rPr>
                <w:rFonts w:ascii="Verdana" w:hAnsi="Verdana"/>
                <w:sz w:val="18"/>
                <w:szCs w:val="18"/>
              </w:rPr>
              <w:t>DOCUMENTO EUROPEO ÚNICO DE CONTRATACIÓN (DEUC)</w:t>
            </w:r>
            <w:r w:rsidR="005C2A61" w:rsidRPr="00362F3A">
              <w:rPr>
                <w:rFonts w:ascii="Verdana" w:eastAsia="Arial Unicode MS" w:hAnsi="Verdana"/>
                <w:color w:val="0000FF"/>
                <w:sz w:val="18"/>
                <w:szCs w:val="18"/>
              </w:rPr>
              <w:t xml:space="preserve"> (Ver punto 24.</w:t>
            </w:r>
            <w:r w:rsidR="005C2A61">
              <w:rPr>
                <w:rFonts w:ascii="Verdana" w:eastAsia="Arial Unicode MS" w:hAnsi="Verdana"/>
                <w:color w:val="0000FF"/>
                <w:sz w:val="18"/>
                <w:szCs w:val="18"/>
              </w:rPr>
              <w:t>1</w:t>
            </w:r>
            <w:r w:rsidR="005C2A61" w:rsidRPr="00362F3A">
              <w:rPr>
                <w:rFonts w:ascii="Verdana" w:eastAsia="Arial Unicode MS" w:hAnsi="Verdana"/>
                <w:color w:val="0000FF"/>
                <w:sz w:val="18"/>
                <w:szCs w:val="18"/>
              </w:rPr>
              <w:t xml:space="preserve"> de las cláusulas específicas del pliego) </w:t>
            </w:r>
            <w:r w:rsidR="005C2A61" w:rsidRPr="00362F3A">
              <w:rPr>
                <w:rFonts w:ascii="Verdana" w:eastAsia="Arial Unicode MS" w:hAnsi="Verdana"/>
                <w:b/>
                <w:color w:val="0000FF"/>
                <w:sz w:val="18"/>
                <w:szCs w:val="18"/>
              </w:rPr>
              <w:t>(Obligatorio)</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8A304D">
            <w:pPr>
              <w:ind w:left="-108" w:right="-108"/>
              <w:jc w:val="center"/>
              <w:rPr>
                <w:rFonts w:ascii="Verdana" w:eastAsia="Arial Unicode MS" w:hAnsi="Verdana"/>
                <w:sz w:val="18"/>
                <w:szCs w:val="18"/>
              </w:rPr>
            </w:pPr>
            <w:hyperlink w:anchor="AnexoII2" w:history="1">
              <w:r w:rsidR="00F310ED" w:rsidRPr="00362F3A">
                <w:rPr>
                  <w:rFonts w:ascii="Verdana" w:eastAsia="Arial Unicode MS" w:hAnsi="Verdana"/>
                  <w:sz w:val="18"/>
                  <w:szCs w:val="18"/>
                </w:rPr>
                <w:t>ANEXO II.2.</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Calibri" w:hAnsi="Verdana" w:cs="Georgia"/>
                <w:sz w:val="18"/>
                <w:szCs w:val="18"/>
              </w:rPr>
              <w:t xml:space="preserve">COMPROMISO DE ADSCRIPCIÓN DE MEDIOS </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8A304D">
            <w:pPr>
              <w:ind w:left="-108" w:right="-108"/>
              <w:jc w:val="center"/>
              <w:rPr>
                <w:rFonts w:ascii="Verdana" w:eastAsia="Arial Unicode MS" w:hAnsi="Verdana"/>
                <w:sz w:val="18"/>
                <w:szCs w:val="18"/>
              </w:rPr>
            </w:pPr>
            <w:hyperlink w:anchor="AnexoII3" w:history="1">
              <w:r w:rsidR="00F310ED" w:rsidRPr="00362F3A">
                <w:rPr>
                  <w:rFonts w:ascii="Verdana" w:eastAsia="Arial Unicode MS" w:hAnsi="Verdana"/>
                  <w:sz w:val="18"/>
                  <w:szCs w:val="18"/>
                </w:rPr>
                <w:t>ANEXO II.3.</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DESIGNACIÓN COMO CONFIDENCIAL DE INFORMACIONES CONTENIDAS EN LA OFERTA</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8A304D">
            <w:pPr>
              <w:ind w:left="-108" w:right="-108"/>
              <w:jc w:val="center"/>
              <w:rPr>
                <w:rFonts w:ascii="Verdana" w:eastAsia="Arial Unicode MS" w:hAnsi="Verdana"/>
                <w:sz w:val="18"/>
                <w:szCs w:val="18"/>
              </w:rPr>
            </w:pPr>
            <w:hyperlink w:anchor="AnexoII4" w:history="1">
              <w:r w:rsidR="00F310ED" w:rsidRPr="00362F3A">
                <w:rPr>
                  <w:rFonts w:ascii="Verdana" w:eastAsia="Arial Unicode MS" w:hAnsi="Verdana"/>
                  <w:sz w:val="18"/>
                  <w:szCs w:val="18"/>
                </w:rPr>
                <w:t>ANEXO II.4.</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COMPROMISO DE CONSTITUIRSE FORMALMENTE EN UTE</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F310ED">
            <w:pPr>
              <w:ind w:left="-108" w:right="-108"/>
              <w:jc w:val="center"/>
              <w:rPr>
                <w:rFonts w:ascii="Verdana" w:eastAsia="Arial Unicode MS" w:hAnsi="Verdana"/>
                <w:sz w:val="18"/>
                <w:szCs w:val="18"/>
              </w:rPr>
            </w:pPr>
            <w:hyperlink w:anchor="AnexoII6" w:history="1">
              <w:r w:rsidR="00F310ED" w:rsidRPr="00362F3A">
                <w:rPr>
                  <w:rFonts w:ascii="Verdana" w:eastAsia="Arial Unicode MS" w:hAnsi="Verdana"/>
                  <w:sz w:val="18"/>
                  <w:szCs w:val="18"/>
                </w:rPr>
                <w:t>ANEXO II.5.</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EMPRESAS PERTENECIENTES A UN MISMO GRUPO EMPRESARIAL</w:t>
            </w:r>
          </w:p>
        </w:tc>
      </w:tr>
      <w:tr w:rsidR="000D1A3F" w:rsidRPr="00362F3A" w:rsidTr="008A304D">
        <w:trPr>
          <w:trHeight w:val="342"/>
        </w:trPr>
        <w:tc>
          <w:tcPr>
            <w:tcW w:w="400" w:type="dxa"/>
            <w:tcBorders>
              <w:top w:val="nil"/>
              <w:left w:val="nil"/>
              <w:bottom w:val="nil"/>
            </w:tcBorders>
            <w:shd w:val="clear" w:color="auto" w:fill="auto"/>
            <w:vAlign w:val="center"/>
          </w:tcPr>
          <w:p w:rsidR="000D1A3F" w:rsidRPr="00362F3A" w:rsidRDefault="000D1A3F" w:rsidP="000D1A3F">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0D1A3F" w:rsidRPr="00362F3A" w:rsidRDefault="00747934" w:rsidP="000D1A3F">
            <w:pPr>
              <w:ind w:left="-108" w:right="-108"/>
              <w:jc w:val="center"/>
              <w:rPr>
                <w:rFonts w:ascii="Verdana" w:eastAsia="Arial Unicode MS" w:hAnsi="Verdana"/>
                <w:sz w:val="18"/>
                <w:szCs w:val="18"/>
              </w:rPr>
            </w:pPr>
            <w:hyperlink w:anchor="AnexoII7" w:history="1">
              <w:r w:rsidR="000D1A3F" w:rsidRPr="00362F3A">
                <w:rPr>
                  <w:rFonts w:ascii="Verdana" w:eastAsia="Arial Unicode MS" w:hAnsi="Verdana"/>
                  <w:sz w:val="18"/>
                  <w:szCs w:val="18"/>
                </w:rPr>
                <w:t>ANEXO II.6.</w:t>
              </w:r>
            </w:hyperlink>
          </w:p>
        </w:tc>
        <w:tc>
          <w:tcPr>
            <w:tcW w:w="7300" w:type="dxa"/>
            <w:shd w:val="clear" w:color="auto" w:fill="auto"/>
            <w:vAlign w:val="center"/>
          </w:tcPr>
          <w:p w:rsidR="000D1A3F" w:rsidRPr="00362F3A" w:rsidRDefault="000D1A3F" w:rsidP="000D1A3F">
            <w:pPr>
              <w:tabs>
                <w:tab w:val="left" w:pos="0"/>
              </w:tabs>
              <w:ind w:right="-8"/>
              <w:jc w:val="both"/>
              <w:rPr>
                <w:rFonts w:ascii="Verdana" w:eastAsia="Arial Unicode MS" w:hAnsi="Verdana"/>
                <w:sz w:val="18"/>
                <w:szCs w:val="18"/>
              </w:rPr>
            </w:pPr>
            <w:r w:rsidRPr="00362F3A">
              <w:rPr>
                <w:rFonts w:ascii="Verdana" w:eastAsia="Arial Unicode MS" w:hAnsi="Verdana" w:cs="Tahoma"/>
                <w:sz w:val="18"/>
                <w:szCs w:val="18"/>
              </w:rPr>
              <w:t xml:space="preserve">LOTE O LOTES A LOS QUE PRESENTA OFERTA / OFERTA INTEGRADORA: COMBINACIÓN DE LOTES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1</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c>
      </w:tr>
    </w:tbl>
    <w:p w:rsidR="00F310ED" w:rsidRPr="00362F3A" w:rsidRDefault="00F310ED" w:rsidP="00F310ED">
      <w:pPr>
        <w:tabs>
          <w:tab w:val="left" w:pos="2175"/>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u w:val="single"/>
        </w:rPr>
        <w:t>Solo</w:t>
      </w:r>
      <w:r w:rsidRPr="00362F3A">
        <w:rPr>
          <w:rFonts w:ascii="Verdana" w:eastAsia="Arial Unicode MS" w:hAnsi="Verdana"/>
          <w:sz w:val="18"/>
          <w:szCs w:val="18"/>
        </w:rPr>
        <w:t xml:space="preserve"> en el caso de que los medios de tramitación sean “</w:t>
      </w:r>
      <w:r w:rsidRPr="00362F3A">
        <w:rPr>
          <w:rFonts w:ascii="Verdana" w:eastAsia="Arial Unicode MS" w:hAnsi="Verdana"/>
          <w:sz w:val="18"/>
          <w:szCs w:val="18"/>
          <w:u w:val="single"/>
        </w:rPr>
        <w:t>no electrónicos</w:t>
      </w:r>
      <w:r w:rsidRPr="00362F3A">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F310ED">
            <w:pPr>
              <w:ind w:left="-108" w:right="-108"/>
              <w:jc w:val="center"/>
              <w:rPr>
                <w:rFonts w:ascii="Verdana" w:eastAsia="Arial Unicode MS" w:hAnsi="Verdana"/>
                <w:sz w:val="18"/>
                <w:szCs w:val="18"/>
              </w:rPr>
            </w:pPr>
            <w:hyperlink w:anchor="AnexoII8" w:history="1">
              <w:r w:rsidR="00F310ED" w:rsidRPr="00362F3A">
                <w:rPr>
                  <w:rFonts w:ascii="Verdana" w:eastAsia="Arial Unicode MS" w:hAnsi="Verdana"/>
                  <w:sz w:val="18"/>
                  <w:szCs w:val="18"/>
                </w:rPr>
                <w:t>ANEXO II.7.</w:t>
              </w:r>
            </w:hyperlink>
          </w:p>
        </w:tc>
        <w:tc>
          <w:tcPr>
            <w:tcW w:w="7300" w:type="dxa"/>
            <w:shd w:val="clear" w:color="auto" w:fill="auto"/>
            <w:vAlign w:val="center"/>
          </w:tcPr>
          <w:p w:rsidR="00F310ED" w:rsidRPr="00362F3A" w:rsidRDefault="00F310ED" w:rsidP="008A304D">
            <w:pPr>
              <w:tabs>
                <w:tab w:val="left" w:pos="0"/>
              </w:tabs>
              <w:ind w:right="-55"/>
              <w:jc w:val="both"/>
              <w:rPr>
                <w:rFonts w:ascii="Verdana" w:eastAsia="Arial Unicode MS" w:hAnsi="Verdana"/>
                <w:sz w:val="18"/>
                <w:szCs w:val="18"/>
              </w:rPr>
            </w:pPr>
            <w:r w:rsidRPr="00362F3A">
              <w:rPr>
                <w:rFonts w:ascii="Verdana" w:eastAsia="Arial Unicode MS" w:hAnsi="Verdana"/>
                <w:sz w:val="18"/>
                <w:szCs w:val="18"/>
              </w:rPr>
              <w:t>DATOS A EFECTOS DE NOTIFICACIONES Y COMUNICACIONES</w:t>
            </w:r>
          </w:p>
        </w:tc>
      </w:tr>
    </w:tbl>
    <w:p w:rsidR="00F310ED" w:rsidRPr="00362F3A" w:rsidRDefault="00F310ED" w:rsidP="00EB1C34">
      <w:pPr>
        <w:numPr>
          <w:ilvl w:val="0"/>
          <w:numId w:val="71"/>
        </w:numPr>
        <w:tabs>
          <w:tab w:val="clear" w:pos="2740"/>
        </w:tabs>
        <w:spacing w:before="120" w:after="120"/>
        <w:ind w:left="425" w:right="140" w:hanging="425"/>
        <w:jc w:val="both"/>
        <w:rPr>
          <w:rFonts w:ascii="Verdana" w:eastAsia="Arial Unicode MS" w:hAnsi="Verdana"/>
          <w:b/>
          <w:sz w:val="18"/>
          <w:szCs w:val="18"/>
        </w:rPr>
      </w:pPr>
      <w:r w:rsidRPr="00362F3A">
        <w:rPr>
          <w:rFonts w:ascii="Verdana" w:eastAsia="Arial Unicode MS" w:hAnsi="Verdana"/>
          <w:b/>
          <w:sz w:val="18"/>
          <w:szCs w:val="18"/>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8A304D">
            <w:pPr>
              <w:ind w:left="-108" w:right="-108"/>
              <w:jc w:val="center"/>
              <w:rPr>
                <w:rFonts w:ascii="Verdana" w:eastAsia="Arial Unicode MS" w:hAnsi="Verdana"/>
                <w:sz w:val="18"/>
                <w:szCs w:val="18"/>
              </w:rPr>
            </w:pPr>
            <w:hyperlink w:anchor="AnexoIII1" w:history="1">
              <w:r w:rsidR="00F310ED" w:rsidRPr="00362F3A">
                <w:rPr>
                  <w:rFonts w:ascii="Verdana" w:eastAsia="Arial Unicode MS" w:hAnsi="Verdana"/>
                  <w:sz w:val="18"/>
                  <w:szCs w:val="18"/>
                </w:rPr>
                <w:t>ANEXO III.1.</w:t>
              </w:r>
            </w:hyperlink>
          </w:p>
        </w:tc>
        <w:tc>
          <w:tcPr>
            <w:tcW w:w="7254" w:type="dxa"/>
            <w:shd w:val="clear" w:color="auto" w:fill="auto"/>
            <w:vAlign w:val="center"/>
          </w:tcPr>
          <w:p w:rsidR="00F310ED" w:rsidRPr="00362F3A" w:rsidRDefault="00F310ED" w:rsidP="005C2A61">
            <w:pPr>
              <w:tabs>
                <w:tab w:val="left" w:pos="0"/>
              </w:tabs>
              <w:ind w:right="-100"/>
              <w:jc w:val="both"/>
              <w:rPr>
                <w:rFonts w:ascii="Verdana" w:eastAsia="Arial Unicode MS" w:hAnsi="Verdana"/>
                <w:sz w:val="18"/>
                <w:szCs w:val="18"/>
              </w:rPr>
            </w:pPr>
            <w:r w:rsidRPr="00362F3A">
              <w:rPr>
                <w:rFonts w:ascii="Verdana" w:eastAsia="Arial Unicode MS" w:hAnsi="Verdana"/>
                <w:sz w:val="18"/>
                <w:szCs w:val="18"/>
              </w:rPr>
              <w:t>OFERTA ECONÓMICA</w:t>
            </w:r>
            <w:r w:rsidR="005C2A61">
              <w:rPr>
                <w:rFonts w:ascii="Verdana" w:eastAsia="Arial Unicode MS" w:hAnsi="Verdana"/>
                <w:sz w:val="18"/>
                <w:szCs w:val="18"/>
              </w:rPr>
              <w:t xml:space="preserve"> </w:t>
            </w:r>
            <w:r w:rsidR="005C2A61" w:rsidRPr="00362F3A">
              <w:rPr>
                <w:rFonts w:ascii="Verdana" w:eastAsia="Arial Unicode MS" w:hAnsi="Verdana"/>
                <w:color w:val="0000FF"/>
                <w:sz w:val="18"/>
                <w:szCs w:val="18"/>
              </w:rPr>
              <w:t>(Ver punto 24.</w:t>
            </w:r>
            <w:r w:rsidR="005C2A61">
              <w:rPr>
                <w:rFonts w:ascii="Verdana" w:eastAsia="Arial Unicode MS" w:hAnsi="Verdana"/>
                <w:color w:val="0000FF"/>
                <w:sz w:val="18"/>
                <w:szCs w:val="18"/>
              </w:rPr>
              <w:t>2</w:t>
            </w:r>
            <w:r w:rsidR="005C2A61" w:rsidRPr="00362F3A">
              <w:rPr>
                <w:rFonts w:ascii="Verdana" w:eastAsia="Arial Unicode MS" w:hAnsi="Verdana"/>
                <w:color w:val="0000FF"/>
                <w:sz w:val="18"/>
                <w:szCs w:val="18"/>
              </w:rPr>
              <w:t xml:space="preserve"> de las cláusulas específicas del pliego) </w:t>
            </w:r>
            <w:r w:rsidR="005C2A61" w:rsidRPr="00362F3A">
              <w:rPr>
                <w:rFonts w:ascii="Verdana" w:eastAsia="Arial Unicode MS" w:hAnsi="Verdana"/>
                <w:b/>
                <w:color w:val="0000FF"/>
                <w:sz w:val="18"/>
                <w:szCs w:val="18"/>
              </w:rPr>
              <w:t>(Obligatorio)</w:t>
            </w:r>
          </w:p>
        </w:tc>
      </w:tr>
    </w:tbl>
    <w:p w:rsidR="00F310ED" w:rsidRPr="00362F3A" w:rsidRDefault="00F310ED" w:rsidP="00F310ED">
      <w:pPr>
        <w:tabs>
          <w:tab w:val="left" w:pos="400"/>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rPr>
        <w:t>OTROS:</w:t>
      </w:r>
      <w:r w:rsidRPr="00362F3A">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8600" w:type="dxa"/>
            <w:gridSpan w:val="2"/>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NO SE ESPECIFICAN</w:t>
            </w: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ind w:left="-108" w:right="-108"/>
              <w:jc w:val="center"/>
              <w:rPr>
                <w:rFonts w:ascii="Verdana" w:eastAsia="Arial Unicode MS" w:hAnsi="Verdana"/>
                <w:sz w:val="18"/>
                <w:szCs w:val="18"/>
              </w:rPr>
            </w:pPr>
            <w:r w:rsidRPr="00362F3A">
              <w:rPr>
                <w:rFonts w:ascii="Verdana" w:eastAsia="Arial Unicode MS" w:hAnsi="Verdana"/>
                <w:sz w:val="18"/>
                <w:szCs w:val="18"/>
              </w:rPr>
              <w:t>ANEXO III.2.</w:t>
            </w:r>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F310E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F310ED">
            <w:pPr>
              <w:ind w:left="-108" w:right="-108"/>
              <w:jc w:val="center"/>
              <w:rPr>
                <w:rFonts w:ascii="Verdana" w:eastAsia="Arial Unicode MS" w:hAnsi="Verdana"/>
                <w:sz w:val="18"/>
                <w:szCs w:val="18"/>
              </w:rPr>
            </w:pPr>
            <w:r w:rsidRPr="00362F3A">
              <w:rPr>
                <w:rFonts w:ascii="Verdana" w:eastAsia="Arial Unicode MS" w:hAnsi="Verdana"/>
                <w:sz w:val="18"/>
                <w:szCs w:val="18"/>
              </w:rPr>
              <w:t>ANEXO III.3.</w:t>
            </w:r>
          </w:p>
        </w:tc>
        <w:tc>
          <w:tcPr>
            <w:tcW w:w="7300" w:type="dxa"/>
            <w:shd w:val="clear" w:color="auto" w:fill="auto"/>
            <w:vAlign w:val="center"/>
          </w:tcPr>
          <w:p w:rsidR="00F310ED" w:rsidRPr="00362F3A" w:rsidRDefault="00F310ED" w:rsidP="00F310ED">
            <w:pPr>
              <w:tabs>
                <w:tab w:val="left" w:pos="0"/>
              </w:tabs>
              <w:ind w:right="-8"/>
              <w:jc w:val="both"/>
              <w:rPr>
                <w:rFonts w:ascii="Verdana" w:eastAsia="Arial Unicode MS" w:hAnsi="Verdana"/>
                <w:sz w:val="18"/>
                <w:szCs w:val="18"/>
              </w:rPr>
            </w:pPr>
          </w:p>
        </w:tc>
      </w:tr>
    </w:tbl>
    <w:p w:rsidR="00F310ED" w:rsidRPr="00362F3A" w:rsidRDefault="00F310ED" w:rsidP="00EB1C34">
      <w:pPr>
        <w:numPr>
          <w:ilvl w:val="0"/>
          <w:numId w:val="71"/>
        </w:numPr>
        <w:tabs>
          <w:tab w:val="clear" w:pos="2740"/>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0061C" w:rsidRPr="00362F3A" w:rsidTr="00F310ED">
        <w:trPr>
          <w:trHeight w:val="325"/>
        </w:trPr>
        <w:tc>
          <w:tcPr>
            <w:tcW w:w="400" w:type="dxa"/>
            <w:tcBorders>
              <w:top w:val="nil"/>
              <w:left w:val="nil"/>
              <w:bottom w:val="nil"/>
            </w:tcBorders>
            <w:shd w:val="clear" w:color="auto" w:fill="auto"/>
            <w:vAlign w:val="center"/>
          </w:tcPr>
          <w:p w:rsidR="0050061C" w:rsidRPr="00362F3A" w:rsidRDefault="0050061C" w:rsidP="0050061C">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8600" w:type="dxa"/>
            <w:gridSpan w:val="2"/>
            <w:shd w:val="clear" w:color="auto" w:fill="auto"/>
            <w:vAlign w:val="center"/>
          </w:tcPr>
          <w:p w:rsidR="0050061C" w:rsidRPr="00362F3A" w:rsidRDefault="0050061C" w:rsidP="0050061C">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 xml:space="preserve">NO SE ESPECIFICAN </w:t>
            </w:r>
            <w:r w:rsidRPr="00362F3A">
              <w:rPr>
                <w:rFonts w:ascii="Verdana" w:eastAsia="Arial Unicode MS" w:hAnsi="Verdana"/>
                <w:color w:val="0000FF"/>
                <w:sz w:val="18"/>
                <w:szCs w:val="18"/>
              </w:rPr>
              <w:t xml:space="preserve">(Ver punto 24.3 de las cláusulas específicas del pliego) </w:t>
            </w:r>
            <w:r w:rsidRPr="00362F3A">
              <w:rPr>
                <w:rFonts w:ascii="Verdana" w:eastAsia="Arial Unicode MS" w:hAnsi="Verdana"/>
                <w:b/>
                <w:color w:val="0000FF"/>
                <w:sz w:val="18"/>
                <w:szCs w:val="18"/>
              </w:rPr>
              <w:t>(Obligatorio)</w:t>
            </w: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IV.1.</w:t>
            </w:r>
          </w:p>
        </w:tc>
        <w:tc>
          <w:tcPr>
            <w:tcW w:w="7300" w:type="dxa"/>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F310E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F310ED">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IV.2.</w:t>
            </w:r>
          </w:p>
        </w:tc>
        <w:tc>
          <w:tcPr>
            <w:tcW w:w="7300" w:type="dxa"/>
            <w:shd w:val="clear" w:color="auto" w:fill="auto"/>
            <w:vAlign w:val="center"/>
          </w:tcPr>
          <w:p w:rsidR="00F310ED" w:rsidRPr="00362F3A" w:rsidRDefault="00F310ED" w:rsidP="00F310ED">
            <w:pPr>
              <w:tabs>
                <w:tab w:val="left" w:pos="0"/>
              </w:tabs>
              <w:ind w:right="-208"/>
              <w:jc w:val="both"/>
              <w:rPr>
                <w:rFonts w:ascii="Verdana" w:eastAsia="Arial Unicode MS" w:hAnsi="Verdana"/>
                <w:sz w:val="18"/>
                <w:szCs w:val="18"/>
              </w:rPr>
            </w:pPr>
          </w:p>
        </w:tc>
      </w:tr>
    </w:tbl>
    <w:p w:rsidR="00F310ED" w:rsidRPr="00362F3A" w:rsidRDefault="00F310ED" w:rsidP="00EB1C34">
      <w:pPr>
        <w:numPr>
          <w:ilvl w:val="0"/>
          <w:numId w:val="71"/>
        </w:numPr>
        <w:tabs>
          <w:tab w:val="clear" w:pos="2740"/>
          <w:tab w:val="num"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8A304D">
            <w:pPr>
              <w:tabs>
                <w:tab w:val="left" w:pos="0"/>
              </w:tabs>
              <w:ind w:right="-132"/>
              <w:rPr>
                <w:rFonts w:ascii="Verdana" w:eastAsia="Arial Unicode MS" w:hAnsi="Verdana"/>
                <w:sz w:val="18"/>
                <w:szCs w:val="18"/>
              </w:rPr>
            </w:pPr>
            <w:hyperlink w:anchor="AnexoV1" w:history="1">
              <w:r w:rsidR="00F310ED" w:rsidRPr="00362F3A">
                <w:rPr>
                  <w:rFonts w:ascii="Verdana" w:eastAsia="Arial Unicode MS" w:hAnsi="Verdana"/>
                  <w:sz w:val="18"/>
                  <w:szCs w:val="18"/>
                </w:rPr>
                <w:t>ANEXO V.1.</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DISPONIBILIDAD DE LA SOLVENCIA Y MEDIOS DE OTRAS ENTIDADES DURANTE TODA LA VIGENCIA DEL CONTRATO</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8A304D">
            <w:pPr>
              <w:tabs>
                <w:tab w:val="left" w:pos="0"/>
              </w:tabs>
              <w:ind w:right="-132"/>
              <w:rPr>
                <w:rFonts w:ascii="Verdana" w:eastAsia="Arial Unicode MS" w:hAnsi="Verdana"/>
                <w:sz w:val="18"/>
                <w:szCs w:val="18"/>
              </w:rPr>
            </w:pPr>
            <w:hyperlink w:anchor="AnexoV2" w:history="1">
              <w:r w:rsidR="00F310ED" w:rsidRPr="00362F3A">
                <w:rPr>
                  <w:rFonts w:ascii="Verdana" w:eastAsia="Arial Unicode MS" w:hAnsi="Verdana"/>
                  <w:sz w:val="18"/>
                  <w:szCs w:val="18"/>
                </w:rPr>
                <w:t>ANEXO V.2.</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AUSENCIA DE PROHIBICIONES PARA CONTRATAR CON EL SECTOR PÚBLICO</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8A304D">
            <w:pPr>
              <w:tabs>
                <w:tab w:val="left" w:pos="0"/>
              </w:tabs>
              <w:ind w:right="-132"/>
              <w:rPr>
                <w:rFonts w:ascii="Verdana" w:eastAsia="Arial Unicode MS" w:hAnsi="Verdana"/>
                <w:sz w:val="18"/>
                <w:szCs w:val="18"/>
              </w:rPr>
            </w:pPr>
            <w:hyperlink w:anchor="AnexoV3" w:history="1">
              <w:r w:rsidR="00F310ED" w:rsidRPr="00362F3A">
                <w:rPr>
                  <w:rFonts w:ascii="Verdana" w:eastAsia="Arial Unicode MS" w:hAnsi="Verdana"/>
                  <w:sz w:val="18"/>
                  <w:szCs w:val="18"/>
                </w:rPr>
                <w:t>ANEXO V.3.</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AVAL BANCARIO. MODELO DE AVAL BANCARIO UTEs.</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8A304D">
            <w:pPr>
              <w:tabs>
                <w:tab w:val="left" w:pos="0"/>
              </w:tabs>
              <w:ind w:right="-132"/>
              <w:rPr>
                <w:rFonts w:ascii="Verdana" w:eastAsia="Arial Unicode MS" w:hAnsi="Verdana"/>
                <w:sz w:val="18"/>
                <w:szCs w:val="18"/>
              </w:rPr>
            </w:pPr>
            <w:hyperlink w:anchor="AnexoV4" w:history="1">
              <w:r w:rsidR="00F310ED" w:rsidRPr="00362F3A">
                <w:rPr>
                  <w:rFonts w:ascii="Verdana" w:eastAsia="Arial Unicode MS" w:hAnsi="Verdana"/>
                  <w:sz w:val="18"/>
                  <w:szCs w:val="18"/>
                </w:rPr>
                <w:t>ANEXO V.4.</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SEGURO DE CAUCIÓN. MODELO DE SEGURO DE CAUCIÓN UTEs.</w:t>
            </w:r>
          </w:p>
        </w:tc>
      </w:tr>
    </w:tbl>
    <w:p w:rsidR="00F310ED" w:rsidRPr="00362F3A" w:rsidRDefault="00F310ED" w:rsidP="00EB1C34">
      <w:pPr>
        <w:numPr>
          <w:ilvl w:val="0"/>
          <w:numId w:val="71"/>
        </w:numPr>
        <w:tabs>
          <w:tab w:val="clear" w:pos="2740"/>
          <w:tab w:val="left"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8A304D">
            <w:pPr>
              <w:ind w:right="-132"/>
              <w:rPr>
                <w:rFonts w:ascii="Verdana" w:eastAsia="Arial Unicode MS" w:hAnsi="Verdana"/>
                <w:sz w:val="18"/>
                <w:szCs w:val="18"/>
              </w:rPr>
            </w:pPr>
            <w:hyperlink w:anchor="AnexoVI1" w:history="1">
              <w:r w:rsidR="00F310ED" w:rsidRPr="00362F3A">
                <w:rPr>
                  <w:rFonts w:ascii="Verdana" w:eastAsia="Arial Unicode MS" w:hAnsi="Verdana"/>
                  <w:sz w:val="18"/>
                  <w:szCs w:val="18"/>
                </w:rPr>
                <w:t>ANEXO VI.1.</w:t>
              </w:r>
            </w:hyperlink>
          </w:p>
        </w:tc>
        <w:tc>
          <w:tcPr>
            <w:tcW w:w="7298" w:type="dxa"/>
            <w:shd w:val="clear" w:color="auto" w:fill="auto"/>
            <w:vAlign w:val="center"/>
          </w:tcPr>
          <w:p w:rsidR="00F310ED" w:rsidRPr="00362F3A" w:rsidRDefault="00F310ED" w:rsidP="00AB798C">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 xml:space="preserve">APROBACIÓN DE CERTIFICACIÓN DE </w:t>
            </w:r>
            <w:r w:rsidR="00AB798C" w:rsidRPr="00362F3A">
              <w:rPr>
                <w:rFonts w:ascii="Verdana" w:eastAsia="Arial Unicode MS" w:hAnsi="Verdana"/>
                <w:sz w:val="18"/>
                <w:szCs w:val="18"/>
              </w:rPr>
              <w:t>BIENES ENTREGADOS/RECIBIDOS</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592E3F"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8A304D">
            <w:pPr>
              <w:ind w:right="-132"/>
              <w:rPr>
                <w:rFonts w:ascii="Verdana" w:eastAsia="Arial Unicode MS" w:hAnsi="Verdana"/>
                <w:sz w:val="18"/>
                <w:szCs w:val="18"/>
              </w:rPr>
            </w:pPr>
            <w:hyperlink w:anchor="AnexoVI2" w:history="1">
              <w:r w:rsidR="00F310ED" w:rsidRPr="00362F3A">
                <w:rPr>
                  <w:rFonts w:ascii="Verdana" w:eastAsia="Arial Unicode MS" w:hAnsi="Verdana"/>
                  <w:sz w:val="18"/>
                  <w:szCs w:val="18"/>
                </w:rPr>
                <w:t>ANEXO VI.2.</w:t>
              </w:r>
            </w:hyperlink>
          </w:p>
        </w:tc>
        <w:tc>
          <w:tcPr>
            <w:tcW w:w="7298"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COMUNICACIÓN DE SUBCONTRATACIÓN</w:t>
            </w:r>
          </w:p>
        </w:tc>
      </w:tr>
    </w:tbl>
    <w:p w:rsidR="00F310ED" w:rsidRPr="00362F3A" w:rsidRDefault="00F310ED" w:rsidP="00EB1C34">
      <w:pPr>
        <w:numPr>
          <w:ilvl w:val="0"/>
          <w:numId w:val="71"/>
        </w:numPr>
        <w:tabs>
          <w:tab w:val="clear" w:pos="2740"/>
          <w:tab w:val="num" w:pos="426"/>
        </w:tabs>
        <w:kinsoku w:val="0"/>
        <w:overflowPunct w:val="0"/>
        <w:spacing w:before="120" w:after="120"/>
        <w:ind w:left="426" w:right="-40" w:hanging="426"/>
        <w:rPr>
          <w:rFonts w:ascii="Verdana" w:hAnsi="Verdana"/>
          <w:b/>
          <w:sz w:val="18"/>
          <w:szCs w:val="18"/>
        </w:rPr>
      </w:pPr>
      <w:r w:rsidRPr="00362F3A">
        <w:rPr>
          <w:rFonts w:ascii="Verdana" w:hAnsi="Verdana"/>
          <w:b/>
          <w:sz w:val="18"/>
          <w:szCs w:val="18"/>
        </w:rPr>
        <w:t xml:space="preserve"> </w:t>
      </w:r>
      <w:bookmarkStart w:id="663" w:name="AnexoI1"/>
      <w:r w:rsidRPr="00362F3A">
        <w:rPr>
          <w:rFonts w:ascii="Verdana" w:hAnsi="Verdana"/>
          <w:b/>
          <w:sz w:val="18"/>
          <w:szCs w:val="18"/>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77"/>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747934">
              <w:rPr>
                <w:rFonts w:ascii="Verdana" w:eastAsia="Arial Unicode MS" w:hAnsi="Verdana"/>
                <w:sz w:val="18"/>
                <w:szCs w:val="18"/>
              </w:rPr>
            </w:r>
            <w:r w:rsidR="00747934">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747934" w:rsidP="008A304D">
            <w:pPr>
              <w:tabs>
                <w:tab w:val="left" w:pos="0"/>
              </w:tabs>
              <w:ind w:right="-132"/>
              <w:rPr>
                <w:rFonts w:ascii="Verdana" w:eastAsia="Arial Unicode MS" w:hAnsi="Verdana"/>
                <w:sz w:val="18"/>
                <w:szCs w:val="18"/>
              </w:rPr>
            </w:pPr>
            <w:hyperlink w:anchor="AnexoVI1" w:history="1">
              <w:r w:rsidR="00F310ED" w:rsidRPr="00362F3A">
                <w:rPr>
                  <w:rFonts w:ascii="Verdana" w:eastAsia="Arial Unicode MS" w:hAnsi="Verdana"/>
                  <w:sz w:val="18"/>
                  <w:szCs w:val="18"/>
                </w:rPr>
                <w:t>ANEXO VII.1.</w:t>
              </w:r>
            </w:hyperlink>
          </w:p>
        </w:tc>
        <w:tc>
          <w:tcPr>
            <w:tcW w:w="7298" w:type="dxa"/>
            <w:shd w:val="clear" w:color="auto" w:fill="auto"/>
            <w:vAlign w:val="center"/>
          </w:tcPr>
          <w:p w:rsidR="00F310ED" w:rsidRPr="00362F3A" w:rsidRDefault="00F310ED" w:rsidP="008A304D">
            <w:pPr>
              <w:tabs>
                <w:tab w:val="left" w:pos="0"/>
              </w:tabs>
              <w:ind w:right="-8"/>
              <w:rPr>
                <w:rFonts w:ascii="Verdana" w:eastAsia="Arial Unicode MS" w:hAnsi="Verdana"/>
                <w:sz w:val="18"/>
                <w:szCs w:val="18"/>
              </w:rPr>
            </w:pPr>
            <w:r w:rsidRPr="00362F3A">
              <w:rPr>
                <w:rFonts w:ascii="Verdana" w:eastAsia="Arial Unicode MS" w:hAnsi="Verdana"/>
                <w:sz w:val="18"/>
                <w:szCs w:val="18"/>
              </w:rPr>
              <w:t>INFORMACIÓN ADICIONAL SOBRE PROTECCIÓN DE DATOS PERSONALES</w:t>
            </w:r>
          </w:p>
        </w:tc>
      </w:tr>
    </w:tbl>
    <w:p w:rsidR="00F310ED" w:rsidRPr="00362F3A" w:rsidRDefault="00F310ED" w:rsidP="000D1A3F">
      <w:pPr>
        <w:rPr>
          <w:i/>
          <w:sz w:val="18"/>
          <w:szCs w:val="18"/>
        </w:rPr>
      </w:pPr>
      <w:r w:rsidRPr="00362F3A">
        <w:rPr>
          <w:sz w:val="18"/>
          <w:szCs w:val="18"/>
        </w:rPr>
        <w:br w:type="page"/>
      </w:r>
      <w:bookmarkStart w:id="664" w:name="_Toc34132949"/>
      <w:bookmarkStart w:id="665" w:name="_Toc38387833"/>
      <w:bookmarkStart w:id="666" w:name="_Toc45180764"/>
      <w:r w:rsidRPr="00362F3A">
        <w:rPr>
          <w:sz w:val="18"/>
          <w:szCs w:val="18"/>
        </w:rPr>
        <w:t>ANEXO I.1</w:t>
      </w:r>
      <w:bookmarkEnd w:id="663"/>
      <w:r w:rsidRPr="00362F3A">
        <w:rPr>
          <w:sz w:val="18"/>
          <w:szCs w:val="18"/>
        </w:rPr>
        <w:t>.-</w:t>
      </w:r>
      <w:r w:rsidRPr="00362F3A">
        <w:rPr>
          <w:sz w:val="18"/>
          <w:szCs w:val="18"/>
        </w:rPr>
        <w:tab/>
        <w:t>CÁLCULO PRESUPUESTO BASE DE LICITACIÓN: COSTES Y OTROS GASTOS</w:t>
      </w:r>
      <w:bookmarkEnd w:id="664"/>
      <w:bookmarkEnd w:id="665"/>
      <w:bookmarkEnd w:id="666"/>
    </w:p>
    <w:p w:rsidR="00F310ED" w:rsidRPr="00362F3A" w:rsidRDefault="00F310ED" w:rsidP="00F310ED">
      <w:pPr>
        <w:shd w:val="clear" w:color="auto" w:fill="FFFFFF"/>
        <w:ind w:left="284" w:right="-427"/>
        <w:jc w:val="both"/>
        <w:rPr>
          <w:rFonts w:ascii="Verdana" w:hAnsi="Verdana" w:cs="Arial"/>
          <w:sz w:val="18"/>
          <w:szCs w:val="18"/>
          <w:u w:val="single"/>
        </w:rPr>
      </w:pPr>
    </w:p>
    <w:p w:rsidR="00F310ED" w:rsidRPr="00362F3A" w:rsidRDefault="00F310ED" w:rsidP="00F310ED">
      <w:pPr>
        <w:shd w:val="clear" w:color="auto" w:fill="FFFFFF"/>
        <w:ind w:left="284" w:right="-427"/>
        <w:jc w:val="both"/>
        <w:rPr>
          <w:rFonts w:ascii="Verdana" w:hAnsi="Verdana" w:cs="Arial"/>
          <w:sz w:val="18"/>
          <w:szCs w:val="18"/>
          <w:u w:val="single"/>
        </w:rPr>
      </w:pPr>
    </w:p>
    <w:p w:rsidR="00F310ED" w:rsidRPr="00362F3A" w:rsidRDefault="00F310ED" w:rsidP="00F310ED">
      <w:pPr>
        <w:shd w:val="clear" w:color="auto" w:fill="FFFFFF"/>
        <w:ind w:right="-427"/>
        <w:jc w:val="both"/>
        <w:rPr>
          <w:rFonts w:ascii="Verdana" w:hAnsi="Verdana" w:cs="Arial"/>
          <w:sz w:val="18"/>
          <w:szCs w:val="18"/>
        </w:rPr>
      </w:pPr>
      <w:r w:rsidRPr="00362F3A">
        <w:rPr>
          <w:rFonts w:ascii="Verdana" w:hAnsi="Verdana" w:cs="Arial"/>
          <w:sz w:val="18"/>
          <w:szCs w:val="18"/>
        </w:rPr>
        <w:t xml:space="preserve">Los costes y gastos tenidos en cuenta para el cálculo del presupuesto base de licitación del contrato referenciado con el </w:t>
      </w:r>
      <w:r w:rsidR="00346556" w:rsidRPr="00362F3A">
        <w:rPr>
          <w:rFonts w:ascii="Verdana" w:hAnsi="Verdana" w:cs="Arial"/>
          <w:b/>
          <w:color w:val="0000FF"/>
          <w:sz w:val="18"/>
          <w:szCs w:val="18"/>
        </w:rPr>
        <w:t>S</w:t>
      </w:r>
      <w:r w:rsidR="00441DAB">
        <w:rPr>
          <w:rFonts w:ascii="Verdana" w:hAnsi="Verdana" w:cs="Arial"/>
          <w:b/>
          <w:color w:val="0000FF"/>
          <w:sz w:val="18"/>
          <w:szCs w:val="18"/>
        </w:rPr>
        <w:t>-0</w:t>
      </w:r>
      <w:r w:rsidR="00F71F7B">
        <w:rPr>
          <w:rFonts w:ascii="Verdana" w:hAnsi="Verdana" w:cs="Arial"/>
          <w:b/>
          <w:color w:val="0000FF"/>
          <w:sz w:val="18"/>
          <w:szCs w:val="18"/>
        </w:rPr>
        <w:t>73</w:t>
      </w:r>
      <w:r w:rsidR="00677F8D">
        <w:rPr>
          <w:rFonts w:ascii="Verdana" w:hAnsi="Verdana" w:cs="Arial"/>
          <w:b/>
          <w:color w:val="0000FF"/>
          <w:sz w:val="18"/>
          <w:szCs w:val="18"/>
        </w:rPr>
        <w:t>/2021</w:t>
      </w:r>
      <w:r w:rsidR="00317C59">
        <w:rPr>
          <w:rFonts w:ascii="Verdana" w:hAnsi="Verdana" w:cs="Arial"/>
          <w:b/>
          <w:color w:val="0000FF"/>
          <w:sz w:val="18"/>
          <w:szCs w:val="18"/>
        </w:rPr>
        <w:t xml:space="preserve"> </w:t>
      </w:r>
      <w:r w:rsidR="00C0113F">
        <w:rPr>
          <w:rFonts w:ascii="Verdana" w:hAnsi="Verdana" w:cs="Arial"/>
          <w:b/>
          <w:color w:val="0000FF"/>
          <w:sz w:val="18"/>
          <w:szCs w:val="18"/>
        </w:rPr>
        <w:t>“</w:t>
      </w:r>
      <w:r w:rsidR="00F71F7B">
        <w:rPr>
          <w:rFonts w:ascii="Verdana" w:hAnsi="Verdana" w:cs="Arial"/>
          <w:b/>
          <w:color w:val="0000FF"/>
          <w:sz w:val="18"/>
          <w:szCs w:val="18"/>
        </w:rPr>
        <w:t>Mantenimiento licencias de software”</w:t>
      </w:r>
      <w:r w:rsidR="00441DAB">
        <w:rPr>
          <w:rFonts w:ascii="Verdana" w:hAnsi="Verdana" w:cs="Arial"/>
          <w:b/>
          <w:color w:val="0000FF"/>
          <w:sz w:val="18"/>
          <w:szCs w:val="18"/>
        </w:rPr>
        <w:t xml:space="preserve">, </w:t>
      </w:r>
      <w:r w:rsidR="00677F8D">
        <w:rPr>
          <w:rFonts w:ascii="Verdana" w:hAnsi="Verdana" w:cs="Arial"/>
          <w:sz w:val="18"/>
          <w:szCs w:val="18"/>
        </w:rPr>
        <w:t>ha</w:t>
      </w:r>
      <w:r w:rsidR="0050061C">
        <w:rPr>
          <w:rFonts w:ascii="Verdana" w:hAnsi="Verdana" w:cs="Arial"/>
          <w:sz w:val="18"/>
          <w:szCs w:val="18"/>
        </w:rPr>
        <w:t xml:space="preserve">n </w:t>
      </w:r>
      <w:r w:rsidRPr="00362F3A">
        <w:rPr>
          <w:rFonts w:ascii="Verdana" w:hAnsi="Verdana" w:cs="Arial"/>
          <w:sz w:val="18"/>
          <w:szCs w:val="18"/>
        </w:rPr>
        <w:t xml:space="preserve">sido </w:t>
      </w:r>
      <w:r w:rsidR="00596ED6">
        <w:rPr>
          <w:rFonts w:ascii="Verdana" w:hAnsi="Verdana" w:cs="Arial"/>
          <w:sz w:val="18"/>
          <w:szCs w:val="18"/>
        </w:rPr>
        <w:t>los precios de ejercicios anteriores con un incremento de un 5%, quedando para la cada lote los siguientes importe</w:t>
      </w:r>
      <w:r w:rsidRPr="00362F3A">
        <w:rPr>
          <w:rFonts w:ascii="Verdana" w:hAnsi="Verdana" w:cs="Arial"/>
          <w:sz w:val="18"/>
          <w:szCs w:val="18"/>
        </w:rPr>
        <w:t>:</w:t>
      </w:r>
    </w:p>
    <w:p w:rsidR="00721252" w:rsidRDefault="00721252" w:rsidP="00721252">
      <w:pPr>
        <w:spacing w:line="288" w:lineRule="auto"/>
        <w:jc w:val="both"/>
        <w:rPr>
          <w:rFonts w:ascii="Verdana" w:hAnsi="Verdana"/>
          <w:color w:val="0000FF"/>
          <w:sz w:val="18"/>
          <w:szCs w:val="18"/>
          <w:lang w:val="es-ES_tradnl"/>
        </w:rPr>
      </w:pPr>
    </w:p>
    <w:p w:rsidR="00441DAB" w:rsidRDefault="00441DAB" w:rsidP="00721252">
      <w:pPr>
        <w:jc w:val="both"/>
        <w:rPr>
          <w:rFonts w:ascii="Verdana" w:hAnsi="Verdana"/>
          <w:b/>
          <w:color w:val="0000FF"/>
          <w:sz w:val="20"/>
          <w:szCs w:val="20"/>
        </w:rPr>
      </w:pPr>
    </w:p>
    <w:tbl>
      <w:tblPr>
        <w:tblStyle w:val="TableGrid"/>
        <w:tblW w:w="7302" w:type="dxa"/>
        <w:tblInd w:w="12" w:type="dxa"/>
        <w:tblCellMar>
          <w:top w:w="46" w:type="dxa"/>
          <w:left w:w="115" w:type="dxa"/>
          <w:right w:w="89" w:type="dxa"/>
        </w:tblCellMar>
        <w:tblLook w:val="04A0" w:firstRow="1" w:lastRow="0" w:firstColumn="1" w:lastColumn="0" w:noHBand="0" w:noVBand="1"/>
      </w:tblPr>
      <w:tblGrid>
        <w:gridCol w:w="1580"/>
        <w:gridCol w:w="1661"/>
        <w:gridCol w:w="1579"/>
        <w:gridCol w:w="2482"/>
      </w:tblGrid>
      <w:tr w:rsidR="00596ED6" w:rsidRPr="00AC5840" w:rsidTr="00B462D3">
        <w:trPr>
          <w:trHeight w:val="548"/>
        </w:trPr>
        <w:tc>
          <w:tcPr>
            <w:tcW w:w="1579" w:type="dxa"/>
            <w:tcBorders>
              <w:top w:val="single" w:sz="4" w:space="0" w:color="000000"/>
              <w:left w:val="single" w:sz="4" w:space="0" w:color="000000"/>
              <w:bottom w:val="single" w:sz="4" w:space="0" w:color="000000"/>
              <w:right w:val="single" w:sz="4" w:space="0" w:color="000000"/>
            </w:tcBorders>
            <w:vAlign w:val="center"/>
          </w:tcPr>
          <w:p w:rsidR="00596ED6" w:rsidRPr="00AC5840" w:rsidRDefault="00596ED6" w:rsidP="00B462D3">
            <w:pPr>
              <w:spacing w:line="259" w:lineRule="auto"/>
              <w:ind w:right="25"/>
              <w:jc w:val="center"/>
              <w:rPr>
                <w:rFonts w:ascii="Verdana" w:hAnsi="Verdana"/>
                <w:color w:val="0000FF"/>
                <w:sz w:val="18"/>
                <w:szCs w:val="18"/>
              </w:rPr>
            </w:pPr>
            <w:r w:rsidRPr="00AC5840">
              <w:rPr>
                <w:rFonts w:ascii="Verdana" w:eastAsia="Calibri" w:hAnsi="Verdana" w:cs="Calibri"/>
                <w:b/>
                <w:color w:val="0000FF"/>
                <w:sz w:val="18"/>
                <w:szCs w:val="18"/>
              </w:rPr>
              <w:t xml:space="preserve">Lote </w:t>
            </w:r>
          </w:p>
        </w:tc>
        <w:tc>
          <w:tcPr>
            <w:tcW w:w="1661"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jc w:val="center"/>
              <w:rPr>
                <w:rFonts w:ascii="Verdana" w:hAnsi="Verdana"/>
                <w:color w:val="0000FF"/>
                <w:sz w:val="18"/>
                <w:szCs w:val="18"/>
              </w:rPr>
            </w:pPr>
            <w:r w:rsidRPr="00AC5840">
              <w:rPr>
                <w:rFonts w:ascii="Verdana" w:eastAsia="Calibri" w:hAnsi="Verdana" w:cs="Calibri"/>
                <w:b/>
                <w:color w:val="0000FF"/>
                <w:sz w:val="18"/>
                <w:szCs w:val="18"/>
              </w:rPr>
              <w:t xml:space="preserve">Importe (sin IVA)  </w:t>
            </w:r>
          </w:p>
        </w:tc>
        <w:tc>
          <w:tcPr>
            <w:tcW w:w="1579" w:type="dxa"/>
            <w:tcBorders>
              <w:top w:val="single" w:sz="4" w:space="0" w:color="000000"/>
              <w:left w:val="single" w:sz="4" w:space="0" w:color="000000"/>
              <w:bottom w:val="single" w:sz="4" w:space="0" w:color="000000"/>
              <w:right w:val="single" w:sz="4" w:space="0" w:color="000000"/>
            </w:tcBorders>
            <w:vAlign w:val="center"/>
          </w:tcPr>
          <w:p w:rsidR="00596ED6" w:rsidRPr="00AC5840" w:rsidRDefault="00596ED6" w:rsidP="00B462D3">
            <w:pPr>
              <w:spacing w:line="259" w:lineRule="auto"/>
              <w:ind w:right="27"/>
              <w:jc w:val="center"/>
              <w:rPr>
                <w:rFonts w:ascii="Verdana" w:hAnsi="Verdana"/>
                <w:color w:val="0000FF"/>
                <w:sz w:val="18"/>
                <w:szCs w:val="18"/>
              </w:rPr>
            </w:pPr>
            <w:r w:rsidRPr="00AC5840">
              <w:rPr>
                <w:rFonts w:ascii="Verdana" w:eastAsia="Calibri" w:hAnsi="Verdana" w:cs="Calibri"/>
                <w:b/>
                <w:color w:val="0000FF"/>
                <w:sz w:val="18"/>
                <w:szCs w:val="18"/>
              </w:rPr>
              <w:t xml:space="preserve">Importe IVA  </w:t>
            </w:r>
          </w:p>
        </w:tc>
        <w:tc>
          <w:tcPr>
            <w:tcW w:w="2482" w:type="dxa"/>
            <w:tcBorders>
              <w:top w:val="single" w:sz="4" w:space="0" w:color="000000"/>
              <w:left w:val="single" w:sz="4" w:space="0" w:color="000000"/>
              <w:bottom w:val="single" w:sz="4" w:space="0" w:color="000000"/>
              <w:right w:val="single" w:sz="4" w:space="0" w:color="000000"/>
            </w:tcBorders>
            <w:vAlign w:val="center"/>
          </w:tcPr>
          <w:p w:rsidR="00596ED6" w:rsidRPr="00AC5840" w:rsidRDefault="00596ED6" w:rsidP="00B462D3">
            <w:pPr>
              <w:spacing w:line="259" w:lineRule="auto"/>
              <w:ind w:right="33"/>
              <w:jc w:val="center"/>
              <w:rPr>
                <w:rFonts w:ascii="Verdana" w:hAnsi="Verdana"/>
                <w:color w:val="0000FF"/>
                <w:sz w:val="18"/>
                <w:szCs w:val="18"/>
              </w:rPr>
            </w:pPr>
            <w:r w:rsidRPr="00AC5840">
              <w:rPr>
                <w:rFonts w:ascii="Verdana" w:eastAsia="Calibri" w:hAnsi="Verdana" w:cs="Calibri"/>
                <w:b/>
                <w:color w:val="0000FF"/>
                <w:sz w:val="18"/>
                <w:szCs w:val="18"/>
              </w:rPr>
              <w:t xml:space="preserve">Importe total (con IVA)  </w:t>
            </w:r>
          </w:p>
        </w:tc>
      </w:tr>
      <w:tr w:rsidR="00596ED6" w:rsidRPr="00AC5840" w:rsidTr="00B462D3">
        <w:trPr>
          <w:trHeight w:val="310"/>
        </w:trPr>
        <w:tc>
          <w:tcPr>
            <w:tcW w:w="1579"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1 </w:t>
            </w:r>
          </w:p>
        </w:tc>
        <w:tc>
          <w:tcPr>
            <w:tcW w:w="1661"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30.631,83 € </w:t>
            </w:r>
          </w:p>
        </w:tc>
        <w:tc>
          <w:tcPr>
            <w:tcW w:w="1579"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6.432,68 € </w:t>
            </w:r>
          </w:p>
        </w:tc>
        <w:tc>
          <w:tcPr>
            <w:tcW w:w="2482"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30"/>
              <w:jc w:val="center"/>
              <w:rPr>
                <w:rFonts w:ascii="Verdana" w:hAnsi="Verdana"/>
                <w:color w:val="0000FF"/>
                <w:sz w:val="18"/>
                <w:szCs w:val="18"/>
              </w:rPr>
            </w:pPr>
            <w:r w:rsidRPr="00AC5840">
              <w:rPr>
                <w:rFonts w:ascii="Verdana" w:hAnsi="Verdana"/>
                <w:color w:val="0000FF"/>
                <w:sz w:val="18"/>
                <w:szCs w:val="18"/>
              </w:rPr>
              <w:t xml:space="preserve">37.064,51 € </w:t>
            </w:r>
          </w:p>
        </w:tc>
      </w:tr>
      <w:tr w:rsidR="00596ED6" w:rsidRPr="00AC5840" w:rsidTr="00B462D3">
        <w:trPr>
          <w:trHeight w:val="310"/>
        </w:trPr>
        <w:tc>
          <w:tcPr>
            <w:tcW w:w="1579"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2 </w:t>
            </w:r>
          </w:p>
        </w:tc>
        <w:tc>
          <w:tcPr>
            <w:tcW w:w="1661"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63.396,07 € </w:t>
            </w:r>
          </w:p>
        </w:tc>
        <w:tc>
          <w:tcPr>
            <w:tcW w:w="1579"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13.313,18 € </w:t>
            </w:r>
          </w:p>
        </w:tc>
        <w:tc>
          <w:tcPr>
            <w:tcW w:w="2482"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30"/>
              <w:jc w:val="center"/>
              <w:rPr>
                <w:rFonts w:ascii="Verdana" w:hAnsi="Verdana"/>
                <w:color w:val="0000FF"/>
                <w:sz w:val="18"/>
                <w:szCs w:val="18"/>
              </w:rPr>
            </w:pPr>
            <w:r w:rsidRPr="00AC5840">
              <w:rPr>
                <w:rFonts w:ascii="Verdana" w:hAnsi="Verdana"/>
                <w:color w:val="0000FF"/>
                <w:sz w:val="18"/>
                <w:szCs w:val="18"/>
              </w:rPr>
              <w:t xml:space="preserve">76.709,25 € </w:t>
            </w:r>
          </w:p>
        </w:tc>
      </w:tr>
      <w:tr w:rsidR="00596ED6" w:rsidRPr="00AC5840" w:rsidTr="00B462D3">
        <w:trPr>
          <w:trHeight w:val="312"/>
        </w:trPr>
        <w:tc>
          <w:tcPr>
            <w:tcW w:w="1579"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3 </w:t>
            </w:r>
          </w:p>
        </w:tc>
        <w:tc>
          <w:tcPr>
            <w:tcW w:w="1661"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24.250,19 € </w:t>
            </w:r>
          </w:p>
        </w:tc>
        <w:tc>
          <w:tcPr>
            <w:tcW w:w="1579"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5.092,54 € </w:t>
            </w:r>
          </w:p>
        </w:tc>
        <w:tc>
          <w:tcPr>
            <w:tcW w:w="2482"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30"/>
              <w:jc w:val="center"/>
              <w:rPr>
                <w:rFonts w:ascii="Verdana" w:hAnsi="Verdana"/>
                <w:color w:val="0000FF"/>
                <w:sz w:val="18"/>
                <w:szCs w:val="18"/>
              </w:rPr>
            </w:pPr>
            <w:r w:rsidRPr="00AC5840">
              <w:rPr>
                <w:rFonts w:ascii="Verdana" w:hAnsi="Verdana"/>
                <w:color w:val="0000FF"/>
                <w:sz w:val="18"/>
                <w:szCs w:val="18"/>
              </w:rPr>
              <w:t xml:space="preserve">29.342,74 € </w:t>
            </w:r>
          </w:p>
        </w:tc>
      </w:tr>
      <w:tr w:rsidR="00596ED6" w:rsidRPr="00AC5840" w:rsidTr="00B462D3">
        <w:trPr>
          <w:trHeight w:val="310"/>
        </w:trPr>
        <w:tc>
          <w:tcPr>
            <w:tcW w:w="1579"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4 </w:t>
            </w:r>
          </w:p>
        </w:tc>
        <w:tc>
          <w:tcPr>
            <w:tcW w:w="1661"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19.170,90 € </w:t>
            </w:r>
          </w:p>
        </w:tc>
        <w:tc>
          <w:tcPr>
            <w:tcW w:w="1579"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4.025,89 € </w:t>
            </w:r>
          </w:p>
        </w:tc>
        <w:tc>
          <w:tcPr>
            <w:tcW w:w="2482"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30"/>
              <w:jc w:val="center"/>
              <w:rPr>
                <w:rFonts w:ascii="Verdana" w:hAnsi="Verdana"/>
                <w:color w:val="0000FF"/>
                <w:sz w:val="18"/>
                <w:szCs w:val="18"/>
              </w:rPr>
            </w:pPr>
            <w:r w:rsidRPr="00AC5840">
              <w:rPr>
                <w:rFonts w:ascii="Verdana" w:hAnsi="Verdana"/>
                <w:color w:val="0000FF"/>
                <w:sz w:val="18"/>
                <w:szCs w:val="18"/>
              </w:rPr>
              <w:t xml:space="preserve">23.196,79 € </w:t>
            </w:r>
          </w:p>
        </w:tc>
      </w:tr>
      <w:tr w:rsidR="00596ED6" w:rsidRPr="00AC5840" w:rsidTr="00B462D3">
        <w:trPr>
          <w:trHeight w:val="310"/>
        </w:trPr>
        <w:tc>
          <w:tcPr>
            <w:tcW w:w="1579"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5 </w:t>
            </w:r>
          </w:p>
        </w:tc>
        <w:tc>
          <w:tcPr>
            <w:tcW w:w="1661"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10.278,45 € </w:t>
            </w:r>
          </w:p>
        </w:tc>
        <w:tc>
          <w:tcPr>
            <w:tcW w:w="1579"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2.158,47 € </w:t>
            </w:r>
          </w:p>
        </w:tc>
        <w:tc>
          <w:tcPr>
            <w:tcW w:w="2482"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30"/>
              <w:jc w:val="center"/>
              <w:rPr>
                <w:rFonts w:ascii="Verdana" w:hAnsi="Verdana"/>
                <w:color w:val="0000FF"/>
                <w:sz w:val="18"/>
                <w:szCs w:val="18"/>
              </w:rPr>
            </w:pPr>
            <w:r w:rsidRPr="00AC5840">
              <w:rPr>
                <w:rFonts w:ascii="Verdana" w:hAnsi="Verdana"/>
                <w:color w:val="0000FF"/>
                <w:sz w:val="18"/>
                <w:szCs w:val="18"/>
              </w:rPr>
              <w:t xml:space="preserve">12.436,92 € </w:t>
            </w:r>
          </w:p>
        </w:tc>
      </w:tr>
      <w:tr w:rsidR="00596ED6" w:rsidRPr="00AC5840" w:rsidTr="00B462D3">
        <w:trPr>
          <w:trHeight w:val="310"/>
        </w:trPr>
        <w:tc>
          <w:tcPr>
            <w:tcW w:w="1579"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6 </w:t>
            </w:r>
          </w:p>
        </w:tc>
        <w:tc>
          <w:tcPr>
            <w:tcW w:w="1661"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20.895,00 € </w:t>
            </w:r>
          </w:p>
        </w:tc>
        <w:tc>
          <w:tcPr>
            <w:tcW w:w="1579"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4.387,95 € </w:t>
            </w:r>
          </w:p>
        </w:tc>
        <w:tc>
          <w:tcPr>
            <w:tcW w:w="2482"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30"/>
              <w:jc w:val="center"/>
              <w:rPr>
                <w:rFonts w:ascii="Verdana" w:hAnsi="Verdana"/>
                <w:color w:val="0000FF"/>
                <w:sz w:val="18"/>
                <w:szCs w:val="18"/>
              </w:rPr>
            </w:pPr>
            <w:r w:rsidRPr="00AC5840">
              <w:rPr>
                <w:rFonts w:ascii="Verdana" w:hAnsi="Verdana"/>
                <w:color w:val="0000FF"/>
                <w:sz w:val="18"/>
                <w:szCs w:val="18"/>
              </w:rPr>
              <w:t xml:space="preserve">25.282,95 € </w:t>
            </w:r>
          </w:p>
        </w:tc>
      </w:tr>
      <w:tr w:rsidR="00596ED6" w:rsidRPr="00AC5840" w:rsidTr="00B462D3">
        <w:trPr>
          <w:trHeight w:val="310"/>
        </w:trPr>
        <w:tc>
          <w:tcPr>
            <w:tcW w:w="1579"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25"/>
              <w:jc w:val="center"/>
              <w:rPr>
                <w:rFonts w:ascii="Verdana" w:hAnsi="Verdana"/>
                <w:color w:val="0000FF"/>
                <w:sz w:val="18"/>
                <w:szCs w:val="18"/>
              </w:rPr>
            </w:pPr>
            <w:r w:rsidRPr="00AC5840">
              <w:rPr>
                <w:rFonts w:ascii="Verdana" w:hAnsi="Verdana"/>
                <w:color w:val="0000FF"/>
                <w:sz w:val="18"/>
                <w:szCs w:val="18"/>
              </w:rPr>
              <w:t xml:space="preserve">Lote 7 </w:t>
            </w:r>
          </w:p>
        </w:tc>
        <w:tc>
          <w:tcPr>
            <w:tcW w:w="1661"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31"/>
              <w:jc w:val="center"/>
              <w:rPr>
                <w:rFonts w:ascii="Verdana" w:hAnsi="Verdana"/>
                <w:color w:val="0000FF"/>
                <w:sz w:val="18"/>
                <w:szCs w:val="18"/>
              </w:rPr>
            </w:pPr>
            <w:r w:rsidRPr="00AC5840">
              <w:rPr>
                <w:rFonts w:ascii="Verdana" w:hAnsi="Verdana"/>
                <w:color w:val="0000FF"/>
                <w:sz w:val="18"/>
                <w:szCs w:val="18"/>
              </w:rPr>
              <w:t xml:space="preserve">23.604,53 € </w:t>
            </w:r>
          </w:p>
        </w:tc>
        <w:tc>
          <w:tcPr>
            <w:tcW w:w="1579"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24"/>
              <w:jc w:val="center"/>
              <w:rPr>
                <w:rFonts w:ascii="Verdana" w:hAnsi="Verdana"/>
                <w:color w:val="0000FF"/>
                <w:sz w:val="18"/>
                <w:szCs w:val="18"/>
              </w:rPr>
            </w:pPr>
            <w:r w:rsidRPr="00AC5840">
              <w:rPr>
                <w:rFonts w:ascii="Verdana" w:hAnsi="Verdana"/>
                <w:color w:val="0000FF"/>
                <w:sz w:val="18"/>
                <w:szCs w:val="18"/>
              </w:rPr>
              <w:t xml:space="preserve">4.956,95 € </w:t>
            </w:r>
          </w:p>
        </w:tc>
        <w:tc>
          <w:tcPr>
            <w:tcW w:w="2482" w:type="dxa"/>
            <w:tcBorders>
              <w:top w:val="single" w:sz="4" w:space="0" w:color="000000"/>
              <w:left w:val="single" w:sz="4" w:space="0" w:color="000000"/>
              <w:bottom w:val="single" w:sz="4" w:space="0" w:color="000000"/>
              <w:right w:val="single" w:sz="4" w:space="0" w:color="000000"/>
            </w:tcBorders>
          </w:tcPr>
          <w:p w:rsidR="00596ED6" w:rsidRPr="00AC5840" w:rsidRDefault="00596ED6" w:rsidP="00B462D3">
            <w:pPr>
              <w:spacing w:line="259" w:lineRule="auto"/>
              <w:ind w:right="30"/>
              <w:jc w:val="center"/>
              <w:rPr>
                <w:rFonts w:ascii="Verdana" w:hAnsi="Verdana"/>
                <w:color w:val="0000FF"/>
                <w:sz w:val="18"/>
                <w:szCs w:val="18"/>
              </w:rPr>
            </w:pPr>
            <w:r w:rsidRPr="00AC5840">
              <w:rPr>
                <w:rFonts w:ascii="Verdana" w:hAnsi="Verdana"/>
                <w:color w:val="0000FF"/>
                <w:sz w:val="18"/>
                <w:szCs w:val="18"/>
              </w:rPr>
              <w:t xml:space="preserve">28.561,48 € </w:t>
            </w:r>
          </w:p>
        </w:tc>
      </w:tr>
    </w:tbl>
    <w:p w:rsidR="00596ED6" w:rsidRDefault="00596ED6" w:rsidP="00596ED6">
      <w:pPr>
        <w:jc w:val="both"/>
        <w:rPr>
          <w:rFonts w:ascii="Verdana" w:hAnsi="Verdana"/>
          <w:b/>
          <w:color w:val="0000FF"/>
          <w:sz w:val="20"/>
          <w:szCs w:val="20"/>
        </w:rPr>
      </w:pPr>
    </w:p>
    <w:p w:rsidR="00441DAB" w:rsidRDefault="00441DAB" w:rsidP="00721252">
      <w:pPr>
        <w:jc w:val="both"/>
        <w:rPr>
          <w:rFonts w:ascii="Verdana" w:hAnsi="Verdana"/>
          <w:b/>
          <w:color w:val="0000FF"/>
          <w:sz w:val="20"/>
          <w:szCs w:val="20"/>
        </w:rPr>
      </w:pPr>
    </w:p>
    <w:p w:rsidR="00441DAB" w:rsidRDefault="00441DAB" w:rsidP="00721252">
      <w:pPr>
        <w:jc w:val="both"/>
        <w:rPr>
          <w:rFonts w:ascii="Verdana" w:hAnsi="Verdana"/>
          <w:b/>
          <w:color w:val="0000FF"/>
          <w:sz w:val="20"/>
          <w:szCs w:val="20"/>
        </w:rPr>
      </w:pPr>
    </w:p>
    <w:p w:rsidR="00441DAB" w:rsidRPr="00614881" w:rsidRDefault="00441DAB" w:rsidP="00721252">
      <w:pPr>
        <w:jc w:val="both"/>
        <w:rPr>
          <w:rFonts w:ascii="Verdana" w:hAnsi="Verdana"/>
          <w:b/>
          <w:color w:val="0000FF"/>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362F3A" w:rsidTr="008A304D">
        <w:trPr>
          <w:trHeight w:val="510"/>
        </w:trPr>
        <w:tc>
          <w:tcPr>
            <w:tcW w:w="6029" w:type="dxa"/>
            <w:tcBorders>
              <w:bottom w:val="single" w:sz="4" w:space="0" w:color="auto"/>
            </w:tcBorders>
            <w:vAlign w:val="center"/>
            <w:hideMark/>
          </w:tcPr>
          <w:p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PRESUPUESTO BASE DE LICITACIÓN:</w:t>
            </w:r>
          </w:p>
        </w:tc>
        <w:tc>
          <w:tcPr>
            <w:tcW w:w="2569" w:type="dxa"/>
            <w:tcBorders>
              <w:bottom w:val="single" w:sz="4" w:space="0" w:color="auto"/>
            </w:tcBorders>
            <w:vAlign w:val="center"/>
            <w:hideMark/>
          </w:tcPr>
          <w:p w:rsidR="00F310ED" w:rsidRPr="00362F3A" w:rsidRDefault="00596ED6" w:rsidP="00596ED6">
            <w:pPr>
              <w:tabs>
                <w:tab w:val="left" w:pos="4700"/>
              </w:tabs>
              <w:ind w:left="-100" w:right="70"/>
              <w:jc w:val="right"/>
              <w:rPr>
                <w:rFonts w:ascii="Verdana" w:hAnsi="Verdana"/>
                <w:b/>
                <w:color w:val="0000FF"/>
                <w:sz w:val="18"/>
                <w:szCs w:val="18"/>
              </w:rPr>
            </w:pPr>
            <w:r>
              <w:rPr>
                <w:rFonts w:ascii="Verdana" w:hAnsi="Verdana"/>
                <w:b/>
                <w:color w:val="0000FF"/>
                <w:sz w:val="18"/>
                <w:szCs w:val="18"/>
              </w:rPr>
              <w:t>192.226,97</w:t>
            </w:r>
            <w:r w:rsidR="00F310ED" w:rsidRPr="00362F3A">
              <w:rPr>
                <w:rFonts w:ascii="Verdana" w:hAnsi="Verdana"/>
                <w:b/>
                <w:color w:val="0000FF"/>
                <w:sz w:val="18"/>
                <w:szCs w:val="18"/>
              </w:rPr>
              <w:t xml:space="preserve"> euros</w:t>
            </w:r>
          </w:p>
        </w:tc>
      </w:tr>
      <w:tr w:rsidR="00F310ED" w:rsidRPr="00362F3A" w:rsidTr="008A304D">
        <w:trPr>
          <w:trHeight w:val="510"/>
        </w:trPr>
        <w:tc>
          <w:tcPr>
            <w:tcW w:w="6029" w:type="dxa"/>
            <w:tcBorders>
              <w:top w:val="single" w:sz="4" w:space="0" w:color="auto"/>
              <w:bottom w:val="single" w:sz="4" w:space="0" w:color="auto"/>
            </w:tcBorders>
            <w:vAlign w:val="center"/>
            <w:hideMark/>
          </w:tcPr>
          <w:p w:rsidR="00F310ED" w:rsidRPr="00362F3A" w:rsidRDefault="00F310ED" w:rsidP="00346556">
            <w:pPr>
              <w:tabs>
                <w:tab w:val="left" w:pos="4700"/>
              </w:tabs>
              <w:ind w:left="-100" w:right="70"/>
              <w:jc w:val="right"/>
              <w:rPr>
                <w:rFonts w:ascii="Verdana" w:hAnsi="Verdana"/>
                <w:b/>
                <w:sz w:val="18"/>
                <w:szCs w:val="18"/>
              </w:rPr>
            </w:pPr>
            <w:r w:rsidRPr="00362F3A">
              <w:rPr>
                <w:rFonts w:ascii="Verdana" w:hAnsi="Verdana"/>
                <w:b/>
                <w:sz w:val="18"/>
                <w:szCs w:val="18"/>
              </w:rPr>
              <w:t>IVA (</w:t>
            </w:r>
            <w:r w:rsidR="00346556" w:rsidRPr="00362F3A">
              <w:rPr>
                <w:rFonts w:ascii="Verdana" w:hAnsi="Verdana"/>
                <w:b/>
                <w:sz w:val="18"/>
                <w:szCs w:val="18"/>
              </w:rPr>
              <w:t>21</w:t>
            </w:r>
            <w:r w:rsidRPr="00362F3A">
              <w:rPr>
                <w:rFonts w:ascii="Verdana" w:hAnsi="Verdana"/>
                <w:b/>
                <w:sz w:val="18"/>
                <w:szCs w:val="18"/>
              </w:rPr>
              <w:t xml:space="preserve"> %):</w:t>
            </w:r>
          </w:p>
        </w:tc>
        <w:tc>
          <w:tcPr>
            <w:tcW w:w="2569" w:type="dxa"/>
            <w:tcBorders>
              <w:top w:val="single" w:sz="4" w:space="0" w:color="auto"/>
              <w:bottom w:val="single" w:sz="4" w:space="0" w:color="auto"/>
            </w:tcBorders>
            <w:vAlign w:val="center"/>
            <w:hideMark/>
          </w:tcPr>
          <w:p w:rsidR="00F310ED" w:rsidRPr="00362F3A" w:rsidRDefault="00596ED6" w:rsidP="00596ED6">
            <w:pPr>
              <w:tabs>
                <w:tab w:val="left" w:pos="4700"/>
              </w:tabs>
              <w:ind w:left="-100" w:right="70"/>
              <w:jc w:val="right"/>
              <w:rPr>
                <w:rFonts w:ascii="Verdana" w:hAnsi="Verdana"/>
                <w:b/>
                <w:color w:val="0000FF"/>
                <w:sz w:val="18"/>
                <w:szCs w:val="18"/>
              </w:rPr>
            </w:pPr>
            <w:r>
              <w:rPr>
                <w:rFonts w:ascii="Verdana" w:hAnsi="Verdana"/>
                <w:b/>
                <w:color w:val="0000FF"/>
                <w:sz w:val="18"/>
                <w:szCs w:val="18"/>
              </w:rPr>
              <w:t>40.367,66</w:t>
            </w:r>
            <w:r w:rsidR="00F310ED" w:rsidRPr="00362F3A">
              <w:rPr>
                <w:rFonts w:ascii="Verdana" w:hAnsi="Verdana"/>
                <w:b/>
                <w:color w:val="0000FF"/>
                <w:sz w:val="18"/>
                <w:szCs w:val="18"/>
              </w:rPr>
              <w:t xml:space="preserve"> euros</w:t>
            </w:r>
          </w:p>
        </w:tc>
      </w:tr>
      <w:tr w:rsidR="00F310ED" w:rsidRPr="00362F3A" w:rsidTr="008A304D">
        <w:trPr>
          <w:trHeight w:val="510"/>
        </w:trPr>
        <w:tc>
          <w:tcPr>
            <w:tcW w:w="6029" w:type="dxa"/>
            <w:tcBorders>
              <w:top w:val="single" w:sz="4" w:space="0" w:color="auto"/>
            </w:tcBorders>
            <w:vAlign w:val="center"/>
            <w:hideMark/>
          </w:tcPr>
          <w:p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TOTAL PRESUPUESTO BASE DE LICITACIÓN:</w:t>
            </w:r>
          </w:p>
        </w:tc>
        <w:tc>
          <w:tcPr>
            <w:tcW w:w="2569" w:type="dxa"/>
            <w:tcBorders>
              <w:top w:val="single" w:sz="4" w:space="0" w:color="auto"/>
            </w:tcBorders>
            <w:vAlign w:val="center"/>
            <w:hideMark/>
          </w:tcPr>
          <w:p w:rsidR="00F310ED" w:rsidRPr="00362F3A" w:rsidRDefault="00B803A7" w:rsidP="00596ED6">
            <w:pPr>
              <w:tabs>
                <w:tab w:val="left" w:pos="4700"/>
              </w:tabs>
              <w:ind w:left="-100" w:right="70"/>
              <w:jc w:val="right"/>
              <w:rPr>
                <w:rFonts w:ascii="Verdana" w:hAnsi="Verdana"/>
                <w:b/>
                <w:color w:val="0000FF"/>
                <w:sz w:val="18"/>
                <w:szCs w:val="18"/>
              </w:rPr>
            </w:pPr>
            <w:r>
              <w:rPr>
                <w:rFonts w:ascii="Verdana" w:hAnsi="Verdana"/>
                <w:b/>
                <w:color w:val="0000FF"/>
                <w:sz w:val="18"/>
                <w:szCs w:val="18"/>
              </w:rPr>
              <w:t>2</w:t>
            </w:r>
            <w:r w:rsidR="00596ED6">
              <w:rPr>
                <w:rFonts w:ascii="Verdana" w:hAnsi="Verdana"/>
                <w:b/>
                <w:color w:val="0000FF"/>
                <w:sz w:val="18"/>
                <w:szCs w:val="18"/>
              </w:rPr>
              <w:t>32.594,63</w:t>
            </w:r>
            <w:r w:rsidR="00F310ED" w:rsidRPr="00362F3A">
              <w:rPr>
                <w:rFonts w:ascii="Verdana" w:hAnsi="Verdana"/>
                <w:b/>
                <w:color w:val="0000FF"/>
                <w:sz w:val="18"/>
                <w:szCs w:val="18"/>
              </w:rPr>
              <w:t xml:space="preserve"> euros</w:t>
            </w:r>
          </w:p>
        </w:tc>
      </w:tr>
    </w:tbl>
    <w:p w:rsidR="00F310ED" w:rsidRPr="00362F3A" w:rsidRDefault="00F310ED" w:rsidP="00F310ED">
      <w:pPr>
        <w:shd w:val="clear" w:color="auto" w:fill="FFFFFF"/>
        <w:ind w:left="-100" w:right="70"/>
        <w:jc w:val="both"/>
        <w:rPr>
          <w:rFonts w:ascii="Verdana" w:hAnsi="Verdana" w:cs="Segoe UI"/>
          <w:color w:val="212121"/>
          <w:sz w:val="18"/>
          <w:szCs w:val="18"/>
        </w:rPr>
      </w:pPr>
    </w:p>
    <w:p w:rsidR="00C24E6C" w:rsidRDefault="00C24E6C">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Default="00596ED6">
      <w:pPr>
        <w:rPr>
          <w:rFonts w:ascii="Verdana" w:hAnsi="Verdana" w:cs="Tahoma"/>
          <w:sz w:val="18"/>
          <w:szCs w:val="18"/>
        </w:rPr>
      </w:pPr>
    </w:p>
    <w:p w:rsidR="00596ED6" w:rsidRPr="00362F3A" w:rsidRDefault="00596ED6">
      <w:pPr>
        <w:rPr>
          <w:rFonts w:ascii="Verdana" w:hAnsi="Verdana" w:cs="Tahoma"/>
          <w:sz w:val="18"/>
          <w:szCs w:val="18"/>
        </w:rPr>
      </w:pPr>
    </w:p>
    <w:p w:rsidR="00596ED6" w:rsidRDefault="00596ED6" w:rsidP="005760E1">
      <w:pPr>
        <w:pStyle w:val="Ttulo3"/>
        <w:ind w:left="1701" w:hanging="1701"/>
        <w:rPr>
          <w:sz w:val="18"/>
          <w:szCs w:val="18"/>
        </w:rPr>
      </w:pPr>
      <w:bookmarkStart w:id="667" w:name="AnexoI3"/>
      <w:bookmarkStart w:id="668" w:name="_Toc33530864"/>
      <w:bookmarkStart w:id="669" w:name="_Toc38387835"/>
      <w:bookmarkStart w:id="670" w:name="_Toc45180765"/>
    </w:p>
    <w:p w:rsidR="00596ED6" w:rsidRDefault="00596ED6" w:rsidP="005760E1">
      <w:pPr>
        <w:pStyle w:val="Ttulo3"/>
        <w:ind w:left="1701" w:hanging="1701"/>
        <w:rPr>
          <w:sz w:val="18"/>
          <w:szCs w:val="18"/>
        </w:rPr>
      </w:pPr>
    </w:p>
    <w:p w:rsidR="00F310ED" w:rsidRPr="00362F3A" w:rsidRDefault="00F310ED" w:rsidP="005760E1">
      <w:pPr>
        <w:pStyle w:val="Ttulo3"/>
        <w:ind w:left="1701" w:hanging="1701"/>
        <w:rPr>
          <w:sz w:val="18"/>
          <w:szCs w:val="18"/>
        </w:rPr>
      </w:pPr>
      <w:r w:rsidRPr="00362F3A">
        <w:rPr>
          <w:sz w:val="18"/>
          <w:szCs w:val="18"/>
        </w:rPr>
        <w:t>ANEXO I.</w:t>
      </w:r>
      <w:r w:rsidR="00C24E6C" w:rsidRPr="00362F3A">
        <w:rPr>
          <w:sz w:val="18"/>
          <w:szCs w:val="18"/>
        </w:rPr>
        <w:t>2</w:t>
      </w:r>
      <w:r w:rsidRPr="00362F3A">
        <w:rPr>
          <w:sz w:val="18"/>
          <w:szCs w:val="18"/>
        </w:rPr>
        <w:t>.-</w:t>
      </w:r>
      <w:r w:rsidRPr="00362F3A">
        <w:rPr>
          <w:sz w:val="18"/>
          <w:szCs w:val="18"/>
        </w:rPr>
        <w:tab/>
      </w:r>
      <w:bookmarkEnd w:id="667"/>
      <w:r w:rsidRPr="00362F3A">
        <w:rPr>
          <w:sz w:val="18"/>
          <w:szCs w:val="18"/>
        </w:rPr>
        <w:t>SIMULACIÓN FÓRMULA(S) MATEMÁTICA(S)</w:t>
      </w:r>
      <w:bookmarkEnd w:id="668"/>
      <w:bookmarkEnd w:id="669"/>
      <w:bookmarkEnd w:id="670"/>
    </w:p>
    <w:p w:rsidR="00F310ED" w:rsidRPr="00362F3A" w:rsidRDefault="00F310ED" w:rsidP="00F310ED">
      <w:pPr>
        <w:ind w:right="-427"/>
        <w:jc w:val="both"/>
        <w:rPr>
          <w:rFonts w:ascii="Verdana" w:hAnsi="Verdana" w:cs="Tahoma"/>
          <w:sz w:val="18"/>
          <w:szCs w:val="18"/>
        </w:rPr>
      </w:pPr>
    </w:p>
    <w:p w:rsidR="00F310ED" w:rsidRPr="00362F3A" w:rsidRDefault="00F310ED" w:rsidP="00F310ED">
      <w:pPr>
        <w:ind w:right="-427"/>
        <w:jc w:val="both"/>
        <w:rPr>
          <w:rFonts w:ascii="Verdana" w:hAnsi="Verdana" w:cs="Tahoma"/>
          <w:sz w:val="18"/>
          <w:szCs w:val="18"/>
        </w:rPr>
      </w:pPr>
    </w:p>
    <w:p w:rsidR="006A0AD5" w:rsidRDefault="006A0AD5" w:rsidP="006A0AD5">
      <w:pPr>
        <w:ind w:firstLine="567"/>
        <w:jc w:val="both"/>
        <w:rPr>
          <w:sz w:val="18"/>
          <w:szCs w:val="18"/>
        </w:rPr>
      </w:pPr>
      <w:r w:rsidRPr="00362F3A">
        <w:rPr>
          <w:rFonts w:ascii="Verdana" w:hAnsi="Verdana" w:cs="Tahoma"/>
          <w:b/>
          <w:sz w:val="18"/>
          <w:szCs w:val="18"/>
        </w:rPr>
        <w:t>Simulación fórmula para valorar el criterio precio:</w:t>
      </w:r>
      <w:r w:rsidRPr="00362F3A">
        <w:rPr>
          <w:sz w:val="18"/>
          <w:szCs w:val="18"/>
        </w:rPr>
        <w:t xml:space="preserve"> </w:t>
      </w:r>
    </w:p>
    <w:p w:rsidR="00D841E6" w:rsidRDefault="00D841E6" w:rsidP="006A0AD5">
      <w:pPr>
        <w:ind w:firstLine="567"/>
        <w:jc w:val="both"/>
        <w:rPr>
          <w:sz w:val="18"/>
          <w:szCs w:val="18"/>
        </w:rPr>
      </w:pPr>
    </w:p>
    <w:p w:rsidR="00596ED6" w:rsidRDefault="00596ED6" w:rsidP="00596ED6">
      <w:pPr>
        <w:spacing w:after="223"/>
        <w:ind w:left="422"/>
      </w:pPr>
      <w:r>
        <w:t xml:space="preserve">Se asignará al importe menor que resulte (correspondiente a la oferta más baja) la puntuación máxima, y al resto de las ofertas presentadas, las puntuaciones proporcionales, de acuerdo con la siguiente fórmula:  </w:t>
      </w:r>
    </w:p>
    <w:p w:rsidR="00596ED6" w:rsidRDefault="00596ED6" w:rsidP="00596ED6">
      <w:pPr>
        <w:ind w:left="412" w:right="1564" w:firstLine="2007"/>
      </w:pPr>
      <w:r>
        <w:t xml:space="preserve">Puntos Oferta = (Oferta más baja / Oferta a valorar) x 100 Donde: </w:t>
      </w:r>
    </w:p>
    <w:p w:rsidR="00596ED6" w:rsidRDefault="00596ED6" w:rsidP="00596ED6">
      <w:pPr>
        <w:ind w:left="422"/>
      </w:pPr>
      <w:r>
        <w:t xml:space="preserve">Oferta más baja: es el importe total de la oferta económicamente más baja de las que se hayan presentado. </w:t>
      </w:r>
    </w:p>
    <w:p w:rsidR="00596ED6" w:rsidRDefault="00596ED6" w:rsidP="00596ED6">
      <w:pPr>
        <w:ind w:left="422" w:right="813"/>
      </w:pPr>
      <w:r>
        <w:t xml:space="preserve">Oferta a valorar: es el importe total de la oferta de la que se quiere calcular los puntos Puntos Oferta: son los puntos obtenidos por la oferta económica a estudiar. </w:t>
      </w:r>
    </w:p>
    <w:p w:rsidR="00596ED6" w:rsidRDefault="00596ED6" w:rsidP="00596ED6">
      <w:pPr>
        <w:ind w:left="422"/>
      </w:pPr>
      <w:r>
        <w:t xml:space="preserve">Con esta formula se otorga a la oferta con mejor precio, y sólo a esta, la mayor puntuación, 100 (cien) puntos.  Los puntos de diferencia entre las ofertas son directamente proporcionales al % de diferencia entre las ofertas comparadas. </w:t>
      </w:r>
    </w:p>
    <w:p w:rsidR="00596ED6" w:rsidRDefault="00596ED6" w:rsidP="00596ED6">
      <w:pPr>
        <w:spacing w:line="259" w:lineRule="auto"/>
        <w:ind w:left="283"/>
      </w:pPr>
      <w:r>
        <w:t xml:space="preserve"> </w:t>
      </w:r>
    </w:p>
    <w:p w:rsidR="00596ED6" w:rsidRDefault="00596ED6" w:rsidP="00596ED6">
      <w:pPr>
        <w:spacing w:line="259" w:lineRule="auto"/>
        <w:ind w:left="427"/>
      </w:pPr>
      <w:r>
        <w:t xml:space="preserve">  </w:t>
      </w:r>
    </w:p>
    <w:p w:rsidR="00596ED6" w:rsidRDefault="00596ED6" w:rsidP="00596ED6">
      <w:pPr>
        <w:ind w:left="422"/>
      </w:pPr>
      <w:r>
        <w:t xml:space="preserve">Simulación de la fórmula económica global: </w:t>
      </w:r>
    </w:p>
    <w:p w:rsidR="00596ED6" w:rsidRDefault="00596ED6" w:rsidP="00596ED6">
      <w:pPr>
        <w:spacing w:line="259" w:lineRule="auto"/>
        <w:ind w:left="427"/>
      </w:pPr>
      <w:r>
        <w:t xml:space="preserve"> </w:t>
      </w:r>
    </w:p>
    <w:p w:rsidR="00596ED6" w:rsidRDefault="00596ED6" w:rsidP="00596ED6">
      <w:pPr>
        <w:ind w:left="422"/>
      </w:pPr>
      <w:r>
        <w:t xml:space="preserve">Para un Importe Máximo de Licitacion de 1.000,00 € y un Importe Mínimo Ofertado (Oferta 1) de 670,00 €, se obtendrían las siguientes puntuaciones: </w:t>
      </w:r>
    </w:p>
    <w:p w:rsidR="00D841E6" w:rsidRDefault="00D841E6" w:rsidP="006A0AD5">
      <w:pPr>
        <w:ind w:firstLine="567"/>
        <w:jc w:val="both"/>
        <w:rPr>
          <w:sz w:val="18"/>
          <w:szCs w:val="18"/>
        </w:rPr>
      </w:pPr>
    </w:p>
    <w:p w:rsidR="00D841E6" w:rsidRDefault="00D841E6" w:rsidP="006A0AD5">
      <w:pPr>
        <w:ind w:firstLine="567"/>
        <w:jc w:val="both"/>
        <w:rPr>
          <w:rFonts w:ascii="Verdana" w:hAnsi="Verdana"/>
          <w:i/>
          <w:color w:val="0000FF"/>
          <w:sz w:val="18"/>
          <w:szCs w:val="18"/>
        </w:rPr>
      </w:pPr>
    </w:p>
    <w:p w:rsidR="00C0113F" w:rsidRDefault="00C0113F" w:rsidP="006A0AD5">
      <w:pPr>
        <w:ind w:firstLine="567"/>
        <w:jc w:val="both"/>
        <w:rPr>
          <w:rFonts w:ascii="Verdana" w:hAnsi="Verdana"/>
          <w:i/>
          <w:color w:val="0000FF"/>
          <w:sz w:val="18"/>
          <w:szCs w:val="18"/>
        </w:rPr>
      </w:pPr>
    </w:p>
    <w:p w:rsidR="00C0113F" w:rsidRDefault="00596ED6" w:rsidP="006A0AD5">
      <w:pPr>
        <w:ind w:firstLine="567"/>
        <w:jc w:val="both"/>
        <w:rPr>
          <w:rFonts w:ascii="Verdana" w:hAnsi="Verdana"/>
          <w:i/>
          <w:color w:val="0000FF"/>
          <w:sz w:val="18"/>
          <w:szCs w:val="18"/>
        </w:rPr>
      </w:pPr>
      <w:r>
        <w:rPr>
          <w:noProof/>
        </w:rPr>
        <w:drawing>
          <wp:inline distT="0" distB="0" distL="0" distR="0" wp14:anchorId="7932C709" wp14:editId="2C0A9D48">
            <wp:extent cx="4514088" cy="2441448"/>
            <wp:effectExtent l="0" t="0" r="0" b="0"/>
            <wp:docPr id="3913" name="Picture 3913"/>
            <wp:cNvGraphicFramePr/>
            <a:graphic xmlns:a="http://schemas.openxmlformats.org/drawingml/2006/main">
              <a:graphicData uri="http://schemas.openxmlformats.org/drawingml/2006/picture">
                <pic:pic xmlns:pic="http://schemas.openxmlformats.org/drawingml/2006/picture">
                  <pic:nvPicPr>
                    <pic:cNvPr id="3913" name="Picture 3913"/>
                    <pic:cNvPicPr/>
                  </pic:nvPicPr>
                  <pic:blipFill>
                    <a:blip r:embed="rId17"/>
                    <a:stretch>
                      <a:fillRect/>
                    </a:stretch>
                  </pic:blipFill>
                  <pic:spPr>
                    <a:xfrm>
                      <a:off x="0" y="0"/>
                      <a:ext cx="4514088" cy="2441448"/>
                    </a:xfrm>
                    <a:prstGeom prst="rect">
                      <a:avLst/>
                    </a:prstGeom>
                  </pic:spPr>
                </pic:pic>
              </a:graphicData>
            </a:graphic>
          </wp:inline>
        </w:drawing>
      </w:r>
    </w:p>
    <w:p w:rsidR="00C0113F" w:rsidRDefault="00C0113F" w:rsidP="006A0AD5">
      <w:pPr>
        <w:ind w:firstLine="567"/>
        <w:jc w:val="both"/>
        <w:rPr>
          <w:rFonts w:ascii="Verdana" w:hAnsi="Verdana"/>
          <w:i/>
          <w:color w:val="0000FF"/>
          <w:sz w:val="18"/>
          <w:szCs w:val="18"/>
        </w:rPr>
      </w:pPr>
    </w:p>
    <w:p w:rsidR="00C0113F" w:rsidRDefault="00C0113F" w:rsidP="006A0AD5">
      <w:pPr>
        <w:ind w:firstLine="567"/>
        <w:jc w:val="both"/>
        <w:rPr>
          <w:rFonts w:ascii="Verdana" w:hAnsi="Verdana"/>
          <w:i/>
          <w:color w:val="0000FF"/>
          <w:sz w:val="18"/>
          <w:szCs w:val="18"/>
        </w:rPr>
      </w:pPr>
    </w:p>
    <w:p w:rsidR="00C0113F" w:rsidRDefault="00C0113F" w:rsidP="006A0AD5">
      <w:pPr>
        <w:ind w:firstLine="567"/>
        <w:jc w:val="both"/>
        <w:rPr>
          <w:rFonts w:ascii="Verdana" w:hAnsi="Verdana"/>
          <w:i/>
          <w:color w:val="0000FF"/>
          <w:sz w:val="18"/>
          <w:szCs w:val="18"/>
        </w:rPr>
      </w:pPr>
    </w:p>
    <w:p w:rsidR="00C0113F" w:rsidRDefault="00C0113F" w:rsidP="006A0AD5">
      <w:pPr>
        <w:ind w:firstLine="567"/>
        <w:jc w:val="both"/>
        <w:rPr>
          <w:rFonts w:ascii="Verdana" w:hAnsi="Verdana"/>
          <w:i/>
          <w:color w:val="0000FF"/>
          <w:sz w:val="18"/>
          <w:szCs w:val="18"/>
        </w:rPr>
      </w:pPr>
    </w:p>
    <w:p w:rsidR="00C0113F" w:rsidRDefault="00C0113F" w:rsidP="006A0AD5">
      <w:pPr>
        <w:ind w:firstLine="567"/>
        <w:jc w:val="both"/>
        <w:rPr>
          <w:rFonts w:ascii="Verdana" w:hAnsi="Verdana"/>
          <w:i/>
          <w:color w:val="0000FF"/>
          <w:sz w:val="18"/>
          <w:szCs w:val="18"/>
        </w:rPr>
      </w:pPr>
    </w:p>
    <w:p w:rsidR="00C0113F" w:rsidRDefault="00C0113F" w:rsidP="006A0AD5">
      <w:pPr>
        <w:ind w:firstLine="567"/>
        <w:jc w:val="both"/>
        <w:rPr>
          <w:rFonts w:ascii="Verdana" w:hAnsi="Verdana"/>
          <w:i/>
          <w:color w:val="0000FF"/>
          <w:sz w:val="18"/>
          <w:szCs w:val="18"/>
        </w:rPr>
      </w:pPr>
    </w:p>
    <w:p w:rsidR="00C0113F" w:rsidRDefault="00C0113F" w:rsidP="006A0AD5">
      <w:pPr>
        <w:ind w:firstLine="567"/>
        <w:jc w:val="both"/>
        <w:rPr>
          <w:rFonts w:ascii="Verdana" w:hAnsi="Verdana"/>
          <w:i/>
          <w:color w:val="0000FF"/>
          <w:sz w:val="18"/>
          <w:szCs w:val="18"/>
        </w:rPr>
      </w:pPr>
    </w:p>
    <w:p w:rsidR="00C0113F" w:rsidRDefault="00C0113F" w:rsidP="006A0AD5">
      <w:pPr>
        <w:ind w:firstLine="567"/>
        <w:jc w:val="both"/>
        <w:rPr>
          <w:rFonts w:ascii="Verdana" w:hAnsi="Verdana"/>
          <w:i/>
          <w:color w:val="0000FF"/>
          <w:sz w:val="18"/>
          <w:szCs w:val="18"/>
        </w:rPr>
      </w:pPr>
    </w:p>
    <w:p w:rsidR="00C0113F" w:rsidRDefault="00C0113F" w:rsidP="006A0AD5">
      <w:pPr>
        <w:ind w:firstLine="567"/>
        <w:jc w:val="both"/>
        <w:rPr>
          <w:rFonts w:ascii="Verdana" w:hAnsi="Verdana"/>
          <w:i/>
          <w:color w:val="0000FF"/>
          <w:sz w:val="18"/>
          <w:szCs w:val="18"/>
        </w:rPr>
      </w:pPr>
    </w:p>
    <w:p w:rsidR="00C0113F" w:rsidRDefault="00C0113F" w:rsidP="006A0AD5">
      <w:pPr>
        <w:ind w:firstLine="567"/>
        <w:jc w:val="both"/>
        <w:rPr>
          <w:rFonts w:ascii="Verdana" w:hAnsi="Verdana"/>
          <w:i/>
          <w:color w:val="0000FF"/>
          <w:sz w:val="18"/>
          <w:szCs w:val="18"/>
        </w:rPr>
      </w:pPr>
    </w:p>
    <w:p w:rsidR="00C0113F" w:rsidRDefault="00C0113F" w:rsidP="006A0AD5">
      <w:pPr>
        <w:ind w:firstLine="567"/>
        <w:jc w:val="both"/>
        <w:rPr>
          <w:rFonts w:ascii="Verdana" w:hAnsi="Verdana"/>
          <w:i/>
          <w:color w:val="0000FF"/>
          <w:sz w:val="18"/>
          <w:szCs w:val="18"/>
        </w:rPr>
      </w:pPr>
    </w:p>
    <w:p w:rsidR="002E4DF4" w:rsidRPr="00362F3A" w:rsidRDefault="002E4DF4" w:rsidP="005760E1">
      <w:pPr>
        <w:pStyle w:val="Ttulo3"/>
        <w:ind w:left="1701" w:hanging="1701"/>
        <w:rPr>
          <w:sz w:val="18"/>
          <w:szCs w:val="18"/>
        </w:rPr>
      </w:pPr>
      <w:bookmarkStart w:id="671" w:name="_Toc33530865"/>
      <w:bookmarkStart w:id="672" w:name="_Toc38387836"/>
      <w:bookmarkStart w:id="673" w:name="_Toc45180766"/>
      <w:r w:rsidRPr="00362F3A">
        <w:rPr>
          <w:sz w:val="18"/>
          <w:szCs w:val="18"/>
        </w:rPr>
        <w:t>ANEXO II.0.-</w:t>
      </w:r>
      <w:r w:rsidRPr="00362F3A">
        <w:rPr>
          <w:sz w:val="18"/>
          <w:szCs w:val="18"/>
        </w:rPr>
        <w:tab/>
      </w:r>
      <w:r w:rsidRPr="00362F3A">
        <w:rPr>
          <w:rFonts w:eastAsia="Calibri"/>
          <w:sz w:val="18"/>
          <w:szCs w:val="18"/>
        </w:rPr>
        <w:t>DATOS DE CARÁCTER PERSONAL</w:t>
      </w:r>
      <w:bookmarkEnd w:id="671"/>
      <w:bookmarkEnd w:id="672"/>
      <w:bookmarkEnd w:id="673"/>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vertAlign w:val="superscript"/>
        </w:rPr>
        <w:footnoteReference w:id="1"/>
      </w:r>
      <w:r w:rsidRPr="00362F3A">
        <w:rPr>
          <w:rFonts w:ascii="Verdana" w:hAnsi="Verdana" w:cs="Tahoma"/>
          <w:sz w:val="18"/>
          <w:szCs w:val="18"/>
        </w:rPr>
        <w:t xml:space="preserve"> Dña./D.…………………………………………………………………………, con DNI…………………………… en nombre propio o en representación de (</w:t>
      </w:r>
      <w:r w:rsidRPr="00362F3A">
        <w:rPr>
          <w:rFonts w:ascii="Verdana" w:hAnsi="Verdana" w:cs="Tahoma"/>
          <w:color w:val="0000FF"/>
          <w:sz w:val="18"/>
          <w:szCs w:val="18"/>
        </w:rPr>
        <w:t>operadora económica</w:t>
      </w:r>
      <w:r w:rsidRPr="00362F3A">
        <w:rPr>
          <w:rFonts w:ascii="Verdana" w:hAnsi="Verdana" w:cs="Tahoma"/>
          <w:sz w:val="18"/>
          <w:szCs w:val="18"/>
        </w:rPr>
        <w:t>) ………………………… ……………………………………………………………, con NIF…………………………</w:t>
      </w:r>
      <w:r w:rsidRPr="00362F3A">
        <w:rPr>
          <w:rFonts w:ascii="Verdana" w:hAnsi="Verdana" w:cs="Tahoma"/>
          <w:i/>
          <w:color w:val="0000FF"/>
          <w:sz w:val="18"/>
          <w:szCs w:val="18"/>
        </w:rPr>
        <w:t>(</w:t>
      </w:r>
      <w:r w:rsidRPr="00362F3A">
        <w:rPr>
          <w:rFonts w:ascii="Verdana" w:hAnsi="Verdana" w:cs="Tahoma"/>
          <w:color w:val="0000FF"/>
          <w:sz w:val="18"/>
          <w:szCs w:val="18"/>
        </w:rPr>
        <w:t>de la operadora económica</w:t>
      </w:r>
      <w:r w:rsidRPr="00362F3A">
        <w:rPr>
          <w:rFonts w:ascii="Verdana" w:hAnsi="Verdana" w:cs="Tahoma"/>
          <w:sz w:val="18"/>
          <w:szCs w:val="18"/>
        </w:rPr>
        <w:t>)</w:t>
      </w:r>
    </w:p>
    <w:p w:rsidR="002E4DF4" w:rsidRPr="00362F3A" w:rsidRDefault="002E4DF4" w:rsidP="002E4DF4">
      <w:pPr>
        <w:widowControl w:val="0"/>
        <w:tabs>
          <w:tab w:val="center" w:pos="4252"/>
          <w:tab w:val="right" w:pos="8504"/>
        </w:tabs>
        <w:ind w:right="-427"/>
        <w:jc w:val="both"/>
        <w:rPr>
          <w:rFonts w:ascii="Verdana" w:hAnsi="Verdana" w:cs="Tahoma"/>
          <w:sz w:val="18"/>
          <w:szCs w:val="18"/>
        </w:rPr>
      </w:pPr>
    </w:p>
    <w:p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rPr>
        <w:t>En relación con el procedimiento de adjudicación del contrato con expediente nº</w:t>
      </w:r>
      <w:r w:rsidR="006A0AD5" w:rsidRPr="00362F3A">
        <w:rPr>
          <w:rFonts w:ascii="Verdana" w:hAnsi="Verdana" w:cs="Tahoma"/>
          <w:sz w:val="18"/>
          <w:szCs w:val="18"/>
        </w:rPr>
        <w:t xml:space="preserve"> </w:t>
      </w:r>
      <w:r w:rsidR="006A0AD5" w:rsidRPr="00362F3A">
        <w:rPr>
          <w:rFonts w:ascii="Verdana" w:hAnsi="Verdana" w:cs="Tahoma"/>
          <w:b/>
          <w:color w:val="0000FF"/>
          <w:sz w:val="18"/>
          <w:szCs w:val="18"/>
        </w:rPr>
        <w:t>S-</w:t>
      </w:r>
      <w:r w:rsidR="0039263C">
        <w:rPr>
          <w:rFonts w:ascii="Verdana" w:hAnsi="Verdana" w:cs="Tahoma"/>
          <w:b/>
          <w:color w:val="0000FF"/>
          <w:sz w:val="18"/>
          <w:szCs w:val="18"/>
        </w:rPr>
        <w:t>0</w:t>
      </w:r>
      <w:r w:rsidR="00596ED6">
        <w:rPr>
          <w:rFonts w:ascii="Verdana" w:hAnsi="Verdana" w:cs="Tahoma"/>
          <w:b/>
          <w:color w:val="0000FF"/>
          <w:sz w:val="18"/>
          <w:szCs w:val="18"/>
        </w:rPr>
        <w:t>73</w:t>
      </w:r>
      <w:r w:rsidR="00C0113F">
        <w:rPr>
          <w:rFonts w:ascii="Verdana" w:hAnsi="Verdana" w:cs="Tahoma"/>
          <w:b/>
          <w:color w:val="0000FF"/>
          <w:sz w:val="18"/>
          <w:szCs w:val="18"/>
        </w:rPr>
        <w:t>/2021</w:t>
      </w:r>
      <w:r w:rsidR="00F832FE" w:rsidRPr="00362F3A">
        <w:rPr>
          <w:rFonts w:ascii="Verdana" w:hAnsi="Verdana" w:cs="Tahoma"/>
          <w:b/>
          <w:color w:val="0000FF"/>
          <w:sz w:val="18"/>
          <w:szCs w:val="18"/>
        </w:rPr>
        <w:t xml:space="preserve"> </w:t>
      </w:r>
      <w:r w:rsidR="00D841E6">
        <w:rPr>
          <w:rFonts w:ascii="Verdana" w:hAnsi="Verdana" w:cs="Arial"/>
          <w:b/>
          <w:color w:val="0000FF"/>
          <w:sz w:val="18"/>
          <w:szCs w:val="18"/>
        </w:rPr>
        <w:t>“</w:t>
      </w:r>
      <w:r w:rsidR="00596ED6">
        <w:rPr>
          <w:rFonts w:ascii="Verdana" w:hAnsi="Verdana" w:cs="Arial"/>
          <w:b/>
          <w:color w:val="0000FF"/>
          <w:sz w:val="18"/>
          <w:szCs w:val="18"/>
        </w:rPr>
        <w:t>Mantenimiento de licencias de software</w:t>
      </w:r>
      <w:r w:rsidR="00C0113F">
        <w:rPr>
          <w:rFonts w:ascii="Verdana" w:hAnsi="Verdana" w:cs="Arial"/>
          <w:b/>
          <w:color w:val="0000FF"/>
          <w:sz w:val="18"/>
          <w:szCs w:val="18"/>
        </w:rPr>
        <w:t>”</w:t>
      </w: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r w:rsidRPr="00362F3A">
        <w:rPr>
          <w:rFonts w:ascii="Verdana" w:hAnsi="Verdana" w:cs="Tahoma"/>
          <w:b/>
          <w:sz w:val="18"/>
          <w:szCs w:val="18"/>
        </w:rPr>
        <w:t>DECLARA:</w:t>
      </w: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1.- Que quien firma esta declaración responsable ostenta la representación de la persona, entidad o empresa que presenta la oferta.</w:t>
      </w:r>
    </w:p>
    <w:p w:rsidR="002E4DF4" w:rsidRPr="00362F3A" w:rsidRDefault="002E4DF4" w:rsidP="002E4DF4">
      <w:pPr>
        <w:spacing w:line="260" w:lineRule="atLeast"/>
        <w:ind w:left="993" w:right="-427" w:hanging="426"/>
        <w:jc w:val="both"/>
        <w:rPr>
          <w:rFonts w:ascii="Verdana" w:hAnsi="Verdana" w:cs="Tahoma"/>
          <w:sz w:val="18"/>
          <w:szCs w:val="18"/>
        </w:rPr>
      </w:pPr>
    </w:p>
    <w:p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002E4DF4" w:rsidRPr="00362F3A" w:rsidRDefault="002E4DF4" w:rsidP="002E4DF4">
      <w:pPr>
        <w:spacing w:line="260" w:lineRule="atLeast"/>
        <w:ind w:left="993" w:right="-427" w:hanging="426"/>
        <w:jc w:val="both"/>
        <w:rPr>
          <w:rFonts w:ascii="Verdana" w:hAnsi="Verdana" w:cs="Tahoma"/>
          <w:sz w:val="18"/>
          <w:szCs w:val="18"/>
        </w:rPr>
      </w:pPr>
    </w:p>
    <w:p w:rsidR="002E4DF4" w:rsidRPr="00362F3A" w:rsidRDefault="002E4DF4" w:rsidP="002E4DF4">
      <w:pPr>
        <w:ind w:right="-427"/>
        <w:rPr>
          <w:rFonts w:ascii="Verdana" w:hAnsi="Verdana" w:cs="Tahoma"/>
          <w:sz w:val="18"/>
          <w:szCs w:val="18"/>
        </w:rPr>
      </w:pPr>
      <w:r w:rsidRPr="00362F3A">
        <w:rPr>
          <w:rFonts w:ascii="Verdana" w:hAnsi="Verdana" w:cs="Tahoma"/>
          <w:sz w:val="18"/>
          <w:szCs w:val="18"/>
        </w:rPr>
        <w:t>En ............................., a ...... de .................... de 20……..</w:t>
      </w: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ind w:right="-427"/>
        <w:rPr>
          <w:rFonts w:ascii="Verdana" w:hAnsi="Verdana" w:cs="Tahoma"/>
          <w:sz w:val="18"/>
          <w:szCs w:val="18"/>
        </w:rPr>
      </w:pPr>
      <w:r w:rsidRPr="00362F3A">
        <w:rPr>
          <w:rFonts w:ascii="Verdana" w:hAnsi="Verdana" w:cs="Tahoma"/>
          <w:sz w:val="18"/>
          <w:szCs w:val="18"/>
        </w:rPr>
        <w:t>Firmado:</w:t>
      </w: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shd w:val="clear" w:color="auto" w:fill="FFFFFF"/>
        <w:ind w:right="-427"/>
        <w:jc w:val="both"/>
        <w:rPr>
          <w:rFonts w:ascii="Verdana" w:hAnsi="Verdana"/>
          <w:b/>
          <w:sz w:val="18"/>
          <w:szCs w:val="18"/>
        </w:rPr>
      </w:pPr>
      <w:r w:rsidRPr="00362F3A">
        <w:rPr>
          <w:rFonts w:ascii="Verdana" w:hAnsi="Verdana"/>
          <w:b/>
          <w:sz w:val="18"/>
          <w:szCs w:val="18"/>
        </w:rPr>
        <w:t>Información básica sobre protección de datos personales.</w:t>
      </w:r>
    </w:p>
    <w:p w:rsidR="002E4DF4" w:rsidRPr="00362F3A" w:rsidRDefault="002E4DF4" w:rsidP="002E4DF4">
      <w:pPr>
        <w:shd w:val="clear" w:color="auto" w:fill="FFFFFF"/>
        <w:ind w:right="-427"/>
        <w:jc w:val="both"/>
        <w:rPr>
          <w:rFonts w:ascii="Verdana" w:hAnsi="Verdana"/>
          <w:b/>
          <w:sz w:val="18"/>
          <w:szCs w:val="18"/>
        </w:rPr>
      </w:pPr>
    </w:p>
    <w:p w:rsidR="002E4DF4" w:rsidRPr="00362F3A" w:rsidRDefault="002E4DF4" w:rsidP="002E4DF4">
      <w:pPr>
        <w:shd w:val="clear" w:color="auto" w:fill="FFFFFF"/>
        <w:ind w:right="-427"/>
        <w:jc w:val="both"/>
        <w:rPr>
          <w:rFonts w:ascii="Verdana" w:hAnsi="Verdana"/>
          <w:sz w:val="18"/>
          <w:szCs w:val="18"/>
        </w:rPr>
      </w:pPr>
      <w:r w:rsidRPr="00362F3A">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62F3A">
        <w:rPr>
          <w:rFonts w:ascii="Verdana" w:hAnsi="Verdana"/>
          <w:b/>
          <w:sz w:val="18"/>
          <w:szCs w:val="18"/>
        </w:rPr>
        <w:t>Gestión de la contratación</w:t>
      </w:r>
      <w:r w:rsidRPr="00362F3A">
        <w:rPr>
          <w:rFonts w:ascii="Verdana" w:hAnsi="Verdana"/>
          <w:sz w:val="18"/>
          <w:szCs w:val="18"/>
        </w:rPr>
        <w:t>»:</w:t>
      </w:r>
    </w:p>
    <w:p w:rsidR="002E4DF4" w:rsidRPr="00362F3A" w:rsidRDefault="002E4DF4" w:rsidP="002E4DF4">
      <w:pPr>
        <w:shd w:val="clear" w:color="auto" w:fill="FFFFFF"/>
        <w:ind w:right="-427"/>
        <w:jc w:val="both"/>
        <w:rPr>
          <w:rFonts w:ascii="Verdana" w:hAnsi="Verdana"/>
          <w:sz w:val="18"/>
          <w:szCs w:val="18"/>
        </w:rPr>
      </w:pP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Responsable: </w:t>
      </w:r>
      <w:r w:rsidRPr="00362F3A">
        <w:rPr>
          <w:rFonts w:ascii="Verdana" w:hAnsi="Verdana"/>
          <w:sz w:val="18"/>
          <w:szCs w:val="18"/>
        </w:rPr>
        <w:t>órgano de contratación correspondiente.</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Finalidad:</w:t>
      </w:r>
      <w:r w:rsidRPr="00362F3A">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Legitimación:</w:t>
      </w:r>
      <w:r w:rsidRPr="00362F3A">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Destinatarias: </w:t>
      </w:r>
      <w:r w:rsidRPr="00362F3A">
        <w:rPr>
          <w:rFonts w:ascii="Verdana" w:hAnsi="Verdana"/>
          <w:sz w:val="18"/>
          <w:szCs w:val="18"/>
        </w:rPr>
        <w:t>Los datos personales podrán ser facilitados a quien ostente un interés legítimo y a la Hacienda General del País Vasco.</w:t>
      </w:r>
    </w:p>
    <w:p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Derechos: </w:t>
      </w:r>
      <w:r w:rsidRPr="00362F3A">
        <w:rPr>
          <w:rFonts w:ascii="Verdana" w:hAnsi="Verdana"/>
          <w:sz w:val="18"/>
          <w:szCs w:val="18"/>
        </w:rPr>
        <w:t>Ud. tiene el derecho de acceso, rectificación y supresión de sus datos, así como de limitación u oposición a su tratamiento.</w:t>
      </w:r>
    </w:p>
    <w:p w:rsidR="002E4DF4" w:rsidRPr="00362F3A" w:rsidRDefault="002E4DF4" w:rsidP="002E4DF4">
      <w:pPr>
        <w:shd w:val="clear" w:color="auto" w:fill="FFFFFF"/>
        <w:tabs>
          <w:tab w:val="left" w:pos="142"/>
        </w:tabs>
        <w:ind w:left="368" w:right="-427"/>
        <w:jc w:val="both"/>
        <w:rPr>
          <w:rFonts w:ascii="Verdana" w:hAnsi="Verdana"/>
          <w:b/>
          <w:sz w:val="18"/>
          <w:szCs w:val="18"/>
        </w:rPr>
      </w:pPr>
    </w:p>
    <w:p w:rsidR="002E4DF4" w:rsidRPr="00362F3A" w:rsidRDefault="002E4DF4" w:rsidP="002E4DF4">
      <w:pPr>
        <w:shd w:val="clear" w:color="auto" w:fill="FFFFFF"/>
        <w:tabs>
          <w:tab w:val="left" w:pos="142"/>
        </w:tabs>
        <w:ind w:right="-427"/>
        <w:jc w:val="both"/>
        <w:rPr>
          <w:rFonts w:ascii="Verdana" w:hAnsi="Verdana"/>
          <w:b/>
          <w:sz w:val="18"/>
          <w:szCs w:val="18"/>
        </w:rPr>
      </w:pPr>
      <w:r w:rsidRPr="00362F3A">
        <w:rPr>
          <w:rFonts w:ascii="Verdana" w:hAnsi="Verdana"/>
          <w:b/>
          <w:sz w:val="18"/>
          <w:szCs w:val="18"/>
        </w:rPr>
        <w:t>INFORMACIÓN COMPLETA EN EL ANEXO VII.1 «INFORMACIÓN ADICIONAL SOBRE PROTECCIÓN DE DATOS PERSONALES»</w:t>
      </w:r>
    </w:p>
    <w:p w:rsidR="002E4DF4" w:rsidRPr="00362F3A" w:rsidRDefault="002E4DF4" w:rsidP="002E4DF4">
      <w:pPr>
        <w:rPr>
          <w:rFonts w:ascii="Verdana" w:hAnsi="Verdana"/>
          <w:b/>
          <w:sz w:val="18"/>
          <w:szCs w:val="18"/>
        </w:rPr>
      </w:pPr>
      <w:r w:rsidRPr="00362F3A">
        <w:rPr>
          <w:rFonts w:ascii="Verdana" w:hAnsi="Verdana"/>
          <w:b/>
          <w:sz w:val="18"/>
          <w:szCs w:val="18"/>
        </w:rPr>
        <w:br w:type="page"/>
      </w:r>
    </w:p>
    <w:p w:rsidR="00F310ED" w:rsidRPr="00362F3A" w:rsidRDefault="00F310ED" w:rsidP="005760E1">
      <w:pPr>
        <w:pStyle w:val="Ttulo3"/>
        <w:ind w:left="1701" w:hanging="1701"/>
        <w:rPr>
          <w:i/>
          <w:sz w:val="18"/>
          <w:szCs w:val="18"/>
        </w:rPr>
      </w:pPr>
      <w:bookmarkStart w:id="674" w:name="_Toc34132953"/>
      <w:bookmarkStart w:id="675" w:name="_Toc38387837"/>
      <w:bookmarkStart w:id="676" w:name="_Toc45180767"/>
      <w:bookmarkStart w:id="677" w:name="AnexoII1"/>
      <w:r w:rsidRPr="00362F3A">
        <w:rPr>
          <w:sz w:val="18"/>
          <w:szCs w:val="18"/>
        </w:rPr>
        <w:t>ANEXO II.1.-</w:t>
      </w:r>
      <w:r w:rsidRPr="00362F3A">
        <w:rPr>
          <w:sz w:val="18"/>
          <w:szCs w:val="18"/>
        </w:rPr>
        <w:tab/>
        <w:t>DOCUMENTO EUROPEO ÚNICO DE CONTRATACIÓN (DEUC)</w:t>
      </w:r>
      <w:bookmarkEnd w:id="674"/>
      <w:bookmarkEnd w:id="675"/>
      <w:bookmarkEnd w:id="676"/>
    </w:p>
    <w:p w:rsidR="00F310ED" w:rsidRPr="00362F3A" w:rsidRDefault="00F310ED" w:rsidP="00F310ED">
      <w:pPr>
        <w:rPr>
          <w:rFonts w:ascii="Verdana" w:hAnsi="Verdana"/>
          <w:sz w:val="18"/>
          <w:szCs w:val="18"/>
        </w:rPr>
      </w:pPr>
    </w:p>
    <w:p w:rsidR="00F310ED" w:rsidRPr="00362F3A" w:rsidRDefault="00F310ED" w:rsidP="00F310ED">
      <w:pPr>
        <w:ind w:right="-427"/>
        <w:jc w:val="center"/>
        <w:rPr>
          <w:rFonts w:ascii="Verdana" w:eastAsia="Calibri" w:hAnsi="Verdana"/>
          <w:b/>
          <w:sz w:val="18"/>
          <w:szCs w:val="18"/>
        </w:rPr>
      </w:pPr>
      <w:r w:rsidRPr="00362F3A">
        <w:rPr>
          <w:rFonts w:ascii="Verdana" w:eastAsia="Calibri" w:hAnsi="Verdana"/>
          <w:b/>
          <w:sz w:val="18"/>
          <w:szCs w:val="18"/>
        </w:rPr>
        <w:t>ÍNDICE</w:t>
      </w:r>
    </w:p>
    <w:p w:rsidR="00F310ED" w:rsidRPr="00362F3A" w:rsidRDefault="00F310ED" w:rsidP="00F310ED">
      <w:pPr>
        <w:ind w:right="-427"/>
        <w:rPr>
          <w:rFonts w:ascii="Verdana" w:eastAsia="Calibri" w:hAnsi="Verdana"/>
          <w:sz w:val="18"/>
          <w:szCs w:val="18"/>
        </w:rPr>
      </w:pPr>
    </w:p>
    <w:p w:rsidR="00F310ED" w:rsidRPr="00362F3A" w:rsidRDefault="00F310ED" w:rsidP="00F310ED">
      <w:pPr>
        <w:ind w:right="-427"/>
        <w:rPr>
          <w:rFonts w:ascii="Verdana" w:eastAsia="Calibri" w:hAnsi="Verdana"/>
          <w:sz w:val="18"/>
          <w:szCs w:val="18"/>
        </w:rPr>
      </w:pPr>
    </w:p>
    <w:p w:rsidR="00F310ED" w:rsidRPr="00362F3A" w:rsidRDefault="00F310ED" w:rsidP="00F310ED">
      <w:pPr>
        <w:ind w:right="-427"/>
        <w:jc w:val="both"/>
        <w:rPr>
          <w:rFonts w:ascii="Verdana" w:eastAsia="Calibri" w:hAnsi="Verdana"/>
          <w:sz w:val="18"/>
          <w:szCs w:val="18"/>
        </w:rPr>
      </w:pPr>
      <w:r w:rsidRPr="00362F3A">
        <w:rPr>
          <w:rFonts w:ascii="Verdana" w:eastAsia="Calibri" w:hAnsi="Verdana"/>
          <w:sz w:val="18"/>
          <w:szCs w:val="18"/>
        </w:rPr>
        <w:t>El presente formulario consta de las siguientes partes y secciones:</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w:t>
      </w:r>
      <w:r w:rsidRPr="00362F3A">
        <w:rPr>
          <w:rFonts w:ascii="Verdana" w:eastAsia="Calibri" w:hAnsi="Verdana"/>
          <w:sz w:val="18"/>
          <w:szCs w:val="18"/>
        </w:rPr>
        <w:tab/>
        <w:t>Información sobre el procedimiento de contratación y el poder adjudicador o la entidad adjudicadora.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w:t>
      </w:r>
      <w:r w:rsidRPr="00362F3A">
        <w:rPr>
          <w:rFonts w:ascii="Verdana" w:eastAsia="Calibri" w:hAnsi="Verdana"/>
          <w:sz w:val="18"/>
          <w:szCs w:val="18"/>
        </w:rPr>
        <w:tab/>
        <w:t>Información sobre la operadora económica.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Información sobre la operadora económica.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Información sobre la representación de la operadora económica.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Información sobre el recurso a la capacidad de otras entidades.</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Información relativa a las subcontratistas en cuya capacidad no se base la operadora económica.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III.</w:t>
      </w:r>
      <w:r w:rsidRPr="00362F3A">
        <w:rPr>
          <w:rFonts w:ascii="Verdana" w:eastAsia="Calibri" w:hAnsi="Verdana"/>
          <w:sz w:val="18"/>
          <w:szCs w:val="18"/>
        </w:rPr>
        <w:tab/>
        <w:t>Motivos de exclusión:</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Motivos referidos a condenas penales.</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Motivos referidos al pago de impuesto o de cotizaciones a la Seguridad Social.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Motivos referidos a la insolvencia, los conflictos de intereses o la falta profesional.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Otros motivos de exclusión que pueden estar previstos en la legislación nacional del Estado miembro del poder adjudicador o la entidad adjudicadora.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IV.</w:t>
      </w:r>
      <w:r w:rsidRPr="00362F3A">
        <w:rPr>
          <w:rFonts w:ascii="Verdana" w:eastAsia="Calibri" w:hAnsi="Verdana"/>
          <w:sz w:val="18"/>
          <w:szCs w:val="18"/>
        </w:rPr>
        <w:tab/>
        <w:t>Criterios de selección:</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 xml:space="preserve">Sección </w:t>
      </w:r>
      <w:r w:rsidRPr="00362F3A">
        <w:rPr>
          <w:rFonts w:ascii="Verdana" w:eastAsia="Calibri" w:hAnsi="Verdana"/>
          <w:sz w:val="18"/>
          <w:szCs w:val="18"/>
        </w:rPr>
        <w:sym w:font="Symbol" w:char="F061"/>
      </w:r>
      <w:r w:rsidRPr="00362F3A">
        <w:rPr>
          <w:rFonts w:ascii="Verdana" w:eastAsia="Calibri" w:hAnsi="Verdana"/>
          <w:sz w:val="18"/>
          <w:szCs w:val="18"/>
        </w:rPr>
        <w:t>:</w:t>
      </w:r>
      <w:r w:rsidRPr="00362F3A">
        <w:rPr>
          <w:rFonts w:ascii="Verdana" w:eastAsia="Calibri" w:hAnsi="Verdana"/>
          <w:sz w:val="18"/>
          <w:szCs w:val="18"/>
        </w:rPr>
        <w:tab/>
        <w:t>Indicación global relativa a todos los criterios de selección.</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Idoneidad</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Solvencia económica y financiera.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Capacidad técnica y profesional.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Sistemas de aseguramiento de la calidad y normas de gestión medioambiental.</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w:t>
      </w:r>
      <w:r w:rsidRPr="00362F3A">
        <w:rPr>
          <w:rFonts w:ascii="Verdana" w:eastAsia="Calibri" w:hAnsi="Verdana"/>
          <w:sz w:val="18"/>
          <w:szCs w:val="18"/>
        </w:rPr>
        <w:tab/>
        <w:t>Reducción del número de candidaturas cualificadas.</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VI.</w:t>
      </w:r>
      <w:r w:rsidRPr="00362F3A">
        <w:rPr>
          <w:rFonts w:ascii="Verdana" w:eastAsia="Calibri" w:hAnsi="Verdana"/>
          <w:sz w:val="18"/>
          <w:szCs w:val="18"/>
        </w:rPr>
        <w:tab/>
        <w:t>Declaraciones finales.</w:t>
      </w:r>
    </w:p>
    <w:p w:rsidR="00F310ED" w:rsidRPr="00362F3A" w:rsidRDefault="00F310ED" w:rsidP="00F310ED">
      <w:pPr>
        <w:ind w:left="1418" w:right="-427" w:hanging="1134"/>
        <w:rPr>
          <w:rFonts w:ascii="Verdana" w:eastAsia="Calibri" w:hAnsi="Verdana"/>
          <w:sz w:val="18"/>
          <w:szCs w:val="18"/>
        </w:rPr>
      </w:pPr>
    </w:p>
    <w:p w:rsidR="00F310ED" w:rsidRPr="00362F3A" w:rsidRDefault="00F310ED" w:rsidP="00F310ED">
      <w:pPr>
        <w:ind w:left="1418" w:hanging="1134"/>
        <w:rPr>
          <w:rFonts w:ascii="Verdana" w:eastAsia="Calibri" w:hAnsi="Verdana"/>
          <w:sz w:val="18"/>
          <w:szCs w:val="18"/>
        </w:rPr>
      </w:pPr>
    </w:p>
    <w:p w:rsidR="00362F3A" w:rsidRDefault="00362F3A" w:rsidP="00F310ED">
      <w:pPr>
        <w:ind w:right="-427"/>
        <w:jc w:val="center"/>
        <w:rPr>
          <w:rFonts w:ascii="Verdana" w:eastAsia="Calibri" w:hAnsi="Verdana"/>
          <w:sz w:val="20"/>
          <w:szCs w:val="20"/>
        </w:rPr>
      </w:pPr>
    </w:p>
    <w:p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rsidR="00F310ED" w:rsidRPr="00A12BB3" w:rsidRDefault="00F310ED" w:rsidP="00F310ED">
      <w:pPr>
        <w:ind w:left="1134" w:hanging="1134"/>
        <w:jc w:val="both"/>
        <w:rPr>
          <w:rFonts w:ascii="Verdana" w:eastAsia="Calibri" w:hAnsi="Verdana"/>
          <w:b/>
          <w:sz w:val="19"/>
          <w:szCs w:val="19"/>
        </w:rPr>
      </w:pPr>
    </w:p>
    <w:p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rsidTr="008A304D">
        <w:tc>
          <w:tcPr>
            <w:tcW w:w="9979" w:type="dxa"/>
            <w:shd w:val="pct10"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rsidR="00F310ED" w:rsidRPr="00546FEE" w:rsidRDefault="00747934" w:rsidP="008A304D">
            <w:pPr>
              <w:spacing w:after="120"/>
              <w:jc w:val="center"/>
              <w:rPr>
                <w:rFonts w:ascii="Verdana" w:eastAsia="Calibri" w:hAnsi="Verdana"/>
                <w:sz w:val="16"/>
                <w:szCs w:val="16"/>
              </w:rPr>
            </w:pPr>
            <w:hyperlink r:id="rId18" w:history="1">
              <w:r w:rsidR="00F310ED" w:rsidRPr="00546FEE">
                <w:rPr>
                  <w:rFonts w:ascii="Verdana" w:hAnsi="Verdana" w:cs="Tahoma"/>
                  <w:color w:val="0000FF"/>
                  <w:sz w:val="16"/>
                  <w:szCs w:val="16"/>
                </w:rPr>
                <w:t>https://ec.europa.eu/growth/tools-databases/espd/filter?lang=es</w:t>
              </w:r>
            </w:hyperlink>
          </w:p>
        </w:tc>
      </w:tr>
    </w:tbl>
    <w:p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rsidTr="008A304D">
        <w:trPr>
          <w:trHeight w:val="340"/>
        </w:trPr>
        <w:tc>
          <w:tcPr>
            <w:tcW w:w="5512"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rsidTr="008A304D">
        <w:trPr>
          <w:trHeight w:val="404"/>
        </w:trPr>
        <w:tc>
          <w:tcPr>
            <w:tcW w:w="5512" w:type="dxa"/>
            <w:tcBorders>
              <w:bottom w:val="single" w:sz="4" w:space="0" w:color="auto"/>
            </w:tcBorders>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rsidR="006A0AD5" w:rsidRDefault="006A0AD5" w:rsidP="006A0AD5">
            <w:pPr>
              <w:ind w:right="209"/>
              <w:jc w:val="both"/>
              <w:rPr>
                <w:rFonts w:ascii="Verdana" w:eastAsia="Calibri" w:hAnsi="Verdana"/>
                <w:color w:val="0000FF"/>
                <w:sz w:val="17"/>
                <w:szCs w:val="17"/>
              </w:rPr>
            </w:pPr>
            <w:r w:rsidRPr="00C208AE">
              <w:rPr>
                <w:rFonts w:ascii="Verdana" w:eastAsia="Calibri" w:hAnsi="Verdana"/>
                <w:sz w:val="17"/>
                <w:szCs w:val="17"/>
              </w:rPr>
              <w:t>[</w:t>
            </w:r>
            <w:r>
              <w:rPr>
                <w:rFonts w:ascii="Verdana" w:eastAsia="Calibri" w:hAnsi="Verdana"/>
                <w:color w:val="0000FF"/>
                <w:sz w:val="17"/>
                <w:szCs w:val="17"/>
              </w:rPr>
              <w:t>GOBIERNO VASCO – DEPARTAMENTO DE SEGURIDAD</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Fax: 946078304</w:t>
            </w:r>
          </w:p>
          <w:p w:rsidR="00EC613C"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Correo electrónico:</w:t>
            </w:r>
          </w:p>
          <w:p w:rsidR="006A0AD5" w:rsidRPr="00C208AE" w:rsidRDefault="006A0AD5" w:rsidP="006A0AD5">
            <w:pPr>
              <w:ind w:right="209"/>
              <w:jc w:val="both"/>
              <w:rPr>
                <w:rFonts w:ascii="Verdana" w:eastAsia="Calibri" w:hAnsi="Verdana"/>
                <w:sz w:val="17"/>
                <w:szCs w:val="17"/>
              </w:rPr>
            </w:pPr>
            <w:r>
              <w:rPr>
                <w:rFonts w:ascii="Verdana" w:eastAsia="Calibri" w:hAnsi="Verdana"/>
                <w:color w:val="0000FF"/>
                <w:sz w:val="17"/>
                <w:szCs w:val="17"/>
              </w:rPr>
              <w:t xml:space="preserve"> contratacion@seg.euskadi.eus</w:t>
            </w:r>
            <w:r w:rsidRPr="00C208AE">
              <w:rPr>
                <w:rFonts w:ascii="Verdana" w:eastAsia="Calibri" w:hAnsi="Verdana"/>
                <w:sz w:val="17"/>
                <w:szCs w:val="17"/>
              </w:rPr>
              <w:t xml:space="preserve"> ]</w:t>
            </w:r>
          </w:p>
        </w:tc>
      </w:tr>
      <w:tr w:rsidR="006A0AD5" w:rsidRPr="00DE17C3" w:rsidTr="008A304D">
        <w:trPr>
          <w:trHeight w:val="340"/>
        </w:trPr>
        <w:tc>
          <w:tcPr>
            <w:tcW w:w="5512" w:type="dxa"/>
            <w:shd w:val="clear" w:color="auto" w:fill="auto"/>
          </w:tcPr>
          <w:p w:rsidR="006A0AD5" w:rsidRPr="00DE17C3" w:rsidRDefault="006A0AD5" w:rsidP="006A0AD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rsidR="006A0AD5" w:rsidRPr="00DE17C3" w:rsidRDefault="006A0AD5" w:rsidP="006A0AD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rsidTr="008A304D">
        <w:trPr>
          <w:trHeight w:val="420"/>
        </w:trPr>
        <w:tc>
          <w:tcPr>
            <w:tcW w:w="5512" w:type="dxa"/>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rsidR="006A0AD5" w:rsidRPr="00DE17C3" w:rsidRDefault="006A0AD5" w:rsidP="00596ED6">
            <w:pPr>
              <w:spacing w:before="120" w:after="120"/>
              <w:rPr>
                <w:rFonts w:ascii="Verdana" w:eastAsia="Calibri" w:hAnsi="Verdana"/>
                <w:sz w:val="16"/>
                <w:szCs w:val="16"/>
              </w:rPr>
            </w:pPr>
            <w:r w:rsidRPr="00DE17C3">
              <w:rPr>
                <w:rFonts w:ascii="Verdana" w:eastAsia="Calibri" w:hAnsi="Verdana"/>
                <w:sz w:val="16"/>
                <w:szCs w:val="16"/>
              </w:rPr>
              <w:t>[</w:t>
            </w:r>
            <w:r w:rsidR="00C0113F">
              <w:rPr>
                <w:rFonts w:ascii="Verdana" w:hAnsi="Verdana" w:cs="Arial"/>
                <w:b/>
                <w:color w:val="0000FF"/>
                <w:sz w:val="18"/>
                <w:szCs w:val="18"/>
              </w:rPr>
              <w:t>“</w:t>
            </w:r>
            <w:r w:rsidR="00596ED6">
              <w:rPr>
                <w:rFonts w:ascii="Verdana" w:hAnsi="Verdana" w:cs="Arial"/>
                <w:b/>
                <w:color w:val="0000FF"/>
                <w:sz w:val="18"/>
                <w:szCs w:val="18"/>
              </w:rPr>
              <w:t>Mantenimiento licencias software</w:t>
            </w:r>
            <w:r w:rsidR="00C0113F">
              <w:rPr>
                <w:rFonts w:ascii="Verdana" w:hAnsi="Verdana" w:cs="Arial"/>
                <w:b/>
                <w:color w:val="0000FF"/>
                <w:sz w:val="18"/>
                <w:szCs w:val="18"/>
              </w:rPr>
              <w:t>”</w:t>
            </w:r>
          </w:p>
        </w:tc>
      </w:tr>
      <w:tr w:rsidR="006A0AD5" w:rsidRPr="00DE17C3" w:rsidTr="008A304D">
        <w:trPr>
          <w:trHeight w:val="585"/>
        </w:trPr>
        <w:tc>
          <w:tcPr>
            <w:tcW w:w="5512" w:type="dxa"/>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rsidR="006A0AD5" w:rsidRPr="00DE17C3" w:rsidRDefault="006A0AD5" w:rsidP="00596ED6">
            <w:pPr>
              <w:spacing w:before="120" w:after="120"/>
              <w:rPr>
                <w:rFonts w:ascii="Verdana" w:eastAsia="Calibri" w:hAnsi="Verdana"/>
                <w:sz w:val="16"/>
                <w:szCs w:val="16"/>
              </w:rPr>
            </w:pPr>
            <w:r w:rsidRPr="00DE17C3">
              <w:rPr>
                <w:rFonts w:ascii="Verdana" w:eastAsia="Calibri" w:hAnsi="Verdana"/>
                <w:sz w:val="16"/>
                <w:szCs w:val="16"/>
              </w:rPr>
              <w:t>[</w:t>
            </w:r>
            <w:r w:rsidR="0039263C">
              <w:rPr>
                <w:rFonts w:ascii="Verdana" w:eastAsia="Calibri" w:hAnsi="Verdana"/>
                <w:b/>
                <w:color w:val="0000FF"/>
                <w:sz w:val="17"/>
                <w:szCs w:val="17"/>
              </w:rPr>
              <w:t>S-0</w:t>
            </w:r>
            <w:r w:rsidR="00596ED6">
              <w:rPr>
                <w:rFonts w:ascii="Verdana" w:eastAsia="Calibri" w:hAnsi="Verdana"/>
                <w:b/>
                <w:color w:val="0000FF"/>
                <w:sz w:val="17"/>
                <w:szCs w:val="17"/>
              </w:rPr>
              <w:t>73</w:t>
            </w:r>
            <w:r w:rsidR="00C0113F">
              <w:rPr>
                <w:rFonts w:ascii="Verdana" w:eastAsia="Calibri" w:hAnsi="Verdana"/>
                <w:b/>
                <w:color w:val="0000FF"/>
                <w:sz w:val="17"/>
                <w:szCs w:val="17"/>
              </w:rPr>
              <w:t>/2021</w:t>
            </w:r>
            <w:r w:rsidRPr="00DE17C3">
              <w:rPr>
                <w:rFonts w:ascii="Verdana" w:eastAsia="Calibri" w:hAnsi="Verdana"/>
                <w:sz w:val="16"/>
                <w:szCs w:val="16"/>
              </w:rPr>
              <w:t>]</w:t>
            </w:r>
          </w:p>
        </w:tc>
      </w:tr>
    </w:tbl>
    <w:p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rsidTr="008A304D">
        <w:trPr>
          <w:trHeight w:val="340"/>
        </w:trPr>
        <w:tc>
          <w:tcPr>
            <w:tcW w:w="5554"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rsidTr="008A304D">
        <w:trPr>
          <w:trHeight w:val="85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85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rsidTr="008A304D">
        <w:trPr>
          <w:trHeight w:val="2482"/>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rsidR="00F310ED" w:rsidRDefault="00F310ED" w:rsidP="008A304D">
            <w:pPr>
              <w:spacing w:before="120"/>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882"/>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rsidTr="008A304D">
        <w:trPr>
          <w:trHeight w:val="2806"/>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rsidR="00F310ED" w:rsidRPr="00236081" w:rsidRDefault="00F310ED" w:rsidP="008A304D">
            <w:pPr>
              <w:spacing w:before="120" w:after="120"/>
              <w:jc w:val="both"/>
              <w:rPr>
                <w:rFonts w:ascii="Verdana" w:eastAsia="Calibri" w:hAnsi="Verdana"/>
                <w:sz w:val="16"/>
                <w:szCs w:val="16"/>
              </w:rPr>
            </w:pPr>
          </w:p>
          <w:p w:rsidR="00F310ED" w:rsidRPr="00236081" w:rsidRDefault="00F310ED" w:rsidP="008A304D">
            <w:pPr>
              <w:spacing w:before="120"/>
              <w:jc w:val="both"/>
              <w:rPr>
                <w:rFonts w:ascii="Verdana" w:eastAsia="Calibri" w:hAnsi="Verdana"/>
                <w:sz w:val="16"/>
                <w:szCs w:val="16"/>
              </w:rPr>
            </w:pPr>
          </w:p>
          <w:p w:rsidR="00F310ED" w:rsidRPr="00236081"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rsidR="00F310ED" w:rsidRDefault="00F310ED" w:rsidP="008A304D">
            <w:pPr>
              <w:spacing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47934">
              <w:rPr>
                <w:rFonts w:ascii="Verdana" w:eastAsia="Calibri" w:hAnsi="Verdana"/>
                <w:sz w:val="16"/>
                <w:szCs w:val="16"/>
              </w:rPr>
            </w:r>
            <w:r w:rsidR="00747934">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47934">
              <w:rPr>
                <w:rFonts w:ascii="Verdana" w:eastAsia="Calibri" w:hAnsi="Verdana"/>
                <w:sz w:val="16"/>
                <w:szCs w:val="16"/>
              </w:rPr>
            </w:r>
            <w:r w:rsidR="00747934">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47934">
              <w:rPr>
                <w:rFonts w:ascii="Verdana" w:eastAsia="Calibri" w:hAnsi="Verdana"/>
                <w:sz w:val="16"/>
                <w:szCs w:val="16"/>
              </w:rPr>
            </w:r>
            <w:r w:rsidR="00747934">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47934">
              <w:rPr>
                <w:rFonts w:ascii="Verdana" w:eastAsia="Calibri" w:hAnsi="Verdana"/>
                <w:sz w:val="16"/>
                <w:szCs w:val="16"/>
              </w:rPr>
            </w:r>
            <w:r w:rsidR="00747934">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rsidR="00F310ED" w:rsidRDefault="00F310ED" w:rsidP="008A304D">
            <w:pPr>
              <w:spacing w:after="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rsidTr="008A304D">
        <w:trPr>
          <w:trHeight w:val="297"/>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506"/>
        </w:trPr>
        <w:tc>
          <w:tcPr>
            <w:tcW w:w="5554" w:type="dxa"/>
            <w:tcBorders>
              <w:bottom w:val="single" w:sz="4" w:space="0" w:color="auto"/>
            </w:tcBorders>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rsidTr="008A304D">
        <w:trPr>
          <w:trHeight w:val="340"/>
        </w:trPr>
        <w:tc>
          <w:tcPr>
            <w:tcW w:w="10037" w:type="dxa"/>
            <w:gridSpan w:val="2"/>
            <w:shd w:val="clear" w:color="auto" w:fill="FFFFFF" w:themeFill="background1"/>
          </w:tcPr>
          <w:p w:rsidR="00F310ED" w:rsidRPr="00DE17C3" w:rsidRDefault="00F310ED" w:rsidP="00DA08CE">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rsidTr="008A304D">
        <w:trPr>
          <w:trHeight w:val="1871"/>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p>
          <w:p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rsidR="00F310ED" w:rsidRDefault="00F310ED" w:rsidP="008A304D">
            <w:pPr>
              <w:rPr>
                <w:rFonts w:ascii="Verdana" w:eastAsia="Calibri" w:hAnsi="Verdana"/>
                <w:sz w:val="16"/>
                <w:szCs w:val="16"/>
              </w:rPr>
            </w:pPr>
          </w:p>
          <w:p w:rsidR="00F310ED" w:rsidRDefault="00F310ED" w:rsidP="008A304D">
            <w:pPr>
              <w:spacing w:after="120"/>
              <w:rPr>
                <w:rFonts w:ascii="Verdana" w:eastAsia="Calibri" w:hAnsi="Verdana"/>
                <w:sz w:val="16"/>
                <w:szCs w:val="16"/>
              </w:rPr>
            </w:pPr>
          </w:p>
          <w:p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rsidTr="008A304D">
        <w:trPr>
          <w:trHeight w:val="227"/>
        </w:trPr>
        <w:tc>
          <w:tcPr>
            <w:tcW w:w="5554" w:type="dxa"/>
            <w:shd w:val="clear" w:color="auto" w:fill="auto"/>
          </w:tcPr>
          <w:p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rsidTr="008A304D">
        <w:trPr>
          <w:trHeight w:val="510"/>
        </w:trPr>
        <w:tc>
          <w:tcPr>
            <w:tcW w:w="9993" w:type="dxa"/>
            <w:shd w:val="pct10" w:color="auto" w:fill="auto"/>
            <w:vAlign w:val="center"/>
          </w:tcPr>
          <w:p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3" w:type="dxa"/>
            <w:tcBorders>
              <w:bottom w:val="single" w:sz="4" w:space="0" w:color="auto"/>
            </w:tcBorders>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567"/>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rsidTr="008A304D">
        <w:trPr>
          <w:trHeight w:val="283"/>
        </w:trPr>
        <w:tc>
          <w:tcPr>
            <w:tcW w:w="5530"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624"/>
        </w:trPr>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623"/>
        </w:trPr>
        <w:tc>
          <w:tcPr>
            <w:tcW w:w="10009" w:type="dxa"/>
            <w:shd w:val="pct10"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340"/>
        </w:trPr>
        <w:tc>
          <w:tcPr>
            <w:tcW w:w="10009" w:type="dxa"/>
            <w:shd w:val="pct10"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rsidTr="008A304D">
        <w:trPr>
          <w:trHeight w:val="283"/>
        </w:trPr>
        <w:tc>
          <w:tcPr>
            <w:tcW w:w="5516"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624"/>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794"/>
        </w:trPr>
        <w:tc>
          <w:tcPr>
            <w:tcW w:w="10009" w:type="dxa"/>
            <w:shd w:val="pct10" w:color="auto" w:fill="auto"/>
            <w:vAlign w:val="center"/>
          </w:tcPr>
          <w:p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rsidTr="008A304D">
        <w:trPr>
          <w:trHeight w:val="1247"/>
        </w:trPr>
        <w:tc>
          <w:tcPr>
            <w:tcW w:w="10051" w:type="dxa"/>
            <w:shd w:val="clear" w:color="auto" w:fill="D9D9D9"/>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rsidTr="008A304D">
        <w:trPr>
          <w:trHeight w:val="794"/>
        </w:trPr>
        <w:tc>
          <w:tcPr>
            <w:tcW w:w="5530"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rsidR="00F310ED" w:rsidRPr="00DE17C3" w:rsidRDefault="00F310ED" w:rsidP="008A304D">
            <w:pPr>
              <w:spacing w:before="120"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tc>
      </w:tr>
      <w:tr w:rsidR="00F310ED" w:rsidRPr="00DE17C3" w:rsidTr="008A304D">
        <w:trPr>
          <w:trHeight w:val="340"/>
        </w:trPr>
        <w:tc>
          <w:tcPr>
            <w:tcW w:w="5530" w:type="dxa"/>
            <w:shd w:val="clear" w:color="auto" w:fill="auto"/>
          </w:tcPr>
          <w:p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rsidTr="008A304D">
        <w:trPr>
          <w:trHeight w:val="340"/>
        </w:trPr>
        <w:tc>
          <w:tcPr>
            <w:tcW w:w="5516"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1020"/>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tc>
      </w:tr>
      <w:tr w:rsidR="00F310ED" w:rsidRPr="00DE17C3" w:rsidTr="008A304D">
        <w:tc>
          <w:tcPr>
            <w:tcW w:w="5516" w:type="dxa"/>
            <w:vMerge w:val="restart"/>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rsidR="00F310ED" w:rsidRPr="00DE17C3" w:rsidRDefault="00F310ED" w:rsidP="00EB1C34">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rsidR="00F310ED" w:rsidRPr="00DE17C3" w:rsidRDefault="00F310ED" w:rsidP="00EB1C34">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rsidR="00F310ED" w:rsidRPr="00DE17C3" w:rsidRDefault="00F310ED" w:rsidP="00EB1C34">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rsidTr="008A304D">
        <w:tc>
          <w:tcPr>
            <w:tcW w:w="5516" w:type="dxa"/>
            <w:vMerge/>
            <w:shd w:val="clear" w:color="auto" w:fill="auto"/>
          </w:tcPr>
          <w:p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rsidR="00F310ED" w:rsidRPr="00DE17C3" w:rsidRDefault="00F310ED" w:rsidP="008A304D">
            <w:pPr>
              <w:spacing w:before="120"/>
              <w:rPr>
                <w:rFonts w:ascii="Verdana" w:eastAsia="Calibri" w:hAnsi="Verdana"/>
                <w:sz w:val="16"/>
                <w:szCs w:val="16"/>
              </w:rPr>
            </w:pP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rsidR="00F310ED" w:rsidRDefault="00F310ED" w:rsidP="00EB1C34">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rsidR="00F310ED" w:rsidRPr="00DE17C3" w:rsidRDefault="00F310ED" w:rsidP="00EB1C34">
            <w:pPr>
              <w:numPr>
                <w:ilvl w:val="0"/>
                <w:numId w:val="131"/>
              </w:numPr>
              <w:spacing w:after="120"/>
              <w:ind w:left="463" w:hanging="147"/>
              <w:rPr>
                <w:rFonts w:ascii="Verdana" w:eastAsia="Calibri" w:hAnsi="Verdana"/>
                <w:sz w:val="16"/>
                <w:szCs w:val="16"/>
              </w:rPr>
            </w:pPr>
          </w:p>
          <w:p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rsidR="00F310ED" w:rsidRPr="00DE17C3" w:rsidRDefault="00F310ED" w:rsidP="008A304D">
            <w:pPr>
              <w:spacing w:before="120"/>
              <w:rPr>
                <w:rFonts w:ascii="Verdana" w:eastAsia="Calibri" w:hAnsi="Verdana"/>
                <w:sz w:val="16"/>
                <w:szCs w:val="16"/>
              </w:rPr>
            </w:pP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rsidR="00F310ED" w:rsidRDefault="00F310ED" w:rsidP="00EB1C34">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rsidR="00F310ED" w:rsidRPr="00DE17C3" w:rsidRDefault="00F310ED" w:rsidP="00EB1C34">
            <w:pPr>
              <w:numPr>
                <w:ilvl w:val="0"/>
                <w:numId w:val="131"/>
              </w:numPr>
              <w:spacing w:after="120"/>
              <w:ind w:left="463" w:hanging="147"/>
              <w:rPr>
                <w:rFonts w:ascii="Verdana" w:eastAsia="Calibri" w:hAnsi="Verdana"/>
                <w:sz w:val="16"/>
                <w:szCs w:val="16"/>
              </w:rPr>
            </w:pPr>
          </w:p>
          <w:p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819"/>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rsidTr="008A304D">
        <w:trPr>
          <w:trHeight w:val="454"/>
        </w:trPr>
        <w:tc>
          <w:tcPr>
            <w:tcW w:w="5544" w:type="dxa"/>
            <w:shd w:val="clear" w:color="auto" w:fill="auto"/>
          </w:tcPr>
          <w:p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rsidTr="008A304D">
        <w:trPr>
          <w:trHeight w:val="397"/>
        </w:trPr>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rsidTr="008A304D">
        <w:trPr>
          <w:trHeight w:val="263"/>
        </w:trPr>
        <w:tc>
          <w:tcPr>
            <w:tcW w:w="5544" w:type="dxa"/>
            <w:vMerge/>
            <w:shd w:val="clear" w:color="auto" w:fill="auto"/>
          </w:tcPr>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rsidTr="008A304D">
        <w:tc>
          <w:tcPr>
            <w:tcW w:w="5544" w:type="dxa"/>
            <w:tcBorders>
              <w:bottom w:val="single" w:sz="4" w:space="0" w:color="auto"/>
            </w:tcBorders>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rsidR="00F310ED" w:rsidRPr="00DA7471" w:rsidRDefault="00F310ED" w:rsidP="008A304D">
            <w:pPr>
              <w:spacing w:before="120"/>
              <w:rPr>
                <w:rFonts w:ascii="Verdana" w:hAnsi="Verdana"/>
                <w:sz w:val="16"/>
                <w:szCs w:val="16"/>
              </w:rPr>
            </w:pPr>
          </w:p>
          <w:p w:rsidR="00F310ED" w:rsidRPr="00DA7471" w:rsidRDefault="00F310ED" w:rsidP="008A304D">
            <w:pPr>
              <w:spacing w:after="120"/>
              <w:rPr>
                <w:rFonts w:ascii="Verdana" w:hAnsi="Verdana"/>
                <w:sz w:val="16"/>
                <w:szCs w:val="16"/>
              </w:rPr>
            </w:pPr>
          </w:p>
          <w:p w:rsidR="00F310ED" w:rsidRPr="00DA7471" w:rsidRDefault="00F310ED" w:rsidP="008A304D">
            <w:pPr>
              <w:spacing w:before="120" w:after="120"/>
              <w:rPr>
                <w:rFonts w:ascii="Verdana"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rsidR="00F310ED" w:rsidRPr="00DA7471"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rsidTr="008A304D">
        <w:tc>
          <w:tcPr>
            <w:tcW w:w="5544" w:type="dxa"/>
            <w:vMerge w:val="restart"/>
            <w:tcBorders>
              <w:top w:val="single" w:sz="4" w:space="0" w:color="auto"/>
            </w:tcBorders>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rPr>
          <w:trHeight w:val="1417"/>
        </w:trPr>
        <w:tc>
          <w:tcPr>
            <w:tcW w:w="5544" w:type="dxa"/>
            <w:vMerge/>
            <w:shd w:val="clear" w:color="auto" w:fill="auto"/>
          </w:tcPr>
          <w:p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shd w:val="clear" w:color="auto" w:fill="auto"/>
          </w:tcPr>
          <w:p w:rsidR="00F310ED" w:rsidRPr="00DA7471" w:rsidRDefault="00F310ED" w:rsidP="008A304D">
            <w:pPr>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Default="00F310ED" w:rsidP="008A304D">
            <w:pPr>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shd w:val="clear" w:color="auto" w:fill="auto"/>
          </w:tcPr>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rPr>
                <w:rFonts w:ascii="Verdana" w:eastAsia="Calibri" w:hAnsi="Verdana"/>
                <w:sz w:val="16"/>
                <w:szCs w:val="16"/>
              </w:rPr>
            </w:pPr>
          </w:p>
        </w:tc>
      </w:tr>
    </w:tbl>
    <w:p w:rsidR="00F310ED" w:rsidRDefault="00F310ED" w:rsidP="00F310ED">
      <w:pPr>
        <w:spacing w:before="120" w:after="120"/>
        <w:ind w:right="-425"/>
        <w:jc w:val="center"/>
        <w:rPr>
          <w:rFonts w:ascii="Verdana" w:eastAsia="Calibri" w:hAnsi="Verdana"/>
          <w:b/>
          <w:sz w:val="20"/>
          <w:szCs w:val="20"/>
        </w:rPr>
      </w:pPr>
    </w:p>
    <w:p w:rsidR="00F310ED" w:rsidRDefault="00F310ED" w:rsidP="00F310ED">
      <w:pPr>
        <w:rPr>
          <w:rFonts w:ascii="Verdana" w:eastAsia="Calibri" w:hAnsi="Verdana"/>
          <w:b/>
          <w:sz w:val="20"/>
          <w:szCs w:val="20"/>
        </w:rPr>
      </w:pPr>
      <w:r>
        <w:rPr>
          <w:rFonts w:ascii="Verdana" w:eastAsia="Calibri" w:hAnsi="Verdana"/>
          <w:b/>
          <w:sz w:val="20"/>
          <w:szCs w:val="20"/>
        </w:rPr>
        <w:br w:type="page"/>
      </w: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rsidTr="008A304D">
        <w:trPr>
          <w:trHeight w:val="283"/>
        </w:trPr>
        <w:tc>
          <w:tcPr>
            <w:tcW w:w="5558"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58"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rsidTr="008A304D">
        <w:trPr>
          <w:trHeight w:val="1198"/>
        </w:trPr>
        <w:tc>
          <w:tcPr>
            <w:tcW w:w="5558"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rsidR="00F310ED" w:rsidRDefault="00F310ED" w:rsidP="00F310ED">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rsidTr="008A304D">
        <w:trPr>
          <w:trHeight w:val="283"/>
        </w:trPr>
        <w:tc>
          <w:tcPr>
            <w:tcW w:w="5558"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rsidTr="008A304D">
        <w:tc>
          <w:tcPr>
            <w:tcW w:w="5558"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rsidTr="008A304D">
        <w:tc>
          <w:tcPr>
            <w:tcW w:w="8278" w:type="dxa"/>
            <w:shd w:val="clear" w:color="auto" w:fill="D9D9D9"/>
          </w:tcPr>
          <w:p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rsidTr="008A304D">
        <w:trPr>
          <w:trHeight w:val="283"/>
        </w:trPr>
        <w:tc>
          <w:tcPr>
            <w:tcW w:w="5544" w:type="dxa"/>
            <w:shd w:val="clear" w:color="auto" w:fill="auto"/>
          </w:tcPr>
          <w:p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rsidTr="008A304D">
        <w:trPr>
          <w:trHeight w:val="637"/>
        </w:trPr>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rPr>
          <w:trHeight w:val="637"/>
        </w:trPr>
        <w:tc>
          <w:tcPr>
            <w:tcW w:w="554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Default="00F310ED" w:rsidP="00F310ED">
      <w:pPr>
        <w:spacing w:before="120" w:after="120"/>
        <w:ind w:right="-425"/>
        <w:jc w:val="center"/>
        <w:rPr>
          <w:rFonts w:ascii="Verdana" w:eastAsia="Calibri" w:hAnsi="Verdana"/>
          <w:b/>
          <w:sz w:val="19"/>
          <w:szCs w:val="19"/>
        </w:rPr>
      </w:pP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rsidTr="008A304D">
        <w:tc>
          <w:tcPr>
            <w:tcW w:w="10037"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30" w:type="dxa"/>
            <w:shd w:val="clear" w:color="auto" w:fill="auto"/>
          </w:tcPr>
          <w:p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rPr>
          <w:trHeight w:val="582"/>
        </w:trPr>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rsidTr="008A304D">
        <w:trPr>
          <w:trHeight w:val="227"/>
        </w:trPr>
        <w:tc>
          <w:tcPr>
            <w:tcW w:w="5544"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44" w:type="dxa"/>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bl>
          <w:p w:rsidR="00F310ED" w:rsidRPr="00DE17C3" w:rsidRDefault="00F310ED" w:rsidP="008A304D">
            <w:pPr>
              <w:jc w:val="both"/>
              <w:rPr>
                <w:rFonts w:ascii="Verdana" w:eastAsia="Calibri" w:hAnsi="Verdana"/>
                <w:sz w:val="16"/>
                <w:szCs w:val="16"/>
              </w:rPr>
            </w:pPr>
          </w:p>
        </w:tc>
      </w:tr>
      <w:tr w:rsidR="00F310ED" w:rsidRPr="00DE17C3" w:rsidTr="008A304D">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rsidTr="008A304D">
        <w:tc>
          <w:tcPr>
            <w:tcW w:w="5544" w:type="dxa"/>
            <w:shd w:val="clear" w:color="auto" w:fill="auto"/>
          </w:tcPr>
          <w:p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rsidR="00852A96" w:rsidRPr="00DE17C3" w:rsidRDefault="00852A96" w:rsidP="008A304D">
            <w:pPr>
              <w:spacing w:before="120" w:after="120"/>
              <w:jc w:val="both"/>
              <w:rPr>
                <w:rFonts w:ascii="Verdana" w:eastAsia="Calibri" w:hAnsi="Verdana"/>
                <w:sz w:val="16"/>
                <w:szCs w:val="16"/>
              </w:rPr>
            </w:pPr>
          </w:p>
        </w:tc>
      </w:tr>
      <w:tr w:rsidR="00F310ED" w:rsidRPr="00DE17C3" w:rsidTr="008A304D">
        <w:tc>
          <w:tcPr>
            <w:tcW w:w="5544" w:type="dxa"/>
            <w:shd w:val="clear" w:color="auto" w:fill="auto"/>
          </w:tcPr>
          <w:p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A00084" w:rsidRPr="00DE17C3" w:rsidRDefault="00A00084"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rsidTr="008A304D">
        <w:tc>
          <w:tcPr>
            <w:tcW w:w="5544" w:type="dxa"/>
            <w:shd w:val="clear" w:color="auto" w:fill="auto"/>
          </w:tcPr>
          <w:p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rsidR="00F310ED" w:rsidRPr="00B41C5B" w:rsidRDefault="00F310ED" w:rsidP="008A304D">
            <w:pPr>
              <w:spacing w:before="120"/>
              <w:jc w:val="both"/>
              <w:rPr>
                <w:rFonts w:ascii="Verdana" w:eastAsia="Calibri" w:hAnsi="Verdana"/>
                <w:sz w:val="16"/>
                <w:szCs w:val="16"/>
              </w:rPr>
            </w:pPr>
          </w:p>
          <w:p w:rsidR="00F310ED" w:rsidRPr="00B41C5B" w:rsidRDefault="00F310ED" w:rsidP="008A304D">
            <w:pPr>
              <w:spacing w:after="120"/>
              <w:jc w:val="both"/>
              <w:rPr>
                <w:rFonts w:ascii="Verdana" w:eastAsia="Calibri" w:hAnsi="Verdana"/>
                <w:sz w:val="16"/>
                <w:szCs w:val="16"/>
              </w:rPr>
            </w:pPr>
          </w:p>
          <w:p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rsidR="00F310ED" w:rsidRDefault="00F310ED" w:rsidP="008A304D">
            <w:pPr>
              <w:jc w:val="both"/>
              <w:rPr>
                <w:rFonts w:ascii="Verdana" w:eastAsia="Calibri" w:hAnsi="Verdana"/>
                <w:sz w:val="16"/>
                <w:szCs w:val="16"/>
              </w:rPr>
            </w:pPr>
          </w:p>
          <w:p w:rsidR="00F310ED" w:rsidRPr="00B41C5B" w:rsidRDefault="00F310ED" w:rsidP="008A304D">
            <w:pPr>
              <w:spacing w:after="120"/>
              <w:jc w:val="both"/>
              <w:rPr>
                <w:rFonts w:ascii="Verdana" w:eastAsia="Calibri" w:hAnsi="Verdana"/>
                <w:sz w:val="16"/>
                <w:szCs w:val="16"/>
              </w:rPr>
            </w:pPr>
          </w:p>
          <w:p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rsidTr="008A304D">
        <w:tc>
          <w:tcPr>
            <w:tcW w:w="5544" w:type="dxa"/>
            <w:shd w:val="clear" w:color="auto" w:fill="auto"/>
          </w:tcPr>
          <w:p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rsidR="00F70A73" w:rsidRPr="00DE17C3" w:rsidRDefault="00F70A73" w:rsidP="005D21D0">
            <w:pPr>
              <w:spacing w:before="100" w:after="120"/>
              <w:jc w:val="both"/>
              <w:rPr>
                <w:rFonts w:ascii="Verdana" w:eastAsia="Calibri" w:hAnsi="Verdana"/>
                <w:b/>
                <w:sz w:val="16"/>
                <w:szCs w:val="16"/>
              </w:rPr>
            </w:pPr>
          </w:p>
          <w:p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rsidR="00F70A73" w:rsidRDefault="00F70A73" w:rsidP="00F70A73">
            <w:pPr>
              <w:jc w:val="both"/>
              <w:rPr>
                <w:rFonts w:ascii="Verdana" w:eastAsia="Calibri" w:hAnsi="Verdana"/>
                <w:sz w:val="16"/>
                <w:szCs w:val="16"/>
              </w:rPr>
            </w:pPr>
          </w:p>
          <w:p w:rsidR="00F70A73" w:rsidRDefault="00F70A73" w:rsidP="00F70A73">
            <w:pPr>
              <w:spacing w:after="80"/>
              <w:jc w:val="both"/>
              <w:rPr>
                <w:rFonts w:ascii="Verdana" w:eastAsia="Calibri" w:hAnsi="Verdana"/>
                <w:sz w:val="16"/>
                <w:szCs w:val="16"/>
              </w:rPr>
            </w:pPr>
          </w:p>
          <w:p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70A73" w:rsidRDefault="00F70A73" w:rsidP="00D466C9">
            <w:pPr>
              <w:spacing w:after="120"/>
              <w:jc w:val="both"/>
              <w:rPr>
                <w:rFonts w:ascii="Verdana" w:eastAsia="Calibri" w:hAnsi="Verdana"/>
                <w:sz w:val="16"/>
                <w:szCs w:val="16"/>
              </w:rPr>
            </w:pPr>
          </w:p>
          <w:p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44" w:type="dxa"/>
            <w:shd w:val="clear" w:color="auto" w:fill="auto"/>
          </w:tcPr>
          <w:p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rsidR="00EF5BF9" w:rsidRDefault="00EF5BF9" w:rsidP="00EF5BF9">
            <w:pPr>
              <w:spacing w:before="120" w:after="80"/>
              <w:jc w:val="both"/>
              <w:rPr>
                <w:rFonts w:ascii="Verdana" w:hAnsi="Verdana"/>
                <w:sz w:val="16"/>
                <w:szCs w:val="16"/>
              </w:rPr>
            </w:pPr>
          </w:p>
          <w:p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Pr="00B41C5B" w:rsidRDefault="00EF5BF9" w:rsidP="00EF5BF9">
            <w:pPr>
              <w:jc w:val="both"/>
              <w:rPr>
                <w:rFonts w:ascii="Verdana" w:eastAsia="Calibri" w:hAnsi="Verdana"/>
                <w:sz w:val="16"/>
                <w:szCs w:val="16"/>
              </w:rPr>
            </w:pPr>
          </w:p>
          <w:p w:rsidR="00EF5BF9" w:rsidRDefault="00EF5BF9" w:rsidP="00EF5BF9">
            <w:pPr>
              <w:spacing w:after="120"/>
              <w:jc w:val="both"/>
              <w:rPr>
                <w:rFonts w:ascii="Verdana" w:eastAsia="Calibri" w:hAnsi="Verdana"/>
                <w:sz w:val="16"/>
                <w:szCs w:val="16"/>
              </w:rPr>
            </w:pPr>
          </w:p>
          <w:p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rsidR="00EF5BF9" w:rsidRDefault="00EF5BF9" w:rsidP="00EF5BF9">
            <w:pPr>
              <w:spacing w:after="120"/>
              <w:jc w:val="both"/>
              <w:rPr>
                <w:rFonts w:ascii="Verdana" w:eastAsia="Calibri" w:hAnsi="Verdana"/>
                <w:sz w:val="16"/>
                <w:szCs w:val="16"/>
              </w:rPr>
            </w:pPr>
          </w:p>
          <w:p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47934">
              <w:rPr>
                <w:rFonts w:ascii="Verdana" w:hAnsi="Verdana"/>
                <w:sz w:val="16"/>
                <w:szCs w:val="16"/>
              </w:rPr>
            </w:r>
            <w:r w:rsidR="0074793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Default="00F310ED" w:rsidP="00F310ED">
      <w:pPr>
        <w:spacing w:before="120" w:after="120"/>
        <w:ind w:right="-425"/>
        <w:jc w:val="center"/>
        <w:rPr>
          <w:rFonts w:ascii="Verdana" w:eastAsia="Calibri" w:hAnsi="Verdana"/>
          <w:b/>
          <w:sz w:val="19"/>
          <w:szCs w:val="19"/>
        </w:rPr>
      </w:pPr>
    </w:p>
    <w:p w:rsidR="00F310ED" w:rsidRDefault="00F310ED" w:rsidP="00F310ED">
      <w:pPr>
        <w:rPr>
          <w:rFonts w:ascii="Verdana" w:eastAsia="Calibri" w:hAnsi="Verdana"/>
          <w:b/>
          <w:sz w:val="19"/>
          <w:szCs w:val="19"/>
        </w:rPr>
      </w:pPr>
      <w:r>
        <w:rPr>
          <w:rFonts w:ascii="Verdana" w:eastAsia="Calibri" w:hAnsi="Verdana"/>
          <w:b/>
          <w:sz w:val="19"/>
          <w:szCs w:val="19"/>
        </w:rPr>
        <w:br w:type="page"/>
      </w:r>
    </w:p>
    <w:p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rsidR="00F310ED" w:rsidRDefault="00F310ED" w:rsidP="00EB1C34">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rsidR="00F310ED" w:rsidRPr="00EE4E79" w:rsidRDefault="00F310ED" w:rsidP="00EB1C34">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rsidR="00F310ED" w:rsidRPr="00E15EEC" w:rsidRDefault="00F310ED" w:rsidP="00F310ED">
      <w:pPr>
        <w:spacing w:line="360" w:lineRule="auto"/>
        <w:rPr>
          <w:rFonts w:ascii="Verdana" w:eastAsia="Calibri" w:hAnsi="Verdana"/>
          <w:sz w:val="18"/>
          <w:szCs w:val="18"/>
        </w:rPr>
      </w:pPr>
    </w:p>
    <w:p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rsidR="00F310ED" w:rsidRPr="00E15EEC" w:rsidRDefault="00F310ED" w:rsidP="00F310ED">
      <w:pPr>
        <w:shd w:val="clear" w:color="auto" w:fill="FFFFFF"/>
        <w:ind w:right="-425"/>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F310ED" w:rsidRPr="007B24D7" w:rsidRDefault="00F310ED" w:rsidP="00F310ED">
      <w:pPr>
        <w:shd w:val="clear" w:color="auto" w:fill="FFFFFF"/>
        <w:ind w:right="-425"/>
        <w:jc w:val="both"/>
        <w:rPr>
          <w:rFonts w:ascii="Verdana" w:hAnsi="Verdana"/>
          <w:sz w:val="14"/>
          <w:szCs w:val="14"/>
        </w:rPr>
      </w:pPr>
    </w:p>
    <w:p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F310ED" w:rsidRPr="004539E9" w:rsidRDefault="00F310ED" w:rsidP="00F310ED">
      <w:pPr>
        <w:shd w:val="clear" w:color="auto" w:fill="FFFFFF"/>
        <w:tabs>
          <w:tab w:val="left" w:pos="142"/>
        </w:tabs>
        <w:ind w:left="368" w:right="-425"/>
        <w:jc w:val="both"/>
        <w:rPr>
          <w:rFonts w:ascii="Verdana" w:hAnsi="Verdana"/>
          <w:b/>
          <w:sz w:val="14"/>
          <w:szCs w:val="14"/>
        </w:rPr>
      </w:pPr>
    </w:p>
    <w:p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rsidR="00F310ED" w:rsidRDefault="00F310ED" w:rsidP="00F310ED">
      <w:pPr>
        <w:shd w:val="clear" w:color="auto" w:fill="FFFFFF"/>
        <w:tabs>
          <w:tab w:val="left" w:pos="0"/>
        </w:tabs>
        <w:ind w:right="-425"/>
        <w:rPr>
          <w:rFonts w:ascii="Verdana" w:hAnsi="Verdana"/>
          <w:b/>
          <w:sz w:val="16"/>
          <w:szCs w:val="16"/>
          <w:lang w:val="es-ES_tradnl" w:eastAsia="en-US"/>
        </w:rPr>
      </w:pP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Pr="002F4199" w:rsidRDefault="00F310ED" w:rsidP="005760E1">
      <w:pPr>
        <w:pStyle w:val="Ttulo3"/>
        <w:ind w:left="1701" w:hanging="1701"/>
        <w:rPr>
          <w:i/>
        </w:rPr>
      </w:pPr>
      <w:r>
        <w:rPr>
          <w:sz w:val="16"/>
          <w:szCs w:val="16"/>
          <w:lang w:val="es-ES_tradnl" w:eastAsia="en-US"/>
        </w:rPr>
        <w:br w:type="page"/>
      </w:r>
      <w:bookmarkStart w:id="678" w:name="_Toc34132954"/>
      <w:bookmarkStart w:id="679" w:name="_Toc38387838"/>
      <w:bookmarkStart w:id="680" w:name="_Toc45180768"/>
      <w:bookmarkEnd w:id="677"/>
      <w:r w:rsidRPr="002F4199">
        <w:t>ANEXO II.2.-</w:t>
      </w:r>
      <w:r w:rsidRPr="002F4199">
        <w:tab/>
        <w:t>COMPROMISO DE ADSCRIPCIÓN DE MEDIOS</w:t>
      </w:r>
      <w:bookmarkEnd w:id="678"/>
      <w:bookmarkEnd w:id="679"/>
      <w:bookmarkEnd w:id="680"/>
    </w:p>
    <w:p w:rsidR="00F310ED" w:rsidRPr="002F4199" w:rsidRDefault="00F310ED" w:rsidP="00F310ED">
      <w:pPr>
        <w:widowControl w:val="0"/>
        <w:tabs>
          <w:tab w:val="center" w:pos="4252"/>
          <w:tab w:val="right" w:pos="8504"/>
        </w:tabs>
        <w:ind w:right="-425"/>
        <w:jc w:val="both"/>
        <w:rPr>
          <w:rFonts w:ascii="Verdana" w:hAnsi="Verdana" w:cs="Tahoma"/>
          <w:sz w:val="19"/>
          <w:szCs w:val="19"/>
        </w:rPr>
      </w:pPr>
    </w:p>
    <w:p w:rsidR="00F310ED" w:rsidRPr="002F4199" w:rsidRDefault="00F310ED" w:rsidP="00F310ED">
      <w:pPr>
        <w:widowControl w:val="0"/>
        <w:tabs>
          <w:tab w:val="center" w:pos="4252"/>
          <w:tab w:val="right" w:pos="8504"/>
        </w:tabs>
        <w:ind w:right="-425"/>
        <w:jc w:val="both"/>
        <w:rPr>
          <w:rFonts w:ascii="Verdana" w:hAnsi="Verdana" w:cs="Tahoma"/>
          <w:sz w:val="19"/>
          <w:szCs w:val="19"/>
        </w:rPr>
      </w:pPr>
    </w:p>
    <w:p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rsidR="00F310ED" w:rsidRPr="002F4199" w:rsidRDefault="00F310ED" w:rsidP="00F310ED">
      <w:pPr>
        <w:spacing w:line="260" w:lineRule="atLeast"/>
        <w:ind w:right="-425"/>
        <w:jc w:val="both"/>
        <w:rPr>
          <w:rFonts w:ascii="Verdana" w:hAnsi="Verdana" w:cs="Tahoma"/>
          <w:sz w:val="19"/>
          <w:szCs w:val="19"/>
        </w:rPr>
      </w:pPr>
    </w:p>
    <w:p w:rsidR="00F310ED" w:rsidRPr="002F4199" w:rsidRDefault="00F310ED" w:rsidP="00EB1C34">
      <w:pPr>
        <w:numPr>
          <w:ilvl w:val="0"/>
          <w:numId w:val="9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rsidR="00F310ED" w:rsidRPr="002F4199" w:rsidRDefault="00F310ED" w:rsidP="00F310ED">
      <w:pPr>
        <w:ind w:left="1000" w:right="-425" w:hanging="300"/>
        <w:contextualSpacing/>
        <w:jc w:val="both"/>
        <w:rPr>
          <w:rFonts w:ascii="Verdana" w:hAnsi="Verdana" w:cs="Tahoma"/>
          <w:sz w:val="19"/>
          <w:szCs w:val="19"/>
          <w:lang w:val="es-ES_tradnl"/>
        </w:rPr>
      </w:pPr>
    </w:p>
    <w:p w:rsidR="00F310ED" w:rsidRPr="002F4199" w:rsidRDefault="00F310ED" w:rsidP="00EB1C34">
      <w:pPr>
        <w:numPr>
          <w:ilvl w:val="0"/>
          <w:numId w:val="9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rsidR="00F310ED" w:rsidRPr="002F4199" w:rsidRDefault="00F310ED" w:rsidP="00F310ED">
      <w:pPr>
        <w:spacing w:line="260" w:lineRule="atLeast"/>
        <w:ind w:left="600" w:right="-425"/>
        <w:jc w:val="both"/>
        <w:rPr>
          <w:rFonts w:ascii="Verdana" w:hAnsi="Verdana" w:cs="Tahoma"/>
          <w:sz w:val="19"/>
          <w:szCs w:val="19"/>
        </w:rPr>
      </w:pPr>
    </w:p>
    <w:p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rsidR="00F310ED" w:rsidRPr="003B029D" w:rsidRDefault="00F310ED" w:rsidP="00F310ED">
      <w:pPr>
        <w:spacing w:before="120" w:after="120"/>
        <w:ind w:right="-425"/>
        <w:jc w:val="both"/>
        <w:rPr>
          <w:rFonts w:ascii="Verdana" w:hAnsi="Verdana"/>
          <w:sz w:val="20"/>
          <w:szCs w:val="20"/>
        </w:rPr>
      </w:pPr>
    </w:p>
    <w:p w:rsidR="00F310ED" w:rsidRDefault="00F310ED" w:rsidP="00F310ED">
      <w:pPr>
        <w:shd w:val="clear" w:color="auto" w:fill="FFFFFF"/>
        <w:ind w:right="-2"/>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rsidR="00F310ED" w:rsidRPr="007B24D7" w:rsidRDefault="00F310ED" w:rsidP="00F310ED">
      <w:pPr>
        <w:shd w:val="clear" w:color="auto" w:fill="FFFFFF"/>
        <w:ind w:right="-425"/>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F310ED" w:rsidRPr="007B24D7" w:rsidRDefault="00F310ED" w:rsidP="00F310ED">
      <w:pPr>
        <w:shd w:val="clear" w:color="auto" w:fill="FFFFFF"/>
        <w:ind w:right="-425"/>
        <w:jc w:val="both"/>
        <w:rPr>
          <w:rFonts w:ascii="Verdana" w:hAnsi="Verdana"/>
          <w:sz w:val="14"/>
          <w:szCs w:val="14"/>
        </w:rPr>
      </w:pPr>
    </w:p>
    <w:p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F310ED" w:rsidRPr="004539E9" w:rsidRDefault="00F310ED" w:rsidP="00F310ED">
      <w:pPr>
        <w:shd w:val="clear" w:color="auto" w:fill="FFFFFF"/>
        <w:tabs>
          <w:tab w:val="left" w:pos="142"/>
        </w:tabs>
        <w:ind w:left="368" w:right="-425"/>
        <w:jc w:val="both"/>
        <w:rPr>
          <w:rFonts w:ascii="Verdana" w:hAnsi="Verdana"/>
          <w:b/>
          <w:sz w:val="14"/>
          <w:szCs w:val="14"/>
        </w:rPr>
      </w:pPr>
    </w:p>
    <w:p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19"/>
          <w:headerReference w:type="first" r:id="rId20"/>
          <w:footnotePr>
            <w:numRestart w:val="eachPage"/>
          </w:footnotePr>
          <w:type w:val="continuous"/>
          <w:pgSz w:w="11906" w:h="16838"/>
          <w:pgMar w:top="567" w:right="1274" w:bottom="992" w:left="1134" w:header="284" w:footer="482" w:gutter="0"/>
          <w:cols w:space="720"/>
          <w:docGrid w:linePitch="326"/>
        </w:sectPr>
      </w:pPr>
    </w:p>
    <w:p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rsidTr="008A304D">
        <w:trPr>
          <w:trHeight w:val="712"/>
        </w:trPr>
        <w:tc>
          <w:tcPr>
            <w:tcW w:w="15223" w:type="dxa"/>
            <w:gridSpan w:val="6"/>
            <w:shd w:val="clear" w:color="auto" w:fill="auto"/>
          </w:tcPr>
          <w:p w:rsidR="00F310ED" w:rsidRPr="000463A9" w:rsidRDefault="00F310ED" w:rsidP="008A304D">
            <w:pPr>
              <w:jc w:val="center"/>
              <w:rPr>
                <w:rFonts w:ascii="Verdana" w:hAnsi="Verdana" w:cs="Tahoma"/>
                <w:b/>
                <w:sz w:val="19"/>
                <w:szCs w:val="19"/>
              </w:rPr>
            </w:pPr>
          </w:p>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rsidR="00F310ED" w:rsidRPr="000463A9" w:rsidRDefault="00F310ED" w:rsidP="008A304D">
            <w:pPr>
              <w:jc w:val="center"/>
              <w:rPr>
                <w:rFonts w:ascii="Verdana" w:hAnsi="Verdana" w:cs="Tahoma"/>
                <w:b/>
                <w:sz w:val="19"/>
                <w:szCs w:val="19"/>
              </w:rPr>
            </w:pP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rsidTr="008A304D">
        <w:trPr>
          <w:trHeight w:val="218"/>
        </w:trPr>
        <w:tc>
          <w:tcPr>
            <w:tcW w:w="2554"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rsidR="00F310ED" w:rsidRPr="000463A9" w:rsidRDefault="00F310ED" w:rsidP="008A304D">
            <w:pPr>
              <w:jc w:val="center"/>
              <w:rPr>
                <w:rFonts w:ascii="Verdana" w:hAnsi="Verdana" w:cs="Tahoma"/>
                <w:sz w:val="19"/>
                <w:szCs w:val="19"/>
              </w:rPr>
            </w:pPr>
          </w:p>
        </w:tc>
        <w:tc>
          <w:tcPr>
            <w:tcW w:w="2589" w:type="dxa"/>
            <w:shd w:val="clear" w:color="auto" w:fill="auto"/>
          </w:tcPr>
          <w:p w:rsidR="00F310ED" w:rsidRPr="000463A9" w:rsidRDefault="00F310ED" w:rsidP="008A304D">
            <w:pPr>
              <w:jc w:val="center"/>
              <w:rPr>
                <w:rFonts w:ascii="Verdana" w:hAnsi="Verdana" w:cs="Tahoma"/>
                <w:sz w:val="19"/>
                <w:szCs w:val="19"/>
              </w:rPr>
            </w:pPr>
          </w:p>
        </w:tc>
        <w:tc>
          <w:tcPr>
            <w:tcW w:w="2027" w:type="dxa"/>
            <w:shd w:val="clear" w:color="auto" w:fill="auto"/>
          </w:tcPr>
          <w:p w:rsidR="00F310ED" w:rsidRPr="000463A9" w:rsidRDefault="00F310ED" w:rsidP="008A304D">
            <w:pPr>
              <w:jc w:val="center"/>
              <w:rPr>
                <w:rFonts w:ascii="Verdana" w:hAnsi="Verdana" w:cs="Tahoma"/>
                <w:sz w:val="19"/>
                <w:szCs w:val="19"/>
              </w:rPr>
            </w:pPr>
          </w:p>
        </w:tc>
      </w:tr>
      <w:tr w:rsidR="00F310ED" w:rsidRPr="000463A9" w:rsidTr="008A304D">
        <w:trPr>
          <w:trHeight w:val="232"/>
        </w:trPr>
        <w:tc>
          <w:tcPr>
            <w:tcW w:w="2554" w:type="dxa"/>
            <w:shd w:val="clear" w:color="auto" w:fill="auto"/>
          </w:tcPr>
          <w:p w:rsidR="00F310ED" w:rsidRPr="000463A9" w:rsidRDefault="00F310ED" w:rsidP="008A304D">
            <w:pPr>
              <w:jc w:val="both"/>
              <w:rPr>
                <w:rFonts w:ascii="Verdana" w:hAnsi="Verdana" w:cs="Tahoma"/>
                <w:sz w:val="19"/>
                <w:szCs w:val="19"/>
              </w:rPr>
            </w:pPr>
          </w:p>
        </w:tc>
        <w:tc>
          <w:tcPr>
            <w:tcW w:w="2876" w:type="dxa"/>
            <w:shd w:val="clear" w:color="auto" w:fill="auto"/>
          </w:tcPr>
          <w:p w:rsidR="00F310ED" w:rsidRPr="000463A9" w:rsidRDefault="00F310ED" w:rsidP="008A304D">
            <w:pPr>
              <w:jc w:val="both"/>
              <w:rPr>
                <w:rFonts w:ascii="Verdana" w:hAnsi="Verdana" w:cs="Tahoma"/>
                <w:sz w:val="19"/>
                <w:szCs w:val="19"/>
              </w:rPr>
            </w:pPr>
          </w:p>
        </w:tc>
        <w:tc>
          <w:tcPr>
            <w:tcW w:w="2157" w:type="dxa"/>
            <w:shd w:val="clear" w:color="auto" w:fill="auto"/>
          </w:tcPr>
          <w:p w:rsidR="00F310ED" w:rsidRPr="000463A9" w:rsidRDefault="00F310ED" w:rsidP="008A304D">
            <w:pPr>
              <w:jc w:val="both"/>
              <w:rPr>
                <w:rFonts w:ascii="Verdana" w:hAnsi="Verdana" w:cs="Tahoma"/>
                <w:sz w:val="19"/>
                <w:szCs w:val="19"/>
              </w:rPr>
            </w:pPr>
          </w:p>
        </w:tc>
        <w:tc>
          <w:tcPr>
            <w:tcW w:w="3020" w:type="dxa"/>
            <w:shd w:val="clear" w:color="auto" w:fill="auto"/>
          </w:tcPr>
          <w:p w:rsidR="00F310ED" w:rsidRPr="000463A9" w:rsidRDefault="00F310ED" w:rsidP="008A304D">
            <w:pPr>
              <w:jc w:val="both"/>
              <w:rPr>
                <w:rFonts w:ascii="Verdana" w:hAnsi="Verdana" w:cs="Tahoma"/>
                <w:sz w:val="19"/>
                <w:szCs w:val="19"/>
              </w:rPr>
            </w:pPr>
          </w:p>
        </w:tc>
        <w:tc>
          <w:tcPr>
            <w:tcW w:w="2589" w:type="dxa"/>
            <w:shd w:val="clear" w:color="auto" w:fill="auto"/>
          </w:tcPr>
          <w:p w:rsidR="00F310ED" w:rsidRPr="000463A9" w:rsidRDefault="00F310ED" w:rsidP="008A304D">
            <w:pPr>
              <w:jc w:val="both"/>
              <w:rPr>
                <w:rFonts w:ascii="Verdana" w:hAnsi="Verdana" w:cs="Tahoma"/>
                <w:sz w:val="19"/>
                <w:szCs w:val="19"/>
              </w:rPr>
            </w:pPr>
          </w:p>
        </w:tc>
        <w:tc>
          <w:tcPr>
            <w:tcW w:w="2027" w:type="dxa"/>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232"/>
        </w:trPr>
        <w:tc>
          <w:tcPr>
            <w:tcW w:w="2554" w:type="dxa"/>
            <w:shd w:val="clear" w:color="auto" w:fill="auto"/>
          </w:tcPr>
          <w:p w:rsidR="00F310ED" w:rsidRPr="000463A9" w:rsidRDefault="00F310ED" w:rsidP="008A304D">
            <w:pPr>
              <w:jc w:val="both"/>
              <w:rPr>
                <w:rFonts w:ascii="Verdana" w:hAnsi="Verdana" w:cs="Tahoma"/>
                <w:sz w:val="19"/>
                <w:szCs w:val="19"/>
              </w:rPr>
            </w:pPr>
          </w:p>
        </w:tc>
        <w:tc>
          <w:tcPr>
            <w:tcW w:w="2876" w:type="dxa"/>
            <w:shd w:val="clear" w:color="auto" w:fill="auto"/>
          </w:tcPr>
          <w:p w:rsidR="00F310ED" w:rsidRPr="000463A9" w:rsidRDefault="00F310ED" w:rsidP="008A304D">
            <w:pPr>
              <w:jc w:val="both"/>
              <w:rPr>
                <w:rFonts w:ascii="Verdana" w:hAnsi="Verdana" w:cs="Tahoma"/>
                <w:sz w:val="19"/>
                <w:szCs w:val="19"/>
              </w:rPr>
            </w:pPr>
          </w:p>
        </w:tc>
        <w:tc>
          <w:tcPr>
            <w:tcW w:w="2157" w:type="dxa"/>
            <w:shd w:val="clear" w:color="auto" w:fill="auto"/>
          </w:tcPr>
          <w:p w:rsidR="00F310ED" w:rsidRPr="000463A9" w:rsidRDefault="00F310ED" w:rsidP="008A304D">
            <w:pPr>
              <w:jc w:val="both"/>
              <w:rPr>
                <w:rFonts w:ascii="Verdana" w:hAnsi="Verdana" w:cs="Tahoma"/>
                <w:sz w:val="19"/>
                <w:szCs w:val="19"/>
              </w:rPr>
            </w:pPr>
          </w:p>
        </w:tc>
        <w:tc>
          <w:tcPr>
            <w:tcW w:w="3020" w:type="dxa"/>
            <w:shd w:val="clear" w:color="auto" w:fill="auto"/>
          </w:tcPr>
          <w:p w:rsidR="00F310ED" w:rsidRPr="000463A9" w:rsidRDefault="00F310ED" w:rsidP="008A304D">
            <w:pPr>
              <w:jc w:val="both"/>
              <w:rPr>
                <w:rFonts w:ascii="Verdana" w:hAnsi="Verdana" w:cs="Tahoma"/>
                <w:sz w:val="19"/>
                <w:szCs w:val="19"/>
              </w:rPr>
            </w:pPr>
          </w:p>
        </w:tc>
        <w:tc>
          <w:tcPr>
            <w:tcW w:w="2589" w:type="dxa"/>
            <w:shd w:val="clear" w:color="auto" w:fill="auto"/>
          </w:tcPr>
          <w:p w:rsidR="00F310ED" w:rsidRPr="000463A9" w:rsidRDefault="00F310ED" w:rsidP="008A304D">
            <w:pPr>
              <w:jc w:val="both"/>
              <w:rPr>
                <w:rFonts w:ascii="Verdana" w:hAnsi="Verdana" w:cs="Tahoma"/>
                <w:sz w:val="19"/>
                <w:szCs w:val="19"/>
              </w:rPr>
            </w:pPr>
          </w:p>
        </w:tc>
        <w:tc>
          <w:tcPr>
            <w:tcW w:w="2027" w:type="dxa"/>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697"/>
        </w:trPr>
        <w:tc>
          <w:tcPr>
            <w:tcW w:w="15223" w:type="dxa"/>
            <w:gridSpan w:val="6"/>
            <w:shd w:val="clear" w:color="auto" w:fill="auto"/>
          </w:tcPr>
          <w:p w:rsidR="00F310ED" w:rsidRPr="000463A9" w:rsidRDefault="00F310ED" w:rsidP="008A304D">
            <w:pPr>
              <w:jc w:val="center"/>
              <w:rPr>
                <w:rFonts w:ascii="Verdana" w:hAnsi="Verdana" w:cs="Tahoma"/>
                <w:b/>
                <w:sz w:val="19"/>
                <w:szCs w:val="19"/>
              </w:rPr>
            </w:pPr>
          </w:p>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rsidR="00F310ED" w:rsidRPr="000463A9" w:rsidRDefault="00F310ED" w:rsidP="008A304D">
            <w:pPr>
              <w:jc w:val="center"/>
              <w:rPr>
                <w:rFonts w:ascii="Verdana" w:hAnsi="Verdana" w:cs="Tahoma"/>
                <w:b/>
                <w:sz w:val="19"/>
                <w:szCs w:val="19"/>
              </w:rPr>
            </w:pP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rsidTr="008A304D">
        <w:trPr>
          <w:trHeight w:val="232"/>
        </w:trPr>
        <w:tc>
          <w:tcPr>
            <w:tcW w:w="7587" w:type="dxa"/>
            <w:gridSpan w:val="3"/>
            <w:shd w:val="clear" w:color="auto" w:fill="auto"/>
          </w:tcPr>
          <w:p w:rsidR="00F310ED" w:rsidRPr="000463A9" w:rsidRDefault="00F310ED" w:rsidP="008A304D">
            <w:pPr>
              <w:jc w:val="both"/>
              <w:rPr>
                <w:rFonts w:ascii="Verdana" w:hAnsi="Verdana" w:cs="Tahoma"/>
                <w:sz w:val="19"/>
                <w:szCs w:val="19"/>
              </w:rPr>
            </w:pPr>
          </w:p>
        </w:tc>
        <w:tc>
          <w:tcPr>
            <w:tcW w:w="7636" w:type="dxa"/>
            <w:gridSpan w:val="3"/>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247"/>
        </w:trPr>
        <w:tc>
          <w:tcPr>
            <w:tcW w:w="7587" w:type="dxa"/>
            <w:gridSpan w:val="3"/>
            <w:shd w:val="clear" w:color="auto" w:fill="auto"/>
          </w:tcPr>
          <w:p w:rsidR="00F310ED" w:rsidRPr="000463A9" w:rsidRDefault="00F310ED" w:rsidP="008A304D">
            <w:pPr>
              <w:jc w:val="both"/>
              <w:rPr>
                <w:rFonts w:ascii="Verdana" w:hAnsi="Verdana" w:cs="Tahoma"/>
                <w:sz w:val="19"/>
                <w:szCs w:val="19"/>
              </w:rPr>
            </w:pPr>
          </w:p>
        </w:tc>
        <w:tc>
          <w:tcPr>
            <w:tcW w:w="7636" w:type="dxa"/>
            <w:gridSpan w:val="3"/>
            <w:shd w:val="clear" w:color="auto" w:fill="auto"/>
          </w:tcPr>
          <w:p w:rsidR="00F310ED" w:rsidRPr="000463A9" w:rsidRDefault="00F310ED" w:rsidP="008A304D">
            <w:pPr>
              <w:jc w:val="both"/>
              <w:rPr>
                <w:rFonts w:ascii="Verdana" w:hAnsi="Verdana" w:cs="Tahoma"/>
                <w:sz w:val="19"/>
                <w:szCs w:val="19"/>
              </w:rPr>
            </w:pPr>
          </w:p>
        </w:tc>
      </w:tr>
    </w:tbl>
    <w:p w:rsidR="00F310ED" w:rsidRPr="000463A9" w:rsidRDefault="00F310ED" w:rsidP="00F310ED">
      <w:pPr>
        <w:jc w:val="both"/>
        <w:rPr>
          <w:rFonts w:ascii="Verdana" w:hAnsi="Verdana" w:cs="Tahoma"/>
          <w:sz w:val="19"/>
          <w:szCs w:val="19"/>
        </w:rPr>
      </w:pPr>
    </w:p>
    <w:p w:rsidR="00F310ED" w:rsidRPr="000463A9" w:rsidRDefault="00F310ED" w:rsidP="00F310ED">
      <w:pPr>
        <w:ind w:right="-314"/>
        <w:rPr>
          <w:rFonts w:ascii="Verdana" w:hAnsi="Verdana" w:cs="Tahoma"/>
          <w:sz w:val="19"/>
          <w:szCs w:val="19"/>
        </w:rPr>
      </w:pPr>
      <w:bookmarkStart w:id="681" w:name="_Toc505598241"/>
      <w:bookmarkStart w:id="682" w:name="_Toc505598318"/>
      <w:bookmarkStart w:id="683" w:name="_Toc505598411"/>
      <w:bookmarkStart w:id="684" w:name="_Toc507512590"/>
      <w:bookmarkStart w:id="685" w:name="_Toc507512891"/>
      <w:r w:rsidRPr="000463A9">
        <w:rPr>
          <w:rFonts w:ascii="Verdana" w:hAnsi="Verdana" w:cs="Tahoma"/>
          <w:sz w:val="19"/>
          <w:szCs w:val="19"/>
        </w:rPr>
        <w:t>En............................., a...... de....................de 20....</w:t>
      </w:r>
      <w:bookmarkEnd w:id="681"/>
      <w:bookmarkEnd w:id="682"/>
      <w:bookmarkEnd w:id="683"/>
      <w:bookmarkEnd w:id="684"/>
      <w:bookmarkEnd w:id="685"/>
    </w:p>
    <w:p w:rsidR="00F310ED" w:rsidRPr="000463A9" w:rsidRDefault="00F310ED" w:rsidP="00F310ED">
      <w:pPr>
        <w:ind w:left="-567" w:right="-314"/>
        <w:rPr>
          <w:rFonts w:ascii="Verdana" w:hAnsi="Verdana" w:cs="Tahoma"/>
          <w:sz w:val="19"/>
          <w:szCs w:val="19"/>
        </w:rPr>
      </w:pPr>
    </w:p>
    <w:p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rsidR="00F310ED" w:rsidRPr="000463A9" w:rsidRDefault="00F310ED" w:rsidP="00F310ED">
      <w:pPr>
        <w:ind w:left="-567" w:right="-314"/>
        <w:rPr>
          <w:rFonts w:ascii="Verdana" w:hAnsi="Verdana" w:cs="Tahoma"/>
          <w:sz w:val="19"/>
          <w:szCs w:val="19"/>
        </w:rPr>
      </w:pPr>
    </w:p>
    <w:p w:rsidR="00F310ED" w:rsidRPr="000463A9" w:rsidRDefault="00F310ED" w:rsidP="00F310ED">
      <w:pPr>
        <w:ind w:left="-567" w:right="-314"/>
        <w:rPr>
          <w:rFonts w:ascii="Verdana" w:hAnsi="Verdana" w:cs="Tahoma"/>
          <w:sz w:val="20"/>
          <w:szCs w:val="20"/>
        </w:rPr>
      </w:pPr>
    </w:p>
    <w:p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rsidR="00F310ED" w:rsidRPr="000463A9" w:rsidRDefault="00F310ED" w:rsidP="00F310ED">
      <w:pPr>
        <w:shd w:val="clear" w:color="auto" w:fill="FFFFFF"/>
        <w:ind w:right="-314"/>
        <w:jc w:val="both"/>
        <w:rPr>
          <w:rFonts w:ascii="Verdana" w:hAnsi="Verdana"/>
          <w:b/>
          <w:sz w:val="14"/>
          <w:szCs w:val="14"/>
        </w:rPr>
      </w:pPr>
    </w:p>
    <w:p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rsidR="00F310ED" w:rsidRPr="000463A9" w:rsidRDefault="00F310ED" w:rsidP="00F310ED">
      <w:pPr>
        <w:shd w:val="clear" w:color="auto" w:fill="FFFFFF"/>
        <w:tabs>
          <w:tab w:val="left" w:pos="142"/>
        </w:tabs>
        <w:ind w:right="-314"/>
        <w:contextualSpacing/>
        <w:jc w:val="both"/>
        <w:rPr>
          <w:rFonts w:ascii="Verdana" w:hAnsi="Verdana"/>
          <w:sz w:val="14"/>
          <w:szCs w:val="14"/>
        </w:rPr>
      </w:pPr>
    </w:p>
    <w:p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rsidR="00F310ED" w:rsidRPr="000463A9" w:rsidRDefault="00F310ED" w:rsidP="00F310ED">
      <w:pPr>
        <w:shd w:val="clear" w:color="auto" w:fill="FFFFFF"/>
        <w:tabs>
          <w:tab w:val="left" w:pos="142"/>
        </w:tabs>
        <w:ind w:left="141" w:right="-314"/>
        <w:jc w:val="both"/>
        <w:rPr>
          <w:rFonts w:ascii="Verdana" w:hAnsi="Verdana"/>
          <w:sz w:val="14"/>
          <w:szCs w:val="14"/>
        </w:rPr>
      </w:pPr>
    </w:p>
    <w:p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rsidR="00F310ED" w:rsidRPr="00E0524C" w:rsidRDefault="00F310ED" w:rsidP="005760E1">
      <w:pPr>
        <w:pStyle w:val="Ttulo3"/>
        <w:ind w:left="1701" w:hanging="1701"/>
        <w:rPr>
          <w:rFonts w:eastAsia="Arial Unicode MS"/>
        </w:rPr>
      </w:pPr>
      <w:bookmarkStart w:id="686" w:name="AnexoII3"/>
      <w:bookmarkStart w:id="687" w:name="_Toc33530868"/>
      <w:bookmarkStart w:id="688" w:name="_Toc38387839"/>
      <w:bookmarkStart w:id="689" w:name="_Toc45180769"/>
      <w:r w:rsidRPr="00A12B05">
        <w:t>ANEXO</w:t>
      </w:r>
      <w:r>
        <w:rPr>
          <w:lang w:val="es-ES_tradnl"/>
        </w:rPr>
        <w:t xml:space="preserve"> II.</w:t>
      </w:r>
      <w:r w:rsidRPr="00E0524C">
        <w:rPr>
          <w:lang w:val="es-ES_tradnl"/>
        </w:rPr>
        <w:t>3.-</w:t>
      </w:r>
      <w:r w:rsidRPr="00E0524C">
        <w:rPr>
          <w:lang w:val="es-ES_tradnl"/>
        </w:rPr>
        <w:tab/>
      </w:r>
      <w:bookmarkEnd w:id="686"/>
      <w:r w:rsidRPr="00E0524C">
        <w:rPr>
          <w:rFonts w:eastAsia="Arial Unicode MS"/>
        </w:rPr>
        <w:t>DESIGNACIÓN COMO CONFIDENCIAL DE INFORMACIONES CONTENIDAS EN LA OFERTA</w:t>
      </w:r>
      <w:bookmarkEnd w:id="687"/>
      <w:bookmarkEnd w:id="688"/>
      <w:bookmarkEnd w:id="689"/>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rsidR="00F310ED" w:rsidRPr="00E0524C" w:rsidRDefault="00F310ED" w:rsidP="00F310ED">
      <w:pPr>
        <w:ind w:right="-425"/>
        <w:jc w:val="center"/>
        <w:rPr>
          <w:rFonts w:ascii="Verdana" w:hAnsi="Verdana"/>
          <w:b/>
          <w:sz w:val="19"/>
          <w:szCs w:val="19"/>
        </w:rPr>
      </w:pPr>
      <w:bookmarkStart w:id="690" w:name="_Toc505598242"/>
      <w:bookmarkStart w:id="691" w:name="_Toc505598319"/>
      <w:bookmarkStart w:id="692" w:name="_Toc505598412"/>
      <w:bookmarkStart w:id="693" w:name="_Toc507512591"/>
      <w:bookmarkStart w:id="694" w:name="_Toc507512892"/>
      <w:r w:rsidRPr="00E0524C">
        <w:rPr>
          <w:rFonts w:ascii="Verdana" w:hAnsi="Verdana"/>
          <w:b/>
          <w:sz w:val="19"/>
          <w:szCs w:val="19"/>
        </w:rPr>
        <w:t>DECLARA:</w:t>
      </w:r>
      <w:bookmarkEnd w:id="690"/>
      <w:bookmarkEnd w:id="691"/>
      <w:bookmarkEnd w:id="692"/>
      <w:bookmarkEnd w:id="693"/>
      <w:bookmarkEnd w:id="694"/>
    </w:p>
    <w:p w:rsidR="00F310ED" w:rsidRPr="00E0524C" w:rsidRDefault="00F310ED" w:rsidP="00F310ED">
      <w:pPr>
        <w:ind w:left="600" w:right="-425"/>
        <w:jc w:val="both"/>
        <w:rPr>
          <w:rFonts w:ascii="Verdana" w:hAnsi="Verdana"/>
          <w:sz w:val="19"/>
          <w:szCs w:val="19"/>
        </w:rPr>
      </w:pPr>
    </w:p>
    <w:p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rsidR="00F310ED" w:rsidRPr="00E0524C" w:rsidRDefault="00F310ED" w:rsidP="00F310ED">
      <w:pPr>
        <w:tabs>
          <w:tab w:val="left" w:pos="0"/>
        </w:tabs>
        <w:ind w:left="600" w:right="-425"/>
        <w:contextualSpacing/>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s>
        <w:ind w:left="600" w:right="-425" w:hanging="76"/>
        <w:contextualSpacing/>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rsidR="00F310ED" w:rsidRPr="00E0524C" w:rsidRDefault="00F310ED" w:rsidP="00F310ED">
      <w:pPr>
        <w:ind w:left="600" w:right="-425"/>
        <w:jc w:val="both"/>
        <w:rPr>
          <w:rFonts w:ascii="Verdana" w:hAnsi="Verdana"/>
          <w:sz w:val="19"/>
          <w:szCs w:val="19"/>
        </w:rPr>
      </w:pPr>
    </w:p>
    <w:p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contextualSpacing/>
        <w:jc w:val="both"/>
        <w:rPr>
          <w:rFonts w:ascii="Verdana" w:hAnsi="Verdana"/>
          <w:sz w:val="19"/>
          <w:szCs w:val="19"/>
        </w:rPr>
      </w:pPr>
    </w:p>
    <w:p w:rsidR="00F310ED" w:rsidRPr="00E0524C" w:rsidRDefault="00F310ED" w:rsidP="00F310ED">
      <w:pPr>
        <w:tabs>
          <w:tab w:val="num" w:pos="567"/>
        </w:tabs>
        <w:ind w:left="600" w:right="-425" w:hanging="728"/>
        <w:jc w:val="both"/>
        <w:rPr>
          <w:rFonts w:ascii="Verdana" w:hAnsi="Verdana"/>
          <w:sz w:val="19"/>
          <w:szCs w:val="19"/>
        </w:rPr>
      </w:pPr>
    </w:p>
    <w:p w:rsidR="00F310ED" w:rsidRPr="00E0524C" w:rsidRDefault="00F310ED" w:rsidP="00F310ED">
      <w:pPr>
        <w:tabs>
          <w:tab w:val="num" w:pos="567"/>
        </w:tabs>
        <w:ind w:left="600" w:right="-425" w:hanging="728"/>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F310ED">
      <w:pPr>
        <w:ind w:left="709" w:right="-425"/>
        <w:rPr>
          <w:rFonts w:ascii="Verdana" w:hAnsi="Verdana" w:cs="Tahoma"/>
          <w:sz w:val="19"/>
          <w:szCs w:val="19"/>
        </w:rPr>
      </w:pPr>
      <w:bookmarkStart w:id="695" w:name="_Toc505598243"/>
      <w:bookmarkStart w:id="696" w:name="_Toc505598320"/>
      <w:bookmarkStart w:id="697" w:name="_Toc505598413"/>
      <w:bookmarkStart w:id="698" w:name="_Toc507512592"/>
      <w:bookmarkStart w:id="699" w:name="_Toc507512893"/>
      <w:r w:rsidRPr="00E0524C">
        <w:rPr>
          <w:rFonts w:ascii="Verdana" w:hAnsi="Verdana" w:cs="Tahoma"/>
          <w:sz w:val="19"/>
          <w:szCs w:val="19"/>
        </w:rPr>
        <w:t>En............................., a...... de....................de 20....</w:t>
      </w:r>
      <w:bookmarkEnd w:id="695"/>
      <w:bookmarkEnd w:id="696"/>
      <w:bookmarkEnd w:id="697"/>
      <w:bookmarkEnd w:id="698"/>
      <w:bookmarkEnd w:id="699"/>
    </w:p>
    <w:p w:rsidR="00F310ED" w:rsidRPr="00E0524C" w:rsidRDefault="00F310ED" w:rsidP="00F310ED">
      <w:pPr>
        <w:ind w:left="709" w:right="-425"/>
        <w:rPr>
          <w:rFonts w:ascii="Verdana" w:hAnsi="Verdana" w:cs="Tahoma"/>
          <w:sz w:val="19"/>
          <w:szCs w:val="19"/>
        </w:rPr>
      </w:pPr>
    </w:p>
    <w:p w:rsidR="00F310ED" w:rsidRPr="00E0524C" w:rsidRDefault="00F310ED" w:rsidP="00F310ED">
      <w:pPr>
        <w:ind w:left="709" w:right="-425"/>
        <w:rPr>
          <w:rFonts w:ascii="Verdana" w:hAnsi="Verdana" w:cs="Tahoma"/>
          <w:sz w:val="19"/>
          <w:szCs w:val="19"/>
        </w:rPr>
      </w:pPr>
    </w:p>
    <w:p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rsidR="00F310ED" w:rsidRPr="00E0524C" w:rsidRDefault="00F310ED" w:rsidP="00F310ED">
      <w:pPr>
        <w:ind w:left="709" w:right="-425"/>
        <w:rPr>
          <w:rFonts w:ascii="Verdana" w:hAnsi="Verdana" w:cs="Tahoma"/>
          <w:sz w:val="18"/>
          <w:szCs w:val="18"/>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rsidR="00F310ED" w:rsidRPr="00E0524C" w:rsidRDefault="00F310ED" w:rsidP="00F310ED">
      <w:pPr>
        <w:shd w:val="clear" w:color="auto" w:fill="FFFFFF"/>
        <w:ind w:right="-425"/>
        <w:jc w:val="both"/>
        <w:rPr>
          <w:rFonts w:ascii="Verdana" w:hAnsi="Verdana"/>
          <w:b/>
          <w:sz w:val="14"/>
          <w:szCs w:val="14"/>
        </w:rPr>
      </w:pPr>
    </w:p>
    <w:p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rsidR="00F310ED" w:rsidRPr="00E0524C" w:rsidRDefault="00F310ED" w:rsidP="00F310ED">
      <w:pPr>
        <w:shd w:val="clear" w:color="auto" w:fill="FFFFFF"/>
        <w:ind w:right="-425"/>
        <w:jc w:val="both"/>
        <w:rPr>
          <w:rFonts w:ascii="Verdana" w:hAnsi="Verdana"/>
          <w:sz w:val="14"/>
          <w:szCs w:val="14"/>
        </w:rPr>
      </w:pPr>
    </w:p>
    <w:p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rsidR="00F310ED" w:rsidRPr="00E0524C" w:rsidRDefault="00F310ED" w:rsidP="00F310ED">
      <w:pPr>
        <w:shd w:val="clear" w:color="auto" w:fill="FFFFFF"/>
        <w:tabs>
          <w:tab w:val="left" w:pos="142"/>
        </w:tabs>
        <w:ind w:right="-425"/>
        <w:contextualSpacing/>
        <w:jc w:val="both"/>
        <w:rPr>
          <w:rFonts w:ascii="Verdana" w:hAnsi="Verdana"/>
          <w:b/>
          <w:sz w:val="16"/>
          <w:szCs w:val="16"/>
        </w:rPr>
      </w:pPr>
    </w:p>
    <w:p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rsidR="00F310ED" w:rsidRPr="00E0524C" w:rsidRDefault="00F310ED" w:rsidP="005760E1">
      <w:pPr>
        <w:pStyle w:val="Ttulo3"/>
        <w:ind w:left="1701" w:hanging="1701"/>
        <w:rPr>
          <w:rFonts w:eastAsia="Arial Unicode MS"/>
        </w:rPr>
      </w:pPr>
      <w:bookmarkStart w:id="700" w:name="AnexoII4"/>
      <w:bookmarkStart w:id="701" w:name="_Toc33530869"/>
      <w:bookmarkStart w:id="702" w:name="_Toc38387840"/>
      <w:bookmarkStart w:id="703" w:name="_Toc45180770"/>
      <w:r>
        <w:rPr>
          <w:lang w:val="es-ES_tradnl"/>
        </w:rPr>
        <w:t>ANEXO II.</w:t>
      </w:r>
      <w:r w:rsidRPr="00E0524C">
        <w:rPr>
          <w:lang w:val="es-ES_tradnl"/>
        </w:rPr>
        <w:t>4</w:t>
      </w:r>
      <w:bookmarkEnd w:id="700"/>
      <w:r w:rsidRPr="00E0524C">
        <w:rPr>
          <w:lang w:val="es-ES_tradnl"/>
        </w:rPr>
        <w:t>.-</w:t>
      </w:r>
      <w:r w:rsidRPr="00E0524C">
        <w:rPr>
          <w:lang w:val="es-ES_tradnl"/>
        </w:rPr>
        <w:tab/>
      </w:r>
      <w:r w:rsidRPr="00E0524C">
        <w:rPr>
          <w:rFonts w:eastAsia="Arial Unicode MS"/>
        </w:rPr>
        <w:t>COMPROMISO DE CONSTITUIRSE FORMALMENTE EN UTE</w:t>
      </w:r>
      <w:bookmarkEnd w:id="701"/>
      <w:bookmarkEnd w:id="702"/>
      <w:bookmarkEnd w:id="703"/>
    </w:p>
    <w:p w:rsidR="00F310ED" w:rsidRPr="00E0524C" w:rsidRDefault="00F310ED" w:rsidP="00F310ED">
      <w:pPr>
        <w:ind w:left="600" w:right="-425"/>
        <w:jc w:val="center"/>
        <w:rPr>
          <w:rFonts w:ascii="Verdana" w:hAnsi="Verdana" w:cs="Tahoma"/>
          <w:b/>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rsidR="00F310ED" w:rsidRPr="00E0524C" w:rsidRDefault="00F310ED" w:rsidP="00F310ED">
      <w:pPr>
        <w:ind w:left="284" w:right="-425"/>
        <w:jc w:val="both"/>
        <w:rPr>
          <w:rFonts w:ascii="Verdana" w:hAnsi="Verdana" w:cs="Tahoma"/>
          <w:sz w:val="19"/>
          <w:szCs w:val="19"/>
        </w:rPr>
      </w:pPr>
    </w:p>
    <w:p w:rsidR="00F310ED" w:rsidRPr="00E0524C" w:rsidRDefault="00F310ED" w:rsidP="00F310ED">
      <w:pPr>
        <w:ind w:left="284"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rsidR="00F310ED" w:rsidRPr="00E0524C" w:rsidRDefault="00F310ED" w:rsidP="00F310ED">
      <w:pPr>
        <w:ind w:right="-425"/>
        <w:jc w:val="center"/>
        <w:rPr>
          <w:rFonts w:ascii="Verdana" w:hAnsi="Verdana" w:cs="Tahoma"/>
          <w:b/>
          <w:sz w:val="19"/>
          <w:szCs w:val="19"/>
          <w:lang w:val="es-ES_tradnl"/>
        </w:rPr>
      </w:pPr>
      <w:bookmarkStart w:id="704" w:name="_Toc505598244"/>
      <w:bookmarkStart w:id="705" w:name="_Toc505598321"/>
      <w:bookmarkStart w:id="706" w:name="_Toc505598414"/>
      <w:bookmarkStart w:id="707" w:name="_Toc507512593"/>
      <w:bookmarkStart w:id="708" w:name="_Toc507512894"/>
      <w:r w:rsidRPr="00E0524C">
        <w:rPr>
          <w:rFonts w:ascii="Verdana" w:hAnsi="Verdana" w:cs="Tahoma"/>
          <w:b/>
          <w:sz w:val="19"/>
          <w:szCs w:val="19"/>
          <w:lang w:val="es-ES_tradnl"/>
        </w:rPr>
        <w:t>DECLARAN:</w:t>
      </w:r>
      <w:bookmarkEnd w:id="704"/>
      <w:bookmarkEnd w:id="705"/>
      <w:bookmarkEnd w:id="706"/>
      <w:bookmarkEnd w:id="707"/>
      <w:bookmarkEnd w:id="708"/>
    </w:p>
    <w:p w:rsidR="00F310ED" w:rsidRPr="00E0524C" w:rsidRDefault="00F310ED" w:rsidP="00F310ED">
      <w:pPr>
        <w:ind w:right="-425"/>
        <w:jc w:val="center"/>
        <w:rPr>
          <w:rFonts w:ascii="Verdana" w:hAnsi="Verdana" w:cs="Tahoma"/>
          <w:b/>
          <w:sz w:val="19"/>
          <w:szCs w:val="19"/>
          <w:lang w:val="es-ES_tradnl"/>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rsidR="00F310ED" w:rsidRPr="00E0524C" w:rsidRDefault="00F310ED" w:rsidP="00F310ED">
      <w:pPr>
        <w:ind w:left="600" w:right="-425" w:hanging="397"/>
        <w:jc w:val="both"/>
        <w:rPr>
          <w:rFonts w:ascii="Verdana" w:hAnsi="Verdana" w:cs="Tahoma"/>
          <w:b/>
          <w:iCs/>
          <w:sz w:val="19"/>
          <w:szCs w:val="19"/>
        </w:rPr>
      </w:pPr>
    </w:p>
    <w:p w:rsidR="00F310ED" w:rsidRPr="00E0524C" w:rsidRDefault="00F310ED" w:rsidP="00F310ED">
      <w:pPr>
        <w:ind w:left="600" w:right="-425" w:hanging="397"/>
        <w:jc w:val="both"/>
        <w:rPr>
          <w:rFonts w:ascii="Verdana" w:hAnsi="Verdana" w:cs="Tahoma"/>
          <w:b/>
          <w:iCs/>
          <w:sz w:val="19"/>
          <w:szCs w:val="19"/>
        </w:rPr>
      </w:pPr>
    </w:p>
    <w:p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rsidR="00F310ED" w:rsidRPr="00E0524C" w:rsidRDefault="00F310ED" w:rsidP="00F310ED">
      <w:pPr>
        <w:ind w:left="567" w:right="-425" w:hanging="283"/>
        <w:jc w:val="both"/>
        <w:rPr>
          <w:rFonts w:ascii="Verdana" w:hAnsi="Verdana" w:cs="Tahoma"/>
          <w:iCs/>
          <w:sz w:val="19"/>
          <w:szCs w:val="19"/>
        </w:rPr>
      </w:pPr>
    </w:p>
    <w:p w:rsidR="00F310ED" w:rsidRPr="00E0524C" w:rsidRDefault="00F310ED" w:rsidP="00F310ED">
      <w:pPr>
        <w:ind w:left="1100" w:right="-425" w:hanging="816"/>
        <w:jc w:val="both"/>
        <w:rPr>
          <w:rFonts w:ascii="Verdana" w:hAnsi="Verdana" w:cs="Tahoma"/>
          <w:iCs/>
          <w:sz w:val="19"/>
          <w:szCs w:val="19"/>
        </w:rPr>
      </w:pPr>
    </w:p>
    <w:p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284" w:right="-425"/>
        <w:rPr>
          <w:rFonts w:ascii="Verdana" w:hAnsi="Verdana" w:cs="Tahoma"/>
          <w:sz w:val="19"/>
          <w:szCs w:val="19"/>
        </w:rPr>
      </w:pPr>
      <w:bookmarkStart w:id="709" w:name="_Toc505598245"/>
      <w:bookmarkStart w:id="710" w:name="_Toc505598322"/>
      <w:bookmarkStart w:id="711" w:name="_Toc505598415"/>
      <w:bookmarkStart w:id="712" w:name="_Toc507512594"/>
      <w:bookmarkStart w:id="713" w:name="_Toc507512895"/>
      <w:r w:rsidRPr="00E0524C">
        <w:rPr>
          <w:rFonts w:ascii="Verdana" w:hAnsi="Verdana" w:cs="Tahoma"/>
          <w:sz w:val="19"/>
          <w:szCs w:val="19"/>
        </w:rPr>
        <w:t>En............................., a...... de....................de 20....</w:t>
      </w:r>
      <w:bookmarkEnd w:id="709"/>
      <w:bookmarkEnd w:id="710"/>
      <w:bookmarkEnd w:id="711"/>
      <w:bookmarkEnd w:id="712"/>
      <w:bookmarkEnd w:id="713"/>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rsidR="00F310ED" w:rsidRPr="00E0524C" w:rsidRDefault="00F310ED" w:rsidP="00F310ED">
      <w:pPr>
        <w:shd w:val="clear" w:color="auto" w:fill="FFFFFF"/>
        <w:ind w:left="-142" w:right="-425"/>
        <w:jc w:val="both"/>
        <w:rPr>
          <w:rFonts w:ascii="Verdana" w:hAnsi="Verdana"/>
          <w:b/>
          <w:sz w:val="14"/>
          <w:szCs w:val="14"/>
        </w:rPr>
      </w:pPr>
    </w:p>
    <w:p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rsidR="00F310ED" w:rsidRPr="00E0524C" w:rsidRDefault="00F310ED" w:rsidP="00F310ED">
      <w:pPr>
        <w:shd w:val="clear" w:color="auto" w:fill="FFFFFF"/>
        <w:ind w:left="142" w:right="-425"/>
        <w:jc w:val="both"/>
        <w:rPr>
          <w:rFonts w:ascii="Verdana" w:hAnsi="Verdana"/>
          <w:sz w:val="14"/>
          <w:szCs w:val="14"/>
        </w:rPr>
      </w:pP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rsidR="00F310ED" w:rsidRPr="00E0524C" w:rsidRDefault="00F310ED" w:rsidP="00F310ED">
      <w:pPr>
        <w:shd w:val="clear" w:color="auto" w:fill="FFFFFF"/>
        <w:ind w:right="-425"/>
        <w:contextualSpacing/>
        <w:jc w:val="both"/>
        <w:rPr>
          <w:rFonts w:ascii="Verdana" w:hAnsi="Verdana"/>
          <w:b/>
          <w:sz w:val="14"/>
          <w:szCs w:val="14"/>
        </w:rPr>
      </w:pPr>
    </w:p>
    <w:p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b/>
          <w:sz w:val="16"/>
          <w:szCs w:val="16"/>
        </w:rPr>
      </w:pPr>
      <w:r>
        <w:rPr>
          <w:rFonts w:ascii="Verdana" w:hAnsi="Verdana"/>
          <w:b/>
          <w:sz w:val="16"/>
          <w:szCs w:val="16"/>
        </w:rPr>
        <w:br w:type="page"/>
      </w:r>
    </w:p>
    <w:p w:rsidR="00F310ED" w:rsidRPr="00E063C4" w:rsidRDefault="00F310ED" w:rsidP="005760E1">
      <w:pPr>
        <w:pStyle w:val="Ttulo3"/>
        <w:ind w:left="1701" w:hanging="1701"/>
      </w:pPr>
      <w:bookmarkStart w:id="714" w:name="AnexoII6"/>
      <w:bookmarkStart w:id="715" w:name="_Toc33530871"/>
      <w:bookmarkStart w:id="716" w:name="_Toc38387842"/>
      <w:bookmarkStart w:id="717" w:name="_Toc45180771"/>
      <w:r>
        <w:rPr>
          <w:lang w:val="es-ES_tradnl"/>
        </w:rPr>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14"/>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715"/>
      <w:bookmarkEnd w:id="716"/>
      <w:bookmarkEnd w:id="717"/>
    </w:p>
    <w:p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rsidR="00F310ED" w:rsidRPr="00E063C4" w:rsidRDefault="00F310ED" w:rsidP="00F310ED">
      <w:pPr>
        <w:tabs>
          <w:tab w:val="left" w:pos="9436"/>
        </w:tabs>
        <w:ind w:left="600" w:right="-425"/>
        <w:jc w:val="center"/>
        <w:rPr>
          <w:rFonts w:ascii="Verdana" w:eastAsia="Arial Unicode MS" w:hAnsi="Verdana" w:cs="Tahoma"/>
          <w:b/>
          <w:sz w:val="19"/>
          <w:szCs w:val="19"/>
        </w:rPr>
      </w:pPr>
    </w:p>
    <w:p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rsidR="00F310ED" w:rsidRPr="00E063C4" w:rsidRDefault="00F310ED" w:rsidP="00F310ED">
      <w:pPr>
        <w:ind w:right="-425"/>
        <w:jc w:val="center"/>
        <w:rPr>
          <w:rFonts w:ascii="Verdana" w:hAnsi="Verdana"/>
          <w:b/>
          <w:sz w:val="19"/>
          <w:szCs w:val="19"/>
        </w:rPr>
      </w:pPr>
      <w:bookmarkStart w:id="718" w:name="_Toc505598248"/>
      <w:bookmarkStart w:id="719" w:name="_Toc505598325"/>
      <w:bookmarkStart w:id="720" w:name="_Toc505598418"/>
      <w:bookmarkStart w:id="721" w:name="_Toc507512597"/>
      <w:bookmarkStart w:id="722" w:name="_Toc507512898"/>
    </w:p>
    <w:p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18"/>
      <w:bookmarkEnd w:id="719"/>
      <w:bookmarkEnd w:id="720"/>
      <w:bookmarkEnd w:id="721"/>
      <w:bookmarkEnd w:id="722"/>
    </w:p>
    <w:p w:rsidR="00F310ED" w:rsidRPr="00E063C4" w:rsidRDefault="00F310ED" w:rsidP="00F310ED">
      <w:pPr>
        <w:ind w:left="600" w:right="-425" w:hanging="400"/>
        <w:contextualSpacing/>
        <w:jc w:val="center"/>
        <w:rPr>
          <w:rFonts w:ascii="Verdana" w:hAnsi="Verdana"/>
          <w:b/>
          <w:sz w:val="19"/>
          <w:szCs w:val="19"/>
        </w:rPr>
      </w:pPr>
    </w:p>
    <w:p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rsidR="00F310ED" w:rsidRPr="00E063C4" w:rsidRDefault="00F310ED" w:rsidP="00F310ED">
      <w:pPr>
        <w:ind w:left="600" w:right="-425"/>
        <w:contextualSpacing/>
        <w:jc w:val="both"/>
        <w:rPr>
          <w:rFonts w:ascii="Verdana" w:hAnsi="Verdana" w:cs="Tahoma"/>
          <w:b/>
          <w:sz w:val="19"/>
          <w:szCs w:val="19"/>
        </w:rPr>
      </w:pPr>
    </w:p>
    <w:p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rsidTr="008A304D">
        <w:trPr>
          <w:trHeight w:val="259"/>
          <w:jc w:val="right"/>
        </w:trPr>
        <w:tc>
          <w:tcPr>
            <w:tcW w:w="5665" w:type="dxa"/>
            <w:shd w:val="clear" w:color="auto" w:fill="auto"/>
          </w:tcPr>
          <w:p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rsidTr="008A304D">
        <w:trPr>
          <w:trHeight w:val="454"/>
          <w:jc w:val="right"/>
        </w:trPr>
        <w:tc>
          <w:tcPr>
            <w:tcW w:w="5665" w:type="dxa"/>
            <w:shd w:val="clear" w:color="auto" w:fill="auto"/>
          </w:tcPr>
          <w:p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rsidR="00F310ED" w:rsidRPr="00E063C4" w:rsidRDefault="00F310ED" w:rsidP="008A304D">
            <w:pPr>
              <w:ind w:left="600" w:right="-425"/>
              <w:contextualSpacing/>
              <w:jc w:val="both"/>
              <w:rPr>
                <w:rFonts w:ascii="Verdana" w:hAnsi="Verdana" w:cs="Tahoma"/>
                <w:sz w:val="19"/>
                <w:szCs w:val="19"/>
              </w:rPr>
            </w:pPr>
          </w:p>
        </w:tc>
      </w:tr>
      <w:tr w:rsidR="00F310ED" w:rsidRPr="00E063C4" w:rsidTr="008A304D">
        <w:trPr>
          <w:trHeight w:val="454"/>
          <w:jc w:val="right"/>
        </w:trPr>
        <w:tc>
          <w:tcPr>
            <w:tcW w:w="5665" w:type="dxa"/>
            <w:shd w:val="clear" w:color="auto" w:fill="auto"/>
          </w:tcPr>
          <w:p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rsidR="00F310ED" w:rsidRPr="00E063C4" w:rsidRDefault="00F310ED" w:rsidP="008A304D">
            <w:pPr>
              <w:ind w:left="600" w:right="-425"/>
              <w:contextualSpacing/>
              <w:jc w:val="both"/>
              <w:rPr>
                <w:rFonts w:ascii="Verdana" w:hAnsi="Verdana" w:cs="Tahoma"/>
                <w:sz w:val="19"/>
                <w:szCs w:val="19"/>
              </w:rPr>
            </w:pPr>
          </w:p>
        </w:tc>
      </w:tr>
    </w:tbl>
    <w:p w:rsidR="00F310ED" w:rsidRPr="00E063C4" w:rsidRDefault="00F310ED" w:rsidP="00F310ED">
      <w:pPr>
        <w:ind w:left="600" w:right="-425"/>
        <w:contextualSpacing/>
        <w:jc w:val="both"/>
        <w:rPr>
          <w:rFonts w:ascii="Verdana" w:hAnsi="Verdana" w:cs="Tahoma"/>
          <w:sz w:val="19"/>
          <w:szCs w:val="19"/>
        </w:rPr>
      </w:pPr>
    </w:p>
    <w:p w:rsidR="00F310ED" w:rsidRPr="00E063C4" w:rsidRDefault="00F310ED" w:rsidP="00F310ED">
      <w:pPr>
        <w:ind w:left="600" w:right="-425"/>
        <w:rPr>
          <w:rFonts w:ascii="Verdana" w:hAnsi="Verdana" w:cs="Tahoma"/>
          <w:sz w:val="19"/>
          <w:szCs w:val="19"/>
          <w:lang w:val="es-ES_tradnl"/>
        </w:rPr>
      </w:pPr>
    </w:p>
    <w:p w:rsidR="00F310ED" w:rsidRPr="00E063C4" w:rsidRDefault="00F310ED" w:rsidP="00F310ED">
      <w:pPr>
        <w:ind w:right="-425"/>
        <w:rPr>
          <w:rFonts w:ascii="Verdana" w:hAnsi="Verdana" w:cs="Tahoma"/>
          <w:sz w:val="19"/>
          <w:szCs w:val="19"/>
        </w:rPr>
      </w:pPr>
      <w:bookmarkStart w:id="723" w:name="_Toc505598249"/>
      <w:bookmarkStart w:id="724" w:name="_Toc505598326"/>
      <w:bookmarkStart w:id="725" w:name="_Toc505598419"/>
      <w:bookmarkStart w:id="726" w:name="_Toc507512598"/>
      <w:bookmarkStart w:id="727" w:name="_Toc507512899"/>
      <w:r w:rsidRPr="00E063C4">
        <w:rPr>
          <w:rFonts w:ascii="Verdana" w:hAnsi="Verdana" w:cs="Tahoma"/>
          <w:sz w:val="19"/>
          <w:szCs w:val="19"/>
        </w:rPr>
        <w:t>En............................., a..... de....................de 20....</w:t>
      </w:r>
      <w:bookmarkEnd w:id="723"/>
      <w:bookmarkEnd w:id="724"/>
      <w:bookmarkEnd w:id="725"/>
      <w:bookmarkEnd w:id="726"/>
      <w:bookmarkEnd w:id="727"/>
    </w:p>
    <w:p w:rsidR="00F310ED" w:rsidRPr="00E063C4" w:rsidRDefault="00F310ED" w:rsidP="00F310ED">
      <w:pPr>
        <w:ind w:left="600" w:right="-425"/>
        <w:rPr>
          <w:rFonts w:ascii="Verdana" w:hAnsi="Verdana" w:cs="Tahoma"/>
          <w:sz w:val="19"/>
          <w:szCs w:val="19"/>
        </w:rPr>
      </w:pPr>
    </w:p>
    <w:p w:rsidR="00F310ED" w:rsidRPr="00E063C4" w:rsidRDefault="00F310ED" w:rsidP="00F310ED">
      <w:pPr>
        <w:ind w:left="600" w:right="-425"/>
        <w:rPr>
          <w:rFonts w:ascii="Verdana" w:hAnsi="Verdana" w:cs="Tahoma"/>
          <w:sz w:val="19"/>
          <w:szCs w:val="19"/>
        </w:rPr>
      </w:pPr>
    </w:p>
    <w:p w:rsidR="00F310ED" w:rsidRPr="00E063C4" w:rsidRDefault="00F310ED" w:rsidP="00F310ED">
      <w:pPr>
        <w:ind w:left="600" w:right="-425"/>
        <w:rPr>
          <w:rFonts w:ascii="Verdana" w:hAnsi="Verdana" w:cs="Tahoma"/>
          <w:sz w:val="19"/>
          <w:szCs w:val="19"/>
        </w:rPr>
      </w:pPr>
    </w:p>
    <w:p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rsidR="00F310ED" w:rsidRPr="00E063C4" w:rsidRDefault="00F310ED" w:rsidP="00F310ED">
      <w:pPr>
        <w:shd w:val="clear" w:color="auto" w:fill="FFFFFF"/>
        <w:ind w:right="-425"/>
        <w:jc w:val="both"/>
        <w:rPr>
          <w:rFonts w:ascii="Verdana" w:hAnsi="Verdana"/>
          <w:sz w:val="14"/>
          <w:szCs w:val="14"/>
        </w:rPr>
      </w:pPr>
    </w:p>
    <w:p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rsidR="00F310ED" w:rsidRPr="00E063C4" w:rsidRDefault="00F310ED" w:rsidP="00F310ED">
      <w:pPr>
        <w:shd w:val="clear" w:color="auto" w:fill="FFFFFF"/>
        <w:ind w:left="142" w:right="-425"/>
        <w:jc w:val="both"/>
        <w:rPr>
          <w:rFonts w:ascii="Verdana" w:hAnsi="Verdana"/>
          <w:sz w:val="14"/>
          <w:szCs w:val="14"/>
        </w:rPr>
      </w:pPr>
    </w:p>
    <w:p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rsidR="00F310ED" w:rsidRPr="007B24D7" w:rsidRDefault="00F310ED" w:rsidP="00F310ED">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cs="Tahoma"/>
          <w:b/>
          <w:sz w:val="22"/>
          <w:szCs w:val="22"/>
          <w:lang w:val="es-ES_tradnl"/>
        </w:rPr>
      </w:pPr>
      <w:bookmarkStart w:id="728" w:name="AnexoII7"/>
      <w:r>
        <w:rPr>
          <w:rFonts w:ascii="Verdana" w:hAnsi="Verdana" w:cs="Tahoma"/>
          <w:b/>
          <w:sz w:val="22"/>
          <w:szCs w:val="22"/>
          <w:lang w:val="es-ES_tradnl"/>
        </w:rPr>
        <w:br w:type="page"/>
      </w:r>
    </w:p>
    <w:p w:rsidR="00F310ED" w:rsidRPr="000B4598" w:rsidRDefault="00F310ED" w:rsidP="005760E1">
      <w:pPr>
        <w:pStyle w:val="Ttulo3"/>
        <w:ind w:left="1701" w:hanging="1701"/>
        <w:rPr>
          <w:rFonts w:eastAsia="Arial Unicode MS"/>
        </w:rPr>
      </w:pPr>
      <w:bookmarkStart w:id="729" w:name="_Toc33530872"/>
      <w:bookmarkStart w:id="730" w:name="_Toc38387843"/>
      <w:bookmarkStart w:id="731" w:name="_Toc45180772"/>
      <w:bookmarkEnd w:id="728"/>
      <w:r>
        <w:rPr>
          <w:lang w:val="es-ES_tradnl"/>
        </w:rPr>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29"/>
      <w:bookmarkEnd w:id="730"/>
      <w:bookmarkEnd w:id="731"/>
    </w:p>
    <w:p w:rsidR="00F310ED" w:rsidRPr="000B4598" w:rsidRDefault="00F310ED" w:rsidP="00F310ED">
      <w:pPr>
        <w:tabs>
          <w:tab w:val="left" w:pos="9436"/>
        </w:tabs>
        <w:ind w:left="600" w:right="-427"/>
        <w:jc w:val="center"/>
        <w:rPr>
          <w:rFonts w:ascii="Verdana" w:eastAsia="Arial Unicode MS" w:hAnsi="Verdana" w:cs="Tahoma"/>
          <w:b/>
          <w:sz w:val="19"/>
          <w:szCs w:val="19"/>
        </w:rPr>
      </w:pPr>
    </w:p>
    <w:p w:rsidR="00F310ED" w:rsidRPr="000B4598" w:rsidRDefault="00F310ED" w:rsidP="00F310ED">
      <w:pPr>
        <w:tabs>
          <w:tab w:val="left" w:pos="9436"/>
        </w:tabs>
        <w:ind w:right="-427"/>
        <w:jc w:val="center"/>
        <w:rPr>
          <w:rFonts w:ascii="Verdana" w:eastAsia="Arial Unicode MS" w:hAnsi="Verdana" w:cs="Tahoma"/>
          <w:b/>
          <w:sz w:val="19"/>
          <w:szCs w:val="19"/>
        </w:rPr>
      </w:pPr>
    </w:p>
    <w:p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rsidR="00F310ED" w:rsidRPr="000B4598" w:rsidRDefault="00F310ED" w:rsidP="00F310ED">
      <w:pPr>
        <w:tabs>
          <w:tab w:val="left" w:pos="9436"/>
        </w:tabs>
        <w:ind w:left="600" w:right="-427"/>
        <w:jc w:val="center"/>
        <w:rPr>
          <w:rFonts w:ascii="Verdana" w:eastAsia="Arial Unicode MS" w:hAnsi="Verdana"/>
          <w:b/>
          <w:sz w:val="19"/>
          <w:szCs w:val="19"/>
        </w:rPr>
      </w:pPr>
    </w:p>
    <w:p w:rsidR="00F310ED" w:rsidRPr="000B4598" w:rsidRDefault="00F310ED" w:rsidP="00F310ED">
      <w:pPr>
        <w:ind w:right="-427"/>
        <w:jc w:val="center"/>
        <w:rPr>
          <w:rFonts w:ascii="Verdana" w:hAnsi="Verdana"/>
          <w:b/>
          <w:sz w:val="19"/>
          <w:szCs w:val="19"/>
        </w:rPr>
      </w:pPr>
      <w:bookmarkStart w:id="732" w:name="_Toc505598250"/>
      <w:bookmarkStart w:id="733" w:name="_Toc505598327"/>
      <w:bookmarkStart w:id="734" w:name="_Toc505598420"/>
      <w:bookmarkStart w:id="735" w:name="_Toc507512599"/>
      <w:bookmarkStart w:id="736" w:name="_Toc507512900"/>
      <w:r w:rsidRPr="000B4598">
        <w:rPr>
          <w:rFonts w:ascii="Verdana" w:hAnsi="Verdana"/>
          <w:b/>
          <w:sz w:val="19"/>
          <w:szCs w:val="19"/>
        </w:rPr>
        <w:t>DECLARA:</w:t>
      </w:r>
      <w:bookmarkEnd w:id="732"/>
      <w:bookmarkEnd w:id="733"/>
      <w:bookmarkEnd w:id="734"/>
      <w:bookmarkEnd w:id="735"/>
      <w:bookmarkEnd w:id="736"/>
    </w:p>
    <w:p w:rsidR="00F310ED" w:rsidRPr="000B4598" w:rsidRDefault="00F310ED" w:rsidP="00F310ED">
      <w:pPr>
        <w:tabs>
          <w:tab w:val="left" w:pos="9436"/>
        </w:tabs>
        <w:ind w:left="600" w:right="-427"/>
        <w:jc w:val="center"/>
        <w:rPr>
          <w:rFonts w:ascii="Verdana" w:eastAsia="Arial Unicode MS" w:hAnsi="Verdana"/>
          <w:b/>
          <w:sz w:val="19"/>
          <w:szCs w:val="19"/>
        </w:rPr>
      </w:pPr>
    </w:p>
    <w:p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rsidR="00F310ED" w:rsidRPr="000B4598" w:rsidRDefault="00F310ED" w:rsidP="00F310ED">
      <w:pPr>
        <w:ind w:left="900" w:right="-427" w:hanging="333"/>
        <w:jc w:val="both"/>
        <w:rPr>
          <w:rFonts w:ascii="Verdana" w:hAnsi="Verdana" w:cs="Tahoma"/>
          <w:iCs/>
          <w:sz w:val="19"/>
          <w:szCs w:val="19"/>
        </w:rPr>
      </w:pPr>
    </w:p>
    <w:p w:rsidR="00F310ED" w:rsidRPr="000B4598" w:rsidRDefault="00F310ED" w:rsidP="00F310ED">
      <w:pPr>
        <w:tabs>
          <w:tab w:val="left" w:pos="9436"/>
        </w:tabs>
        <w:ind w:left="600" w:right="-427"/>
        <w:jc w:val="center"/>
        <w:rPr>
          <w:rFonts w:eastAsia="Arial Unicode MS"/>
          <w:sz w:val="19"/>
          <w:szCs w:val="19"/>
        </w:rPr>
      </w:pPr>
      <w:bookmarkStart w:id="737" w:name="_GoBack"/>
      <w:bookmarkEnd w:id="737"/>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ind w:left="600" w:right="-427"/>
        <w:rPr>
          <w:rFonts w:ascii="Verdana" w:hAnsi="Verdana" w:cs="Tahoma"/>
          <w:sz w:val="19"/>
          <w:szCs w:val="19"/>
          <w:lang w:val="es-ES_tradnl"/>
        </w:rPr>
      </w:pPr>
    </w:p>
    <w:p w:rsidR="00F310ED" w:rsidRPr="000B4598" w:rsidRDefault="00F310ED" w:rsidP="00F310ED">
      <w:pPr>
        <w:ind w:left="284" w:right="-427"/>
        <w:rPr>
          <w:rFonts w:ascii="Verdana" w:hAnsi="Verdana" w:cs="Tahoma"/>
          <w:sz w:val="19"/>
          <w:szCs w:val="19"/>
        </w:rPr>
      </w:pPr>
      <w:bookmarkStart w:id="738" w:name="_Toc505598251"/>
      <w:bookmarkStart w:id="739" w:name="_Toc505598328"/>
      <w:bookmarkStart w:id="740" w:name="_Toc505598421"/>
      <w:bookmarkStart w:id="741" w:name="_Toc507512600"/>
      <w:bookmarkStart w:id="742" w:name="_Toc507512901"/>
      <w:r w:rsidRPr="000B4598">
        <w:rPr>
          <w:rFonts w:ascii="Verdana" w:hAnsi="Verdana" w:cs="Tahoma"/>
          <w:sz w:val="19"/>
          <w:szCs w:val="19"/>
        </w:rPr>
        <w:t>En............................., a..... de....................de 20....</w:t>
      </w:r>
      <w:bookmarkEnd w:id="738"/>
      <w:bookmarkEnd w:id="739"/>
      <w:bookmarkEnd w:id="740"/>
      <w:bookmarkEnd w:id="741"/>
      <w:bookmarkEnd w:id="742"/>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rsidR="00F310ED" w:rsidRPr="000B4598" w:rsidRDefault="00F310ED" w:rsidP="00F310ED">
      <w:pPr>
        <w:shd w:val="clear" w:color="auto" w:fill="FFFFFF"/>
        <w:ind w:left="142" w:right="-427"/>
        <w:jc w:val="both"/>
        <w:rPr>
          <w:rFonts w:ascii="Verdana" w:hAnsi="Verdana"/>
          <w:sz w:val="14"/>
          <w:szCs w:val="14"/>
        </w:rPr>
      </w:pPr>
    </w:p>
    <w:p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rsidR="00F310ED" w:rsidRPr="000B4598" w:rsidRDefault="00F310ED" w:rsidP="00F310ED">
      <w:pPr>
        <w:shd w:val="clear" w:color="auto" w:fill="FFFFFF"/>
        <w:ind w:left="142" w:right="-427"/>
        <w:jc w:val="both"/>
        <w:rPr>
          <w:rFonts w:ascii="Verdana" w:hAnsi="Verdana"/>
          <w:sz w:val="14"/>
          <w:szCs w:val="14"/>
        </w:rPr>
      </w:pPr>
    </w:p>
    <w:p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b/>
          <w:sz w:val="16"/>
          <w:szCs w:val="16"/>
        </w:rPr>
      </w:pPr>
      <w:r>
        <w:rPr>
          <w:rFonts w:ascii="Verdana" w:hAnsi="Verdana"/>
          <w:b/>
          <w:sz w:val="16"/>
          <w:szCs w:val="16"/>
        </w:rPr>
        <w:br w:type="page"/>
      </w:r>
    </w:p>
    <w:p w:rsidR="00F310ED" w:rsidRPr="00427D9A" w:rsidRDefault="00F310ED" w:rsidP="005760E1">
      <w:pPr>
        <w:pStyle w:val="Ttulo3"/>
        <w:ind w:left="1701" w:hanging="1701"/>
        <w:rPr>
          <w:rFonts w:eastAsia="Arial Unicode MS"/>
        </w:rPr>
      </w:pPr>
      <w:bookmarkStart w:id="743" w:name="_Toc33530873"/>
      <w:bookmarkStart w:id="744" w:name="_Toc38387844"/>
      <w:bookmarkStart w:id="745" w:name="_Toc45180773"/>
      <w:bookmarkStart w:id="746" w:name="AnexoIII1"/>
      <w:bookmarkStart w:id="747" w:name="_Toc34132961"/>
      <w:r>
        <w:rPr>
          <w:lang w:val="es-ES_tradnl"/>
        </w:rPr>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743"/>
      <w:bookmarkEnd w:id="744"/>
      <w:bookmarkEnd w:id="745"/>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rsidR="00F310ED" w:rsidRPr="00427D9A" w:rsidRDefault="00F310ED" w:rsidP="00F310ED">
      <w:pPr>
        <w:tabs>
          <w:tab w:val="left" w:pos="9436"/>
        </w:tabs>
        <w:ind w:left="600" w:right="-427"/>
        <w:rPr>
          <w:rFonts w:ascii="Verdana" w:eastAsia="Arial Unicode MS" w:hAnsi="Verdana"/>
          <w:b/>
          <w:sz w:val="19"/>
          <w:szCs w:val="19"/>
        </w:rPr>
      </w:pPr>
    </w:p>
    <w:p w:rsidR="00F310ED" w:rsidRPr="00427D9A" w:rsidRDefault="00F310ED" w:rsidP="00F310ED">
      <w:pPr>
        <w:tabs>
          <w:tab w:val="left" w:pos="9436"/>
        </w:tabs>
        <w:ind w:left="600" w:right="-427"/>
        <w:rPr>
          <w:rFonts w:ascii="Verdana" w:eastAsia="Arial Unicode MS" w:hAnsi="Verdana"/>
          <w:b/>
          <w:sz w:val="19"/>
          <w:szCs w:val="19"/>
        </w:rPr>
      </w:pPr>
    </w:p>
    <w:p w:rsidR="00F310ED" w:rsidRPr="00427D9A" w:rsidRDefault="00F310ED" w:rsidP="00F310ED">
      <w:pPr>
        <w:ind w:right="-427"/>
        <w:jc w:val="center"/>
        <w:rPr>
          <w:rFonts w:ascii="Verdana" w:hAnsi="Verdana"/>
          <w:b/>
          <w:sz w:val="19"/>
          <w:szCs w:val="19"/>
        </w:rPr>
      </w:pPr>
      <w:bookmarkStart w:id="748" w:name="_Toc505598252"/>
      <w:bookmarkStart w:id="749" w:name="_Toc505598329"/>
      <w:bookmarkStart w:id="750" w:name="_Toc505598422"/>
      <w:bookmarkStart w:id="751" w:name="_Toc507512601"/>
      <w:bookmarkStart w:id="752" w:name="_Toc507512902"/>
    </w:p>
    <w:p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748"/>
      <w:bookmarkEnd w:id="749"/>
      <w:bookmarkEnd w:id="750"/>
      <w:bookmarkEnd w:id="751"/>
      <w:bookmarkEnd w:id="752"/>
    </w:p>
    <w:p w:rsidR="00F310ED" w:rsidRPr="00427D9A" w:rsidRDefault="00F310ED" w:rsidP="00F310ED">
      <w:pPr>
        <w:ind w:right="-427"/>
        <w:jc w:val="center"/>
        <w:rPr>
          <w:rFonts w:ascii="Verdana" w:hAnsi="Verdana"/>
          <w:b/>
          <w:sz w:val="19"/>
          <w:szCs w:val="19"/>
        </w:rPr>
      </w:pPr>
    </w:p>
    <w:p w:rsidR="00F310ED" w:rsidRPr="00427D9A" w:rsidRDefault="00F310ED" w:rsidP="00F310ED">
      <w:pPr>
        <w:tabs>
          <w:tab w:val="left" w:pos="9436"/>
        </w:tabs>
        <w:ind w:left="600" w:right="-427"/>
        <w:jc w:val="center"/>
        <w:rPr>
          <w:rFonts w:ascii="Verdana" w:eastAsia="Arial Unicode MS" w:hAnsi="Verdana"/>
          <w:b/>
          <w:sz w:val="19"/>
          <w:szCs w:val="19"/>
        </w:rPr>
      </w:pPr>
    </w:p>
    <w:p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rsidR="00F310ED" w:rsidRPr="00427D9A" w:rsidRDefault="00F310ED" w:rsidP="00F310ED">
      <w:pPr>
        <w:ind w:left="600" w:right="-427" w:firstLine="570"/>
        <w:jc w:val="both"/>
        <w:rPr>
          <w:rFonts w:ascii="Verdana" w:hAnsi="Verdana" w:cs="Tahoma"/>
          <w:sz w:val="19"/>
          <w:szCs w:val="19"/>
        </w:rPr>
      </w:pPr>
    </w:p>
    <w:p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1"/>
      </w:r>
      <w:r w:rsidRPr="00427D9A">
        <w:rPr>
          <w:rFonts w:ascii="Verdana" w:eastAsia="Arial Unicode MS" w:hAnsi="Verdana"/>
          <w:sz w:val="19"/>
          <w:szCs w:val="19"/>
        </w:rPr>
        <w:t>:</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47934">
        <w:rPr>
          <w:rFonts w:ascii="Verdana" w:eastAsia="Arial Unicode MS" w:hAnsi="Verdana"/>
          <w:sz w:val="19"/>
          <w:szCs w:val="19"/>
        </w:rPr>
      </w:r>
      <w:r w:rsidR="00747934">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47934">
        <w:rPr>
          <w:rFonts w:ascii="Verdana" w:eastAsia="Arial Unicode MS" w:hAnsi="Verdana"/>
          <w:sz w:val="19"/>
          <w:szCs w:val="19"/>
        </w:rPr>
      </w:r>
      <w:r w:rsidR="00747934">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47934">
        <w:rPr>
          <w:rFonts w:ascii="Verdana" w:eastAsia="Arial Unicode MS" w:hAnsi="Verdana"/>
          <w:sz w:val="19"/>
          <w:szCs w:val="19"/>
        </w:rPr>
      </w:r>
      <w:r w:rsidR="00747934">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47934">
        <w:rPr>
          <w:rFonts w:ascii="Verdana" w:eastAsia="Arial Unicode MS" w:hAnsi="Verdana"/>
          <w:sz w:val="19"/>
          <w:szCs w:val="19"/>
        </w:rPr>
      </w:r>
      <w:r w:rsidR="00747934">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rsidR="00F310ED" w:rsidRPr="00427D9A" w:rsidRDefault="00F310ED" w:rsidP="00F310ED">
      <w:pPr>
        <w:ind w:left="600" w:right="-427" w:hanging="2340"/>
        <w:jc w:val="both"/>
        <w:rPr>
          <w:rFonts w:ascii="Verdana" w:hAnsi="Verdana" w:cs="Tahoma"/>
          <w:sz w:val="19"/>
          <w:szCs w:val="19"/>
        </w:rPr>
      </w:pPr>
    </w:p>
    <w:p w:rsidR="00F310ED" w:rsidRPr="00427D9A" w:rsidRDefault="00F310ED" w:rsidP="00F310ED">
      <w:pPr>
        <w:ind w:left="284" w:right="-427"/>
        <w:rPr>
          <w:rFonts w:ascii="Verdana" w:hAnsi="Verdana" w:cs="Tahoma"/>
          <w:sz w:val="20"/>
          <w:szCs w:val="20"/>
        </w:rPr>
      </w:pPr>
      <w:bookmarkStart w:id="753" w:name="_Toc505598253"/>
      <w:bookmarkStart w:id="754" w:name="_Toc505598330"/>
      <w:bookmarkStart w:id="755" w:name="_Toc505598423"/>
      <w:bookmarkStart w:id="756" w:name="_Toc507512602"/>
      <w:bookmarkStart w:id="757" w:name="_Toc507512903"/>
      <w:r w:rsidRPr="00427D9A">
        <w:rPr>
          <w:rFonts w:ascii="Verdana" w:hAnsi="Verdana" w:cs="Tahoma"/>
          <w:sz w:val="19"/>
          <w:szCs w:val="19"/>
        </w:rPr>
        <w:t>En............................., a...... de....................de 20....</w:t>
      </w:r>
      <w:bookmarkEnd w:id="753"/>
      <w:bookmarkEnd w:id="754"/>
      <w:bookmarkEnd w:id="755"/>
      <w:bookmarkEnd w:id="756"/>
      <w:bookmarkEnd w:id="757"/>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3"/>
      </w:r>
      <w:r w:rsidRPr="00427D9A">
        <w:rPr>
          <w:rFonts w:ascii="Verdana" w:hAnsi="Verdana" w:cs="Tahoma"/>
          <w:sz w:val="18"/>
          <w:szCs w:val="18"/>
        </w:rPr>
        <w:t>Firmado:</w:t>
      </w:r>
    </w:p>
    <w:p w:rsidR="00F310ED" w:rsidRPr="00427D9A" w:rsidRDefault="00F310ED" w:rsidP="00F310ED">
      <w:pPr>
        <w:ind w:left="284" w:right="-427"/>
        <w:rPr>
          <w:rFonts w:ascii="Verdana" w:hAnsi="Verdana" w:cs="Tahoma"/>
          <w:sz w:val="18"/>
          <w:szCs w:val="18"/>
        </w:rPr>
      </w:pPr>
    </w:p>
    <w:p w:rsidR="00F310ED" w:rsidRPr="00427D9A" w:rsidRDefault="00F310ED" w:rsidP="00F310ED">
      <w:pPr>
        <w:ind w:left="284" w:right="-427"/>
        <w:rPr>
          <w:rFonts w:ascii="Verdana" w:hAnsi="Verdana" w:cs="Tahoma"/>
          <w:sz w:val="18"/>
          <w:szCs w:val="18"/>
        </w:rPr>
      </w:pPr>
    </w:p>
    <w:p w:rsidR="00F310ED" w:rsidRPr="00427D9A" w:rsidRDefault="00F310ED" w:rsidP="00F310ED">
      <w:pPr>
        <w:ind w:left="284" w:right="-427"/>
        <w:rPr>
          <w:rFonts w:ascii="Verdana" w:hAnsi="Verdana" w:cs="Tahoma"/>
          <w:sz w:val="20"/>
          <w:szCs w:val="20"/>
        </w:rPr>
      </w:pPr>
    </w:p>
    <w:p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rsidR="00F310ED" w:rsidRPr="00427D9A" w:rsidRDefault="00F310ED" w:rsidP="00F310ED">
      <w:pPr>
        <w:shd w:val="clear" w:color="auto" w:fill="FFFFFF"/>
        <w:ind w:right="-427"/>
        <w:jc w:val="both"/>
        <w:rPr>
          <w:rFonts w:ascii="Verdana" w:hAnsi="Verdana"/>
          <w:sz w:val="14"/>
          <w:szCs w:val="14"/>
        </w:rPr>
      </w:pPr>
    </w:p>
    <w:p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rsidR="00F310ED" w:rsidRPr="00427D9A" w:rsidRDefault="00F310ED" w:rsidP="00F310ED">
      <w:pPr>
        <w:shd w:val="clear" w:color="auto" w:fill="FFFFFF"/>
        <w:ind w:right="-427"/>
        <w:jc w:val="both"/>
        <w:rPr>
          <w:rFonts w:ascii="Verdana" w:hAnsi="Verdana"/>
          <w:sz w:val="14"/>
          <w:szCs w:val="14"/>
        </w:rPr>
      </w:pPr>
    </w:p>
    <w:p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rsidR="00F310ED" w:rsidRPr="00427D9A" w:rsidRDefault="00F310ED" w:rsidP="00F310ED">
      <w:pPr>
        <w:shd w:val="clear" w:color="auto" w:fill="FFFFFF"/>
        <w:tabs>
          <w:tab w:val="left" w:pos="142"/>
        </w:tabs>
        <w:ind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Default="00F310ED" w:rsidP="00F310ED">
      <w:pPr>
        <w:rPr>
          <w:rFonts w:ascii="Verdana" w:hAnsi="Verdana"/>
          <w:b/>
          <w:sz w:val="16"/>
          <w:szCs w:val="16"/>
        </w:rPr>
      </w:pPr>
      <w:r>
        <w:rPr>
          <w:rFonts w:ascii="Verdana" w:hAnsi="Verdana"/>
          <w:b/>
          <w:sz w:val="16"/>
          <w:szCs w:val="16"/>
        </w:rPr>
        <w:br w:type="page"/>
      </w:r>
    </w:p>
    <w:p w:rsidR="00CA4F68" w:rsidRDefault="00F310ED" w:rsidP="00362F3A">
      <w:pPr>
        <w:pStyle w:val="Ttulo3"/>
        <w:pBdr>
          <w:top w:val="none" w:sz="0" w:space="0" w:color="auto"/>
        </w:pBdr>
        <w:ind w:left="1701" w:hanging="1701"/>
        <w:jc w:val="center"/>
        <w:rPr>
          <w:rFonts w:eastAsia="Arial Unicode MS"/>
        </w:rPr>
      </w:pPr>
      <w:bookmarkStart w:id="758" w:name="_Toc33530874"/>
      <w:bookmarkStart w:id="759" w:name="_Toc38387845"/>
      <w:bookmarkStart w:id="760" w:name="_Toc45180774"/>
      <w:bookmarkEnd w:id="746"/>
      <w:bookmarkEnd w:id="747"/>
      <w:r>
        <w:rPr>
          <w:lang w:val="es-ES_tradnl"/>
        </w:rPr>
        <w:t>ANEXO III.</w:t>
      </w:r>
      <w:r w:rsidRPr="00427D9A">
        <w:rPr>
          <w:lang w:val="es-ES_tradnl"/>
        </w:rPr>
        <w:t>1</w:t>
      </w:r>
      <w:r w:rsidR="00CA4F68">
        <w:rPr>
          <w:rFonts w:eastAsia="Arial Unicode MS"/>
        </w:rPr>
        <w:t>.</w:t>
      </w:r>
      <w:r w:rsidRPr="00427D9A">
        <w:rPr>
          <w:rFonts w:eastAsia="Arial Unicode MS"/>
        </w:rPr>
        <w:tab/>
      </w:r>
    </w:p>
    <w:p w:rsidR="00F310ED" w:rsidRPr="00427D9A" w:rsidRDefault="00F310ED" w:rsidP="00362F3A">
      <w:pPr>
        <w:pStyle w:val="Ttulo3"/>
        <w:pBdr>
          <w:top w:val="none" w:sz="0" w:space="0" w:color="auto"/>
        </w:pBdr>
        <w:ind w:left="1701" w:hanging="1701"/>
        <w:jc w:val="center"/>
        <w:rPr>
          <w:rFonts w:eastAsia="Arial Unicode MS"/>
        </w:rPr>
      </w:pPr>
      <w:r w:rsidRPr="00427D9A">
        <w:rPr>
          <w:rFonts w:eastAsia="Arial Unicode MS"/>
        </w:rPr>
        <w:t>OFERTA ECONÓMICA</w:t>
      </w:r>
      <w:bookmarkEnd w:id="758"/>
      <w:bookmarkEnd w:id="759"/>
      <w:bookmarkEnd w:id="760"/>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4818BC"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6A0AD5" w:rsidRPr="00FB1FCC">
        <w:rPr>
          <w:rFonts w:ascii="Verdana" w:hAnsi="Verdana" w:cs="Tahoma"/>
          <w:b/>
          <w:color w:val="0000FF"/>
          <w:sz w:val="19"/>
          <w:szCs w:val="19"/>
        </w:rPr>
        <w:t>S-</w:t>
      </w:r>
      <w:r w:rsidR="00795D02">
        <w:rPr>
          <w:rFonts w:ascii="Verdana" w:hAnsi="Verdana" w:cs="Tahoma"/>
          <w:b/>
          <w:color w:val="0000FF"/>
          <w:sz w:val="19"/>
          <w:szCs w:val="19"/>
        </w:rPr>
        <w:t>0</w:t>
      </w:r>
      <w:r w:rsidR="00CA4F68">
        <w:rPr>
          <w:rFonts w:ascii="Verdana" w:hAnsi="Verdana" w:cs="Tahoma"/>
          <w:b/>
          <w:color w:val="0000FF"/>
          <w:sz w:val="19"/>
          <w:szCs w:val="19"/>
        </w:rPr>
        <w:t>73</w:t>
      </w:r>
      <w:r w:rsidR="004458B4">
        <w:rPr>
          <w:rFonts w:ascii="Verdana" w:hAnsi="Verdana" w:cs="Tahoma"/>
          <w:b/>
          <w:color w:val="0000FF"/>
          <w:sz w:val="19"/>
          <w:szCs w:val="19"/>
        </w:rPr>
        <w:t>/2021</w:t>
      </w:r>
      <w:r w:rsidR="006A0AD5">
        <w:rPr>
          <w:rFonts w:ascii="Verdana" w:hAnsi="Verdana" w:cs="Tahoma"/>
          <w:b/>
          <w:color w:val="0000FF"/>
          <w:sz w:val="19"/>
          <w:szCs w:val="19"/>
        </w:rPr>
        <w:t xml:space="preserve"> </w:t>
      </w:r>
      <w:r w:rsidR="00CA4F68">
        <w:rPr>
          <w:rFonts w:ascii="Verdana" w:hAnsi="Verdana" w:cs="Tahoma"/>
          <w:b/>
          <w:color w:val="0000FF"/>
          <w:sz w:val="19"/>
          <w:szCs w:val="19"/>
        </w:rPr>
        <w:t>“Mantenimiento licencias de software</w:t>
      </w:r>
      <w:r w:rsidR="00665872">
        <w:rPr>
          <w:rFonts w:ascii="Verdana" w:hAnsi="Verdana" w:cs="Arial"/>
          <w:b/>
          <w:color w:val="0000FF"/>
          <w:sz w:val="18"/>
          <w:szCs w:val="18"/>
        </w:rPr>
        <w:t>”</w:t>
      </w:r>
      <w:r w:rsidR="006A0AD5">
        <w:rPr>
          <w:rFonts w:ascii="Verdana" w:hAnsi="Verdana" w:cs="Tahoma"/>
          <w:b/>
          <w:color w:val="0000FF"/>
          <w:sz w:val="19"/>
          <w:szCs w:val="19"/>
        </w:rPr>
        <w:t>.</w:t>
      </w:r>
    </w:p>
    <w:p w:rsidR="004818BC" w:rsidRDefault="004818BC" w:rsidP="00F310ED">
      <w:pPr>
        <w:widowControl w:val="0"/>
        <w:tabs>
          <w:tab w:val="center" w:pos="4252"/>
          <w:tab w:val="right" w:pos="8504"/>
        </w:tabs>
        <w:ind w:right="-427"/>
        <w:jc w:val="both"/>
        <w:rPr>
          <w:rFonts w:ascii="Verdana" w:hAnsi="Verdana" w:cs="Tahoma"/>
          <w:sz w:val="19"/>
          <w:szCs w:val="19"/>
        </w:rPr>
      </w:pPr>
    </w:p>
    <w:p w:rsidR="00F310ED" w:rsidRPr="00427D9A" w:rsidRDefault="00F310ED" w:rsidP="00F310ED">
      <w:pPr>
        <w:widowControl w:val="0"/>
        <w:tabs>
          <w:tab w:val="center" w:pos="4252"/>
          <w:tab w:val="right" w:pos="8504"/>
        </w:tabs>
        <w:ind w:left="600" w:right="-427"/>
        <w:jc w:val="both"/>
        <w:rPr>
          <w:rFonts w:ascii="Verdana" w:eastAsia="Arial Unicode MS" w:hAnsi="Verdana"/>
          <w:b/>
          <w:sz w:val="19"/>
          <w:szCs w:val="19"/>
        </w:rPr>
      </w:pPr>
    </w:p>
    <w:p w:rsidR="00F310ED" w:rsidRPr="00427D9A" w:rsidRDefault="00F310ED" w:rsidP="00F310ED">
      <w:pPr>
        <w:ind w:right="-427"/>
        <w:jc w:val="center"/>
        <w:rPr>
          <w:rFonts w:ascii="Verdana" w:hAnsi="Verdana"/>
          <w:b/>
          <w:sz w:val="19"/>
          <w:szCs w:val="19"/>
        </w:rPr>
      </w:pPr>
      <w:bookmarkStart w:id="761" w:name="_Toc505598254"/>
      <w:bookmarkStart w:id="762" w:name="_Toc505598331"/>
      <w:bookmarkStart w:id="763" w:name="_Toc505598424"/>
      <w:bookmarkStart w:id="764" w:name="_Toc507512603"/>
      <w:bookmarkStart w:id="765" w:name="_Toc507512904"/>
      <w:r w:rsidRPr="00427D9A">
        <w:rPr>
          <w:rFonts w:ascii="Verdana" w:hAnsi="Verdana"/>
          <w:b/>
          <w:sz w:val="19"/>
          <w:szCs w:val="19"/>
        </w:rPr>
        <w:t>DECLARA:</w:t>
      </w:r>
      <w:bookmarkEnd w:id="761"/>
      <w:bookmarkEnd w:id="762"/>
      <w:bookmarkEnd w:id="763"/>
      <w:bookmarkEnd w:id="764"/>
      <w:bookmarkEnd w:id="765"/>
    </w:p>
    <w:p w:rsidR="00F310ED" w:rsidRDefault="00F310ED" w:rsidP="00F310ED">
      <w:pPr>
        <w:ind w:right="-285"/>
        <w:jc w:val="center"/>
        <w:rPr>
          <w:rFonts w:ascii="Verdana" w:eastAsia="Arial Unicode MS" w:hAnsi="Verdana"/>
          <w:b/>
          <w:sz w:val="19"/>
          <w:szCs w:val="19"/>
        </w:rPr>
      </w:pPr>
    </w:p>
    <w:p w:rsidR="00F310ED" w:rsidRPr="004818BC" w:rsidRDefault="00F310ED" w:rsidP="00EB1C34">
      <w:pPr>
        <w:numPr>
          <w:ilvl w:val="0"/>
          <w:numId w:val="77"/>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004818BC" w:rsidRPr="00427D9A" w:rsidRDefault="004818BC" w:rsidP="004818BC">
      <w:pPr>
        <w:spacing w:before="120" w:after="120"/>
        <w:ind w:left="1418" w:right="-143"/>
        <w:jc w:val="both"/>
        <w:rPr>
          <w:rFonts w:ascii="Tahoma" w:hAnsi="Tahoma" w:cs="Tahoma"/>
          <w:sz w:val="19"/>
          <w:szCs w:val="19"/>
        </w:rPr>
      </w:pPr>
    </w:p>
    <w:p w:rsidR="00720235" w:rsidRDefault="00F310ED" w:rsidP="00720235">
      <w:pPr>
        <w:numPr>
          <w:ilvl w:val="0"/>
          <w:numId w:val="77"/>
        </w:numPr>
        <w:spacing w:before="120" w:after="120"/>
        <w:ind w:left="1134" w:right="-143" w:hanging="566"/>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bookmarkStart w:id="766" w:name="_Toc505598255"/>
      <w:bookmarkStart w:id="767" w:name="_Toc505598332"/>
      <w:bookmarkStart w:id="768" w:name="_Toc505598425"/>
      <w:bookmarkStart w:id="769" w:name="_Toc507512604"/>
      <w:bookmarkStart w:id="770" w:name="_Toc507512905"/>
    </w:p>
    <w:p w:rsidR="00720235" w:rsidRDefault="00720235" w:rsidP="00720235">
      <w:pPr>
        <w:pStyle w:val="Prrafodelista"/>
        <w:rPr>
          <w:rFonts w:ascii="Verdana" w:hAnsi="Verdana" w:cs="Tahoma"/>
          <w:sz w:val="19"/>
          <w:szCs w:val="19"/>
        </w:rPr>
      </w:pPr>
    </w:p>
    <w:p w:rsidR="00720235" w:rsidRPr="00BA2DE3" w:rsidRDefault="00720235" w:rsidP="00720235">
      <w:pPr>
        <w:keepNext/>
        <w:keepLines/>
        <w:spacing w:line="259" w:lineRule="auto"/>
        <w:ind w:left="285" w:hanging="10"/>
        <w:outlineLvl w:val="2"/>
        <w:rPr>
          <w:b/>
          <w:color w:val="0000FF"/>
          <w:sz w:val="22"/>
          <w:szCs w:val="22"/>
        </w:rPr>
      </w:pPr>
      <w:r w:rsidRPr="00BA2DE3">
        <w:rPr>
          <w:b/>
          <w:color w:val="0000FF"/>
          <w:sz w:val="22"/>
          <w:szCs w:val="22"/>
        </w:rPr>
        <w:t>LOTE 1: ANÁLISIS FORENSE</w:t>
      </w:r>
      <w:r w:rsidRPr="00BA2DE3">
        <w:rPr>
          <w:color w:val="0000FF"/>
          <w:sz w:val="28"/>
          <w:szCs w:val="22"/>
        </w:rPr>
        <w:t xml:space="preserve"> </w:t>
      </w:r>
    </w:p>
    <w:p w:rsidR="00720235" w:rsidRPr="00BA2DE3" w:rsidRDefault="00720235" w:rsidP="00720235">
      <w:pPr>
        <w:spacing w:line="259" w:lineRule="auto"/>
        <w:ind w:left="7"/>
        <w:rPr>
          <w:rFonts w:ascii="Calibri" w:eastAsia="Calibri" w:hAnsi="Calibri" w:cs="Calibri"/>
          <w:color w:val="0000FF"/>
          <w:szCs w:val="22"/>
        </w:rPr>
      </w:pPr>
      <w:r w:rsidRPr="00BA2DE3">
        <w:rPr>
          <w:color w:val="0000FF"/>
          <w:szCs w:val="22"/>
        </w:rPr>
        <w:t xml:space="preserve"> </w:t>
      </w:r>
    </w:p>
    <w:tbl>
      <w:tblPr>
        <w:tblStyle w:val="TableGrid1"/>
        <w:tblW w:w="9381" w:type="dxa"/>
        <w:tblInd w:w="7" w:type="dxa"/>
        <w:tblCellMar>
          <w:left w:w="70" w:type="dxa"/>
          <w:right w:w="26" w:type="dxa"/>
        </w:tblCellMar>
        <w:tblLook w:val="04A0" w:firstRow="1" w:lastRow="0" w:firstColumn="1" w:lastColumn="0" w:noHBand="0" w:noVBand="1"/>
      </w:tblPr>
      <w:tblGrid>
        <w:gridCol w:w="2263"/>
        <w:gridCol w:w="2278"/>
        <w:gridCol w:w="2319"/>
        <w:gridCol w:w="2521"/>
      </w:tblGrid>
      <w:tr w:rsidR="00720235" w:rsidRPr="00BA2DE3" w:rsidTr="00B462D3">
        <w:trPr>
          <w:trHeight w:val="547"/>
        </w:trPr>
        <w:tc>
          <w:tcPr>
            <w:tcW w:w="2264"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Lote 1 Máximo (sin IVA) </w:t>
            </w:r>
          </w:p>
        </w:tc>
        <w:tc>
          <w:tcPr>
            <w:tcW w:w="2278"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Ofertado (sin IVA) </w:t>
            </w:r>
          </w:p>
        </w:tc>
        <w:tc>
          <w:tcPr>
            <w:tcW w:w="2319" w:type="dxa"/>
            <w:tcBorders>
              <w:top w:val="single" w:sz="4" w:space="0" w:color="000000"/>
              <w:left w:val="single" w:sz="4" w:space="0" w:color="000000"/>
              <w:bottom w:val="single" w:sz="4" w:space="0" w:color="000000"/>
              <w:right w:val="single" w:sz="4" w:space="0" w:color="000000"/>
            </w:tcBorders>
            <w:vAlign w:val="center"/>
          </w:tcPr>
          <w:p w:rsidR="00720235" w:rsidRPr="00BA2DE3" w:rsidRDefault="00720235" w:rsidP="00B462D3">
            <w:pPr>
              <w:spacing w:line="259" w:lineRule="auto"/>
              <w:ind w:left="110"/>
              <w:rPr>
                <w:rFonts w:eastAsia="Calibri" w:cs="Calibri"/>
                <w:color w:val="0000FF"/>
                <w:szCs w:val="22"/>
              </w:rPr>
            </w:pPr>
            <w:r w:rsidRPr="00BA2DE3">
              <w:rPr>
                <w:rFonts w:eastAsia="Calibri" w:cs="Calibri"/>
                <w:b/>
                <w:color w:val="0000FF"/>
                <w:sz w:val="22"/>
                <w:szCs w:val="22"/>
              </w:rPr>
              <w:t xml:space="preserve">Importe Total del IVA </w:t>
            </w:r>
          </w:p>
        </w:tc>
        <w:tc>
          <w:tcPr>
            <w:tcW w:w="2521"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Ofertado (IVA incluido) </w:t>
            </w:r>
          </w:p>
        </w:tc>
      </w:tr>
      <w:tr w:rsidR="00720235" w:rsidRPr="00BA2DE3" w:rsidTr="00B462D3">
        <w:trPr>
          <w:trHeight w:val="310"/>
        </w:trPr>
        <w:tc>
          <w:tcPr>
            <w:tcW w:w="2264"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right="45"/>
              <w:jc w:val="center"/>
              <w:rPr>
                <w:rFonts w:eastAsia="Calibri" w:cs="Calibri"/>
                <w:color w:val="0000FF"/>
                <w:szCs w:val="22"/>
              </w:rPr>
            </w:pPr>
            <w:r w:rsidRPr="00BA2DE3">
              <w:rPr>
                <w:rFonts w:eastAsia="Calibri" w:cs="Calibri"/>
                <w:color w:val="0000FF"/>
                <w:sz w:val="22"/>
                <w:szCs w:val="22"/>
              </w:rPr>
              <w:t xml:space="preserve">30.631,83 € </w:t>
            </w:r>
          </w:p>
        </w:tc>
        <w:tc>
          <w:tcPr>
            <w:tcW w:w="2278"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4"/>
              <w:jc w:val="center"/>
              <w:rPr>
                <w:rFonts w:eastAsia="Calibri" w:cs="Calibri"/>
                <w:color w:val="0000FF"/>
                <w:szCs w:val="22"/>
              </w:rPr>
            </w:pPr>
            <w:r w:rsidRPr="00BA2DE3">
              <w:rPr>
                <w:rFonts w:eastAsia="Calibri" w:cs="Calibri"/>
                <w:color w:val="0000FF"/>
                <w:sz w:val="22"/>
                <w:szCs w:val="22"/>
              </w:rPr>
              <w:t xml:space="preserve"> </w:t>
            </w:r>
          </w:p>
        </w:tc>
        <w:tc>
          <w:tcPr>
            <w:tcW w:w="2319"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6"/>
              <w:jc w:val="center"/>
              <w:rPr>
                <w:rFonts w:eastAsia="Calibri" w:cs="Calibri"/>
                <w:color w:val="0000FF"/>
                <w:szCs w:val="22"/>
              </w:rPr>
            </w:pPr>
            <w:r w:rsidRPr="00BA2DE3">
              <w:rPr>
                <w:rFonts w:eastAsia="Calibri" w:cs="Calibri"/>
                <w:color w:val="0000FF"/>
                <w:sz w:val="22"/>
                <w:szCs w:val="22"/>
              </w:rPr>
              <w:t xml:space="preserve"> </w:t>
            </w:r>
          </w:p>
        </w:tc>
        <w:tc>
          <w:tcPr>
            <w:tcW w:w="2521"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10"/>
              <w:jc w:val="center"/>
              <w:rPr>
                <w:rFonts w:eastAsia="Calibri" w:cs="Calibri"/>
                <w:color w:val="0000FF"/>
                <w:szCs w:val="22"/>
              </w:rPr>
            </w:pPr>
            <w:r w:rsidRPr="00BA2DE3">
              <w:rPr>
                <w:rFonts w:eastAsia="Calibri" w:cs="Calibri"/>
                <w:color w:val="0000FF"/>
                <w:sz w:val="22"/>
                <w:szCs w:val="22"/>
              </w:rPr>
              <w:t xml:space="preserve"> </w:t>
            </w:r>
          </w:p>
        </w:tc>
      </w:tr>
    </w:tbl>
    <w:p w:rsidR="00720235" w:rsidRPr="00BA2DE3" w:rsidRDefault="00720235" w:rsidP="00720235">
      <w:pPr>
        <w:spacing w:line="259" w:lineRule="auto"/>
        <w:ind w:left="290"/>
        <w:rPr>
          <w:rFonts w:ascii="Calibri" w:eastAsia="Calibri" w:hAnsi="Calibri" w:cs="Calibri"/>
          <w:color w:val="0000FF"/>
          <w:szCs w:val="22"/>
        </w:rPr>
      </w:pPr>
      <w:r w:rsidRPr="00BA2DE3">
        <w:rPr>
          <w:b/>
          <w:color w:val="0000FF"/>
          <w:sz w:val="22"/>
          <w:szCs w:val="22"/>
        </w:rPr>
        <w:t xml:space="preserve"> </w:t>
      </w:r>
    </w:p>
    <w:p w:rsidR="00720235" w:rsidRPr="00BA2DE3" w:rsidRDefault="00720235" w:rsidP="00720235">
      <w:pPr>
        <w:keepNext/>
        <w:keepLines/>
        <w:spacing w:line="259" w:lineRule="auto"/>
        <w:ind w:left="285" w:hanging="10"/>
        <w:outlineLvl w:val="2"/>
        <w:rPr>
          <w:b/>
          <w:color w:val="0000FF"/>
          <w:sz w:val="22"/>
          <w:szCs w:val="22"/>
        </w:rPr>
      </w:pPr>
      <w:r w:rsidRPr="00BA2DE3">
        <w:rPr>
          <w:b/>
          <w:color w:val="0000FF"/>
          <w:sz w:val="22"/>
          <w:szCs w:val="22"/>
        </w:rPr>
        <w:t xml:space="preserve">LOTE 2: SOFTWARE DE INVESTIGACIÓN </w:t>
      </w:r>
    </w:p>
    <w:p w:rsidR="00720235" w:rsidRPr="00BA2DE3" w:rsidRDefault="00720235" w:rsidP="00720235">
      <w:pPr>
        <w:spacing w:line="259" w:lineRule="auto"/>
        <w:ind w:left="7"/>
        <w:rPr>
          <w:rFonts w:ascii="Calibri" w:eastAsia="Calibri" w:hAnsi="Calibri" w:cs="Calibri"/>
          <w:color w:val="0000FF"/>
          <w:szCs w:val="22"/>
        </w:rPr>
      </w:pPr>
      <w:r w:rsidRPr="00BA2DE3">
        <w:rPr>
          <w:b/>
          <w:color w:val="0000FF"/>
          <w:sz w:val="20"/>
          <w:szCs w:val="22"/>
        </w:rPr>
        <w:t xml:space="preserve"> </w:t>
      </w:r>
    </w:p>
    <w:tbl>
      <w:tblPr>
        <w:tblStyle w:val="TableGrid1"/>
        <w:tblW w:w="9381" w:type="dxa"/>
        <w:tblInd w:w="12" w:type="dxa"/>
        <w:tblCellMar>
          <w:left w:w="70" w:type="dxa"/>
          <w:right w:w="26" w:type="dxa"/>
        </w:tblCellMar>
        <w:tblLook w:val="04A0" w:firstRow="1" w:lastRow="0" w:firstColumn="1" w:lastColumn="0" w:noHBand="0" w:noVBand="1"/>
      </w:tblPr>
      <w:tblGrid>
        <w:gridCol w:w="2263"/>
        <w:gridCol w:w="2278"/>
        <w:gridCol w:w="2319"/>
        <w:gridCol w:w="2521"/>
      </w:tblGrid>
      <w:tr w:rsidR="00720235" w:rsidRPr="00BA2DE3" w:rsidTr="00B462D3">
        <w:trPr>
          <w:trHeight w:val="547"/>
        </w:trPr>
        <w:tc>
          <w:tcPr>
            <w:tcW w:w="2264"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Lote 2 Máximo (sin IVA) </w:t>
            </w:r>
          </w:p>
        </w:tc>
        <w:tc>
          <w:tcPr>
            <w:tcW w:w="2278"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Ofertado (sin IVA) </w:t>
            </w:r>
          </w:p>
        </w:tc>
        <w:tc>
          <w:tcPr>
            <w:tcW w:w="2319" w:type="dxa"/>
            <w:tcBorders>
              <w:top w:val="single" w:sz="4" w:space="0" w:color="000000"/>
              <w:left w:val="single" w:sz="4" w:space="0" w:color="000000"/>
              <w:bottom w:val="single" w:sz="4" w:space="0" w:color="000000"/>
              <w:right w:val="single" w:sz="4" w:space="0" w:color="000000"/>
            </w:tcBorders>
            <w:vAlign w:val="center"/>
          </w:tcPr>
          <w:p w:rsidR="00720235" w:rsidRPr="00BA2DE3" w:rsidRDefault="00720235" w:rsidP="00B462D3">
            <w:pPr>
              <w:spacing w:line="259" w:lineRule="auto"/>
              <w:ind w:left="110"/>
              <w:rPr>
                <w:rFonts w:eastAsia="Calibri" w:cs="Calibri"/>
                <w:color w:val="0000FF"/>
                <w:szCs w:val="22"/>
              </w:rPr>
            </w:pPr>
            <w:r w:rsidRPr="00BA2DE3">
              <w:rPr>
                <w:rFonts w:eastAsia="Calibri" w:cs="Calibri"/>
                <w:b/>
                <w:color w:val="0000FF"/>
                <w:sz w:val="22"/>
                <w:szCs w:val="22"/>
              </w:rPr>
              <w:t xml:space="preserve">Importe Total del IVA </w:t>
            </w:r>
          </w:p>
        </w:tc>
        <w:tc>
          <w:tcPr>
            <w:tcW w:w="2521"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Ofertado (IVA incluido) </w:t>
            </w:r>
          </w:p>
        </w:tc>
      </w:tr>
      <w:tr w:rsidR="00720235" w:rsidRPr="00BA2DE3" w:rsidTr="00B462D3">
        <w:trPr>
          <w:trHeight w:val="310"/>
        </w:trPr>
        <w:tc>
          <w:tcPr>
            <w:tcW w:w="2264"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right="45"/>
              <w:jc w:val="center"/>
              <w:rPr>
                <w:rFonts w:eastAsia="Calibri" w:cs="Calibri"/>
                <w:color w:val="0000FF"/>
                <w:szCs w:val="22"/>
              </w:rPr>
            </w:pPr>
            <w:r w:rsidRPr="00BA2DE3">
              <w:rPr>
                <w:rFonts w:eastAsia="Calibri" w:cs="Calibri"/>
                <w:color w:val="0000FF"/>
                <w:sz w:val="22"/>
                <w:szCs w:val="22"/>
              </w:rPr>
              <w:t xml:space="preserve">63.396,07 € </w:t>
            </w:r>
          </w:p>
        </w:tc>
        <w:tc>
          <w:tcPr>
            <w:tcW w:w="2278"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4"/>
              <w:jc w:val="center"/>
              <w:rPr>
                <w:rFonts w:eastAsia="Calibri" w:cs="Calibri"/>
                <w:color w:val="0000FF"/>
                <w:szCs w:val="22"/>
              </w:rPr>
            </w:pPr>
            <w:r w:rsidRPr="00BA2DE3">
              <w:rPr>
                <w:rFonts w:eastAsia="Calibri" w:cs="Calibri"/>
                <w:color w:val="0000FF"/>
                <w:sz w:val="22"/>
                <w:szCs w:val="22"/>
              </w:rPr>
              <w:t xml:space="preserve"> </w:t>
            </w:r>
          </w:p>
        </w:tc>
        <w:tc>
          <w:tcPr>
            <w:tcW w:w="2319"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6"/>
              <w:jc w:val="center"/>
              <w:rPr>
                <w:rFonts w:eastAsia="Calibri" w:cs="Calibri"/>
                <w:color w:val="0000FF"/>
                <w:szCs w:val="22"/>
              </w:rPr>
            </w:pPr>
            <w:r w:rsidRPr="00BA2DE3">
              <w:rPr>
                <w:rFonts w:eastAsia="Calibri" w:cs="Calibri"/>
                <w:color w:val="0000FF"/>
                <w:sz w:val="22"/>
                <w:szCs w:val="22"/>
              </w:rPr>
              <w:t xml:space="preserve"> </w:t>
            </w:r>
          </w:p>
        </w:tc>
        <w:tc>
          <w:tcPr>
            <w:tcW w:w="2521"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10"/>
              <w:jc w:val="center"/>
              <w:rPr>
                <w:rFonts w:eastAsia="Calibri" w:cs="Calibri"/>
                <w:color w:val="0000FF"/>
                <w:szCs w:val="22"/>
              </w:rPr>
            </w:pPr>
            <w:r w:rsidRPr="00BA2DE3">
              <w:rPr>
                <w:rFonts w:eastAsia="Calibri" w:cs="Calibri"/>
                <w:color w:val="0000FF"/>
                <w:sz w:val="22"/>
                <w:szCs w:val="22"/>
              </w:rPr>
              <w:t xml:space="preserve"> </w:t>
            </w:r>
          </w:p>
        </w:tc>
      </w:tr>
    </w:tbl>
    <w:p w:rsidR="00720235" w:rsidRPr="00BA2DE3" w:rsidRDefault="00720235" w:rsidP="00720235">
      <w:pPr>
        <w:spacing w:line="259" w:lineRule="auto"/>
        <w:ind w:left="12"/>
        <w:jc w:val="right"/>
        <w:rPr>
          <w:rFonts w:ascii="Calibri" w:eastAsia="Calibri" w:hAnsi="Calibri" w:cs="Calibri"/>
          <w:color w:val="0000FF"/>
          <w:szCs w:val="22"/>
        </w:rPr>
      </w:pPr>
      <w:r w:rsidRPr="00BA2DE3">
        <w:rPr>
          <w:b/>
          <w:color w:val="0000FF"/>
          <w:sz w:val="22"/>
          <w:szCs w:val="22"/>
        </w:rPr>
        <w:t xml:space="preserve"> </w:t>
      </w:r>
    </w:p>
    <w:p w:rsidR="00720235" w:rsidRPr="00BA2DE3" w:rsidRDefault="00720235" w:rsidP="00720235">
      <w:pPr>
        <w:spacing w:line="254" w:lineRule="auto"/>
        <w:ind w:left="290" w:right="9249"/>
        <w:rPr>
          <w:rFonts w:ascii="Calibri" w:eastAsia="Calibri" w:hAnsi="Calibri" w:cs="Calibri"/>
          <w:color w:val="0000FF"/>
          <w:szCs w:val="22"/>
        </w:rPr>
      </w:pPr>
      <w:r w:rsidRPr="00BA2DE3">
        <w:rPr>
          <w:b/>
          <w:color w:val="0000FF"/>
          <w:sz w:val="22"/>
          <w:szCs w:val="22"/>
        </w:rPr>
        <w:t xml:space="preserve">   </w:t>
      </w:r>
    </w:p>
    <w:p w:rsidR="00720235" w:rsidRPr="00BA2DE3" w:rsidRDefault="00720235" w:rsidP="00720235">
      <w:pPr>
        <w:keepNext/>
        <w:keepLines/>
        <w:spacing w:line="259" w:lineRule="auto"/>
        <w:ind w:left="285" w:hanging="10"/>
        <w:outlineLvl w:val="2"/>
        <w:rPr>
          <w:b/>
          <w:color w:val="0000FF"/>
          <w:sz w:val="22"/>
          <w:szCs w:val="22"/>
        </w:rPr>
      </w:pPr>
      <w:r w:rsidRPr="00BA2DE3">
        <w:rPr>
          <w:b/>
          <w:color w:val="0000FF"/>
          <w:sz w:val="22"/>
          <w:szCs w:val="22"/>
        </w:rPr>
        <w:t xml:space="preserve">LOTE 3: ANALISIS MULTIMEDIA </w:t>
      </w:r>
    </w:p>
    <w:p w:rsidR="00720235" w:rsidRPr="00BA2DE3" w:rsidRDefault="00720235" w:rsidP="00720235">
      <w:pPr>
        <w:spacing w:line="259" w:lineRule="auto"/>
        <w:ind w:left="290"/>
        <w:rPr>
          <w:rFonts w:ascii="Calibri" w:eastAsia="Calibri" w:hAnsi="Calibri" w:cs="Calibri"/>
          <w:color w:val="0000FF"/>
          <w:szCs w:val="22"/>
        </w:rPr>
      </w:pPr>
    </w:p>
    <w:tbl>
      <w:tblPr>
        <w:tblStyle w:val="TableGrid1"/>
        <w:tblW w:w="9381" w:type="dxa"/>
        <w:tblInd w:w="7" w:type="dxa"/>
        <w:tblCellMar>
          <w:left w:w="70" w:type="dxa"/>
          <w:right w:w="26" w:type="dxa"/>
        </w:tblCellMar>
        <w:tblLook w:val="04A0" w:firstRow="1" w:lastRow="0" w:firstColumn="1" w:lastColumn="0" w:noHBand="0" w:noVBand="1"/>
      </w:tblPr>
      <w:tblGrid>
        <w:gridCol w:w="2263"/>
        <w:gridCol w:w="2278"/>
        <w:gridCol w:w="2319"/>
        <w:gridCol w:w="2521"/>
      </w:tblGrid>
      <w:tr w:rsidR="00720235" w:rsidRPr="00BA2DE3" w:rsidTr="00B462D3">
        <w:trPr>
          <w:trHeight w:val="547"/>
        </w:trPr>
        <w:tc>
          <w:tcPr>
            <w:tcW w:w="2264"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Lote 3 Máximo (sin IVA) </w:t>
            </w:r>
          </w:p>
        </w:tc>
        <w:tc>
          <w:tcPr>
            <w:tcW w:w="2278"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Ofertado (sin IVA) </w:t>
            </w:r>
          </w:p>
        </w:tc>
        <w:tc>
          <w:tcPr>
            <w:tcW w:w="2319" w:type="dxa"/>
            <w:tcBorders>
              <w:top w:val="single" w:sz="4" w:space="0" w:color="000000"/>
              <w:left w:val="single" w:sz="4" w:space="0" w:color="000000"/>
              <w:bottom w:val="single" w:sz="4" w:space="0" w:color="000000"/>
              <w:right w:val="single" w:sz="4" w:space="0" w:color="000000"/>
            </w:tcBorders>
            <w:vAlign w:val="center"/>
          </w:tcPr>
          <w:p w:rsidR="00720235" w:rsidRPr="00BA2DE3" w:rsidRDefault="00720235" w:rsidP="00B462D3">
            <w:pPr>
              <w:spacing w:line="259" w:lineRule="auto"/>
              <w:ind w:left="110"/>
              <w:rPr>
                <w:rFonts w:eastAsia="Calibri" w:cs="Calibri"/>
                <w:color w:val="0000FF"/>
                <w:szCs w:val="22"/>
              </w:rPr>
            </w:pPr>
            <w:r w:rsidRPr="00BA2DE3">
              <w:rPr>
                <w:rFonts w:eastAsia="Calibri" w:cs="Calibri"/>
                <w:b/>
                <w:color w:val="0000FF"/>
                <w:sz w:val="22"/>
                <w:szCs w:val="22"/>
              </w:rPr>
              <w:t xml:space="preserve">Importe Total del IVA </w:t>
            </w:r>
          </w:p>
        </w:tc>
        <w:tc>
          <w:tcPr>
            <w:tcW w:w="2521"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Ofertado (IVA incluido) </w:t>
            </w:r>
          </w:p>
        </w:tc>
      </w:tr>
      <w:tr w:rsidR="00720235" w:rsidRPr="00BA2DE3" w:rsidTr="00B462D3">
        <w:trPr>
          <w:trHeight w:val="310"/>
        </w:trPr>
        <w:tc>
          <w:tcPr>
            <w:tcW w:w="2264"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right="45"/>
              <w:jc w:val="center"/>
              <w:rPr>
                <w:rFonts w:eastAsia="Calibri" w:cs="Calibri"/>
                <w:color w:val="0000FF"/>
                <w:szCs w:val="22"/>
              </w:rPr>
            </w:pPr>
            <w:r w:rsidRPr="00BA2DE3">
              <w:rPr>
                <w:rFonts w:eastAsia="Calibri" w:cs="Calibri"/>
                <w:color w:val="0000FF"/>
                <w:sz w:val="22"/>
                <w:szCs w:val="22"/>
              </w:rPr>
              <w:t xml:space="preserve">24.250,19 € </w:t>
            </w:r>
          </w:p>
        </w:tc>
        <w:tc>
          <w:tcPr>
            <w:tcW w:w="2278"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4"/>
              <w:jc w:val="center"/>
              <w:rPr>
                <w:rFonts w:eastAsia="Calibri" w:cs="Calibri"/>
                <w:color w:val="0000FF"/>
                <w:szCs w:val="22"/>
              </w:rPr>
            </w:pPr>
            <w:r w:rsidRPr="00BA2DE3">
              <w:rPr>
                <w:rFonts w:eastAsia="Calibri" w:cs="Calibri"/>
                <w:color w:val="0000FF"/>
                <w:sz w:val="22"/>
                <w:szCs w:val="22"/>
              </w:rPr>
              <w:t xml:space="preserve"> </w:t>
            </w:r>
          </w:p>
        </w:tc>
        <w:tc>
          <w:tcPr>
            <w:tcW w:w="2319"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6"/>
              <w:jc w:val="center"/>
              <w:rPr>
                <w:rFonts w:eastAsia="Calibri" w:cs="Calibri"/>
                <w:color w:val="0000FF"/>
                <w:szCs w:val="22"/>
              </w:rPr>
            </w:pPr>
            <w:r w:rsidRPr="00BA2DE3">
              <w:rPr>
                <w:rFonts w:eastAsia="Calibri" w:cs="Calibri"/>
                <w:color w:val="0000FF"/>
                <w:sz w:val="22"/>
                <w:szCs w:val="22"/>
              </w:rPr>
              <w:t xml:space="preserve"> </w:t>
            </w:r>
          </w:p>
        </w:tc>
        <w:tc>
          <w:tcPr>
            <w:tcW w:w="2521"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10"/>
              <w:jc w:val="center"/>
              <w:rPr>
                <w:rFonts w:eastAsia="Calibri" w:cs="Calibri"/>
                <w:color w:val="0000FF"/>
                <w:szCs w:val="22"/>
              </w:rPr>
            </w:pPr>
            <w:r w:rsidRPr="00BA2DE3">
              <w:rPr>
                <w:rFonts w:eastAsia="Calibri" w:cs="Calibri"/>
                <w:color w:val="0000FF"/>
                <w:sz w:val="22"/>
                <w:szCs w:val="22"/>
              </w:rPr>
              <w:t xml:space="preserve"> </w:t>
            </w:r>
          </w:p>
        </w:tc>
      </w:tr>
    </w:tbl>
    <w:p w:rsidR="00720235" w:rsidRPr="00BA2DE3" w:rsidRDefault="00720235" w:rsidP="00720235">
      <w:pPr>
        <w:spacing w:after="1" w:line="259" w:lineRule="auto"/>
        <w:ind w:left="290"/>
        <w:rPr>
          <w:rFonts w:ascii="Calibri" w:eastAsia="Calibri" w:hAnsi="Calibri" w:cs="Calibri"/>
          <w:color w:val="0000FF"/>
          <w:szCs w:val="22"/>
        </w:rPr>
      </w:pPr>
      <w:r w:rsidRPr="00BA2DE3">
        <w:rPr>
          <w:b/>
          <w:color w:val="0000FF"/>
          <w:sz w:val="20"/>
          <w:szCs w:val="22"/>
        </w:rPr>
        <w:t xml:space="preserve"> </w:t>
      </w:r>
    </w:p>
    <w:p w:rsidR="00720235" w:rsidRPr="00BA2DE3" w:rsidRDefault="00720235" w:rsidP="00720235">
      <w:pPr>
        <w:spacing w:line="259" w:lineRule="auto"/>
        <w:ind w:left="290"/>
        <w:rPr>
          <w:rFonts w:ascii="Calibri" w:eastAsia="Calibri" w:hAnsi="Calibri" w:cs="Calibri"/>
          <w:color w:val="0000FF"/>
          <w:szCs w:val="22"/>
        </w:rPr>
      </w:pPr>
      <w:r w:rsidRPr="00BA2DE3">
        <w:rPr>
          <w:b/>
          <w:color w:val="0000FF"/>
          <w:sz w:val="20"/>
          <w:szCs w:val="22"/>
        </w:rPr>
        <w:t xml:space="preserve">  </w:t>
      </w:r>
      <w:r w:rsidRPr="00BA2DE3">
        <w:rPr>
          <w:b/>
          <w:color w:val="0000FF"/>
          <w:sz w:val="20"/>
          <w:szCs w:val="22"/>
        </w:rPr>
        <w:tab/>
        <w:t xml:space="preserve"> </w:t>
      </w:r>
    </w:p>
    <w:p w:rsidR="00720235" w:rsidRPr="00BA2DE3" w:rsidRDefault="00720235" w:rsidP="00720235">
      <w:pPr>
        <w:keepNext/>
        <w:keepLines/>
        <w:spacing w:line="259" w:lineRule="auto"/>
        <w:ind w:left="285" w:hanging="10"/>
        <w:outlineLvl w:val="2"/>
        <w:rPr>
          <w:b/>
          <w:color w:val="0000FF"/>
          <w:sz w:val="22"/>
          <w:szCs w:val="22"/>
        </w:rPr>
      </w:pPr>
      <w:r w:rsidRPr="00BA2DE3">
        <w:rPr>
          <w:b/>
          <w:color w:val="0000FF"/>
          <w:sz w:val="22"/>
          <w:szCs w:val="22"/>
        </w:rPr>
        <w:t xml:space="preserve">LOTE 4: SOFTWARE DE ANALISIS DE DATOS </w:t>
      </w:r>
    </w:p>
    <w:p w:rsidR="00720235" w:rsidRPr="00BA2DE3" w:rsidRDefault="00720235" w:rsidP="00720235">
      <w:pPr>
        <w:spacing w:after="3" w:line="259" w:lineRule="auto"/>
        <w:ind w:left="290"/>
        <w:rPr>
          <w:rFonts w:ascii="Calibri" w:eastAsia="Calibri" w:hAnsi="Calibri" w:cs="Calibri"/>
          <w:color w:val="0000FF"/>
          <w:szCs w:val="22"/>
        </w:rPr>
      </w:pPr>
      <w:r w:rsidRPr="00BA2DE3">
        <w:rPr>
          <w:b/>
          <w:color w:val="0000FF"/>
          <w:sz w:val="20"/>
          <w:szCs w:val="22"/>
        </w:rPr>
        <w:t xml:space="preserve"> </w:t>
      </w:r>
    </w:p>
    <w:p w:rsidR="00720235" w:rsidRPr="00BA2DE3" w:rsidRDefault="00720235" w:rsidP="00720235">
      <w:pPr>
        <w:spacing w:line="259" w:lineRule="auto"/>
        <w:ind w:left="290"/>
        <w:rPr>
          <w:rFonts w:ascii="Calibri" w:eastAsia="Calibri" w:hAnsi="Calibri" w:cs="Calibri"/>
          <w:color w:val="0000FF"/>
          <w:szCs w:val="22"/>
        </w:rPr>
      </w:pPr>
      <w:r w:rsidRPr="00BA2DE3">
        <w:rPr>
          <w:rFonts w:ascii="Calibri" w:eastAsia="Calibri" w:hAnsi="Calibri" w:cs="Calibri"/>
          <w:b/>
          <w:color w:val="0000FF"/>
          <w:sz w:val="20"/>
          <w:szCs w:val="22"/>
        </w:rPr>
        <w:t xml:space="preserve"> </w:t>
      </w:r>
    </w:p>
    <w:tbl>
      <w:tblPr>
        <w:tblStyle w:val="TableGrid1"/>
        <w:tblW w:w="9381" w:type="dxa"/>
        <w:tblInd w:w="7" w:type="dxa"/>
        <w:tblCellMar>
          <w:left w:w="70" w:type="dxa"/>
          <w:right w:w="26" w:type="dxa"/>
        </w:tblCellMar>
        <w:tblLook w:val="04A0" w:firstRow="1" w:lastRow="0" w:firstColumn="1" w:lastColumn="0" w:noHBand="0" w:noVBand="1"/>
      </w:tblPr>
      <w:tblGrid>
        <w:gridCol w:w="2263"/>
        <w:gridCol w:w="2278"/>
        <w:gridCol w:w="2319"/>
        <w:gridCol w:w="2521"/>
      </w:tblGrid>
      <w:tr w:rsidR="00720235" w:rsidRPr="00BA2DE3" w:rsidTr="00B462D3">
        <w:trPr>
          <w:trHeight w:val="547"/>
        </w:trPr>
        <w:tc>
          <w:tcPr>
            <w:tcW w:w="2264"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Lote 4 Máximo (sin IVA) </w:t>
            </w:r>
          </w:p>
        </w:tc>
        <w:tc>
          <w:tcPr>
            <w:tcW w:w="2278"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Ofertado (sin IVA) </w:t>
            </w:r>
          </w:p>
        </w:tc>
        <w:tc>
          <w:tcPr>
            <w:tcW w:w="2319" w:type="dxa"/>
            <w:tcBorders>
              <w:top w:val="single" w:sz="4" w:space="0" w:color="000000"/>
              <w:left w:val="single" w:sz="4" w:space="0" w:color="000000"/>
              <w:bottom w:val="single" w:sz="4" w:space="0" w:color="000000"/>
              <w:right w:val="single" w:sz="4" w:space="0" w:color="000000"/>
            </w:tcBorders>
            <w:vAlign w:val="center"/>
          </w:tcPr>
          <w:p w:rsidR="00720235" w:rsidRPr="00BA2DE3" w:rsidRDefault="00720235" w:rsidP="00B462D3">
            <w:pPr>
              <w:spacing w:line="259" w:lineRule="auto"/>
              <w:ind w:left="110"/>
              <w:rPr>
                <w:rFonts w:eastAsia="Calibri" w:cs="Calibri"/>
                <w:color w:val="0000FF"/>
                <w:szCs w:val="22"/>
              </w:rPr>
            </w:pPr>
            <w:r w:rsidRPr="00BA2DE3">
              <w:rPr>
                <w:rFonts w:eastAsia="Calibri" w:cs="Calibri"/>
                <w:b/>
                <w:color w:val="0000FF"/>
                <w:sz w:val="22"/>
                <w:szCs w:val="22"/>
              </w:rPr>
              <w:t xml:space="preserve">Importe Total del IVA </w:t>
            </w:r>
          </w:p>
        </w:tc>
        <w:tc>
          <w:tcPr>
            <w:tcW w:w="2521"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Ofertado (IVA incluido) </w:t>
            </w:r>
          </w:p>
        </w:tc>
      </w:tr>
      <w:tr w:rsidR="00720235" w:rsidRPr="00BA2DE3" w:rsidTr="00B462D3">
        <w:trPr>
          <w:trHeight w:val="310"/>
        </w:trPr>
        <w:tc>
          <w:tcPr>
            <w:tcW w:w="2264"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right="45"/>
              <w:jc w:val="center"/>
              <w:rPr>
                <w:rFonts w:eastAsia="Calibri" w:cs="Calibri"/>
                <w:color w:val="0000FF"/>
                <w:szCs w:val="22"/>
              </w:rPr>
            </w:pPr>
            <w:r w:rsidRPr="00BA2DE3">
              <w:rPr>
                <w:rFonts w:eastAsia="Calibri" w:cs="Calibri"/>
                <w:color w:val="0000FF"/>
                <w:sz w:val="22"/>
                <w:szCs w:val="22"/>
              </w:rPr>
              <w:t xml:space="preserve">19.170,90 € </w:t>
            </w:r>
          </w:p>
        </w:tc>
        <w:tc>
          <w:tcPr>
            <w:tcW w:w="2278"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4"/>
              <w:jc w:val="center"/>
              <w:rPr>
                <w:rFonts w:eastAsia="Calibri" w:cs="Calibri"/>
                <w:color w:val="0000FF"/>
                <w:szCs w:val="22"/>
              </w:rPr>
            </w:pPr>
            <w:r w:rsidRPr="00BA2DE3">
              <w:rPr>
                <w:rFonts w:eastAsia="Calibri" w:cs="Calibri"/>
                <w:color w:val="0000FF"/>
                <w:sz w:val="22"/>
                <w:szCs w:val="22"/>
              </w:rPr>
              <w:t xml:space="preserve"> </w:t>
            </w:r>
          </w:p>
        </w:tc>
        <w:tc>
          <w:tcPr>
            <w:tcW w:w="2319"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6"/>
              <w:jc w:val="center"/>
              <w:rPr>
                <w:rFonts w:eastAsia="Calibri" w:cs="Calibri"/>
                <w:color w:val="0000FF"/>
                <w:szCs w:val="22"/>
              </w:rPr>
            </w:pPr>
            <w:r w:rsidRPr="00BA2DE3">
              <w:rPr>
                <w:rFonts w:eastAsia="Calibri" w:cs="Calibri"/>
                <w:color w:val="0000FF"/>
                <w:sz w:val="22"/>
                <w:szCs w:val="22"/>
              </w:rPr>
              <w:t xml:space="preserve"> </w:t>
            </w:r>
          </w:p>
        </w:tc>
        <w:tc>
          <w:tcPr>
            <w:tcW w:w="2521"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10"/>
              <w:jc w:val="center"/>
              <w:rPr>
                <w:rFonts w:eastAsia="Calibri" w:cs="Calibri"/>
                <w:color w:val="0000FF"/>
                <w:szCs w:val="22"/>
              </w:rPr>
            </w:pPr>
            <w:r w:rsidRPr="00BA2DE3">
              <w:rPr>
                <w:rFonts w:eastAsia="Calibri" w:cs="Calibri"/>
                <w:color w:val="0000FF"/>
                <w:sz w:val="22"/>
                <w:szCs w:val="22"/>
              </w:rPr>
              <w:t xml:space="preserve"> </w:t>
            </w:r>
          </w:p>
        </w:tc>
      </w:tr>
    </w:tbl>
    <w:p w:rsidR="00720235" w:rsidRPr="00BA2DE3" w:rsidRDefault="00720235" w:rsidP="00720235">
      <w:pPr>
        <w:spacing w:after="20" w:line="259" w:lineRule="auto"/>
        <w:ind w:left="290"/>
        <w:rPr>
          <w:rFonts w:ascii="Calibri" w:eastAsia="Calibri" w:hAnsi="Calibri" w:cs="Calibri"/>
          <w:color w:val="0000FF"/>
          <w:szCs w:val="22"/>
        </w:rPr>
      </w:pPr>
      <w:r w:rsidRPr="00BA2DE3">
        <w:rPr>
          <w:b/>
          <w:color w:val="0000FF"/>
          <w:sz w:val="20"/>
          <w:szCs w:val="22"/>
        </w:rPr>
        <w:t xml:space="preserve"> </w:t>
      </w:r>
    </w:p>
    <w:p w:rsidR="00720235" w:rsidRPr="00BA2DE3" w:rsidRDefault="00720235" w:rsidP="00720235">
      <w:pPr>
        <w:spacing w:line="259" w:lineRule="auto"/>
        <w:ind w:left="290"/>
        <w:rPr>
          <w:rFonts w:ascii="Calibri" w:eastAsia="Calibri" w:hAnsi="Calibri" w:cs="Calibri"/>
          <w:color w:val="0000FF"/>
          <w:szCs w:val="22"/>
        </w:rPr>
      </w:pPr>
      <w:r w:rsidRPr="00BA2DE3">
        <w:rPr>
          <w:b/>
          <w:color w:val="0000FF"/>
          <w:sz w:val="22"/>
          <w:szCs w:val="22"/>
        </w:rPr>
        <w:t xml:space="preserve"> </w:t>
      </w:r>
    </w:p>
    <w:p w:rsidR="00720235" w:rsidRPr="00BA2DE3" w:rsidRDefault="00720235" w:rsidP="00720235">
      <w:pPr>
        <w:spacing w:line="259" w:lineRule="auto"/>
        <w:ind w:left="290"/>
        <w:rPr>
          <w:rFonts w:ascii="Calibri" w:eastAsia="Calibri" w:hAnsi="Calibri" w:cs="Calibri"/>
          <w:color w:val="0000FF"/>
          <w:szCs w:val="22"/>
        </w:rPr>
      </w:pPr>
      <w:r w:rsidRPr="00BA2DE3">
        <w:rPr>
          <w:b/>
          <w:color w:val="0000FF"/>
          <w:sz w:val="22"/>
          <w:szCs w:val="22"/>
        </w:rPr>
        <w:t xml:space="preserve"> </w:t>
      </w:r>
    </w:p>
    <w:p w:rsidR="00596ED6" w:rsidRDefault="00596ED6" w:rsidP="00720235">
      <w:pPr>
        <w:keepNext/>
        <w:keepLines/>
        <w:spacing w:line="259" w:lineRule="auto"/>
        <w:ind w:left="285" w:hanging="10"/>
        <w:outlineLvl w:val="2"/>
        <w:rPr>
          <w:b/>
          <w:color w:val="0000FF"/>
          <w:sz w:val="22"/>
          <w:szCs w:val="22"/>
        </w:rPr>
      </w:pPr>
    </w:p>
    <w:p w:rsidR="00720235" w:rsidRPr="00BA2DE3" w:rsidRDefault="00720235" w:rsidP="00720235">
      <w:pPr>
        <w:keepNext/>
        <w:keepLines/>
        <w:spacing w:line="259" w:lineRule="auto"/>
        <w:ind w:left="285" w:hanging="10"/>
        <w:outlineLvl w:val="2"/>
        <w:rPr>
          <w:b/>
          <w:color w:val="0000FF"/>
          <w:sz w:val="22"/>
          <w:szCs w:val="22"/>
        </w:rPr>
      </w:pPr>
      <w:r w:rsidRPr="00BA2DE3">
        <w:rPr>
          <w:b/>
          <w:color w:val="0000FF"/>
          <w:sz w:val="22"/>
          <w:szCs w:val="22"/>
        </w:rPr>
        <w:t xml:space="preserve">LOTE 5: SOFTWARE DEL SISTEMA DE EMERGENCIAS ECALL </w:t>
      </w:r>
    </w:p>
    <w:p w:rsidR="00720235" w:rsidRPr="00BA2DE3" w:rsidRDefault="00720235" w:rsidP="00720235">
      <w:pPr>
        <w:spacing w:line="259" w:lineRule="auto"/>
        <w:ind w:left="7"/>
        <w:rPr>
          <w:rFonts w:ascii="Calibri" w:eastAsia="Calibri" w:hAnsi="Calibri" w:cs="Calibri"/>
          <w:color w:val="0000FF"/>
          <w:szCs w:val="22"/>
        </w:rPr>
      </w:pPr>
      <w:r w:rsidRPr="00BA2DE3">
        <w:rPr>
          <w:b/>
          <w:color w:val="0000FF"/>
          <w:sz w:val="20"/>
          <w:szCs w:val="22"/>
        </w:rPr>
        <w:t xml:space="preserve"> </w:t>
      </w:r>
    </w:p>
    <w:tbl>
      <w:tblPr>
        <w:tblStyle w:val="TableGrid1"/>
        <w:tblW w:w="9381" w:type="dxa"/>
        <w:tblInd w:w="7" w:type="dxa"/>
        <w:tblCellMar>
          <w:left w:w="70" w:type="dxa"/>
          <w:right w:w="26" w:type="dxa"/>
        </w:tblCellMar>
        <w:tblLook w:val="04A0" w:firstRow="1" w:lastRow="0" w:firstColumn="1" w:lastColumn="0" w:noHBand="0" w:noVBand="1"/>
      </w:tblPr>
      <w:tblGrid>
        <w:gridCol w:w="2263"/>
        <w:gridCol w:w="2278"/>
        <w:gridCol w:w="2319"/>
        <w:gridCol w:w="2521"/>
      </w:tblGrid>
      <w:tr w:rsidR="00720235" w:rsidRPr="00BA2DE3" w:rsidTr="00B462D3">
        <w:trPr>
          <w:trHeight w:val="547"/>
        </w:trPr>
        <w:tc>
          <w:tcPr>
            <w:tcW w:w="2264"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Lote 5 Máximo (sin IVA) </w:t>
            </w:r>
          </w:p>
        </w:tc>
        <w:tc>
          <w:tcPr>
            <w:tcW w:w="2278"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Ofertado (sin IVA) </w:t>
            </w:r>
          </w:p>
        </w:tc>
        <w:tc>
          <w:tcPr>
            <w:tcW w:w="2319" w:type="dxa"/>
            <w:tcBorders>
              <w:top w:val="single" w:sz="4" w:space="0" w:color="000000"/>
              <w:left w:val="single" w:sz="4" w:space="0" w:color="000000"/>
              <w:bottom w:val="single" w:sz="4" w:space="0" w:color="000000"/>
              <w:right w:val="single" w:sz="4" w:space="0" w:color="000000"/>
            </w:tcBorders>
            <w:vAlign w:val="center"/>
          </w:tcPr>
          <w:p w:rsidR="00720235" w:rsidRPr="00BA2DE3" w:rsidRDefault="00720235" w:rsidP="00B462D3">
            <w:pPr>
              <w:spacing w:line="259" w:lineRule="auto"/>
              <w:ind w:left="110"/>
              <w:rPr>
                <w:rFonts w:eastAsia="Calibri" w:cs="Calibri"/>
                <w:color w:val="0000FF"/>
                <w:szCs w:val="22"/>
              </w:rPr>
            </w:pPr>
            <w:r w:rsidRPr="00BA2DE3">
              <w:rPr>
                <w:rFonts w:eastAsia="Calibri" w:cs="Calibri"/>
                <w:b/>
                <w:color w:val="0000FF"/>
                <w:sz w:val="22"/>
                <w:szCs w:val="22"/>
              </w:rPr>
              <w:t xml:space="preserve">Importe Total del IVA </w:t>
            </w:r>
          </w:p>
        </w:tc>
        <w:tc>
          <w:tcPr>
            <w:tcW w:w="2521"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Ofertado (IVA incluido) </w:t>
            </w:r>
          </w:p>
        </w:tc>
      </w:tr>
      <w:tr w:rsidR="00720235" w:rsidRPr="00BA2DE3" w:rsidTr="00B462D3">
        <w:trPr>
          <w:trHeight w:val="310"/>
        </w:trPr>
        <w:tc>
          <w:tcPr>
            <w:tcW w:w="2264"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right="45"/>
              <w:jc w:val="center"/>
              <w:rPr>
                <w:rFonts w:eastAsia="Calibri" w:cs="Calibri"/>
                <w:color w:val="0000FF"/>
                <w:szCs w:val="22"/>
              </w:rPr>
            </w:pPr>
            <w:r w:rsidRPr="00BA2DE3">
              <w:rPr>
                <w:rFonts w:eastAsia="Calibri" w:cs="Calibri"/>
                <w:color w:val="0000FF"/>
                <w:sz w:val="22"/>
                <w:szCs w:val="22"/>
              </w:rPr>
              <w:t xml:space="preserve">10.278,45 € </w:t>
            </w:r>
          </w:p>
        </w:tc>
        <w:tc>
          <w:tcPr>
            <w:tcW w:w="2278"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4"/>
              <w:jc w:val="center"/>
              <w:rPr>
                <w:rFonts w:eastAsia="Calibri" w:cs="Calibri"/>
                <w:color w:val="0000FF"/>
                <w:szCs w:val="22"/>
              </w:rPr>
            </w:pPr>
            <w:r w:rsidRPr="00BA2DE3">
              <w:rPr>
                <w:rFonts w:eastAsia="Calibri" w:cs="Calibri"/>
                <w:color w:val="0000FF"/>
                <w:sz w:val="22"/>
                <w:szCs w:val="22"/>
              </w:rPr>
              <w:t xml:space="preserve"> </w:t>
            </w:r>
          </w:p>
        </w:tc>
        <w:tc>
          <w:tcPr>
            <w:tcW w:w="2319"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6"/>
              <w:jc w:val="center"/>
              <w:rPr>
                <w:rFonts w:eastAsia="Calibri" w:cs="Calibri"/>
                <w:color w:val="0000FF"/>
                <w:szCs w:val="22"/>
              </w:rPr>
            </w:pPr>
            <w:r w:rsidRPr="00BA2DE3">
              <w:rPr>
                <w:rFonts w:eastAsia="Calibri" w:cs="Calibri"/>
                <w:color w:val="0000FF"/>
                <w:sz w:val="22"/>
                <w:szCs w:val="22"/>
              </w:rPr>
              <w:t xml:space="preserve"> </w:t>
            </w:r>
          </w:p>
        </w:tc>
        <w:tc>
          <w:tcPr>
            <w:tcW w:w="2521"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10"/>
              <w:jc w:val="center"/>
              <w:rPr>
                <w:rFonts w:eastAsia="Calibri" w:cs="Calibri"/>
                <w:color w:val="0000FF"/>
                <w:szCs w:val="22"/>
              </w:rPr>
            </w:pPr>
            <w:r w:rsidRPr="00BA2DE3">
              <w:rPr>
                <w:rFonts w:eastAsia="Calibri" w:cs="Calibri"/>
                <w:color w:val="0000FF"/>
                <w:sz w:val="22"/>
                <w:szCs w:val="22"/>
              </w:rPr>
              <w:t xml:space="preserve"> </w:t>
            </w:r>
          </w:p>
        </w:tc>
      </w:tr>
    </w:tbl>
    <w:p w:rsidR="00720235" w:rsidRPr="00BA2DE3" w:rsidRDefault="00720235" w:rsidP="00720235">
      <w:pPr>
        <w:spacing w:after="159" w:line="259" w:lineRule="auto"/>
        <w:ind w:left="7"/>
        <w:rPr>
          <w:rFonts w:ascii="Calibri" w:eastAsia="Calibri" w:hAnsi="Calibri" w:cs="Calibri"/>
          <w:color w:val="0000FF"/>
          <w:szCs w:val="22"/>
        </w:rPr>
      </w:pPr>
      <w:r w:rsidRPr="00BA2DE3">
        <w:rPr>
          <w:b/>
          <w:color w:val="0000FF"/>
          <w:sz w:val="20"/>
          <w:szCs w:val="22"/>
        </w:rPr>
        <w:t xml:space="preserve"> </w:t>
      </w:r>
    </w:p>
    <w:p w:rsidR="00720235" w:rsidRPr="00BA2DE3" w:rsidRDefault="00720235" w:rsidP="00720235">
      <w:pPr>
        <w:spacing w:line="259" w:lineRule="auto"/>
        <w:ind w:left="7"/>
        <w:rPr>
          <w:rFonts w:ascii="Calibri" w:eastAsia="Calibri" w:hAnsi="Calibri" w:cs="Calibri"/>
          <w:color w:val="0000FF"/>
          <w:szCs w:val="22"/>
        </w:rPr>
      </w:pPr>
      <w:r w:rsidRPr="00BA2DE3">
        <w:rPr>
          <w:b/>
          <w:color w:val="0000FF"/>
          <w:sz w:val="20"/>
          <w:szCs w:val="22"/>
        </w:rPr>
        <w:t xml:space="preserve"> </w:t>
      </w:r>
      <w:r w:rsidRPr="00BA2DE3">
        <w:rPr>
          <w:b/>
          <w:color w:val="0000FF"/>
          <w:sz w:val="20"/>
          <w:szCs w:val="22"/>
        </w:rPr>
        <w:tab/>
        <w:t xml:space="preserve"> </w:t>
      </w:r>
    </w:p>
    <w:p w:rsidR="00720235" w:rsidRPr="00BA2DE3" w:rsidRDefault="00720235" w:rsidP="00720235">
      <w:pPr>
        <w:keepNext/>
        <w:keepLines/>
        <w:spacing w:line="259" w:lineRule="auto"/>
        <w:ind w:left="285" w:hanging="10"/>
        <w:outlineLvl w:val="2"/>
        <w:rPr>
          <w:b/>
          <w:color w:val="0000FF"/>
          <w:sz w:val="22"/>
          <w:szCs w:val="22"/>
        </w:rPr>
      </w:pPr>
      <w:r w:rsidRPr="00BA2DE3">
        <w:rPr>
          <w:b/>
          <w:color w:val="0000FF"/>
          <w:sz w:val="22"/>
          <w:szCs w:val="22"/>
        </w:rPr>
        <w:t xml:space="preserve">LOTE 6: SOFTWARE LINUX </w:t>
      </w:r>
    </w:p>
    <w:p w:rsidR="00720235" w:rsidRPr="00BA2DE3" w:rsidRDefault="00720235" w:rsidP="00720235">
      <w:pPr>
        <w:spacing w:line="259" w:lineRule="auto"/>
        <w:ind w:left="7"/>
        <w:rPr>
          <w:rFonts w:ascii="Calibri" w:eastAsia="Calibri" w:hAnsi="Calibri" w:cs="Calibri"/>
          <w:color w:val="0000FF"/>
          <w:szCs w:val="22"/>
        </w:rPr>
      </w:pPr>
      <w:r w:rsidRPr="00BA2DE3">
        <w:rPr>
          <w:b/>
          <w:color w:val="0000FF"/>
          <w:szCs w:val="22"/>
        </w:rPr>
        <w:t xml:space="preserve"> </w:t>
      </w:r>
    </w:p>
    <w:tbl>
      <w:tblPr>
        <w:tblStyle w:val="TableGrid1"/>
        <w:tblW w:w="9211" w:type="dxa"/>
        <w:tblInd w:w="7" w:type="dxa"/>
        <w:tblCellMar>
          <w:left w:w="70" w:type="dxa"/>
          <w:right w:w="26" w:type="dxa"/>
        </w:tblCellMar>
        <w:tblLook w:val="04A0" w:firstRow="1" w:lastRow="0" w:firstColumn="1" w:lastColumn="0" w:noHBand="0" w:noVBand="1"/>
      </w:tblPr>
      <w:tblGrid>
        <w:gridCol w:w="2547"/>
        <w:gridCol w:w="2278"/>
        <w:gridCol w:w="2117"/>
        <w:gridCol w:w="2269"/>
      </w:tblGrid>
      <w:tr w:rsidR="00720235" w:rsidRPr="00BA2DE3" w:rsidTr="00B462D3">
        <w:trPr>
          <w:trHeight w:val="547"/>
        </w:trPr>
        <w:tc>
          <w:tcPr>
            <w:tcW w:w="2547"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Lote 6 Máximo (sin IVA) </w:t>
            </w:r>
          </w:p>
        </w:tc>
        <w:tc>
          <w:tcPr>
            <w:tcW w:w="2278"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Ofertado (sin IVA) </w:t>
            </w:r>
          </w:p>
        </w:tc>
        <w:tc>
          <w:tcPr>
            <w:tcW w:w="2117" w:type="dxa"/>
            <w:tcBorders>
              <w:top w:val="single" w:sz="4" w:space="0" w:color="000000"/>
              <w:left w:val="single" w:sz="4" w:space="0" w:color="000000"/>
              <w:bottom w:val="single" w:sz="4" w:space="0" w:color="000000"/>
              <w:right w:val="single" w:sz="4" w:space="0" w:color="000000"/>
            </w:tcBorders>
            <w:vAlign w:val="center"/>
          </w:tcPr>
          <w:p w:rsidR="00720235" w:rsidRPr="00BA2DE3" w:rsidRDefault="00720235" w:rsidP="00B462D3">
            <w:pPr>
              <w:spacing w:line="259" w:lineRule="auto"/>
              <w:ind w:left="10"/>
              <w:jc w:val="both"/>
              <w:rPr>
                <w:rFonts w:eastAsia="Calibri" w:cs="Calibri"/>
                <w:color w:val="0000FF"/>
                <w:szCs w:val="22"/>
              </w:rPr>
            </w:pPr>
            <w:r w:rsidRPr="00BA2DE3">
              <w:rPr>
                <w:rFonts w:eastAsia="Calibri" w:cs="Calibri"/>
                <w:b/>
                <w:color w:val="0000FF"/>
                <w:sz w:val="22"/>
                <w:szCs w:val="22"/>
              </w:rPr>
              <w:t xml:space="preserve">Importe Total del IVA </w:t>
            </w:r>
          </w:p>
        </w:tc>
        <w:tc>
          <w:tcPr>
            <w:tcW w:w="2269"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7" w:right="18"/>
              <w:jc w:val="center"/>
              <w:rPr>
                <w:rFonts w:eastAsia="Calibri" w:cs="Calibri"/>
                <w:color w:val="0000FF"/>
                <w:szCs w:val="22"/>
              </w:rPr>
            </w:pPr>
            <w:r w:rsidRPr="00BA2DE3">
              <w:rPr>
                <w:rFonts w:eastAsia="Calibri" w:cs="Calibri"/>
                <w:b/>
                <w:color w:val="0000FF"/>
                <w:sz w:val="22"/>
                <w:szCs w:val="22"/>
              </w:rPr>
              <w:t xml:space="preserve">Importe Total Ofertado (IVA incluido) </w:t>
            </w:r>
          </w:p>
        </w:tc>
      </w:tr>
      <w:tr w:rsidR="00720235" w:rsidRPr="00BA2DE3" w:rsidTr="00B462D3">
        <w:trPr>
          <w:trHeight w:val="310"/>
        </w:trPr>
        <w:tc>
          <w:tcPr>
            <w:tcW w:w="2547"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right="45"/>
              <w:jc w:val="center"/>
              <w:rPr>
                <w:rFonts w:eastAsia="Calibri" w:cs="Calibri"/>
                <w:color w:val="0000FF"/>
                <w:szCs w:val="22"/>
              </w:rPr>
            </w:pPr>
            <w:r w:rsidRPr="00BA2DE3">
              <w:rPr>
                <w:rFonts w:eastAsia="Calibri" w:cs="Calibri"/>
                <w:color w:val="0000FF"/>
                <w:sz w:val="22"/>
                <w:szCs w:val="22"/>
              </w:rPr>
              <w:t xml:space="preserve">20.895,00 € </w:t>
            </w:r>
          </w:p>
        </w:tc>
        <w:tc>
          <w:tcPr>
            <w:tcW w:w="2278"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4"/>
              <w:jc w:val="center"/>
              <w:rPr>
                <w:rFonts w:eastAsia="Calibri" w:cs="Calibri"/>
                <w:color w:val="0000FF"/>
                <w:szCs w:val="22"/>
              </w:rPr>
            </w:pPr>
            <w:r w:rsidRPr="00BA2DE3">
              <w:rPr>
                <w:rFonts w:eastAsia="Calibri" w:cs="Calibri"/>
                <w:color w:val="0000FF"/>
                <w:sz w:val="22"/>
                <w:szCs w:val="22"/>
              </w:rPr>
              <w:t xml:space="preserve"> </w:t>
            </w:r>
          </w:p>
        </w:tc>
        <w:tc>
          <w:tcPr>
            <w:tcW w:w="2117"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6"/>
              <w:jc w:val="center"/>
              <w:rPr>
                <w:rFonts w:eastAsia="Calibri" w:cs="Calibri"/>
                <w:color w:val="0000FF"/>
                <w:szCs w:val="22"/>
              </w:rPr>
            </w:pPr>
            <w:r w:rsidRPr="00BA2DE3">
              <w:rPr>
                <w:rFonts w:eastAsia="Calibri" w:cs="Calibri"/>
                <w:color w:val="0000FF"/>
                <w:sz w:val="22"/>
                <w:szCs w:val="22"/>
              </w:rPr>
              <w:t xml:space="preserve"> </w:t>
            </w:r>
          </w:p>
        </w:tc>
        <w:tc>
          <w:tcPr>
            <w:tcW w:w="2269"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3"/>
              <w:jc w:val="center"/>
              <w:rPr>
                <w:rFonts w:eastAsia="Calibri" w:cs="Calibri"/>
                <w:color w:val="0000FF"/>
                <w:szCs w:val="22"/>
              </w:rPr>
            </w:pPr>
            <w:r w:rsidRPr="00BA2DE3">
              <w:rPr>
                <w:rFonts w:eastAsia="Calibri" w:cs="Calibri"/>
                <w:color w:val="0000FF"/>
                <w:sz w:val="22"/>
                <w:szCs w:val="22"/>
              </w:rPr>
              <w:t xml:space="preserve"> </w:t>
            </w:r>
          </w:p>
        </w:tc>
      </w:tr>
    </w:tbl>
    <w:p w:rsidR="00720235" w:rsidRPr="00BA2DE3" w:rsidRDefault="00720235" w:rsidP="00720235">
      <w:pPr>
        <w:spacing w:line="259" w:lineRule="auto"/>
        <w:ind w:left="7"/>
        <w:rPr>
          <w:rFonts w:ascii="Calibri" w:eastAsia="Calibri" w:hAnsi="Calibri" w:cs="Calibri"/>
          <w:color w:val="0000FF"/>
          <w:szCs w:val="22"/>
        </w:rPr>
      </w:pPr>
      <w:r w:rsidRPr="00BA2DE3">
        <w:rPr>
          <w:b/>
          <w:color w:val="0000FF"/>
          <w:szCs w:val="22"/>
        </w:rPr>
        <w:t xml:space="preserve"> </w:t>
      </w:r>
    </w:p>
    <w:p w:rsidR="00720235" w:rsidRPr="00BA2DE3" w:rsidRDefault="00720235" w:rsidP="00720235">
      <w:pPr>
        <w:spacing w:line="259" w:lineRule="auto"/>
        <w:ind w:left="290"/>
        <w:rPr>
          <w:rFonts w:ascii="Calibri" w:eastAsia="Calibri" w:hAnsi="Calibri" w:cs="Calibri"/>
          <w:color w:val="0000FF"/>
          <w:szCs w:val="22"/>
        </w:rPr>
      </w:pPr>
      <w:r w:rsidRPr="00BA2DE3">
        <w:rPr>
          <w:b/>
          <w:color w:val="0000FF"/>
          <w:sz w:val="22"/>
          <w:szCs w:val="22"/>
        </w:rPr>
        <w:t xml:space="preserve">  </w:t>
      </w:r>
    </w:p>
    <w:p w:rsidR="00720235" w:rsidRPr="00BA2DE3" w:rsidRDefault="00720235" w:rsidP="00720235">
      <w:pPr>
        <w:keepNext/>
        <w:keepLines/>
        <w:spacing w:line="259" w:lineRule="auto"/>
        <w:ind w:left="285" w:hanging="10"/>
        <w:outlineLvl w:val="2"/>
        <w:rPr>
          <w:b/>
          <w:color w:val="0000FF"/>
          <w:sz w:val="22"/>
          <w:szCs w:val="22"/>
        </w:rPr>
      </w:pPr>
      <w:r w:rsidRPr="00BA2DE3">
        <w:rPr>
          <w:b/>
          <w:color w:val="0000FF"/>
          <w:sz w:val="22"/>
          <w:szCs w:val="22"/>
        </w:rPr>
        <w:t xml:space="preserve">LOTE 7: Software Antivirus McAfee </w:t>
      </w:r>
    </w:p>
    <w:p w:rsidR="00720235" w:rsidRPr="00BA2DE3" w:rsidRDefault="00720235" w:rsidP="00720235">
      <w:pPr>
        <w:spacing w:line="259" w:lineRule="auto"/>
        <w:ind w:left="290"/>
        <w:rPr>
          <w:rFonts w:ascii="Calibri" w:eastAsia="Calibri" w:hAnsi="Calibri" w:cs="Calibri"/>
          <w:color w:val="0000FF"/>
          <w:szCs w:val="22"/>
        </w:rPr>
      </w:pPr>
      <w:r w:rsidRPr="00BA2DE3">
        <w:rPr>
          <w:b/>
          <w:color w:val="0000FF"/>
          <w:szCs w:val="22"/>
        </w:rPr>
        <w:t xml:space="preserve"> </w:t>
      </w:r>
    </w:p>
    <w:p w:rsidR="00720235" w:rsidRPr="00BA2DE3" w:rsidRDefault="00720235" w:rsidP="00720235">
      <w:pPr>
        <w:spacing w:line="259" w:lineRule="auto"/>
        <w:ind w:left="7"/>
        <w:rPr>
          <w:rFonts w:ascii="Calibri" w:eastAsia="Calibri" w:hAnsi="Calibri" w:cs="Calibri"/>
          <w:color w:val="0000FF"/>
          <w:szCs w:val="22"/>
        </w:rPr>
      </w:pPr>
      <w:r w:rsidRPr="00BA2DE3">
        <w:rPr>
          <w:b/>
          <w:color w:val="0000FF"/>
          <w:szCs w:val="22"/>
        </w:rPr>
        <w:t xml:space="preserve"> </w:t>
      </w:r>
    </w:p>
    <w:tbl>
      <w:tblPr>
        <w:tblStyle w:val="TableGrid1"/>
        <w:tblW w:w="9499" w:type="dxa"/>
        <w:tblInd w:w="2" w:type="dxa"/>
        <w:tblCellMar>
          <w:top w:w="62" w:type="dxa"/>
          <w:left w:w="70" w:type="dxa"/>
          <w:right w:w="115" w:type="dxa"/>
        </w:tblCellMar>
        <w:tblLook w:val="04A0" w:firstRow="1" w:lastRow="0" w:firstColumn="1" w:lastColumn="0" w:noHBand="0" w:noVBand="1"/>
      </w:tblPr>
      <w:tblGrid>
        <w:gridCol w:w="2693"/>
        <w:gridCol w:w="2242"/>
        <w:gridCol w:w="2019"/>
        <w:gridCol w:w="2545"/>
      </w:tblGrid>
      <w:tr w:rsidR="00720235" w:rsidRPr="00BA2DE3" w:rsidTr="00B462D3">
        <w:trPr>
          <w:trHeight w:val="598"/>
        </w:trPr>
        <w:tc>
          <w:tcPr>
            <w:tcW w:w="2693"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Lote 7 Máximo (sin IVA) </w:t>
            </w:r>
          </w:p>
        </w:tc>
        <w:tc>
          <w:tcPr>
            <w:tcW w:w="2242"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8"/>
              <w:jc w:val="center"/>
              <w:rPr>
                <w:rFonts w:eastAsia="Calibri" w:cs="Calibri"/>
                <w:color w:val="0000FF"/>
                <w:szCs w:val="22"/>
              </w:rPr>
            </w:pPr>
            <w:r w:rsidRPr="00BA2DE3">
              <w:rPr>
                <w:rFonts w:eastAsia="Calibri" w:cs="Calibri"/>
                <w:b/>
                <w:color w:val="0000FF"/>
                <w:sz w:val="22"/>
                <w:szCs w:val="22"/>
              </w:rPr>
              <w:t xml:space="preserve">Importe Total Ofertado (sin IVA) </w:t>
            </w:r>
          </w:p>
        </w:tc>
        <w:tc>
          <w:tcPr>
            <w:tcW w:w="2019"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del IVA </w:t>
            </w:r>
          </w:p>
        </w:tc>
        <w:tc>
          <w:tcPr>
            <w:tcW w:w="2545"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jc w:val="center"/>
              <w:rPr>
                <w:rFonts w:eastAsia="Calibri" w:cs="Calibri"/>
                <w:color w:val="0000FF"/>
                <w:szCs w:val="22"/>
              </w:rPr>
            </w:pPr>
            <w:r w:rsidRPr="00BA2DE3">
              <w:rPr>
                <w:rFonts w:eastAsia="Calibri" w:cs="Calibri"/>
                <w:b/>
                <w:color w:val="0000FF"/>
                <w:sz w:val="22"/>
                <w:szCs w:val="22"/>
              </w:rPr>
              <w:t xml:space="preserve">Importe Total Ofertado (IVA incluido) </w:t>
            </w:r>
          </w:p>
        </w:tc>
      </w:tr>
      <w:tr w:rsidR="00720235" w:rsidRPr="00BA2DE3" w:rsidTr="00B462D3">
        <w:trPr>
          <w:trHeight w:val="312"/>
        </w:trPr>
        <w:tc>
          <w:tcPr>
            <w:tcW w:w="2693"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47"/>
              <w:jc w:val="center"/>
              <w:rPr>
                <w:rFonts w:eastAsia="Calibri" w:cs="Calibri"/>
                <w:color w:val="0000FF"/>
                <w:szCs w:val="22"/>
              </w:rPr>
            </w:pPr>
            <w:r w:rsidRPr="00BA2DE3">
              <w:rPr>
                <w:rFonts w:eastAsia="Calibri" w:cs="Calibri"/>
                <w:color w:val="0000FF"/>
                <w:sz w:val="22"/>
                <w:szCs w:val="22"/>
              </w:rPr>
              <w:t xml:space="preserve">23.604,53 € </w:t>
            </w:r>
          </w:p>
        </w:tc>
        <w:tc>
          <w:tcPr>
            <w:tcW w:w="2242"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2"/>
              <w:rPr>
                <w:rFonts w:eastAsia="Calibri" w:cs="Calibri"/>
                <w:color w:val="0000FF"/>
                <w:szCs w:val="22"/>
              </w:rPr>
            </w:pPr>
            <w:r w:rsidRPr="00BA2DE3">
              <w:rPr>
                <w:rFonts w:eastAsia="Calibri" w:cs="Calibri"/>
                <w:color w:val="0000FF"/>
                <w:sz w:val="22"/>
                <w:szCs w:val="22"/>
              </w:rPr>
              <w:t xml:space="preserve">  </w:t>
            </w:r>
          </w:p>
        </w:tc>
        <w:tc>
          <w:tcPr>
            <w:tcW w:w="2019"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rPr>
                <w:rFonts w:eastAsia="Calibri" w:cs="Calibri"/>
                <w:color w:val="0000FF"/>
                <w:szCs w:val="22"/>
              </w:rPr>
            </w:pPr>
            <w:r w:rsidRPr="00BA2DE3">
              <w:rPr>
                <w:rFonts w:eastAsia="Calibri" w:cs="Calibri"/>
                <w:color w:val="0000FF"/>
                <w:sz w:val="22"/>
                <w:szCs w:val="22"/>
              </w:rPr>
              <w:t xml:space="preserve">  </w:t>
            </w:r>
          </w:p>
        </w:tc>
        <w:tc>
          <w:tcPr>
            <w:tcW w:w="2545" w:type="dxa"/>
            <w:tcBorders>
              <w:top w:val="single" w:sz="4" w:space="0" w:color="000000"/>
              <w:left w:val="single" w:sz="4" w:space="0" w:color="000000"/>
              <w:bottom w:val="single" w:sz="4" w:space="0" w:color="000000"/>
              <w:right w:val="single" w:sz="4" w:space="0" w:color="000000"/>
            </w:tcBorders>
          </w:tcPr>
          <w:p w:rsidR="00720235" w:rsidRPr="00BA2DE3" w:rsidRDefault="00720235" w:rsidP="00B462D3">
            <w:pPr>
              <w:spacing w:line="259" w:lineRule="auto"/>
              <w:ind w:left="2"/>
              <w:rPr>
                <w:rFonts w:eastAsia="Calibri" w:cs="Calibri"/>
                <w:color w:val="0000FF"/>
                <w:szCs w:val="22"/>
              </w:rPr>
            </w:pPr>
            <w:r w:rsidRPr="00BA2DE3">
              <w:rPr>
                <w:rFonts w:eastAsia="Calibri" w:cs="Calibri"/>
                <w:color w:val="0000FF"/>
                <w:sz w:val="22"/>
                <w:szCs w:val="22"/>
              </w:rPr>
              <w:t xml:space="preserve">  </w:t>
            </w:r>
          </w:p>
        </w:tc>
      </w:tr>
    </w:tbl>
    <w:p w:rsidR="00720235" w:rsidRPr="00BA2DE3" w:rsidRDefault="00720235" w:rsidP="00720235">
      <w:pPr>
        <w:spacing w:line="259" w:lineRule="auto"/>
        <w:ind w:left="7"/>
        <w:rPr>
          <w:rFonts w:ascii="Calibri" w:eastAsia="Calibri" w:hAnsi="Calibri" w:cs="Calibri"/>
          <w:color w:val="0000FF"/>
          <w:szCs w:val="22"/>
        </w:rPr>
      </w:pPr>
      <w:r w:rsidRPr="00BA2DE3">
        <w:rPr>
          <w:b/>
          <w:color w:val="0000FF"/>
          <w:szCs w:val="22"/>
        </w:rPr>
        <w:t xml:space="preserve"> </w:t>
      </w:r>
    </w:p>
    <w:p w:rsidR="00720235" w:rsidRPr="00BA2DE3" w:rsidRDefault="00720235" w:rsidP="00720235">
      <w:pPr>
        <w:spacing w:line="259" w:lineRule="auto"/>
        <w:ind w:left="7"/>
        <w:rPr>
          <w:rFonts w:ascii="Calibri" w:eastAsia="Calibri" w:hAnsi="Calibri" w:cs="Calibri"/>
          <w:color w:val="0000FF"/>
          <w:szCs w:val="22"/>
        </w:rPr>
      </w:pPr>
      <w:r w:rsidRPr="00BA2DE3">
        <w:rPr>
          <w:b/>
          <w:color w:val="0000FF"/>
          <w:szCs w:val="22"/>
        </w:rPr>
        <w:t xml:space="preserve"> </w:t>
      </w:r>
    </w:p>
    <w:p w:rsidR="00720235" w:rsidRPr="00060E66" w:rsidRDefault="00720235" w:rsidP="00720235">
      <w:pPr>
        <w:autoSpaceDE w:val="0"/>
        <w:autoSpaceDN w:val="0"/>
        <w:adjustRightInd w:val="0"/>
        <w:ind w:left="600" w:right="-63" w:hanging="600"/>
        <w:outlineLvl w:val="0"/>
        <w:rPr>
          <w:rFonts w:ascii="Verdana" w:hAnsi="Verdana" w:cs="Tahoma"/>
          <w:color w:val="0000FF"/>
          <w:sz w:val="19"/>
          <w:szCs w:val="19"/>
        </w:rPr>
      </w:pPr>
      <w:r w:rsidRPr="00BA2DE3">
        <w:rPr>
          <w:b/>
          <w:color w:val="0000FF"/>
          <w:szCs w:val="22"/>
        </w:rPr>
        <w:t xml:space="preserve"> </w:t>
      </w:r>
      <w:r w:rsidRPr="00060E66">
        <w:rPr>
          <w:rFonts w:ascii="Verdana" w:hAnsi="Verdana" w:cs="Tahoma"/>
          <w:color w:val="0000FF"/>
          <w:sz w:val="19"/>
          <w:szCs w:val="19"/>
        </w:rPr>
        <w:t>(Deberán incluir los impo</w:t>
      </w:r>
      <w:r w:rsidR="00596ED6">
        <w:rPr>
          <w:rFonts w:ascii="Verdana" w:hAnsi="Verdana" w:cs="Tahoma"/>
          <w:color w:val="0000FF"/>
          <w:sz w:val="19"/>
          <w:szCs w:val="19"/>
        </w:rPr>
        <w:t xml:space="preserve">rtes unitarios de cada licencia </w:t>
      </w:r>
      <w:r w:rsidRPr="00060E66">
        <w:rPr>
          <w:rFonts w:ascii="Verdana" w:hAnsi="Verdana" w:cs="Tahoma"/>
          <w:color w:val="0000FF"/>
          <w:sz w:val="19"/>
          <w:szCs w:val="19"/>
        </w:rPr>
        <w:t>en hoja anexa)</w:t>
      </w:r>
    </w:p>
    <w:p w:rsidR="006E6A8C" w:rsidRDefault="00720235" w:rsidP="00720235">
      <w:pPr>
        <w:spacing w:before="120" w:after="120"/>
        <w:ind w:right="-143"/>
        <w:jc w:val="both"/>
        <w:rPr>
          <w:rFonts w:ascii="Verdana" w:hAnsi="Verdana" w:cs="Tahoma"/>
          <w:sz w:val="19"/>
          <w:szCs w:val="19"/>
        </w:rPr>
      </w:pPr>
      <w:r>
        <w:rPr>
          <w:rFonts w:ascii="Verdana" w:hAnsi="Verdana" w:cs="Tahoma"/>
          <w:sz w:val="19"/>
          <w:szCs w:val="19"/>
        </w:rPr>
        <w:t xml:space="preserve"> </w:t>
      </w:r>
    </w:p>
    <w:p w:rsidR="00F310ED" w:rsidRPr="00427D9A" w:rsidRDefault="00F310ED" w:rsidP="00F310ED">
      <w:pPr>
        <w:ind w:right="-427"/>
        <w:rPr>
          <w:rFonts w:ascii="Verdana" w:hAnsi="Verdana" w:cs="Tahoma"/>
          <w:sz w:val="19"/>
          <w:szCs w:val="19"/>
        </w:rPr>
      </w:pPr>
      <w:r w:rsidRPr="00427D9A">
        <w:rPr>
          <w:rFonts w:ascii="Verdana" w:hAnsi="Verdana" w:cs="Tahoma"/>
          <w:sz w:val="19"/>
          <w:szCs w:val="19"/>
        </w:rPr>
        <w:t>En............................., a...... de....................de 20....</w:t>
      </w:r>
      <w:bookmarkEnd w:id="766"/>
      <w:bookmarkEnd w:id="767"/>
      <w:bookmarkEnd w:id="768"/>
      <w:bookmarkEnd w:id="769"/>
      <w:bookmarkEnd w:id="770"/>
    </w:p>
    <w:p w:rsidR="00F310ED" w:rsidRPr="00427D9A" w:rsidRDefault="00F310ED" w:rsidP="00F310ED">
      <w:pPr>
        <w:ind w:right="-427"/>
        <w:rPr>
          <w:rFonts w:ascii="Verdana" w:hAnsi="Verdana" w:cs="Tahoma"/>
          <w:sz w:val="19"/>
          <w:szCs w:val="19"/>
        </w:rPr>
      </w:pPr>
    </w:p>
    <w:p w:rsidR="00720235" w:rsidRDefault="00720235" w:rsidP="00F310ED">
      <w:pPr>
        <w:ind w:right="-427"/>
        <w:rPr>
          <w:rFonts w:ascii="Verdana" w:hAnsi="Verdana" w:cs="Tahoma"/>
          <w:sz w:val="19"/>
          <w:szCs w:val="19"/>
        </w:rPr>
      </w:pPr>
    </w:p>
    <w:p w:rsidR="00720235" w:rsidRDefault="00720235" w:rsidP="00F310ED">
      <w:pPr>
        <w:ind w:right="-427"/>
        <w:rPr>
          <w:rFonts w:ascii="Verdana" w:hAnsi="Verdana" w:cs="Tahoma"/>
          <w:sz w:val="19"/>
          <w:szCs w:val="19"/>
        </w:rPr>
      </w:pPr>
    </w:p>
    <w:p w:rsidR="00720235" w:rsidRDefault="00720235" w:rsidP="00F310ED">
      <w:pPr>
        <w:ind w:right="-427"/>
        <w:rPr>
          <w:rFonts w:ascii="Verdana" w:hAnsi="Verdana" w:cs="Tahoma"/>
          <w:sz w:val="19"/>
          <w:szCs w:val="19"/>
        </w:rPr>
      </w:pPr>
    </w:p>
    <w:p w:rsidR="00720235" w:rsidRDefault="00720235" w:rsidP="00F310ED">
      <w:pPr>
        <w:ind w:right="-427"/>
        <w:rPr>
          <w:rFonts w:ascii="Verdana" w:hAnsi="Verdana" w:cs="Tahoma"/>
          <w:sz w:val="19"/>
          <w:szCs w:val="19"/>
        </w:rPr>
      </w:pPr>
    </w:p>
    <w:p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4"/>
      </w:r>
      <w:r w:rsidRPr="00427D9A">
        <w:rPr>
          <w:rFonts w:ascii="Verdana" w:hAnsi="Verdana" w:cs="Tahoma"/>
          <w:sz w:val="19"/>
          <w:szCs w:val="19"/>
        </w:rPr>
        <w:t>-</w:t>
      </w:r>
      <w:r w:rsidRPr="00427D9A">
        <w:rPr>
          <w:rFonts w:ascii="Verdana" w:hAnsi="Verdana" w:cs="Tahoma"/>
          <w:sz w:val="19"/>
          <w:szCs w:val="19"/>
          <w:vertAlign w:val="superscript"/>
        </w:rPr>
        <w:footnoteReference w:id="75"/>
      </w:r>
      <w:r w:rsidRPr="00427D9A">
        <w:rPr>
          <w:rFonts w:ascii="Verdana" w:hAnsi="Verdana" w:cs="Tahoma"/>
          <w:sz w:val="19"/>
          <w:szCs w:val="19"/>
        </w:rPr>
        <w:t>:</w:t>
      </w:r>
    </w:p>
    <w:p w:rsidR="00F310ED" w:rsidRPr="00427D9A" w:rsidRDefault="00F310ED" w:rsidP="00F310ED">
      <w:pPr>
        <w:ind w:right="-427"/>
        <w:rPr>
          <w:rFonts w:ascii="Verdana" w:hAnsi="Verdana" w:cs="Tahoma"/>
          <w:sz w:val="18"/>
          <w:szCs w:val="18"/>
        </w:rPr>
      </w:pPr>
    </w:p>
    <w:p w:rsidR="00F310ED" w:rsidRDefault="00F310ED" w:rsidP="00F310ED">
      <w:pPr>
        <w:ind w:right="-427"/>
        <w:rPr>
          <w:rFonts w:ascii="Verdana" w:hAnsi="Verdana" w:cs="Tahoma"/>
          <w:sz w:val="18"/>
          <w:szCs w:val="18"/>
        </w:rPr>
      </w:pPr>
    </w:p>
    <w:p w:rsidR="004818BC" w:rsidRPr="00427D9A" w:rsidRDefault="004818BC" w:rsidP="00F310ED">
      <w:pPr>
        <w:ind w:right="-427"/>
        <w:rPr>
          <w:rFonts w:ascii="Verdana" w:hAnsi="Verdana" w:cs="Tahoma"/>
          <w:sz w:val="18"/>
          <w:szCs w:val="18"/>
        </w:rPr>
      </w:pPr>
    </w:p>
    <w:p w:rsidR="00F310ED" w:rsidRDefault="00F310ED" w:rsidP="00F310ED">
      <w:pPr>
        <w:ind w:right="-427"/>
        <w:rPr>
          <w:rFonts w:ascii="Verdana" w:hAnsi="Verdana" w:cs="Tahoma"/>
          <w:sz w:val="18"/>
          <w:szCs w:val="18"/>
        </w:rPr>
      </w:pPr>
    </w:p>
    <w:p w:rsidR="00E52132" w:rsidRDefault="00E52132" w:rsidP="00F310ED">
      <w:pPr>
        <w:ind w:right="-427"/>
        <w:rPr>
          <w:rFonts w:ascii="Verdana" w:hAnsi="Verdana" w:cs="Tahoma"/>
          <w:sz w:val="18"/>
          <w:szCs w:val="18"/>
        </w:rPr>
      </w:pPr>
    </w:p>
    <w:p w:rsidR="00E52132" w:rsidRDefault="00E52132" w:rsidP="00F310ED">
      <w:pPr>
        <w:ind w:right="-427"/>
        <w:rPr>
          <w:rFonts w:ascii="Verdana" w:hAnsi="Verdana" w:cs="Tahoma"/>
          <w:sz w:val="18"/>
          <w:szCs w:val="18"/>
        </w:rPr>
      </w:pPr>
    </w:p>
    <w:p w:rsidR="00E52132" w:rsidRDefault="00E52132" w:rsidP="00F310ED">
      <w:pPr>
        <w:ind w:right="-427"/>
        <w:rPr>
          <w:rFonts w:ascii="Verdana" w:hAnsi="Verdana" w:cs="Tahoma"/>
          <w:sz w:val="18"/>
          <w:szCs w:val="18"/>
        </w:rPr>
      </w:pPr>
    </w:p>
    <w:p w:rsidR="00E52132" w:rsidRDefault="00E52132" w:rsidP="00F310ED">
      <w:pPr>
        <w:ind w:right="-427"/>
        <w:rPr>
          <w:rFonts w:ascii="Verdana" w:hAnsi="Verdana" w:cs="Tahoma"/>
          <w:sz w:val="18"/>
          <w:szCs w:val="18"/>
        </w:rPr>
      </w:pPr>
    </w:p>
    <w:p w:rsidR="00E52132" w:rsidRDefault="00E52132" w:rsidP="00F310ED">
      <w:pPr>
        <w:ind w:right="-427"/>
        <w:rPr>
          <w:rFonts w:ascii="Verdana" w:hAnsi="Verdana" w:cs="Tahoma"/>
          <w:sz w:val="18"/>
          <w:szCs w:val="18"/>
        </w:rPr>
      </w:pPr>
    </w:p>
    <w:p w:rsidR="00E52132" w:rsidRDefault="00E52132" w:rsidP="00F310ED">
      <w:pPr>
        <w:ind w:right="-427"/>
        <w:rPr>
          <w:rFonts w:ascii="Verdana" w:hAnsi="Verdana" w:cs="Tahoma"/>
          <w:sz w:val="18"/>
          <w:szCs w:val="18"/>
        </w:rPr>
      </w:pPr>
    </w:p>
    <w:p w:rsidR="00720235" w:rsidRDefault="00720235" w:rsidP="00F310ED">
      <w:pPr>
        <w:ind w:right="-427"/>
        <w:rPr>
          <w:rFonts w:ascii="Verdana" w:hAnsi="Verdana" w:cs="Tahoma"/>
          <w:sz w:val="18"/>
          <w:szCs w:val="18"/>
        </w:rPr>
      </w:pPr>
    </w:p>
    <w:p w:rsidR="00720235" w:rsidRDefault="00720235" w:rsidP="00F310ED">
      <w:pPr>
        <w:ind w:right="-427"/>
        <w:rPr>
          <w:rFonts w:ascii="Verdana" w:hAnsi="Verdana" w:cs="Tahoma"/>
          <w:sz w:val="18"/>
          <w:szCs w:val="18"/>
        </w:rPr>
      </w:pPr>
    </w:p>
    <w:p w:rsidR="00720235" w:rsidRDefault="00720235" w:rsidP="00F310ED">
      <w:pPr>
        <w:ind w:right="-427"/>
        <w:rPr>
          <w:rFonts w:ascii="Verdana" w:hAnsi="Verdana" w:cs="Tahoma"/>
          <w:sz w:val="18"/>
          <w:szCs w:val="18"/>
        </w:rPr>
      </w:pPr>
    </w:p>
    <w:p w:rsidR="00720235" w:rsidRDefault="00720235" w:rsidP="00F310ED">
      <w:pPr>
        <w:ind w:right="-427"/>
        <w:rPr>
          <w:rFonts w:ascii="Verdana" w:hAnsi="Verdana" w:cs="Tahoma"/>
          <w:sz w:val="18"/>
          <w:szCs w:val="18"/>
        </w:rPr>
      </w:pPr>
    </w:p>
    <w:p w:rsidR="00720235" w:rsidRDefault="00720235" w:rsidP="00F310ED">
      <w:pPr>
        <w:ind w:right="-427"/>
        <w:rPr>
          <w:rFonts w:ascii="Verdana" w:hAnsi="Verdana" w:cs="Tahoma"/>
          <w:sz w:val="18"/>
          <w:szCs w:val="18"/>
        </w:rPr>
      </w:pPr>
    </w:p>
    <w:p w:rsidR="00720235" w:rsidRDefault="00720235" w:rsidP="00F310ED">
      <w:pPr>
        <w:ind w:right="-427"/>
        <w:rPr>
          <w:rFonts w:ascii="Verdana" w:hAnsi="Verdana" w:cs="Tahoma"/>
          <w:sz w:val="18"/>
          <w:szCs w:val="18"/>
        </w:rPr>
      </w:pPr>
    </w:p>
    <w:p w:rsidR="00720235" w:rsidRDefault="00720235" w:rsidP="00F310ED">
      <w:pPr>
        <w:ind w:right="-427"/>
        <w:rPr>
          <w:rFonts w:ascii="Verdana" w:hAnsi="Verdana" w:cs="Tahoma"/>
          <w:sz w:val="18"/>
          <w:szCs w:val="18"/>
        </w:rPr>
      </w:pPr>
    </w:p>
    <w:p w:rsidR="00720235" w:rsidRDefault="00720235" w:rsidP="00F310ED">
      <w:pPr>
        <w:ind w:right="-427"/>
        <w:rPr>
          <w:rFonts w:ascii="Verdana" w:hAnsi="Verdana" w:cs="Tahoma"/>
          <w:sz w:val="18"/>
          <w:szCs w:val="18"/>
        </w:rPr>
      </w:pPr>
    </w:p>
    <w:p w:rsidR="00E52132" w:rsidRDefault="00E52132" w:rsidP="00F310ED">
      <w:pPr>
        <w:ind w:right="-427"/>
        <w:rPr>
          <w:rFonts w:ascii="Verdana" w:hAnsi="Verdana" w:cs="Tahoma"/>
          <w:sz w:val="18"/>
          <w:szCs w:val="18"/>
        </w:rPr>
      </w:pPr>
    </w:p>
    <w:p w:rsidR="00E52132" w:rsidRDefault="00E52132" w:rsidP="00F310ED">
      <w:pPr>
        <w:ind w:right="-427"/>
        <w:rPr>
          <w:rFonts w:ascii="Verdana" w:hAnsi="Verdana" w:cs="Tahoma"/>
          <w:sz w:val="18"/>
          <w:szCs w:val="18"/>
        </w:rPr>
      </w:pPr>
    </w:p>
    <w:p w:rsidR="00E52132" w:rsidRDefault="00E52132" w:rsidP="00E52132">
      <w:pPr>
        <w:pStyle w:val="Ttulo3"/>
        <w:ind w:left="285"/>
      </w:pPr>
      <w:r>
        <w:t>LOTE 1: ANÁLISIS FORENSE</w:t>
      </w:r>
      <w:r>
        <w:rPr>
          <w:rFonts w:ascii="Times New Roman" w:hAnsi="Times New Roman" w:cs="Times New Roman"/>
          <w:b w:val="0"/>
          <w:sz w:val="28"/>
        </w:rPr>
        <w:t xml:space="preserve"> </w:t>
      </w:r>
    </w:p>
    <w:tbl>
      <w:tblPr>
        <w:tblStyle w:val="TableGrid"/>
        <w:tblW w:w="10624" w:type="dxa"/>
        <w:tblInd w:w="12" w:type="dxa"/>
        <w:tblCellMar>
          <w:top w:w="46" w:type="dxa"/>
          <w:left w:w="70" w:type="dxa"/>
          <w:right w:w="36" w:type="dxa"/>
        </w:tblCellMar>
        <w:tblLook w:val="04A0" w:firstRow="1" w:lastRow="0" w:firstColumn="1" w:lastColumn="0" w:noHBand="0" w:noVBand="1"/>
      </w:tblPr>
      <w:tblGrid>
        <w:gridCol w:w="840"/>
        <w:gridCol w:w="1985"/>
        <w:gridCol w:w="1419"/>
        <w:gridCol w:w="2127"/>
        <w:gridCol w:w="991"/>
        <w:gridCol w:w="1844"/>
        <w:gridCol w:w="1418"/>
      </w:tblGrid>
      <w:tr w:rsidR="00E52132" w:rsidTr="00B462D3">
        <w:trPr>
          <w:trHeight w:val="816"/>
        </w:trPr>
        <w:tc>
          <w:tcPr>
            <w:tcW w:w="84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34"/>
              <w:jc w:val="center"/>
            </w:pPr>
            <w:r>
              <w:rPr>
                <w:rFonts w:ascii="Calibri" w:eastAsia="Calibri" w:hAnsi="Calibri" w:cs="Calibri"/>
                <w:b/>
                <w:sz w:val="22"/>
              </w:rPr>
              <w:t xml:space="preserve">Item </w:t>
            </w:r>
          </w:p>
        </w:tc>
        <w:tc>
          <w:tcPr>
            <w:tcW w:w="1985"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33"/>
              <w:jc w:val="center"/>
            </w:pPr>
            <w:r>
              <w:rPr>
                <w:rFonts w:ascii="Calibri" w:eastAsia="Calibri" w:hAnsi="Calibri" w:cs="Calibri"/>
                <w:b/>
                <w:sz w:val="22"/>
              </w:rPr>
              <w:t xml:space="preserve">Descripción </w:t>
            </w:r>
          </w:p>
        </w:tc>
        <w:tc>
          <w:tcPr>
            <w:tcW w:w="1419"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34"/>
              <w:jc w:val="center"/>
            </w:pPr>
            <w:r>
              <w:rPr>
                <w:rFonts w:ascii="Calibri" w:eastAsia="Calibri" w:hAnsi="Calibri" w:cs="Calibri"/>
                <w:b/>
                <w:sz w:val="22"/>
              </w:rPr>
              <w:t xml:space="preserve">Fabricante </w:t>
            </w:r>
          </w:p>
        </w:tc>
        <w:tc>
          <w:tcPr>
            <w:tcW w:w="212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left="108"/>
            </w:pPr>
            <w:r>
              <w:rPr>
                <w:rFonts w:ascii="Calibri" w:eastAsia="Calibri" w:hAnsi="Calibri" w:cs="Calibri"/>
                <w:b/>
                <w:sz w:val="22"/>
              </w:rPr>
              <w:t xml:space="preserve">Tipo de adquisición </w:t>
            </w:r>
          </w:p>
        </w:tc>
        <w:tc>
          <w:tcPr>
            <w:tcW w:w="991"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rFonts w:ascii="Calibri" w:eastAsia="Calibri" w:hAnsi="Calibri" w:cs="Calibri"/>
                <w:b/>
                <w:sz w:val="22"/>
              </w:rPr>
              <w:t xml:space="preserve">Cantidad </w:t>
            </w:r>
          </w:p>
        </w:tc>
        <w:tc>
          <w:tcPr>
            <w:tcW w:w="184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jc w:val="center"/>
            </w:pPr>
            <w:r>
              <w:rPr>
                <w:rFonts w:ascii="Calibri" w:eastAsia="Calibri" w:hAnsi="Calibri" w:cs="Calibri"/>
                <w:b/>
                <w:sz w:val="22"/>
              </w:rPr>
              <w:t xml:space="preserve">Precio Unitario Ofertado (sin IVA) </w:t>
            </w:r>
          </w:p>
        </w:tc>
        <w:tc>
          <w:tcPr>
            <w:tcW w:w="1418"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94"/>
            </w:pPr>
            <w:r>
              <w:rPr>
                <w:rFonts w:ascii="Calibri" w:eastAsia="Calibri" w:hAnsi="Calibri" w:cs="Calibri"/>
                <w:b/>
                <w:sz w:val="22"/>
              </w:rPr>
              <w:t xml:space="preserve">Precio Total </w:t>
            </w:r>
          </w:p>
          <w:p w:rsidR="00E52132" w:rsidRDefault="00E52132" w:rsidP="00B462D3">
            <w:pPr>
              <w:spacing w:line="259" w:lineRule="auto"/>
              <w:jc w:val="center"/>
            </w:pPr>
            <w:r>
              <w:rPr>
                <w:rFonts w:ascii="Calibri" w:eastAsia="Calibri" w:hAnsi="Calibri" w:cs="Calibri"/>
                <w:b/>
                <w:sz w:val="22"/>
              </w:rPr>
              <w:t xml:space="preserve">Ofertado (sin IVA) </w:t>
            </w:r>
          </w:p>
        </w:tc>
      </w:tr>
      <w:tr w:rsidR="00E52132" w:rsidTr="00B462D3">
        <w:trPr>
          <w:trHeight w:val="324"/>
        </w:trPr>
        <w:tc>
          <w:tcPr>
            <w:tcW w:w="840"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32"/>
              <w:jc w:val="center"/>
            </w:pPr>
            <w:r>
              <w:rPr>
                <w:sz w:val="22"/>
              </w:rPr>
              <w:t xml:space="preserve">1 </w:t>
            </w:r>
          </w:p>
        </w:tc>
        <w:tc>
          <w:tcPr>
            <w:tcW w:w="1985"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UFED TOUCH2 </w:t>
            </w:r>
          </w:p>
        </w:tc>
        <w:tc>
          <w:tcPr>
            <w:tcW w:w="1419"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Cellebrite </w:t>
            </w:r>
          </w:p>
        </w:tc>
        <w:tc>
          <w:tcPr>
            <w:tcW w:w="2127"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Renovación 19 meses </w:t>
            </w:r>
          </w:p>
        </w:tc>
        <w:tc>
          <w:tcPr>
            <w:tcW w:w="99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34"/>
              <w:jc w:val="center"/>
            </w:pPr>
            <w:r>
              <w:rPr>
                <w:sz w:val="22"/>
              </w:rPr>
              <w:t xml:space="preserve">2 </w:t>
            </w:r>
          </w:p>
        </w:tc>
        <w:tc>
          <w:tcPr>
            <w:tcW w:w="1844"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jc w:val="center"/>
            </w:pPr>
            <w:r>
              <w:rPr>
                <w:sz w:val="22"/>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  </w:t>
            </w:r>
          </w:p>
        </w:tc>
      </w:tr>
      <w:tr w:rsidR="00E52132" w:rsidTr="00B462D3">
        <w:trPr>
          <w:trHeight w:val="326"/>
        </w:trPr>
        <w:tc>
          <w:tcPr>
            <w:tcW w:w="840"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32"/>
              <w:jc w:val="center"/>
            </w:pPr>
            <w:r>
              <w:rPr>
                <w:sz w:val="22"/>
              </w:rPr>
              <w:t xml:space="preserve">2 </w:t>
            </w:r>
          </w:p>
        </w:tc>
        <w:tc>
          <w:tcPr>
            <w:tcW w:w="1985"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UFED 4PC </w:t>
            </w:r>
          </w:p>
        </w:tc>
        <w:tc>
          <w:tcPr>
            <w:tcW w:w="1419"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Cellebrite </w:t>
            </w:r>
          </w:p>
        </w:tc>
        <w:tc>
          <w:tcPr>
            <w:tcW w:w="2127"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Renovación 17 meses </w:t>
            </w:r>
          </w:p>
        </w:tc>
        <w:tc>
          <w:tcPr>
            <w:tcW w:w="99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34"/>
              <w:jc w:val="center"/>
            </w:pPr>
            <w:r>
              <w:rPr>
                <w:sz w:val="22"/>
              </w:rPr>
              <w:t xml:space="preserve">3 </w:t>
            </w:r>
          </w:p>
        </w:tc>
        <w:tc>
          <w:tcPr>
            <w:tcW w:w="1844"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jc w:val="center"/>
            </w:pPr>
            <w:r>
              <w:rPr>
                <w:sz w:val="22"/>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  </w:t>
            </w:r>
          </w:p>
        </w:tc>
      </w:tr>
      <w:tr w:rsidR="00E52132" w:rsidTr="00B462D3">
        <w:trPr>
          <w:trHeight w:val="547"/>
        </w:trPr>
        <w:tc>
          <w:tcPr>
            <w:tcW w:w="84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32"/>
              <w:jc w:val="center"/>
            </w:pPr>
            <w:r>
              <w:rPr>
                <w:sz w:val="22"/>
              </w:rPr>
              <w:t xml:space="preserve">3 </w:t>
            </w:r>
          </w:p>
        </w:tc>
        <w:tc>
          <w:tcPr>
            <w:tcW w:w="1985"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4"/>
            </w:pPr>
            <w:r>
              <w:rPr>
                <w:sz w:val="22"/>
              </w:rPr>
              <w:t xml:space="preserve">UFED Cloud Analyzer </w:t>
            </w:r>
          </w:p>
        </w:tc>
        <w:tc>
          <w:tcPr>
            <w:tcW w:w="1419"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Cellebrite </w:t>
            </w:r>
          </w:p>
        </w:tc>
        <w:tc>
          <w:tcPr>
            <w:tcW w:w="212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Renovación 17 meses </w:t>
            </w:r>
          </w:p>
        </w:tc>
        <w:tc>
          <w:tcPr>
            <w:tcW w:w="991"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34"/>
              <w:jc w:val="center"/>
            </w:pPr>
            <w:r>
              <w:rPr>
                <w:sz w:val="22"/>
              </w:rPr>
              <w:t xml:space="preserve">1 </w:t>
            </w:r>
          </w:p>
        </w:tc>
        <w:tc>
          <w:tcPr>
            <w:tcW w:w="184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jc w:val="center"/>
            </w:pPr>
            <w:r>
              <w:rPr>
                <w:sz w:val="22"/>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 </w:t>
            </w:r>
          </w:p>
        </w:tc>
      </w:tr>
    </w:tbl>
    <w:p w:rsidR="00E52132" w:rsidRDefault="00E52132" w:rsidP="00E52132">
      <w:pPr>
        <w:spacing w:line="259" w:lineRule="auto"/>
        <w:ind w:left="7"/>
      </w:pPr>
      <w:r>
        <w:t xml:space="preserve"> </w:t>
      </w:r>
    </w:p>
    <w:p w:rsidR="00E52132" w:rsidRDefault="00E52132" w:rsidP="00E52132">
      <w:pPr>
        <w:spacing w:line="259" w:lineRule="auto"/>
        <w:ind w:left="290"/>
      </w:pPr>
      <w:r>
        <w:rPr>
          <w:b/>
          <w:sz w:val="22"/>
        </w:rPr>
        <w:t xml:space="preserve"> </w:t>
      </w:r>
    </w:p>
    <w:p w:rsidR="00E52132" w:rsidRDefault="00E52132" w:rsidP="00E52132">
      <w:pPr>
        <w:pStyle w:val="Ttulo3"/>
        <w:ind w:left="285"/>
      </w:pPr>
      <w:r>
        <w:t xml:space="preserve">LOTE 2: SOFTWARE DE INVESTIGACIÓN </w:t>
      </w:r>
    </w:p>
    <w:tbl>
      <w:tblPr>
        <w:tblStyle w:val="TableGrid"/>
        <w:tblW w:w="10634" w:type="dxa"/>
        <w:tblInd w:w="7" w:type="dxa"/>
        <w:tblCellMar>
          <w:top w:w="46" w:type="dxa"/>
          <w:left w:w="70" w:type="dxa"/>
          <w:bottom w:w="6" w:type="dxa"/>
          <w:right w:w="20" w:type="dxa"/>
        </w:tblCellMar>
        <w:tblLook w:val="04A0" w:firstRow="1" w:lastRow="0" w:firstColumn="1" w:lastColumn="0" w:noHBand="0" w:noVBand="1"/>
      </w:tblPr>
      <w:tblGrid>
        <w:gridCol w:w="564"/>
        <w:gridCol w:w="2266"/>
        <w:gridCol w:w="1419"/>
        <w:gridCol w:w="2127"/>
        <w:gridCol w:w="958"/>
        <w:gridCol w:w="1702"/>
        <w:gridCol w:w="1598"/>
      </w:tblGrid>
      <w:tr w:rsidR="00E52132" w:rsidTr="00B462D3">
        <w:trPr>
          <w:trHeight w:val="814"/>
        </w:trPr>
        <w:tc>
          <w:tcPr>
            <w:tcW w:w="56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rFonts w:ascii="Calibri" w:eastAsia="Calibri" w:hAnsi="Calibri" w:cs="Calibri"/>
                <w:b/>
                <w:sz w:val="22"/>
              </w:rPr>
              <w:t xml:space="preserve">Item </w:t>
            </w:r>
          </w:p>
        </w:tc>
        <w:tc>
          <w:tcPr>
            <w:tcW w:w="226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47"/>
              <w:jc w:val="center"/>
            </w:pPr>
            <w:r>
              <w:rPr>
                <w:rFonts w:ascii="Calibri" w:eastAsia="Calibri" w:hAnsi="Calibri" w:cs="Calibri"/>
                <w:b/>
                <w:sz w:val="22"/>
              </w:rPr>
              <w:t xml:space="preserve">Descripción </w:t>
            </w:r>
          </w:p>
        </w:tc>
        <w:tc>
          <w:tcPr>
            <w:tcW w:w="1419"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0"/>
              <w:jc w:val="center"/>
            </w:pPr>
            <w:r>
              <w:rPr>
                <w:rFonts w:ascii="Calibri" w:eastAsia="Calibri" w:hAnsi="Calibri" w:cs="Calibri"/>
                <w:b/>
                <w:sz w:val="22"/>
              </w:rPr>
              <w:t xml:space="preserve">Fabricante </w:t>
            </w:r>
          </w:p>
        </w:tc>
        <w:tc>
          <w:tcPr>
            <w:tcW w:w="212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left="108"/>
            </w:pPr>
            <w:r>
              <w:rPr>
                <w:rFonts w:ascii="Calibri" w:eastAsia="Calibri" w:hAnsi="Calibri" w:cs="Calibri"/>
                <w:b/>
                <w:sz w:val="22"/>
              </w:rPr>
              <w:t xml:space="preserve">Tipo de adquisición </w:t>
            </w:r>
          </w:p>
        </w:tc>
        <w:tc>
          <w:tcPr>
            <w:tcW w:w="95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rFonts w:ascii="Calibri" w:eastAsia="Calibri" w:hAnsi="Calibri" w:cs="Calibri"/>
                <w:b/>
                <w:sz w:val="22"/>
              </w:rPr>
              <w:t xml:space="preserve">Cantidad </w:t>
            </w:r>
          </w:p>
        </w:tc>
        <w:tc>
          <w:tcPr>
            <w:tcW w:w="1702"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96"/>
            </w:pPr>
            <w:r>
              <w:rPr>
                <w:rFonts w:ascii="Calibri" w:eastAsia="Calibri" w:hAnsi="Calibri" w:cs="Calibri"/>
                <w:b/>
                <w:sz w:val="22"/>
              </w:rPr>
              <w:t xml:space="preserve">Precio Unitario </w:t>
            </w:r>
          </w:p>
          <w:p w:rsidR="00E52132" w:rsidRDefault="00E52132" w:rsidP="00B462D3">
            <w:pPr>
              <w:spacing w:line="259" w:lineRule="auto"/>
              <w:jc w:val="center"/>
            </w:pPr>
            <w:r>
              <w:rPr>
                <w:rFonts w:ascii="Calibri" w:eastAsia="Calibri" w:hAnsi="Calibri" w:cs="Calibri"/>
                <w:b/>
                <w:sz w:val="22"/>
              </w:rPr>
              <w:t xml:space="preserve">Ofertado (sin IVA) </w:t>
            </w:r>
          </w:p>
        </w:tc>
        <w:tc>
          <w:tcPr>
            <w:tcW w:w="1598"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51"/>
              <w:jc w:val="center"/>
            </w:pPr>
            <w:r>
              <w:rPr>
                <w:rFonts w:ascii="Calibri" w:eastAsia="Calibri" w:hAnsi="Calibri" w:cs="Calibri"/>
                <w:b/>
                <w:sz w:val="22"/>
              </w:rPr>
              <w:t xml:space="preserve">Precio Total </w:t>
            </w:r>
          </w:p>
          <w:p w:rsidR="00E52132" w:rsidRDefault="00E52132" w:rsidP="00B462D3">
            <w:pPr>
              <w:spacing w:line="259" w:lineRule="auto"/>
              <w:jc w:val="center"/>
            </w:pPr>
            <w:r>
              <w:rPr>
                <w:rFonts w:ascii="Calibri" w:eastAsia="Calibri" w:hAnsi="Calibri" w:cs="Calibri"/>
                <w:b/>
                <w:sz w:val="22"/>
              </w:rPr>
              <w:t xml:space="preserve">Ofertado (sin IVA) </w:t>
            </w:r>
          </w:p>
        </w:tc>
      </w:tr>
      <w:tr w:rsidR="00E52132" w:rsidTr="00B462D3">
        <w:trPr>
          <w:trHeight w:val="955"/>
        </w:trPr>
        <w:tc>
          <w:tcPr>
            <w:tcW w:w="56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1 </w:t>
            </w:r>
          </w:p>
        </w:tc>
        <w:tc>
          <w:tcPr>
            <w:tcW w:w="2266"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2"/>
            </w:pPr>
            <w:r>
              <w:rPr>
                <w:sz w:val="22"/>
              </w:rPr>
              <w:t xml:space="preserve">Documentchecker con </w:t>
            </w:r>
          </w:p>
          <w:p w:rsidR="00E52132" w:rsidRDefault="00E52132" w:rsidP="00B462D3">
            <w:pPr>
              <w:spacing w:line="259" w:lineRule="auto"/>
              <w:ind w:left="2"/>
            </w:pPr>
            <w:r>
              <w:rPr>
                <w:sz w:val="22"/>
              </w:rPr>
              <w:t xml:space="preserve">acceso a documentos, billetes y alertas </w:t>
            </w:r>
          </w:p>
        </w:tc>
        <w:tc>
          <w:tcPr>
            <w:tcW w:w="1419"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Keesing </w:t>
            </w:r>
          </w:p>
        </w:tc>
        <w:tc>
          <w:tcPr>
            <w:tcW w:w="212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Renovación 17 meses </w:t>
            </w:r>
          </w:p>
        </w:tc>
        <w:tc>
          <w:tcPr>
            <w:tcW w:w="95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3 </w:t>
            </w:r>
          </w:p>
        </w:tc>
        <w:tc>
          <w:tcPr>
            <w:tcW w:w="1702"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ind w:left="2"/>
            </w:pPr>
            <w:r>
              <w:rPr>
                <w:sz w:val="22"/>
              </w:rPr>
              <w:t xml:space="preserve"> </w:t>
            </w:r>
          </w:p>
        </w:tc>
        <w:tc>
          <w:tcPr>
            <w:tcW w:w="1598"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r>
      <w:tr w:rsidR="00E52132" w:rsidTr="00B462D3">
        <w:trPr>
          <w:trHeight w:val="956"/>
        </w:trPr>
        <w:tc>
          <w:tcPr>
            <w:tcW w:w="56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2 </w:t>
            </w:r>
          </w:p>
        </w:tc>
        <w:tc>
          <w:tcPr>
            <w:tcW w:w="2266"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2"/>
            </w:pPr>
            <w:r>
              <w:rPr>
                <w:sz w:val="22"/>
              </w:rPr>
              <w:t xml:space="preserve">IEF-Internet Evidence </w:t>
            </w:r>
          </w:p>
          <w:p w:rsidR="00E52132" w:rsidRDefault="00E52132" w:rsidP="00B462D3">
            <w:pPr>
              <w:spacing w:line="259" w:lineRule="auto"/>
              <w:ind w:left="2"/>
            </w:pPr>
            <w:r>
              <w:rPr>
                <w:sz w:val="22"/>
              </w:rPr>
              <w:t xml:space="preserve">Finder Download + </w:t>
            </w:r>
          </w:p>
          <w:p w:rsidR="00E52132" w:rsidRDefault="00E52132" w:rsidP="00B462D3">
            <w:pPr>
              <w:spacing w:line="259" w:lineRule="auto"/>
              <w:ind w:left="2"/>
            </w:pPr>
            <w:r>
              <w:rPr>
                <w:sz w:val="22"/>
              </w:rPr>
              <w:t xml:space="preserve">Reinstatement Fee </w:t>
            </w:r>
          </w:p>
        </w:tc>
        <w:tc>
          <w:tcPr>
            <w:tcW w:w="1419"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Magnet Forensics </w:t>
            </w:r>
          </w:p>
        </w:tc>
        <w:tc>
          <w:tcPr>
            <w:tcW w:w="212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Renovación 21 meses </w:t>
            </w:r>
          </w:p>
        </w:tc>
        <w:tc>
          <w:tcPr>
            <w:tcW w:w="95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1 </w:t>
            </w:r>
          </w:p>
        </w:tc>
        <w:tc>
          <w:tcPr>
            <w:tcW w:w="1702"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ind w:left="2"/>
            </w:pPr>
            <w:r>
              <w:rPr>
                <w:sz w:val="22"/>
              </w:rPr>
              <w:t xml:space="preserve"> </w:t>
            </w:r>
          </w:p>
        </w:tc>
        <w:tc>
          <w:tcPr>
            <w:tcW w:w="1598"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r>
      <w:tr w:rsidR="00E52132" w:rsidTr="00B462D3">
        <w:trPr>
          <w:trHeight w:val="326"/>
        </w:trPr>
        <w:tc>
          <w:tcPr>
            <w:tcW w:w="564"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51"/>
              <w:jc w:val="center"/>
            </w:pPr>
            <w:r>
              <w:rPr>
                <w:sz w:val="22"/>
              </w:rPr>
              <w:t xml:space="preserve">3 </w:t>
            </w:r>
          </w:p>
        </w:tc>
        <w:tc>
          <w:tcPr>
            <w:tcW w:w="2266"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2"/>
            </w:pPr>
            <w:r>
              <w:rPr>
                <w:sz w:val="22"/>
              </w:rPr>
              <w:t xml:space="preserve">Passware Kit Forensics </w:t>
            </w:r>
          </w:p>
        </w:tc>
        <w:tc>
          <w:tcPr>
            <w:tcW w:w="1419"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Passware </w:t>
            </w:r>
          </w:p>
        </w:tc>
        <w:tc>
          <w:tcPr>
            <w:tcW w:w="2127"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Renovación 14 meses </w:t>
            </w:r>
          </w:p>
        </w:tc>
        <w:tc>
          <w:tcPr>
            <w:tcW w:w="958"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51"/>
              <w:jc w:val="center"/>
            </w:pPr>
            <w:r>
              <w:rPr>
                <w:sz w:val="22"/>
              </w:rPr>
              <w:t xml:space="preserve">1 </w:t>
            </w:r>
          </w:p>
        </w:tc>
        <w:tc>
          <w:tcPr>
            <w:tcW w:w="1702"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2"/>
            </w:pPr>
            <w:r>
              <w:rPr>
                <w:sz w:val="22"/>
              </w:rPr>
              <w:t xml:space="preserve"> </w:t>
            </w:r>
          </w:p>
        </w:tc>
        <w:tc>
          <w:tcPr>
            <w:tcW w:w="1598"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  </w:t>
            </w:r>
          </w:p>
        </w:tc>
      </w:tr>
      <w:tr w:rsidR="00E52132" w:rsidTr="00B462D3">
        <w:trPr>
          <w:trHeight w:val="547"/>
        </w:trPr>
        <w:tc>
          <w:tcPr>
            <w:tcW w:w="56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4 </w:t>
            </w:r>
          </w:p>
        </w:tc>
        <w:tc>
          <w:tcPr>
            <w:tcW w:w="226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left="2"/>
            </w:pPr>
            <w:r>
              <w:rPr>
                <w:sz w:val="22"/>
              </w:rPr>
              <w:t xml:space="preserve">Base de datos SICAR 6 </w:t>
            </w:r>
          </w:p>
        </w:tc>
        <w:tc>
          <w:tcPr>
            <w:tcW w:w="1419"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Foster + Freeman </w:t>
            </w:r>
          </w:p>
        </w:tc>
        <w:tc>
          <w:tcPr>
            <w:tcW w:w="212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Renovación 17 meses </w:t>
            </w:r>
          </w:p>
        </w:tc>
        <w:tc>
          <w:tcPr>
            <w:tcW w:w="95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1 </w:t>
            </w:r>
          </w:p>
        </w:tc>
        <w:tc>
          <w:tcPr>
            <w:tcW w:w="1702"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ind w:left="2"/>
            </w:pPr>
            <w:r>
              <w:rPr>
                <w:sz w:val="22"/>
              </w:rPr>
              <w:t xml:space="preserve"> </w:t>
            </w:r>
          </w:p>
        </w:tc>
        <w:tc>
          <w:tcPr>
            <w:tcW w:w="1598"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r>
      <w:tr w:rsidR="00E52132" w:rsidTr="00B462D3">
        <w:trPr>
          <w:trHeight w:val="955"/>
        </w:trPr>
        <w:tc>
          <w:tcPr>
            <w:tcW w:w="56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5 </w:t>
            </w:r>
          </w:p>
        </w:tc>
        <w:tc>
          <w:tcPr>
            <w:tcW w:w="2266"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2"/>
            </w:pPr>
            <w:r>
              <w:rPr>
                <w:sz w:val="22"/>
              </w:rPr>
              <w:t xml:space="preserve">Base de datos SOLEMATE + 4 actualizaciones </w:t>
            </w:r>
          </w:p>
        </w:tc>
        <w:tc>
          <w:tcPr>
            <w:tcW w:w="1419"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Foster + Freeman </w:t>
            </w:r>
          </w:p>
        </w:tc>
        <w:tc>
          <w:tcPr>
            <w:tcW w:w="212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Renovación 17 meses </w:t>
            </w:r>
          </w:p>
        </w:tc>
        <w:tc>
          <w:tcPr>
            <w:tcW w:w="95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1 </w:t>
            </w:r>
          </w:p>
        </w:tc>
        <w:tc>
          <w:tcPr>
            <w:tcW w:w="1702"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ind w:left="2"/>
            </w:pPr>
            <w:r>
              <w:rPr>
                <w:sz w:val="22"/>
              </w:rPr>
              <w:t xml:space="preserve"> </w:t>
            </w:r>
          </w:p>
        </w:tc>
        <w:tc>
          <w:tcPr>
            <w:tcW w:w="1598"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r>
      <w:tr w:rsidR="00E52132" w:rsidTr="00B462D3">
        <w:trPr>
          <w:trHeight w:val="547"/>
        </w:trPr>
        <w:tc>
          <w:tcPr>
            <w:tcW w:w="56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6 </w:t>
            </w:r>
          </w:p>
        </w:tc>
        <w:tc>
          <w:tcPr>
            <w:tcW w:w="226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left="2"/>
            </w:pPr>
            <w:r>
              <w:rPr>
                <w:sz w:val="22"/>
              </w:rPr>
              <w:t xml:space="preserve">NEGA para 8 usuarios </w:t>
            </w:r>
          </w:p>
        </w:tc>
        <w:tc>
          <w:tcPr>
            <w:tcW w:w="1419"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MacWinLin CPS </w:t>
            </w:r>
          </w:p>
        </w:tc>
        <w:tc>
          <w:tcPr>
            <w:tcW w:w="212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Renovación 17 meses </w:t>
            </w:r>
          </w:p>
        </w:tc>
        <w:tc>
          <w:tcPr>
            <w:tcW w:w="95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1 </w:t>
            </w:r>
          </w:p>
        </w:tc>
        <w:tc>
          <w:tcPr>
            <w:tcW w:w="1702"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ind w:left="2"/>
            </w:pPr>
            <w:r>
              <w:rPr>
                <w:sz w:val="22"/>
              </w:rPr>
              <w:t xml:space="preserve"> </w:t>
            </w:r>
          </w:p>
        </w:tc>
        <w:tc>
          <w:tcPr>
            <w:tcW w:w="1598"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r>
      <w:tr w:rsidR="00E52132" w:rsidTr="00B462D3">
        <w:trPr>
          <w:trHeight w:val="324"/>
        </w:trPr>
        <w:tc>
          <w:tcPr>
            <w:tcW w:w="564"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51"/>
              <w:jc w:val="center"/>
            </w:pPr>
            <w:r>
              <w:rPr>
                <w:sz w:val="22"/>
              </w:rPr>
              <w:t xml:space="preserve">7 </w:t>
            </w:r>
          </w:p>
        </w:tc>
        <w:tc>
          <w:tcPr>
            <w:tcW w:w="2266"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2"/>
            </w:pPr>
            <w:r>
              <w:rPr>
                <w:sz w:val="22"/>
              </w:rPr>
              <w:t xml:space="preserve">MACQuisition </w:t>
            </w:r>
          </w:p>
        </w:tc>
        <w:tc>
          <w:tcPr>
            <w:tcW w:w="1419"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BlackBag </w:t>
            </w:r>
          </w:p>
        </w:tc>
        <w:tc>
          <w:tcPr>
            <w:tcW w:w="2127"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Renovación 17 meses </w:t>
            </w:r>
          </w:p>
        </w:tc>
        <w:tc>
          <w:tcPr>
            <w:tcW w:w="958"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51"/>
              <w:jc w:val="center"/>
            </w:pPr>
            <w:r>
              <w:rPr>
                <w:sz w:val="22"/>
              </w:rPr>
              <w:t xml:space="preserve">2 </w:t>
            </w:r>
          </w:p>
        </w:tc>
        <w:tc>
          <w:tcPr>
            <w:tcW w:w="1702"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2"/>
            </w:pPr>
            <w:r>
              <w:rPr>
                <w:sz w:val="22"/>
              </w:rPr>
              <w:t xml:space="preserve"> </w:t>
            </w:r>
          </w:p>
        </w:tc>
        <w:tc>
          <w:tcPr>
            <w:tcW w:w="1598"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  </w:t>
            </w:r>
          </w:p>
        </w:tc>
      </w:tr>
    </w:tbl>
    <w:p w:rsidR="00E52132" w:rsidRDefault="00E52132" w:rsidP="00E52132">
      <w:pPr>
        <w:spacing w:line="259" w:lineRule="auto"/>
        <w:ind w:left="7"/>
      </w:pPr>
      <w:r>
        <w:rPr>
          <w:b/>
          <w:sz w:val="20"/>
        </w:rPr>
        <w:t xml:space="preserve"> </w:t>
      </w:r>
    </w:p>
    <w:p w:rsidR="00E52132" w:rsidRDefault="00E52132" w:rsidP="00E52132">
      <w:pPr>
        <w:spacing w:line="259" w:lineRule="auto"/>
        <w:ind w:left="12"/>
        <w:jc w:val="right"/>
      </w:pPr>
      <w:r>
        <w:rPr>
          <w:b/>
          <w:sz w:val="22"/>
        </w:rPr>
        <w:t xml:space="preserve"> </w:t>
      </w:r>
    </w:p>
    <w:p w:rsidR="00E52132" w:rsidRDefault="00E52132" w:rsidP="00720235">
      <w:pPr>
        <w:spacing w:line="254" w:lineRule="auto"/>
        <w:ind w:left="290" w:right="9249"/>
      </w:pPr>
      <w:r>
        <w:rPr>
          <w:b/>
          <w:sz w:val="22"/>
        </w:rPr>
        <w:t xml:space="preserve">   </w:t>
      </w:r>
    </w:p>
    <w:p w:rsidR="00E52132" w:rsidRDefault="00E52132" w:rsidP="00E52132">
      <w:pPr>
        <w:pStyle w:val="Ttulo3"/>
        <w:ind w:left="285"/>
      </w:pPr>
      <w:r>
        <w:t xml:space="preserve">LOTE 3: ANALISIS MULTIMEDIA </w:t>
      </w:r>
    </w:p>
    <w:tbl>
      <w:tblPr>
        <w:tblStyle w:val="TableGrid"/>
        <w:tblW w:w="10665" w:type="dxa"/>
        <w:tblInd w:w="12" w:type="dxa"/>
        <w:tblCellMar>
          <w:top w:w="46" w:type="dxa"/>
          <w:left w:w="70" w:type="dxa"/>
          <w:bottom w:w="8" w:type="dxa"/>
        </w:tblCellMar>
        <w:tblLook w:val="04A0" w:firstRow="1" w:lastRow="0" w:firstColumn="1" w:lastColumn="0" w:noHBand="0" w:noVBand="1"/>
      </w:tblPr>
      <w:tblGrid>
        <w:gridCol w:w="566"/>
        <w:gridCol w:w="1985"/>
        <w:gridCol w:w="1834"/>
        <w:gridCol w:w="2127"/>
        <w:gridCol w:w="991"/>
        <w:gridCol w:w="1561"/>
        <w:gridCol w:w="1601"/>
      </w:tblGrid>
      <w:tr w:rsidR="00E52132" w:rsidTr="002E35F2">
        <w:trPr>
          <w:trHeight w:val="816"/>
        </w:trPr>
        <w:tc>
          <w:tcPr>
            <w:tcW w:w="56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rFonts w:ascii="Calibri" w:eastAsia="Calibri" w:hAnsi="Calibri" w:cs="Calibri"/>
                <w:b/>
                <w:sz w:val="22"/>
              </w:rPr>
              <w:t xml:space="preserve">Item </w:t>
            </w:r>
          </w:p>
        </w:tc>
        <w:tc>
          <w:tcPr>
            <w:tcW w:w="1985"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69"/>
              <w:jc w:val="center"/>
            </w:pPr>
            <w:r>
              <w:rPr>
                <w:rFonts w:ascii="Calibri" w:eastAsia="Calibri" w:hAnsi="Calibri" w:cs="Calibri"/>
                <w:b/>
                <w:sz w:val="22"/>
              </w:rPr>
              <w:t xml:space="preserve">Descripción </w:t>
            </w:r>
          </w:p>
        </w:tc>
        <w:tc>
          <w:tcPr>
            <w:tcW w:w="183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68"/>
              <w:jc w:val="center"/>
            </w:pPr>
            <w:r>
              <w:rPr>
                <w:rFonts w:ascii="Calibri" w:eastAsia="Calibri" w:hAnsi="Calibri" w:cs="Calibri"/>
                <w:b/>
                <w:sz w:val="22"/>
              </w:rPr>
              <w:t xml:space="preserve">Fabricante </w:t>
            </w:r>
          </w:p>
        </w:tc>
        <w:tc>
          <w:tcPr>
            <w:tcW w:w="212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left="108"/>
            </w:pPr>
            <w:r>
              <w:rPr>
                <w:rFonts w:ascii="Calibri" w:eastAsia="Calibri" w:hAnsi="Calibri" w:cs="Calibri"/>
                <w:b/>
                <w:sz w:val="22"/>
              </w:rPr>
              <w:t xml:space="preserve">Tipo de adquisición </w:t>
            </w:r>
          </w:p>
        </w:tc>
        <w:tc>
          <w:tcPr>
            <w:tcW w:w="991"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rFonts w:ascii="Calibri" w:eastAsia="Calibri" w:hAnsi="Calibri" w:cs="Calibri"/>
                <w:b/>
                <w:sz w:val="22"/>
              </w:rPr>
              <w:t xml:space="preserve">Cantidad </w:t>
            </w:r>
          </w:p>
        </w:tc>
        <w:tc>
          <w:tcPr>
            <w:tcW w:w="156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24"/>
            </w:pPr>
            <w:r>
              <w:rPr>
                <w:rFonts w:ascii="Calibri" w:eastAsia="Calibri" w:hAnsi="Calibri" w:cs="Calibri"/>
                <w:b/>
                <w:sz w:val="22"/>
              </w:rPr>
              <w:t xml:space="preserve">Precio Unitario </w:t>
            </w:r>
          </w:p>
          <w:p w:rsidR="00E52132" w:rsidRDefault="00E52132" w:rsidP="00B462D3">
            <w:pPr>
              <w:spacing w:line="259" w:lineRule="auto"/>
              <w:jc w:val="center"/>
            </w:pPr>
            <w:r>
              <w:rPr>
                <w:rFonts w:ascii="Calibri" w:eastAsia="Calibri" w:hAnsi="Calibri" w:cs="Calibri"/>
                <w:b/>
                <w:sz w:val="22"/>
              </w:rPr>
              <w:t xml:space="preserve">Ofertado (sin IVA) </w:t>
            </w:r>
          </w:p>
        </w:tc>
        <w:tc>
          <w:tcPr>
            <w:tcW w:w="160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73"/>
              <w:jc w:val="center"/>
            </w:pPr>
            <w:r>
              <w:rPr>
                <w:rFonts w:ascii="Calibri" w:eastAsia="Calibri" w:hAnsi="Calibri" w:cs="Calibri"/>
                <w:b/>
                <w:sz w:val="22"/>
              </w:rPr>
              <w:t xml:space="preserve">Precio Total </w:t>
            </w:r>
          </w:p>
          <w:p w:rsidR="00E52132" w:rsidRDefault="00E52132" w:rsidP="00B462D3">
            <w:pPr>
              <w:spacing w:line="259" w:lineRule="auto"/>
              <w:jc w:val="center"/>
            </w:pPr>
            <w:r>
              <w:rPr>
                <w:rFonts w:ascii="Calibri" w:eastAsia="Calibri" w:hAnsi="Calibri" w:cs="Calibri"/>
                <w:b/>
                <w:sz w:val="22"/>
              </w:rPr>
              <w:t xml:space="preserve">Ofertado (sin IVA) </w:t>
            </w:r>
          </w:p>
        </w:tc>
      </w:tr>
      <w:tr w:rsidR="00E52132" w:rsidTr="002E35F2">
        <w:trPr>
          <w:trHeight w:val="638"/>
        </w:trPr>
        <w:tc>
          <w:tcPr>
            <w:tcW w:w="56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73"/>
              <w:jc w:val="center"/>
            </w:pPr>
            <w:r>
              <w:rPr>
                <w:sz w:val="22"/>
              </w:rPr>
              <w:t xml:space="preserve">1 </w:t>
            </w:r>
          </w:p>
        </w:tc>
        <w:tc>
          <w:tcPr>
            <w:tcW w:w="1985"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Sound Cleaner </w:t>
            </w:r>
          </w:p>
        </w:tc>
        <w:tc>
          <w:tcPr>
            <w:tcW w:w="1834"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Speech </w:t>
            </w:r>
          </w:p>
          <w:p w:rsidR="00E52132" w:rsidRDefault="00E52132" w:rsidP="00B462D3">
            <w:pPr>
              <w:spacing w:line="259" w:lineRule="auto"/>
            </w:pPr>
            <w:r>
              <w:rPr>
                <w:sz w:val="22"/>
              </w:rPr>
              <w:t xml:space="preserve">Technology Center  </w:t>
            </w:r>
          </w:p>
        </w:tc>
        <w:tc>
          <w:tcPr>
            <w:tcW w:w="212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Renovación 17 meses </w:t>
            </w:r>
          </w:p>
        </w:tc>
        <w:tc>
          <w:tcPr>
            <w:tcW w:w="991"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70"/>
              <w:jc w:val="center"/>
            </w:pPr>
            <w:r>
              <w:rPr>
                <w:sz w:val="22"/>
              </w:rPr>
              <w:t xml:space="preserve">1 </w:t>
            </w:r>
          </w:p>
        </w:tc>
        <w:tc>
          <w:tcPr>
            <w:tcW w:w="156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c>
          <w:tcPr>
            <w:tcW w:w="160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r>
      <w:tr w:rsidR="00E52132" w:rsidTr="002E35F2">
        <w:trPr>
          <w:trHeight w:val="326"/>
        </w:trPr>
        <w:tc>
          <w:tcPr>
            <w:tcW w:w="566"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73"/>
              <w:jc w:val="center"/>
            </w:pPr>
            <w:r>
              <w:rPr>
                <w:sz w:val="22"/>
              </w:rPr>
              <w:t xml:space="preserve">2 </w:t>
            </w:r>
          </w:p>
        </w:tc>
        <w:tc>
          <w:tcPr>
            <w:tcW w:w="1985"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ClearID </w:t>
            </w:r>
          </w:p>
        </w:tc>
        <w:tc>
          <w:tcPr>
            <w:tcW w:w="1834"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Ocean Systems </w:t>
            </w:r>
          </w:p>
        </w:tc>
        <w:tc>
          <w:tcPr>
            <w:tcW w:w="2127"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Renovación 17 meses </w:t>
            </w:r>
          </w:p>
        </w:tc>
        <w:tc>
          <w:tcPr>
            <w:tcW w:w="99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70"/>
              <w:jc w:val="center"/>
            </w:pPr>
            <w:r>
              <w:rPr>
                <w:sz w:val="22"/>
              </w:rPr>
              <w:t xml:space="preserve">1 </w:t>
            </w:r>
          </w:p>
        </w:tc>
        <w:tc>
          <w:tcPr>
            <w:tcW w:w="156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  </w:t>
            </w:r>
          </w:p>
        </w:tc>
      </w:tr>
      <w:tr w:rsidR="00E52132" w:rsidTr="002E35F2">
        <w:trPr>
          <w:trHeight w:val="324"/>
        </w:trPr>
        <w:tc>
          <w:tcPr>
            <w:tcW w:w="566"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73"/>
              <w:jc w:val="center"/>
            </w:pPr>
            <w:r>
              <w:rPr>
                <w:sz w:val="22"/>
              </w:rPr>
              <w:t xml:space="preserve">3 </w:t>
            </w:r>
          </w:p>
        </w:tc>
        <w:tc>
          <w:tcPr>
            <w:tcW w:w="1985"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Dtective </w:t>
            </w:r>
          </w:p>
        </w:tc>
        <w:tc>
          <w:tcPr>
            <w:tcW w:w="1834"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Ocean Systems </w:t>
            </w:r>
          </w:p>
        </w:tc>
        <w:tc>
          <w:tcPr>
            <w:tcW w:w="2127"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Renovación 17 meses </w:t>
            </w:r>
          </w:p>
        </w:tc>
        <w:tc>
          <w:tcPr>
            <w:tcW w:w="99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70"/>
              <w:jc w:val="center"/>
            </w:pPr>
            <w:r>
              <w:rPr>
                <w:sz w:val="22"/>
              </w:rPr>
              <w:t xml:space="preserve">1 </w:t>
            </w:r>
          </w:p>
        </w:tc>
        <w:tc>
          <w:tcPr>
            <w:tcW w:w="156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  </w:t>
            </w:r>
          </w:p>
        </w:tc>
      </w:tr>
      <w:tr w:rsidR="00E52132" w:rsidTr="002E35F2">
        <w:trPr>
          <w:trHeight w:val="641"/>
        </w:trPr>
        <w:tc>
          <w:tcPr>
            <w:tcW w:w="56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73"/>
              <w:jc w:val="center"/>
            </w:pPr>
            <w:r>
              <w:rPr>
                <w:sz w:val="22"/>
              </w:rPr>
              <w:t xml:space="preserve">4 </w:t>
            </w:r>
          </w:p>
        </w:tc>
        <w:tc>
          <w:tcPr>
            <w:tcW w:w="1985"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Picture Information Extractor </w:t>
            </w:r>
          </w:p>
        </w:tc>
        <w:tc>
          <w:tcPr>
            <w:tcW w:w="183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Picmeta </w:t>
            </w:r>
          </w:p>
        </w:tc>
        <w:tc>
          <w:tcPr>
            <w:tcW w:w="212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Renovación 17 meses </w:t>
            </w:r>
          </w:p>
        </w:tc>
        <w:tc>
          <w:tcPr>
            <w:tcW w:w="991"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70"/>
              <w:jc w:val="center"/>
            </w:pPr>
            <w:r>
              <w:rPr>
                <w:sz w:val="22"/>
              </w:rPr>
              <w:t xml:space="preserve">2 </w:t>
            </w:r>
          </w:p>
        </w:tc>
        <w:tc>
          <w:tcPr>
            <w:tcW w:w="156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c>
          <w:tcPr>
            <w:tcW w:w="160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r>
      <w:tr w:rsidR="00E52132" w:rsidTr="002E35F2">
        <w:trPr>
          <w:trHeight w:val="548"/>
        </w:trPr>
        <w:tc>
          <w:tcPr>
            <w:tcW w:w="56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73"/>
              <w:jc w:val="center"/>
            </w:pPr>
            <w:r>
              <w:rPr>
                <w:sz w:val="22"/>
              </w:rPr>
              <w:t xml:space="preserve">5 </w:t>
            </w:r>
          </w:p>
        </w:tc>
        <w:tc>
          <w:tcPr>
            <w:tcW w:w="1985"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Video Converter Ultimate </w:t>
            </w:r>
          </w:p>
        </w:tc>
        <w:tc>
          <w:tcPr>
            <w:tcW w:w="183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Wondershare </w:t>
            </w:r>
          </w:p>
        </w:tc>
        <w:tc>
          <w:tcPr>
            <w:tcW w:w="212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Renovación 17 meses </w:t>
            </w:r>
          </w:p>
        </w:tc>
        <w:tc>
          <w:tcPr>
            <w:tcW w:w="991"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70"/>
              <w:jc w:val="center"/>
            </w:pPr>
            <w:r>
              <w:rPr>
                <w:sz w:val="22"/>
              </w:rPr>
              <w:t xml:space="preserve">1 </w:t>
            </w:r>
          </w:p>
        </w:tc>
        <w:tc>
          <w:tcPr>
            <w:tcW w:w="156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c>
          <w:tcPr>
            <w:tcW w:w="160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r>
      <w:tr w:rsidR="00E52132" w:rsidTr="002E35F2">
        <w:trPr>
          <w:trHeight w:val="547"/>
        </w:trPr>
        <w:tc>
          <w:tcPr>
            <w:tcW w:w="56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73"/>
              <w:jc w:val="center"/>
            </w:pPr>
            <w:r>
              <w:rPr>
                <w:sz w:val="22"/>
              </w:rPr>
              <w:t xml:space="preserve">6 </w:t>
            </w:r>
          </w:p>
        </w:tc>
        <w:tc>
          <w:tcPr>
            <w:tcW w:w="1985"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Amped </w:t>
            </w:r>
          </w:p>
          <w:p w:rsidR="00E52132" w:rsidRDefault="00E52132" w:rsidP="00B462D3">
            <w:pPr>
              <w:spacing w:line="259" w:lineRule="auto"/>
            </w:pPr>
            <w:r>
              <w:rPr>
                <w:sz w:val="22"/>
              </w:rPr>
              <w:t xml:space="preserve">Authenticate </w:t>
            </w:r>
          </w:p>
        </w:tc>
        <w:tc>
          <w:tcPr>
            <w:tcW w:w="183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Amped </w:t>
            </w:r>
          </w:p>
        </w:tc>
        <w:tc>
          <w:tcPr>
            <w:tcW w:w="212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Renovación 15 meses </w:t>
            </w:r>
          </w:p>
        </w:tc>
        <w:tc>
          <w:tcPr>
            <w:tcW w:w="991"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70"/>
              <w:jc w:val="center"/>
            </w:pPr>
            <w:r>
              <w:rPr>
                <w:sz w:val="22"/>
              </w:rPr>
              <w:t xml:space="preserve">1 </w:t>
            </w:r>
          </w:p>
        </w:tc>
        <w:tc>
          <w:tcPr>
            <w:tcW w:w="156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c>
          <w:tcPr>
            <w:tcW w:w="160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r>
      <w:tr w:rsidR="00E52132" w:rsidTr="002E35F2">
        <w:trPr>
          <w:trHeight w:val="324"/>
        </w:trPr>
        <w:tc>
          <w:tcPr>
            <w:tcW w:w="566"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73"/>
              <w:jc w:val="center"/>
            </w:pPr>
            <w:r>
              <w:rPr>
                <w:sz w:val="22"/>
              </w:rPr>
              <w:t xml:space="preserve">7 </w:t>
            </w:r>
          </w:p>
        </w:tc>
        <w:tc>
          <w:tcPr>
            <w:tcW w:w="1985"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FIVE Professional </w:t>
            </w:r>
          </w:p>
        </w:tc>
        <w:tc>
          <w:tcPr>
            <w:tcW w:w="1834"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Amped </w:t>
            </w:r>
          </w:p>
        </w:tc>
        <w:tc>
          <w:tcPr>
            <w:tcW w:w="2127"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Renovación 15 meses </w:t>
            </w:r>
          </w:p>
        </w:tc>
        <w:tc>
          <w:tcPr>
            <w:tcW w:w="99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70"/>
              <w:jc w:val="center"/>
            </w:pPr>
            <w:r>
              <w:rPr>
                <w:sz w:val="22"/>
              </w:rPr>
              <w:t xml:space="preserve">1 </w:t>
            </w:r>
          </w:p>
        </w:tc>
        <w:tc>
          <w:tcPr>
            <w:tcW w:w="156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 </w:t>
            </w:r>
          </w:p>
        </w:tc>
        <w:tc>
          <w:tcPr>
            <w:tcW w:w="160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  </w:t>
            </w:r>
          </w:p>
        </w:tc>
      </w:tr>
    </w:tbl>
    <w:p w:rsidR="00E52132" w:rsidRDefault="00E52132" w:rsidP="00E52132">
      <w:pPr>
        <w:spacing w:line="259" w:lineRule="auto"/>
        <w:ind w:left="290"/>
      </w:pPr>
      <w:r>
        <w:rPr>
          <w:b/>
          <w:sz w:val="20"/>
        </w:rPr>
        <w:t xml:space="preserve">  </w:t>
      </w:r>
    </w:p>
    <w:p w:rsidR="00E52132" w:rsidRDefault="00E52132" w:rsidP="00E52132">
      <w:pPr>
        <w:spacing w:line="259" w:lineRule="auto"/>
        <w:ind w:left="290"/>
      </w:pPr>
      <w:r>
        <w:rPr>
          <w:b/>
          <w:sz w:val="20"/>
        </w:rPr>
        <w:t xml:space="preserve"> </w:t>
      </w:r>
    </w:p>
    <w:p w:rsidR="00E52132" w:rsidRDefault="00E52132" w:rsidP="00E52132">
      <w:pPr>
        <w:spacing w:line="259" w:lineRule="auto"/>
        <w:ind w:left="7"/>
      </w:pPr>
      <w:r>
        <w:rPr>
          <w:b/>
          <w:sz w:val="20"/>
        </w:rPr>
        <w:t xml:space="preserve"> </w:t>
      </w:r>
      <w:r>
        <w:rPr>
          <w:b/>
          <w:sz w:val="20"/>
        </w:rPr>
        <w:tab/>
        <w:t xml:space="preserve"> </w:t>
      </w:r>
    </w:p>
    <w:p w:rsidR="00E52132" w:rsidRDefault="00E52132" w:rsidP="00E52132">
      <w:pPr>
        <w:pStyle w:val="Ttulo3"/>
        <w:ind w:left="285"/>
      </w:pPr>
      <w:r>
        <w:t xml:space="preserve">LOTE 4: SOFTWARE DE ANALISIS DE DATOS </w:t>
      </w:r>
    </w:p>
    <w:tbl>
      <w:tblPr>
        <w:tblStyle w:val="TableGrid"/>
        <w:tblW w:w="10308" w:type="dxa"/>
        <w:tblInd w:w="12" w:type="dxa"/>
        <w:tblCellMar>
          <w:top w:w="46" w:type="dxa"/>
          <w:left w:w="70" w:type="dxa"/>
          <w:bottom w:w="8" w:type="dxa"/>
          <w:right w:w="22" w:type="dxa"/>
        </w:tblCellMar>
        <w:tblLook w:val="04A0" w:firstRow="1" w:lastRow="0" w:firstColumn="1" w:lastColumn="0" w:noHBand="0" w:noVBand="1"/>
      </w:tblPr>
      <w:tblGrid>
        <w:gridCol w:w="567"/>
        <w:gridCol w:w="2600"/>
        <w:gridCol w:w="1361"/>
        <w:gridCol w:w="1560"/>
        <w:gridCol w:w="960"/>
        <w:gridCol w:w="1659"/>
        <w:gridCol w:w="1601"/>
      </w:tblGrid>
      <w:tr w:rsidR="00E52132" w:rsidTr="00B462D3">
        <w:trPr>
          <w:trHeight w:val="816"/>
        </w:trPr>
        <w:tc>
          <w:tcPr>
            <w:tcW w:w="56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rFonts w:ascii="Calibri" w:eastAsia="Calibri" w:hAnsi="Calibri" w:cs="Calibri"/>
                <w:b/>
                <w:sz w:val="22"/>
              </w:rPr>
              <w:t xml:space="preserve">Item </w:t>
            </w:r>
          </w:p>
        </w:tc>
        <w:tc>
          <w:tcPr>
            <w:tcW w:w="260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48"/>
              <w:jc w:val="center"/>
            </w:pPr>
            <w:r>
              <w:rPr>
                <w:rFonts w:ascii="Calibri" w:eastAsia="Calibri" w:hAnsi="Calibri" w:cs="Calibri"/>
                <w:b/>
                <w:sz w:val="22"/>
              </w:rPr>
              <w:t xml:space="preserve">Descripción </w:t>
            </w:r>
          </w:p>
        </w:tc>
        <w:tc>
          <w:tcPr>
            <w:tcW w:w="1361"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47"/>
              <w:jc w:val="center"/>
            </w:pPr>
            <w:r>
              <w:rPr>
                <w:rFonts w:ascii="Calibri" w:eastAsia="Calibri" w:hAnsi="Calibri" w:cs="Calibri"/>
                <w:b/>
                <w:sz w:val="22"/>
              </w:rPr>
              <w:t xml:space="preserve">Fabricante </w:t>
            </w:r>
          </w:p>
        </w:tc>
        <w:tc>
          <w:tcPr>
            <w:tcW w:w="156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jc w:val="center"/>
            </w:pPr>
            <w:r>
              <w:rPr>
                <w:rFonts w:ascii="Calibri" w:eastAsia="Calibri" w:hAnsi="Calibri" w:cs="Calibri"/>
                <w:b/>
                <w:sz w:val="22"/>
              </w:rPr>
              <w:t xml:space="preserve">Tipo de adquisición </w:t>
            </w:r>
          </w:p>
        </w:tc>
        <w:tc>
          <w:tcPr>
            <w:tcW w:w="96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rFonts w:ascii="Calibri" w:eastAsia="Calibri" w:hAnsi="Calibri" w:cs="Calibri"/>
                <w:b/>
                <w:sz w:val="22"/>
              </w:rPr>
              <w:t xml:space="preserve">Cantidad </w:t>
            </w:r>
          </w:p>
        </w:tc>
        <w:tc>
          <w:tcPr>
            <w:tcW w:w="1659"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72"/>
            </w:pPr>
            <w:r>
              <w:rPr>
                <w:rFonts w:ascii="Calibri" w:eastAsia="Calibri" w:hAnsi="Calibri" w:cs="Calibri"/>
                <w:b/>
                <w:sz w:val="22"/>
              </w:rPr>
              <w:t xml:space="preserve">Precio Unitario </w:t>
            </w:r>
          </w:p>
          <w:p w:rsidR="00E52132" w:rsidRDefault="00E52132" w:rsidP="00B462D3">
            <w:pPr>
              <w:spacing w:line="259" w:lineRule="auto"/>
              <w:jc w:val="center"/>
            </w:pPr>
            <w:r>
              <w:rPr>
                <w:rFonts w:ascii="Calibri" w:eastAsia="Calibri" w:hAnsi="Calibri" w:cs="Calibri"/>
                <w:b/>
                <w:sz w:val="22"/>
              </w:rPr>
              <w:t xml:space="preserve">Ofertado (sin IVA) </w:t>
            </w:r>
          </w:p>
        </w:tc>
        <w:tc>
          <w:tcPr>
            <w:tcW w:w="160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51"/>
              <w:jc w:val="center"/>
            </w:pPr>
            <w:r>
              <w:rPr>
                <w:rFonts w:ascii="Calibri" w:eastAsia="Calibri" w:hAnsi="Calibri" w:cs="Calibri"/>
                <w:b/>
                <w:sz w:val="22"/>
              </w:rPr>
              <w:t xml:space="preserve">Precio Total </w:t>
            </w:r>
          </w:p>
          <w:p w:rsidR="00E52132" w:rsidRDefault="00E52132" w:rsidP="00B462D3">
            <w:pPr>
              <w:spacing w:line="259" w:lineRule="auto"/>
              <w:jc w:val="center"/>
            </w:pPr>
            <w:r>
              <w:rPr>
                <w:rFonts w:ascii="Calibri" w:eastAsia="Calibri" w:hAnsi="Calibri" w:cs="Calibri"/>
                <w:b/>
                <w:sz w:val="22"/>
              </w:rPr>
              <w:t xml:space="preserve">Ofertado (sin IVA) </w:t>
            </w:r>
          </w:p>
        </w:tc>
      </w:tr>
      <w:tr w:rsidR="00E52132" w:rsidTr="00B462D3">
        <w:trPr>
          <w:trHeight w:val="1584"/>
        </w:trPr>
        <w:tc>
          <w:tcPr>
            <w:tcW w:w="56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1 </w:t>
            </w:r>
          </w:p>
        </w:tc>
        <w:tc>
          <w:tcPr>
            <w:tcW w:w="260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I2 IBASE USER </w:t>
            </w:r>
          </w:p>
          <w:p w:rsidR="00E52132" w:rsidRDefault="00E52132" w:rsidP="00B462D3">
            <w:pPr>
              <w:spacing w:line="259" w:lineRule="auto"/>
            </w:pPr>
            <w:r>
              <w:rPr>
                <w:sz w:val="22"/>
              </w:rPr>
              <w:t xml:space="preserve">CONCURRENT USER </w:t>
            </w:r>
          </w:p>
          <w:p w:rsidR="00E52132" w:rsidRDefault="00E52132" w:rsidP="00B462D3">
            <w:pPr>
              <w:spacing w:line="259" w:lineRule="auto"/>
            </w:pPr>
            <w:r>
              <w:rPr>
                <w:sz w:val="22"/>
              </w:rPr>
              <w:t xml:space="preserve">ANNUAL SW </w:t>
            </w:r>
          </w:p>
          <w:p w:rsidR="00E52132" w:rsidRDefault="00E52132" w:rsidP="00B462D3">
            <w:pPr>
              <w:spacing w:line="259" w:lineRule="auto"/>
            </w:pPr>
            <w:r>
              <w:rPr>
                <w:sz w:val="22"/>
              </w:rPr>
              <w:t xml:space="preserve">SUBSCRIPTION &amp; SUPPORT </w:t>
            </w:r>
          </w:p>
          <w:p w:rsidR="00E52132" w:rsidRDefault="00E52132" w:rsidP="00B462D3">
            <w:pPr>
              <w:spacing w:line="259" w:lineRule="auto"/>
            </w:pPr>
            <w:r>
              <w:rPr>
                <w:sz w:val="22"/>
              </w:rPr>
              <w:t xml:space="preserve">RENEWAL </w:t>
            </w:r>
          </w:p>
        </w:tc>
        <w:tc>
          <w:tcPr>
            <w:tcW w:w="1361"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IBM </w:t>
            </w:r>
          </w:p>
        </w:tc>
        <w:tc>
          <w:tcPr>
            <w:tcW w:w="156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Renovación 17 meses </w:t>
            </w:r>
          </w:p>
        </w:tc>
        <w:tc>
          <w:tcPr>
            <w:tcW w:w="96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2 </w:t>
            </w:r>
          </w:p>
        </w:tc>
        <w:tc>
          <w:tcPr>
            <w:tcW w:w="1659"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c>
          <w:tcPr>
            <w:tcW w:w="160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r>
      <w:tr w:rsidR="00E52132" w:rsidTr="00B462D3">
        <w:trPr>
          <w:trHeight w:val="1275"/>
        </w:trPr>
        <w:tc>
          <w:tcPr>
            <w:tcW w:w="56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2 </w:t>
            </w:r>
          </w:p>
        </w:tc>
        <w:tc>
          <w:tcPr>
            <w:tcW w:w="260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I2 ANALYST'S NOTEBOOK </w:t>
            </w:r>
          </w:p>
          <w:p w:rsidR="00E52132" w:rsidRDefault="00E52132" w:rsidP="00B462D3">
            <w:pPr>
              <w:spacing w:line="259" w:lineRule="auto"/>
            </w:pPr>
            <w:r>
              <w:rPr>
                <w:sz w:val="22"/>
              </w:rPr>
              <w:t xml:space="preserve">CONCURRENT USER </w:t>
            </w:r>
          </w:p>
          <w:p w:rsidR="00E52132" w:rsidRDefault="00E52132" w:rsidP="00B462D3">
            <w:pPr>
              <w:spacing w:line="259" w:lineRule="auto"/>
            </w:pPr>
            <w:r>
              <w:rPr>
                <w:sz w:val="22"/>
              </w:rPr>
              <w:t xml:space="preserve">ANNUAL SW </w:t>
            </w:r>
          </w:p>
          <w:p w:rsidR="00E52132" w:rsidRDefault="00E52132" w:rsidP="00B462D3">
            <w:pPr>
              <w:spacing w:line="259" w:lineRule="auto"/>
            </w:pPr>
            <w:r>
              <w:rPr>
                <w:sz w:val="22"/>
              </w:rPr>
              <w:t xml:space="preserve">SUBSCRIPTION &amp; SUPPORT </w:t>
            </w:r>
          </w:p>
        </w:tc>
        <w:tc>
          <w:tcPr>
            <w:tcW w:w="1361"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IBM </w:t>
            </w:r>
          </w:p>
        </w:tc>
        <w:tc>
          <w:tcPr>
            <w:tcW w:w="156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Renovación 17 meses </w:t>
            </w:r>
          </w:p>
        </w:tc>
        <w:tc>
          <w:tcPr>
            <w:tcW w:w="96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4 </w:t>
            </w:r>
          </w:p>
        </w:tc>
        <w:tc>
          <w:tcPr>
            <w:tcW w:w="1659"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c>
          <w:tcPr>
            <w:tcW w:w="160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r>
      <w:tr w:rsidR="00E52132" w:rsidTr="00B462D3">
        <w:trPr>
          <w:trHeight w:val="1279"/>
        </w:trPr>
        <w:tc>
          <w:tcPr>
            <w:tcW w:w="56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3 </w:t>
            </w:r>
          </w:p>
        </w:tc>
        <w:tc>
          <w:tcPr>
            <w:tcW w:w="260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I2 IBASE DESIGNER </w:t>
            </w:r>
          </w:p>
          <w:p w:rsidR="00E52132" w:rsidRDefault="00E52132" w:rsidP="00B462D3">
            <w:pPr>
              <w:spacing w:line="259" w:lineRule="auto"/>
            </w:pPr>
            <w:r>
              <w:rPr>
                <w:sz w:val="22"/>
              </w:rPr>
              <w:t xml:space="preserve">CONCURRENT USER </w:t>
            </w:r>
          </w:p>
          <w:p w:rsidR="00E52132" w:rsidRDefault="00E52132" w:rsidP="00B462D3">
            <w:pPr>
              <w:spacing w:line="259" w:lineRule="auto"/>
            </w:pPr>
            <w:r>
              <w:rPr>
                <w:sz w:val="22"/>
              </w:rPr>
              <w:t xml:space="preserve">ANNUAL SW </w:t>
            </w:r>
          </w:p>
          <w:p w:rsidR="00E52132" w:rsidRDefault="00E52132" w:rsidP="00B462D3">
            <w:pPr>
              <w:spacing w:line="259" w:lineRule="auto"/>
            </w:pPr>
            <w:r>
              <w:rPr>
                <w:sz w:val="22"/>
              </w:rPr>
              <w:t xml:space="preserve">SUBSCRIPTION &amp; SUPPORT </w:t>
            </w:r>
          </w:p>
        </w:tc>
        <w:tc>
          <w:tcPr>
            <w:tcW w:w="1361"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IBM </w:t>
            </w:r>
          </w:p>
        </w:tc>
        <w:tc>
          <w:tcPr>
            <w:tcW w:w="156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Renovación 17 meses </w:t>
            </w:r>
          </w:p>
        </w:tc>
        <w:tc>
          <w:tcPr>
            <w:tcW w:w="96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2 </w:t>
            </w:r>
          </w:p>
        </w:tc>
        <w:tc>
          <w:tcPr>
            <w:tcW w:w="1659"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c>
          <w:tcPr>
            <w:tcW w:w="160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r>
    </w:tbl>
    <w:p w:rsidR="00E52132" w:rsidRDefault="00E52132" w:rsidP="00E52132">
      <w:pPr>
        <w:spacing w:after="3" w:line="259" w:lineRule="auto"/>
        <w:ind w:left="290"/>
      </w:pPr>
      <w:r>
        <w:rPr>
          <w:b/>
          <w:sz w:val="20"/>
        </w:rPr>
        <w:t xml:space="preserve"> </w:t>
      </w:r>
    </w:p>
    <w:p w:rsidR="00E52132" w:rsidRDefault="00E52132" w:rsidP="00E52132">
      <w:pPr>
        <w:spacing w:line="259" w:lineRule="auto"/>
        <w:ind w:left="290"/>
      </w:pPr>
      <w:r>
        <w:rPr>
          <w:rFonts w:ascii="Calibri" w:eastAsia="Calibri" w:hAnsi="Calibri" w:cs="Calibri"/>
          <w:b/>
          <w:sz w:val="20"/>
        </w:rPr>
        <w:t xml:space="preserve"> </w:t>
      </w:r>
    </w:p>
    <w:p w:rsidR="00E52132" w:rsidRDefault="00E52132" w:rsidP="00E52132">
      <w:pPr>
        <w:spacing w:line="259" w:lineRule="auto"/>
        <w:ind w:left="290"/>
      </w:pPr>
    </w:p>
    <w:p w:rsidR="00E52132" w:rsidRDefault="00E52132" w:rsidP="00E52132">
      <w:pPr>
        <w:spacing w:line="259" w:lineRule="auto"/>
        <w:ind w:left="290"/>
      </w:pPr>
      <w:r>
        <w:rPr>
          <w:b/>
          <w:sz w:val="22"/>
        </w:rPr>
        <w:t xml:space="preserve"> </w:t>
      </w:r>
    </w:p>
    <w:p w:rsidR="00E52132" w:rsidRDefault="00E52132" w:rsidP="00E52132">
      <w:pPr>
        <w:pStyle w:val="Ttulo3"/>
        <w:ind w:left="285"/>
      </w:pPr>
      <w:r>
        <w:t xml:space="preserve">LOTE 5: SOFTWARE DEL SISTEMA DE EMERGENCIAS ECALL </w:t>
      </w:r>
    </w:p>
    <w:tbl>
      <w:tblPr>
        <w:tblStyle w:val="TableGrid"/>
        <w:tblW w:w="10308" w:type="dxa"/>
        <w:tblInd w:w="12" w:type="dxa"/>
        <w:tblCellMar>
          <w:top w:w="46" w:type="dxa"/>
          <w:left w:w="70" w:type="dxa"/>
          <w:bottom w:w="8" w:type="dxa"/>
          <w:right w:w="22" w:type="dxa"/>
        </w:tblCellMar>
        <w:tblLook w:val="04A0" w:firstRow="1" w:lastRow="0" w:firstColumn="1" w:lastColumn="0" w:noHBand="0" w:noVBand="1"/>
      </w:tblPr>
      <w:tblGrid>
        <w:gridCol w:w="567"/>
        <w:gridCol w:w="2600"/>
        <w:gridCol w:w="1361"/>
        <w:gridCol w:w="1560"/>
        <w:gridCol w:w="960"/>
        <w:gridCol w:w="1659"/>
        <w:gridCol w:w="1601"/>
      </w:tblGrid>
      <w:tr w:rsidR="00E52132" w:rsidTr="00B462D3">
        <w:trPr>
          <w:trHeight w:val="816"/>
        </w:trPr>
        <w:tc>
          <w:tcPr>
            <w:tcW w:w="56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rFonts w:ascii="Calibri" w:eastAsia="Calibri" w:hAnsi="Calibri" w:cs="Calibri"/>
                <w:b/>
                <w:sz w:val="22"/>
              </w:rPr>
              <w:t xml:space="preserve">Item </w:t>
            </w:r>
          </w:p>
        </w:tc>
        <w:tc>
          <w:tcPr>
            <w:tcW w:w="260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48"/>
              <w:jc w:val="center"/>
            </w:pPr>
            <w:r>
              <w:rPr>
                <w:rFonts w:ascii="Calibri" w:eastAsia="Calibri" w:hAnsi="Calibri" w:cs="Calibri"/>
                <w:b/>
                <w:sz w:val="22"/>
              </w:rPr>
              <w:t xml:space="preserve">Descripción </w:t>
            </w:r>
          </w:p>
        </w:tc>
        <w:tc>
          <w:tcPr>
            <w:tcW w:w="1361"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47"/>
              <w:jc w:val="center"/>
            </w:pPr>
            <w:r>
              <w:rPr>
                <w:rFonts w:ascii="Calibri" w:eastAsia="Calibri" w:hAnsi="Calibri" w:cs="Calibri"/>
                <w:b/>
                <w:sz w:val="22"/>
              </w:rPr>
              <w:t xml:space="preserve">Fabricante </w:t>
            </w:r>
          </w:p>
        </w:tc>
        <w:tc>
          <w:tcPr>
            <w:tcW w:w="156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jc w:val="center"/>
            </w:pPr>
            <w:r>
              <w:rPr>
                <w:rFonts w:ascii="Calibri" w:eastAsia="Calibri" w:hAnsi="Calibri" w:cs="Calibri"/>
                <w:b/>
                <w:sz w:val="22"/>
              </w:rPr>
              <w:t xml:space="preserve">Tipo de adquisición </w:t>
            </w:r>
          </w:p>
        </w:tc>
        <w:tc>
          <w:tcPr>
            <w:tcW w:w="96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rFonts w:ascii="Calibri" w:eastAsia="Calibri" w:hAnsi="Calibri" w:cs="Calibri"/>
                <w:b/>
                <w:sz w:val="22"/>
              </w:rPr>
              <w:t xml:space="preserve">Cantidad </w:t>
            </w:r>
          </w:p>
        </w:tc>
        <w:tc>
          <w:tcPr>
            <w:tcW w:w="1659"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72"/>
            </w:pPr>
            <w:r>
              <w:rPr>
                <w:rFonts w:ascii="Calibri" w:eastAsia="Calibri" w:hAnsi="Calibri" w:cs="Calibri"/>
                <w:b/>
                <w:sz w:val="22"/>
              </w:rPr>
              <w:t xml:space="preserve">Precio Unitario </w:t>
            </w:r>
          </w:p>
          <w:p w:rsidR="00E52132" w:rsidRDefault="00E52132" w:rsidP="00B462D3">
            <w:pPr>
              <w:spacing w:line="259" w:lineRule="auto"/>
              <w:jc w:val="center"/>
            </w:pPr>
            <w:r>
              <w:rPr>
                <w:rFonts w:ascii="Calibri" w:eastAsia="Calibri" w:hAnsi="Calibri" w:cs="Calibri"/>
                <w:b/>
                <w:sz w:val="22"/>
              </w:rPr>
              <w:t xml:space="preserve">Ofertado (sin IVA) </w:t>
            </w:r>
          </w:p>
        </w:tc>
        <w:tc>
          <w:tcPr>
            <w:tcW w:w="160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51"/>
              <w:jc w:val="center"/>
            </w:pPr>
            <w:r>
              <w:rPr>
                <w:rFonts w:ascii="Calibri" w:eastAsia="Calibri" w:hAnsi="Calibri" w:cs="Calibri"/>
                <w:b/>
                <w:sz w:val="22"/>
              </w:rPr>
              <w:t xml:space="preserve">Precio Total </w:t>
            </w:r>
          </w:p>
          <w:p w:rsidR="00E52132" w:rsidRDefault="00E52132" w:rsidP="00B462D3">
            <w:pPr>
              <w:spacing w:line="259" w:lineRule="auto"/>
              <w:jc w:val="center"/>
            </w:pPr>
            <w:r>
              <w:rPr>
                <w:rFonts w:ascii="Calibri" w:eastAsia="Calibri" w:hAnsi="Calibri" w:cs="Calibri"/>
                <w:b/>
                <w:sz w:val="22"/>
              </w:rPr>
              <w:t xml:space="preserve">Ofertado (sin IVA) </w:t>
            </w:r>
          </w:p>
        </w:tc>
      </w:tr>
      <w:tr w:rsidR="00E52132" w:rsidTr="00B462D3">
        <w:trPr>
          <w:trHeight w:val="547"/>
        </w:trPr>
        <w:tc>
          <w:tcPr>
            <w:tcW w:w="56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1 </w:t>
            </w:r>
          </w:p>
        </w:tc>
        <w:tc>
          <w:tcPr>
            <w:tcW w:w="260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Plataforma eCall  </w:t>
            </w:r>
          </w:p>
        </w:tc>
        <w:tc>
          <w:tcPr>
            <w:tcW w:w="1361"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2"/>
              </w:rPr>
              <w:t xml:space="preserve">CESTEL </w:t>
            </w:r>
          </w:p>
        </w:tc>
        <w:tc>
          <w:tcPr>
            <w:tcW w:w="1560"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2"/>
              </w:rPr>
              <w:t xml:space="preserve">Renovación 12 meses </w:t>
            </w:r>
          </w:p>
        </w:tc>
        <w:tc>
          <w:tcPr>
            <w:tcW w:w="96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1"/>
              <w:jc w:val="center"/>
            </w:pPr>
            <w:r>
              <w:rPr>
                <w:sz w:val="22"/>
              </w:rPr>
              <w:t xml:space="preserve">1 </w:t>
            </w:r>
          </w:p>
        </w:tc>
        <w:tc>
          <w:tcPr>
            <w:tcW w:w="1659"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c>
          <w:tcPr>
            <w:tcW w:w="160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2"/>
              </w:rPr>
              <w:t xml:space="preserve">  </w:t>
            </w:r>
          </w:p>
        </w:tc>
      </w:tr>
    </w:tbl>
    <w:p w:rsidR="00E52132" w:rsidRDefault="00E52132" w:rsidP="00E52132">
      <w:pPr>
        <w:spacing w:line="259" w:lineRule="auto"/>
        <w:ind w:left="7"/>
      </w:pPr>
      <w:r>
        <w:rPr>
          <w:b/>
          <w:sz w:val="20"/>
        </w:rPr>
        <w:t xml:space="preserve"> </w:t>
      </w:r>
    </w:p>
    <w:p w:rsidR="00E52132" w:rsidRDefault="00E52132" w:rsidP="00E52132">
      <w:pPr>
        <w:spacing w:after="159" w:line="259" w:lineRule="auto"/>
        <w:ind w:left="7"/>
      </w:pPr>
      <w:r>
        <w:rPr>
          <w:b/>
          <w:sz w:val="20"/>
        </w:rPr>
        <w:t xml:space="preserve"> </w:t>
      </w:r>
    </w:p>
    <w:p w:rsidR="00E52132" w:rsidRDefault="00E52132" w:rsidP="00E52132">
      <w:pPr>
        <w:spacing w:line="259" w:lineRule="auto"/>
        <w:ind w:left="7"/>
      </w:pPr>
      <w:r>
        <w:rPr>
          <w:b/>
          <w:sz w:val="20"/>
        </w:rPr>
        <w:t xml:space="preserve"> </w:t>
      </w:r>
      <w:r>
        <w:rPr>
          <w:b/>
          <w:sz w:val="20"/>
        </w:rPr>
        <w:tab/>
        <w:t xml:space="preserve"> </w:t>
      </w:r>
    </w:p>
    <w:p w:rsidR="00E52132" w:rsidRDefault="00E52132" w:rsidP="00E52132">
      <w:pPr>
        <w:pStyle w:val="Ttulo3"/>
        <w:ind w:left="285"/>
      </w:pPr>
      <w:r>
        <w:t xml:space="preserve">LOTE 6: SOFTWARE LINUX </w:t>
      </w:r>
    </w:p>
    <w:tbl>
      <w:tblPr>
        <w:tblStyle w:val="TableGrid"/>
        <w:tblW w:w="10449" w:type="dxa"/>
        <w:tblInd w:w="12" w:type="dxa"/>
        <w:tblCellMar>
          <w:top w:w="45" w:type="dxa"/>
          <w:left w:w="70" w:type="dxa"/>
          <w:bottom w:w="4" w:type="dxa"/>
          <w:right w:w="20" w:type="dxa"/>
        </w:tblCellMar>
        <w:tblLook w:val="04A0" w:firstRow="1" w:lastRow="0" w:firstColumn="1" w:lastColumn="0" w:noHBand="0" w:noVBand="1"/>
      </w:tblPr>
      <w:tblGrid>
        <w:gridCol w:w="566"/>
        <w:gridCol w:w="2600"/>
        <w:gridCol w:w="1219"/>
        <w:gridCol w:w="1844"/>
        <w:gridCol w:w="958"/>
        <w:gridCol w:w="1661"/>
        <w:gridCol w:w="1601"/>
      </w:tblGrid>
      <w:tr w:rsidR="00E52132" w:rsidTr="00720235">
        <w:trPr>
          <w:trHeight w:val="816"/>
        </w:trPr>
        <w:tc>
          <w:tcPr>
            <w:tcW w:w="56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rFonts w:ascii="Calibri" w:eastAsia="Calibri" w:hAnsi="Calibri" w:cs="Calibri"/>
                <w:b/>
                <w:sz w:val="22"/>
              </w:rPr>
              <w:t xml:space="preserve">Item </w:t>
            </w:r>
          </w:p>
        </w:tc>
        <w:tc>
          <w:tcPr>
            <w:tcW w:w="2600"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0"/>
              <w:jc w:val="center"/>
            </w:pPr>
            <w:r>
              <w:rPr>
                <w:rFonts w:ascii="Calibri" w:eastAsia="Calibri" w:hAnsi="Calibri" w:cs="Calibri"/>
                <w:b/>
                <w:sz w:val="22"/>
              </w:rPr>
              <w:t xml:space="preserve">Descripción </w:t>
            </w:r>
          </w:p>
        </w:tc>
        <w:tc>
          <w:tcPr>
            <w:tcW w:w="1219"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left="58"/>
            </w:pPr>
            <w:r>
              <w:rPr>
                <w:rFonts w:ascii="Calibri" w:eastAsia="Calibri" w:hAnsi="Calibri" w:cs="Calibri"/>
                <w:b/>
                <w:sz w:val="22"/>
              </w:rPr>
              <w:t xml:space="preserve">Fabricante </w:t>
            </w:r>
          </w:p>
        </w:tc>
        <w:tc>
          <w:tcPr>
            <w:tcW w:w="184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jc w:val="center"/>
            </w:pPr>
            <w:r>
              <w:rPr>
                <w:rFonts w:ascii="Calibri" w:eastAsia="Calibri" w:hAnsi="Calibri" w:cs="Calibri"/>
                <w:b/>
                <w:sz w:val="22"/>
              </w:rPr>
              <w:t xml:space="preserve">Tipo de adquisición </w:t>
            </w:r>
          </w:p>
        </w:tc>
        <w:tc>
          <w:tcPr>
            <w:tcW w:w="95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rFonts w:ascii="Calibri" w:eastAsia="Calibri" w:hAnsi="Calibri" w:cs="Calibri"/>
                <w:b/>
                <w:sz w:val="22"/>
              </w:rPr>
              <w:t xml:space="preserve">Cantidad </w:t>
            </w:r>
          </w:p>
        </w:tc>
        <w:tc>
          <w:tcPr>
            <w:tcW w:w="166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72"/>
            </w:pPr>
            <w:r>
              <w:rPr>
                <w:rFonts w:ascii="Calibri" w:eastAsia="Calibri" w:hAnsi="Calibri" w:cs="Calibri"/>
                <w:b/>
                <w:sz w:val="22"/>
              </w:rPr>
              <w:t xml:space="preserve">Precio Unitario </w:t>
            </w:r>
          </w:p>
          <w:p w:rsidR="00E52132" w:rsidRDefault="00E52132" w:rsidP="00B462D3">
            <w:pPr>
              <w:spacing w:line="259" w:lineRule="auto"/>
              <w:jc w:val="center"/>
            </w:pPr>
            <w:r>
              <w:rPr>
                <w:rFonts w:ascii="Calibri" w:eastAsia="Calibri" w:hAnsi="Calibri" w:cs="Calibri"/>
                <w:b/>
                <w:sz w:val="22"/>
              </w:rPr>
              <w:t xml:space="preserve">Ofertado (sin IVA) </w:t>
            </w:r>
          </w:p>
        </w:tc>
        <w:tc>
          <w:tcPr>
            <w:tcW w:w="160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54"/>
              <w:jc w:val="center"/>
            </w:pPr>
            <w:r>
              <w:rPr>
                <w:rFonts w:ascii="Calibri" w:eastAsia="Calibri" w:hAnsi="Calibri" w:cs="Calibri"/>
                <w:b/>
                <w:sz w:val="22"/>
              </w:rPr>
              <w:t xml:space="preserve">Precio Total </w:t>
            </w:r>
          </w:p>
          <w:p w:rsidR="00E52132" w:rsidRDefault="00E52132" w:rsidP="00B462D3">
            <w:pPr>
              <w:spacing w:line="259" w:lineRule="auto"/>
              <w:jc w:val="center"/>
            </w:pPr>
            <w:r>
              <w:rPr>
                <w:rFonts w:ascii="Calibri" w:eastAsia="Calibri" w:hAnsi="Calibri" w:cs="Calibri"/>
                <w:b/>
                <w:sz w:val="22"/>
              </w:rPr>
              <w:t xml:space="preserve">Ofertado (sin IVA) </w:t>
            </w:r>
          </w:p>
        </w:tc>
      </w:tr>
      <w:tr w:rsidR="00E52132" w:rsidTr="00720235">
        <w:trPr>
          <w:trHeight w:val="2696"/>
        </w:trPr>
        <w:tc>
          <w:tcPr>
            <w:tcW w:w="56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5"/>
              <w:jc w:val="center"/>
            </w:pPr>
            <w:r>
              <w:rPr>
                <w:sz w:val="20"/>
              </w:rPr>
              <w:t xml:space="preserve">1 </w:t>
            </w:r>
          </w:p>
        </w:tc>
        <w:tc>
          <w:tcPr>
            <w:tcW w:w="2600"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0"/>
              </w:rPr>
              <w:t xml:space="preserve">Red Hat Application </w:t>
            </w:r>
          </w:p>
          <w:p w:rsidR="00E52132" w:rsidRDefault="00E52132" w:rsidP="00B462D3">
            <w:pPr>
              <w:spacing w:after="1"/>
              <w:ind w:right="100"/>
            </w:pPr>
            <w:r>
              <w:rPr>
                <w:sz w:val="20"/>
              </w:rPr>
              <w:t xml:space="preserve">Runtimes, Standard (16 Cores or 32 vCPUs): Incluye: * Jboss EAP </w:t>
            </w:r>
          </w:p>
          <w:p w:rsidR="00E52132" w:rsidRDefault="00E52132" w:rsidP="00E52132">
            <w:pPr>
              <w:numPr>
                <w:ilvl w:val="0"/>
                <w:numId w:val="142"/>
              </w:numPr>
              <w:spacing w:line="259" w:lineRule="auto"/>
              <w:ind w:hanging="143"/>
            </w:pPr>
            <w:r>
              <w:rPr>
                <w:sz w:val="20"/>
              </w:rPr>
              <w:t xml:space="preserve">Jboss Web Server </w:t>
            </w:r>
          </w:p>
          <w:p w:rsidR="00E52132" w:rsidRDefault="00E52132" w:rsidP="00E52132">
            <w:pPr>
              <w:numPr>
                <w:ilvl w:val="0"/>
                <w:numId w:val="142"/>
              </w:numPr>
              <w:spacing w:line="259" w:lineRule="auto"/>
              <w:ind w:hanging="143"/>
            </w:pPr>
            <w:r>
              <w:rPr>
                <w:sz w:val="20"/>
              </w:rPr>
              <w:t xml:space="preserve">OpenShift Application </w:t>
            </w:r>
          </w:p>
          <w:p w:rsidR="00E52132" w:rsidRDefault="00E52132" w:rsidP="00B462D3">
            <w:pPr>
              <w:spacing w:line="259" w:lineRule="auto"/>
            </w:pPr>
            <w:r>
              <w:rPr>
                <w:sz w:val="20"/>
              </w:rPr>
              <w:t xml:space="preserve">Runtimes </w:t>
            </w:r>
          </w:p>
          <w:p w:rsidR="00E52132" w:rsidRDefault="00E52132" w:rsidP="00B462D3">
            <w:pPr>
              <w:spacing w:line="259" w:lineRule="auto"/>
            </w:pPr>
            <w:r>
              <w:rPr>
                <w:sz w:val="20"/>
              </w:rPr>
              <w:t xml:space="preserve">*RedHat Dara Grid </w:t>
            </w:r>
          </w:p>
          <w:p w:rsidR="00E52132" w:rsidRDefault="00E52132" w:rsidP="00E52132">
            <w:pPr>
              <w:numPr>
                <w:ilvl w:val="0"/>
                <w:numId w:val="142"/>
              </w:numPr>
              <w:spacing w:line="259" w:lineRule="auto"/>
              <w:ind w:hanging="143"/>
            </w:pPr>
            <w:r>
              <w:rPr>
                <w:sz w:val="20"/>
              </w:rPr>
              <w:t xml:space="preserve">AMQ (broker Only) </w:t>
            </w:r>
          </w:p>
          <w:p w:rsidR="00E52132" w:rsidRDefault="00E52132" w:rsidP="00E52132">
            <w:pPr>
              <w:numPr>
                <w:ilvl w:val="0"/>
                <w:numId w:val="142"/>
              </w:numPr>
              <w:spacing w:line="259" w:lineRule="auto"/>
              <w:ind w:hanging="143"/>
            </w:pPr>
            <w:r>
              <w:rPr>
                <w:sz w:val="20"/>
              </w:rPr>
              <w:t xml:space="preserve">OpenJDK </w:t>
            </w:r>
          </w:p>
          <w:p w:rsidR="00E52132" w:rsidRDefault="00E52132" w:rsidP="00E52132">
            <w:pPr>
              <w:numPr>
                <w:ilvl w:val="0"/>
                <w:numId w:val="142"/>
              </w:numPr>
              <w:spacing w:line="259" w:lineRule="auto"/>
              <w:ind w:hanging="143"/>
            </w:pPr>
            <w:r>
              <w:rPr>
                <w:sz w:val="20"/>
              </w:rPr>
              <w:t xml:space="preserve">Jboss Core Services </w:t>
            </w:r>
          </w:p>
        </w:tc>
        <w:tc>
          <w:tcPr>
            <w:tcW w:w="1219"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0"/>
              </w:rPr>
              <w:t xml:space="preserve">Red Hat  </w:t>
            </w:r>
          </w:p>
        </w:tc>
        <w:tc>
          <w:tcPr>
            <w:tcW w:w="184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
            </w:pPr>
            <w:r>
              <w:rPr>
                <w:sz w:val="20"/>
              </w:rPr>
              <w:t xml:space="preserve">Renovación 18 meses </w:t>
            </w:r>
          </w:p>
        </w:tc>
        <w:tc>
          <w:tcPr>
            <w:tcW w:w="95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2"/>
              <w:jc w:val="center"/>
            </w:pPr>
            <w:r>
              <w:rPr>
                <w:sz w:val="20"/>
              </w:rPr>
              <w:t xml:space="preserve">2 </w:t>
            </w:r>
          </w:p>
        </w:tc>
        <w:tc>
          <w:tcPr>
            <w:tcW w:w="166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0"/>
              </w:rPr>
              <w:t xml:space="preserve"> </w:t>
            </w:r>
          </w:p>
        </w:tc>
        <w:tc>
          <w:tcPr>
            <w:tcW w:w="160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0"/>
              </w:rPr>
              <w:t xml:space="preserve">  </w:t>
            </w:r>
          </w:p>
        </w:tc>
      </w:tr>
      <w:tr w:rsidR="00E52132" w:rsidTr="00720235">
        <w:trPr>
          <w:trHeight w:val="499"/>
        </w:trPr>
        <w:tc>
          <w:tcPr>
            <w:tcW w:w="56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5"/>
              <w:jc w:val="center"/>
            </w:pPr>
            <w:r>
              <w:rPr>
                <w:sz w:val="20"/>
              </w:rPr>
              <w:t xml:space="preserve">2 </w:t>
            </w:r>
          </w:p>
        </w:tc>
        <w:tc>
          <w:tcPr>
            <w:tcW w:w="2600"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0"/>
              </w:rPr>
              <w:t xml:space="preserve">RHEL Srv4 Skt- Unltd Guest 24x7 3yr Lic. Part nº BC335A </w:t>
            </w:r>
          </w:p>
        </w:tc>
        <w:tc>
          <w:tcPr>
            <w:tcW w:w="1219"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0"/>
              </w:rPr>
              <w:t xml:space="preserve">Red Hat  </w:t>
            </w:r>
          </w:p>
        </w:tc>
        <w:tc>
          <w:tcPr>
            <w:tcW w:w="1844"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5"/>
            </w:pPr>
            <w:r>
              <w:rPr>
                <w:sz w:val="20"/>
              </w:rPr>
              <w:t xml:space="preserve">Renovación 24 meses </w:t>
            </w:r>
          </w:p>
        </w:tc>
        <w:tc>
          <w:tcPr>
            <w:tcW w:w="95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2"/>
              <w:jc w:val="center"/>
            </w:pPr>
            <w:r>
              <w:rPr>
                <w:sz w:val="20"/>
              </w:rPr>
              <w:t xml:space="preserve">2 </w:t>
            </w:r>
          </w:p>
        </w:tc>
        <w:tc>
          <w:tcPr>
            <w:tcW w:w="166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0"/>
              </w:rPr>
              <w:t xml:space="preserve"> </w:t>
            </w:r>
          </w:p>
        </w:tc>
        <w:tc>
          <w:tcPr>
            <w:tcW w:w="160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0"/>
              </w:rPr>
              <w:t xml:space="preserve"> </w:t>
            </w:r>
          </w:p>
        </w:tc>
      </w:tr>
      <w:tr w:rsidR="00E52132" w:rsidTr="00720235">
        <w:trPr>
          <w:trHeight w:val="497"/>
        </w:trPr>
        <w:tc>
          <w:tcPr>
            <w:tcW w:w="56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5"/>
              <w:jc w:val="center"/>
            </w:pPr>
            <w:r>
              <w:rPr>
                <w:sz w:val="20"/>
              </w:rPr>
              <w:t xml:space="preserve">3 </w:t>
            </w:r>
          </w:p>
        </w:tc>
        <w:tc>
          <w:tcPr>
            <w:tcW w:w="2600"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0"/>
              </w:rPr>
              <w:t xml:space="preserve">Red Hat Resil Strg 4Skt 3yr Lic E-LTU. Part nº BC359AAE </w:t>
            </w:r>
          </w:p>
        </w:tc>
        <w:tc>
          <w:tcPr>
            <w:tcW w:w="1219"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0"/>
              </w:rPr>
              <w:t xml:space="preserve">Red Hat  </w:t>
            </w:r>
          </w:p>
        </w:tc>
        <w:tc>
          <w:tcPr>
            <w:tcW w:w="1844"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5"/>
            </w:pPr>
            <w:r>
              <w:rPr>
                <w:sz w:val="20"/>
              </w:rPr>
              <w:t xml:space="preserve">Renovación 24 meses </w:t>
            </w:r>
          </w:p>
        </w:tc>
        <w:tc>
          <w:tcPr>
            <w:tcW w:w="95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2"/>
              <w:jc w:val="center"/>
            </w:pPr>
            <w:r>
              <w:rPr>
                <w:sz w:val="20"/>
              </w:rPr>
              <w:t xml:space="preserve">1 </w:t>
            </w:r>
          </w:p>
        </w:tc>
        <w:tc>
          <w:tcPr>
            <w:tcW w:w="166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0"/>
              </w:rPr>
              <w:t xml:space="preserve"> </w:t>
            </w:r>
          </w:p>
        </w:tc>
        <w:tc>
          <w:tcPr>
            <w:tcW w:w="160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0"/>
              </w:rPr>
              <w:t xml:space="preserve"> </w:t>
            </w:r>
          </w:p>
        </w:tc>
      </w:tr>
      <w:tr w:rsidR="00E52132" w:rsidTr="00720235">
        <w:trPr>
          <w:trHeight w:val="499"/>
        </w:trPr>
        <w:tc>
          <w:tcPr>
            <w:tcW w:w="56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5"/>
              <w:jc w:val="center"/>
            </w:pPr>
            <w:r>
              <w:rPr>
                <w:sz w:val="20"/>
              </w:rPr>
              <w:t xml:space="preserve">4 </w:t>
            </w:r>
          </w:p>
        </w:tc>
        <w:tc>
          <w:tcPr>
            <w:tcW w:w="2600"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0"/>
              </w:rPr>
              <w:t xml:space="preserve">Red Hat HA 4Skt 3yr Lic E-LTU. Part nº BC388AAE </w:t>
            </w:r>
          </w:p>
        </w:tc>
        <w:tc>
          <w:tcPr>
            <w:tcW w:w="1219"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0"/>
              </w:rPr>
              <w:t xml:space="preserve">Red Hat  </w:t>
            </w:r>
          </w:p>
        </w:tc>
        <w:tc>
          <w:tcPr>
            <w:tcW w:w="1844"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5"/>
            </w:pPr>
            <w:r>
              <w:rPr>
                <w:sz w:val="20"/>
              </w:rPr>
              <w:t xml:space="preserve">Renovación 24 meses </w:t>
            </w:r>
          </w:p>
        </w:tc>
        <w:tc>
          <w:tcPr>
            <w:tcW w:w="95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2"/>
              <w:jc w:val="center"/>
            </w:pPr>
            <w:r>
              <w:rPr>
                <w:sz w:val="20"/>
              </w:rPr>
              <w:t xml:space="preserve">1 </w:t>
            </w:r>
          </w:p>
        </w:tc>
        <w:tc>
          <w:tcPr>
            <w:tcW w:w="166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0"/>
              </w:rPr>
              <w:t xml:space="preserve"> </w:t>
            </w:r>
          </w:p>
        </w:tc>
        <w:tc>
          <w:tcPr>
            <w:tcW w:w="160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0"/>
              </w:rPr>
              <w:t xml:space="preserve"> </w:t>
            </w:r>
          </w:p>
        </w:tc>
      </w:tr>
      <w:tr w:rsidR="00E52132" w:rsidTr="00720235">
        <w:trPr>
          <w:trHeight w:val="986"/>
        </w:trPr>
        <w:tc>
          <w:tcPr>
            <w:tcW w:w="56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5"/>
              <w:jc w:val="center"/>
            </w:pPr>
            <w:r>
              <w:rPr>
                <w:sz w:val="20"/>
              </w:rPr>
              <w:t xml:space="preserve">5 </w:t>
            </w:r>
          </w:p>
        </w:tc>
        <w:tc>
          <w:tcPr>
            <w:tcW w:w="2600"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pPr>
            <w:r>
              <w:rPr>
                <w:sz w:val="20"/>
              </w:rPr>
              <w:t xml:space="preserve">Red Hat Enterprise Linux </w:t>
            </w:r>
          </w:p>
          <w:p w:rsidR="00E52132" w:rsidRDefault="00E52132" w:rsidP="00B462D3">
            <w:pPr>
              <w:spacing w:line="259" w:lineRule="auto"/>
            </w:pPr>
            <w:r>
              <w:rPr>
                <w:sz w:val="20"/>
              </w:rPr>
              <w:t xml:space="preserve">Server, Standard (Physical or </w:t>
            </w:r>
          </w:p>
          <w:p w:rsidR="00E52132" w:rsidRDefault="00E52132" w:rsidP="00B462D3">
            <w:pPr>
              <w:spacing w:line="259" w:lineRule="auto"/>
            </w:pPr>
            <w:r>
              <w:rPr>
                <w:sz w:val="20"/>
              </w:rPr>
              <w:t xml:space="preserve">Virtual Nodes. Part nº </w:t>
            </w:r>
          </w:p>
          <w:p w:rsidR="00E52132" w:rsidRDefault="00E52132" w:rsidP="00B462D3">
            <w:pPr>
              <w:spacing w:line="259" w:lineRule="auto"/>
            </w:pPr>
            <w:r>
              <w:rPr>
                <w:sz w:val="20"/>
              </w:rPr>
              <w:t xml:space="preserve">RH00004 </w:t>
            </w:r>
          </w:p>
        </w:tc>
        <w:tc>
          <w:tcPr>
            <w:tcW w:w="1219"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0"/>
              </w:rPr>
              <w:t xml:space="preserve">Red Hat  </w:t>
            </w:r>
          </w:p>
        </w:tc>
        <w:tc>
          <w:tcPr>
            <w:tcW w:w="184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
            </w:pPr>
            <w:r>
              <w:rPr>
                <w:sz w:val="20"/>
              </w:rPr>
              <w:t xml:space="preserve">Renovación 24 meses </w:t>
            </w:r>
          </w:p>
        </w:tc>
        <w:tc>
          <w:tcPr>
            <w:tcW w:w="95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2"/>
              <w:jc w:val="center"/>
            </w:pPr>
            <w:r>
              <w:rPr>
                <w:sz w:val="20"/>
              </w:rPr>
              <w:t xml:space="preserve">4 </w:t>
            </w:r>
          </w:p>
        </w:tc>
        <w:tc>
          <w:tcPr>
            <w:tcW w:w="166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0"/>
              </w:rPr>
              <w:t xml:space="preserve"> </w:t>
            </w:r>
          </w:p>
        </w:tc>
        <w:tc>
          <w:tcPr>
            <w:tcW w:w="160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0"/>
              </w:rPr>
              <w:t xml:space="preserve"> </w:t>
            </w:r>
          </w:p>
        </w:tc>
      </w:tr>
    </w:tbl>
    <w:p w:rsidR="00E52132" w:rsidRDefault="00E52132" w:rsidP="00E52132">
      <w:pPr>
        <w:spacing w:line="259" w:lineRule="auto"/>
        <w:ind w:left="7"/>
      </w:pPr>
      <w:r>
        <w:rPr>
          <w:b/>
        </w:rPr>
        <w:t xml:space="preserve"> </w:t>
      </w:r>
    </w:p>
    <w:p w:rsidR="00E52132" w:rsidRDefault="00E52132" w:rsidP="00CA4F68">
      <w:pPr>
        <w:spacing w:line="259" w:lineRule="auto"/>
        <w:ind w:left="7"/>
      </w:pPr>
      <w:r>
        <w:rPr>
          <w:b/>
        </w:rPr>
        <w:t xml:space="preserve"> </w:t>
      </w:r>
    </w:p>
    <w:p w:rsidR="00E52132" w:rsidRDefault="00E52132" w:rsidP="00E52132">
      <w:pPr>
        <w:pStyle w:val="Ttulo3"/>
        <w:ind w:left="285"/>
      </w:pPr>
      <w:r>
        <w:t xml:space="preserve">LOTE 7: Software Antivirus McAfee </w:t>
      </w:r>
    </w:p>
    <w:p w:rsidR="00E52132" w:rsidRDefault="00E52132" w:rsidP="00E52132">
      <w:pPr>
        <w:spacing w:line="259" w:lineRule="auto"/>
        <w:ind w:left="290"/>
      </w:pPr>
      <w:r>
        <w:rPr>
          <w:b/>
        </w:rPr>
        <w:t xml:space="preserve"> </w:t>
      </w:r>
    </w:p>
    <w:tbl>
      <w:tblPr>
        <w:tblStyle w:val="TableGrid"/>
        <w:tblW w:w="10600" w:type="dxa"/>
        <w:tblInd w:w="7" w:type="dxa"/>
        <w:tblCellMar>
          <w:top w:w="45" w:type="dxa"/>
          <w:left w:w="70" w:type="dxa"/>
          <w:bottom w:w="7" w:type="dxa"/>
          <w:right w:w="20" w:type="dxa"/>
        </w:tblCellMar>
        <w:tblLook w:val="04A0" w:firstRow="1" w:lastRow="0" w:firstColumn="1" w:lastColumn="0" w:noHBand="0" w:noVBand="1"/>
      </w:tblPr>
      <w:tblGrid>
        <w:gridCol w:w="564"/>
        <w:gridCol w:w="2777"/>
        <w:gridCol w:w="1186"/>
        <w:gridCol w:w="1848"/>
        <w:gridCol w:w="958"/>
        <w:gridCol w:w="1661"/>
        <w:gridCol w:w="1606"/>
      </w:tblGrid>
      <w:tr w:rsidR="00E52132" w:rsidTr="00B462D3">
        <w:trPr>
          <w:trHeight w:val="816"/>
        </w:trPr>
        <w:tc>
          <w:tcPr>
            <w:tcW w:w="56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rFonts w:ascii="Calibri" w:eastAsia="Calibri" w:hAnsi="Calibri" w:cs="Calibri"/>
                <w:b/>
                <w:sz w:val="22"/>
              </w:rPr>
              <w:t xml:space="preserve">Item </w:t>
            </w:r>
          </w:p>
        </w:tc>
        <w:tc>
          <w:tcPr>
            <w:tcW w:w="2777"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0"/>
              <w:jc w:val="center"/>
            </w:pPr>
            <w:r>
              <w:rPr>
                <w:rFonts w:ascii="Calibri" w:eastAsia="Calibri" w:hAnsi="Calibri" w:cs="Calibri"/>
                <w:b/>
                <w:sz w:val="22"/>
              </w:rPr>
              <w:t xml:space="preserve">Descripción </w:t>
            </w:r>
          </w:p>
        </w:tc>
        <w:tc>
          <w:tcPr>
            <w:tcW w:w="118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left="38"/>
            </w:pPr>
            <w:r>
              <w:rPr>
                <w:rFonts w:ascii="Calibri" w:eastAsia="Calibri" w:hAnsi="Calibri" w:cs="Calibri"/>
                <w:b/>
                <w:sz w:val="22"/>
              </w:rPr>
              <w:t xml:space="preserve">Fabricante </w:t>
            </w:r>
          </w:p>
        </w:tc>
        <w:tc>
          <w:tcPr>
            <w:tcW w:w="184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jc w:val="center"/>
            </w:pPr>
            <w:r>
              <w:rPr>
                <w:rFonts w:ascii="Calibri" w:eastAsia="Calibri" w:hAnsi="Calibri" w:cs="Calibri"/>
                <w:b/>
                <w:sz w:val="22"/>
              </w:rPr>
              <w:t xml:space="preserve">Tipo de adquisición </w:t>
            </w:r>
          </w:p>
        </w:tc>
        <w:tc>
          <w:tcPr>
            <w:tcW w:w="95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rFonts w:ascii="Calibri" w:eastAsia="Calibri" w:hAnsi="Calibri" w:cs="Calibri"/>
                <w:b/>
                <w:sz w:val="22"/>
              </w:rPr>
              <w:t xml:space="preserve">Cantidad </w:t>
            </w:r>
          </w:p>
        </w:tc>
        <w:tc>
          <w:tcPr>
            <w:tcW w:w="1661"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74"/>
            </w:pPr>
            <w:r>
              <w:rPr>
                <w:rFonts w:ascii="Calibri" w:eastAsia="Calibri" w:hAnsi="Calibri" w:cs="Calibri"/>
                <w:b/>
                <w:sz w:val="22"/>
              </w:rPr>
              <w:t xml:space="preserve">Precio Unitario </w:t>
            </w:r>
          </w:p>
          <w:p w:rsidR="00E52132" w:rsidRDefault="00E52132" w:rsidP="00B462D3">
            <w:pPr>
              <w:spacing w:line="259" w:lineRule="auto"/>
              <w:jc w:val="center"/>
            </w:pPr>
            <w:r>
              <w:rPr>
                <w:rFonts w:ascii="Calibri" w:eastAsia="Calibri" w:hAnsi="Calibri" w:cs="Calibri"/>
                <w:b/>
                <w:sz w:val="22"/>
              </w:rPr>
              <w:t xml:space="preserve">Ofertado (sin IVA) </w:t>
            </w:r>
          </w:p>
        </w:tc>
        <w:tc>
          <w:tcPr>
            <w:tcW w:w="1606"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right="54"/>
              <w:jc w:val="center"/>
            </w:pPr>
            <w:r>
              <w:rPr>
                <w:rFonts w:ascii="Calibri" w:eastAsia="Calibri" w:hAnsi="Calibri" w:cs="Calibri"/>
                <w:b/>
                <w:sz w:val="22"/>
              </w:rPr>
              <w:t xml:space="preserve">Precio Total </w:t>
            </w:r>
          </w:p>
          <w:p w:rsidR="00E52132" w:rsidRDefault="00E52132" w:rsidP="00B462D3">
            <w:pPr>
              <w:spacing w:line="259" w:lineRule="auto"/>
              <w:jc w:val="center"/>
            </w:pPr>
            <w:r>
              <w:rPr>
                <w:rFonts w:ascii="Calibri" w:eastAsia="Calibri" w:hAnsi="Calibri" w:cs="Calibri"/>
                <w:b/>
                <w:sz w:val="22"/>
              </w:rPr>
              <w:t xml:space="preserve">Ofertado (sin IVA) </w:t>
            </w:r>
          </w:p>
        </w:tc>
      </w:tr>
      <w:tr w:rsidR="00E52132" w:rsidTr="00B462D3">
        <w:trPr>
          <w:trHeight w:val="1284"/>
        </w:trPr>
        <w:tc>
          <w:tcPr>
            <w:tcW w:w="564"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3"/>
              <w:jc w:val="center"/>
            </w:pPr>
            <w:r>
              <w:rPr>
                <w:sz w:val="20"/>
              </w:rPr>
              <w:t xml:space="preserve">1 </w:t>
            </w:r>
          </w:p>
        </w:tc>
        <w:tc>
          <w:tcPr>
            <w:tcW w:w="2777" w:type="dxa"/>
            <w:tcBorders>
              <w:top w:val="single" w:sz="4" w:space="0" w:color="000000"/>
              <w:left w:val="single" w:sz="4" w:space="0" w:color="000000"/>
              <w:bottom w:val="single" w:sz="4" w:space="0" w:color="000000"/>
              <w:right w:val="single" w:sz="4" w:space="0" w:color="000000"/>
            </w:tcBorders>
          </w:tcPr>
          <w:p w:rsidR="00E52132" w:rsidRDefault="00E52132" w:rsidP="00B462D3">
            <w:pPr>
              <w:spacing w:line="259" w:lineRule="auto"/>
              <w:ind w:left="2"/>
            </w:pPr>
            <w:r>
              <w:rPr>
                <w:sz w:val="20"/>
              </w:rPr>
              <w:t xml:space="preserve">Part Number: CTPCDE-DA-HG, </w:t>
            </w:r>
          </w:p>
          <w:p w:rsidR="00E52132" w:rsidRDefault="00E52132" w:rsidP="00B462D3">
            <w:pPr>
              <w:spacing w:line="259" w:lineRule="auto"/>
              <w:ind w:left="2"/>
            </w:pPr>
            <w:r>
              <w:rPr>
                <w:sz w:val="20"/>
              </w:rPr>
              <w:t xml:space="preserve">Producto: MFE Comp EP </w:t>
            </w:r>
          </w:p>
          <w:p w:rsidR="00E52132" w:rsidRDefault="00E52132" w:rsidP="00B462D3">
            <w:pPr>
              <w:spacing w:line="259" w:lineRule="auto"/>
              <w:ind w:left="2"/>
            </w:pPr>
            <w:r>
              <w:rPr>
                <w:sz w:val="20"/>
              </w:rPr>
              <w:t xml:space="preserve">ThreatProtUPGD(EPA)P:1BZ[P+], </w:t>
            </w:r>
          </w:p>
          <w:p w:rsidR="00E52132" w:rsidRDefault="00E52132" w:rsidP="00B462D3">
            <w:pPr>
              <w:spacing w:line="259" w:lineRule="auto"/>
              <w:ind w:left="2"/>
            </w:pPr>
            <w:r>
              <w:rPr>
                <w:sz w:val="20"/>
              </w:rPr>
              <w:t xml:space="preserve">2001 Unidades </w:t>
            </w:r>
          </w:p>
          <w:p w:rsidR="00E52132" w:rsidRDefault="00E52132" w:rsidP="00B462D3">
            <w:pPr>
              <w:spacing w:line="259" w:lineRule="auto"/>
              <w:ind w:left="2"/>
            </w:pPr>
            <w:r>
              <w:rPr>
                <w:sz w:val="20"/>
              </w:rPr>
              <w:t xml:space="preserve"> </w:t>
            </w:r>
          </w:p>
        </w:tc>
        <w:tc>
          <w:tcPr>
            <w:tcW w:w="1186"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pPr>
            <w:r>
              <w:rPr>
                <w:sz w:val="20"/>
              </w:rPr>
              <w:t xml:space="preserve">McAfee </w:t>
            </w:r>
          </w:p>
        </w:tc>
        <w:tc>
          <w:tcPr>
            <w:tcW w:w="184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10"/>
            </w:pPr>
            <w:r>
              <w:rPr>
                <w:sz w:val="20"/>
              </w:rPr>
              <w:t xml:space="preserve">Renovación 18 meses </w:t>
            </w:r>
          </w:p>
        </w:tc>
        <w:tc>
          <w:tcPr>
            <w:tcW w:w="958" w:type="dxa"/>
            <w:tcBorders>
              <w:top w:val="single" w:sz="4" w:space="0" w:color="000000"/>
              <w:left w:val="single" w:sz="4" w:space="0" w:color="000000"/>
              <w:bottom w:val="single" w:sz="4" w:space="0" w:color="000000"/>
              <w:right w:val="single" w:sz="4" w:space="0" w:color="000000"/>
            </w:tcBorders>
            <w:vAlign w:val="center"/>
          </w:tcPr>
          <w:p w:rsidR="00E52132" w:rsidRDefault="00E52132" w:rsidP="00B462D3">
            <w:pPr>
              <w:spacing w:line="259" w:lineRule="auto"/>
              <w:ind w:right="52"/>
              <w:jc w:val="center"/>
            </w:pPr>
            <w:r>
              <w:rPr>
                <w:sz w:val="20"/>
              </w:rPr>
              <w:t xml:space="preserve">1 </w:t>
            </w:r>
          </w:p>
        </w:tc>
        <w:tc>
          <w:tcPr>
            <w:tcW w:w="1661"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ind w:left="2"/>
            </w:pPr>
            <w:r>
              <w:rPr>
                <w:sz w:val="20"/>
              </w:rPr>
              <w:t xml:space="preserve"> </w:t>
            </w:r>
          </w:p>
        </w:tc>
        <w:tc>
          <w:tcPr>
            <w:tcW w:w="1606" w:type="dxa"/>
            <w:tcBorders>
              <w:top w:val="single" w:sz="4" w:space="0" w:color="000000"/>
              <w:left w:val="single" w:sz="4" w:space="0" w:color="000000"/>
              <w:bottom w:val="single" w:sz="4" w:space="0" w:color="000000"/>
              <w:right w:val="single" w:sz="4" w:space="0" w:color="000000"/>
            </w:tcBorders>
            <w:vAlign w:val="bottom"/>
          </w:tcPr>
          <w:p w:rsidR="00E52132" w:rsidRDefault="00E52132" w:rsidP="00B462D3">
            <w:pPr>
              <w:spacing w:line="259" w:lineRule="auto"/>
            </w:pPr>
            <w:r>
              <w:rPr>
                <w:sz w:val="20"/>
              </w:rPr>
              <w:t xml:space="preserve">  </w:t>
            </w:r>
          </w:p>
        </w:tc>
      </w:tr>
    </w:tbl>
    <w:p w:rsidR="00E52132" w:rsidRDefault="00E52132" w:rsidP="00E52132">
      <w:pPr>
        <w:spacing w:line="259" w:lineRule="auto"/>
        <w:ind w:left="7"/>
      </w:pPr>
      <w:r>
        <w:rPr>
          <w:b/>
        </w:rPr>
        <w:t xml:space="preserve"> </w:t>
      </w:r>
    </w:p>
    <w:p w:rsidR="00E52132" w:rsidRDefault="00E52132" w:rsidP="00E52132">
      <w:pPr>
        <w:spacing w:line="259" w:lineRule="auto"/>
        <w:ind w:left="7"/>
      </w:pPr>
      <w:r>
        <w:rPr>
          <w:b/>
        </w:rPr>
        <w:t xml:space="preserve"> </w:t>
      </w:r>
    </w:p>
    <w:p w:rsidR="00E52132" w:rsidRPr="00CA4F68" w:rsidRDefault="00E52132" w:rsidP="00E52132">
      <w:pPr>
        <w:spacing w:line="259" w:lineRule="auto"/>
        <w:ind w:left="7"/>
      </w:pPr>
      <w:r w:rsidRPr="00CA4F68">
        <w:t xml:space="preserve"> </w:t>
      </w:r>
    </w:p>
    <w:p w:rsidR="00E52132" w:rsidRPr="002E35F2" w:rsidRDefault="00E52132" w:rsidP="00E52132">
      <w:pPr>
        <w:spacing w:line="259" w:lineRule="auto"/>
        <w:ind w:left="7"/>
        <w:rPr>
          <w:color w:val="0000FF"/>
        </w:rPr>
      </w:pPr>
      <w:r w:rsidRPr="002E35F2">
        <w:rPr>
          <w:color w:val="0000FF"/>
        </w:rPr>
        <w:t xml:space="preserve"> </w:t>
      </w:r>
      <w:r w:rsidR="00CA4F68" w:rsidRPr="002E35F2">
        <w:rPr>
          <w:color w:val="0000FF"/>
        </w:rPr>
        <w:t>Fdo:</w:t>
      </w:r>
    </w:p>
    <w:p w:rsidR="00CA4F68" w:rsidRPr="002E35F2" w:rsidRDefault="00CA4F68" w:rsidP="00E52132">
      <w:pPr>
        <w:spacing w:line="259" w:lineRule="auto"/>
        <w:ind w:left="7"/>
        <w:rPr>
          <w:color w:val="0000FF"/>
        </w:rPr>
      </w:pPr>
      <w:r w:rsidRPr="002E35F2">
        <w:rPr>
          <w:color w:val="0000FF"/>
        </w:rPr>
        <w:t>DNI:</w:t>
      </w:r>
    </w:p>
    <w:p w:rsidR="00E52132" w:rsidRDefault="00E52132" w:rsidP="00E52132">
      <w:pPr>
        <w:spacing w:line="259" w:lineRule="auto"/>
        <w:ind w:left="7"/>
      </w:pPr>
      <w:r>
        <w:rPr>
          <w:b/>
        </w:rPr>
        <w:t xml:space="preserve"> </w:t>
      </w:r>
    </w:p>
    <w:p w:rsidR="00E52132" w:rsidRDefault="00E52132" w:rsidP="00720235">
      <w:pPr>
        <w:spacing w:line="259" w:lineRule="auto"/>
        <w:ind w:left="574"/>
        <w:rPr>
          <w:rFonts w:ascii="Verdana" w:hAnsi="Verdana" w:cs="Tahoma"/>
          <w:sz w:val="18"/>
          <w:szCs w:val="18"/>
        </w:rPr>
      </w:pPr>
      <w:r>
        <w:t xml:space="preserve"> </w:t>
      </w:r>
    </w:p>
    <w:p w:rsidR="00E52132" w:rsidRDefault="00E52132" w:rsidP="00F310ED">
      <w:pPr>
        <w:ind w:right="-427"/>
        <w:rPr>
          <w:rFonts w:ascii="Verdana" w:hAnsi="Verdana" w:cs="Tahoma"/>
          <w:sz w:val="18"/>
          <w:szCs w:val="18"/>
        </w:rPr>
      </w:pPr>
    </w:p>
    <w:p w:rsidR="00E52132" w:rsidRDefault="00E52132" w:rsidP="00F310ED">
      <w:pPr>
        <w:ind w:right="-427"/>
        <w:rPr>
          <w:rFonts w:ascii="Verdana" w:hAnsi="Verdana" w:cs="Tahoma"/>
          <w:sz w:val="18"/>
          <w:szCs w:val="18"/>
        </w:rPr>
      </w:pPr>
    </w:p>
    <w:p w:rsidR="00E52132" w:rsidRDefault="00E52132" w:rsidP="00F310ED">
      <w:pPr>
        <w:ind w:right="-427"/>
        <w:rPr>
          <w:rFonts w:ascii="Verdana" w:hAnsi="Verdana" w:cs="Tahoma"/>
          <w:sz w:val="18"/>
          <w:szCs w:val="18"/>
        </w:rPr>
      </w:pPr>
    </w:p>
    <w:p w:rsidR="00E52132" w:rsidRDefault="00E52132" w:rsidP="00F310ED">
      <w:pPr>
        <w:ind w:right="-427"/>
        <w:rPr>
          <w:rFonts w:ascii="Verdana" w:hAnsi="Verdana" w:cs="Tahoma"/>
          <w:sz w:val="18"/>
          <w:szCs w:val="18"/>
        </w:rPr>
      </w:pPr>
    </w:p>
    <w:p w:rsidR="00E52132" w:rsidRPr="00427D9A" w:rsidRDefault="00E52132" w:rsidP="00F310ED">
      <w:pPr>
        <w:ind w:right="-427"/>
        <w:rPr>
          <w:rFonts w:ascii="Verdana" w:hAnsi="Verdana" w:cs="Tahoma"/>
          <w:sz w:val="18"/>
          <w:szCs w:val="18"/>
        </w:rPr>
      </w:pPr>
    </w:p>
    <w:p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rsidR="00F310ED" w:rsidRPr="00427D9A" w:rsidRDefault="00F310ED" w:rsidP="00F310ED">
      <w:pPr>
        <w:shd w:val="clear" w:color="auto" w:fill="FFFFFF"/>
        <w:ind w:left="142" w:right="-427"/>
        <w:jc w:val="both"/>
        <w:rPr>
          <w:rFonts w:ascii="Verdana" w:hAnsi="Verdana"/>
          <w:sz w:val="14"/>
          <w:szCs w:val="14"/>
        </w:rPr>
      </w:pPr>
    </w:p>
    <w:p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rsidR="00F310ED" w:rsidRPr="00427D9A" w:rsidRDefault="00F310ED" w:rsidP="00F310ED">
      <w:pPr>
        <w:shd w:val="clear" w:color="auto" w:fill="FFFFFF"/>
        <w:ind w:left="142" w:right="-427"/>
        <w:jc w:val="both"/>
        <w:rPr>
          <w:rFonts w:ascii="Verdana" w:hAnsi="Verdana"/>
          <w:sz w:val="14"/>
          <w:szCs w:val="14"/>
        </w:rPr>
      </w:pPr>
    </w:p>
    <w:p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771" w:name="AnexoV1"/>
      <w:bookmarkStart w:id="772" w:name="_Toc33530875"/>
    </w:p>
    <w:p w:rsidR="00F310ED" w:rsidRPr="00720FA1" w:rsidRDefault="00F310ED" w:rsidP="005760E1">
      <w:pPr>
        <w:pStyle w:val="Ttulo3"/>
        <w:ind w:left="1701" w:hanging="1701"/>
        <w:rPr>
          <w:rFonts w:eastAsia="Arial Unicode MS"/>
          <w:i/>
        </w:rPr>
      </w:pPr>
      <w:bookmarkStart w:id="773" w:name="_Toc38387846"/>
      <w:bookmarkStart w:id="774" w:name="_Toc45180775"/>
      <w:r w:rsidRPr="00C03745">
        <w:rPr>
          <w:lang w:val="es-ES_tradnl"/>
        </w:rPr>
        <w:t>ANEXO</w:t>
      </w:r>
      <w:r>
        <w:rPr>
          <w:lang w:val="es-ES_tradnl"/>
        </w:rPr>
        <w:t xml:space="preserve"> V.</w:t>
      </w:r>
      <w:r w:rsidRPr="00720FA1">
        <w:rPr>
          <w:lang w:val="es-ES_tradnl"/>
        </w:rPr>
        <w:t>1.-</w:t>
      </w:r>
      <w:r w:rsidRPr="00720FA1">
        <w:rPr>
          <w:lang w:val="es-ES_tradnl"/>
        </w:rPr>
        <w:tab/>
      </w:r>
      <w:bookmarkEnd w:id="771"/>
      <w:r w:rsidRPr="00720FA1">
        <w:rPr>
          <w:lang w:val="es-ES_tradnl"/>
        </w:rPr>
        <w:t>DISPONIBILIDAD DE LA SOLVENCIA Y MEDIOS DE OTRAS ENTIDADES DURANTE TODA LA VIGENCIA DEL CONTRATO</w:t>
      </w:r>
      <w:bookmarkEnd w:id="772"/>
      <w:bookmarkEnd w:id="773"/>
      <w:bookmarkEnd w:id="774"/>
    </w:p>
    <w:p w:rsidR="00F310ED" w:rsidRPr="00720FA1" w:rsidRDefault="00F310ED" w:rsidP="00F310ED">
      <w:pPr>
        <w:tabs>
          <w:tab w:val="left" w:pos="9436"/>
        </w:tabs>
        <w:ind w:left="600" w:right="-427"/>
        <w:jc w:val="center"/>
        <w:rPr>
          <w:rFonts w:ascii="Verdana" w:eastAsia="Arial Unicode MS" w:hAnsi="Verdana" w:cs="Tahoma"/>
          <w:b/>
          <w:sz w:val="19"/>
          <w:szCs w:val="19"/>
        </w:rPr>
      </w:pPr>
    </w:p>
    <w:p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6"/>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rsidR="00F310ED" w:rsidRPr="00720FA1" w:rsidRDefault="00F310ED" w:rsidP="00F310ED">
      <w:pPr>
        <w:widowControl w:val="0"/>
        <w:tabs>
          <w:tab w:val="center" w:pos="4252"/>
          <w:tab w:val="right" w:pos="8504"/>
        </w:tabs>
        <w:ind w:right="-427"/>
        <w:jc w:val="both"/>
        <w:rPr>
          <w:rFonts w:ascii="Verdana" w:hAnsi="Verdana" w:cs="Tahoma"/>
          <w:sz w:val="19"/>
          <w:szCs w:val="19"/>
        </w:rPr>
      </w:pPr>
    </w:p>
    <w:p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rsidR="00F310ED" w:rsidRPr="00720FA1" w:rsidRDefault="00F310ED" w:rsidP="00F310ED">
      <w:pPr>
        <w:ind w:right="-427"/>
        <w:jc w:val="center"/>
        <w:rPr>
          <w:rFonts w:ascii="Verdana" w:hAnsi="Verdana"/>
          <w:b/>
          <w:sz w:val="19"/>
          <w:szCs w:val="19"/>
        </w:rPr>
      </w:pPr>
      <w:bookmarkStart w:id="775" w:name="_Toc505598256"/>
      <w:bookmarkStart w:id="776" w:name="_Toc505598333"/>
      <w:bookmarkStart w:id="777" w:name="_Toc505598426"/>
      <w:bookmarkStart w:id="778" w:name="_Toc507512605"/>
      <w:bookmarkStart w:id="779" w:name="_Toc507512906"/>
      <w:r w:rsidRPr="00720FA1">
        <w:rPr>
          <w:rFonts w:ascii="Verdana" w:hAnsi="Verdana"/>
          <w:b/>
          <w:sz w:val="19"/>
          <w:szCs w:val="19"/>
        </w:rPr>
        <w:t>DECLARAN:</w:t>
      </w:r>
      <w:bookmarkEnd w:id="775"/>
      <w:bookmarkEnd w:id="776"/>
      <w:bookmarkEnd w:id="777"/>
      <w:bookmarkEnd w:id="778"/>
      <w:bookmarkEnd w:id="779"/>
    </w:p>
    <w:p w:rsidR="00F310ED" w:rsidRPr="00720FA1" w:rsidRDefault="00F310ED" w:rsidP="00EB1C34">
      <w:pPr>
        <w:numPr>
          <w:ilvl w:val="0"/>
          <w:numId w:val="78"/>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rsidR="00F310ED" w:rsidRPr="00720FA1" w:rsidRDefault="00F310ED" w:rsidP="00EB1C34">
      <w:pPr>
        <w:numPr>
          <w:ilvl w:val="0"/>
          <w:numId w:val="78"/>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rsidR="00F310ED" w:rsidRPr="00720FA1"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rsidR="00F310ED" w:rsidRPr="00720FA1" w:rsidRDefault="00F310ED" w:rsidP="00EB1C34">
      <w:pPr>
        <w:numPr>
          <w:ilvl w:val="0"/>
          <w:numId w:val="74"/>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rsidR="00F310ED" w:rsidRPr="00720FA1" w:rsidRDefault="00F310ED" w:rsidP="00EB1C34">
      <w:pPr>
        <w:numPr>
          <w:ilvl w:val="0"/>
          <w:numId w:val="74"/>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rsidR="00F310ED" w:rsidRPr="00720FA1"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rsidR="00F310ED" w:rsidRPr="002D6964"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rsidR="002D6964" w:rsidRDefault="002D6964" w:rsidP="002D6964">
      <w:pPr>
        <w:tabs>
          <w:tab w:val="left" w:pos="851"/>
          <w:tab w:val="left" w:pos="1418"/>
        </w:tabs>
        <w:spacing w:before="120"/>
        <w:ind w:right="-427"/>
        <w:jc w:val="both"/>
        <w:rPr>
          <w:rFonts w:ascii="Verdana" w:hAnsi="Verdana" w:cs="Tahoma"/>
          <w:iCs/>
          <w:sz w:val="19"/>
          <w:szCs w:val="19"/>
        </w:rPr>
      </w:pPr>
    </w:p>
    <w:p w:rsidR="00F310ED" w:rsidRPr="00720FA1" w:rsidRDefault="00F310ED" w:rsidP="00F310ED">
      <w:pPr>
        <w:tabs>
          <w:tab w:val="left" w:pos="9436"/>
        </w:tabs>
        <w:ind w:left="600" w:right="-427"/>
        <w:jc w:val="center"/>
        <w:rPr>
          <w:rFonts w:ascii="Verdana" w:eastAsia="Arial Unicode MS" w:hAnsi="Verdana" w:cs="Tahoma"/>
          <w:b/>
          <w:sz w:val="19"/>
          <w:szCs w:val="19"/>
        </w:rPr>
      </w:pPr>
    </w:p>
    <w:p w:rsidR="00F310ED" w:rsidRPr="00720FA1" w:rsidRDefault="00F310ED" w:rsidP="00F310ED">
      <w:pPr>
        <w:ind w:left="284" w:right="-427"/>
        <w:rPr>
          <w:rFonts w:ascii="Verdana" w:hAnsi="Verdana" w:cs="Tahoma"/>
          <w:sz w:val="19"/>
          <w:szCs w:val="19"/>
        </w:rPr>
      </w:pPr>
      <w:bookmarkStart w:id="780" w:name="_Toc505598257"/>
      <w:bookmarkStart w:id="781" w:name="_Toc505598334"/>
      <w:bookmarkStart w:id="782" w:name="_Toc505598427"/>
      <w:bookmarkStart w:id="783" w:name="_Toc507512606"/>
      <w:bookmarkStart w:id="784" w:name="_Toc507512907"/>
      <w:r w:rsidRPr="00720FA1">
        <w:rPr>
          <w:rFonts w:ascii="Verdana" w:hAnsi="Verdana" w:cs="Tahoma"/>
          <w:sz w:val="19"/>
          <w:szCs w:val="19"/>
        </w:rPr>
        <w:t>En............................., a...... de....................de 20....</w:t>
      </w:r>
      <w:bookmarkEnd w:id="780"/>
      <w:bookmarkEnd w:id="781"/>
      <w:bookmarkEnd w:id="782"/>
      <w:bookmarkEnd w:id="783"/>
      <w:bookmarkEnd w:id="784"/>
    </w:p>
    <w:p w:rsidR="00F310ED" w:rsidRPr="00720FA1" w:rsidRDefault="00F310ED" w:rsidP="00F310ED">
      <w:pPr>
        <w:ind w:left="284" w:right="-427"/>
        <w:rPr>
          <w:rFonts w:ascii="Verdana" w:hAnsi="Verdana" w:cs="Tahoma"/>
          <w:sz w:val="19"/>
          <w:szCs w:val="19"/>
        </w:rPr>
      </w:pPr>
    </w:p>
    <w:p w:rsidR="00F310ED" w:rsidRDefault="00F310ED" w:rsidP="00F310ED">
      <w:pPr>
        <w:ind w:left="284" w:right="-427"/>
        <w:rPr>
          <w:rFonts w:ascii="Verdana" w:hAnsi="Verdana" w:cs="Tahoma"/>
          <w:sz w:val="19"/>
          <w:szCs w:val="19"/>
        </w:rPr>
      </w:pPr>
    </w:p>
    <w:p w:rsidR="002D6964" w:rsidRDefault="002D6964" w:rsidP="00F310ED">
      <w:pPr>
        <w:ind w:left="284" w:right="-427"/>
        <w:rPr>
          <w:rFonts w:ascii="Verdana" w:hAnsi="Verdana" w:cs="Tahoma"/>
          <w:sz w:val="19"/>
          <w:szCs w:val="19"/>
        </w:rPr>
      </w:pPr>
    </w:p>
    <w:p w:rsidR="002D6964" w:rsidRPr="00720FA1" w:rsidRDefault="002D6964" w:rsidP="00F310ED">
      <w:pPr>
        <w:ind w:left="284" w:right="-427"/>
        <w:rPr>
          <w:rFonts w:ascii="Verdana" w:hAnsi="Verdana" w:cs="Tahoma"/>
          <w:sz w:val="19"/>
          <w:szCs w:val="19"/>
        </w:rPr>
      </w:pPr>
    </w:p>
    <w:p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rsidR="00F310ED" w:rsidRDefault="00F310ED" w:rsidP="00F310ED">
      <w:pPr>
        <w:ind w:right="-427"/>
        <w:rPr>
          <w:rFonts w:ascii="Verdana" w:hAnsi="Verdana" w:cs="Tahoma"/>
          <w:sz w:val="19"/>
          <w:szCs w:val="19"/>
        </w:rPr>
      </w:pPr>
    </w:p>
    <w:p w:rsidR="00242E79" w:rsidRPr="00720FA1" w:rsidRDefault="00242E79" w:rsidP="00F310ED">
      <w:pPr>
        <w:ind w:right="-427"/>
        <w:rPr>
          <w:rFonts w:ascii="Verdana" w:hAnsi="Verdana" w:cs="Tahoma"/>
          <w:sz w:val="19"/>
          <w:szCs w:val="19"/>
        </w:rPr>
      </w:pPr>
    </w:p>
    <w:p w:rsidR="00F310ED" w:rsidRDefault="00F310ED" w:rsidP="00F310E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rsidR="002D6964" w:rsidRDefault="002D6964" w:rsidP="00F310ED">
      <w:pPr>
        <w:tabs>
          <w:tab w:val="left" w:pos="5610"/>
          <w:tab w:val="left" w:pos="5820"/>
        </w:tabs>
        <w:ind w:left="600" w:right="-427"/>
        <w:rPr>
          <w:rFonts w:ascii="Verdana" w:hAnsi="Verdana" w:cs="Tahoma"/>
          <w:iCs/>
          <w:sz w:val="19"/>
          <w:szCs w:val="19"/>
        </w:rPr>
      </w:pPr>
    </w:p>
    <w:p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rsidR="00F310ED"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rsidR="00F310ED" w:rsidRDefault="00F310ED" w:rsidP="00F310ED">
      <w:pPr>
        <w:shd w:val="clear" w:color="auto" w:fill="FFFFFF"/>
        <w:tabs>
          <w:tab w:val="left" w:pos="142"/>
        </w:tabs>
        <w:ind w:left="720" w:right="-427"/>
        <w:contextualSpacing/>
        <w:jc w:val="both"/>
        <w:rPr>
          <w:rFonts w:ascii="Verdana" w:hAnsi="Verdana"/>
          <w:sz w:val="14"/>
          <w:szCs w:val="14"/>
        </w:rPr>
      </w:pPr>
    </w:p>
    <w:p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Default="00F310ED" w:rsidP="00F310ED">
      <w:pPr>
        <w:rPr>
          <w:rFonts w:ascii="Verdana" w:hAnsi="Verdana" w:cs="Arial"/>
          <w:b/>
          <w:caps/>
          <w:sz w:val="19"/>
          <w:szCs w:val="19"/>
          <w:lang w:val="es-ES_tradnl"/>
        </w:rPr>
      </w:pPr>
      <w:bookmarkStart w:id="785" w:name="AnexoV2"/>
      <w:bookmarkStart w:id="786" w:name="_Toc33530876"/>
      <w:r>
        <w:rPr>
          <w:rFonts w:ascii="Verdana" w:hAnsi="Verdana" w:cs="Arial"/>
          <w:b/>
          <w:caps/>
          <w:sz w:val="19"/>
          <w:szCs w:val="19"/>
          <w:lang w:val="es-ES_tradnl"/>
        </w:rPr>
        <w:br w:type="page"/>
      </w:r>
    </w:p>
    <w:p w:rsidR="00F310ED" w:rsidRPr="003B1149" w:rsidRDefault="00F310ED" w:rsidP="005760E1">
      <w:pPr>
        <w:pStyle w:val="Ttulo3"/>
        <w:ind w:left="1701" w:hanging="1701"/>
        <w:rPr>
          <w:rFonts w:eastAsia="Arial Unicode MS"/>
        </w:rPr>
      </w:pPr>
      <w:bookmarkStart w:id="787" w:name="_Toc38387847"/>
      <w:bookmarkStart w:id="788" w:name="_Toc45180776"/>
      <w:r>
        <w:rPr>
          <w:lang w:val="es-ES_tradnl"/>
        </w:rPr>
        <w:t>ANEXO V.</w:t>
      </w:r>
      <w:r w:rsidRPr="003B1149">
        <w:rPr>
          <w:lang w:val="es-ES_tradnl"/>
        </w:rPr>
        <w:t>2.</w:t>
      </w:r>
      <w:bookmarkEnd w:id="785"/>
      <w:r w:rsidRPr="003B1149">
        <w:rPr>
          <w:lang w:val="es-ES_tradnl"/>
        </w:rPr>
        <w:t>-</w:t>
      </w:r>
      <w:r w:rsidRPr="003B1149">
        <w:rPr>
          <w:lang w:val="es-ES_tradnl"/>
        </w:rPr>
        <w:tab/>
      </w:r>
      <w:r w:rsidRPr="003B1149">
        <w:rPr>
          <w:rFonts w:eastAsia="Arial Unicode MS"/>
        </w:rPr>
        <w:t>AUSENCIA DE PROHIBICIONES PARA CONTRATAR CON EL SECTOR PÚBLICO</w:t>
      </w:r>
      <w:bookmarkEnd w:id="786"/>
      <w:bookmarkEnd w:id="787"/>
      <w:bookmarkEnd w:id="788"/>
      <w:r w:rsidRPr="003B1149">
        <w:rPr>
          <w:rFonts w:eastAsia="Arial Unicode MS"/>
        </w:rPr>
        <w:t xml:space="preserve"> </w:t>
      </w: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7"/>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rsidR="00F310ED" w:rsidRPr="003B1149" w:rsidRDefault="00F310ED" w:rsidP="00F310ED">
      <w:pPr>
        <w:tabs>
          <w:tab w:val="left" w:pos="9436"/>
        </w:tabs>
        <w:ind w:left="600" w:right="-427"/>
        <w:jc w:val="center"/>
        <w:rPr>
          <w:rFonts w:ascii="Verdana" w:eastAsia="Arial Unicode MS" w:hAnsi="Verdana"/>
          <w:b/>
          <w:sz w:val="19"/>
          <w:szCs w:val="19"/>
        </w:rPr>
      </w:pPr>
    </w:p>
    <w:p w:rsidR="00F310ED" w:rsidRPr="003B1149" w:rsidRDefault="00F310ED" w:rsidP="00F310ED">
      <w:pPr>
        <w:ind w:right="-427"/>
        <w:jc w:val="center"/>
        <w:rPr>
          <w:rFonts w:ascii="Verdana" w:hAnsi="Verdana"/>
          <w:b/>
          <w:sz w:val="19"/>
          <w:szCs w:val="19"/>
        </w:rPr>
      </w:pPr>
      <w:bookmarkStart w:id="789" w:name="_Toc507512607"/>
      <w:bookmarkStart w:id="790" w:name="_Toc507512908"/>
    </w:p>
    <w:p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789"/>
      <w:bookmarkEnd w:id="790"/>
    </w:p>
    <w:p w:rsidR="00F310ED" w:rsidRPr="003B1149" w:rsidRDefault="00F310ED" w:rsidP="00F310ED">
      <w:pPr>
        <w:ind w:left="600" w:right="-427"/>
        <w:jc w:val="center"/>
        <w:rPr>
          <w:rFonts w:ascii="Verdana" w:eastAsia="Arial Unicode MS" w:hAnsi="Verdana" w:cs="Tahoma"/>
          <w:b/>
          <w:sz w:val="19"/>
          <w:szCs w:val="19"/>
        </w:rPr>
      </w:pPr>
    </w:p>
    <w:p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00F310ED" w:rsidRPr="003B1149" w:rsidRDefault="00F310ED" w:rsidP="00F310ED">
      <w:pPr>
        <w:ind w:left="600" w:right="-427"/>
        <w:jc w:val="both"/>
        <w:rPr>
          <w:rFonts w:ascii="Verdana" w:hAnsi="Verdana"/>
          <w:sz w:val="19"/>
          <w:szCs w:val="19"/>
        </w:rPr>
      </w:pPr>
    </w:p>
    <w:p w:rsidR="00F310ED" w:rsidRPr="003B1149" w:rsidRDefault="00F310ED" w:rsidP="00F310ED">
      <w:pPr>
        <w:ind w:left="600" w:right="-427"/>
        <w:jc w:val="both"/>
        <w:rPr>
          <w:rFonts w:ascii="Verdana" w:eastAsia="Arial Unicode MS" w:hAnsi="Verdana" w:cs="Tahoma"/>
          <w:b/>
          <w:sz w:val="19"/>
          <w:szCs w:val="19"/>
        </w:rPr>
      </w:pPr>
    </w:p>
    <w:p w:rsidR="00F310ED" w:rsidRPr="003B1149" w:rsidRDefault="00F310ED" w:rsidP="00F310ED">
      <w:pPr>
        <w:ind w:left="600" w:right="-427"/>
        <w:jc w:val="both"/>
        <w:rPr>
          <w:rFonts w:ascii="Verdana" w:eastAsia="Arial Unicode MS" w:hAnsi="Verdana" w:cs="Tahoma"/>
          <w:b/>
          <w:sz w:val="19"/>
          <w:szCs w:val="19"/>
        </w:rPr>
      </w:pPr>
    </w:p>
    <w:p w:rsidR="00F310ED" w:rsidRPr="003B1149" w:rsidRDefault="00F310ED" w:rsidP="00F310ED">
      <w:pPr>
        <w:ind w:left="600" w:right="-427" w:hanging="2340"/>
        <w:jc w:val="both"/>
        <w:rPr>
          <w:rFonts w:ascii="Verdana" w:hAnsi="Verdana" w:cs="Tahoma"/>
          <w:sz w:val="19"/>
          <w:szCs w:val="19"/>
        </w:rPr>
      </w:pPr>
    </w:p>
    <w:p w:rsidR="00F310ED" w:rsidRPr="003B1149" w:rsidRDefault="00F310ED" w:rsidP="00F310ED">
      <w:pPr>
        <w:ind w:left="284" w:right="-427"/>
        <w:rPr>
          <w:rFonts w:ascii="Verdana" w:hAnsi="Verdana" w:cs="Tahoma"/>
          <w:sz w:val="19"/>
          <w:szCs w:val="19"/>
        </w:rPr>
      </w:pPr>
      <w:bookmarkStart w:id="791" w:name="_Toc507512608"/>
      <w:bookmarkStart w:id="792" w:name="_Toc507512909"/>
      <w:r w:rsidRPr="003B1149">
        <w:rPr>
          <w:rFonts w:ascii="Verdana" w:hAnsi="Verdana" w:cs="Tahoma"/>
          <w:sz w:val="19"/>
          <w:szCs w:val="19"/>
        </w:rPr>
        <w:t>En............................., a..... de....................de 20....</w:t>
      </w:r>
      <w:bookmarkEnd w:id="791"/>
      <w:bookmarkEnd w:id="792"/>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tabs>
          <w:tab w:val="left" w:pos="9436"/>
        </w:tabs>
        <w:ind w:left="600" w:right="-427"/>
        <w:jc w:val="center"/>
        <w:rPr>
          <w:rFonts w:ascii="Tahoma" w:hAnsi="Tahoma" w:cs="Tahoma"/>
          <w:lang w:val="es-ES_tradnl"/>
        </w:rPr>
      </w:pPr>
    </w:p>
    <w:p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rsidR="00F310ED" w:rsidRPr="003B1149" w:rsidRDefault="00F310ED" w:rsidP="00F310ED">
      <w:pPr>
        <w:shd w:val="clear" w:color="auto" w:fill="FFFFFF"/>
        <w:ind w:left="142" w:right="-427"/>
        <w:jc w:val="both"/>
        <w:rPr>
          <w:rFonts w:ascii="Verdana" w:hAnsi="Verdana"/>
          <w:sz w:val="14"/>
          <w:szCs w:val="14"/>
        </w:rPr>
      </w:pPr>
    </w:p>
    <w:p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rsidR="00F310ED" w:rsidRPr="003B1149" w:rsidRDefault="00F310ED" w:rsidP="00F310ED">
      <w:pPr>
        <w:shd w:val="clear" w:color="auto" w:fill="FFFFFF"/>
        <w:ind w:left="142" w:right="-427"/>
        <w:jc w:val="both"/>
        <w:rPr>
          <w:rFonts w:ascii="Verdana" w:hAnsi="Verdana"/>
          <w:sz w:val="14"/>
          <w:szCs w:val="14"/>
        </w:rPr>
      </w:pPr>
    </w:p>
    <w:p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Pr="003B1149" w:rsidRDefault="00F310ED" w:rsidP="005760E1">
      <w:pPr>
        <w:pStyle w:val="Ttulo3"/>
        <w:ind w:left="1701" w:hanging="1701"/>
        <w:rPr>
          <w:i/>
          <w:color w:val="000000"/>
        </w:rPr>
      </w:pPr>
      <w:r w:rsidRPr="007B24D7">
        <w:rPr>
          <w:rFonts w:eastAsia="Arial Unicode MS" w:cs="Tahoma"/>
          <w:sz w:val="20"/>
          <w:szCs w:val="20"/>
        </w:rPr>
        <w:br w:type="page"/>
      </w:r>
      <w:bookmarkStart w:id="793" w:name="AnexoV3"/>
      <w:bookmarkStart w:id="794" w:name="_Toc33530877"/>
      <w:bookmarkStart w:id="795" w:name="_Toc38387848"/>
      <w:bookmarkStart w:id="796" w:name="_Toc45180777"/>
      <w:r>
        <w:rPr>
          <w:lang w:val="es-ES_tradnl"/>
        </w:rPr>
        <w:t>ANEXO V.</w:t>
      </w:r>
      <w:r w:rsidRPr="003B1149">
        <w:rPr>
          <w:lang w:val="es-ES_tradnl"/>
        </w:rPr>
        <w:t>3.-</w:t>
      </w:r>
      <w:r w:rsidRPr="003B1149">
        <w:rPr>
          <w:lang w:val="es-ES_tradnl"/>
        </w:rPr>
        <w:tab/>
      </w:r>
      <w:bookmarkEnd w:id="793"/>
      <w:r w:rsidRPr="00D02CF4">
        <w:rPr>
          <w:lang w:val="es-ES_tradnl"/>
        </w:rPr>
        <w:t>MODELO DE AVAL BANCARIO</w:t>
      </w:r>
      <w:bookmarkEnd w:id="794"/>
      <w:bookmarkEnd w:id="795"/>
      <w:bookmarkEnd w:id="796"/>
    </w:p>
    <w:p w:rsidR="00F310ED" w:rsidRPr="003B1149" w:rsidRDefault="00F310ED" w:rsidP="00F310ED">
      <w:pPr>
        <w:autoSpaceDE w:val="0"/>
        <w:autoSpaceDN w:val="0"/>
        <w:adjustRightInd w:val="0"/>
        <w:ind w:left="600" w:right="-427"/>
        <w:jc w:val="center"/>
        <w:rPr>
          <w:color w:val="000000"/>
          <w:sz w:val="19"/>
          <w:szCs w:val="19"/>
        </w:rPr>
      </w:pPr>
    </w:p>
    <w:p w:rsidR="00F310ED" w:rsidRPr="003B1149" w:rsidRDefault="00F310ED" w:rsidP="00F310ED">
      <w:pPr>
        <w:autoSpaceDE w:val="0"/>
        <w:autoSpaceDN w:val="0"/>
        <w:adjustRightInd w:val="0"/>
        <w:ind w:left="600" w:right="-427"/>
        <w:jc w:val="center"/>
        <w:rPr>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rsidR="00F310ED" w:rsidRPr="00535736" w:rsidRDefault="00F310ED" w:rsidP="00F310ED">
      <w:pPr>
        <w:autoSpaceDE w:val="0"/>
        <w:autoSpaceDN w:val="0"/>
        <w:adjustRightInd w:val="0"/>
        <w:ind w:left="600" w:right="-427"/>
        <w:jc w:val="center"/>
        <w:rPr>
          <w:color w:val="000000"/>
          <w:sz w:val="19"/>
          <w:szCs w:val="19"/>
        </w:rPr>
      </w:pPr>
    </w:p>
    <w:p w:rsidR="00F310ED" w:rsidRPr="00535736" w:rsidRDefault="00F310ED" w:rsidP="00F310ED">
      <w:pPr>
        <w:autoSpaceDE w:val="0"/>
        <w:autoSpaceDN w:val="0"/>
        <w:adjustRightInd w:val="0"/>
        <w:ind w:left="600" w:right="-427"/>
        <w:jc w:val="center"/>
        <w:rPr>
          <w:color w:val="000000"/>
          <w:sz w:val="19"/>
          <w:szCs w:val="19"/>
        </w:rPr>
      </w:pPr>
    </w:p>
    <w:p w:rsidR="00F310ED" w:rsidRPr="00535736" w:rsidRDefault="00F310ED" w:rsidP="00F310ED">
      <w:pPr>
        <w:autoSpaceDE w:val="0"/>
        <w:autoSpaceDN w:val="0"/>
        <w:adjustRightInd w:val="0"/>
        <w:ind w:left="284" w:right="-427"/>
        <w:jc w:val="center"/>
        <w:rPr>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rsidR="00F310ED" w:rsidRPr="00CC33A1" w:rsidRDefault="00F310ED" w:rsidP="005760E1">
      <w:pPr>
        <w:pStyle w:val="Ttulo3"/>
        <w:ind w:left="1701" w:hanging="1701"/>
      </w:pPr>
      <w:bookmarkStart w:id="797" w:name="_Toc33530878"/>
      <w:bookmarkStart w:id="798" w:name="_Toc38387849"/>
      <w:bookmarkStart w:id="799" w:name="_Toc45180778"/>
      <w:r w:rsidRPr="00CC33A1">
        <w:rPr>
          <w:lang w:val="es-ES_tradnl"/>
        </w:rPr>
        <w:t>ANEXO V.4.-</w:t>
      </w:r>
      <w:r w:rsidRPr="00CC33A1">
        <w:rPr>
          <w:rFonts w:eastAsia="Arial Unicode MS"/>
        </w:rPr>
        <w:tab/>
      </w:r>
      <w:r w:rsidRPr="00CC33A1">
        <w:t>MODELO DE SEGURO DE CAUCIÓN</w:t>
      </w:r>
      <w:bookmarkEnd w:id="797"/>
      <w:bookmarkEnd w:id="798"/>
      <w:bookmarkEnd w:id="799"/>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rsidR="00F310ED" w:rsidRPr="00D624B3"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rsidR="00F310ED" w:rsidRPr="004B5846" w:rsidRDefault="00F310ED" w:rsidP="005760E1">
      <w:pPr>
        <w:pStyle w:val="Ttulo3"/>
        <w:ind w:left="1701" w:hanging="1701"/>
      </w:pPr>
      <w:r w:rsidRPr="007B24D7">
        <w:rPr>
          <w:rFonts w:eastAsia="Arial Unicode MS" w:cs="Tahoma"/>
          <w:sz w:val="20"/>
          <w:szCs w:val="20"/>
        </w:rPr>
        <w:br w:type="page"/>
      </w:r>
      <w:bookmarkStart w:id="800" w:name="AnexoVI1"/>
      <w:bookmarkStart w:id="801" w:name="_Toc33530879"/>
      <w:bookmarkStart w:id="802" w:name="_Toc38387850"/>
      <w:bookmarkStart w:id="803" w:name="_Toc45180779"/>
      <w:r>
        <w:rPr>
          <w:lang w:val="es-ES_tradnl"/>
        </w:rPr>
        <w:t>ANEXO VI.</w:t>
      </w:r>
      <w:r w:rsidRPr="004B5846">
        <w:rPr>
          <w:lang w:val="es-ES_tradnl"/>
        </w:rPr>
        <w:t>1.</w:t>
      </w:r>
      <w:bookmarkEnd w:id="800"/>
      <w:r w:rsidRPr="004B5846">
        <w:rPr>
          <w:lang w:val="es-ES_tradnl"/>
        </w:rPr>
        <w:t>-</w:t>
      </w:r>
      <w:r w:rsidRPr="004B5846">
        <w:rPr>
          <w:lang w:val="es-ES_tradnl"/>
        </w:rPr>
        <w:tab/>
        <w:t xml:space="preserve">APROBACIÓN DE CERTIFICACIÓN DE </w:t>
      </w:r>
      <w:bookmarkEnd w:id="801"/>
      <w:bookmarkEnd w:id="802"/>
      <w:r w:rsidR="008C03CC">
        <w:rPr>
          <w:lang w:val="es-ES_tradnl"/>
        </w:rPr>
        <w:t>bienes entregados</w:t>
      </w:r>
      <w:bookmarkEnd w:id="803"/>
    </w:p>
    <w:p w:rsidR="00F310ED" w:rsidRPr="004B5846" w:rsidRDefault="00F310ED" w:rsidP="00F310ED">
      <w:pPr>
        <w:ind w:right="-427"/>
      </w:pPr>
    </w:p>
    <w:p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rsidR="00F310ED" w:rsidRPr="004B5846" w:rsidRDefault="00F310ED" w:rsidP="00F310ED">
      <w:pPr>
        <w:ind w:left="600" w:right="-427"/>
        <w:rPr>
          <w:rFonts w:ascii="Verdana" w:hAnsi="Verdana"/>
          <w:sz w:val="19"/>
          <w:szCs w:val="19"/>
        </w:rPr>
      </w:pPr>
    </w:p>
    <w:p w:rsidR="00F310ED" w:rsidRPr="004B5846" w:rsidRDefault="00F310ED" w:rsidP="00F310ED">
      <w:pPr>
        <w:ind w:left="600" w:right="-427"/>
        <w:jc w:val="center"/>
        <w:rPr>
          <w:rFonts w:ascii="Verdana" w:hAnsi="Verdana"/>
          <w:sz w:val="19"/>
          <w:szCs w:val="19"/>
        </w:rPr>
      </w:pPr>
    </w:p>
    <w:p w:rsidR="00F310ED" w:rsidRPr="004B5846" w:rsidRDefault="00F310ED" w:rsidP="00F310ED">
      <w:pPr>
        <w:ind w:right="-427"/>
        <w:jc w:val="center"/>
        <w:rPr>
          <w:rFonts w:ascii="Verdana" w:hAnsi="Verdana"/>
          <w:b/>
          <w:sz w:val="19"/>
          <w:szCs w:val="19"/>
        </w:rPr>
      </w:pPr>
      <w:bookmarkStart w:id="804" w:name="_Toc505598258"/>
      <w:bookmarkStart w:id="805" w:name="_Toc505598335"/>
      <w:bookmarkStart w:id="806" w:name="_Toc505598428"/>
      <w:bookmarkStart w:id="807" w:name="_Toc507512609"/>
      <w:bookmarkStart w:id="808" w:name="_Toc507512910"/>
      <w:r w:rsidRPr="004B5846">
        <w:rPr>
          <w:rFonts w:ascii="Verdana" w:hAnsi="Verdana"/>
          <w:b/>
          <w:sz w:val="19"/>
          <w:szCs w:val="19"/>
        </w:rPr>
        <w:t>DECLARA:</w:t>
      </w:r>
      <w:bookmarkEnd w:id="804"/>
      <w:bookmarkEnd w:id="805"/>
      <w:bookmarkEnd w:id="806"/>
      <w:bookmarkEnd w:id="807"/>
      <w:bookmarkEnd w:id="808"/>
    </w:p>
    <w:p w:rsidR="00F310ED" w:rsidRPr="004B5846" w:rsidRDefault="00F310ED" w:rsidP="00F310ED">
      <w:pPr>
        <w:ind w:left="1300" w:right="-427"/>
        <w:jc w:val="both"/>
        <w:rPr>
          <w:rFonts w:ascii="Verdana" w:hAnsi="Verdana" w:cs="Tahoma"/>
          <w:sz w:val="19"/>
          <w:szCs w:val="19"/>
        </w:rPr>
      </w:pPr>
    </w:p>
    <w:p w:rsidR="00F310ED" w:rsidRPr="004B5846" w:rsidRDefault="00F310ED" w:rsidP="00EB1C34">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rsidR="00F310ED" w:rsidRPr="004B5846" w:rsidRDefault="00F310ED" w:rsidP="00F310ED">
      <w:pPr>
        <w:ind w:left="1300" w:right="-427" w:hanging="600"/>
        <w:jc w:val="both"/>
        <w:rPr>
          <w:rFonts w:ascii="Verdana" w:hAnsi="Verdana" w:cs="Tahoma"/>
          <w:sz w:val="19"/>
          <w:szCs w:val="19"/>
        </w:rPr>
      </w:pPr>
    </w:p>
    <w:p w:rsidR="00F310ED" w:rsidRPr="004B5846" w:rsidRDefault="00F310ED" w:rsidP="00EB1C34">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rsidR="00F310ED" w:rsidRPr="004B5846" w:rsidRDefault="00F310ED" w:rsidP="00F310ED">
      <w:pPr>
        <w:ind w:left="1300" w:right="-427" w:hanging="600"/>
        <w:jc w:val="both"/>
        <w:rPr>
          <w:rFonts w:ascii="Verdana" w:hAnsi="Verdana" w:cs="Tahoma"/>
          <w:sz w:val="19"/>
          <w:szCs w:val="19"/>
        </w:rPr>
      </w:pPr>
    </w:p>
    <w:p w:rsidR="00F310ED" w:rsidRPr="004B5846" w:rsidRDefault="003C6FF1" w:rsidP="00EB1C34">
      <w:pPr>
        <w:numPr>
          <w:ilvl w:val="0"/>
          <w:numId w:val="126"/>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rsidR="00F310ED" w:rsidRPr="004B5846" w:rsidRDefault="00F310ED" w:rsidP="00F310ED">
      <w:pPr>
        <w:ind w:left="600" w:right="-427"/>
        <w:rPr>
          <w:rFonts w:ascii="Verdana" w:hAnsi="Verdana" w:cs="Tahoma"/>
          <w:sz w:val="19"/>
          <w:szCs w:val="19"/>
        </w:rPr>
      </w:pPr>
    </w:p>
    <w:p w:rsidR="00F310ED" w:rsidRPr="004B5846" w:rsidRDefault="00F310ED" w:rsidP="00F310ED">
      <w:pPr>
        <w:ind w:left="600" w:right="-427"/>
        <w:jc w:val="center"/>
        <w:rPr>
          <w:rFonts w:ascii="Verdana" w:hAnsi="Verdana" w:cs="Tahoma"/>
          <w:sz w:val="19"/>
          <w:szCs w:val="19"/>
        </w:rPr>
      </w:pPr>
    </w:p>
    <w:p w:rsidR="00F310ED" w:rsidRDefault="00F310ED"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Pr="004B5846" w:rsidRDefault="008C03CC" w:rsidP="00F310ED">
      <w:pPr>
        <w:ind w:left="600" w:right="-427"/>
        <w:jc w:val="center"/>
        <w:rPr>
          <w:rFonts w:ascii="Verdana" w:hAnsi="Verdana" w:cs="Tahoma"/>
          <w:sz w:val="19"/>
          <w:szCs w:val="19"/>
        </w:rPr>
      </w:pPr>
    </w:p>
    <w:p w:rsidR="00F310ED" w:rsidRPr="004B5846" w:rsidRDefault="00F310ED" w:rsidP="00F310ED">
      <w:pPr>
        <w:ind w:right="-427"/>
        <w:rPr>
          <w:rFonts w:ascii="Verdana" w:hAnsi="Verdana" w:cs="Tahoma"/>
          <w:sz w:val="19"/>
          <w:szCs w:val="19"/>
        </w:rPr>
      </w:pPr>
      <w:bookmarkStart w:id="809" w:name="_Toc505598259"/>
      <w:bookmarkStart w:id="810" w:name="_Toc505598336"/>
      <w:bookmarkStart w:id="811" w:name="_Toc505598429"/>
      <w:bookmarkStart w:id="812" w:name="_Toc507512610"/>
      <w:bookmarkStart w:id="813" w:name="_Toc507512911"/>
      <w:r w:rsidRPr="004B5846">
        <w:rPr>
          <w:rFonts w:ascii="Verdana" w:hAnsi="Verdana" w:cs="Tahoma"/>
          <w:sz w:val="19"/>
          <w:szCs w:val="19"/>
        </w:rPr>
        <w:t>En............................., a..... de....................de 20....</w:t>
      </w:r>
      <w:bookmarkEnd w:id="809"/>
      <w:bookmarkEnd w:id="810"/>
      <w:bookmarkEnd w:id="811"/>
      <w:bookmarkEnd w:id="812"/>
      <w:bookmarkEnd w:id="813"/>
    </w:p>
    <w:p w:rsidR="00F310ED" w:rsidRPr="004B5846" w:rsidRDefault="00F310ED" w:rsidP="00F310ED">
      <w:pPr>
        <w:ind w:right="-427"/>
        <w:rPr>
          <w:rFonts w:ascii="Verdana" w:hAnsi="Verdana" w:cs="Tahoma"/>
          <w:sz w:val="19"/>
          <w:szCs w:val="19"/>
        </w:rPr>
      </w:pPr>
    </w:p>
    <w:p w:rsidR="00F310ED" w:rsidRDefault="00F310ED" w:rsidP="00F310ED">
      <w:pPr>
        <w:ind w:right="-427"/>
        <w:rPr>
          <w:rFonts w:ascii="Verdana" w:hAnsi="Verdana" w:cs="Tahoma"/>
          <w:sz w:val="19"/>
          <w:szCs w:val="19"/>
        </w:rPr>
      </w:pPr>
    </w:p>
    <w:p w:rsidR="008C03CC" w:rsidRDefault="008C03CC" w:rsidP="00F310ED">
      <w:pPr>
        <w:ind w:right="-427"/>
        <w:rPr>
          <w:rFonts w:ascii="Verdana" w:hAnsi="Verdana" w:cs="Tahoma"/>
          <w:sz w:val="19"/>
          <w:szCs w:val="19"/>
        </w:rPr>
      </w:pPr>
    </w:p>
    <w:p w:rsidR="008C03CC" w:rsidRDefault="008C03CC" w:rsidP="00F310ED">
      <w:pPr>
        <w:ind w:right="-427"/>
        <w:rPr>
          <w:rFonts w:ascii="Verdana" w:hAnsi="Verdana" w:cs="Tahoma"/>
          <w:sz w:val="19"/>
          <w:szCs w:val="19"/>
        </w:rPr>
      </w:pPr>
    </w:p>
    <w:p w:rsidR="008C03CC" w:rsidRPr="004B5846" w:rsidRDefault="008C03CC" w:rsidP="00F310ED">
      <w:pPr>
        <w:ind w:right="-427"/>
        <w:rPr>
          <w:rFonts w:ascii="Verdana" w:hAnsi="Verdana" w:cs="Tahoma"/>
          <w:sz w:val="19"/>
          <w:szCs w:val="19"/>
        </w:rPr>
      </w:pPr>
    </w:p>
    <w:p w:rsidR="00F310ED" w:rsidRPr="004B5846" w:rsidRDefault="00F310ED" w:rsidP="00F310ED">
      <w:pPr>
        <w:ind w:right="-427"/>
        <w:rPr>
          <w:rFonts w:ascii="Verdana" w:hAnsi="Verdana" w:cs="Tahoma"/>
          <w:sz w:val="19"/>
          <w:szCs w:val="19"/>
        </w:rPr>
      </w:pPr>
    </w:p>
    <w:p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rsidR="00F310ED" w:rsidRPr="004B5846" w:rsidRDefault="00F310ED" w:rsidP="00F310ED">
      <w:pPr>
        <w:ind w:left="600" w:right="-427"/>
        <w:rPr>
          <w:rFonts w:ascii="Verdana" w:hAnsi="Verdana" w:cs="Tahoma"/>
          <w:sz w:val="20"/>
          <w:szCs w:val="20"/>
        </w:rPr>
      </w:pPr>
    </w:p>
    <w:p w:rsidR="00F310ED" w:rsidRPr="004B5846" w:rsidRDefault="00F310ED" w:rsidP="00F310ED">
      <w:pPr>
        <w:ind w:left="600" w:right="-427"/>
        <w:rPr>
          <w:rFonts w:ascii="Verdana" w:hAnsi="Verdana" w:cs="Tahoma"/>
          <w:sz w:val="20"/>
          <w:szCs w:val="20"/>
        </w:rPr>
      </w:pPr>
    </w:p>
    <w:p w:rsidR="008C03CC" w:rsidRDefault="008C03CC">
      <w:pPr>
        <w:rPr>
          <w:rFonts w:ascii="Verdana" w:hAnsi="Verdana" w:cs="Tahoma"/>
          <w:sz w:val="20"/>
          <w:szCs w:val="20"/>
        </w:rPr>
      </w:pPr>
      <w:r>
        <w:rPr>
          <w:rFonts w:ascii="Verdana" w:hAnsi="Verdana" w:cs="Tahoma"/>
          <w:sz w:val="20"/>
          <w:szCs w:val="20"/>
        </w:rPr>
        <w:br w:type="page"/>
      </w:r>
    </w:p>
    <w:p w:rsidR="008C03CC" w:rsidRPr="002F1EB9" w:rsidRDefault="008C03CC" w:rsidP="008C03CC">
      <w:pPr>
        <w:ind w:left="284" w:right="-63"/>
        <w:jc w:val="center"/>
        <w:rPr>
          <w:rFonts w:ascii="Verdana" w:hAnsi="Verdana"/>
          <w:b/>
          <w:sz w:val="20"/>
          <w:szCs w:val="20"/>
        </w:rPr>
      </w:pPr>
      <w:r>
        <w:rPr>
          <w:rFonts w:ascii="Verdana" w:hAnsi="Verdana"/>
          <w:b/>
          <w:sz w:val="20"/>
        </w:rPr>
        <w:t xml:space="preserve">APROBACIÓN DE CERTIFICACIÓN DE BIENES ARRENDADOS </w:t>
      </w:r>
    </w:p>
    <w:p w:rsidR="008C03CC" w:rsidRDefault="008C03CC" w:rsidP="008C03CC">
      <w:pPr>
        <w:widowControl w:val="0"/>
        <w:tabs>
          <w:tab w:val="center" w:pos="4252"/>
          <w:tab w:val="right" w:pos="8504"/>
        </w:tabs>
        <w:ind w:left="284" w:right="-63"/>
        <w:jc w:val="both"/>
        <w:rPr>
          <w:rFonts w:ascii="Verdana" w:hAnsi="Verdana" w:cs="Tahoma"/>
          <w:sz w:val="20"/>
          <w:szCs w:val="20"/>
        </w:rPr>
      </w:pPr>
    </w:p>
    <w:p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rsidR="008C03CC" w:rsidRPr="008C03CC" w:rsidRDefault="008C03CC" w:rsidP="008C03CC">
      <w:pPr>
        <w:ind w:left="284" w:right="-63"/>
        <w:rPr>
          <w:rFonts w:ascii="Verdana" w:hAnsi="Verdana"/>
          <w:sz w:val="19"/>
          <w:szCs w:val="19"/>
        </w:rPr>
      </w:pPr>
    </w:p>
    <w:p w:rsidR="008C03CC" w:rsidRPr="008C03CC" w:rsidRDefault="008C03CC" w:rsidP="008C03CC">
      <w:pPr>
        <w:ind w:left="284" w:right="-63"/>
        <w:jc w:val="center"/>
        <w:rPr>
          <w:rFonts w:ascii="Verdana" w:hAnsi="Verdana"/>
          <w:sz w:val="19"/>
          <w:szCs w:val="19"/>
        </w:rPr>
      </w:pPr>
    </w:p>
    <w:p w:rsidR="008C03CC" w:rsidRPr="008C03CC" w:rsidRDefault="008C03CC" w:rsidP="008C03CC">
      <w:pPr>
        <w:ind w:left="284" w:right="-63"/>
        <w:jc w:val="center"/>
        <w:rPr>
          <w:rFonts w:ascii="Verdana" w:hAnsi="Verdana"/>
          <w:sz w:val="19"/>
          <w:szCs w:val="19"/>
        </w:rPr>
      </w:pPr>
    </w:p>
    <w:p w:rsidR="008C03CC" w:rsidRPr="008C03CC" w:rsidRDefault="008C03CC" w:rsidP="005760E1">
      <w:pPr>
        <w:ind w:right="-427"/>
        <w:jc w:val="center"/>
      </w:pPr>
      <w:bookmarkStart w:id="814" w:name="_Toc513018590"/>
      <w:bookmarkStart w:id="815" w:name="_Toc519244823"/>
      <w:r w:rsidRPr="008C03CC">
        <w:rPr>
          <w:rFonts w:ascii="Verdana" w:hAnsi="Verdana"/>
          <w:b/>
          <w:sz w:val="19"/>
          <w:szCs w:val="19"/>
        </w:rPr>
        <w:t>DECLARA:</w:t>
      </w:r>
      <w:bookmarkEnd w:id="814"/>
      <w:bookmarkEnd w:id="815"/>
    </w:p>
    <w:p w:rsidR="008C03CC" w:rsidRPr="005760E1" w:rsidRDefault="008C03CC" w:rsidP="005760E1"/>
    <w:p w:rsidR="008C03CC" w:rsidRPr="008C03CC" w:rsidRDefault="008C03CC" w:rsidP="00EB1C34">
      <w:pPr>
        <w:numPr>
          <w:ilvl w:val="0"/>
          <w:numId w:val="134"/>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rsidR="008C03CC" w:rsidRPr="008C03CC" w:rsidRDefault="008C03CC" w:rsidP="008C03CC">
      <w:pPr>
        <w:ind w:left="709" w:right="-427" w:hanging="425"/>
        <w:jc w:val="both"/>
        <w:rPr>
          <w:rFonts w:ascii="Verdana" w:hAnsi="Verdana" w:cs="Tahoma"/>
          <w:sz w:val="19"/>
          <w:szCs w:val="19"/>
        </w:rPr>
      </w:pPr>
    </w:p>
    <w:p w:rsidR="008C03CC" w:rsidRPr="008C03CC" w:rsidRDefault="008C03CC" w:rsidP="00EB1C34">
      <w:pPr>
        <w:numPr>
          <w:ilvl w:val="0"/>
          <w:numId w:val="134"/>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rsidR="008C03CC" w:rsidRPr="008C03CC" w:rsidRDefault="008C03CC" w:rsidP="008C03CC">
      <w:pPr>
        <w:ind w:left="709" w:right="-427" w:hanging="425"/>
        <w:jc w:val="both"/>
        <w:rPr>
          <w:rFonts w:ascii="Verdana" w:hAnsi="Verdana" w:cs="Tahoma"/>
          <w:sz w:val="19"/>
          <w:szCs w:val="19"/>
        </w:rPr>
      </w:pPr>
    </w:p>
    <w:p w:rsidR="008C03CC" w:rsidRPr="008C03CC" w:rsidRDefault="008C03CC" w:rsidP="00EB1C34">
      <w:pPr>
        <w:numPr>
          <w:ilvl w:val="0"/>
          <w:numId w:val="134"/>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rsidR="008C03CC" w:rsidRPr="008C03CC" w:rsidRDefault="008C03CC" w:rsidP="008C03CC">
      <w:pPr>
        <w:pStyle w:val="Prrafodelista"/>
        <w:ind w:left="284" w:right="-427"/>
        <w:rPr>
          <w:rFonts w:ascii="Verdana" w:hAnsi="Verdana" w:cs="Tahoma"/>
          <w:sz w:val="19"/>
          <w:szCs w:val="19"/>
        </w:rPr>
      </w:pPr>
    </w:p>
    <w:p w:rsidR="008C03CC" w:rsidRPr="008C03CC" w:rsidRDefault="008C03CC" w:rsidP="008C03CC">
      <w:pPr>
        <w:ind w:left="284" w:right="-427"/>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5760E1">
      <w:pPr>
        <w:ind w:left="284" w:right="-427"/>
        <w:rPr>
          <w:rFonts w:cs="Tahoma"/>
        </w:rPr>
      </w:pPr>
      <w:bookmarkStart w:id="816" w:name="_Toc513018591"/>
      <w:bookmarkStart w:id="817" w:name="_Toc519244824"/>
      <w:r w:rsidRPr="008C03CC">
        <w:rPr>
          <w:rFonts w:ascii="Verdana" w:hAnsi="Verdana"/>
          <w:sz w:val="19"/>
          <w:szCs w:val="19"/>
        </w:rPr>
        <w:t>En............................., a...... de....................de 20....</w:t>
      </w:r>
      <w:bookmarkEnd w:id="816"/>
      <w:bookmarkEnd w:id="817"/>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rsidR="008C03CC" w:rsidRPr="008C03CC" w:rsidRDefault="008C03CC" w:rsidP="008C03CC">
      <w:pPr>
        <w:tabs>
          <w:tab w:val="left" w:pos="9436"/>
        </w:tabs>
        <w:ind w:left="284" w:right="-63"/>
        <w:jc w:val="center"/>
        <w:rPr>
          <w:rFonts w:ascii="Tahoma" w:hAnsi="Tahoma" w:cs="Tahoma"/>
          <w:sz w:val="19"/>
          <w:szCs w:val="19"/>
        </w:rPr>
      </w:pPr>
    </w:p>
    <w:p w:rsidR="008C03CC" w:rsidRPr="008C03CC" w:rsidRDefault="008C03CC" w:rsidP="008C03CC">
      <w:pPr>
        <w:tabs>
          <w:tab w:val="left" w:pos="9436"/>
        </w:tabs>
        <w:ind w:left="284" w:right="-63"/>
        <w:jc w:val="center"/>
        <w:rPr>
          <w:rFonts w:ascii="Tahoma" w:hAnsi="Tahoma" w:cs="Tahoma"/>
          <w:sz w:val="19"/>
          <w:szCs w:val="19"/>
        </w:rPr>
      </w:pPr>
    </w:p>
    <w:p w:rsidR="008C03CC" w:rsidRDefault="008C03CC" w:rsidP="008C03CC">
      <w:pPr>
        <w:tabs>
          <w:tab w:val="left" w:pos="9436"/>
        </w:tabs>
        <w:ind w:left="284" w:right="-63"/>
        <w:jc w:val="center"/>
        <w:rPr>
          <w:rFonts w:ascii="Tahoma" w:hAnsi="Tahoma" w:cs="Tahoma"/>
        </w:rPr>
      </w:pPr>
    </w:p>
    <w:p w:rsidR="008C03CC" w:rsidRDefault="008C03CC" w:rsidP="008C03CC">
      <w:pPr>
        <w:tabs>
          <w:tab w:val="left" w:pos="9436"/>
        </w:tabs>
        <w:ind w:left="284" w:right="-63"/>
        <w:jc w:val="center"/>
        <w:rPr>
          <w:rFonts w:ascii="Tahoma" w:hAnsi="Tahoma" w:cs="Tahoma"/>
        </w:rPr>
      </w:pPr>
    </w:p>
    <w:p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rsidR="00F310ED" w:rsidRPr="004B5846" w:rsidRDefault="00F310ED" w:rsidP="00F310ED">
      <w:pPr>
        <w:shd w:val="clear" w:color="auto" w:fill="FFFFFF"/>
        <w:ind w:left="142" w:right="-427"/>
        <w:jc w:val="both"/>
        <w:rPr>
          <w:rFonts w:ascii="Verdana" w:hAnsi="Verdana"/>
          <w:sz w:val="14"/>
          <w:szCs w:val="14"/>
        </w:rPr>
      </w:pPr>
    </w:p>
    <w:p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rsidR="00F310ED" w:rsidRPr="004B5846" w:rsidRDefault="00F310ED" w:rsidP="00F310ED">
      <w:pPr>
        <w:shd w:val="clear" w:color="auto" w:fill="FFFFFF"/>
        <w:ind w:left="142" w:right="-427"/>
        <w:jc w:val="both"/>
        <w:rPr>
          <w:rFonts w:ascii="Verdana" w:hAnsi="Verdana"/>
          <w:sz w:val="14"/>
          <w:szCs w:val="14"/>
        </w:rPr>
      </w:pPr>
    </w:p>
    <w:p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rsidR="00F310ED" w:rsidRPr="00C03745" w:rsidRDefault="00F310ED" w:rsidP="00EB1C34">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rsidR="008C03CC" w:rsidRDefault="008C03CC">
      <w:pPr>
        <w:rPr>
          <w:rFonts w:ascii="Tahoma" w:hAnsi="Tahoma" w:cs="Tahoma"/>
          <w:sz w:val="20"/>
          <w:szCs w:val="20"/>
          <w:lang w:val="es-ES_tradnl"/>
        </w:rPr>
      </w:pPr>
      <w:r>
        <w:rPr>
          <w:rFonts w:ascii="Tahoma" w:hAnsi="Tahoma" w:cs="Tahoma"/>
          <w:sz w:val="20"/>
          <w:szCs w:val="20"/>
          <w:lang w:val="es-ES_tradnl"/>
        </w:rPr>
        <w:br w:type="page"/>
      </w:r>
    </w:p>
    <w:p w:rsidR="00F310ED" w:rsidRPr="007B24D7" w:rsidRDefault="00F310ED" w:rsidP="00F310ED">
      <w:pPr>
        <w:ind w:left="600" w:right="-63"/>
        <w:jc w:val="center"/>
        <w:rPr>
          <w:rFonts w:ascii="Verdana" w:hAnsi="Verdana" w:cs="Tahoma"/>
          <w:b/>
          <w:sz w:val="22"/>
          <w:szCs w:val="22"/>
          <w:lang w:val="es-ES_tradnl"/>
        </w:rPr>
        <w:sectPr w:rsidR="00F310ED" w:rsidRPr="007B24D7" w:rsidSect="00A12B05">
          <w:headerReference w:type="even" r:id="rId21"/>
          <w:headerReference w:type="first" r:id="rId22"/>
          <w:footnotePr>
            <w:numRestart w:val="eachSect"/>
          </w:footnotePr>
          <w:pgSz w:w="11906" w:h="16838" w:code="9"/>
          <w:pgMar w:top="567" w:right="1276" w:bottom="992" w:left="1134" w:header="284" w:footer="482" w:gutter="0"/>
          <w:cols w:space="708"/>
          <w:docGrid w:linePitch="360"/>
        </w:sectPr>
      </w:pPr>
      <w:bookmarkStart w:id="818" w:name="AnexoVI2"/>
    </w:p>
    <w:p w:rsidR="00F310ED" w:rsidRPr="004B5846" w:rsidRDefault="00F310ED" w:rsidP="00A97AD2">
      <w:pPr>
        <w:pStyle w:val="Ttulo3"/>
        <w:ind w:left="1701" w:right="0" w:hanging="1701"/>
      </w:pPr>
      <w:bookmarkStart w:id="819" w:name="_Toc33530880"/>
      <w:bookmarkStart w:id="820" w:name="_Toc38387851"/>
      <w:bookmarkStart w:id="821" w:name="_Toc45180780"/>
      <w:bookmarkEnd w:id="818"/>
      <w:r>
        <w:rPr>
          <w:lang w:val="es-ES_tradnl"/>
        </w:rPr>
        <w:t>ANEXO VI.</w:t>
      </w:r>
      <w:r w:rsidRPr="004B5846">
        <w:rPr>
          <w:lang w:val="es-ES_tradnl"/>
        </w:rPr>
        <w:t>2.-</w:t>
      </w:r>
      <w:r w:rsidRPr="004B5846">
        <w:rPr>
          <w:lang w:val="es-ES_tradnl"/>
        </w:rPr>
        <w:tab/>
      </w:r>
      <w:r w:rsidRPr="004B5846">
        <w:t>COMUNICACIÓN DE SUBCONTRATACIÓN</w:t>
      </w:r>
      <w:bookmarkEnd w:id="819"/>
      <w:bookmarkEnd w:id="820"/>
      <w:bookmarkEnd w:id="821"/>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rsidR="00F310ED" w:rsidRPr="004B5846" w:rsidRDefault="00F310ED" w:rsidP="00A97AD2">
      <w:pPr>
        <w:tabs>
          <w:tab w:val="left" w:pos="9436"/>
        </w:tabs>
        <w:jc w:val="center"/>
        <w:rPr>
          <w:rFonts w:ascii="Verdana" w:eastAsia="Arial Unicode MS" w:hAnsi="Verdana"/>
          <w:b/>
          <w:sz w:val="19"/>
          <w:szCs w:val="19"/>
        </w:rPr>
      </w:pPr>
    </w:p>
    <w:p w:rsidR="00F310ED" w:rsidRPr="004B5846" w:rsidRDefault="00F310ED" w:rsidP="00A97AD2">
      <w:pPr>
        <w:jc w:val="center"/>
        <w:rPr>
          <w:rFonts w:ascii="Verdana" w:hAnsi="Verdana"/>
          <w:b/>
          <w:sz w:val="19"/>
          <w:szCs w:val="19"/>
        </w:rPr>
      </w:pPr>
      <w:bookmarkStart w:id="822" w:name="_Toc505598260"/>
      <w:bookmarkStart w:id="823" w:name="_Toc505598337"/>
      <w:bookmarkStart w:id="824" w:name="_Toc505598430"/>
      <w:bookmarkStart w:id="825" w:name="_Toc507512611"/>
      <w:bookmarkStart w:id="826" w:name="_Toc507512912"/>
      <w:r w:rsidRPr="004B5846">
        <w:rPr>
          <w:rFonts w:ascii="Verdana" w:hAnsi="Verdana"/>
          <w:b/>
          <w:sz w:val="19"/>
          <w:szCs w:val="19"/>
        </w:rPr>
        <w:t>DECLARA:</w:t>
      </w:r>
      <w:bookmarkEnd w:id="822"/>
      <w:bookmarkEnd w:id="823"/>
      <w:bookmarkEnd w:id="824"/>
      <w:bookmarkEnd w:id="825"/>
      <w:bookmarkEnd w:id="826"/>
    </w:p>
    <w:p w:rsidR="00F310ED" w:rsidRPr="004B5846" w:rsidRDefault="00F310ED" w:rsidP="00A97AD2">
      <w:pPr>
        <w:jc w:val="center"/>
        <w:rPr>
          <w:rFonts w:ascii="Verdana" w:hAnsi="Verdana"/>
          <w:b/>
          <w:sz w:val="19"/>
          <w:szCs w:val="19"/>
        </w:rPr>
      </w:pPr>
    </w:p>
    <w:p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EB1C34">
      <w:pPr>
        <w:numPr>
          <w:ilvl w:val="0"/>
          <w:numId w:val="76"/>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rsidR="00F310ED" w:rsidRPr="004B5846" w:rsidRDefault="00F310ED" w:rsidP="00A97AD2">
      <w:pPr>
        <w:ind w:left="1200"/>
        <w:jc w:val="both"/>
        <w:rPr>
          <w:rFonts w:ascii="Verdana" w:hAnsi="Verdana" w:cs="Tahoma"/>
          <w:sz w:val="19"/>
          <w:szCs w:val="19"/>
        </w:rPr>
      </w:pPr>
    </w:p>
    <w:p w:rsidR="00F310ED" w:rsidRPr="004B5846" w:rsidRDefault="00F310ED" w:rsidP="00A97AD2">
      <w:pPr>
        <w:ind w:left="1200"/>
        <w:jc w:val="both"/>
        <w:rPr>
          <w:rFonts w:ascii="Verdana" w:hAnsi="Verdana" w:cs="Tahoma"/>
          <w:sz w:val="19"/>
          <w:szCs w:val="19"/>
        </w:rPr>
      </w:pPr>
    </w:p>
    <w:p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Trabajos:</w:t>
      </w:r>
    </w:p>
    <w:p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Precio de los trabajos:</w:t>
      </w:r>
    </w:p>
    <w:p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Condiciones de pago del precio:</w:t>
      </w:r>
    </w:p>
    <w:p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rsidR="00F310ED" w:rsidRPr="004B5846" w:rsidRDefault="00F310ED" w:rsidP="00A97AD2">
      <w:pPr>
        <w:ind w:left="1200" w:hanging="400"/>
        <w:jc w:val="both"/>
        <w:rPr>
          <w:rFonts w:ascii="Verdana" w:hAnsi="Verdana" w:cs="Tahoma"/>
          <w:sz w:val="19"/>
          <w:szCs w:val="19"/>
        </w:rPr>
      </w:pPr>
    </w:p>
    <w:p w:rsidR="00F310ED" w:rsidRPr="004B5846" w:rsidRDefault="00F310ED" w:rsidP="00EB1C34">
      <w:pPr>
        <w:numPr>
          <w:ilvl w:val="0"/>
          <w:numId w:val="76"/>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rsidR="00F310ED" w:rsidRPr="004B5846" w:rsidRDefault="00F310ED" w:rsidP="00A97AD2">
      <w:pPr>
        <w:ind w:left="1200"/>
        <w:jc w:val="both"/>
        <w:rPr>
          <w:rFonts w:ascii="Verdana" w:hAnsi="Verdana" w:cs="Tahoma"/>
          <w:sz w:val="19"/>
          <w:szCs w:val="19"/>
        </w:rPr>
      </w:pPr>
    </w:p>
    <w:p w:rsidR="00F310ED" w:rsidRPr="004B5846" w:rsidRDefault="00F310ED" w:rsidP="00A97AD2">
      <w:pPr>
        <w:ind w:left="1200" w:hanging="400"/>
        <w:rPr>
          <w:rFonts w:ascii="Verdana" w:hAnsi="Verdana" w:cs="Tahoma"/>
          <w:sz w:val="19"/>
          <w:szCs w:val="19"/>
        </w:rPr>
      </w:pPr>
    </w:p>
    <w:p w:rsidR="00F310ED" w:rsidRPr="004B5846" w:rsidRDefault="00F310ED" w:rsidP="00EB1C34">
      <w:pPr>
        <w:numPr>
          <w:ilvl w:val="0"/>
          <w:numId w:val="76"/>
        </w:numPr>
        <w:tabs>
          <w:tab w:val="num" w:pos="284"/>
        </w:tabs>
        <w:ind w:left="1418"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rsidR="00F310ED" w:rsidRPr="004B5846" w:rsidRDefault="00F310ED" w:rsidP="00A97AD2">
      <w:pPr>
        <w:ind w:left="600"/>
        <w:jc w:val="both"/>
        <w:rPr>
          <w:rFonts w:ascii="Verdana" w:hAnsi="Verdana" w:cs="Tahoma"/>
          <w:sz w:val="19"/>
          <w:szCs w:val="19"/>
        </w:rPr>
      </w:pPr>
    </w:p>
    <w:p w:rsidR="00F310ED" w:rsidRPr="004B5846" w:rsidRDefault="00F310ED" w:rsidP="00A97AD2">
      <w:pPr>
        <w:ind w:left="600"/>
        <w:jc w:val="both"/>
        <w:rPr>
          <w:rFonts w:ascii="Verdana" w:hAnsi="Verdana" w:cs="Tahoma"/>
          <w:sz w:val="19"/>
          <w:szCs w:val="19"/>
        </w:rPr>
      </w:pPr>
    </w:p>
    <w:p w:rsidR="00F310ED" w:rsidRPr="004B5846" w:rsidRDefault="00F310ED" w:rsidP="00A97AD2">
      <w:pPr>
        <w:ind w:left="600"/>
        <w:jc w:val="both"/>
        <w:rPr>
          <w:rFonts w:ascii="Verdana" w:hAnsi="Verdana" w:cs="Tahoma"/>
          <w:sz w:val="19"/>
          <w:szCs w:val="19"/>
        </w:rPr>
      </w:pPr>
    </w:p>
    <w:p w:rsidR="00F310ED" w:rsidRPr="004B5846" w:rsidRDefault="00F310ED" w:rsidP="00A97AD2">
      <w:pPr>
        <w:rPr>
          <w:rFonts w:ascii="Verdana" w:hAnsi="Verdana" w:cs="Tahoma"/>
          <w:sz w:val="19"/>
          <w:szCs w:val="19"/>
        </w:rPr>
      </w:pPr>
      <w:bookmarkStart w:id="827" w:name="_Toc505598261"/>
      <w:bookmarkStart w:id="828" w:name="_Toc505598338"/>
      <w:bookmarkStart w:id="829" w:name="_Toc505598431"/>
      <w:bookmarkStart w:id="830" w:name="_Toc507512612"/>
      <w:bookmarkStart w:id="831" w:name="_Toc507512913"/>
      <w:r w:rsidRPr="004B5846">
        <w:rPr>
          <w:rFonts w:ascii="Verdana" w:hAnsi="Verdana" w:cs="Tahoma"/>
          <w:sz w:val="19"/>
          <w:szCs w:val="19"/>
        </w:rPr>
        <w:t>En............................., a..... de....................de 20....</w:t>
      </w:r>
      <w:bookmarkEnd w:id="827"/>
      <w:bookmarkEnd w:id="828"/>
      <w:bookmarkEnd w:id="829"/>
      <w:bookmarkEnd w:id="830"/>
      <w:bookmarkEnd w:id="831"/>
    </w:p>
    <w:p w:rsidR="00F310ED" w:rsidRPr="004B5846" w:rsidRDefault="00F310ED" w:rsidP="00A97AD2">
      <w:pPr>
        <w:ind w:left="600"/>
        <w:rPr>
          <w:rFonts w:ascii="Verdana" w:hAnsi="Verdana" w:cs="Tahoma"/>
          <w:sz w:val="19"/>
          <w:szCs w:val="19"/>
        </w:rPr>
      </w:pPr>
    </w:p>
    <w:p w:rsidR="00F310ED" w:rsidRPr="004B5846" w:rsidRDefault="00F310ED" w:rsidP="00A97AD2">
      <w:pPr>
        <w:ind w:left="600"/>
        <w:rPr>
          <w:rFonts w:ascii="Verdana" w:hAnsi="Verdana" w:cs="Tahoma"/>
          <w:sz w:val="19"/>
          <w:szCs w:val="19"/>
        </w:rPr>
      </w:pPr>
    </w:p>
    <w:p w:rsidR="00F310ED" w:rsidRPr="004B5846" w:rsidRDefault="00F310ED" w:rsidP="00A97AD2">
      <w:pPr>
        <w:ind w:left="600"/>
        <w:rPr>
          <w:rFonts w:ascii="Verdana" w:hAnsi="Verdana" w:cs="Tahoma"/>
          <w:sz w:val="19"/>
          <w:szCs w:val="19"/>
        </w:rPr>
      </w:pPr>
    </w:p>
    <w:p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rsidR="00F310ED" w:rsidRPr="004B5846" w:rsidRDefault="00F310ED" w:rsidP="00A97AD2">
      <w:pPr>
        <w:rPr>
          <w:rFonts w:ascii="Verdana" w:hAnsi="Verdana" w:cs="Tahoma"/>
          <w:sz w:val="19"/>
          <w:szCs w:val="19"/>
        </w:rPr>
      </w:pPr>
    </w:p>
    <w:p w:rsidR="00F310ED" w:rsidRPr="004B5846" w:rsidRDefault="00F310ED" w:rsidP="00F310ED">
      <w:pPr>
        <w:ind w:right="-427"/>
        <w:rPr>
          <w:rFonts w:ascii="Verdana" w:hAnsi="Verdana" w:cs="Tahoma"/>
          <w:sz w:val="19"/>
          <w:szCs w:val="19"/>
        </w:rPr>
      </w:pPr>
    </w:p>
    <w:p w:rsidR="00F310ED" w:rsidRPr="004B5846" w:rsidRDefault="00F310ED" w:rsidP="00F310ED">
      <w:pPr>
        <w:ind w:right="-427"/>
        <w:rPr>
          <w:rFonts w:ascii="Verdana" w:hAnsi="Verdana" w:cs="Tahoma"/>
          <w:sz w:val="18"/>
          <w:szCs w:val="18"/>
        </w:rPr>
      </w:pPr>
    </w:p>
    <w:p w:rsidR="00F310ED" w:rsidRPr="004B5846" w:rsidRDefault="00F310ED" w:rsidP="00A97AD2">
      <w:pPr>
        <w:ind w:left="600"/>
        <w:rPr>
          <w:rFonts w:ascii="Verdana" w:hAnsi="Verdana" w:cs="Tahoma"/>
          <w:sz w:val="20"/>
          <w:szCs w:val="20"/>
        </w:rPr>
      </w:pPr>
    </w:p>
    <w:p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rsidR="00F310ED" w:rsidRPr="004B5846" w:rsidRDefault="00F310ED" w:rsidP="00A97AD2">
      <w:pPr>
        <w:shd w:val="clear" w:color="auto" w:fill="FFFFFF"/>
        <w:ind w:left="142"/>
        <w:jc w:val="both"/>
        <w:rPr>
          <w:rFonts w:ascii="Verdana" w:hAnsi="Verdana"/>
          <w:sz w:val="14"/>
          <w:szCs w:val="14"/>
        </w:rPr>
      </w:pPr>
    </w:p>
    <w:p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rsidR="00F310ED" w:rsidRPr="004B5846" w:rsidRDefault="00F310ED" w:rsidP="00A97AD2">
      <w:pPr>
        <w:shd w:val="clear" w:color="auto" w:fill="FFFFFF"/>
        <w:ind w:left="142"/>
        <w:jc w:val="both"/>
        <w:rPr>
          <w:rFonts w:ascii="Verdana" w:hAnsi="Verdana"/>
          <w:sz w:val="14"/>
          <w:szCs w:val="14"/>
        </w:rPr>
      </w:pPr>
    </w:p>
    <w:p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rsidR="00F310ED" w:rsidRPr="004B5846" w:rsidRDefault="00F310ED" w:rsidP="00A97AD2">
      <w:pPr>
        <w:shd w:val="clear" w:color="auto" w:fill="FFFFFF"/>
        <w:tabs>
          <w:tab w:val="left" w:pos="142"/>
        </w:tabs>
        <w:ind w:left="142"/>
        <w:contextualSpacing/>
        <w:jc w:val="both"/>
        <w:rPr>
          <w:rFonts w:ascii="Verdana" w:hAnsi="Verdana"/>
          <w:b/>
          <w:sz w:val="16"/>
          <w:szCs w:val="16"/>
        </w:rPr>
      </w:pPr>
    </w:p>
    <w:p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8C03CC" w:rsidRDefault="008C03CC">
      <w:pPr>
        <w:rPr>
          <w:rFonts w:ascii="Tahoma" w:hAnsi="Tahoma" w:cs="Tahoma"/>
          <w:sz w:val="20"/>
          <w:szCs w:val="20"/>
          <w:lang w:val="es-ES_tradnl" w:eastAsia="en-US"/>
        </w:rPr>
      </w:pPr>
      <w:r>
        <w:rPr>
          <w:rFonts w:ascii="Tahoma" w:hAnsi="Tahoma" w:cs="Tahoma"/>
          <w:sz w:val="20"/>
          <w:szCs w:val="20"/>
          <w:lang w:val="es-ES_tradnl" w:eastAsia="en-US"/>
        </w:rPr>
        <w:br w:type="page"/>
      </w:r>
    </w:p>
    <w:p w:rsidR="00F310ED" w:rsidRPr="00EC4460" w:rsidRDefault="00F310ED" w:rsidP="00A97AD2">
      <w:pPr>
        <w:pStyle w:val="Ttulo3"/>
        <w:ind w:left="1701" w:right="0" w:hanging="1701"/>
      </w:pPr>
      <w:bookmarkStart w:id="832" w:name="_Toc33530882"/>
      <w:bookmarkStart w:id="833" w:name="_Toc38387853"/>
      <w:bookmarkStart w:id="834" w:name="_Toc45180781"/>
      <w:r>
        <w:t>ANEXO VII.</w:t>
      </w:r>
      <w:r w:rsidRPr="00EC4460">
        <w:t>1.-</w:t>
      </w:r>
      <w:r w:rsidRPr="00EC4460">
        <w:tab/>
        <w:t>INFORMACIÓN ADICIONAL SOBRE PROTECCIÓN DE DATOS PERSONALES</w:t>
      </w:r>
      <w:bookmarkEnd w:id="832"/>
      <w:bookmarkEnd w:id="833"/>
      <w:bookmarkEnd w:id="834"/>
    </w:p>
    <w:p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rsidR="00F310ED" w:rsidRPr="00EC4460" w:rsidRDefault="00F310ED" w:rsidP="00A97AD2">
      <w:pPr>
        <w:shd w:val="clear" w:color="auto" w:fill="FFFFFF"/>
        <w:ind w:left="1701"/>
        <w:rPr>
          <w:rFonts w:ascii="Verdana" w:hAnsi="Verdana"/>
          <w:b/>
          <w:sz w:val="19"/>
          <w:szCs w:val="19"/>
        </w:rPr>
      </w:pPr>
    </w:p>
    <w:p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3"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00F310ED" w:rsidRPr="00EC4460" w:rsidRDefault="00F310ED" w:rsidP="00EB1C34">
      <w:pPr>
        <w:numPr>
          <w:ilvl w:val="0"/>
          <w:numId w:val="107"/>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00F310ED" w:rsidRPr="00EC4460" w:rsidRDefault="00F310ED" w:rsidP="00EB1C34">
      <w:pPr>
        <w:numPr>
          <w:ilvl w:val="0"/>
          <w:numId w:val="107"/>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00F310ED" w:rsidRPr="00EC4460" w:rsidRDefault="00F310ED" w:rsidP="00EB1C34">
      <w:pPr>
        <w:numPr>
          <w:ilvl w:val="0"/>
          <w:numId w:val="106"/>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rsidR="00F310ED" w:rsidRPr="00EC4460" w:rsidRDefault="00F310ED" w:rsidP="00A97AD2">
      <w:pPr>
        <w:spacing w:before="240" w:after="240"/>
        <w:ind w:left="1134"/>
        <w:contextualSpacing/>
        <w:jc w:val="both"/>
        <w:rPr>
          <w:rFonts w:ascii="Verdana" w:hAnsi="Verdana" w:cs="Arial"/>
          <w:sz w:val="19"/>
          <w:szCs w:val="19"/>
          <w:lang w:val="es-ES_tradnl" w:eastAsia="en-US"/>
        </w:rPr>
      </w:pPr>
    </w:p>
    <w:p w:rsidR="00F310ED" w:rsidRPr="00EC4460" w:rsidRDefault="00F310ED" w:rsidP="00EB1C34">
      <w:pPr>
        <w:numPr>
          <w:ilvl w:val="0"/>
          <w:numId w:val="109"/>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rsidR="00F310ED" w:rsidRPr="00EC4460" w:rsidRDefault="00F310ED" w:rsidP="00A97AD2">
      <w:pPr>
        <w:spacing w:before="240" w:after="240"/>
        <w:ind w:left="720"/>
        <w:contextualSpacing/>
        <w:jc w:val="both"/>
        <w:rPr>
          <w:rFonts w:ascii="Verdana" w:hAnsi="Verdana" w:cs="Arial"/>
          <w:sz w:val="19"/>
          <w:szCs w:val="19"/>
          <w:lang w:val="es-ES_tradnl" w:eastAsia="en-US"/>
        </w:rPr>
      </w:pPr>
    </w:p>
    <w:p w:rsidR="00F310ED" w:rsidRPr="00EC4460" w:rsidRDefault="00F310ED" w:rsidP="00EB1C34">
      <w:pPr>
        <w:numPr>
          <w:ilvl w:val="0"/>
          <w:numId w:val="108"/>
        </w:numPr>
        <w:spacing w:before="120" w:after="120"/>
        <w:ind w:left="56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24"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rsidR="00F310ED" w:rsidRPr="00EC4460" w:rsidRDefault="00F310ED" w:rsidP="00EB1C34">
      <w:pPr>
        <w:numPr>
          <w:ilvl w:val="0"/>
          <w:numId w:val="108"/>
        </w:numPr>
        <w:spacing w:before="120" w:after="120"/>
        <w:ind w:left="568"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25"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rsidR="00F310ED" w:rsidRPr="00EC4460" w:rsidRDefault="00F310ED" w:rsidP="00EB1C34">
      <w:pPr>
        <w:numPr>
          <w:ilvl w:val="0"/>
          <w:numId w:val="108"/>
        </w:numPr>
        <w:spacing w:before="120" w:after="120"/>
        <w:ind w:left="56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rsidR="00F310ED" w:rsidRPr="00EC4460" w:rsidRDefault="00F310ED" w:rsidP="00A97AD2">
      <w:pPr>
        <w:spacing w:before="120" w:after="120"/>
        <w:ind w:left="567"/>
        <w:rPr>
          <w:rFonts w:ascii="Verdana" w:hAnsi="Verdana" w:cs="Arial"/>
          <w:sz w:val="19"/>
          <w:szCs w:val="19"/>
          <w:lang w:val="es-ES_tradnl" w:eastAsia="en-US"/>
        </w:rPr>
      </w:pPr>
      <w:r w:rsidRPr="00EC4460">
        <w:t>(</w:t>
      </w:r>
      <w:hyperlink r:id="rId26"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D87749" w:rsidRPr="00F65CBB" w:rsidRDefault="00D87749" w:rsidP="00D87749">
      <w:pPr>
        <w:pStyle w:val="Ttulo3"/>
        <w:ind w:left="1701" w:hanging="1701"/>
      </w:pPr>
      <w:bookmarkStart w:id="835" w:name="_Toc33530883"/>
      <w:bookmarkStart w:id="836" w:name="_Toc38387854"/>
      <w:bookmarkStart w:id="837" w:name="_Toc44410492"/>
      <w:r w:rsidRPr="00D6392F">
        <w:t>ANEXO VII.2.-</w:t>
      </w:r>
      <w:r w:rsidRPr="00D6392F">
        <w:tab/>
        <w:t>ENCARGO DE TRATAMIENTO DE DATOS PERSONALES</w:t>
      </w:r>
      <w:bookmarkEnd w:id="835"/>
      <w:bookmarkEnd w:id="836"/>
      <w:bookmarkEnd w:id="837"/>
    </w:p>
    <w:p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rsidR="00D87749" w:rsidRPr="00727D5C" w:rsidRDefault="00D87749" w:rsidP="00D87749">
      <w:pPr>
        <w:shd w:val="clear" w:color="auto" w:fill="FFFFFF"/>
        <w:ind w:left="600" w:right="-428"/>
        <w:jc w:val="center"/>
        <w:rPr>
          <w:rFonts w:ascii="Verdana" w:hAnsi="Verdana"/>
          <w:b/>
          <w:sz w:val="19"/>
          <w:szCs w:val="19"/>
        </w:rPr>
      </w:pPr>
    </w:p>
    <w:p w:rsidR="00D87749" w:rsidRPr="00727D5C" w:rsidRDefault="00D87749" w:rsidP="00D87749">
      <w:pPr>
        <w:shd w:val="clear" w:color="auto" w:fill="FFFFFF"/>
        <w:ind w:left="600" w:right="-428"/>
        <w:jc w:val="center"/>
        <w:rPr>
          <w:rFonts w:ascii="Verdana" w:hAnsi="Verdana"/>
          <w:b/>
          <w:sz w:val="19"/>
          <w:szCs w:val="19"/>
        </w:rPr>
      </w:pP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rsidR="00D87749" w:rsidRPr="00F65CBB" w:rsidRDefault="00D87749" w:rsidP="00D87749">
      <w:pPr>
        <w:shd w:val="clear" w:color="auto" w:fill="FFFFFF"/>
        <w:ind w:right="-427"/>
        <w:rPr>
          <w:rFonts w:ascii="Verdana" w:hAnsi="Verdana"/>
          <w:b/>
          <w:sz w:val="19"/>
          <w:szCs w:val="19"/>
        </w:rPr>
      </w:pPr>
    </w:p>
    <w:p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rsidR="00D87749" w:rsidRPr="00D421F1" w:rsidRDefault="00D87749" w:rsidP="00D87749">
      <w:pPr>
        <w:shd w:val="clear" w:color="auto" w:fill="FFFFFF"/>
        <w:ind w:right="-567"/>
        <w:rPr>
          <w:rFonts w:ascii="Verdana" w:hAnsi="Verdana"/>
          <w:sz w:val="18"/>
          <w:szCs w:val="18"/>
        </w:rPr>
      </w:pP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rsidR="00D87749" w:rsidRPr="00F65CBB" w:rsidRDefault="00D87749" w:rsidP="00D87749">
      <w:pPr>
        <w:shd w:val="clear" w:color="auto" w:fill="FFFFFF"/>
        <w:ind w:left="851" w:right="-570"/>
        <w:jc w:val="both"/>
        <w:rPr>
          <w:rFonts w:ascii="Verdana" w:hAnsi="Verdana"/>
          <w:sz w:val="19"/>
          <w:szCs w:val="19"/>
        </w:rPr>
      </w:pPr>
    </w:p>
    <w:p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rsidR="00D87749" w:rsidRPr="00F65CBB" w:rsidRDefault="00D87749" w:rsidP="00D87749">
      <w:pPr>
        <w:shd w:val="clear" w:color="auto" w:fill="FFFFFF"/>
        <w:ind w:right="-427"/>
        <w:jc w:val="both"/>
        <w:rPr>
          <w:rFonts w:ascii="Verdana" w:hAnsi="Verdana"/>
          <w:b/>
          <w:sz w:val="19"/>
          <w:szCs w:val="19"/>
        </w:rPr>
      </w:pPr>
    </w:p>
    <w:p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rsidTr="000C59FA">
        <w:trPr>
          <w:trHeight w:val="969"/>
          <w:jc w:val="center"/>
        </w:trPr>
        <w:tc>
          <w:tcPr>
            <w:tcW w:w="1761" w:type="pct"/>
            <w:shd w:val="clear" w:color="auto" w:fill="auto"/>
            <w:vAlign w:val="center"/>
          </w:tcPr>
          <w:p w:rsidR="00D87749" w:rsidRPr="00667EFD" w:rsidRDefault="00D87749" w:rsidP="000C59FA">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rsidR="00D87749" w:rsidRPr="00667EFD" w:rsidRDefault="00D87749" w:rsidP="000C59FA">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78"/>
            </w:r>
          </w:p>
        </w:tc>
      </w:tr>
      <w:tr w:rsidR="00D87749" w:rsidRPr="00D421F1" w:rsidTr="000C59FA">
        <w:trPr>
          <w:trHeight w:val="2252"/>
          <w:jc w:val="center"/>
        </w:trPr>
        <w:tc>
          <w:tcPr>
            <w:tcW w:w="1761" w:type="pct"/>
            <w:shd w:val="clear" w:color="auto" w:fill="auto"/>
            <w:vAlign w:val="center"/>
          </w:tcPr>
          <w:p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1:</w:t>
            </w:r>
          </w:p>
          <w:p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rsidR="00D87749" w:rsidRPr="00667EFD" w:rsidRDefault="00D87749" w:rsidP="00EB1C34">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Sexo</w:t>
            </w:r>
          </w:p>
          <w:p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Dirección</w:t>
            </w:r>
          </w:p>
          <w:p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Teléfono</w:t>
            </w:r>
          </w:p>
          <w:p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Firma</w:t>
            </w:r>
          </w:p>
          <w:p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Nacionalidad, fecha de nacimiento, correo electrónico</w:t>
            </w:r>
          </w:p>
          <w:p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Características personales, económicas, financieras y de seguros</w:t>
            </w:r>
          </w:p>
          <w:p w:rsidR="00D87749" w:rsidRPr="00667EFD" w:rsidRDefault="00D87749" w:rsidP="00EB1C34">
            <w:pPr>
              <w:pStyle w:val="Prrafodelista"/>
              <w:numPr>
                <w:ilvl w:val="0"/>
                <w:numId w:val="130"/>
              </w:numPr>
              <w:spacing w:after="120"/>
              <w:ind w:left="143" w:hanging="142"/>
              <w:rPr>
                <w:rFonts w:ascii="Verdana" w:hAnsi="Verdana"/>
                <w:sz w:val="19"/>
                <w:szCs w:val="19"/>
              </w:rPr>
            </w:pPr>
            <w:r>
              <w:rPr>
                <w:rFonts w:ascii="Verdana" w:hAnsi="Verdana"/>
                <w:sz w:val="19"/>
                <w:szCs w:val="19"/>
              </w:rPr>
              <w:t>Otros</w:t>
            </w:r>
          </w:p>
        </w:tc>
      </w:tr>
      <w:tr w:rsidR="00D87749" w:rsidRPr="00D421F1" w:rsidTr="000C59FA">
        <w:trPr>
          <w:trHeight w:val="1574"/>
          <w:jc w:val="center"/>
        </w:trPr>
        <w:tc>
          <w:tcPr>
            <w:tcW w:w="1761" w:type="pct"/>
            <w:shd w:val="clear" w:color="auto" w:fill="auto"/>
            <w:vAlign w:val="center"/>
          </w:tcPr>
          <w:p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2:</w:t>
            </w:r>
          </w:p>
          <w:p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rsidR="00D87749" w:rsidRPr="00667EFD" w:rsidRDefault="00D87749" w:rsidP="00EB1C34">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Sexo</w:t>
            </w:r>
          </w:p>
          <w:p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Dirección</w:t>
            </w:r>
          </w:p>
          <w:p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Firma</w:t>
            </w:r>
          </w:p>
          <w:p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Detalles del empleo</w:t>
            </w:r>
          </w:p>
          <w:p w:rsidR="00D87749" w:rsidRPr="00667EFD" w:rsidRDefault="00D87749" w:rsidP="00EB1C34">
            <w:pPr>
              <w:pStyle w:val="Prrafodelista"/>
              <w:numPr>
                <w:ilvl w:val="0"/>
                <w:numId w:val="130"/>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rsidR="00D87749" w:rsidRDefault="00D87749" w:rsidP="00D87749">
      <w:pPr>
        <w:shd w:val="clear" w:color="auto" w:fill="FFFFFF"/>
        <w:rPr>
          <w:rFonts w:ascii="Verdana" w:hAnsi="Verdana"/>
          <w:b/>
          <w:sz w:val="18"/>
          <w:szCs w:val="18"/>
        </w:rPr>
      </w:pPr>
    </w:p>
    <w:p w:rsidR="00D87749" w:rsidRPr="00F65CBB" w:rsidRDefault="00D87749" w:rsidP="00D87749">
      <w:pPr>
        <w:rPr>
          <w:rFonts w:ascii="Verdana" w:hAnsi="Verdana"/>
          <w:sz w:val="19"/>
          <w:szCs w:val="19"/>
        </w:rPr>
      </w:pPr>
      <w:r w:rsidRPr="00F65CBB">
        <w:rPr>
          <w:rFonts w:ascii="Verdana" w:hAnsi="Verdana"/>
          <w:sz w:val="19"/>
          <w:szCs w:val="19"/>
        </w:rPr>
        <w:br w:type="page"/>
      </w: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rsidR="00D87749" w:rsidRPr="00F65CBB" w:rsidRDefault="00D87749" w:rsidP="00D87749">
      <w:pPr>
        <w:shd w:val="clear" w:color="auto" w:fill="FFFFFF"/>
        <w:ind w:left="-142" w:right="-427"/>
        <w:rPr>
          <w:rFonts w:ascii="Verdana" w:hAnsi="Verdana"/>
          <w:b/>
          <w:sz w:val="19"/>
          <w:szCs w:val="19"/>
        </w:rPr>
      </w:pPr>
    </w:p>
    <w:p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rsidR="00D87749" w:rsidRPr="00F65CBB" w:rsidRDefault="00D87749" w:rsidP="00D87749">
      <w:pPr>
        <w:shd w:val="clear" w:color="auto" w:fill="FFFFFF"/>
        <w:ind w:right="-427"/>
        <w:rPr>
          <w:rFonts w:ascii="Verdana" w:hAnsi="Verdana"/>
          <w:i/>
          <w:sz w:val="19"/>
          <w:szCs w:val="19"/>
        </w:rPr>
      </w:pPr>
    </w:p>
    <w:p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747934">
        <w:rPr>
          <w:rFonts w:ascii="Arial" w:hAnsi="Arial" w:cs="Arial"/>
          <w:sz w:val="19"/>
          <w:szCs w:val="19"/>
        </w:rPr>
      </w:r>
      <w:r w:rsidR="00747934">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47934">
        <w:rPr>
          <w:rFonts w:ascii="Verdana" w:hAnsi="Verdana" w:cs="Arial"/>
          <w:sz w:val="19"/>
          <w:szCs w:val="19"/>
        </w:rPr>
      </w:r>
      <w:r w:rsidR="00747934">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47934">
        <w:rPr>
          <w:rFonts w:ascii="Verdana" w:hAnsi="Verdana" w:cs="Arial"/>
          <w:sz w:val="19"/>
          <w:szCs w:val="19"/>
        </w:rPr>
      </w:r>
      <w:r w:rsidR="00747934">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47934">
        <w:rPr>
          <w:rFonts w:ascii="Verdana" w:hAnsi="Verdana" w:cs="Arial"/>
          <w:sz w:val="19"/>
          <w:szCs w:val="19"/>
        </w:rPr>
      </w:r>
      <w:r w:rsidR="00747934">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47934">
        <w:rPr>
          <w:rFonts w:ascii="Verdana" w:hAnsi="Verdana" w:cs="Arial"/>
          <w:sz w:val="19"/>
          <w:szCs w:val="19"/>
        </w:rPr>
      </w:r>
      <w:r w:rsidR="00747934">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47934">
        <w:rPr>
          <w:rFonts w:ascii="Verdana" w:hAnsi="Verdana" w:cs="Arial"/>
          <w:sz w:val="19"/>
          <w:szCs w:val="19"/>
        </w:rPr>
      </w:r>
      <w:r w:rsidR="00747934">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47934">
        <w:rPr>
          <w:rFonts w:ascii="Verdana" w:hAnsi="Verdana" w:cs="Arial"/>
          <w:sz w:val="19"/>
          <w:szCs w:val="19"/>
        </w:rPr>
      </w:r>
      <w:r w:rsidR="00747934">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47934">
        <w:rPr>
          <w:rFonts w:ascii="Verdana" w:hAnsi="Verdana" w:cs="Arial"/>
          <w:sz w:val="19"/>
          <w:szCs w:val="19"/>
        </w:rPr>
      </w:r>
      <w:r w:rsidR="00747934">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47934">
        <w:rPr>
          <w:rFonts w:ascii="Verdana" w:hAnsi="Verdana" w:cs="Arial"/>
          <w:sz w:val="19"/>
          <w:szCs w:val="19"/>
        </w:rPr>
      </w:r>
      <w:r w:rsidR="00747934">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47934">
        <w:rPr>
          <w:rFonts w:ascii="Verdana" w:hAnsi="Verdana" w:cs="Arial"/>
          <w:sz w:val="19"/>
          <w:szCs w:val="19"/>
        </w:rPr>
      </w:r>
      <w:r w:rsidR="00747934">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47934">
        <w:rPr>
          <w:rFonts w:ascii="Verdana" w:hAnsi="Verdana" w:cs="Arial"/>
          <w:sz w:val="19"/>
          <w:szCs w:val="19"/>
        </w:rPr>
      </w:r>
      <w:r w:rsidR="00747934">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rsidR="00D87749" w:rsidRPr="00F65CBB" w:rsidRDefault="00D87749" w:rsidP="00D87749">
      <w:pPr>
        <w:shd w:val="clear" w:color="auto" w:fill="FFFFFF"/>
        <w:ind w:left="-142" w:right="-427"/>
        <w:rPr>
          <w:rFonts w:ascii="Verdana" w:hAnsi="Verdana"/>
          <w:sz w:val="19"/>
          <w:szCs w:val="19"/>
        </w:rPr>
      </w:pP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rsidR="00D87749" w:rsidRPr="00F65CBB" w:rsidRDefault="00D87749" w:rsidP="00D87749">
      <w:pPr>
        <w:shd w:val="clear" w:color="auto" w:fill="FFFFFF"/>
        <w:ind w:left="-284" w:right="-427"/>
        <w:rPr>
          <w:rFonts w:ascii="Verdana" w:hAnsi="Verdana"/>
          <w:b/>
          <w:sz w:val="19"/>
          <w:szCs w:val="19"/>
        </w:rPr>
      </w:pPr>
    </w:p>
    <w:p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rsidR="00D87749" w:rsidRPr="00F65CBB" w:rsidRDefault="00D87749" w:rsidP="00D87749">
      <w:pPr>
        <w:shd w:val="clear" w:color="auto" w:fill="FFFFFF"/>
        <w:ind w:left="-284" w:right="-427"/>
        <w:rPr>
          <w:rFonts w:ascii="Verdana" w:hAnsi="Verdana"/>
          <w:sz w:val="19"/>
          <w:szCs w:val="19"/>
        </w:rPr>
      </w:pPr>
    </w:p>
    <w:p w:rsidR="00D87749" w:rsidRPr="00F65CBB" w:rsidRDefault="00D87749" w:rsidP="00EB1C34">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EB1C34">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00D87749" w:rsidRPr="00F65CBB" w:rsidRDefault="00D87749" w:rsidP="00D87749">
      <w:pPr>
        <w:shd w:val="clear" w:color="auto" w:fill="FFFFFF"/>
        <w:ind w:left="720" w:right="-427"/>
        <w:jc w:val="both"/>
        <w:rPr>
          <w:rFonts w:ascii="Verdana" w:hAnsi="Verdana"/>
          <w:sz w:val="19"/>
          <w:szCs w:val="19"/>
        </w:rPr>
      </w:pPr>
    </w:p>
    <w:p w:rsidR="00D87749" w:rsidRPr="00F65CBB" w:rsidRDefault="00D87749" w:rsidP="00EB1C34">
      <w:pPr>
        <w:numPr>
          <w:ilvl w:val="0"/>
          <w:numId w:val="12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rsidR="00D87749" w:rsidRPr="00F65CBB" w:rsidRDefault="00D87749" w:rsidP="00D87749">
      <w:pPr>
        <w:pStyle w:val="Prrafodelista"/>
        <w:ind w:right="-427"/>
        <w:rPr>
          <w:rFonts w:ascii="Verdana" w:hAnsi="Verdana"/>
          <w:sz w:val="19"/>
          <w:szCs w:val="19"/>
        </w:rPr>
      </w:pPr>
    </w:p>
    <w:p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rsidR="00D87749" w:rsidRPr="00A11E8F" w:rsidRDefault="00D87749" w:rsidP="00D87749">
      <w:pPr>
        <w:shd w:val="clear" w:color="auto" w:fill="FFFFFF"/>
        <w:ind w:right="-427"/>
        <w:jc w:val="both"/>
        <w:rPr>
          <w:rFonts w:ascii="Verdana" w:hAnsi="Verdana"/>
          <w:b/>
          <w:sz w:val="19"/>
          <w:szCs w:val="19"/>
        </w:rPr>
      </w:pPr>
    </w:p>
    <w:p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rsidR="00D87749" w:rsidRPr="00A11E8F" w:rsidRDefault="00D87749" w:rsidP="00D87749">
      <w:pPr>
        <w:shd w:val="clear" w:color="auto" w:fill="FFFFFF"/>
        <w:ind w:right="-427"/>
        <w:jc w:val="both"/>
        <w:rPr>
          <w:rFonts w:ascii="Verdana" w:hAnsi="Verdana"/>
          <w:sz w:val="19"/>
          <w:szCs w:val="19"/>
        </w:rPr>
      </w:pP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47934">
        <w:rPr>
          <w:rFonts w:ascii="Verdana" w:hAnsi="Verdana" w:cs="Arial"/>
          <w:sz w:val="19"/>
          <w:szCs w:val="19"/>
        </w:rPr>
      </w:r>
      <w:r w:rsidR="00747934">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47934">
        <w:rPr>
          <w:rFonts w:ascii="Verdana" w:hAnsi="Verdana" w:cs="Arial"/>
          <w:sz w:val="19"/>
          <w:szCs w:val="19"/>
        </w:rPr>
      </w:r>
      <w:r w:rsidR="00747934">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47934">
        <w:rPr>
          <w:rFonts w:ascii="Verdana" w:hAnsi="Verdana" w:cs="Arial"/>
          <w:sz w:val="19"/>
          <w:szCs w:val="19"/>
        </w:rPr>
      </w:r>
      <w:r w:rsidR="00747934">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rsidR="00D87749" w:rsidRDefault="00D87749" w:rsidP="00D87749">
      <w:pPr>
        <w:ind w:right="-427"/>
        <w:rPr>
          <w:sz w:val="19"/>
          <w:szCs w:val="19"/>
        </w:rPr>
      </w:pPr>
      <w:r>
        <w:rPr>
          <w:sz w:val="19"/>
          <w:szCs w:val="19"/>
        </w:rPr>
        <w:br w:type="page"/>
      </w:r>
    </w:p>
    <w:p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rsidR="00D87749" w:rsidRPr="00F65CBB" w:rsidRDefault="00D87749" w:rsidP="00D87749">
      <w:pPr>
        <w:shd w:val="clear" w:color="auto" w:fill="FFFFFF"/>
        <w:ind w:right="-427"/>
        <w:jc w:val="both"/>
        <w:rPr>
          <w:rFonts w:ascii="Verdana" w:hAnsi="Verdana"/>
          <w:sz w:val="19"/>
          <w:szCs w:val="19"/>
        </w:rPr>
      </w:pPr>
    </w:p>
    <w:p w:rsidR="00D87749" w:rsidRDefault="00D87749" w:rsidP="00EB1C34">
      <w:pPr>
        <w:numPr>
          <w:ilvl w:val="0"/>
          <w:numId w:val="128"/>
        </w:numPr>
        <w:shd w:val="clear" w:color="auto" w:fill="FFFFFF"/>
        <w:ind w:right="-427"/>
        <w:jc w:val="both"/>
        <w:rPr>
          <w:rFonts w:ascii="Verdana" w:hAnsi="Verdana"/>
          <w:sz w:val="19"/>
          <w:szCs w:val="19"/>
        </w:rPr>
      </w:pPr>
      <w:r w:rsidRPr="00F65CBB">
        <w:rPr>
          <w:rFonts w:ascii="Verdana" w:hAnsi="Verdana"/>
          <w:sz w:val="19"/>
          <w:szCs w:val="19"/>
        </w:rPr>
        <w:t xml:space="preserve"> (xxx)</w:t>
      </w:r>
    </w:p>
    <w:p w:rsidR="00D87749" w:rsidRDefault="00D87749" w:rsidP="00D87749">
      <w:pPr>
        <w:shd w:val="clear" w:color="auto" w:fill="FFFFFF"/>
        <w:ind w:right="-570"/>
        <w:jc w:val="both"/>
        <w:rPr>
          <w:rFonts w:ascii="Verdana" w:hAnsi="Verdana"/>
          <w:sz w:val="19"/>
          <w:szCs w:val="19"/>
        </w:rPr>
      </w:pPr>
    </w:p>
    <w:p w:rsidR="00D87749" w:rsidRPr="00F65CBB" w:rsidRDefault="00D87749" w:rsidP="00D87749">
      <w:pPr>
        <w:shd w:val="clear" w:color="auto" w:fill="FFFFFF"/>
        <w:ind w:right="-570"/>
        <w:jc w:val="both"/>
        <w:rPr>
          <w:rFonts w:ascii="Verdana" w:hAnsi="Verdana"/>
          <w:sz w:val="19"/>
          <w:szCs w:val="19"/>
        </w:rPr>
      </w:pPr>
    </w:p>
    <w:p w:rsidR="00D87749" w:rsidRDefault="00D87749" w:rsidP="00D87749">
      <w:pPr>
        <w:shd w:val="clear" w:color="auto" w:fill="FFFFFF"/>
        <w:ind w:right="-570"/>
        <w:jc w:val="both"/>
        <w:rPr>
          <w:rFonts w:ascii="Verdana" w:hAnsi="Verdana"/>
          <w:sz w:val="19"/>
          <w:szCs w:val="19"/>
        </w:rPr>
      </w:pP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rsidR="00D87749" w:rsidRPr="00667EFD"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rsidR="00421069" w:rsidRPr="00D87749" w:rsidRDefault="00421069" w:rsidP="00A97AD2">
      <w:pPr>
        <w:jc w:val="both"/>
        <w:rPr>
          <w:rFonts w:ascii="Verdana" w:hAnsi="Verdana" w:cs="Arial"/>
          <w:sz w:val="19"/>
          <w:szCs w:val="19"/>
          <w:lang w:eastAsia="en-US"/>
        </w:rPr>
      </w:pPr>
    </w:p>
    <w:p w:rsidR="00421069" w:rsidRDefault="00421069" w:rsidP="00A97AD2">
      <w:pPr>
        <w:jc w:val="both"/>
        <w:rPr>
          <w:rFonts w:ascii="Verdana" w:hAnsi="Verdana" w:cs="Arial"/>
          <w:sz w:val="19"/>
          <w:szCs w:val="19"/>
          <w:lang w:val="es-ES_tradnl" w:eastAsia="en-US"/>
        </w:rPr>
      </w:pPr>
    </w:p>
    <w:p w:rsidR="00052F33" w:rsidRDefault="00052F33" w:rsidP="008E0624">
      <w:pPr>
        <w:ind w:right="-427"/>
        <w:jc w:val="both"/>
        <w:rPr>
          <w:rFonts w:ascii="Verdana" w:hAnsi="Verdana"/>
          <w:b/>
          <w:sz w:val="16"/>
          <w:szCs w:val="16"/>
        </w:rPr>
      </w:pPr>
    </w:p>
    <w:sectPr w:rsidR="00052F33" w:rsidSect="00F310ED">
      <w:headerReference w:type="even" r:id="rId27"/>
      <w:headerReference w:type="default" r:id="rId28"/>
      <w:headerReference w:type="first" r:id="rId29"/>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26E1" w:rsidRDefault="002326E1">
      <w:r>
        <w:separator/>
      </w:r>
    </w:p>
  </w:endnote>
  <w:endnote w:type="continuationSeparator" w:id="0">
    <w:p w:rsidR="002326E1" w:rsidRDefault="00232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6E1" w:rsidRDefault="002326E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2326E1" w:rsidRDefault="002326E1" w:rsidP="00C1024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6E1" w:rsidRPr="00280F61" w:rsidRDefault="002326E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47934">
      <w:rPr>
        <w:rStyle w:val="Nmerodepgina"/>
        <w:rFonts w:ascii="Verdana" w:hAnsi="Verdana"/>
        <w:noProof/>
        <w:sz w:val="16"/>
        <w:szCs w:val="16"/>
      </w:rPr>
      <w:t>78</w:t>
    </w:r>
    <w:r w:rsidRPr="00280F61">
      <w:rPr>
        <w:rStyle w:val="Nmerodepgina"/>
        <w:rFonts w:ascii="Verdana" w:hAnsi="Verdana"/>
        <w:sz w:val="16"/>
        <w:szCs w:val="16"/>
      </w:rPr>
      <w:fldChar w:fldCharType="end"/>
    </w:r>
  </w:p>
  <w:p w:rsidR="002326E1" w:rsidRDefault="002326E1"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9D3DF7">
      <w:rPr>
        <w:rFonts w:ascii="Verdana" w:hAnsi="Verdana"/>
        <w:color w:val="0000FF"/>
        <w:sz w:val="16"/>
        <w:szCs w:val="16"/>
      </w:rPr>
      <w:t>S-</w:t>
    </w:r>
    <w:r w:rsidR="008D15A2">
      <w:rPr>
        <w:rFonts w:ascii="Verdana" w:hAnsi="Verdana"/>
        <w:color w:val="0000FF"/>
        <w:sz w:val="16"/>
        <w:szCs w:val="16"/>
      </w:rPr>
      <w:t>073</w:t>
    </w:r>
    <w:r>
      <w:rPr>
        <w:rFonts w:ascii="Verdana" w:hAnsi="Verdana"/>
        <w:color w:val="0000FF"/>
        <w:sz w:val="16"/>
        <w:szCs w:val="16"/>
      </w:rPr>
      <w:t>/2021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6E1" w:rsidRPr="00280F61" w:rsidRDefault="002326E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47934">
      <w:rPr>
        <w:rStyle w:val="Nmerodepgina"/>
        <w:rFonts w:ascii="Verdana" w:hAnsi="Verdana"/>
        <w:noProof/>
        <w:sz w:val="16"/>
        <w:szCs w:val="16"/>
      </w:rPr>
      <w:t>5</w:t>
    </w:r>
    <w:r w:rsidRPr="00280F61">
      <w:rPr>
        <w:rStyle w:val="Nmerodepgina"/>
        <w:rFonts w:ascii="Verdana" w:hAnsi="Verdana"/>
        <w:sz w:val="16"/>
        <w:szCs w:val="16"/>
      </w:rPr>
      <w:fldChar w:fldCharType="end"/>
    </w:r>
  </w:p>
  <w:p w:rsidR="002326E1" w:rsidRPr="00CE4E56" w:rsidRDefault="002326E1" w:rsidP="00CE4E56">
    <w:pPr>
      <w:pStyle w:val="Piedepgina"/>
      <w:tabs>
        <w:tab w:val="clear" w:pos="4819"/>
        <w:tab w:val="clear" w:pos="9071"/>
        <w:tab w:val="left" w:pos="3761"/>
        <w:tab w:val="left" w:pos="5674"/>
        <w:tab w:val="left" w:pos="7655"/>
      </w:tabs>
      <w:ind w:right="-567"/>
      <w:rPr>
        <w:rFonts w:ascii="Verdana" w:hAnsi="Verdana"/>
        <w:color w:val="0000FF"/>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Pr="00CE4E56">
      <w:rPr>
        <w:rFonts w:ascii="Verdana" w:hAnsi="Verdana"/>
        <w:color w:val="0000FF"/>
        <w:sz w:val="16"/>
        <w:szCs w:val="16"/>
      </w:rPr>
      <w:t>S-</w:t>
    </w:r>
    <w:r>
      <w:rPr>
        <w:rFonts w:ascii="Verdana" w:hAnsi="Verdana"/>
        <w:color w:val="0000FF"/>
        <w:sz w:val="16"/>
        <w:szCs w:val="16"/>
      </w:rPr>
      <w:t>004/2021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26E1" w:rsidRDefault="002326E1">
      <w:r>
        <w:separator/>
      </w:r>
    </w:p>
  </w:footnote>
  <w:footnote w:type="continuationSeparator" w:id="0">
    <w:p w:rsidR="002326E1" w:rsidRDefault="002326E1">
      <w:r>
        <w:continuationSeparator/>
      </w:r>
    </w:p>
  </w:footnote>
  <w:footnote w:id="1">
    <w:p w:rsidR="002326E1" w:rsidRPr="00186F2B" w:rsidRDefault="002326E1"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rsidR="002326E1" w:rsidRPr="00E15FC1" w:rsidRDefault="002326E1"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rsidR="002326E1" w:rsidRPr="00E15FC1" w:rsidRDefault="002326E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rsidR="002326E1" w:rsidRPr="00E15FC1" w:rsidRDefault="002326E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rsidR="002326E1" w:rsidRPr="00E15FC1" w:rsidRDefault="002326E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rsidR="002326E1" w:rsidRPr="00E15FC1" w:rsidRDefault="002326E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rsidR="002326E1" w:rsidRPr="00E15FC1" w:rsidRDefault="002326E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rsidR="002326E1" w:rsidRPr="00E15FC1" w:rsidRDefault="002326E1"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rsidR="002326E1" w:rsidRPr="00E15FC1" w:rsidRDefault="002326E1"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rsidR="002326E1" w:rsidRPr="00EC77F8" w:rsidRDefault="002326E1"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rsidR="002326E1" w:rsidRPr="00E404AC" w:rsidRDefault="002326E1"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rsidR="002326E1" w:rsidRPr="00E404AC" w:rsidRDefault="002326E1"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rsidR="002326E1" w:rsidRPr="00E404AC" w:rsidRDefault="002326E1"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rsidR="002326E1" w:rsidRPr="00E404AC" w:rsidRDefault="002326E1"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rsidR="002326E1" w:rsidRPr="00EC77F8" w:rsidRDefault="002326E1"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rsidR="002326E1" w:rsidRPr="00FB5AA9" w:rsidRDefault="002326E1"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rsidR="002326E1" w:rsidRPr="00FB5AA9" w:rsidRDefault="002326E1"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rsidR="002326E1" w:rsidRPr="00A51449" w:rsidRDefault="002326E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rsidR="002326E1" w:rsidRPr="00EC77F8" w:rsidRDefault="002326E1"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rsidR="002326E1" w:rsidRPr="00A51449" w:rsidRDefault="002326E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rsidR="002326E1" w:rsidRPr="00EC77F8" w:rsidRDefault="002326E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rsidR="002326E1" w:rsidRPr="00EC77F8" w:rsidRDefault="002326E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rsidR="002326E1" w:rsidRPr="00EC77F8" w:rsidRDefault="002326E1"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rsidR="002326E1" w:rsidRPr="00023868" w:rsidRDefault="002326E1"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rsidR="002326E1" w:rsidRPr="00023868" w:rsidRDefault="002326E1"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rsidR="002326E1" w:rsidRPr="00EC77F8" w:rsidRDefault="002326E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rsidR="002326E1" w:rsidRPr="00EC77F8" w:rsidRDefault="002326E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rsidR="002326E1" w:rsidRPr="00EC77F8" w:rsidRDefault="002326E1"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rsidR="002326E1" w:rsidRPr="00EC77F8" w:rsidRDefault="002326E1"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rsidR="002326E1" w:rsidRPr="00EC77F8" w:rsidRDefault="002326E1"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rsidR="002326E1" w:rsidRPr="00023868" w:rsidRDefault="002326E1"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rsidR="002326E1" w:rsidRPr="00023868" w:rsidRDefault="002326E1"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rsidR="002326E1" w:rsidRPr="00023868" w:rsidRDefault="002326E1"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rsidR="002326E1" w:rsidRPr="00023868" w:rsidRDefault="002326E1"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rsidR="002326E1" w:rsidRPr="00023868" w:rsidRDefault="002326E1" w:rsidP="00EB1C34">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rsidR="002326E1" w:rsidRPr="00023868" w:rsidRDefault="002326E1" w:rsidP="00EB1C34">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rsidR="002326E1" w:rsidRPr="00023868" w:rsidRDefault="002326E1"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rsidR="002326E1" w:rsidRPr="00023868" w:rsidRDefault="002326E1"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023868">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rsidR="002326E1" w:rsidRPr="00023868" w:rsidRDefault="002326E1"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rsidR="002326E1" w:rsidRPr="00023868" w:rsidRDefault="002326E1"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rsidR="002326E1" w:rsidRPr="00023868" w:rsidRDefault="002326E1"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rsidR="002326E1" w:rsidRPr="00023868" w:rsidRDefault="002326E1"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rsidR="002326E1" w:rsidRPr="00EC77F8" w:rsidRDefault="002326E1"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rsidR="002326E1" w:rsidRPr="00EC77F8" w:rsidRDefault="002326E1"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rsidR="002326E1" w:rsidRPr="00EC77F8" w:rsidRDefault="002326E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rsidR="002326E1" w:rsidRPr="00EC77F8" w:rsidRDefault="002326E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rsidR="002326E1" w:rsidRPr="00EC77F8" w:rsidRDefault="002326E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rsidR="002326E1" w:rsidRPr="00EC77F8" w:rsidRDefault="002326E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rsidR="002326E1" w:rsidRPr="00EC77F8" w:rsidRDefault="002326E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rsidR="002326E1" w:rsidRPr="00EC77F8" w:rsidRDefault="002326E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rsidR="002326E1" w:rsidRPr="00EC77F8" w:rsidRDefault="002326E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rsidR="002326E1" w:rsidRPr="00EC77F8" w:rsidRDefault="002326E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rsidR="002326E1" w:rsidRPr="00FB0A4A" w:rsidRDefault="002326E1"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rsidR="002326E1" w:rsidRPr="00B55B80" w:rsidRDefault="002326E1"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rsidR="002326E1" w:rsidRPr="00B55B80" w:rsidRDefault="002326E1"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rsidR="002326E1" w:rsidRPr="00186F2B" w:rsidRDefault="002326E1"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rsidR="002326E1" w:rsidRPr="00B55B80" w:rsidRDefault="002326E1"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rsidR="002326E1" w:rsidRPr="00B55B80" w:rsidRDefault="002326E1"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rsidR="002326E1" w:rsidRPr="005D5CA8" w:rsidRDefault="002326E1"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rsidR="002326E1" w:rsidRPr="00B55B80" w:rsidRDefault="002326E1"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rsidR="002326E1" w:rsidRPr="00B55B80" w:rsidRDefault="002326E1"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rsidR="002326E1" w:rsidRPr="00EC77F8" w:rsidRDefault="002326E1" w:rsidP="00F310ED">
      <w:pPr>
        <w:pStyle w:val="Textonotapie"/>
        <w:ind w:right="-463"/>
        <w:rPr>
          <w:rFonts w:ascii="Verdana" w:hAnsi="Verdana"/>
          <w:sz w:val="16"/>
          <w:szCs w:val="16"/>
          <w:lang w:val="es-ES"/>
        </w:rPr>
      </w:pPr>
    </w:p>
  </w:footnote>
  <w:footnote w:id="69">
    <w:p w:rsidR="002326E1" w:rsidRPr="00B55B80" w:rsidRDefault="002326E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rsidR="002326E1" w:rsidRPr="00B55B80" w:rsidRDefault="002326E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rsidR="002326E1" w:rsidRPr="00B55B80" w:rsidRDefault="002326E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2">
    <w:p w:rsidR="002326E1" w:rsidRPr="00B55B80" w:rsidRDefault="002326E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rsidR="002326E1" w:rsidRPr="00B55B80" w:rsidRDefault="002326E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rsidR="002326E1" w:rsidRPr="00EC77F8" w:rsidRDefault="002326E1" w:rsidP="00F310ED">
      <w:pPr>
        <w:pStyle w:val="Textonotapie"/>
        <w:rPr>
          <w:rFonts w:ascii="Verdana" w:hAnsi="Verdana"/>
          <w:sz w:val="16"/>
          <w:szCs w:val="16"/>
          <w:lang w:val="es-ES"/>
        </w:rPr>
      </w:pPr>
    </w:p>
  </w:footnote>
  <w:footnote w:id="74">
    <w:p w:rsidR="002326E1" w:rsidRPr="00B55B80" w:rsidRDefault="002326E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5">
    <w:p w:rsidR="002326E1" w:rsidRPr="00EC77F8" w:rsidRDefault="002326E1"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6">
    <w:p w:rsidR="002326E1" w:rsidRPr="00B55B80" w:rsidRDefault="002326E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rsidR="002326E1" w:rsidRPr="00B55B80" w:rsidRDefault="002326E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8">
    <w:p w:rsidR="002326E1" w:rsidRPr="00B067A4" w:rsidRDefault="002326E1"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6E1" w:rsidRDefault="002326E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pt;height:22.1pt" o:ole="" fillcolor="window">
          <v:imagedata r:id="rId2" o:title=""/>
        </v:shape>
        <o:OLEObject Type="Embed" ProgID="MSPhotoEd.3" ShapeID="_x0000_i1025" DrawAspect="Content" ObjectID="_1682933080" r:id="rId3"/>
      </w:object>
    </w:r>
  </w:p>
  <w:p w:rsidR="002326E1" w:rsidRPr="00B5714A" w:rsidRDefault="002326E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rsidR="002326E1" w:rsidRDefault="002326E1"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2326E1" w:rsidRDefault="002326E1"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rsidR="002326E1" w:rsidRDefault="002326E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6E1" w:rsidRDefault="002326E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95pt;height:22.1pt" o:ole="" fillcolor="window">
          <v:imagedata r:id="rId2" o:title=""/>
        </v:shape>
        <o:OLEObject Type="Embed" ProgID="MSPhotoEd.3" ShapeID="_x0000_i1026" DrawAspect="Content" ObjectID="_1682933081" r:id="rId3"/>
      </w:object>
    </w:r>
  </w:p>
  <w:p w:rsidR="002326E1" w:rsidRDefault="002326E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2326E1" w:rsidRDefault="002326E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rsidR="002326E1" w:rsidRDefault="002326E1" w:rsidP="005A6D2E">
    <w:pPr>
      <w:pStyle w:val="Encabezado"/>
      <w:tabs>
        <w:tab w:val="clear" w:pos="4819"/>
        <w:tab w:val="left" w:pos="195"/>
        <w:tab w:val="right" w:pos="9921"/>
      </w:tabs>
      <w:ind w:left="2040"/>
      <w:jc w:val="right"/>
      <w:rPr>
        <w:rFonts w:ascii="Verdana" w:hAnsi="Verdana"/>
        <w:i/>
        <w:sz w:val="14"/>
        <w:szCs w:val="14"/>
      </w:rPr>
    </w:pPr>
  </w:p>
  <w:p w:rsidR="002326E1" w:rsidRDefault="002326E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6E1" w:rsidRDefault="002326E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95pt;height:22.1pt" o:ole="" fillcolor="window">
          <v:imagedata r:id="rId2" o:title=""/>
        </v:shape>
        <o:OLEObject Type="Embed" ProgID="MSPhotoEd.3" ShapeID="_x0000_i1027" DrawAspect="Content" ObjectID="_1682933082" r:id="rId3"/>
      </w:object>
    </w:r>
  </w:p>
  <w:p w:rsidR="002326E1" w:rsidRDefault="002326E1" w:rsidP="00842BA9">
    <w:pPr>
      <w:pStyle w:val="Encabezado"/>
      <w:tabs>
        <w:tab w:val="clear" w:pos="4819"/>
        <w:tab w:val="clear" w:pos="9071"/>
        <w:tab w:val="left" w:pos="195"/>
        <w:tab w:val="right" w:pos="9072"/>
      </w:tabs>
      <w:ind w:left="-100"/>
      <w:jc w:val="center"/>
      <w:rPr>
        <w:rFonts w:ascii="Arial" w:hAnsi="Arial"/>
        <w:noProof/>
        <w:sz w:val="16"/>
      </w:rPr>
    </w:pPr>
  </w:p>
  <w:p w:rsidR="002326E1" w:rsidRDefault="002326E1"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2326E1" w:rsidRDefault="002326E1"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rsidR="002326E1" w:rsidRDefault="002326E1" w:rsidP="0051608C">
    <w:pPr>
      <w:pStyle w:val="Encabezado"/>
      <w:tabs>
        <w:tab w:val="clear" w:pos="4819"/>
        <w:tab w:val="left" w:pos="195"/>
        <w:tab w:val="right" w:pos="9921"/>
      </w:tabs>
      <w:ind w:left="2040"/>
      <w:jc w:val="right"/>
      <w:rPr>
        <w:rFonts w:ascii="Verdana" w:hAnsi="Verdana"/>
        <w:i/>
        <w:sz w:val="14"/>
        <w:szCs w:val="14"/>
      </w:rPr>
    </w:pPr>
  </w:p>
  <w:p w:rsidR="002326E1" w:rsidRDefault="002326E1"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6E1" w:rsidRDefault="002326E1">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6E1" w:rsidRDefault="002326E1">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6E1" w:rsidRDefault="002326E1">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6E1" w:rsidRDefault="002326E1">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6E1" w:rsidRDefault="002326E1">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6E1" w:rsidRDefault="002326E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60068193" wp14:editId="74A5DA90">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95pt;height:22.1pt" o:ole="" fillcolor="window">
          <v:imagedata r:id="rId2" o:title=""/>
        </v:shape>
        <o:OLEObject Type="Embed" ProgID="MSPhotoEd.3" ShapeID="_x0000_i1028" DrawAspect="Content" ObjectID="_1682933083" r:id="rId3"/>
      </w:object>
    </w:r>
  </w:p>
  <w:p w:rsidR="002326E1" w:rsidRDefault="002326E1" w:rsidP="00842BA9">
    <w:pPr>
      <w:pStyle w:val="Encabezado"/>
      <w:tabs>
        <w:tab w:val="clear" w:pos="4819"/>
        <w:tab w:val="clear" w:pos="9071"/>
        <w:tab w:val="left" w:pos="195"/>
      </w:tabs>
      <w:ind w:left="-100"/>
      <w:jc w:val="center"/>
      <w:rPr>
        <w:rFonts w:ascii="Arial" w:hAnsi="Arial"/>
        <w:noProof/>
        <w:sz w:val="16"/>
      </w:rPr>
    </w:pPr>
  </w:p>
  <w:p w:rsidR="002326E1" w:rsidRDefault="002326E1"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2326E1" w:rsidRDefault="002326E1"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rsidR="002326E1" w:rsidRDefault="002326E1" w:rsidP="0051608C">
    <w:pPr>
      <w:pStyle w:val="Encabezado"/>
      <w:tabs>
        <w:tab w:val="clear" w:pos="4819"/>
        <w:tab w:val="left" w:pos="195"/>
        <w:tab w:val="right" w:pos="9921"/>
      </w:tabs>
      <w:ind w:left="2040"/>
      <w:jc w:val="right"/>
      <w:rPr>
        <w:rFonts w:ascii="Verdana" w:hAnsi="Verdana"/>
        <w:i/>
        <w:sz w:val="14"/>
        <w:szCs w:val="14"/>
      </w:rPr>
    </w:pPr>
  </w:p>
  <w:p w:rsidR="002326E1" w:rsidRDefault="002326E1"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6E1" w:rsidRDefault="002326E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B2D8A50"/>
    <w:multiLevelType w:val="hybridMultilevel"/>
    <w:tmpl w:val="475720D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4"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5" w15:restartNumberingAfterBreak="0">
    <w:nsid w:val="1A0853EE"/>
    <w:multiLevelType w:val="hybridMultilevel"/>
    <w:tmpl w:val="AAD68838"/>
    <w:lvl w:ilvl="0" w:tplc="98A46498">
      <w:start w:val="22"/>
      <w:numFmt w:val="bullet"/>
      <w:lvlText w:val="-"/>
      <w:lvlJc w:val="left"/>
      <w:pPr>
        <w:ind w:left="1080" w:hanging="360"/>
      </w:pPr>
      <w:rPr>
        <w:rFonts w:ascii="Calibri" w:eastAsia="Calibri" w:hAnsi="Calibri"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2"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3"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4"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5"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8" w15:restartNumberingAfterBreak="0">
    <w:nsid w:val="38DD314B"/>
    <w:multiLevelType w:val="hybridMultilevel"/>
    <w:tmpl w:val="602CCEA0"/>
    <w:lvl w:ilvl="0" w:tplc="6606855E">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59"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0"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6"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67"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1"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4"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6"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77"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8"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9"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1" w15:restartNumberingAfterBreak="0">
    <w:nsid w:val="50406CD3"/>
    <w:multiLevelType w:val="hybridMultilevel"/>
    <w:tmpl w:val="69426344"/>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83" w15:restartNumberingAfterBreak="0">
    <w:nsid w:val="51265640"/>
    <w:multiLevelType w:val="hybridMultilevel"/>
    <w:tmpl w:val="7C8C99F4"/>
    <w:lvl w:ilvl="0" w:tplc="4B30ECA0">
      <w:start w:val="4"/>
      <w:numFmt w:val="bullet"/>
      <w:lvlText w:val="-"/>
      <w:lvlJc w:val="left"/>
      <w:pPr>
        <w:ind w:left="1480" w:hanging="360"/>
      </w:pPr>
      <w:rPr>
        <w:rFonts w:ascii="Verdana" w:eastAsia="Times New Roman" w:hAnsi="Verdana" w:cs="Tahoma" w:hint="default"/>
      </w:rPr>
    </w:lvl>
    <w:lvl w:ilvl="1" w:tplc="0C0A0003" w:tentative="1">
      <w:start w:val="1"/>
      <w:numFmt w:val="bullet"/>
      <w:lvlText w:val="o"/>
      <w:lvlJc w:val="left"/>
      <w:pPr>
        <w:ind w:left="2200" w:hanging="360"/>
      </w:pPr>
      <w:rPr>
        <w:rFonts w:ascii="Courier New" w:hAnsi="Courier New" w:cs="Courier New" w:hint="default"/>
      </w:rPr>
    </w:lvl>
    <w:lvl w:ilvl="2" w:tplc="0C0A0005" w:tentative="1">
      <w:start w:val="1"/>
      <w:numFmt w:val="bullet"/>
      <w:lvlText w:val=""/>
      <w:lvlJc w:val="left"/>
      <w:pPr>
        <w:ind w:left="2920" w:hanging="360"/>
      </w:pPr>
      <w:rPr>
        <w:rFonts w:ascii="Wingdings" w:hAnsi="Wingdings" w:hint="default"/>
      </w:rPr>
    </w:lvl>
    <w:lvl w:ilvl="3" w:tplc="0C0A0001" w:tentative="1">
      <w:start w:val="1"/>
      <w:numFmt w:val="bullet"/>
      <w:lvlText w:val=""/>
      <w:lvlJc w:val="left"/>
      <w:pPr>
        <w:ind w:left="3640" w:hanging="360"/>
      </w:pPr>
      <w:rPr>
        <w:rFonts w:ascii="Symbol" w:hAnsi="Symbol" w:hint="default"/>
      </w:rPr>
    </w:lvl>
    <w:lvl w:ilvl="4" w:tplc="0C0A0003" w:tentative="1">
      <w:start w:val="1"/>
      <w:numFmt w:val="bullet"/>
      <w:lvlText w:val="o"/>
      <w:lvlJc w:val="left"/>
      <w:pPr>
        <w:ind w:left="4360" w:hanging="360"/>
      </w:pPr>
      <w:rPr>
        <w:rFonts w:ascii="Courier New" w:hAnsi="Courier New" w:cs="Courier New" w:hint="default"/>
      </w:rPr>
    </w:lvl>
    <w:lvl w:ilvl="5" w:tplc="0C0A0005" w:tentative="1">
      <w:start w:val="1"/>
      <w:numFmt w:val="bullet"/>
      <w:lvlText w:val=""/>
      <w:lvlJc w:val="left"/>
      <w:pPr>
        <w:ind w:left="5080" w:hanging="360"/>
      </w:pPr>
      <w:rPr>
        <w:rFonts w:ascii="Wingdings" w:hAnsi="Wingdings" w:hint="default"/>
      </w:rPr>
    </w:lvl>
    <w:lvl w:ilvl="6" w:tplc="0C0A0001" w:tentative="1">
      <w:start w:val="1"/>
      <w:numFmt w:val="bullet"/>
      <w:lvlText w:val=""/>
      <w:lvlJc w:val="left"/>
      <w:pPr>
        <w:ind w:left="5800" w:hanging="360"/>
      </w:pPr>
      <w:rPr>
        <w:rFonts w:ascii="Symbol" w:hAnsi="Symbol" w:hint="default"/>
      </w:rPr>
    </w:lvl>
    <w:lvl w:ilvl="7" w:tplc="0C0A0003" w:tentative="1">
      <w:start w:val="1"/>
      <w:numFmt w:val="bullet"/>
      <w:lvlText w:val="o"/>
      <w:lvlJc w:val="left"/>
      <w:pPr>
        <w:ind w:left="6520" w:hanging="360"/>
      </w:pPr>
      <w:rPr>
        <w:rFonts w:ascii="Courier New" w:hAnsi="Courier New" w:cs="Courier New" w:hint="default"/>
      </w:rPr>
    </w:lvl>
    <w:lvl w:ilvl="8" w:tplc="0C0A0005" w:tentative="1">
      <w:start w:val="1"/>
      <w:numFmt w:val="bullet"/>
      <w:lvlText w:val=""/>
      <w:lvlJc w:val="left"/>
      <w:pPr>
        <w:ind w:left="7240" w:hanging="360"/>
      </w:pPr>
      <w:rPr>
        <w:rFonts w:ascii="Wingdings" w:hAnsi="Wingdings" w:hint="default"/>
      </w:rPr>
    </w:lvl>
  </w:abstractNum>
  <w:abstractNum w:abstractNumId="8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9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5"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9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8"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9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2" w15:restartNumberingAfterBreak="0">
    <w:nsid w:val="61E26D23"/>
    <w:multiLevelType w:val="hybridMultilevel"/>
    <w:tmpl w:val="0CA09470"/>
    <w:lvl w:ilvl="0" w:tplc="901E41F0">
      <w:start w:val="22"/>
      <w:numFmt w:val="bullet"/>
      <w:lvlText w:val="-"/>
      <w:lvlJc w:val="left"/>
      <w:pPr>
        <w:ind w:left="1760" w:hanging="360"/>
      </w:pPr>
      <w:rPr>
        <w:rFonts w:ascii="Verdana" w:eastAsia="Times New Roman" w:hAnsi="Verdana" w:cs="Tahoma" w:hint="default"/>
        <w:b/>
        <w:color w:val="0000FF"/>
      </w:rPr>
    </w:lvl>
    <w:lvl w:ilvl="1" w:tplc="0C0A0003" w:tentative="1">
      <w:start w:val="1"/>
      <w:numFmt w:val="bullet"/>
      <w:lvlText w:val="o"/>
      <w:lvlJc w:val="left"/>
      <w:pPr>
        <w:ind w:left="2480" w:hanging="360"/>
      </w:pPr>
      <w:rPr>
        <w:rFonts w:ascii="Courier New" w:hAnsi="Courier New" w:cs="Courier New" w:hint="default"/>
      </w:rPr>
    </w:lvl>
    <w:lvl w:ilvl="2" w:tplc="0C0A0005" w:tentative="1">
      <w:start w:val="1"/>
      <w:numFmt w:val="bullet"/>
      <w:lvlText w:val=""/>
      <w:lvlJc w:val="left"/>
      <w:pPr>
        <w:ind w:left="3200" w:hanging="360"/>
      </w:pPr>
      <w:rPr>
        <w:rFonts w:ascii="Wingdings" w:hAnsi="Wingdings" w:hint="default"/>
      </w:rPr>
    </w:lvl>
    <w:lvl w:ilvl="3" w:tplc="0C0A0001" w:tentative="1">
      <w:start w:val="1"/>
      <w:numFmt w:val="bullet"/>
      <w:lvlText w:val=""/>
      <w:lvlJc w:val="left"/>
      <w:pPr>
        <w:ind w:left="3920" w:hanging="360"/>
      </w:pPr>
      <w:rPr>
        <w:rFonts w:ascii="Symbol" w:hAnsi="Symbol" w:hint="default"/>
      </w:rPr>
    </w:lvl>
    <w:lvl w:ilvl="4" w:tplc="0C0A0003" w:tentative="1">
      <w:start w:val="1"/>
      <w:numFmt w:val="bullet"/>
      <w:lvlText w:val="o"/>
      <w:lvlJc w:val="left"/>
      <w:pPr>
        <w:ind w:left="4640" w:hanging="360"/>
      </w:pPr>
      <w:rPr>
        <w:rFonts w:ascii="Courier New" w:hAnsi="Courier New" w:cs="Courier New" w:hint="default"/>
      </w:rPr>
    </w:lvl>
    <w:lvl w:ilvl="5" w:tplc="0C0A0005" w:tentative="1">
      <w:start w:val="1"/>
      <w:numFmt w:val="bullet"/>
      <w:lvlText w:val=""/>
      <w:lvlJc w:val="left"/>
      <w:pPr>
        <w:ind w:left="5360" w:hanging="360"/>
      </w:pPr>
      <w:rPr>
        <w:rFonts w:ascii="Wingdings" w:hAnsi="Wingdings" w:hint="default"/>
      </w:rPr>
    </w:lvl>
    <w:lvl w:ilvl="6" w:tplc="0C0A0001" w:tentative="1">
      <w:start w:val="1"/>
      <w:numFmt w:val="bullet"/>
      <w:lvlText w:val=""/>
      <w:lvlJc w:val="left"/>
      <w:pPr>
        <w:ind w:left="6080" w:hanging="360"/>
      </w:pPr>
      <w:rPr>
        <w:rFonts w:ascii="Symbol" w:hAnsi="Symbol" w:hint="default"/>
      </w:rPr>
    </w:lvl>
    <w:lvl w:ilvl="7" w:tplc="0C0A0003" w:tentative="1">
      <w:start w:val="1"/>
      <w:numFmt w:val="bullet"/>
      <w:lvlText w:val="o"/>
      <w:lvlJc w:val="left"/>
      <w:pPr>
        <w:ind w:left="6800" w:hanging="360"/>
      </w:pPr>
      <w:rPr>
        <w:rFonts w:ascii="Courier New" w:hAnsi="Courier New" w:cs="Courier New" w:hint="default"/>
      </w:rPr>
    </w:lvl>
    <w:lvl w:ilvl="8" w:tplc="0C0A0005" w:tentative="1">
      <w:start w:val="1"/>
      <w:numFmt w:val="bullet"/>
      <w:lvlText w:val=""/>
      <w:lvlJc w:val="left"/>
      <w:pPr>
        <w:ind w:left="7520" w:hanging="360"/>
      </w:pPr>
      <w:rPr>
        <w:rFonts w:ascii="Wingdings" w:hAnsi="Wingdings" w:hint="default"/>
      </w:rPr>
    </w:lvl>
  </w:abstractNum>
  <w:abstractNum w:abstractNumId="103"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04" w15:restartNumberingAfterBreak="0">
    <w:nsid w:val="633708A1"/>
    <w:multiLevelType w:val="hybridMultilevel"/>
    <w:tmpl w:val="55D438EE"/>
    <w:lvl w:ilvl="0" w:tplc="797289B0">
      <w:start w:val="1"/>
      <w:numFmt w:val="decimal"/>
      <w:lvlText w:val="%1."/>
      <w:lvlJc w:val="left"/>
      <w:pPr>
        <w:ind w:left="2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0BC714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3AB612">
      <w:start w:val="1"/>
      <w:numFmt w:val="bullet"/>
      <w:lvlText w:val="▪"/>
      <w:lvlJc w:val="left"/>
      <w:pPr>
        <w:ind w:left="1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D74F5D6">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7E5486">
      <w:start w:val="1"/>
      <w:numFmt w:val="bullet"/>
      <w:lvlText w:val="o"/>
      <w:lvlJc w:val="left"/>
      <w:pPr>
        <w:ind w:left="28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983344">
      <w:start w:val="1"/>
      <w:numFmt w:val="bullet"/>
      <w:lvlText w:val="▪"/>
      <w:lvlJc w:val="left"/>
      <w:pPr>
        <w:ind w:left="3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1F09AE4">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16BB9E">
      <w:start w:val="1"/>
      <w:numFmt w:val="bullet"/>
      <w:lvlText w:val="o"/>
      <w:lvlJc w:val="left"/>
      <w:pPr>
        <w:ind w:left="50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2BA44A8">
      <w:start w:val="1"/>
      <w:numFmt w:val="bullet"/>
      <w:lvlText w:val="▪"/>
      <w:lvlJc w:val="left"/>
      <w:pPr>
        <w:ind w:left="57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1"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4"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19"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0" w15:restartNumberingAfterBreak="0">
    <w:nsid w:val="6D7B4B10"/>
    <w:multiLevelType w:val="hybridMultilevel"/>
    <w:tmpl w:val="34F4FDA0"/>
    <w:lvl w:ilvl="0" w:tplc="86D89416">
      <w:start w:val="1"/>
      <w:numFmt w:val="lowerLetter"/>
      <w:lvlText w:val="%1)"/>
      <w:lvlJc w:val="left"/>
      <w:pPr>
        <w:ind w:left="1713" w:hanging="360"/>
      </w:pPr>
      <w:rPr>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21" w15:restartNumberingAfterBreak="0">
    <w:nsid w:val="6D8679C5"/>
    <w:multiLevelType w:val="hybridMultilevel"/>
    <w:tmpl w:val="9A181528"/>
    <w:lvl w:ilvl="0" w:tplc="1642417A">
      <w:start w:val="1"/>
      <w:numFmt w:val="bullet"/>
      <w:lvlText w:val="*"/>
      <w:lvlJc w:val="left"/>
      <w:pPr>
        <w:ind w:left="1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80E00E8">
      <w:start w:val="1"/>
      <w:numFmt w:val="bullet"/>
      <w:lvlText w:val="o"/>
      <w:lvlJc w:val="left"/>
      <w:pPr>
        <w:ind w:left="1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FD460FE">
      <w:start w:val="1"/>
      <w:numFmt w:val="bullet"/>
      <w:lvlText w:val="▪"/>
      <w:lvlJc w:val="left"/>
      <w:pPr>
        <w:ind w:left="1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6C86AD4">
      <w:start w:val="1"/>
      <w:numFmt w:val="bullet"/>
      <w:lvlText w:val="•"/>
      <w:lvlJc w:val="left"/>
      <w:pPr>
        <w:ind w:left="2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5FEF2AC">
      <w:start w:val="1"/>
      <w:numFmt w:val="bullet"/>
      <w:lvlText w:val="o"/>
      <w:lvlJc w:val="left"/>
      <w:pPr>
        <w:ind w:left="33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AEC0CD0">
      <w:start w:val="1"/>
      <w:numFmt w:val="bullet"/>
      <w:lvlText w:val="▪"/>
      <w:lvlJc w:val="left"/>
      <w:pPr>
        <w:ind w:left="40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836C9D6">
      <w:start w:val="1"/>
      <w:numFmt w:val="bullet"/>
      <w:lvlText w:val="•"/>
      <w:lvlJc w:val="left"/>
      <w:pPr>
        <w:ind w:left="47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6741E60">
      <w:start w:val="1"/>
      <w:numFmt w:val="bullet"/>
      <w:lvlText w:val="o"/>
      <w:lvlJc w:val="left"/>
      <w:pPr>
        <w:ind w:left="54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6882360">
      <w:start w:val="1"/>
      <w:numFmt w:val="bullet"/>
      <w:lvlText w:val="▪"/>
      <w:lvlJc w:val="left"/>
      <w:pPr>
        <w:ind w:left="6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22" w15:restartNumberingAfterBreak="0">
    <w:nsid w:val="6D8D0D3B"/>
    <w:multiLevelType w:val="hybridMultilevel"/>
    <w:tmpl w:val="0F78BEE0"/>
    <w:lvl w:ilvl="0" w:tplc="2ED8A39C">
      <w:start w:val="5"/>
      <w:numFmt w:val="bullet"/>
      <w:lvlText w:val="-"/>
      <w:lvlJc w:val="left"/>
      <w:pPr>
        <w:ind w:left="786" w:hanging="360"/>
      </w:pPr>
      <w:rPr>
        <w:rFonts w:ascii="Verdana" w:eastAsia="Times New Roman" w:hAnsi="Verdana" w:cs="Arial" w:hint="default"/>
      </w:rPr>
    </w:lvl>
    <w:lvl w:ilvl="1" w:tplc="0C0A0003">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23"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4"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0"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1"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2"/>
  </w:num>
  <w:num w:numId="2">
    <w:abstractNumId w:val="34"/>
  </w:num>
  <w:num w:numId="3">
    <w:abstractNumId w:val="97"/>
  </w:num>
  <w:num w:numId="4">
    <w:abstractNumId w:val="14"/>
  </w:num>
  <w:num w:numId="5">
    <w:abstractNumId w:val="110"/>
  </w:num>
  <w:num w:numId="6">
    <w:abstractNumId w:val="11"/>
  </w:num>
  <w:num w:numId="7">
    <w:abstractNumId w:val="135"/>
  </w:num>
  <w:num w:numId="8">
    <w:abstractNumId w:val="86"/>
  </w:num>
  <w:num w:numId="9">
    <w:abstractNumId w:val="117"/>
  </w:num>
  <w:num w:numId="10">
    <w:abstractNumId w:val="26"/>
  </w:num>
  <w:num w:numId="11">
    <w:abstractNumId w:val="75"/>
  </w:num>
  <w:num w:numId="12">
    <w:abstractNumId w:val="2"/>
  </w:num>
  <w:num w:numId="13">
    <w:abstractNumId w:val="3"/>
  </w:num>
  <w:num w:numId="14">
    <w:abstractNumId w:val="13"/>
  </w:num>
  <w:num w:numId="15">
    <w:abstractNumId w:val="94"/>
  </w:num>
  <w:num w:numId="16">
    <w:abstractNumId w:val="7"/>
  </w:num>
  <w:num w:numId="17">
    <w:abstractNumId w:val="84"/>
  </w:num>
  <w:num w:numId="18">
    <w:abstractNumId w:val="18"/>
  </w:num>
  <w:num w:numId="19">
    <w:abstractNumId w:val="61"/>
  </w:num>
  <w:num w:numId="20">
    <w:abstractNumId w:val="113"/>
  </w:num>
  <w:num w:numId="21">
    <w:abstractNumId w:val="21"/>
  </w:num>
  <w:num w:numId="22">
    <w:abstractNumId w:val="51"/>
  </w:num>
  <w:num w:numId="23">
    <w:abstractNumId w:val="133"/>
  </w:num>
  <w:num w:numId="24">
    <w:abstractNumId w:val="64"/>
  </w:num>
  <w:num w:numId="25">
    <w:abstractNumId w:val="76"/>
  </w:num>
  <w:num w:numId="26">
    <w:abstractNumId w:val="59"/>
  </w:num>
  <w:num w:numId="27">
    <w:abstractNumId w:val="111"/>
  </w:num>
  <w:num w:numId="28">
    <w:abstractNumId w:val="49"/>
  </w:num>
  <w:num w:numId="29">
    <w:abstractNumId w:val="114"/>
  </w:num>
  <w:num w:numId="30">
    <w:abstractNumId w:val="136"/>
  </w:num>
  <w:num w:numId="31">
    <w:abstractNumId w:val="119"/>
  </w:num>
  <w:num w:numId="32">
    <w:abstractNumId w:val="32"/>
  </w:num>
  <w:num w:numId="33">
    <w:abstractNumId w:val="87"/>
  </w:num>
  <w:num w:numId="34">
    <w:abstractNumId w:val="101"/>
  </w:num>
  <w:num w:numId="35">
    <w:abstractNumId w:val="31"/>
  </w:num>
  <w:num w:numId="36">
    <w:abstractNumId w:val="88"/>
  </w:num>
  <w:num w:numId="37">
    <w:abstractNumId w:val="39"/>
  </w:num>
  <w:num w:numId="38">
    <w:abstractNumId w:val="125"/>
  </w:num>
  <w:num w:numId="39">
    <w:abstractNumId w:val="6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2"/>
  </w:num>
  <w:num w:numId="41">
    <w:abstractNumId w:val="28"/>
  </w:num>
  <w:num w:numId="42">
    <w:abstractNumId w:val="108"/>
  </w:num>
  <w:num w:numId="43">
    <w:abstractNumId w:val="5"/>
  </w:num>
  <w:num w:numId="44">
    <w:abstractNumId w:val="72"/>
  </w:num>
  <w:num w:numId="45">
    <w:abstractNumId w:val="47"/>
  </w:num>
  <w:num w:numId="46">
    <w:abstractNumId w:val="56"/>
  </w:num>
  <w:num w:numId="47">
    <w:abstractNumId w:val="69"/>
  </w:num>
  <w:num w:numId="48">
    <w:abstractNumId w:val="89"/>
  </w:num>
  <w:num w:numId="49">
    <w:abstractNumId w:val="129"/>
  </w:num>
  <w:num w:numId="50">
    <w:abstractNumId w:val="46"/>
  </w:num>
  <w:num w:numId="51">
    <w:abstractNumId w:val="43"/>
  </w:num>
  <w:num w:numId="52">
    <w:abstractNumId w:val="65"/>
  </w:num>
  <w:num w:numId="53">
    <w:abstractNumId w:val="35"/>
  </w:num>
  <w:num w:numId="54">
    <w:abstractNumId w:val="68"/>
  </w:num>
  <w:num w:numId="55">
    <w:abstractNumId w:val="116"/>
  </w:num>
  <w:num w:numId="56">
    <w:abstractNumId w:val="82"/>
  </w:num>
  <w:num w:numId="57">
    <w:abstractNumId w:val="95"/>
  </w:num>
  <w:num w:numId="58">
    <w:abstractNumId w:val="99"/>
  </w:num>
  <w:num w:numId="59">
    <w:abstractNumId w:val="29"/>
  </w:num>
  <w:num w:numId="60">
    <w:abstractNumId w:val="66"/>
  </w:num>
  <w:num w:numId="61">
    <w:abstractNumId w:val="98"/>
  </w:num>
  <w:num w:numId="62">
    <w:abstractNumId w:val="52"/>
  </w:num>
  <w:num w:numId="63">
    <w:abstractNumId w:val="55"/>
  </w:num>
  <w:num w:numId="64">
    <w:abstractNumId w:val="71"/>
  </w:num>
  <w:num w:numId="65">
    <w:abstractNumId w:val="42"/>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6">
    <w:abstractNumId w:val="77"/>
  </w:num>
  <w:num w:numId="67">
    <w:abstractNumId w:val="1"/>
  </w:num>
  <w:num w:numId="68">
    <w:abstractNumId w:val="96"/>
  </w:num>
  <w:num w:numId="69">
    <w:abstractNumId w:val="23"/>
  </w:num>
  <w:num w:numId="70">
    <w:abstractNumId w:val="67"/>
  </w:num>
  <w:num w:numId="71">
    <w:abstractNumId w:val="63"/>
  </w:num>
  <w:num w:numId="72">
    <w:abstractNumId w:val="37"/>
  </w:num>
  <w:num w:numId="73">
    <w:abstractNumId w:val="131"/>
  </w:num>
  <w:num w:numId="74">
    <w:abstractNumId w:val="79"/>
  </w:num>
  <w:num w:numId="75">
    <w:abstractNumId w:val="6"/>
  </w:num>
  <w:num w:numId="76">
    <w:abstractNumId w:val="78"/>
  </w:num>
  <w:num w:numId="77">
    <w:abstractNumId w:val="53"/>
  </w:num>
  <w:num w:numId="78">
    <w:abstractNumId w:val="74"/>
  </w:num>
  <w:num w:numId="79">
    <w:abstractNumId w:val="80"/>
  </w:num>
  <w:num w:numId="80">
    <w:abstractNumId w:val="36"/>
  </w:num>
  <w:num w:numId="81">
    <w:abstractNumId w:val="105"/>
  </w:num>
  <w:num w:numId="82">
    <w:abstractNumId w:val="57"/>
  </w:num>
  <w:num w:numId="83">
    <w:abstractNumId w:val="90"/>
  </w:num>
  <w:num w:numId="84">
    <w:abstractNumId w:val="127"/>
  </w:num>
  <w:num w:numId="85">
    <w:abstractNumId w:val="22"/>
  </w:num>
  <w:num w:numId="86">
    <w:abstractNumId w:val="50"/>
  </w:num>
  <w:num w:numId="87">
    <w:abstractNumId w:val="15"/>
  </w:num>
  <w:num w:numId="88">
    <w:abstractNumId w:val="93"/>
  </w:num>
  <w:num w:numId="89">
    <w:abstractNumId w:val="62"/>
  </w:num>
  <w:num w:numId="90">
    <w:abstractNumId w:val="92"/>
  </w:num>
  <w:num w:numId="91">
    <w:abstractNumId w:val="8"/>
  </w:num>
  <w:num w:numId="92">
    <w:abstractNumId w:val="126"/>
  </w:num>
  <w:num w:numId="93">
    <w:abstractNumId w:val="85"/>
  </w:num>
  <w:num w:numId="94">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12"/>
  </w:num>
  <w:num w:numId="96">
    <w:abstractNumId w:val="9"/>
  </w:num>
  <w:num w:numId="97">
    <w:abstractNumId w:val="27"/>
  </w:num>
  <w:num w:numId="98">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5"/>
  </w:num>
  <w:num w:numId="100">
    <w:abstractNumId w:val="41"/>
  </w:num>
  <w:num w:numId="101">
    <w:abstractNumId w:val="118"/>
  </w:num>
  <w:num w:numId="102">
    <w:abstractNumId w:val="40"/>
  </w:num>
  <w:num w:numId="103">
    <w:abstractNumId w:val="42"/>
  </w:num>
  <w:num w:numId="104">
    <w:abstractNumId w:val="20"/>
  </w:num>
  <w:num w:numId="105">
    <w:abstractNumId w:val="38"/>
  </w:num>
  <w:num w:numId="106">
    <w:abstractNumId w:val="48"/>
  </w:num>
  <w:num w:numId="107">
    <w:abstractNumId w:val="106"/>
  </w:num>
  <w:num w:numId="108">
    <w:abstractNumId w:val="109"/>
  </w:num>
  <w:num w:numId="109">
    <w:abstractNumId w:val="17"/>
  </w:num>
  <w:num w:numId="110">
    <w:abstractNumId w:val="58"/>
  </w:num>
  <w:num w:numId="111">
    <w:abstractNumId w:val="60"/>
  </w:num>
  <w:num w:numId="112">
    <w:abstractNumId w:val="87"/>
    <w:lvlOverride w:ilvl="0">
      <w:lvl w:ilvl="0" w:tplc="E57ED730">
        <w:start w:val="1"/>
        <w:numFmt w:val="lowerLetter"/>
        <w:lvlText w:val="%1)"/>
        <w:lvlJc w:val="left"/>
        <w:pPr>
          <w:ind w:left="1779" w:hanging="360"/>
        </w:pPr>
        <w:rPr>
          <w:b/>
        </w:rPr>
      </w:lvl>
    </w:lvlOverride>
  </w:num>
  <w:num w:numId="113">
    <w:abstractNumId w:val="91"/>
  </w:num>
  <w:num w:numId="114">
    <w:abstractNumId w:val="33"/>
  </w:num>
  <w:num w:numId="115">
    <w:abstractNumId w:val="81"/>
  </w:num>
  <w:num w:numId="116">
    <w:abstractNumId w:val="70"/>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00"/>
  </w:num>
  <w:num w:numId="119">
    <w:abstractNumId w:val="123"/>
  </w:num>
  <w:num w:numId="120">
    <w:abstractNumId w:val="103"/>
  </w:num>
  <w:num w:numId="121">
    <w:abstractNumId w:val="45"/>
  </w:num>
  <w:num w:numId="122">
    <w:abstractNumId w:val="54"/>
  </w:num>
  <w:num w:numId="123">
    <w:abstractNumId w:val="24"/>
  </w:num>
  <w:num w:numId="124">
    <w:abstractNumId w:val="124"/>
  </w:num>
  <w:num w:numId="125">
    <w:abstractNumId w:val="19"/>
  </w:num>
  <w:num w:numId="126">
    <w:abstractNumId w:val="16"/>
  </w:num>
  <w:num w:numId="127">
    <w:abstractNumId w:val="128"/>
  </w:num>
  <w:num w:numId="128">
    <w:abstractNumId w:val="73"/>
  </w:num>
  <w:num w:numId="129">
    <w:abstractNumId w:val="44"/>
  </w:num>
  <w:num w:numId="130">
    <w:abstractNumId w:val="30"/>
  </w:num>
  <w:num w:numId="131">
    <w:abstractNumId w:val="107"/>
  </w:num>
  <w:num w:numId="132">
    <w:abstractNumId w:val="4"/>
  </w:num>
  <w:num w:numId="133">
    <w:abstractNumId w:val="134"/>
  </w:num>
  <w:num w:numId="134">
    <w:abstractNumId w:val="10"/>
  </w:num>
  <w:num w:numId="135">
    <w:abstractNumId w:val="120"/>
  </w:num>
  <w:num w:numId="136">
    <w:abstractNumId w:val="102"/>
  </w:num>
  <w:num w:numId="137">
    <w:abstractNumId w:val="0"/>
  </w:num>
  <w:num w:numId="138">
    <w:abstractNumId w:val="122"/>
  </w:num>
  <w:num w:numId="139">
    <w:abstractNumId w:val="104"/>
  </w:num>
  <w:num w:numId="140">
    <w:abstractNumId w:val="25"/>
  </w:num>
  <w:num w:numId="141">
    <w:abstractNumId w:val="83"/>
  </w:num>
  <w:num w:numId="142">
    <w:abstractNumId w:val="121"/>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90117"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077EE"/>
    <w:rsid w:val="000105B7"/>
    <w:rsid w:val="000105FB"/>
    <w:rsid w:val="00010F69"/>
    <w:rsid w:val="000110DD"/>
    <w:rsid w:val="00011263"/>
    <w:rsid w:val="00011268"/>
    <w:rsid w:val="000113B0"/>
    <w:rsid w:val="00011913"/>
    <w:rsid w:val="0001193B"/>
    <w:rsid w:val="00011C67"/>
    <w:rsid w:val="00012CEE"/>
    <w:rsid w:val="00013ED8"/>
    <w:rsid w:val="0001499D"/>
    <w:rsid w:val="00014DFA"/>
    <w:rsid w:val="000150B8"/>
    <w:rsid w:val="000159CA"/>
    <w:rsid w:val="000160C3"/>
    <w:rsid w:val="0001614E"/>
    <w:rsid w:val="00016AE3"/>
    <w:rsid w:val="00016D71"/>
    <w:rsid w:val="00017E6E"/>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448D"/>
    <w:rsid w:val="00035325"/>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48E"/>
    <w:rsid w:val="00046961"/>
    <w:rsid w:val="0004703D"/>
    <w:rsid w:val="00047404"/>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112"/>
    <w:rsid w:val="00062CA8"/>
    <w:rsid w:val="000640FC"/>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3A55"/>
    <w:rsid w:val="0007406A"/>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4E13"/>
    <w:rsid w:val="000859DA"/>
    <w:rsid w:val="00085C32"/>
    <w:rsid w:val="00086251"/>
    <w:rsid w:val="00086B84"/>
    <w:rsid w:val="00086DD9"/>
    <w:rsid w:val="00087C37"/>
    <w:rsid w:val="000905C6"/>
    <w:rsid w:val="00090644"/>
    <w:rsid w:val="00091466"/>
    <w:rsid w:val="0009181C"/>
    <w:rsid w:val="000919CE"/>
    <w:rsid w:val="00091AF5"/>
    <w:rsid w:val="00091BF1"/>
    <w:rsid w:val="00091C31"/>
    <w:rsid w:val="00091F67"/>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1CF"/>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923"/>
    <w:rsid w:val="000C1D24"/>
    <w:rsid w:val="000C2F64"/>
    <w:rsid w:val="000C333F"/>
    <w:rsid w:val="000C4102"/>
    <w:rsid w:val="000C420B"/>
    <w:rsid w:val="000C4298"/>
    <w:rsid w:val="000C472F"/>
    <w:rsid w:val="000C493B"/>
    <w:rsid w:val="000C49D7"/>
    <w:rsid w:val="000C4D8A"/>
    <w:rsid w:val="000C50C7"/>
    <w:rsid w:val="000C59FA"/>
    <w:rsid w:val="000C5D78"/>
    <w:rsid w:val="000C5F5D"/>
    <w:rsid w:val="000C613C"/>
    <w:rsid w:val="000C6D40"/>
    <w:rsid w:val="000C6DE7"/>
    <w:rsid w:val="000C7090"/>
    <w:rsid w:val="000C7703"/>
    <w:rsid w:val="000C7F0D"/>
    <w:rsid w:val="000D049A"/>
    <w:rsid w:val="000D10DE"/>
    <w:rsid w:val="000D1296"/>
    <w:rsid w:val="000D13B3"/>
    <w:rsid w:val="000D13C5"/>
    <w:rsid w:val="000D1A3F"/>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303"/>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33A9"/>
    <w:rsid w:val="00123C81"/>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464"/>
    <w:rsid w:val="001624B0"/>
    <w:rsid w:val="00162B08"/>
    <w:rsid w:val="00162B1E"/>
    <w:rsid w:val="00163882"/>
    <w:rsid w:val="00163F6D"/>
    <w:rsid w:val="00164B0B"/>
    <w:rsid w:val="00164B2E"/>
    <w:rsid w:val="00164D53"/>
    <w:rsid w:val="001651DD"/>
    <w:rsid w:val="00165B7A"/>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4634"/>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0F0"/>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3F8"/>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A6A0E"/>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95A"/>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5B6"/>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26E1"/>
    <w:rsid w:val="00233576"/>
    <w:rsid w:val="0023483F"/>
    <w:rsid w:val="00234A5B"/>
    <w:rsid w:val="00234E75"/>
    <w:rsid w:val="002351AE"/>
    <w:rsid w:val="00235A20"/>
    <w:rsid w:val="00235DB5"/>
    <w:rsid w:val="00236452"/>
    <w:rsid w:val="002377E2"/>
    <w:rsid w:val="00237B05"/>
    <w:rsid w:val="00237DF0"/>
    <w:rsid w:val="00240253"/>
    <w:rsid w:val="00240487"/>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B0B"/>
    <w:rsid w:val="00247B1C"/>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657"/>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37C5"/>
    <w:rsid w:val="0028465C"/>
    <w:rsid w:val="00284AAA"/>
    <w:rsid w:val="00284D47"/>
    <w:rsid w:val="00285466"/>
    <w:rsid w:val="0028597F"/>
    <w:rsid w:val="00285DF2"/>
    <w:rsid w:val="002868A4"/>
    <w:rsid w:val="002875D6"/>
    <w:rsid w:val="00287981"/>
    <w:rsid w:val="002901B6"/>
    <w:rsid w:val="0029062B"/>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1A6B"/>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A76"/>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5FF7"/>
    <w:rsid w:val="002D6964"/>
    <w:rsid w:val="002D736B"/>
    <w:rsid w:val="002D78CC"/>
    <w:rsid w:val="002D7C01"/>
    <w:rsid w:val="002E0652"/>
    <w:rsid w:val="002E0F49"/>
    <w:rsid w:val="002E1404"/>
    <w:rsid w:val="002E147B"/>
    <w:rsid w:val="002E1688"/>
    <w:rsid w:val="002E1A7F"/>
    <w:rsid w:val="002E1F27"/>
    <w:rsid w:val="002E2049"/>
    <w:rsid w:val="002E23F6"/>
    <w:rsid w:val="002E28C5"/>
    <w:rsid w:val="002E2AA9"/>
    <w:rsid w:val="002E32F9"/>
    <w:rsid w:val="002E33A5"/>
    <w:rsid w:val="002E33F4"/>
    <w:rsid w:val="002E35F2"/>
    <w:rsid w:val="002E382E"/>
    <w:rsid w:val="002E39A3"/>
    <w:rsid w:val="002E45C3"/>
    <w:rsid w:val="002E4DF4"/>
    <w:rsid w:val="002E577D"/>
    <w:rsid w:val="002E5CFB"/>
    <w:rsid w:val="002E5E64"/>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364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E44"/>
    <w:rsid w:val="00302EAC"/>
    <w:rsid w:val="00303966"/>
    <w:rsid w:val="00303AE3"/>
    <w:rsid w:val="00303D5C"/>
    <w:rsid w:val="00303E8E"/>
    <w:rsid w:val="00303FB8"/>
    <w:rsid w:val="00304541"/>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17C59"/>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2CE"/>
    <w:rsid w:val="00336708"/>
    <w:rsid w:val="00337DB8"/>
    <w:rsid w:val="003401C9"/>
    <w:rsid w:val="003401F3"/>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56"/>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240"/>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AD9"/>
    <w:rsid w:val="00362D78"/>
    <w:rsid w:val="00362F3A"/>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3C"/>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03"/>
    <w:rsid w:val="00397CAE"/>
    <w:rsid w:val="00397E33"/>
    <w:rsid w:val="003A05BD"/>
    <w:rsid w:val="003A0922"/>
    <w:rsid w:val="003A0CD7"/>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D7B"/>
    <w:rsid w:val="003B1E5C"/>
    <w:rsid w:val="003B25C4"/>
    <w:rsid w:val="003B28CE"/>
    <w:rsid w:val="003B2D32"/>
    <w:rsid w:val="003B2D5A"/>
    <w:rsid w:val="003B3A3A"/>
    <w:rsid w:val="003B3B6D"/>
    <w:rsid w:val="003B40C6"/>
    <w:rsid w:val="003B42C7"/>
    <w:rsid w:val="003B4301"/>
    <w:rsid w:val="003B44C4"/>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11EC"/>
    <w:rsid w:val="003D18DC"/>
    <w:rsid w:val="003D2343"/>
    <w:rsid w:val="003D2723"/>
    <w:rsid w:val="003D2E62"/>
    <w:rsid w:val="003D351A"/>
    <w:rsid w:val="003D3715"/>
    <w:rsid w:val="003D37AD"/>
    <w:rsid w:val="003D37EA"/>
    <w:rsid w:val="003D3DBE"/>
    <w:rsid w:val="003D3DEF"/>
    <w:rsid w:val="003D42D5"/>
    <w:rsid w:val="003D471E"/>
    <w:rsid w:val="003D47F1"/>
    <w:rsid w:val="003D5671"/>
    <w:rsid w:val="003D5815"/>
    <w:rsid w:val="003D5B80"/>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58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1B93"/>
    <w:rsid w:val="00441DAB"/>
    <w:rsid w:val="0044247A"/>
    <w:rsid w:val="00442E3C"/>
    <w:rsid w:val="0044326A"/>
    <w:rsid w:val="00443819"/>
    <w:rsid w:val="004440A3"/>
    <w:rsid w:val="004458B4"/>
    <w:rsid w:val="00446E04"/>
    <w:rsid w:val="00446E64"/>
    <w:rsid w:val="0044753C"/>
    <w:rsid w:val="004500B9"/>
    <w:rsid w:val="004502C0"/>
    <w:rsid w:val="0045072F"/>
    <w:rsid w:val="00450C05"/>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3E92"/>
    <w:rsid w:val="0048435B"/>
    <w:rsid w:val="004861BB"/>
    <w:rsid w:val="00486913"/>
    <w:rsid w:val="00486A83"/>
    <w:rsid w:val="00486E52"/>
    <w:rsid w:val="00487061"/>
    <w:rsid w:val="00487568"/>
    <w:rsid w:val="00487801"/>
    <w:rsid w:val="00487D76"/>
    <w:rsid w:val="0049006D"/>
    <w:rsid w:val="004902DB"/>
    <w:rsid w:val="00490ACC"/>
    <w:rsid w:val="00491150"/>
    <w:rsid w:val="00491397"/>
    <w:rsid w:val="00491F01"/>
    <w:rsid w:val="004926D4"/>
    <w:rsid w:val="00492E28"/>
    <w:rsid w:val="00493140"/>
    <w:rsid w:val="00493758"/>
    <w:rsid w:val="00494B4C"/>
    <w:rsid w:val="00494CDF"/>
    <w:rsid w:val="00494FDD"/>
    <w:rsid w:val="00495300"/>
    <w:rsid w:val="00497112"/>
    <w:rsid w:val="0049765A"/>
    <w:rsid w:val="00497FB8"/>
    <w:rsid w:val="004A046E"/>
    <w:rsid w:val="004A04BD"/>
    <w:rsid w:val="004A0623"/>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5BFE"/>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ABD"/>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46C"/>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61C"/>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D9"/>
    <w:rsid w:val="00514163"/>
    <w:rsid w:val="005141CC"/>
    <w:rsid w:val="0051421F"/>
    <w:rsid w:val="00514969"/>
    <w:rsid w:val="00514C95"/>
    <w:rsid w:val="005153B8"/>
    <w:rsid w:val="005158AB"/>
    <w:rsid w:val="00515B3C"/>
    <w:rsid w:val="00515CE8"/>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054"/>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898"/>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8A2"/>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DE"/>
    <w:rsid w:val="00596BC9"/>
    <w:rsid w:val="00596ED6"/>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391"/>
    <w:rsid w:val="005B6906"/>
    <w:rsid w:val="005B7EEA"/>
    <w:rsid w:val="005C0214"/>
    <w:rsid w:val="005C0ABE"/>
    <w:rsid w:val="005C14C9"/>
    <w:rsid w:val="005C1C0F"/>
    <w:rsid w:val="005C2A6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3BD"/>
    <w:rsid w:val="005D051A"/>
    <w:rsid w:val="005D0A96"/>
    <w:rsid w:val="005D0EC1"/>
    <w:rsid w:val="005D0F33"/>
    <w:rsid w:val="005D1172"/>
    <w:rsid w:val="005D1478"/>
    <w:rsid w:val="005D1D5B"/>
    <w:rsid w:val="005D1EED"/>
    <w:rsid w:val="005D21D0"/>
    <w:rsid w:val="005D28CC"/>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115"/>
    <w:rsid w:val="006111DB"/>
    <w:rsid w:val="00611450"/>
    <w:rsid w:val="006116D9"/>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ACD"/>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04"/>
    <w:rsid w:val="00636383"/>
    <w:rsid w:val="006364CD"/>
    <w:rsid w:val="006373B7"/>
    <w:rsid w:val="0063752F"/>
    <w:rsid w:val="00637D34"/>
    <w:rsid w:val="00637FC4"/>
    <w:rsid w:val="00640074"/>
    <w:rsid w:val="00640294"/>
    <w:rsid w:val="0064163E"/>
    <w:rsid w:val="00641ABA"/>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0E8"/>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5872"/>
    <w:rsid w:val="006677E4"/>
    <w:rsid w:val="00670BC7"/>
    <w:rsid w:val="00671246"/>
    <w:rsid w:val="00671A32"/>
    <w:rsid w:val="00671AF2"/>
    <w:rsid w:val="00671C85"/>
    <w:rsid w:val="00671D63"/>
    <w:rsid w:val="00671E6B"/>
    <w:rsid w:val="00671E8D"/>
    <w:rsid w:val="00672C41"/>
    <w:rsid w:val="00673ACE"/>
    <w:rsid w:val="00673CF2"/>
    <w:rsid w:val="006740C8"/>
    <w:rsid w:val="00674785"/>
    <w:rsid w:val="00674A6D"/>
    <w:rsid w:val="00674B96"/>
    <w:rsid w:val="0067663A"/>
    <w:rsid w:val="00676D0F"/>
    <w:rsid w:val="00677364"/>
    <w:rsid w:val="0067750B"/>
    <w:rsid w:val="0067768C"/>
    <w:rsid w:val="00677D42"/>
    <w:rsid w:val="00677DEB"/>
    <w:rsid w:val="00677F8D"/>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706"/>
    <w:rsid w:val="00690CDB"/>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AD5"/>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16D"/>
    <w:rsid w:val="006B452D"/>
    <w:rsid w:val="006B4987"/>
    <w:rsid w:val="006B4D00"/>
    <w:rsid w:val="006B4F04"/>
    <w:rsid w:val="006B5489"/>
    <w:rsid w:val="006B566A"/>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22F"/>
    <w:rsid w:val="006C67F6"/>
    <w:rsid w:val="006C7437"/>
    <w:rsid w:val="006D042E"/>
    <w:rsid w:val="006D0779"/>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A8C"/>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B3D"/>
    <w:rsid w:val="006F6D5C"/>
    <w:rsid w:val="006F6E64"/>
    <w:rsid w:val="006F756F"/>
    <w:rsid w:val="006F7AF9"/>
    <w:rsid w:val="006F7D01"/>
    <w:rsid w:val="0070046D"/>
    <w:rsid w:val="007006DA"/>
    <w:rsid w:val="00700C78"/>
    <w:rsid w:val="007010C0"/>
    <w:rsid w:val="0070176C"/>
    <w:rsid w:val="00701AED"/>
    <w:rsid w:val="00702455"/>
    <w:rsid w:val="00702878"/>
    <w:rsid w:val="00703F48"/>
    <w:rsid w:val="007040AE"/>
    <w:rsid w:val="00704409"/>
    <w:rsid w:val="007048AC"/>
    <w:rsid w:val="007048DE"/>
    <w:rsid w:val="00704E8B"/>
    <w:rsid w:val="00704EF1"/>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0235"/>
    <w:rsid w:val="0072112D"/>
    <w:rsid w:val="00721252"/>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AF8"/>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97F"/>
    <w:rsid w:val="00742EB8"/>
    <w:rsid w:val="0074338C"/>
    <w:rsid w:val="007433DD"/>
    <w:rsid w:val="007438B1"/>
    <w:rsid w:val="00743CC1"/>
    <w:rsid w:val="00743EDF"/>
    <w:rsid w:val="007443BB"/>
    <w:rsid w:val="007443FA"/>
    <w:rsid w:val="0074462A"/>
    <w:rsid w:val="007446E4"/>
    <w:rsid w:val="00744C08"/>
    <w:rsid w:val="00745040"/>
    <w:rsid w:val="00745B99"/>
    <w:rsid w:val="00746231"/>
    <w:rsid w:val="007466F6"/>
    <w:rsid w:val="00746E10"/>
    <w:rsid w:val="00746E91"/>
    <w:rsid w:val="00746ED6"/>
    <w:rsid w:val="00746FB2"/>
    <w:rsid w:val="007470A4"/>
    <w:rsid w:val="007474EC"/>
    <w:rsid w:val="007475AF"/>
    <w:rsid w:val="00747934"/>
    <w:rsid w:val="00750DB9"/>
    <w:rsid w:val="00752373"/>
    <w:rsid w:val="00752804"/>
    <w:rsid w:val="0075356D"/>
    <w:rsid w:val="00753CDC"/>
    <w:rsid w:val="007550DF"/>
    <w:rsid w:val="00755131"/>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270"/>
    <w:rsid w:val="00795570"/>
    <w:rsid w:val="00795D02"/>
    <w:rsid w:val="00796380"/>
    <w:rsid w:val="00796DCC"/>
    <w:rsid w:val="0079713B"/>
    <w:rsid w:val="007A0073"/>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A7D7D"/>
    <w:rsid w:val="007B0ACA"/>
    <w:rsid w:val="007B0FD6"/>
    <w:rsid w:val="007B11EB"/>
    <w:rsid w:val="007B1470"/>
    <w:rsid w:val="007B147E"/>
    <w:rsid w:val="007B1E0C"/>
    <w:rsid w:val="007B1E5D"/>
    <w:rsid w:val="007B226E"/>
    <w:rsid w:val="007B2886"/>
    <w:rsid w:val="007B2ED6"/>
    <w:rsid w:val="007B3564"/>
    <w:rsid w:val="007B3D68"/>
    <w:rsid w:val="007B46E8"/>
    <w:rsid w:val="007B5233"/>
    <w:rsid w:val="007B5AB2"/>
    <w:rsid w:val="007B5E5D"/>
    <w:rsid w:val="007B5EF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22E"/>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CAF"/>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0CB9"/>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1725"/>
    <w:rsid w:val="00841B5E"/>
    <w:rsid w:val="00842BA9"/>
    <w:rsid w:val="00842D54"/>
    <w:rsid w:val="008435F1"/>
    <w:rsid w:val="008438B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340E"/>
    <w:rsid w:val="008647CB"/>
    <w:rsid w:val="00864B06"/>
    <w:rsid w:val="00864FD4"/>
    <w:rsid w:val="0086508C"/>
    <w:rsid w:val="008650D8"/>
    <w:rsid w:val="0086564A"/>
    <w:rsid w:val="00865843"/>
    <w:rsid w:val="00865C23"/>
    <w:rsid w:val="008663E8"/>
    <w:rsid w:val="0086641D"/>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860"/>
    <w:rsid w:val="00876973"/>
    <w:rsid w:val="00876A4D"/>
    <w:rsid w:val="00880048"/>
    <w:rsid w:val="00880066"/>
    <w:rsid w:val="0088055D"/>
    <w:rsid w:val="008806E4"/>
    <w:rsid w:val="00880EE5"/>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048D"/>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1F7F"/>
    <w:rsid w:val="008C2A2C"/>
    <w:rsid w:val="008C2BAD"/>
    <w:rsid w:val="008C3A24"/>
    <w:rsid w:val="008C3F22"/>
    <w:rsid w:val="008C422B"/>
    <w:rsid w:val="008C43EE"/>
    <w:rsid w:val="008C4566"/>
    <w:rsid w:val="008C52A4"/>
    <w:rsid w:val="008C5519"/>
    <w:rsid w:val="008C6BE3"/>
    <w:rsid w:val="008C7524"/>
    <w:rsid w:val="008D0DBC"/>
    <w:rsid w:val="008D15A2"/>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D61"/>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6507"/>
    <w:rsid w:val="008F68CA"/>
    <w:rsid w:val="008F7282"/>
    <w:rsid w:val="008F7721"/>
    <w:rsid w:val="008F7B8A"/>
    <w:rsid w:val="008F7DEE"/>
    <w:rsid w:val="00900368"/>
    <w:rsid w:val="0090074F"/>
    <w:rsid w:val="00900CE3"/>
    <w:rsid w:val="00901F61"/>
    <w:rsid w:val="00902345"/>
    <w:rsid w:val="00902B42"/>
    <w:rsid w:val="00902F76"/>
    <w:rsid w:val="00903E9E"/>
    <w:rsid w:val="009040BC"/>
    <w:rsid w:val="009048B4"/>
    <w:rsid w:val="00904C23"/>
    <w:rsid w:val="00904C52"/>
    <w:rsid w:val="009050EB"/>
    <w:rsid w:val="009050F9"/>
    <w:rsid w:val="0090572F"/>
    <w:rsid w:val="00905AD5"/>
    <w:rsid w:val="00906033"/>
    <w:rsid w:val="0090608A"/>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344"/>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5E7A"/>
    <w:rsid w:val="009562C6"/>
    <w:rsid w:val="00956702"/>
    <w:rsid w:val="00956C2F"/>
    <w:rsid w:val="00957235"/>
    <w:rsid w:val="00957434"/>
    <w:rsid w:val="00957CD4"/>
    <w:rsid w:val="00957F54"/>
    <w:rsid w:val="0096010D"/>
    <w:rsid w:val="009603F6"/>
    <w:rsid w:val="00961E9B"/>
    <w:rsid w:val="00962104"/>
    <w:rsid w:val="009621B4"/>
    <w:rsid w:val="009628B9"/>
    <w:rsid w:val="00962D03"/>
    <w:rsid w:val="00962EB7"/>
    <w:rsid w:val="00963B05"/>
    <w:rsid w:val="009646EA"/>
    <w:rsid w:val="00965334"/>
    <w:rsid w:val="009653F0"/>
    <w:rsid w:val="00965895"/>
    <w:rsid w:val="00965D50"/>
    <w:rsid w:val="00965EC3"/>
    <w:rsid w:val="00966363"/>
    <w:rsid w:val="00966B3A"/>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97E2A"/>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1A18"/>
    <w:rsid w:val="009B30C5"/>
    <w:rsid w:val="009B3526"/>
    <w:rsid w:val="009B39E1"/>
    <w:rsid w:val="009B4F00"/>
    <w:rsid w:val="009B5135"/>
    <w:rsid w:val="009B60B0"/>
    <w:rsid w:val="009B669A"/>
    <w:rsid w:val="009B76BB"/>
    <w:rsid w:val="009C1147"/>
    <w:rsid w:val="009C2589"/>
    <w:rsid w:val="009C4007"/>
    <w:rsid w:val="009C40C3"/>
    <w:rsid w:val="009C40DE"/>
    <w:rsid w:val="009C5609"/>
    <w:rsid w:val="009C5A1E"/>
    <w:rsid w:val="009C69C1"/>
    <w:rsid w:val="009C6ADF"/>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DF7"/>
    <w:rsid w:val="009D3E2C"/>
    <w:rsid w:val="009D4113"/>
    <w:rsid w:val="009D49DC"/>
    <w:rsid w:val="009D4C0B"/>
    <w:rsid w:val="009D4C65"/>
    <w:rsid w:val="009D4D73"/>
    <w:rsid w:val="009D4E15"/>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743"/>
    <w:rsid w:val="00A06ABF"/>
    <w:rsid w:val="00A07085"/>
    <w:rsid w:val="00A07965"/>
    <w:rsid w:val="00A07A63"/>
    <w:rsid w:val="00A07ABA"/>
    <w:rsid w:val="00A07CFB"/>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305"/>
    <w:rsid w:val="00A23C44"/>
    <w:rsid w:val="00A23CDA"/>
    <w:rsid w:val="00A24588"/>
    <w:rsid w:val="00A24AC8"/>
    <w:rsid w:val="00A24BD3"/>
    <w:rsid w:val="00A25413"/>
    <w:rsid w:val="00A2547C"/>
    <w:rsid w:val="00A25880"/>
    <w:rsid w:val="00A265C6"/>
    <w:rsid w:val="00A301B5"/>
    <w:rsid w:val="00A303F4"/>
    <w:rsid w:val="00A30447"/>
    <w:rsid w:val="00A30AEB"/>
    <w:rsid w:val="00A31866"/>
    <w:rsid w:val="00A31A94"/>
    <w:rsid w:val="00A31C6D"/>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140"/>
    <w:rsid w:val="00A3690B"/>
    <w:rsid w:val="00A373C3"/>
    <w:rsid w:val="00A37A17"/>
    <w:rsid w:val="00A37B5A"/>
    <w:rsid w:val="00A400B2"/>
    <w:rsid w:val="00A4058B"/>
    <w:rsid w:val="00A40A2E"/>
    <w:rsid w:val="00A40B7D"/>
    <w:rsid w:val="00A412B8"/>
    <w:rsid w:val="00A41498"/>
    <w:rsid w:val="00A415D2"/>
    <w:rsid w:val="00A417F1"/>
    <w:rsid w:val="00A41873"/>
    <w:rsid w:val="00A418A7"/>
    <w:rsid w:val="00A4234C"/>
    <w:rsid w:val="00A42811"/>
    <w:rsid w:val="00A42D4A"/>
    <w:rsid w:val="00A43C1E"/>
    <w:rsid w:val="00A43E1B"/>
    <w:rsid w:val="00A44008"/>
    <w:rsid w:val="00A44069"/>
    <w:rsid w:val="00A4448F"/>
    <w:rsid w:val="00A44A48"/>
    <w:rsid w:val="00A44C65"/>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D91"/>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52E"/>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2B2"/>
    <w:rsid w:val="00AA2988"/>
    <w:rsid w:val="00AA32F5"/>
    <w:rsid w:val="00AA331C"/>
    <w:rsid w:val="00AA3470"/>
    <w:rsid w:val="00AA3795"/>
    <w:rsid w:val="00AA475C"/>
    <w:rsid w:val="00AA4BCA"/>
    <w:rsid w:val="00AA4EE7"/>
    <w:rsid w:val="00AA6F7D"/>
    <w:rsid w:val="00AA7381"/>
    <w:rsid w:val="00AA7CE6"/>
    <w:rsid w:val="00AB0260"/>
    <w:rsid w:val="00AB07C4"/>
    <w:rsid w:val="00AB096B"/>
    <w:rsid w:val="00AB0E38"/>
    <w:rsid w:val="00AB0E3F"/>
    <w:rsid w:val="00AB20B3"/>
    <w:rsid w:val="00AB21A2"/>
    <w:rsid w:val="00AB2423"/>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19B6"/>
    <w:rsid w:val="00AC20FC"/>
    <w:rsid w:val="00AC2672"/>
    <w:rsid w:val="00AC2814"/>
    <w:rsid w:val="00AC29A0"/>
    <w:rsid w:val="00AC2C81"/>
    <w:rsid w:val="00AC3081"/>
    <w:rsid w:val="00AC3C7A"/>
    <w:rsid w:val="00AC4C13"/>
    <w:rsid w:val="00AC4DEA"/>
    <w:rsid w:val="00AC5639"/>
    <w:rsid w:val="00AC5840"/>
    <w:rsid w:val="00AC5D0B"/>
    <w:rsid w:val="00AC6F5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3EE7"/>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1FD"/>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39E"/>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70"/>
    <w:rsid w:val="00B04A4E"/>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11A7"/>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3A7"/>
    <w:rsid w:val="00B8067C"/>
    <w:rsid w:val="00B80890"/>
    <w:rsid w:val="00B80B16"/>
    <w:rsid w:val="00B80CDF"/>
    <w:rsid w:val="00B81125"/>
    <w:rsid w:val="00B81C4C"/>
    <w:rsid w:val="00B81DFB"/>
    <w:rsid w:val="00B823E9"/>
    <w:rsid w:val="00B82D42"/>
    <w:rsid w:val="00B82DE8"/>
    <w:rsid w:val="00B838BA"/>
    <w:rsid w:val="00B83C69"/>
    <w:rsid w:val="00B83F02"/>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7F5"/>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4EDA"/>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2A02"/>
    <w:rsid w:val="00BC2F22"/>
    <w:rsid w:val="00BC34EA"/>
    <w:rsid w:val="00BC355E"/>
    <w:rsid w:val="00BC36DA"/>
    <w:rsid w:val="00BC3CB5"/>
    <w:rsid w:val="00BC43D4"/>
    <w:rsid w:val="00BC4A08"/>
    <w:rsid w:val="00BC52F0"/>
    <w:rsid w:val="00BC57AC"/>
    <w:rsid w:val="00BC5827"/>
    <w:rsid w:val="00BC5D50"/>
    <w:rsid w:val="00BC68B3"/>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05C"/>
    <w:rsid w:val="00BD681E"/>
    <w:rsid w:val="00BD6876"/>
    <w:rsid w:val="00BD68E4"/>
    <w:rsid w:val="00BE0DA7"/>
    <w:rsid w:val="00BE116F"/>
    <w:rsid w:val="00BE1A58"/>
    <w:rsid w:val="00BE1D7C"/>
    <w:rsid w:val="00BE2066"/>
    <w:rsid w:val="00BE2C3F"/>
    <w:rsid w:val="00BE2EFB"/>
    <w:rsid w:val="00BE316F"/>
    <w:rsid w:val="00BE3554"/>
    <w:rsid w:val="00BE356A"/>
    <w:rsid w:val="00BE3626"/>
    <w:rsid w:val="00BE3B00"/>
    <w:rsid w:val="00BE3CEB"/>
    <w:rsid w:val="00BE43A4"/>
    <w:rsid w:val="00BE54D4"/>
    <w:rsid w:val="00BE5894"/>
    <w:rsid w:val="00BE6745"/>
    <w:rsid w:val="00BE67E3"/>
    <w:rsid w:val="00BE6D8B"/>
    <w:rsid w:val="00BE7144"/>
    <w:rsid w:val="00BE71FA"/>
    <w:rsid w:val="00BE73E6"/>
    <w:rsid w:val="00BE7A25"/>
    <w:rsid w:val="00BE7B52"/>
    <w:rsid w:val="00BF028A"/>
    <w:rsid w:val="00BF0D1C"/>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13F"/>
    <w:rsid w:val="00C01761"/>
    <w:rsid w:val="00C01879"/>
    <w:rsid w:val="00C026D3"/>
    <w:rsid w:val="00C028BE"/>
    <w:rsid w:val="00C03745"/>
    <w:rsid w:val="00C03C47"/>
    <w:rsid w:val="00C03DAB"/>
    <w:rsid w:val="00C04175"/>
    <w:rsid w:val="00C0479E"/>
    <w:rsid w:val="00C047B7"/>
    <w:rsid w:val="00C050CA"/>
    <w:rsid w:val="00C05261"/>
    <w:rsid w:val="00C05328"/>
    <w:rsid w:val="00C05372"/>
    <w:rsid w:val="00C05709"/>
    <w:rsid w:val="00C05DCF"/>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1B9"/>
    <w:rsid w:val="00C16914"/>
    <w:rsid w:val="00C16CDE"/>
    <w:rsid w:val="00C1753B"/>
    <w:rsid w:val="00C17872"/>
    <w:rsid w:val="00C17ABB"/>
    <w:rsid w:val="00C17DB3"/>
    <w:rsid w:val="00C208AE"/>
    <w:rsid w:val="00C20AFD"/>
    <w:rsid w:val="00C21109"/>
    <w:rsid w:val="00C2144C"/>
    <w:rsid w:val="00C2149D"/>
    <w:rsid w:val="00C216A8"/>
    <w:rsid w:val="00C21894"/>
    <w:rsid w:val="00C2213B"/>
    <w:rsid w:val="00C225C3"/>
    <w:rsid w:val="00C225DA"/>
    <w:rsid w:val="00C22643"/>
    <w:rsid w:val="00C22AFB"/>
    <w:rsid w:val="00C22F29"/>
    <w:rsid w:val="00C2303F"/>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1D2D"/>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B6"/>
    <w:rsid w:val="00C559CE"/>
    <w:rsid w:val="00C55CE8"/>
    <w:rsid w:val="00C5637C"/>
    <w:rsid w:val="00C5681F"/>
    <w:rsid w:val="00C56A86"/>
    <w:rsid w:val="00C56B72"/>
    <w:rsid w:val="00C56BDF"/>
    <w:rsid w:val="00C56E49"/>
    <w:rsid w:val="00C579A0"/>
    <w:rsid w:val="00C57FFB"/>
    <w:rsid w:val="00C602F5"/>
    <w:rsid w:val="00C607BE"/>
    <w:rsid w:val="00C61108"/>
    <w:rsid w:val="00C61E2A"/>
    <w:rsid w:val="00C62B66"/>
    <w:rsid w:val="00C62FB3"/>
    <w:rsid w:val="00C6448A"/>
    <w:rsid w:val="00C6475E"/>
    <w:rsid w:val="00C64D41"/>
    <w:rsid w:val="00C64F5D"/>
    <w:rsid w:val="00C650F6"/>
    <w:rsid w:val="00C65E25"/>
    <w:rsid w:val="00C66040"/>
    <w:rsid w:val="00C663BC"/>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3D9D"/>
    <w:rsid w:val="00C84800"/>
    <w:rsid w:val="00C8534D"/>
    <w:rsid w:val="00C860E4"/>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2DE"/>
    <w:rsid w:val="00CA16C6"/>
    <w:rsid w:val="00CA1CB3"/>
    <w:rsid w:val="00CA1FEE"/>
    <w:rsid w:val="00CA32A0"/>
    <w:rsid w:val="00CA3E94"/>
    <w:rsid w:val="00CA4D08"/>
    <w:rsid w:val="00CA4E0F"/>
    <w:rsid w:val="00CA4F25"/>
    <w:rsid w:val="00CA4F68"/>
    <w:rsid w:val="00CA5E2E"/>
    <w:rsid w:val="00CA5EB4"/>
    <w:rsid w:val="00CA5F2B"/>
    <w:rsid w:val="00CA66B9"/>
    <w:rsid w:val="00CA672A"/>
    <w:rsid w:val="00CA7244"/>
    <w:rsid w:val="00CA76F9"/>
    <w:rsid w:val="00CA7CB1"/>
    <w:rsid w:val="00CB043A"/>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1F7"/>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4E56"/>
    <w:rsid w:val="00CE50F2"/>
    <w:rsid w:val="00CE54A4"/>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2DBE"/>
    <w:rsid w:val="00D0358C"/>
    <w:rsid w:val="00D035BB"/>
    <w:rsid w:val="00D03757"/>
    <w:rsid w:val="00D038E6"/>
    <w:rsid w:val="00D03B24"/>
    <w:rsid w:val="00D041E0"/>
    <w:rsid w:val="00D04D39"/>
    <w:rsid w:val="00D05676"/>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4AA5"/>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5502"/>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845"/>
    <w:rsid w:val="00D649BC"/>
    <w:rsid w:val="00D65E4D"/>
    <w:rsid w:val="00D660A0"/>
    <w:rsid w:val="00D6651B"/>
    <w:rsid w:val="00D666C4"/>
    <w:rsid w:val="00D66C34"/>
    <w:rsid w:val="00D70074"/>
    <w:rsid w:val="00D701AF"/>
    <w:rsid w:val="00D702E8"/>
    <w:rsid w:val="00D70999"/>
    <w:rsid w:val="00D70CF7"/>
    <w:rsid w:val="00D70EB6"/>
    <w:rsid w:val="00D70F84"/>
    <w:rsid w:val="00D7125C"/>
    <w:rsid w:val="00D71B46"/>
    <w:rsid w:val="00D71BF8"/>
    <w:rsid w:val="00D71CE1"/>
    <w:rsid w:val="00D7226A"/>
    <w:rsid w:val="00D72C4C"/>
    <w:rsid w:val="00D7419E"/>
    <w:rsid w:val="00D74782"/>
    <w:rsid w:val="00D74DC4"/>
    <w:rsid w:val="00D7557E"/>
    <w:rsid w:val="00D756CB"/>
    <w:rsid w:val="00D75D05"/>
    <w:rsid w:val="00D764C8"/>
    <w:rsid w:val="00D80514"/>
    <w:rsid w:val="00D80743"/>
    <w:rsid w:val="00D80FE3"/>
    <w:rsid w:val="00D8196E"/>
    <w:rsid w:val="00D81978"/>
    <w:rsid w:val="00D82EA6"/>
    <w:rsid w:val="00D8369A"/>
    <w:rsid w:val="00D841E6"/>
    <w:rsid w:val="00D842C5"/>
    <w:rsid w:val="00D843B7"/>
    <w:rsid w:val="00D8677D"/>
    <w:rsid w:val="00D86DEC"/>
    <w:rsid w:val="00D871C8"/>
    <w:rsid w:val="00D87749"/>
    <w:rsid w:val="00D87FB9"/>
    <w:rsid w:val="00D900A3"/>
    <w:rsid w:val="00D902E8"/>
    <w:rsid w:val="00D903F0"/>
    <w:rsid w:val="00D90B96"/>
    <w:rsid w:val="00D91047"/>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8CE"/>
    <w:rsid w:val="00DA09C4"/>
    <w:rsid w:val="00DA16F3"/>
    <w:rsid w:val="00DA17C3"/>
    <w:rsid w:val="00DA2579"/>
    <w:rsid w:val="00DA3075"/>
    <w:rsid w:val="00DA333A"/>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1DC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52B"/>
    <w:rsid w:val="00DC4AA9"/>
    <w:rsid w:val="00DC4E6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149"/>
    <w:rsid w:val="00DD7844"/>
    <w:rsid w:val="00DD7D3E"/>
    <w:rsid w:val="00DD7E42"/>
    <w:rsid w:val="00DE0C1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0A0"/>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69C"/>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1F92"/>
    <w:rsid w:val="00E520F7"/>
    <w:rsid w:val="00E52132"/>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223"/>
    <w:rsid w:val="00E75692"/>
    <w:rsid w:val="00E7620F"/>
    <w:rsid w:val="00E765AE"/>
    <w:rsid w:val="00E769EF"/>
    <w:rsid w:val="00E77F01"/>
    <w:rsid w:val="00E814F5"/>
    <w:rsid w:val="00E81997"/>
    <w:rsid w:val="00E81FE4"/>
    <w:rsid w:val="00E832A4"/>
    <w:rsid w:val="00E83457"/>
    <w:rsid w:val="00E85160"/>
    <w:rsid w:val="00E8524D"/>
    <w:rsid w:val="00E85D47"/>
    <w:rsid w:val="00E86CD2"/>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73EB"/>
    <w:rsid w:val="00EA0153"/>
    <w:rsid w:val="00EA0C9C"/>
    <w:rsid w:val="00EA0D34"/>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1C34"/>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A5A"/>
    <w:rsid w:val="00EC5F2E"/>
    <w:rsid w:val="00EC613C"/>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D4A"/>
    <w:rsid w:val="00EE2448"/>
    <w:rsid w:val="00EE2B16"/>
    <w:rsid w:val="00EE2D3A"/>
    <w:rsid w:val="00EE2EFF"/>
    <w:rsid w:val="00EE33E2"/>
    <w:rsid w:val="00EE340F"/>
    <w:rsid w:val="00EE3428"/>
    <w:rsid w:val="00EE3898"/>
    <w:rsid w:val="00EE3ABE"/>
    <w:rsid w:val="00EE3C90"/>
    <w:rsid w:val="00EE4B2A"/>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4D0"/>
    <w:rsid w:val="00EF766C"/>
    <w:rsid w:val="00EF7F0E"/>
    <w:rsid w:val="00F00E34"/>
    <w:rsid w:val="00F00F48"/>
    <w:rsid w:val="00F01EEC"/>
    <w:rsid w:val="00F02526"/>
    <w:rsid w:val="00F025B7"/>
    <w:rsid w:val="00F03134"/>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2FD7"/>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F06"/>
    <w:rsid w:val="00F404FF"/>
    <w:rsid w:val="00F40C5C"/>
    <w:rsid w:val="00F413B8"/>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23"/>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1F7B"/>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1CD6"/>
    <w:rsid w:val="00F826FF"/>
    <w:rsid w:val="00F82A2A"/>
    <w:rsid w:val="00F832FE"/>
    <w:rsid w:val="00F83854"/>
    <w:rsid w:val="00F839B7"/>
    <w:rsid w:val="00F83B8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0B8"/>
    <w:rsid w:val="00FA72B4"/>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081"/>
    <w:rsid w:val="00FC1223"/>
    <w:rsid w:val="00FC1295"/>
    <w:rsid w:val="00FC12F9"/>
    <w:rsid w:val="00FC1608"/>
    <w:rsid w:val="00FC1AEF"/>
    <w:rsid w:val="00FC1F2E"/>
    <w:rsid w:val="00FC29B0"/>
    <w:rsid w:val="00FC2A0A"/>
    <w:rsid w:val="00FC2F1F"/>
    <w:rsid w:val="00FC304E"/>
    <w:rsid w:val="00FC32C4"/>
    <w:rsid w:val="00FC32F6"/>
    <w:rsid w:val="00FC343A"/>
    <w:rsid w:val="00FC3671"/>
    <w:rsid w:val="00FC4600"/>
    <w:rsid w:val="00FC56FC"/>
    <w:rsid w:val="00FC5F77"/>
    <w:rsid w:val="00FC630D"/>
    <w:rsid w:val="00FC6996"/>
    <w:rsid w:val="00FC7691"/>
    <w:rsid w:val="00FC7D5C"/>
    <w:rsid w:val="00FD0C72"/>
    <w:rsid w:val="00FD0FE4"/>
    <w:rsid w:val="00FD11B9"/>
    <w:rsid w:val="00FD1931"/>
    <w:rsid w:val="00FD2114"/>
    <w:rsid w:val="00FD27BF"/>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D7CAF"/>
    <w:rsid w:val="00FE0059"/>
    <w:rsid w:val="00FE0296"/>
    <w:rsid w:val="00FE0B1F"/>
    <w:rsid w:val="00FE2BAD"/>
    <w:rsid w:val="00FE2EF9"/>
    <w:rsid w:val="00FE30F2"/>
    <w:rsid w:val="00FE32D3"/>
    <w:rsid w:val="00FE380C"/>
    <w:rsid w:val="00FE39A5"/>
    <w:rsid w:val="00FE42DA"/>
    <w:rsid w:val="00FE43D3"/>
    <w:rsid w:val="00FE44F7"/>
    <w:rsid w:val="00FE45F9"/>
    <w:rsid w:val="00FE468B"/>
    <w:rsid w:val="00FE4B7A"/>
    <w:rsid w:val="00FE506D"/>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0117" style="mso-position-horizontal:left;mso-width-relative:margin;mso-height-relative:margin" fillcolor="white">
      <v:fill color="white"/>
      <o:extrusion v:ext="view" rotationangle="5,-5"/>
    </o:shapedefaults>
    <o:shapelayout v:ext="edit">
      <o:idmap v:ext="edit" data="1"/>
    </o:shapelayout>
  </w:shapeDefaults>
  <w:decimalSymbol w:val=","/>
  <w:listSeparator w:val=";"/>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486913"/>
    <w:pPr>
      <w:ind w:left="284" w:right="-286"/>
      <w:jc w:val="both"/>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Puesto">
    <w:name w:val="Title"/>
    <w:basedOn w:val="Normal"/>
    <w:link w:val="Puest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de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486913"/>
    <w:rPr>
      <w:rFonts w:ascii="Verdana" w:eastAsia="Arial Unicode MS" w:hAnsi="Verdana"/>
      <w:b/>
      <w:sz w:val="22"/>
      <w:szCs w:val="22"/>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PuestoCar">
    <w:name w:val="Puesto Car"/>
    <w:link w:val="Puest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3"/>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2"/>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5"/>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3"/>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4"/>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105B7"/>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7474EC"/>
    <w:pPr>
      <w:spacing w:after="160" w:line="240" w:lineRule="exact"/>
    </w:pPr>
    <w:rPr>
      <w:rFonts w:ascii="Arial" w:hAnsi="Arial"/>
      <w:lang w:val="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672C41"/>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
    <w:rsid w:val="00C028BE"/>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
    <w:rsid w:val="00721252"/>
    <w:pPr>
      <w:spacing w:after="160" w:line="240" w:lineRule="exact"/>
    </w:pPr>
    <w:rPr>
      <w:rFonts w:ascii="Arial" w:hAnsi="Arial"/>
      <w:lang w:val="en-US"/>
    </w:rPr>
  </w:style>
  <w:style w:type="paragraph" w:customStyle="1" w:styleId="CarCar13CarCar1CarCarCarCarCarCarCarCarCarCarCarCarCarCarCarCarCarCarCarCarCarCarCarCard">
    <w:name w:val="Car Car13 Car Car1 Car Car Car Car Car Car Car Car Car Car Car Car Car Car Car Car Car Car Car Car Car Car Car Car"/>
    <w:basedOn w:val="Normal"/>
    <w:rsid w:val="00FD27BF"/>
    <w:pPr>
      <w:spacing w:after="160" w:line="240" w:lineRule="exact"/>
    </w:pPr>
    <w:rPr>
      <w:rFonts w:ascii="Arial" w:hAnsi="Arial"/>
      <w:lang w:val="en-US"/>
    </w:rPr>
  </w:style>
  <w:style w:type="paragraph" w:customStyle="1" w:styleId="Texto">
    <w:name w:val="Texto"/>
    <w:basedOn w:val="Normal"/>
    <w:qFormat/>
    <w:rsid w:val="00FD27BF"/>
    <w:pPr>
      <w:keepLines/>
      <w:tabs>
        <w:tab w:val="left" w:pos="1418"/>
      </w:tabs>
      <w:spacing w:before="60" w:after="60"/>
      <w:jc w:val="both"/>
    </w:pPr>
  </w:style>
  <w:style w:type="table" w:customStyle="1" w:styleId="TableGrid">
    <w:name w:val="TableGrid"/>
    <w:rsid w:val="002B1A6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arCar13CarCar1CarCarCarCarCarCarCarCarCarCarCarCarCarCarCarCarCarCarCarCarCarCarCarCare">
    <w:name w:val="Car Car13 Car Car1 Car Car Car Car Car Car Car Car Car Car Car Car Car Car Car Car Car Car Car Car Car Car Car Car"/>
    <w:basedOn w:val="Normal"/>
    <w:rsid w:val="00BC355E"/>
    <w:pPr>
      <w:spacing w:after="160" w:line="240" w:lineRule="exact"/>
    </w:pPr>
    <w:rPr>
      <w:rFonts w:ascii="Arial" w:hAnsi="Arial"/>
      <w:lang w:val="en-US"/>
    </w:rPr>
  </w:style>
  <w:style w:type="paragraph" w:customStyle="1" w:styleId="CarCar13CarCar1CarCarCarCarCarCarCarCarCarCarCarCarCarCarCarCarCarCarCarCarCarCarCarCarf">
    <w:name w:val="Car Car13 Car Car1 Car Car Car Car Car Car Car Car Car Car Car Car Car Car Car Car Car Car Car Car Car Car Car Car"/>
    <w:basedOn w:val="Normal"/>
    <w:rsid w:val="00D02DBE"/>
    <w:pPr>
      <w:spacing w:after="160" w:line="240" w:lineRule="exact"/>
    </w:pPr>
    <w:rPr>
      <w:rFonts w:ascii="Arial" w:hAnsi="Arial"/>
      <w:lang w:val="en-US"/>
    </w:rPr>
  </w:style>
  <w:style w:type="paragraph" w:customStyle="1" w:styleId="CarCar13CarCar1CarCarCarCarCarCarCarCarCarCarCarCarCarCarCarCarCarCarCarCarCarCarCarCarf0">
    <w:name w:val="Car Car13 Car Car1 Car Car Car Car Car Car Car Car Car Car Car Car Car Car Car Car Car Car Car Car Car Car Car Car"/>
    <w:basedOn w:val="Normal"/>
    <w:rsid w:val="00C56BDF"/>
    <w:pPr>
      <w:spacing w:after="160" w:line="240" w:lineRule="exact"/>
    </w:pPr>
    <w:rPr>
      <w:rFonts w:ascii="Arial" w:hAnsi="Arial"/>
      <w:lang w:val="en-US"/>
    </w:rPr>
  </w:style>
  <w:style w:type="paragraph" w:customStyle="1" w:styleId="CarCar13CarCar1CarCarCarCarCarCarCarCarCarCarCarCarCarCarCarCarCarCarCarCarCarCarCarCarf1">
    <w:name w:val="Car Car13 Car Car1 Car Car Car Car Car Car Car Car Car Car Car Car Car Car Car Car Car Car Car Car Car Car Car Car"/>
    <w:basedOn w:val="Normal"/>
    <w:rsid w:val="00DE0C12"/>
    <w:pPr>
      <w:spacing w:after="160" w:line="240" w:lineRule="exact"/>
    </w:pPr>
    <w:rPr>
      <w:rFonts w:ascii="Arial" w:hAnsi="Arial"/>
      <w:lang w:val="en-US"/>
    </w:rPr>
  </w:style>
  <w:style w:type="table" w:customStyle="1" w:styleId="TableGrid1">
    <w:name w:val="TableGrid1"/>
    <w:rsid w:val="00720235"/>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02534370">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apps.euskadi.eus/w32-content/es/contenidos/informacion/lic_elec%20requisitos%20tecnicos/es%20def/index.shtml" TargetMode="External"/><Relationship Id="rId18" Type="http://schemas.openxmlformats.org/officeDocument/2006/relationships/hyperlink" Target="https://ec.europa.eu/growth/tools-databases/espd/filter?lang=es" TargetMode="External"/><Relationship Id="rId26" Type="http://schemas.openxmlformats.org/officeDocument/2006/relationships/hyperlink" Target="https://www.boe.es/eli/es/lo/2018/12/05/3/con" TargetMode="Externa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image" Target="media/image3.png"/><Relationship Id="rId25" Type="http://schemas.openxmlformats.org/officeDocument/2006/relationships/hyperlink" Target="http://www.euskadi.eus/contenidos/informacion/normativa_dpd/eu_def/adjuntos/RGPD-2016_0679_eu.pdf"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5.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euskadi.eus/proteccion-datos"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euskadi.eus/proteccion-datos" TargetMode="External"/><Relationship Id="rId28"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4.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uskadi.eus" TargetMode="External"/><Relationship Id="rId22" Type="http://schemas.openxmlformats.org/officeDocument/2006/relationships/header" Target="header7.xml"/><Relationship Id="rId27" Type="http://schemas.openxmlformats.org/officeDocument/2006/relationships/header" Target="header8.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AD392-B4C7-41B9-85C5-FCB962C0B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90</Pages>
  <Words>36925</Words>
  <Characters>214605</Characters>
  <Application>Microsoft Office Word</Application>
  <DocSecurity>0</DocSecurity>
  <Lines>1788</Lines>
  <Paragraphs>502</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251028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Alberto Etxeberria Heriz</cp:lastModifiedBy>
  <cp:revision>32</cp:revision>
  <cp:lastPrinted>2021-05-10T13:18:00Z</cp:lastPrinted>
  <dcterms:created xsi:type="dcterms:W3CDTF">2021-05-10T08:57:00Z</dcterms:created>
  <dcterms:modified xsi:type="dcterms:W3CDTF">2021-05-19T10:38:00Z</dcterms:modified>
</cp:coreProperties>
</file>