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844387" w14:textId="77777777" w:rsidR="00160AB5" w:rsidRPr="00DF6BD1" w:rsidRDefault="00160AB5" w:rsidP="00160AB5"/>
    <w:p w14:paraId="1C1F9D43" w14:textId="77777777" w:rsidR="00160AB5" w:rsidRPr="00DF6BD1" w:rsidRDefault="00160AB5" w:rsidP="00160AB5"/>
    <w:p w14:paraId="03E0D9B4" w14:textId="77777777" w:rsidR="00160AB5" w:rsidRPr="00DF6BD1" w:rsidRDefault="00160AB5" w:rsidP="00160AB5"/>
    <w:p w14:paraId="640C7101" w14:textId="77777777" w:rsidR="00160AB5" w:rsidRPr="00DF6BD1" w:rsidRDefault="00160AB5" w:rsidP="00160AB5"/>
    <w:p w14:paraId="4C58306B" w14:textId="77777777" w:rsidR="00160AB5" w:rsidRPr="00DF6BD1" w:rsidRDefault="00160AB5" w:rsidP="00160AB5"/>
    <w:p w14:paraId="6E4658C7" w14:textId="77777777" w:rsidR="00160AB5" w:rsidRPr="00DF6BD1" w:rsidRDefault="00160AB5" w:rsidP="00160AB5"/>
    <w:p w14:paraId="1BC8B751" w14:textId="77777777" w:rsidR="00160AB5" w:rsidRPr="00DF6BD1" w:rsidRDefault="00160AB5" w:rsidP="00160AB5"/>
    <w:p w14:paraId="7E2D5CFD" w14:textId="77777777" w:rsidR="00160AB5" w:rsidRPr="00DF6BD1" w:rsidRDefault="00160AB5" w:rsidP="00160AB5"/>
    <w:p w14:paraId="2D554973" w14:textId="77777777" w:rsidR="00160AB5" w:rsidRPr="00DF6BD1" w:rsidRDefault="00160AB5" w:rsidP="00160AB5"/>
    <w:p w14:paraId="3BEF9E37" w14:textId="77777777" w:rsidR="00160AB5" w:rsidRPr="00DF6BD1" w:rsidRDefault="00160AB5" w:rsidP="00160AB5"/>
    <w:p w14:paraId="72956ADC" w14:textId="77777777" w:rsidR="00160AB5" w:rsidRPr="00DF6BD1" w:rsidRDefault="00160AB5" w:rsidP="00160AB5"/>
    <w:p w14:paraId="693173AE" w14:textId="77777777" w:rsidR="00160AB5" w:rsidRPr="00DF6BD1" w:rsidRDefault="00160AB5" w:rsidP="00160AB5"/>
    <w:p w14:paraId="292FBA7F" w14:textId="77777777" w:rsidR="00160AB5" w:rsidRPr="00DF6BD1" w:rsidRDefault="00160AB5" w:rsidP="00160AB5"/>
    <w:p w14:paraId="27125D46" w14:textId="77777777" w:rsidR="00160AB5" w:rsidRPr="00DF6BD1" w:rsidRDefault="00160AB5" w:rsidP="00160AB5"/>
    <w:p w14:paraId="63DA890E" w14:textId="77777777" w:rsidR="00832925" w:rsidRDefault="00832925" w:rsidP="00832925">
      <w:pPr>
        <w:tabs>
          <w:tab w:val="left" w:pos="5657"/>
        </w:tabs>
        <w:spacing w:before="240" w:after="0" w:line="384" w:lineRule="auto"/>
        <w:ind w:left="1276" w:right="3931"/>
        <w:jc w:val="right"/>
        <w:rPr>
          <w:lang w:val="es-ES"/>
        </w:rPr>
      </w:pPr>
      <w:r>
        <w:tab/>
      </w:r>
      <w:r>
        <w:tab/>
      </w:r>
      <w:r>
        <w:tab/>
      </w:r>
      <w:r>
        <w:tab/>
      </w:r>
    </w:p>
    <w:tbl>
      <w:tblPr>
        <w:tblW w:w="8970" w:type="dxa"/>
        <w:jc w:val="right"/>
        <w:tblLayout w:type="fixed"/>
        <w:tblLook w:val="04A0" w:firstRow="1" w:lastRow="0" w:firstColumn="1" w:lastColumn="0" w:noHBand="0" w:noVBand="1"/>
      </w:tblPr>
      <w:tblGrid>
        <w:gridCol w:w="4432"/>
        <w:gridCol w:w="4538"/>
      </w:tblGrid>
      <w:tr w:rsidR="00832925" w14:paraId="559A087F" w14:textId="77777777" w:rsidTr="00832925">
        <w:trPr>
          <w:trHeight w:val="536"/>
          <w:jc w:val="right"/>
        </w:trPr>
        <w:tc>
          <w:tcPr>
            <w:tcW w:w="4435" w:type="dxa"/>
            <w:hideMark/>
          </w:tcPr>
          <w:p w14:paraId="51C8CA0F" w14:textId="494D5CDF" w:rsidR="00832925" w:rsidRDefault="00832925">
            <w:pPr>
              <w:pStyle w:val="Encabezado"/>
              <w:snapToGrid w:val="0"/>
              <w:spacing w:line="384" w:lineRule="auto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565CFA19" wp14:editId="140734C3">
                  <wp:simplePos x="0" y="0"/>
                  <wp:positionH relativeFrom="column">
                    <wp:posOffset>93980</wp:posOffset>
                  </wp:positionH>
                  <wp:positionV relativeFrom="paragraph">
                    <wp:posOffset>215265</wp:posOffset>
                  </wp:positionV>
                  <wp:extent cx="2146300" cy="608965"/>
                  <wp:effectExtent l="0" t="0" r="6350" b="635"/>
                  <wp:wrapSquare wrapText="bothSides"/>
                  <wp:docPr id="1581706546" name="Imagen 4" descr="Logotipo, nombre de la empresa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280798752" descr="Logotipo, nombre de la empresa&#10;&#10;Descripción generada automá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026" b="101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0" cy="6089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541" w:type="dxa"/>
            <w:vAlign w:val="bottom"/>
            <w:hideMark/>
          </w:tcPr>
          <w:p w14:paraId="1EFC717A" w14:textId="1DB9DA72" w:rsidR="00832925" w:rsidRDefault="00832925">
            <w:pPr>
              <w:pStyle w:val="izfeReducido"/>
              <w:spacing w:line="384" w:lineRule="auto"/>
              <w:jc w:val="right"/>
            </w:pPr>
            <w:r>
              <w:rPr>
                <w:noProof/>
                <w:lang w:eastAsia="es-ES"/>
              </w:rPr>
              <w:drawing>
                <wp:inline distT="0" distB="0" distL="0" distR="0" wp14:anchorId="47F3824C" wp14:editId="546DD167">
                  <wp:extent cx="1760855" cy="532130"/>
                  <wp:effectExtent l="0" t="0" r="0" b="1270"/>
                  <wp:docPr id="2099035770" name="Imagen 3" descr="Interfaz de usuario gráfica&#10;&#10;Descripción generada automáticamente con confianza m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53732202" descr="Interfaz de usuario gráfica&#10;&#10;Descripción generada automáticamente con confianza m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855" cy="532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69116AF" w14:textId="1B7DBB6C" w:rsidR="00160AB5" w:rsidRPr="00DF6BD1" w:rsidRDefault="00160AB5" w:rsidP="00160AB5">
      <w:pPr>
        <w:ind w:left="-1080"/>
      </w:pPr>
    </w:p>
    <w:p w14:paraId="071FD94C" w14:textId="77777777" w:rsidR="008E20E1" w:rsidRPr="00DF6BD1" w:rsidRDefault="008E20E1" w:rsidP="00160AB5">
      <w:pPr>
        <w:ind w:left="-1080"/>
      </w:pPr>
    </w:p>
    <w:p w14:paraId="6BDFE20B" w14:textId="4067C707" w:rsidR="003622C7" w:rsidRDefault="00B248C7" w:rsidP="00B248C7">
      <w:pPr>
        <w:pStyle w:val="Encabezado"/>
      </w:pPr>
      <w:r>
        <w:t>2</w:t>
      </w:r>
      <w:r w:rsidR="00467F7C">
        <w:t>3</w:t>
      </w:r>
      <w:r w:rsidR="002F398C">
        <w:t>00</w:t>
      </w:r>
      <w:r w:rsidR="00F34F7B">
        <w:t>31</w:t>
      </w:r>
      <w:r w:rsidR="009A5EEC" w:rsidRPr="00DF6BD1">
        <w:t xml:space="preserve"> </w:t>
      </w:r>
      <w:proofErr w:type="gramStart"/>
      <w:r w:rsidR="00FC0A44">
        <w:t>Plataforma</w:t>
      </w:r>
      <w:proofErr w:type="gramEnd"/>
      <w:r w:rsidR="00E77097">
        <w:t xml:space="preserve"> </w:t>
      </w:r>
      <w:proofErr w:type="spellStart"/>
      <w:r w:rsidR="00E77097">
        <w:t>Dynatrace</w:t>
      </w:r>
      <w:proofErr w:type="spellEnd"/>
    </w:p>
    <w:p w14:paraId="06EFAAFF" w14:textId="77777777" w:rsidR="00057A69" w:rsidRPr="00DF6BD1" w:rsidRDefault="00057A69" w:rsidP="00667CB5">
      <w:pPr>
        <w:pStyle w:val="Encabezado"/>
      </w:pPr>
      <w:r>
        <w:t>Pliego de Bases Técnicas</w:t>
      </w:r>
    </w:p>
    <w:p w14:paraId="337FBACD" w14:textId="77777777" w:rsidR="00160AB5" w:rsidRPr="00DF6BD1" w:rsidRDefault="00160AB5" w:rsidP="00160AB5">
      <w:pPr>
        <w:pStyle w:val="Encabezado"/>
        <w:jc w:val="both"/>
        <w:rPr>
          <w:b/>
          <w:i/>
          <w:color w:val="auto"/>
        </w:rPr>
      </w:pPr>
    </w:p>
    <w:p w14:paraId="462E0CDC" w14:textId="77777777" w:rsidR="00160AB5" w:rsidRPr="00DF6BD1" w:rsidRDefault="00160AB5" w:rsidP="00160AB5">
      <w:pPr>
        <w:ind w:left="-1080"/>
      </w:pPr>
    </w:p>
    <w:p w14:paraId="6FB02B36" w14:textId="77777777" w:rsidR="00160AB5" w:rsidRPr="00DF6BD1" w:rsidRDefault="00160AB5" w:rsidP="00160AB5">
      <w:pPr>
        <w:pBdr>
          <w:bottom w:val="single" w:sz="4" w:space="1" w:color="999999"/>
        </w:pBdr>
        <w:spacing w:line="120" w:lineRule="atLeast"/>
      </w:pPr>
    </w:p>
    <w:p w14:paraId="5476A7E8" w14:textId="77777777" w:rsidR="00160AB5" w:rsidRPr="00DF6BD1" w:rsidRDefault="00160AB5">
      <w:pPr>
        <w:keepLines w:val="0"/>
        <w:spacing w:after="0" w:line="240" w:lineRule="auto"/>
        <w:jc w:val="left"/>
        <w:sectPr w:rsidR="00160AB5" w:rsidRPr="00DF6BD1" w:rsidSect="00D8712F">
          <w:pgSz w:w="11906" w:h="16838"/>
          <w:pgMar w:top="3119" w:right="1701" w:bottom="1134" w:left="1701" w:header="539" w:footer="709" w:gutter="0"/>
          <w:pgNumType w:fmt="lowerRoman" w:start="1"/>
          <w:cols w:space="708"/>
          <w:docGrid w:linePitch="360"/>
        </w:sectPr>
      </w:pPr>
    </w:p>
    <w:sdt>
      <w:sdtPr>
        <w:rPr>
          <w:rFonts w:ascii="Trebuchet MS" w:eastAsia="Times New Roman" w:hAnsi="Trebuchet MS" w:cs="Times New Roman"/>
          <w:b w:val="0"/>
          <w:bCs w:val="0"/>
          <w:color w:val="auto"/>
          <w:sz w:val="22"/>
          <w:szCs w:val="20"/>
          <w:lang w:val="es-ES_tradnl"/>
        </w:rPr>
        <w:id w:val="884908385"/>
        <w:docPartObj>
          <w:docPartGallery w:val="Table of Contents"/>
          <w:docPartUnique/>
        </w:docPartObj>
      </w:sdtPr>
      <w:sdtEndPr/>
      <w:sdtContent>
        <w:p w14:paraId="671461B2" w14:textId="77777777" w:rsidR="00D8712F" w:rsidRPr="00DF6BD1" w:rsidRDefault="00D8712F">
          <w:pPr>
            <w:pStyle w:val="TtuloTDC"/>
            <w:rPr>
              <w:rFonts w:ascii="Trebuchet MS" w:hAnsi="Trebuchet MS"/>
            </w:rPr>
          </w:pPr>
          <w:r w:rsidRPr="00DF6BD1">
            <w:rPr>
              <w:rFonts w:ascii="Trebuchet MS" w:hAnsi="Trebuchet MS"/>
            </w:rPr>
            <w:t>Contenido</w:t>
          </w:r>
        </w:p>
        <w:p w14:paraId="0651700F" w14:textId="7EEE390F" w:rsidR="00161C67" w:rsidRDefault="00D8712F">
          <w:pPr>
            <w:pStyle w:val="TDC1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s-ES"/>
              <w14:ligatures w14:val="standardContextual"/>
            </w:rPr>
          </w:pPr>
          <w:r w:rsidRPr="00DF6BD1">
            <w:fldChar w:fldCharType="begin"/>
          </w:r>
          <w:r w:rsidRPr="00DF6BD1">
            <w:instrText xml:space="preserve"> TOC \o "1-3" \h \z \u </w:instrText>
          </w:r>
          <w:r w:rsidRPr="00DF6BD1">
            <w:fldChar w:fldCharType="separate"/>
          </w:r>
          <w:hyperlink w:anchor="_Toc151370122" w:history="1">
            <w:r w:rsidR="00161C67" w:rsidRPr="00BB1B60">
              <w:rPr>
                <w:rStyle w:val="Hipervnculo"/>
                <w:noProof/>
              </w:rPr>
              <w:t>Perfil de la compañía</w:t>
            </w:r>
            <w:r w:rsidR="00161C67">
              <w:rPr>
                <w:noProof/>
                <w:webHidden/>
              </w:rPr>
              <w:tab/>
            </w:r>
            <w:r w:rsidR="00161C67">
              <w:rPr>
                <w:noProof/>
                <w:webHidden/>
              </w:rPr>
              <w:fldChar w:fldCharType="begin"/>
            </w:r>
            <w:r w:rsidR="00161C67">
              <w:rPr>
                <w:noProof/>
                <w:webHidden/>
              </w:rPr>
              <w:instrText xml:space="preserve"> PAGEREF _Toc151370122 \h </w:instrText>
            </w:r>
            <w:r w:rsidR="00161C67">
              <w:rPr>
                <w:noProof/>
                <w:webHidden/>
              </w:rPr>
            </w:r>
            <w:r w:rsidR="00161C67">
              <w:rPr>
                <w:noProof/>
                <w:webHidden/>
              </w:rPr>
              <w:fldChar w:fldCharType="separate"/>
            </w:r>
            <w:r w:rsidR="00161C67">
              <w:rPr>
                <w:noProof/>
                <w:webHidden/>
              </w:rPr>
              <w:t>1</w:t>
            </w:r>
            <w:r w:rsidR="00161C67">
              <w:rPr>
                <w:noProof/>
                <w:webHidden/>
              </w:rPr>
              <w:fldChar w:fldCharType="end"/>
            </w:r>
          </w:hyperlink>
        </w:p>
        <w:p w14:paraId="7D449F7A" w14:textId="5EC0B152" w:rsidR="00161C67" w:rsidRDefault="00161C67">
          <w:pPr>
            <w:pStyle w:val="TDC1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s-ES"/>
              <w14:ligatures w14:val="standardContextual"/>
            </w:rPr>
          </w:pPr>
          <w:hyperlink w:anchor="_Toc151370123" w:history="1">
            <w:r w:rsidRPr="00BB1B60">
              <w:rPr>
                <w:rStyle w:val="Hipervnculo"/>
                <w:noProof/>
              </w:rPr>
              <w:t>Objeto del Expediente de Contratación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_Toc151370123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A6F5B8" w14:textId="7F1B4EE3" w:rsidR="00161C67" w:rsidRDefault="00161C67">
          <w:pPr>
            <w:pStyle w:val="TDC1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s-ES"/>
              <w14:ligatures w14:val="standardContextual"/>
            </w:rPr>
          </w:pPr>
          <w:hyperlink w:anchor="_Toc151370124" w:history="1">
            <w:r w:rsidRPr="00BB1B60">
              <w:rPr>
                <w:rStyle w:val="Hipervnculo"/>
                <w:noProof/>
              </w:rPr>
              <w:t>Condiciones del servicio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_Toc151370124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2D6AFC" w14:textId="007E97CE" w:rsidR="00161C67" w:rsidRDefault="00161C67">
          <w:pPr>
            <w:pStyle w:val="TDC2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s-ES"/>
              <w14:ligatures w14:val="standardContextual"/>
            </w:rPr>
          </w:pPr>
          <w:hyperlink w:anchor="_Toc151370125" w:history="1">
            <w:r w:rsidRPr="00BB1B60">
              <w:rPr>
                <w:rStyle w:val="Hipervnculo"/>
                <w:noProof/>
              </w:rPr>
              <w:t>Puesta en marcha de Appsec de fabricante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_Toc151370125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6E28E7" w14:textId="326E2AC7" w:rsidR="00161C67" w:rsidRDefault="00161C67">
          <w:pPr>
            <w:pStyle w:val="TDC2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s-ES"/>
              <w14:ligatures w14:val="standardContextual"/>
            </w:rPr>
          </w:pPr>
          <w:hyperlink w:anchor="_Toc151370126" w:history="1">
            <w:r w:rsidRPr="00BB1B60">
              <w:rPr>
                <w:rStyle w:val="Hipervnculo"/>
                <w:noProof/>
              </w:rPr>
              <w:t>Planteamiento del Servicio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_Toc151370126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23FA36" w14:textId="6C552FEE" w:rsidR="00161C67" w:rsidRDefault="00161C67">
          <w:pPr>
            <w:pStyle w:val="TDC2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s-ES"/>
              <w14:ligatures w14:val="standardContextual"/>
            </w:rPr>
          </w:pPr>
          <w:hyperlink w:anchor="_Toc151370127" w:history="1">
            <w:r w:rsidRPr="00BB1B60">
              <w:rPr>
                <w:rStyle w:val="Hipervnculo"/>
                <w:noProof/>
              </w:rPr>
              <w:t>Acuerdo de Niveles de Servicio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_Toc151370127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42D0B8" w14:textId="0607062E" w:rsidR="00161C67" w:rsidRDefault="00161C67">
          <w:pPr>
            <w:pStyle w:val="TDC3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s-ES"/>
              <w14:ligatures w14:val="standardContextual"/>
            </w:rPr>
          </w:pPr>
          <w:hyperlink w:anchor="_Toc151370128" w:history="1">
            <w:r w:rsidRPr="00BB1B60">
              <w:rPr>
                <w:rStyle w:val="Hipervnculo"/>
                <w:noProof/>
              </w:rPr>
              <w:t>Plazo de Entrega.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_Toc151370128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4DFA4A" w14:textId="264083A7" w:rsidR="00161C67" w:rsidRDefault="00161C67">
          <w:pPr>
            <w:pStyle w:val="TDC3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s-ES"/>
              <w14:ligatures w14:val="standardContextual"/>
            </w:rPr>
          </w:pPr>
          <w:hyperlink w:anchor="_Toc151370129" w:history="1">
            <w:r w:rsidRPr="00BB1B60">
              <w:rPr>
                <w:rStyle w:val="Hipervnculo"/>
                <w:noProof/>
              </w:rPr>
              <w:t>Prestación del Servicio.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_Toc151370129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879B63" w14:textId="55529E5A" w:rsidR="00161C67" w:rsidRDefault="00161C67">
          <w:pPr>
            <w:pStyle w:val="TDC3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s-ES"/>
              <w14:ligatures w14:val="standardContextual"/>
            </w:rPr>
          </w:pPr>
          <w:hyperlink w:anchor="_Toc151370130" w:history="1">
            <w:r w:rsidRPr="00BB1B60">
              <w:rPr>
                <w:rStyle w:val="Hipervnculo"/>
                <w:noProof/>
              </w:rPr>
              <w:t>Tiempo de Atención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_Toc151370130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A36CBF" w14:textId="1660E8C7" w:rsidR="00D8712F" w:rsidRPr="00DF6BD1" w:rsidRDefault="00D8712F" w:rsidP="00D8712F">
          <w:r w:rsidRPr="00DF6BD1">
            <w:rPr>
              <w:b/>
              <w:bCs/>
            </w:rPr>
            <w:fldChar w:fldCharType="end"/>
          </w:r>
        </w:p>
      </w:sdtContent>
    </w:sdt>
    <w:p w14:paraId="73FC23E0" w14:textId="77777777" w:rsidR="00D8712F" w:rsidRPr="00DF6BD1" w:rsidRDefault="00D8712F" w:rsidP="00D8712F">
      <w:pPr>
        <w:sectPr w:rsidR="00D8712F" w:rsidRPr="00DF6BD1" w:rsidSect="00D8712F">
          <w:headerReference w:type="default" r:id="rId13"/>
          <w:footerReference w:type="default" r:id="rId14"/>
          <w:pgSz w:w="11906" w:h="16838"/>
          <w:pgMar w:top="3119" w:right="1701" w:bottom="1134" w:left="1701" w:header="539" w:footer="709" w:gutter="0"/>
          <w:pgNumType w:fmt="lowerRoman" w:start="1"/>
          <w:cols w:space="708"/>
          <w:docGrid w:linePitch="360"/>
        </w:sectPr>
      </w:pPr>
    </w:p>
    <w:p w14:paraId="2AF93E5A" w14:textId="77777777" w:rsidR="000F065B" w:rsidRPr="00DF6BD1" w:rsidRDefault="000F065B" w:rsidP="00832925">
      <w:pPr>
        <w:pStyle w:val="Ttulo1"/>
        <w:spacing w:before="240" w:beforeAutospacing="0" w:after="0" w:afterAutospacing="0" w:line="384" w:lineRule="auto"/>
      </w:pPr>
      <w:bookmarkStart w:id="0" w:name="_Toc388267465"/>
      <w:bookmarkStart w:id="1" w:name="_Toc151370122"/>
      <w:r w:rsidRPr="00DF6BD1">
        <w:t>Perfil de la compañía</w:t>
      </w:r>
      <w:bookmarkEnd w:id="0"/>
      <w:bookmarkEnd w:id="1"/>
    </w:p>
    <w:p w14:paraId="36D9C934" w14:textId="14B0339A" w:rsidR="00E97A4B" w:rsidRPr="00712C10" w:rsidRDefault="00E97A4B" w:rsidP="00832925">
      <w:pPr>
        <w:spacing w:before="240" w:after="0" w:line="384" w:lineRule="auto"/>
        <w:rPr>
          <w:rFonts w:cs="Arial"/>
          <w:szCs w:val="22"/>
        </w:rPr>
      </w:pPr>
      <w:r w:rsidRPr="00712C10">
        <w:rPr>
          <w:rFonts w:cs="Arial"/>
          <w:szCs w:val="22"/>
        </w:rPr>
        <w:t>Izfe, S.A. se constituyó por la Diputación Foral de Gipuzkoa mediante Decreto Foral 55/1993, de 29 de junio</w:t>
      </w:r>
      <w:r w:rsidR="00BD1D06">
        <w:rPr>
          <w:rFonts w:cs="Arial"/>
          <w:szCs w:val="22"/>
        </w:rPr>
        <w:t>,</w:t>
      </w:r>
      <w:r w:rsidRPr="00712C10">
        <w:rPr>
          <w:rFonts w:cs="Arial"/>
          <w:szCs w:val="22"/>
        </w:rPr>
        <w:t xml:space="preserve"> como una sociedad pública foral y, de conformidad con el objeto social recogido en sus estatutos, su actividad primordial es la prestación de servicios informáticos a la Diputación Foral de Gipuzkoa y demás entes que integran el sector público guipuzcoano.</w:t>
      </w:r>
    </w:p>
    <w:p w14:paraId="5C08A6CE" w14:textId="276619C1" w:rsidR="00E97A4B" w:rsidRPr="00712C10" w:rsidRDefault="00E97A4B" w:rsidP="00832925">
      <w:pPr>
        <w:spacing w:before="240" w:after="0" w:line="384" w:lineRule="auto"/>
        <w:rPr>
          <w:noProof/>
        </w:rPr>
      </w:pPr>
      <w:r w:rsidRPr="00712C10">
        <w:rPr>
          <w:rFonts w:cs="Arial"/>
          <w:szCs w:val="22"/>
        </w:rPr>
        <w:t xml:space="preserve">Izfe, S.A. </w:t>
      </w:r>
      <w:r w:rsidRPr="00712C10">
        <w:rPr>
          <w:noProof/>
        </w:rPr>
        <w:t>tiene la condición de medio propio personificado de la Diputación Foral de Gipuzkoa</w:t>
      </w:r>
      <w:r w:rsidR="00BD1D06">
        <w:rPr>
          <w:noProof/>
        </w:rPr>
        <w:t>,</w:t>
      </w:r>
      <w:r w:rsidRPr="00712C10">
        <w:rPr>
          <w:noProof/>
        </w:rPr>
        <w:t xml:space="preserve"> pudiendo </w:t>
      </w:r>
      <w:r>
        <w:rPr>
          <w:noProof/>
        </w:rPr>
        <w:t xml:space="preserve">ésta </w:t>
      </w:r>
      <w:r w:rsidRPr="00712C10">
        <w:rPr>
          <w:noProof/>
        </w:rPr>
        <w:t xml:space="preserve">conferirle encargos en los términos y con las condiciones que se determinen por los órganos correspondientes en cada caso. </w:t>
      </w:r>
    </w:p>
    <w:p w14:paraId="52F421A6" w14:textId="1F803F40" w:rsidR="00E97A4B" w:rsidRPr="00712C10" w:rsidRDefault="00E97A4B" w:rsidP="00832925">
      <w:pPr>
        <w:spacing w:before="240" w:after="0" w:line="384" w:lineRule="auto"/>
        <w:rPr>
          <w:noProof/>
        </w:rPr>
      </w:pPr>
      <w:r w:rsidRPr="00712C10">
        <w:rPr>
          <w:noProof/>
        </w:rPr>
        <w:t>La Sociedad es el instrumento del que se dota la organización de la Diputación Foral para alcanzar los objetivos en relación a sus Sistemas y Tecnología de la Información previstos en el modelo director de la función informática.</w:t>
      </w:r>
    </w:p>
    <w:p w14:paraId="7ABBBDF5" w14:textId="160746C1" w:rsidR="00E97A4B" w:rsidRPr="00712C10" w:rsidRDefault="00E97A4B" w:rsidP="00832925">
      <w:pPr>
        <w:spacing w:before="240" w:after="0" w:line="384" w:lineRule="auto"/>
        <w:rPr>
          <w:rFonts w:cs="Arial"/>
          <w:szCs w:val="22"/>
        </w:rPr>
      </w:pPr>
      <w:r w:rsidRPr="00712C10">
        <w:rPr>
          <w:rFonts w:cs="Arial"/>
          <w:szCs w:val="22"/>
        </w:rPr>
        <w:t>El servicio en materia informática y en el entorno de las tecnologías de la información y de las comunicaciones que se presta abarca, con carácter general, todas las prestaciones necesarias para dar cumplimiento a la función informática que requiere la Administración Foral de Gipuzkoa.</w:t>
      </w:r>
    </w:p>
    <w:p w14:paraId="0F736C59" w14:textId="77777777" w:rsidR="00E97A4B" w:rsidRPr="00DD53B9" w:rsidRDefault="00E97A4B" w:rsidP="00832925">
      <w:pPr>
        <w:spacing w:before="240" w:after="0" w:line="384" w:lineRule="auto"/>
        <w:rPr>
          <w:noProof/>
          <w:lang w:val="es-ES"/>
        </w:rPr>
      </w:pPr>
    </w:p>
    <w:p w14:paraId="5A104E0C" w14:textId="77777777" w:rsidR="00E97A4B" w:rsidRPr="00F7078E" w:rsidRDefault="00E97A4B" w:rsidP="00832925">
      <w:pPr>
        <w:keepLines w:val="0"/>
        <w:spacing w:before="240" w:after="0" w:line="384" w:lineRule="auto"/>
        <w:jc w:val="left"/>
        <w:rPr>
          <w:noProof/>
        </w:rPr>
      </w:pPr>
      <w:r w:rsidRPr="00F7078E">
        <w:rPr>
          <w:noProof/>
        </w:rPr>
        <w:br w:type="page"/>
      </w:r>
    </w:p>
    <w:p w14:paraId="3E8F19A5" w14:textId="77777777" w:rsidR="003C036F" w:rsidRPr="00DB7B44" w:rsidRDefault="003C036F" w:rsidP="00832925">
      <w:pPr>
        <w:pStyle w:val="Ttulo1"/>
        <w:spacing w:before="240" w:beforeAutospacing="0" w:after="0" w:afterAutospacing="0" w:line="384" w:lineRule="auto"/>
      </w:pPr>
      <w:bookmarkStart w:id="2" w:name="_Toc429125468"/>
      <w:bookmarkStart w:id="3" w:name="_Toc434479547"/>
      <w:bookmarkStart w:id="4" w:name="_Toc397082290"/>
      <w:bookmarkStart w:id="5" w:name="_Toc151370123"/>
      <w:r w:rsidRPr="00DB7B44">
        <w:t>Objeto del Expediente de Contratación</w:t>
      </w:r>
      <w:bookmarkEnd w:id="2"/>
      <w:bookmarkEnd w:id="3"/>
      <w:bookmarkEnd w:id="5"/>
    </w:p>
    <w:p w14:paraId="46FFABA4" w14:textId="77777777" w:rsidR="00952C3D" w:rsidRDefault="003C036F" w:rsidP="00832925">
      <w:pPr>
        <w:spacing w:before="240" w:after="0" w:line="384" w:lineRule="auto"/>
      </w:pPr>
      <w:r w:rsidRPr="00193D9D">
        <w:t>El objeto del presente Expediente es</w:t>
      </w:r>
      <w:r w:rsidR="00952C3D">
        <w:t>:</w:t>
      </w:r>
    </w:p>
    <w:p w14:paraId="2CC188AB" w14:textId="77777777" w:rsidR="00805A3B" w:rsidRDefault="00453063" w:rsidP="00BD1D06">
      <w:pPr>
        <w:pStyle w:val="Prrafodelista"/>
        <w:numPr>
          <w:ilvl w:val="0"/>
          <w:numId w:val="20"/>
        </w:numPr>
        <w:spacing w:before="240" w:after="0" w:line="384" w:lineRule="auto"/>
        <w:ind w:left="567" w:hanging="567"/>
      </w:pPr>
      <w:r>
        <w:t xml:space="preserve">la contratación del soporte y mantenimiento de las licencias de </w:t>
      </w:r>
      <w:proofErr w:type="spellStart"/>
      <w:r>
        <w:t>Dynatrace</w:t>
      </w:r>
      <w:proofErr w:type="spellEnd"/>
      <w:r>
        <w:t xml:space="preserve"> </w:t>
      </w:r>
      <w:r w:rsidR="00E77097">
        <w:t>que se indican a continuación hasta el 31/12/202</w:t>
      </w:r>
      <w:r w:rsidR="00467F7C">
        <w:t xml:space="preserve">6, </w:t>
      </w:r>
    </w:p>
    <w:p w14:paraId="3BFCF12F" w14:textId="77777777" w:rsidR="00BF6C79" w:rsidRDefault="00467F7C" w:rsidP="00BD1D06">
      <w:pPr>
        <w:pStyle w:val="Prrafodelista"/>
        <w:numPr>
          <w:ilvl w:val="0"/>
          <w:numId w:val="20"/>
        </w:numPr>
        <w:spacing w:before="240" w:after="0" w:line="384" w:lineRule="auto"/>
        <w:ind w:left="567" w:hanging="567"/>
      </w:pPr>
      <w:r>
        <w:t xml:space="preserve">la adquisición adicional del módulo </w:t>
      </w:r>
      <w:proofErr w:type="spellStart"/>
      <w:r>
        <w:t>Appsec</w:t>
      </w:r>
      <w:proofErr w:type="spellEnd"/>
      <w:r>
        <w:t xml:space="preserve"> para la identificación de vulnerabilidades de código </w:t>
      </w:r>
    </w:p>
    <w:p w14:paraId="509C3B4A" w14:textId="27070273" w:rsidR="00467F7C" w:rsidRDefault="008C7E19" w:rsidP="00BD1D06">
      <w:pPr>
        <w:pStyle w:val="Prrafodelista"/>
        <w:numPr>
          <w:ilvl w:val="0"/>
          <w:numId w:val="20"/>
        </w:numPr>
        <w:spacing w:before="240" w:after="0" w:line="384" w:lineRule="auto"/>
        <w:ind w:left="567" w:hanging="567"/>
      </w:pPr>
      <w:r>
        <w:t>Servicios de p</w:t>
      </w:r>
      <w:r w:rsidR="00467F7C">
        <w:t>uesta en marcha</w:t>
      </w:r>
      <w:r w:rsidR="00DB0AD5">
        <w:t xml:space="preserve"> </w:t>
      </w:r>
      <w:r w:rsidR="00B8100D">
        <w:t xml:space="preserve">de </w:t>
      </w:r>
      <w:proofErr w:type="spellStart"/>
      <w:r w:rsidR="00B8100D">
        <w:t>Appsec</w:t>
      </w:r>
      <w:proofErr w:type="spellEnd"/>
      <w:r w:rsidR="00B8100D">
        <w:t xml:space="preserve"> </w:t>
      </w:r>
      <w:r w:rsidR="00B74A10">
        <w:t>por parte del</w:t>
      </w:r>
      <w:r w:rsidR="00B8100D">
        <w:t xml:space="preserve"> fabricante </w:t>
      </w:r>
      <w:r w:rsidR="00890367">
        <w:t>para la implantación</w:t>
      </w:r>
    </w:p>
    <w:tbl>
      <w:tblPr>
        <w:tblStyle w:val="Cuadrculamedia3-nfasis1"/>
        <w:tblW w:w="0" w:type="auto"/>
        <w:jc w:val="center"/>
        <w:tblLook w:val="04A0" w:firstRow="1" w:lastRow="0" w:firstColumn="1" w:lastColumn="0" w:noHBand="0" w:noVBand="1"/>
      </w:tblPr>
      <w:tblGrid>
        <w:gridCol w:w="3534"/>
        <w:gridCol w:w="876"/>
        <w:gridCol w:w="1925"/>
      </w:tblGrid>
      <w:tr w:rsidR="00E77097" w:rsidRPr="00E2645F" w14:paraId="4B9A7A52" w14:textId="77777777" w:rsidTr="0083292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4" w:type="dxa"/>
          </w:tcPr>
          <w:p w14:paraId="776FC6F2" w14:textId="77777777" w:rsidR="00E77097" w:rsidRPr="00E2645F" w:rsidRDefault="00E77097" w:rsidP="00832925">
            <w:pPr>
              <w:spacing w:before="240" w:after="0" w:line="384" w:lineRule="auto"/>
              <w:rPr>
                <w:sz w:val="16"/>
                <w:szCs w:val="16"/>
                <w:lang w:val="es-ES"/>
              </w:rPr>
            </w:pPr>
            <w:r w:rsidRPr="00E2645F">
              <w:rPr>
                <w:sz w:val="16"/>
                <w:szCs w:val="16"/>
                <w:lang w:val="es-ES"/>
              </w:rPr>
              <w:t>Ítem</w:t>
            </w:r>
          </w:p>
        </w:tc>
        <w:tc>
          <w:tcPr>
            <w:tcW w:w="876" w:type="dxa"/>
          </w:tcPr>
          <w:p w14:paraId="16302049" w14:textId="77777777" w:rsidR="00E77097" w:rsidRPr="00E2645F" w:rsidRDefault="00E77097" w:rsidP="00832925">
            <w:pPr>
              <w:spacing w:before="240" w:after="0" w:line="384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s-ES"/>
              </w:rPr>
            </w:pPr>
            <w:r w:rsidRPr="00E2645F">
              <w:rPr>
                <w:sz w:val="16"/>
                <w:szCs w:val="16"/>
                <w:lang w:val="es-ES"/>
              </w:rPr>
              <w:t>Cantidad</w:t>
            </w:r>
          </w:p>
        </w:tc>
        <w:tc>
          <w:tcPr>
            <w:tcW w:w="0" w:type="auto"/>
          </w:tcPr>
          <w:p w14:paraId="4F53596D" w14:textId="77777777" w:rsidR="00E77097" w:rsidRPr="00E2645F" w:rsidRDefault="00E77097" w:rsidP="00832925">
            <w:pPr>
              <w:spacing w:before="240" w:after="0" w:line="384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s-ES"/>
              </w:rPr>
            </w:pPr>
            <w:r w:rsidRPr="00E2645F">
              <w:rPr>
                <w:sz w:val="16"/>
                <w:szCs w:val="16"/>
                <w:lang w:val="es-ES"/>
              </w:rPr>
              <w:t>Unidad de Medida</w:t>
            </w:r>
          </w:p>
        </w:tc>
      </w:tr>
      <w:tr w:rsidR="00E77097" w:rsidRPr="00E2645F" w14:paraId="4BF1F9B5" w14:textId="77777777" w:rsidTr="008329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4" w:type="dxa"/>
          </w:tcPr>
          <w:p w14:paraId="00537FD3" w14:textId="77777777" w:rsidR="00E77097" w:rsidRPr="00E2645F" w:rsidRDefault="00E77097" w:rsidP="00832925">
            <w:pPr>
              <w:spacing w:before="240" w:after="0" w:line="384" w:lineRule="auto"/>
              <w:rPr>
                <w:sz w:val="16"/>
                <w:szCs w:val="16"/>
              </w:rPr>
            </w:pPr>
            <w:proofErr w:type="spellStart"/>
            <w:r w:rsidRPr="00F503DF">
              <w:rPr>
                <w:sz w:val="16"/>
                <w:szCs w:val="16"/>
              </w:rPr>
              <w:t>Dynatrace</w:t>
            </w:r>
            <w:proofErr w:type="spellEnd"/>
            <w:r w:rsidRPr="00F503DF">
              <w:rPr>
                <w:sz w:val="16"/>
                <w:szCs w:val="16"/>
              </w:rPr>
              <w:t xml:space="preserve"> </w:t>
            </w:r>
            <w:proofErr w:type="spellStart"/>
            <w:r w:rsidRPr="00F503DF">
              <w:rPr>
                <w:sz w:val="16"/>
                <w:szCs w:val="16"/>
              </w:rPr>
              <w:t>Managed</w:t>
            </w:r>
            <w:proofErr w:type="spellEnd"/>
            <w:r w:rsidRPr="00F503DF">
              <w:rPr>
                <w:sz w:val="16"/>
                <w:szCs w:val="16"/>
              </w:rPr>
              <w:t xml:space="preserve"> - DEM </w:t>
            </w:r>
            <w:proofErr w:type="spellStart"/>
            <w:r w:rsidRPr="00F503DF">
              <w:rPr>
                <w:sz w:val="16"/>
                <w:szCs w:val="16"/>
              </w:rPr>
              <w:t>Units</w:t>
            </w:r>
            <w:proofErr w:type="spellEnd"/>
            <w:r w:rsidRPr="00F503DF">
              <w:rPr>
                <w:sz w:val="16"/>
                <w:szCs w:val="16"/>
              </w:rPr>
              <w:t xml:space="preserve"> </w:t>
            </w:r>
          </w:p>
        </w:tc>
        <w:tc>
          <w:tcPr>
            <w:tcW w:w="876" w:type="dxa"/>
          </w:tcPr>
          <w:p w14:paraId="1E5B6193" w14:textId="0E203D65" w:rsidR="00E77097" w:rsidRPr="00E2645F" w:rsidRDefault="00945D10" w:rsidP="00832925">
            <w:pPr>
              <w:spacing w:before="240" w:after="0" w:line="384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0" w:type="auto"/>
          </w:tcPr>
          <w:p w14:paraId="32BB066B" w14:textId="77777777" w:rsidR="00E77097" w:rsidRPr="00E2645F" w:rsidRDefault="00E77097" w:rsidP="00832925">
            <w:pPr>
              <w:spacing w:before="240" w:after="0" w:line="384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F503DF">
              <w:rPr>
                <w:sz w:val="16"/>
                <w:szCs w:val="16"/>
              </w:rPr>
              <w:t xml:space="preserve">Per </w:t>
            </w:r>
            <w:proofErr w:type="spellStart"/>
            <w:r w:rsidRPr="00F503DF">
              <w:rPr>
                <w:sz w:val="16"/>
                <w:szCs w:val="16"/>
              </w:rPr>
              <w:t>Million</w:t>
            </w:r>
            <w:proofErr w:type="spellEnd"/>
            <w:r w:rsidRPr="00F503DF">
              <w:rPr>
                <w:sz w:val="16"/>
                <w:szCs w:val="16"/>
              </w:rPr>
              <w:t xml:space="preserve"> </w:t>
            </w:r>
            <w:proofErr w:type="spellStart"/>
            <w:r w:rsidRPr="00F503DF">
              <w:rPr>
                <w:sz w:val="16"/>
                <w:szCs w:val="16"/>
              </w:rPr>
              <w:t>Annual</w:t>
            </w:r>
            <w:proofErr w:type="spellEnd"/>
            <w:r w:rsidRPr="00F503DF">
              <w:rPr>
                <w:sz w:val="16"/>
                <w:szCs w:val="16"/>
              </w:rPr>
              <w:t xml:space="preserve"> </w:t>
            </w:r>
            <w:proofErr w:type="spellStart"/>
            <w:r w:rsidRPr="00F503DF">
              <w:rPr>
                <w:sz w:val="16"/>
                <w:szCs w:val="16"/>
              </w:rPr>
              <w:t>Units</w:t>
            </w:r>
            <w:proofErr w:type="spellEnd"/>
          </w:p>
        </w:tc>
      </w:tr>
      <w:tr w:rsidR="00E77097" w:rsidRPr="00E2645F" w14:paraId="148AE714" w14:textId="77777777" w:rsidTr="0083292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4" w:type="dxa"/>
          </w:tcPr>
          <w:p w14:paraId="1D056F7F" w14:textId="452343CC" w:rsidR="00E77097" w:rsidRPr="004844ED" w:rsidRDefault="00E77097" w:rsidP="00832925">
            <w:pPr>
              <w:spacing w:before="240" w:after="0" w:line="384" w:lineRule="auto"/>
              <w:rPr>
                <w:sz w:val="16"/>
                <w:szCs w:val="16"/>
                <w:lang w:val="en-US"/>
              </w:rPr>
            </w:pPr>
            <w:r w:rsidRPr="004844ED">
              <w:rPr>
                <w:sz w:val="16"/>
                <w:szCs w:val="16"/>
                <w:lang w:val="en-US"/>
              </w:rPr>
              <w:t xml:space="preserve">Dynatrace Managed - Host Units </w:t>
            </w:r>
            <w:r w:rsidR="00467F7C" w:rsidRPr="004844ED">
              <w:rPr>
                <w:sz w:val="16"/>
                <w:szCs w:val="16"/>
                <w:lang w:val="en-US"/>
              </w:rPr>
              <w:t xml:space="preserve">(con </w:t>
            </w:r>
            <w:proofErr w:type="spellStart"/>
            <w:r w:rsidR="00467F7C" w:rsidRPr="004844ED">
              <w:rPr>
                <w:sz w:val="16"/>
                <w:szCs w:val="16"/>
                <w:lang w:val="en-US"/>
              </w:rPr>
              <w:t>Appsec</w:t>
            </w:r>
            <w:proofErr w:type="spellEnd"/>
            <w:r w:rsidR="00467F7C" w:rsidRPr="004844ED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876" w:type="dxa"/>
          </w:tcPr>
          <w:p w14:paraId="74930D56" w14:textId="77777777" w:rsidR="00E77097" w:rsidRPr="00E2645F" w:rsidRDefault="00E77097" w:rsidP="00832925">
            <w:pPr>
              <w:spacing w:before="240" w:after="0" w:line="384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E2645F">
              <w:rPr>
                <w:sz w:val="16"/>
                <w:szCs w:val="16"/>
              </w:rPr>
              <w:t>45</w:t>
            </w:r>
          </w:p>
        </w:tc>
        <w:tc>
          <w:tcPr>
            <w:tcW w:w="0" w:type="auto"/>
          </w:tcPr>
          <w:p w14:paraId="487390E8" w14:textId="77777777" w:rsidR="00E77097" w:rsidRPr="00E2645F" w:rsidRDefault="00E77097" w:rsidP="00832925">
            <w:pPr>
              <w:spacing w:before="240" w:after="0" w:line="384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F503DF">
              <w:rPr>
                <w:sz w:val="16"/>
                <w:szCs w:val="16"/>
              </w:rPr>
              <w:t xml:space="preserve">Per Host </w:t>
            </w:r>
            <w:proofErr w:type="spellStart"/>
            <w:r w:rsidRPr="00F503DF">
              <w:rPr>
                <w:sz w:val="16"/>
                <w:szCs w:val="16"/>
              </w:rPr>
              <w:t>Unit</w:t>
            </w:r>
            <w:proofErr w:type="spellEnd"/>
          </w:p>
        </w:tc>
      </w:tr>
    </w:tbl>
    <w:p w14:paraId="76765FE2" w14:textId="657A643F" w:rsidR="004844ED" w:rsidRPr="004844ED" w:rsidRDefault="00C7484B" w:rsidP="00832925">
      <w:pPr>
        <w:pStyle w:val="Ttulo1"/>
        <w:spacing w:before="240" w:beforeAutospacing="0" w:after="0" w:afterAutospacing="0" w:line="384" w:lineRule="auto"/>
      </w:pPr>
      <w:bookmarkStart w:id="6" w:name="_Toc526243532"/>
      <w:bookmarkStart w:id="7" w:name="_Toc397082293"/>
      <w:bookmarkStart w:id="8" w:name="_Toc151370124"/>
      <w:bookmarkEnd w:id="4"/>
      <w:r>
        <w:t>Condiciones del servicio</w:t>
      </w:r>
      <w:bookmarkEnd w:id="8"/>
    </w:p>
    <w:p w14:paraId="2456FB45" w14:textId="389D85DF" w:rsidR="004B13A1" w:rsidRDefault="004B13A1" w:rsidP="00832925">
      <w:pPr>
        <w:pStyle w:val="Ttulo2"/>
        <w:spacing w:before="240" w:beforeAutospacing="0" w:after="0" w:afterAutospacing="0" w:line="384" w:lineRule="auto"/>
      </w:pPr>
      <w:bookmarkStart w:id="9" w:name="_Toc151370125"/>
      <w:r>
        <w:t>Puesta en marcha</w:t>
      </w:r>
      <w:r w:rsidR="00FF47EC">
        <w:t xml:space="preserve"> de </w:t>
      </w:r>
      <w:proofErr w:type="spellStart"/>
      <w:r w:rsidR="00FF47EC">
        <w:t>Appsec</w:t>
      </w:r>
      <w:proofErr w:type="spellEnd"/>
      <w:r w:rsidR="00FF47EC">
        <w:t xml:space="preserve"> de fabricante</w:t>
      </w:r>
      <w:bookmarkEnd w:id="9"/>
    </w:p>
    <w:p w14:paraId="292C986B" w14:textId="1D7332C4" w:rsidR="004B13A1" w:rsidRDefault="009B4218" w:rsidP="00832925">
      <w:pPr>
        <w:spacing w:before="240" w:after="0" w:line="384" w:lineRule="auto"/>
      </w:pPr>
      <w:r>
        <w:t>Los servicios</w:t>
      </w:r>
      <w:r w:rsidR="00FF47EC">
        <w:t xml:space="preserve"> de puesta en marcha de </w:t>
      </w:r>
      <w:proofErr w:type="spellStart"/>
      <w:r w:rsidR="00FF47EC">
        <w:t>Appsec</w:t>
      </w:r>
      <w:proofErr w:type="spellEnd"/>
      <w:r w:rsidR="00FF47EC">
        <w:t xml:space="preserve"> incluirán como mínimo:</w:t>
      </w:r>
    </w:p>
    <w:p w14:paraId="488D2279" w14:textId="6A4F552B" w:rsidR="003118D8" w:rsidRPr="003118D8" w:rsidRDefault="003118D8" w:rsidP="00832925">
      <w:pPr>
        <w:spacing w:before="240" w:after="0" w:line="384" w:lineRule="auto"/>
      </w:pPr>
      <w:r w:rsidRPr="003118D8">
        <w:t>3 sesiones de 4 horas</w:t>
      </w:r>
      <w:r>
        <w:t xml:space="preserve"> cada </w:t>
      </w:r>
      <w:r w:rsidR="004C4855">
        <w:t>que consistan en:</w:t>
      </w:r>
    </w:p>
    <w:p w14:paraId="69704981" w14:textId="77777777" w:rsidR="003118D8" w:rsidRPr="003118D8" w:rsidRDefault="003118D8" w:rsidP="00832925">
      <w:pPr>
        <w:pStyle w:val="Prrafodelista"/>
        <w:keepLines w:val="0"/>
        <w:numPr>
          <w:ilvl w:val="0"/>
          <w:numId w:val="21"/>
        </w:numPr>
        <w:spacing w:before="240" w:after="0" w:line="384" w:lineRule="auto"/>
        <w:contextualSpacing w:val="0"/>
        <w:jc w:val="left"/>
        <w:rPr>
          <w:lang w:val="es-ES_tradnl"/>
        </w:rPr>
      </w:pPr>
      <w:r w:rsidRPr="003118D8">
        <w:rPr>
          <w:lang w:val="es-ES_tradnl"/>
        </w:rPr>
        <w:t>Taller de introducción para los especialistas en seguridad de IZFE</w:t>
      </w:r>
    </w:p>
    <w:p w14:paraId="13C0D9FE" w14:textId="77777777" w:rsidR="003118D8" w:rsidRPr="003118D8" w:rsidRDefault="003118D8" w:rsidP="00832925">
      <w:pPr>
        <w:pStyle w:val="Prrafodelista"/>
        <w:keepLines w:val="0"/>
        <w:numPr>
          <w:ilvl w:val="0"/>
          <w:numId w:val="21"/>
        </w:numPr>
        <w:spacing w:before="240" w:after="0" w:line="384" w:lineRule="auto"/>
        <w:contextualSpacing w:val="0"/>
        <w:jc w:val="left"/>
        <w:rPr>
          <w:lang w:val="es-ES_tradnl"/>
        </w:rPr>
      </w:pPr>
      <w:r w:rsidRPr="003118D8">
        <w:rPr>
          <w:lang w:val="es-ES_tradnl"/>
        </w:rPr>
        <w:t xml:space="preserve">Sesión de formación </w:t>
      </w:r>
      <w:proofErr w:type="spellStart"/>
      <w:r w:rsidRPr="003118D8">
        <w:rPr>
          <w:lang w:val="es-ES_tradnl"/>
        </w:rPr>
        <w:t>Dynatrace</w:t>
      </w:r>
      <w:proofErr w:type="spellEnd"/>
      <w:r w:rsidRPr="003118D8">
        <w:rPr>
          <w:lang w:val="es-ES_tradnl"/>
        </w:rPr>
        <w:t xml:space="preserve"> </w:t>
      </w:r>
      <w:proofErr w:type="spellStart"/>
      <w:r w:rsidRPr="003118D8">
        <w:rPr>
          <w:lang w:val="es-ES_tradnl"/>
        </w:rPr>
        <w:t>AppSec</w:t>
      </w:r>
      <w:proofErr w:type="spellEnd"/>
    </w:p>
    <w:p w14:paraId="6877AFFA" w14:textId="77777777" w:rsidR="003118D8" w:rsidRPr="003118D8" w:rsidRDefault="003118D8" w:rsidP="00832925">
      <w:pPr>
        <w:pStyle w:val="Prrafodelista"/>
        <w:keepLines w:val="0"/>
        <w:numPr>
          <w:ilvl w:val="0"/>
          <w:numId w:val="21"/>
        </w:numPr>
        <w:spacing w:before="240" w:after="0" w:line="384" w:lineRule="auto"/>
        <w:contextualSpacing w:val="0"/>
        <w:jc w:val="left"/>
        <w:rPr>
          <w:lang w:val="es-ES_tradnl"/>
        </w:rPr>
      </w:pPr>
      <w:r w:rsidRPr="003118D8">
        <w:rPr>
          <w:lang w:val="es-ES_tradnl"/>
        </w:rPr>
        <w:t xml:space="preserve">Configuración del Entorno: </w:t>
      </w:r>
    </w:p>
    <w:p w14:paraId="52A6E754" w14:textId="77777777" w:rsidR="003118D8" w:rsidRPr="003118D8" w:rsidRDefault="003118D8" w:rsidP="00832925">
      <w:pPr>
        <w:pStyle w:val="Prrafodelista"/>
        <w:keepLines w:val="0"/>
        <w:numPr>
          <w:ilvl w:val="1"/>
          <w:numId w:val="21"/>
        </w:numPr>
        <w:spacing w:before="240" w:after="0" w:line="384" w:lineRule="auto"/>
        <w:contextualSpacing w:val="0"/>
        <w:jc w:val="left"/>
        <w:rPr>
          <w:lang w:val="es-ES_tradnl"/>
        </w:rPr>
      </w:pPr>
      <w:r w:rsidRPr="003118D8">
        <w:rPr>
          <w:lang w:val="es-ES_tradnl"/>
        </w:rPr>
        <w:t>Consultoría previa</w:t>
      </w:r>
    </w:p>
    <w:p w14:paraId="680575BA" w14:textId="77777777" w:rsidR="003118D8" w:rsidRPr="003118D8" w:rsidRDefault="003118D8" w:rsidP="00832925">
      <w:pPr>
        <w:pStyle w:val="Prrafodelista"/>
        <w:keepLines w:val="0"/>
        <w:numPr>
          <w:ilvl w:val="1"/>
          <w:numId w:val="21"/>
        </w:numPr>
        <w:spacing w:before="240" w:after="0" w:line="384" w:lineRule="auto"/>
        <w:contextualSpacing w:val="0"/>
        <w:jc w:val="left"/>
        <w:rPr>
          <w:lang w:val="es-ES_tradnl"/>
        </w:rPr>
      </w:pPr>
      <w:r w:rsidRPr="003118D8">
        <w:rPr>
          <w:lang w:val="es-ES_tradnl"/>
        </w:rPr>
        <w:t>Configuración de la plataforma</w:t>
      </w:r>
    </w:p>
    <w:p w14:paraId="34825635" w14:textId="77777777" w:rsidR="003118D8" w:rsidRPr="003118D8" w:rsidRDefault="003118D8" w:rsidP="00832925">
      <w:pPr>
        <w:pStyle w:val="Prrafodelista"/>
        <w:keepLines w:val="0"/>
        <w:numPr>
          <w:ilvl w:val="1"/>
          <w:numId w:val="21"/>
        </w:numPr>
        <w:spacing w:before="240" w:after="0" w:line="384" w:lineRule="auto"/>
        <w:contextualSpacing w:val="0"/>
        <w:jc w:val="left"/>
        <w:rPr>
          <w:lang w:val="es-ES_tradnl"/>
        </w:rPr>
      </w:pPr>
      <w:r w:rsidRPr="003118D8">
        <w:rPr>
          <w:lang w:val="es-ES_tradnl"/>
        </w:rPr>
        <w:t>Gestión de Vulnerabilidades</w:t>
      </w:r>
    </w:p>
    <w:p w14:paraId="07320FD7" w14:textId="77777777" w:rsidR="003118D8" w:rsidRPr="003118D8" w:rsidRDefault="003118D8" w:rsidP="00832925">
      <w:pPr>
        <w:pStyle w:val="Prrafodelista"/>
        <w:keepLines w:val="0"/>
        <w:numPr>
          <w:ilvl w:val="1"/>
          <w:numId w:val="21"/>
        </w:numPr>
        <w:spacing w:before="240" w:after="0" w:line="384" w:lineRule="auto"/>
        <w:contextualSpacing w:val="0"/>
        <w:jc w:val="left"/>
        <w:rPr>
          <w:lang w:val="es-ES_tradnl"/>
        </w:rPr>
      </w:pPr>
      <w:r w:rsidRPr="003118D8">
        <w:rPr>
          <w:lang w:val="es-ES_tradnl"/>
        </w:rPr>
        <w:t>Puertas de Seguridad</w:t>
      </w:r>
    </w:p>
    <w:p w14:paraId="4EFC847E" w14:textId="6BAE9A01" w:rsidR="009D7D8C" w:rsidRDefault="009D7D8C" w:rsidP="00832925">
      <w:pPr>
        <w:pStyle w:val="Ttulo2"/>
        <w:spacing w:before="240" w:beforeAutospacing="0" w:after="0" w:afterAutospacing="0" w:line="384" w:lineRule="auto"/>
      </w:pPr>
      <w:bookmarkStart w:id="10" w:name="_Toc151370126"/>
      <w:r>
        <w:t>Planteamiento del Servicio</w:t>
      </w:r>
      <w:bookmarkEnd w:id="6"/>
      <w:bookmarkEnd w:id="10"/>
    </w:p>
    <w:p w14:paraId="4873A725" w14:textId="77777777" w:rsidR="009F1F35" w:rsidRPr="00742457" w:rsidRDefault="009F1F35" w:rsidP="00832925">
      <w:pPr>
        <w:spacing w:before="240" w:after="0" w:line="384" w:lineRule="auto"/>
      </w:pPr>
      <w:r w:rsidRPr="00E01ED7">
        <w:rPr>
          <w:b/>
        </w:rPr>
        <w:t>Mantenimiento</w:t>
      </w:r>
      <w:r w:rsidRPr="00F4465F">
        <w:t xml:space="preserve">. Se entiende por mantenimiento la atención </w:t>
      </w:r>
      <w:r>
        <w:t>12x5</w:t>
      </w:r>
      <w:r w:rsidRPr="00F4465F">
        <w:t xml:space="preserve"> de los correspondientes avisos de </w:t>
      </w:r>
      <w:r>
        <w:t>incidencia</w:t>
      </w:r>
      <w:r w:rsidRPr="00F4465F">
        <w:t xml:space="preserve">, la atención de un técnico y la resolución de la </w:t>
      </w:r>
      <w:r>
        <w:t>incidencia</w:t>
      </w:r>
      <w:r w:rsidRPr="00F4465F">
        <w:t xml:space="preserve"> y la atención a cuantas cuestiones técnicas se planteen durante la vigencia del mantenimiento. </w:t>
      </w:r>
      <w:r>
        <w:t>Se consideran dentro del mantenimiento los cambios necesarios en los equipos para la resolución de cualquier incidente y/o vulnerabilidad, que se diera durante la vigencia de este expediente de contratación</w:t>
      </w:r>
      <w:r w:rsidRPr="00AC0191">
        <w:t xml:space="preserve"> </w:t>
      </w:r>
      <w:r>
        <w:t>de forma que los requerimientos del servicio se sigan cumpliendo bajo la entera responsabilidad del adjudicatario.</w:t>
      </w:r>
    </w:p>
    <w:p w14:paraId="17E01A53" w14:textId="77777777" w:rsidR="009F1F35" w:rsidRPr="00F4465F" w:rsidRDefault="009F1F35" w:rsidP="00832925">
      <w:pPr>
        <w:spacing w:before="240" w:after="0" w:line="384" w:lineRule="auto"/>
      </w:pPr>
      <w:r w:rsidRPr="00E01ED7">
        <w:rPr>
          <w:b/>
        </w:rPr>
        <w:t>Gastos</w:t>
      </w:r>
      <w:r w:rsidRPr="00F4465F">
        <w:t xml:space="preserve">. El servicio cubrirá todos los gastos que se deriven del cumplimiento de los servicios incluidos en el contrato. </w:t>
      </w:r>
      <w:r>
        <w:t>Dentro de este apartado se incluyen todas las piezas, componentes, mano de obra, gastos de desplazamientos, dietas, etc. no admitiéndose ninguna excepción en este apartado.</w:t>
      </w:r>
    </w:p>
    <w:p w14:paraId="0B5E9A81" w14:textId="77777777" w:rsidR="00453063" w:rsidRPr="00742457" w:rsidRDefault="009D7D8C" w:rsidP="00832925">
      <w:pPr>
        <w:spacing w:before="240" w:after="0" w:line="384" w:lineRule="auto"/>
      </w:pPr>
      <w:r w:rsidRPr="009F1F35">
        <w:rPr>
          <w:b/>
        </w:rPr>
        <w:t>Mantenimiento correctivo</w:t>
      </w:r>
      <w:r w:rsidRPr="00F4465F">
        <w:t xml:space="preserve">. Resolución de las incidencias de todo </w:t>
      </w:r>
      <w:r>
        <w:t>e</w:t>
      </w:r>
      <w:r w:rsidRPr="00F4465F">
        <w:t xml:space="preserve">l </w:t>
      </w:r>
      <w:r>
        <w:t>software</w:t>
      </w:r>
      <w:r w:rsidRPr="00F4465F">
        <w:t xml:space="preserve"> objeto del expediente.</w:t>
      </w:r>
      <w:r w:rsidR="00453063">
        <w:t xml:space="preserve"> Se consideran dentro del mantenimiento los cambios necesarios en el software para la resolución de cualquier incidente y/o vulnerabilidad, que se diera durante la vigencia de este expediente de contratación</w:t>
      </w:r>
      <w:r w:rsidR="00453063" w:rsidRPr="00AC0191">
        <w:t xml:space="preserve"> </w:t>
      </w:r>
      <w:r w:rsidR="00453063">
        <w:t>de forma que los requerimientos del servicio se sigan cumpliendo bajo la entera responsabilidad del adjudicatario.</w:t>
      </w:r>
    </w:p>
    <w:p w14:paraId="4759EAC1" w14:textId="75718647" w:rsidR="009D7D8C" w:rsidRPr="001C475F" w:rsidRDefault="009D7D8C" w:rsidP="00832925">
      <w:pPr>
        <w:spacing w:before="240" w:after="0" w:line="384" w:lineRule="auto"/>
      </w:pPr>
      <w:r w:rsidRPr="009F1F35">
        <w:rPr>
          <w:b/>
        </w:rPr>
        <w:t>Estadísticas</w:t>
      </w:r>
      <w:r w:rsidRPr="00F4465F">
        <w:t xml:space="preserve">. La empresa </w:t>
      </w:r>
      <w:r w:rsidR="00100EB0">
        <w:t>contratista</w:t>
      </w:r>
      <w:r w:rsidRPr="00F4465F">
        <w:t xml:space="preserve"> presentará a </w:t>
      </w:r>
      <w:r w:rsidRPr="00EA0581">
        <w:rPr>
          <w:b/>
          <w:i/>
        </w:rPr>
        <w:t>Izfe</w:t>
      </w:r>
      <w:r w:rsidRPr="00F4465F">
        <w:t xml:space="preserve"> un informe </w:t>
      </w:r>
      <w:r w:rsidR="00E77097">
        <w:t>anual</w:t>
      </w:r>
      <w:r w:rsidRPr="00F4465F">
        <w:t xml:space="preserve"> de mantenimiento de medios, con estadísticas de intervenciones, tiempos, etc.</w:t>
      </w:r>
      <w:r>
        <w:t xml:space="preserve"> Así mismo se realizará una r</w:t>
      </w:r>
      <w:r w:rsidRPr="001C475F">
        <w:t xml:space="preserve">eunión de seguimiento trimestral presencial en las instalaciones de </w:t>
      </w:r>
      <w:r>
        <w:t>Izfe.</w:t>
      </w:r>
      <w:r w:rsidRPr="001C475F">
        <w:t xml:space="preserve"> </w:t>
      </w:r>
    </w:p>
    <w:p w14:paraId="5F8FC82D" w14:textId="2BC13859" w:rsidR="009D7D8C" w:rsidRDefault="009D7D8C" w:rsidP="00832925">
      <w:pPr>
        <w:spacing w:before="240" w:after="0" w:line="384" w:lineRule="auto"/>
      </w:pPr>
      <w:r w:rsidRPr="009F1F35">
        <w:rPr>
          <w:b/>
        </w:rPr>
        <w:t>Información sobre ciclo de vida</w:t>
      </w:r>
      <w:r>
        <w:t xml:space="preserve">. La empresa </w:t>
      </w:r>
      <w:r w:rsidR="00C40EB8">
        <w:t>contratista</w:t>
      </w:r>
      <w:r>
        <w:t xml:space="preserve"> i</w:t>
      </w:r>
      <w:r w:rsidRPr="001C475F">
        <w:t>nforma</w:t>
      </w:r>
      <w:r>
        <w:t>rá</w:t>
      </w:r>
      <w:r w:rsidRPr="001C475F">
        <w:t xml:space="preserve"> sobre las modificaciones en el ciclo de vida de los productos a los que se refiere el presente </w:t>
      </w:r>
      <w:r>
        <w:t>expediente</w:t>
      </w:r>
      <w:r w:rsidRPr="001C475F">
        <w:t xml:space="preserve"> en el plazo máximo de 1 mes desde la publicación de la información por parte de</w:t>
      </w:r>
      <w:r>
        <w:t>l fabricante</w:t>
      </w:r>
      <w:r w:rsidRPr="001C475F">
        <w:t xml:space="preserve">. </w:t>
      </w:r>
    </w:p>
    <w:p w14:paraId="4236ED20" w14:textId="77777777" w:rsidR="009E1FAB" w:rsidRPr="00F4465F" w:rsidRDefault="009E1FAB" w:rsidP="00832925">
      <w:pPr>
        <w:pStyle w:val="Ttulo2"/>
        <w:spacing w:before="240" w:beforeAutospacing="0" w:after="0" w:afterAutospacing="0" w:line="384" w:lineRule="auto"/>
      </w:pPr>
      <w:bookmarkStart w:id="11" w:name="_Toc513633066"/>
      <w:bookmarkStart w:id="12" w:name="_Toc19543602"/>
      <w:bookmarkStart w:id="13" w:name="_Toc151370127"/>
      <w:r w:rsidRPr="00F4465F">
        <w:t>Acuerdo de Niveles de Servicio</w:t>
      </w:r>
      <w:bookmarkEnd w:id="11"/>
      <w:bookmarkEnd w:id="12"/>
      <w:bookmarkEnd w:id="13"/>
      <w:r w:rsidRPr="00F4465F">
        <w:t xml:space="preserve"> </w:t>
      </w:r>
    </w:p>
    <w:p w14:paraId="5033B3F9" w14:textId="77777777" w:rsidR="009E1FAB" w:rsidRPr="00F4465F" w:rsidRDefault="009E1FAB" w:rsidP="00832925">
      <w:pPr>
        <w:pStyle w:val="Ttulo3"/>
        <w:spacing w:before="240" w:beforeAutospacing="0" w:after="0" w:afterAutospacing="0" w:line="384" w:lineRule="auto"/>
      </w:pPr>
      <w:bookmarkStart w:id="14" w:name="_Toc513633070"/>
      <w:bookmarkStart w:id="15" w:name="_Toc19543603"/>
      <w:bookmarkStart w:id="16" w:name="_Toc513633067"/>
      <w:bookmarkStart w:id="17" w:name="_Toc151370128"/>
      <w:r w:rsidRPr="00F4465F">
        <w:t>Plazo de Entrega.</w:t>
      </w:r>
      <w:bookmarkEnd w:id="14"/>
      <w:bookmarkEnd w:id="15"/>
      <w:bookmarkEnd w:id="17"/>
    </w:p>
    <w:p w14:paraId="6A8C3F01" w14:textId="77777777" w:rsidR="009E1FAB" w:rsidRPr="00F4465F" w:rsidRDefault="009E1FAB" w:rsidP="00832925">
      <w:pPr>
        <w:spacing w:before="240" w:after="0" w:line="384" w:lineRule="auto"/>
      </w:pPr>
      <w:r w:rsidRPr="00F4465F">
        <w:t xml:space="preserve">La disponibilidad operativa </w:t>
      </w:r>
      <w:r>
        <w:t xml:space="preserve">de los servicios objeto del expediente </w:t>
      </w:r>
      <w:r w:rsidRPr="00F4465F">
        <w:t xml:space="preserve">deberá ser </w:t>
      </w:r>
      <w:r>
        <w:t>inmediata</w:t>
      </w:r>
      <w:r w:rsidR="002639DE">
        <w:t xml:space="preserve"> tras la firma del contrato</w:t>
      </w:r>
      <w:r>
        <w:t>.</w:t>
      </w:r>
      <w:r w:rsidRPr="00F4465F">
        <w:t xml:space="preserve"> </w:t>
      </w:r>
    </w:p>
    <w:p w14:paraId="215A0A9E" w14:textId="77777777" w:rsidR="009E1FAB" w:rsidRPr="00FC5856" w:rsidRDefault="009E1FAB" w:rsidP="00832925">
      <w:pPr>
        <w:pStyle w:val="Ttulo3"/>
        <w:spacing w:before="240" w:beforeAutospacing="0" w:after="0" w:afterAutospacing="0" w:line="384" w:lineRule="auto"/>
      </w:pPr>
      <w:bookmarkStart w:id="18" w:name="_Toc531954206"/>
      <w:bookmarkStart w:id="19" w:name="_Toc535933238"/>
      <w:bookmarkStart w:id="20" w:name="_Toc19543604"/>
      <w:bookmarkStart w:id="21" w:name="_Toc151370129"/>
      <w:bookmarkEnd w:id="16"/>
      <w:r w:rsidRPr="00FC5856">
        <w:t>Prestación del Servicio.</w:t>
      </w:r>
      <w:bookmarkEnd w:id="18"/>
      <w:bookmarkEnd w:id="19"/>
      <w:bookmarkEnd w:id="20"/>
      <w:bookmarkEnd w:id="21"/>
    </w:p>
    <w:p w14:paraId="16560F8A" w14:textId="77777777" w:rsidR="009E1FAB" w:rsidRDefault="009E1FAB" w:rsidP="00832925">
      <w:pPr>
        <w:spacing w:before="240" w:after="0" w:line="384" w:lineRule="auto"/>
      </w:pPr>
      <w:r w:rsidRPr="003465DE">
        <w:t>El servicio se prestará en la</w:t>
      </w:r>
      <w:r>
        <w:t xml:space="preserve"> modalidad de 12 x 5.</w:t>
      </w:r>
    </w:p>
    <w:p w14:paraId="7E9EE730" w14:textId="77777777" w:rsidR="009E1FAB" w:rsidRPr="00C53A5F" w:rsidRDefault="009E1FAB" w:rsidP="00832925">
      <w:pPr>
        <w:pStyle w:val="Ttulo3"/>
        <w:spacing w:before="240" w:beforeAutospacing="0" w:after="0" w:afterAutospacing="0" w:line="384" w:lineRule="auto"/>
      </w:pPr>
      <w:bookmarkStart w:id="22" w:name="_Toc531954207"/>
      <w:bookmarkStart w:id="23" w:name="_Toc535933239"/>
      <w:bookmarkStart w:id="24" w:name="_Toc19543605"/>
      <w:bookmarkStart w:id="25" w:name="_Toc151370130"/>
      <w:r w:rsidRPr="00FC5856">
        <w:t>Tiempo de Atención</w:t>
      </w:r>
      <w:bookmarkEnd w:id="22"/>
      <w:bookmarkEnd w:id="23"/>
      <w:bookmarkEnd w:id="24"/>
      <w:bookmarkEnd w:id="25"/>
    </w:p>
    <w:p w14:paraId="31181646" w14:textId="77777777" w:rsidR="009E1FAB" w:rsidRDefault="009E1FAB" w:rsidP="00832925">
      <w:pPr>
        <w:spacing w:before="240" w:after="0" w:line="384" w:lineRule="auto"/>
      </w:pPr>
      <w:r w:rsidRPr="00FC5856">
        <w:t xml:space="preserve">Se entiende por Tiempo de Atención el tiempo transcurrido entre el conocimiento de la incidencia por parte del mantenedor, o en todo caso por su notificación por parte de </w:t>
      </w:r>
      <w:r w:rsidRPr="00A37679">
        <w:rPr>
          <w:b/>
          <w:i/>
        </w:rPr>
        <w:t>Izfe</w:t>
      </w:r>
      <w:r w:rsidRPr="00FC5856">
        <w:t>, y la atención de un técnico</w:t>
      </w:r>
      <w:r>
        <w:t xml:space="preserve"> especializado en la plataforma.</w:t>
      </w:r>
    </w:p>
    <w:p w14:paraId="041B3C66" w14:textId="77777777" w:rsidR="009E1FAB" w:rsidRDefault="009E1FAB" w:rsidP="00832925">
      <w:pPr>
        <w:spacing w:before="240" w:after="0" w:line="384" w:lineRule="auto"/>
      </w:pPr>
      <w:r>
        <w:t>El tiempo de atención deberá ser inferior a 2 horas.</w:t>
      </w:r>
      <w:bookmarkEnd w:id="7"/>
    </w:p>
    <w:sectPr w:rsidR="009E1FAB" w:rsidSect="00D8712F">
      <w:pgSz w:w="11906" w:h="16838"/>
      <w:pgMar w:top="3119" w:right="1701" w:bottom="1134" w:left="1701" w:header="53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5263A8" w14:textId="77777777" w:rsidR="00F1640A" w:rsidRDefault="00F1640A">
      <w:r>
        <w:separator/>
      </w:r>
    </w:p>
  </w:endnote>
  <w:endnote w:type="continuationSeparator" w:id="0">
    <w:p w14:paraId="3C2030F4" w14:textId="77777777" w:rsidR="00F1640A" w:rsidRDefault="00F164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51461369"/>
      <w:docPartObj>
        <w:docPartGallery w:val="Page Numbers (Bottom of Page)"/>
        <w:docPartUnique/>
      </w:docPartObj>
    </w:sdtPr>
    <w:sdtEndPr/>
    <w:sdtContent>
      <w:p w14:paraId="0085B220" w14:textId="470946FE" w:rsidR="004855C1" w:rsidRDefault="004855C1" w:rsidP="00D8712F">
        <w:pPr>
          <w:pStyle w:val="Piedepgina"/>
          <w:pBdr>
            <w:top w:val="single" w:sz="8" w:space="1" w:color="auto"/>
          </w:pBdr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7F7C" w:rsidRPr="00467F7C">
          <w:rPr>
            <w:noProof/>
            <w:lang w:val="es-ES"/>
          </w:rPr>
          <w:t>4</w:t>
        </w:r>
        <w:r>
          <w:fldChar w:fldCharType="end"/>
        </w:r>
      </w:p>
    </w:sdtContent>
  </w:sdt>
  <w:p w14:paraId="240F249B" w14:textId="77777777" w:rsidR="004855C1" w:rsidRDefault="004855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D97571" w14:textId="77777777" w:rsidR="00F1640A" w:rsidRDefault="00F1640A">
      <w:r>
        <w:separator/>
      </w:r>
    </w:p>
  </w:footnote>
  <w:footnote w:type="continuationSeparator" w:id="0">
    <w:p w14:paraId="56BDF051" w14:textId="77777777" w:rsidR="00F1640A" w:rsidRDefault="00F164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B4F1E5" w14:textId="77777777" w:rsidR="004855C1" w:rsidRDefault="004855C1" w:rsidP="00557015">
    <w:pPr>
      <w:pStyle w:val="Encabezado"/>
    </w:pPr>
  </w:p>
  <w:tbl>
    <w:tblPr>
      <w:tblW w:w="0" w:type="auto"/>
      <w:jc w:val="center"/>
      <w:tblLayout w:type="fixed"/>
      <w:tblLook w:val="04A0" w:firstRow="1" w:lastRow="0" w:firstColumn="1" w:lastColumn="0" w:noHBand="0" w:noVBand="1"/>
    </w:tblPr>
    <w:tblGrid>
      <w:gridCol w:w="5144"/>
      <w:gridCol w:w="4541"/>
    </w:tblGrid>
    <w:tr w:rsidR="00832925" w14:paraId="109ECD9D" w14:textId="77777777" w:rsidTr="00832925">
      <w:trPr>
        <w:trHeight w:val="536"/>
        <w:jc w:val="center"/>
      </w:trPr>
      <w:tc>
        <w:tcPr>
          <w:tcW w:w="5144" w:type="dxa"/>
          <w:hideMark/>
        </w:tcPr>
        <w:p w14:paraId="658748C4" w14:textId="2A59C19F" w:rsidR="00832925" w:rsidRDefault="00832925" w:rsidP="00832925">
          <w:pPr>
            <w:pStyle w:val="Encabezado"/>
            <w:snapToGrid w:val="0"/>
            <w:rPr>
              <w:sz w:val="22"/>
              <w:lang w:val="es-ES"/>
            </w:rPr>
          </w:pPr>
          <w:r>
            <w:rPr>
              <w:noProof/>
              <w:sz w:val="22"/>
            </w:rPr>
            <w:drawing>
              <wp:anchor distT="0" distB="0" distL="114300" distR="114300" simplePos="0" relativeHeight="251658240" behindDoc="1" locked="0" layoutInCell="1" allowOverlap="1" wp14:anchorId="0B9086D7" wp14:editId="1E6F2E8E">
                <wp:simplePos x="0" y="0"/>
                <wp:positionH relativeFrom="column">
                  <wp:posOffset>78105</wp:posOffset>
                </wp:positionH>
                <wp:positionV relativeFrom="paragraph">
                  <wp:posOffset>0</wp:posOffset>
                </wp:positionV>
                <wp:extent cx="2670175" cy="758190"/>
                <wp:effectExtent l="0" t="0" r="0" b="3810"/>
                <wp:wrapSquare wrapText="bothSides"/>
                <wp:docPr id="327658362" name="Imagen 32765836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26085156" descr="Logotipo, nombre de la empresa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4026" b="1012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670175" cy="7581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541" w:type="dxa"/>
          <w:vAlign w:val="bottom"/>
          <w:hideMark/>
        </w:tcPr>
        <w:p w14:paraId="11FF77AC" w14:textId="6B00923D" w:rsidR="00832925" w:rsidRDefault="00832925" w:rsidP="00832925">
          <w:pPr>
            <w:pStyle w:val="izfeReducido"/>
            <w:jc w:val="right"/>
          </w:pPr>
          <w:r>
            <w:rPr>
              <w:noProof/>
              <w:lang w:eastAsia="es-ES"/>
            </w:rPr>
            <w:drawing>
              <wp:inline distT="0" distB="0" distL="0" distR="0" wp14:anchorId="4291917D" wp14:editId="3D727508">
                <wp:extent cx="1760855" cy="532130"/>
                <wp:effectExtent l="0" t="0" r="0" b="1270"/>
                <wp:docPr id="1516773125" name="Imagen 1516773125" descr="Interfaz de usuario gráfica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867668131" descr="Interfaz de usuario gráfica&#10;&#10;Descripción generada automáticamente con confianza med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60855" cy="532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BB0BE52" w14:textId="1BB46E9D" w:rsidR="004855C1" w:rsidRDefault="004855C1" w:rsidP="00803812">
    <w:pPr>
      <w:pStyle w:val="Encabezado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916C550"/>
    <w:multiLevelType w:val="hybridMultilevel"/>
    <w:tmpl w:val="555D896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FFFFF82"/>
    <w:multiLevelType w:val="singleLevel"/>
    <w:tmpl w:val="0DD4D564"/>
    <w:lvl w:ilvl="0">
      <w:start w:val="1"/>
      <w:numFmt w:val="bullet"/>
      <w:pStyle w:val="Listaconvietas3"/>
      <w:lvlText w:val=""/>
      <w:lvlJc w:val="left"/>
      <w:pPr>
        <w:ind w:left="926" w:hanging="360"/>
      </w:pPr>
      <w:rPr>
        <w:rFonts w:ascii="Wingdings" w:hAnsi="Wingdings" w:hint="default"/>
      </w:rPr>
    </w:lvl>
  </w:abstractNum>
  <w:abstractNum w:abstractNumId="2" w15:restartNumberingAfterBreak="0">
    <w:nsid w:val="FFFFFF83"/>
    <w:multiLevelType w:val="singleLevel"/>
    <w:tmpl w:val="834672B0"/>
    <w:lvl w:ilvl="0">
      <w:start w:val="1"/>
      <w:numFmt w:val="bullet"/>
      <w:pStyle w:val="Listaconvietas2"/>
      <w:lvlText w:val=""/>
      <w:lvlJc w:val="left"/>
      <w:pPr>
        <w:ind w:left="643" w:hanging="360"/>
      </w:pPr>
      <w:rPr>
        <w:rFonts w:ascii="Wingdings" w:hAnsi="Wingdings" w:hint="default"/>
      </w:rPr>
    </w:lvl>
  </w:abstractNum>
  <w:abstractNum w:abstractNumId="3" w15:restartNumberingAfterBreak="0">
    <w:nsid w:val="FFFFFF89"/>
    <w:multiLevelType w:val="singleLevel"/>
    <w:tmpl w:val="D3F86160"/>
    <w:lvl w:ilvl="0">
      <w:start w:val="1"/>
      <w:numFmt w:val="bullet"/>
      <w:pStyle w:val="Listaconvietas"/>
      <w:lvlText w:val=""/>
      <w:lvlJc w:val="left"/>
      <w:pPr>
        <w:tabs>
          <w:tab w:val="num" w:pos="3904"/>
        </w:tabs>
        <w:ind w:left="3904" w:hanging="360"/>
      </w:pPr>
      <w:rPr>
        <w:rFonts w:ascii="Symbol" w:hAnsi="Symbol" w:hint="default"/>
        <w:lang w:val="es-ES"/>
      </w:rPr>
    </w:lvl>
  </w:abstractNum>
  <w:abstractNum w:abstractNumId="4" w15:restartNumberingAfterBreak="0">
    <w:nsid w:val="02FF2926"/>
    <w:multiLevelType w:val="hybridMultilevel"/>
    <w:tmpl w:val="3A46EA7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360270E"/>
    <w:multiLevelType w:val="hybridMultilevel"/>
    <w:tmpl w:val="E3FAB0A2"/>
    <w:lvl w:ilvl="0" w:tplc="ECFC1250">
      <w:numFmt w:val="bullet"/>
      <w:lvlText w:val="-"/>
      <w:lvlJc w:val="left"/>
      <w:pPr>
        <w:ind w:left="936" w:hanging="360"/>
      </w:pPr>
      <w:rPr>
        <w:rFonts w:ascii="Trebuchet MS" w:eastAsia="Times New Roman" w:hAnsi="Trebuchet MS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6" w15:restartNumberingAfterBreak="0">
    <w:nsid w:val="09FC2AB4"/>
    <w:multiLevelType w:val="multilevel"/>
    <w:tmpl w:val="6F487E68"/>
    <w:styleLink w:val="izfeListanumer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rebuchet MS" w:eastAsia="SimSun" w:hAnsi="Trebuchet MS"/>
        <w:spacing w:val="1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D261B15"/>
    <w:multiLevelType w:val="hybridMultilevel"/>
    <w:tmpl w:val="05E21B5A"/>
    <w:lvl w:ilvl="0" w:tplc="C2F482FA">
      <w:start w:val="1"/>
      <w:numFmt w:val="bullet"/>
      <w:pStyle w:val="Prrafodelista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8" w15:restartNumberingAfterBreak="0">
    <w:nsid w:val="14AA6B23"/>
    <w:multiLevelType w:val="multilevel"/>
    <w:tmpl w:val="5F3AA84E"/>
    <w:lvl w:ilvl="0">
      <w:start w:val="1"/>
      <w:numFmt w:val="bullet"/>
      <w:pStyle w:val="Vieta1RedaccionCar"/>
      <w:lvlText w:val="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1702"/>
        </w:tabs>
        <w:ind w:left="1702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269"/>
        </w:tabs>
        <w:ind w:left="2269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950"/>
        </w:tabs>
        <w:ind w:left="395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310"/>
        </w:tabs>
        <w:ind w:left="431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5030"/>
        </w:tabs>
        <w:ind w:left="503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5750"/>
        </w:tabs>
        <w:ind w:left="5750" w:hanging="360"/>
      </w:pPr>
      <w:rPr>
        <w:rFonts w:ascii="Symbol" w:hAnsi="Symbol" w:hint="default"/>
      </w:rPr>
    </w:lvl>
  </w:abstractNum>
  <w:abstractNum w:abstractNumId="9" w15:restartNumberingAfterBreak="0">
    <w:nsid w:val="20674264"/>
    <w:multiLevelType w:val="multilevel"/>
    <w:tmpl w:val="EB5234E6"/>
    <w:styleLink w:val="izfeListanonumer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imSun" w:hAnsi="Symbol"/>
        <w:spacing w:val="1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938BC"/>
    <w:multiLevelType w:val="hybridMultilevel"/>
    <w:tmpl w:val="BD30842C"/>
    <w:lvl w:ilvl="0" w:tplc="17321836">
      <w:start w:val="1"/>
      <w:numFmt w:val="bullet"/>
      <w:pStyle w:val="Estilo1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895184"/>
    <w:multiLevelType w:val="hybridMultilevel"/>
    <w:tmpl w:val="5B425B44"/>
    <w:lvl w:ilvl="0" w:tplc="0C0A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2" w15:restartNumberingAfterBreak="0">
    <w:nsid w:val="2B1446B7"/>
    <w:multiLevelType w:val="multilevel"/>
    <w:tmpl w:val="6F487E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SimSun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A1A449E"/>
    <w:multiLevelType w:val="hybridMultilevel"/>
    <w:tmpl w:val="5762B9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F47B13"/>
    <w:multiLevelType w:val="hybridMultilevel"/>
    <w:tmpl w:val="C554B19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1724B45"/>
    <w:multiLevelType w:val="hybridMultilevel"/>
    <w:tmpl w:val="E2FC8EC0"/>
    <w:lvl w:ilvl="0" w:tplc="C4D6FCDA">
      <w:numFmt w:val="bullet"/>
      <w:lvlText w:val="-"/>
      <w:lvlJc w:val="left"/>
      <w:pPr>
        <w:ind w:left="1788" w:hanging="360"/>
      </w:pPr>
      <w:rPr>
        <w:rFonts w:ascii="Trebuchet MS" w:eastAsia="Times New Roman" w:hAnsi="Trebuchet MS" w:cs="Times New Roman" w:hint="default"/>
      </w:rPr>
    </w:lvl>
    <w:lvl w:ilvl="1" w:tplc="0C0A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6" w15:restartNumberingAfterBreak="0">
    <w:nsid w:val="52FF9B7C"/>
    <w:multiLevelType w:val="hybridMultilevel"/>
    <w:tmpl w:val="450B76AD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1731D4"/>
    <w:multiLevelType w:val="hybridMultilevel"/>
    <w:tmpl w:val="C0642FE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F11079"/>
    <w:multiLevelType w:val="multilevel"/>
    <w:tmpl w:val="EB523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imSun" w:hAnsi="Symbol"/>
        <w:spacing w:val="1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D7E0C8D"/>
    <w:multiLevelType w:val="hybridMultilevel"/>
    <w:tmpl w:val="5A328524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97703665">
    <w:abstractNumId w:val="9"/>
  </w:num>
  <w:num w:numId="2" w16cid:durableId="1716001631">
    <w:abstractNumId w:val="6"/>
  </w:num>
  <w:num w:numId="3" w16cid:durableId="1104307750">
    <w:abstractNumId w:val="3"/>
  </w:num>
  <w:num w:numId="4" w16cid:durableId="1279484232">
    <w:abstractNumId w:val="2"/>
  </w:num>
  <w:num w:numId="5" w16cid:durableId="1806655416">
    <w:abstractNumId w:val="1"/>
  </w:num>
  <w:num w:numId="6" w16cid:durableId="2122677709">
    <w:abstractNumId w:val="10"/>
  </w:num>
  <w:num w:numId="7" w16cid:durableId="358313191">
    <w:abstractNumId w:val="7"/>
  </w:num>
  <w:num w:numId="8" w16cid:durableId="1879078346">
    <w:abstractNumId w:val="8"/>
  </w:num>
  <w:num w:numId="9" w16cid:durableId="1205823392">
    <w:abstractNumId w:val="19"/>
  </w:num>
  <w:num w:numId="10" w16cid:durableId="1874535635">
    <w:abstractNumId w:val="5"/>
  </w:num>
  <w:num w:numId="11" w16cid:durableId="891581385">
    <w:abstractNumId w:val="15"/>
  </w:num>
  <w:num w:numId="12" w16cid:durableId="60098857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52598874">
    <w:abstractNumId w:val="18"/>
  </w:num>
  <w:num w:numId="14" w16cid:durableId="2137478422">
    <w:abstractNumId w:val="12"/>
  </w:num>
  <w:num w:numId="15" w16cid:durableId="1106852036">
    <w:abstractNumId w:val="17"/>
  </w:num>
  <w:num w:numId="16" w16cid:durableId="367142096">
    <w:abstractNumId w:val="14"/>
  </w:num>
  <w:num w:numId="17" w16cid:durableId="477303211">
    <w:abstractNumId w:val="0"/>
  </w:num>
  <w:num w:numId="18" w16cid:durableId="1514031110">
    <w:abstractNumId w:val="16"/>
  </w:num>
  <w:num w:numId="19" w16cid:durableId="293949752">
    <w:abstractNumId w:val="4"/>
  </w:num>
  <w:num w:numId="20" w16cid:durableId="689717356">
    <w:abstractNumId w:val="11"/>
  </w:num>
  <w:num w:numId="21" w16cid:durableId="1584995376">
    <w:abstractNumId w:val="1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0007"/>
    <w:rsid w:val="00001784"/>
    <w:rsid w:val="000031BE"/>
    <w:rsid w:val="00003C54"/>
    <w:rsid w:val="000075AB"/>
    <w:rsid w:val="00013F1B"/>
    <w:rsid w:val="00016CB2"/>
    <w:rsid w:val="00016E7D"/>
    <w:rsid w:val="0002185B"/>
    <w:rsid w:val="0003182B"/>
    <w:rsid w:val="00035063"/>
    <w:rsid w:val="000408F0"/>
    <w:rsid w:val="000409A6"/>
    <w:rsid w:val="00042B91"/>
    <w:rsid w:val="0004496F"/>
    <w:rsid w:val="0004522D"/>
    <w:rsid w:val="000462D5"/>
    <w:rsid w:val="00051519"/>
    <w:rsid w:val="0005330A"/>
    <w:rsid w:val="00057A69"/>
    <w:rsid w:val="0006507C"/>
    <w:rsid w:val="00067B9D"/>
    <w:rsid w:val="000719EB"/>
    <w:rsid w:val="000720ED"/>
    <w:rsid w:val="000740D3"/>
    <w:rsid w:val="000743B7"/>
    <w:rsid w:val="0007525D"/>
    <w:rsid w:val="00075376"/>
    <w:rsid w:val="0007657A"/>
    <w:rsid w:val="00082093"/>
    <w:rsid w:val="000829ED"/>
    <w:rsid w:val="000839BD"/>
    <w:rsid w:val="0008422E"/>
    <w:rsid w:val="00090ECC"/>
    <w:rsid w:val="00092036"/>
    <w:rsid w:val="000929B9"/>
    <w:rsid w:val="000A2974"/>
    <w:rsid w:val="000A377C"/>
    <w:rsid w:val="000A56A7"/>
    <w:rsid w:val="000A6203"/>
    <w:rsid w:val="000A6BC9"/>
    <w:rsid w:val="000B2180"/>
    <w:rsid w:val="000B2D13"/>
    <w:rsid w:val="000C0B74"/>
    <w:rsid w:val="000C28D1"/>
    <w:rsid w:val="000C3DBD"/>
    <w:rsid w:val="000C5622"/>
    <w:rsid w:val="000D53CF"/>
    <w:rsid w:val="000E0145"/>
    <w:rsid w:val="000E2557"/>
    <w:rsid w:val="000F065B"/>
    <w:rsid w:val="000F4063"/>
    <w:rsid w:val="00100EB0"/>
    <w:rsid w:val="00107853"/>
    <w:rsid w:val="00107898"/>
    <w:rsid w:val="00112784"/>
    <w:rsid w:val="0011450C"/>
    <w:rsid w:val="0012138E"/>
    <w:rsid w:val="001259CC"/>
    <w:rsid w:val="001265AC"/>
    <w:rsid w:val="00126D37"/>
    <w:rsid w:val="00131499"/>
    <w:rsid w:val="001314B2"/>
    <w:rsid w:val="001367BE"/>
    <w:rsid w:val="0013690A"/>
    <w:rsid w:val="00146307"/>
    <w:rsid w:val="0015364B"/>
    <w:rsid w:val="00155B02"/>
    <w:rsid w:val="001605C0"/>
    <w:rsid w:val="00160AB5"/>
    <w:rsid w:val="00161C67"/>
    <w:rsid w:val="0016450F"/>
    <w:rsid w:val="00165309"/>
    <w:rsid w:val="0016663E"/>
    <w:rsid w:val="00166DCB"/>
    <w:rsid w:val="00167ABB"/>
    <w:rsid w:val="00176026"/>
    <w:rsid w:val="00176A53"/>
    <w:rsid w:val="00180CE9"/>
    <w:rsid w:val="00186483"/>
    <w:rsid w:val="00191D62"/>
    <w:rsid w:val="00192E4F"/>
    <w:rsid w:val="00194CB6"/>
    <w:rsid w:val="001A222A"/>
    <w:rsid w:val="001A2FFF"/>
    <w:rsid w:val="001A3961"/>
    <w:rsid w:val="001A3B6C"/>
    <w:rsid w:val="001A5182"/>
    <w:rsid w:val="001A6F95"/>
    <w:rsid w:val="001B0480"/>
    <w:rsid w:val="001B29FF"/>
    <w:rsid w:val="001B4379"/>
    <w:rsid w:val="001B43FD"/>
    <w:rsid w:val="001B49B8"/>
    <w:rsid w:val="001B76B2"/>
    <w:rsid w:val="001B7D44"/>
    <w:rsid w:val="001C007B"/>
    <w:rsid w:val="001C0110"/>
    <w:rsid w:val="001C5D6A"/>
    <w:rsid w:val="001D1848"/>
    <w:rsid w:val="001D47D9"/>
    <w:rsid w:val="001D772F"/>
    <w:rsid w:val="001E1B1E"/>
    <w:rsid w:val="001E621E"/>
    <w:rsid w:val="001E7026"/>
    <w:rsid w:val="001F16AE"/>
    <w:rsid w:val="001F394D"/>
    <w:rsid w:val="001F4FE8"/>
    <w:rsid w:val="001F5B56"/>
    <w:rsid w:val="001F6753"/>
    <w:rsid w:val="00201404"/>
    <w:rsid w:val="0020531C"/>
    <w:rsid w:val="00205F1A"/>
    <w:rsid w:val="0021265B"/>
    <w:rsid w:val="002131A7"/>
    <w:rsid w:val="00221BD7"/>
    <w:rsid w:val="002223A6"/>
    <w:rsid w:val="002255B1"/>
    <w:rsid w:val="00231240"/>
    <w:rsid w:val="00232347"/>
    <w:rsid w:val="00233C24"/>
    <w:rsid w:val="00235A3F"/>
    <w:rsid w:val="002363D4"/>
    <w:rsid w:val="00246757"/>
    <w:rsid w:val="00252018"/>
    <w:rsid w:val="00252FDA"/>
    <w:rsid w:val="002539EA"/>
    <w:rsid w:val="002556C5"/>
    <w:rsid w:val="0025577E"/>
    <w:rsid w:val="00257755"/>
    <w:rsid w:val="0025786C"/>
    <w:rsid w:val="00260AC8"/>
    <w:rsid w:val="002639DE"/>
    <w:rsid w:val="002718CB"/>
    <w:rsid w:val="00271E23"/>
    <w:rsid w:val="00272D37"/>
    <w:rsid w:val="00273D2E"/>
    <w:rsid w:val="002926A4"/>
    <w:rsid w:val="00292EAF"/>
    <w:rsid w:val="0029674A"/>
    <w:rsid w:val="002A3AAB"/>
    <w:rsid w:val="002B3E7D"/>
    <w:rsid w:val="002C0C13"/>
    <w:rsid w:val="002C23D5"/>
    <w:rsid w:val="002D2125"/>
    <w:rsid w:val="002D2EF8"/>
    <w:rsid w:val="002D5D39"/>
    <w:rsid w:val="002D66E6"/>
    <w:rsid w:val="002D6C24"/>
    <w:rsid w:val="002E22AC"/>
    <w:rsid w:val="002E3666"/>
    <w:rsid w:val="002E4E7A"/>
    <w:rsid w:val="002E7590"/>
    <w:rsid w:val="002F398C"/>
    <w:rsid w:val="002F42CC"/>
    <w:rsid w:val="00300054"/>
    <w:rsid w:val="003016FB"/>
    <w:rsid w:val="003029B1"/>
    <w:rsid w:val="00303D34"/>
    <w:rsid w:val="00306F95"/>
    <w:rsid w:val="003073BF"/>
    <w:rsid w:val="003118D8"/>
    <w:rsid w:val="00312F0A"/>
    <w:rsid w:val="00313A03"/>
    <w:rsid w:val="00314CF6"/>
    <w:rsid w:val="003211B0"/>
    <w:rsid w:val="003225FD"/>
    <w:rsid w:val="00322E6B"/>
    <w:rsid w:val="003246B4"/>
    <w:rsid w:val="00325DC3"/>
    <w:rsid w:val="003278FD"/>
    <w:rsid w:val="00330403"/>
    <w:rsid w:val="00331C46"/>
    <w:rsid w:val="00332A1C"/>
    <w:rsid w:val="00332BE3"/>
    <w:rsid w:val="003402B5"/>
    <w:rsid w:val="00345C3D"/>
    <w:rsid w:val="00354A8D"/>
    <w:rsid w:val="003566F8"/>
    <w:rsid w:val="00361651"/>
    <w:rsid w:val="003622C7"/>
    <w:rsid w:val="00376422"/>
    <w:rsid w:val="00376559"/>
    <w:rsid w:val="00376ACE"/>
    <w:rsid w:val="00376DBB"/>
    <w:rsid w:val="00377E10"/>
    <w:rsid w:val="00382344"/>
    <w:rsid w:val="00383303"/>
    <w:rsid w:val="00390A51"/>
    <w:rsid w:val="00391D8C"/>
    <w:rsid w:val="003A6C7A"/>
    <w:rsid w:val="003B2F9D"/>
    <w:rsid w:val="003B3334"/>
    <w:rsid w:val="003C036F"/>
    <w:rsid w:val="003C6129"/>
    <w:rsid w:val="003D11AA"/>
    <w:rsid w:val="003E0FF6"/>
    <w:rsid w:val="003E4DCC"/>
    <w:rsid w:val="003E562A"/>
    <w:rsid w:val="003E5B1E"/>
    <w:rsid w:val="003F765B"/>
    <w:rsid w:val="00402B7B"/>
    <w:rsid w:val="004035D4"/>
    <w:rsid w:val="00404AD1"/>
    <w:rsid w:val="00406E4D"/>
    <w:rsid w:val="004116BB"/>
    <w:rsid w:val="004137C7"/>
    <w:rsid w:val="00413A48"/>
    <w:rsid w:val="004144C8"/>
    <w:rsid w:val="00417AEF"/>
    <w:rsid w:val="004203DD"/>
    <w:rsid w:val="00433AFB"/>
    <w:rsid w:val="004347FD"/>
    <w:rsid w:val="004469FA"/>
    <w:rsid w:val="00453063"/>
    <w:rsid w:val="00453086"/>
    <w:rsid w:val="0046298C"/>
    <w:rsid w:val="00463FBC"/>
    <w:rsid w:val="00467F7C"/>
    <w:rsid w:val="00473550"/>
    <w:rsid w:val="004743EE"/>
    <w:rsid w:val="004776BA"/>
    <w:rsid w:val="004844ED"/>
    <w:rsid w:val="004855C1"/>
    <w:rsid w:val="00486850"/>
    <w:rsid w:val="00492481"/>
    <w:rsid w:val="00493EC9"/>
    <w:rsid w:val="004969DE"/>
    <w:rsid w:val="00496E0C"/>
    <w:rsid w:val="004A0035"/>
    <w:rsid w:val="004B1002"/>
    <w:rsid w:val="004B13A1"/>
    <w:rsid w:val="004B3947"/>
    <w:rsid w:val="004B4D7B"/>
    <w:rsid w:val="004B5CBE"/>
    <w:rsid w:val="004B6479"/>
    <w:rsid w:val="004B7953"/>
    <w:rsid w:val="004C0220"/>
    <w:rsid w:val="004C0654"/>
    <w:rsid w:val="004C24FD"/>
    <w:rsid w:val="004C4855"/>
    <w:rsid w:val="004C51B6"/>
    <w:rsid w:val="004C6E3C"/>
    <w:rsid w:val="004C705B"/>
    <w:rsid w:val="004D3907"/>
    <w:rsid w:val="004D4089"/>
    <w:rsid w:val="004D58A9"/>
    <w:rsid w:val="004D74F7"/>
    <w:rsid w:val="004E0007"/>
    <w:rsid w:val="004E2D59"/>
    <w:rsid w:val="004E797B"/>
    <w:rsid w:val="004F2366"/>
    <w:rsid w:val="004F3F8F"/>
    <w:rsid w:val="004F60CF"/>
    <w:rsid w:val="00504C66"/>
    <w:rsid w:val="00505353"/>
    <w:rsid w:val="0051243F"/>
    <w:rsid w:val="00516018"/>
    <w:rsid w:val="00520B1D"/>
    <w:rsid w:val="00521C20"/>
    <w:rsid w:val="00531A53"/>
    <w:rsid w:val="0053233C"/>
    <w:rsid w:val="005347E4"/>
    <w:rsid w:val="00541F24"/>
    <w:rsid w:val="00542212"/>
    <w:rsid w:val="005454EC"/>
    <w:rsid w:val="00547166"/>
    <w:rsid w:val="00547668"/>
    <w:rsid w:val="005535D6"/>
    <w:rsid w:val="00553A84"/>
    <w:rsid w:val="00555595"/>
    <w:rsid w:val="00557015"/>
    <w:rsid w:val="00562717"/>
    <w:rsid w:val="00562C51"/>
    <w:rsid w:val="005663E3"/>
    <w:rsid w:val="00566BC8"/>
    <w:rsid w:val="005672FA"/>
    <w:rsid w:val="00571593"/>
    <w:rsid w:val="005776D8"/>
    <w:rsid w:val="00581AAD"/>
    <w:rsid w:val="00584050"/>
    <w:rsid w:val="00584CE1"/>
    <w:rsid w:val="00585F88"/>
    <w:rsid w:val="005A251B"/>
    <w:rsid w:val="005B15FD"/>
    <w:rsid w:val="005B1765"/>
    <w:rsid w:val="005B7BA8"/>
    <w:rsid w:val="005C15FF"/>
    <w:rsid w:val="005D1C42"/>
    <w:rsid w:val="005D4F1E"/>
    <w:rsid w:val="005E114F"/>
    <w:rsid w:val="005E1E90"/>
    <w:rsid w:val="005E4524"/>
    <w:rsid w:val="005E535E"/>
    <w:rsid w:val="005F08CE"/>
    <w:rsid w:val="005F1DC9"/>
    <w:rsid w:val="005F2868"/>
    <w:rsid w:val="005F2ED3"/>
    <w:rsid w:val="005F320E"/>
    <w:rsid w:val="005F44AE"/>
    <w:rsid w:val="005F5B37"/>
    <w:rsid w:val="005F5B69"/>
    <w:rsid w:val="00602B21"/>
    <w:rsid w:val="0060398E"/>
    <w:rsid w:val="0060485E"/>
    <w:rsid w:val="00607D22"/>
    <w:rsid w:val="006100D5"/>
    <w:rsid w:val="0061077F"/>
    <w:rsid w:val="00615D1F"/>
    <w:rsid w:val="00620657"/>
    <w:rsid w:val="006239BB"/>
    <w:rsid w:val="00625311"/>
    <w:rsid w:val="0063019D"/>
    <w:rsid w:val="00632C75"/>
    <w:rsid w:val="006354E9"/>
    <w:rsid w:val="0063761D"/>
    <w:rsid w:val="006416B8"/>
    <w:rsid w:val="00642101"/>
    <w:rsid w:val="006426F0"/>
    <w:rsid w:val="00643F8A"/>
    <w:rsid w:val="00644B3C"/>
    <w:rsid w:val="00651C4C"/>
    <w:rsid w:val="0065228C"/>
    <w:rsid w:val="00653F47"/>
    <w:rsid w:val="00657407"/>
    <w:rsid w:val="00657852"/>
    <w:rsid w:val="006605FF"/>
    <w:rsid w:val="00661DED"/>
    <w:rsid w:val="006635DA"/>
    <w:rsid w:val="00663845"/>
    <w:rsid w:val="00664095"/>
    <w:rsid w:val="00667CB5"/>
    <w:rsid w:val="00671243"/>
    <w:rsid w:val="00671E6E"/>
    <w:rsid w:val="0067354E"/>
    <w:rsid w:val="00673552"/>
    <w:rsid w:val="006757BC"/>
    <w:rsid w:val="0067682B"/>
    <w:rsid w:val="00681016"/>
    <w:rsid w:val="00681E53"/>
    <w:rsid w:val="00682CBC"/>
    <w:rsid w:val="00683F08"/>
    <w:rsid w:val="006858DA"/>
    <w:rsid w:val="006908DF"/>
    <w:rsid w:val="0069183E"/>
    <w:rsid w:val="006957C4"/>
    <w:rsid w:val="006A234B"/>
    <w:rsid w:val="006A24EA"/>
    <w:rsid w:val="006A4F62"/>
    <w:rsid w:val="006A5907"/>
    <w:rsid w:val="006A5E47"/>
    <w:rsid w:val="006A6DA7"/>
    <w:rsid w:val="006B015F"/>
    <w:rsid w:val="006B54FD"/>
    <w:rsid w:val="006B6080"/>
    <w:rsid w:val="006C3311"/>
    <w:rsid w:val="006C4B86"/>
    <w:rsid w:val="006C691B"/>
    <w:rsid w:val="006D02B6"/>
    <w:rsid w:val="006D0BF1"/>
    <w:rsid w:val="006D0C8B"/>
    <w:rsid w:val="006D583A"/>
    <w:rsid w:val="006D738E"/>
    <w:rsid w:val="006D7585"/>
    <w:rsid w:val="006D7F84"/>
    <w:rsid w:val="006E7507"/>
    <w:rsid w:val="006F5298"/>
    <w:rsid w:val="006F668E"/>
    <w:rsid w:val="007041CC"/>
    <w:rsid w:val="00704321"/>
    <w:rsid w:val="007057A9"/>
    <w:rsid w:val="00705EF9"/>
    <w:rsid w:val="00707BEE"/>
    <w:rsid w:val="007113DD"/>
    <w:rsid w:val="00711472"/>
    <w:rsid w:val="007160C4"/>
    <w:rsid w:val="007238A6"/>
    <w:rsid w:val="00723EE4"/>
    <w:rsid w:val="00726B20"/>
    <w:rsid w:val="007340EB"/>
    <w:rsid w:val="007341B9"/>
    <w:rsid w:val="00734B06"/>
    <w:rsid w:val="007409FE"/>
    <w:rsid w:val="00741D90"/>
    <w:rsid w:val="0075263F"/>
    <w:rsid w:val="00753EBB"/>
    <w:rsid w:val="00760BE1"/>
    <w:rsid w:val="00762F06"/>
    <w:rsid w:val="007640E5"/>
    <w:rsid w:val="0076505E"/>
    <w:rsid w:val="00767320"/>
    <w:rsid w:val="007710ED"/>
    <w:rsid w:val="007725D1"/>
    <w:rsid w:val="007738A9"/>
    <w:rsid w:val="0077427B"/>
    <w:rsid w:val="007747C2"/>
    <w:rsid w:val="0077522E"/>
    <w:rsid w:val="00777F38"/>
    <w:rsid w:val="007871E3"/>
    <w:rsid w:val="0079358A"/>
    <w:rsid w:val="00793C1B"/>
    <w:rsid w:val="00793FB2"/>
    <w:rsid w:val="00796526"/>
    <w:rsid w:val="00797E60"/>
    <w:rsid w:val="007A50A5"/>
    <w:rsid w:val="007A6A18"/>
    <w:rsid w:val="007A741A"/>
    <w:rsid w:val="007B5ED5"/>
    <w:rsid w:val="007B70BC"/>
    <w:rsid w:val="007C6EFD"/>
    <w:rsid w:val="007C7D9B"/>
    <w:rsid w:val="007D07B2"/>
    <w:rsid w:val="007D5038"/>
    <w:rsid w:val="007D75B0"/>
    <w:rsid w:val="007E7D81"/>
    <w:rsid w:val="007F0C43"/>
    <w:rsid w:val="007F3329"/>
    <w:rsid w:val="007F4F48"/>
    <w:rsid w:val="00803812"/>
    <w:rsid w:val="00804072"/>
    <w:rsid w:val="00805A3B"/>
    <w:rsid w:val="00806166"/>
    <w:rsid w:val="0080621C"/>
    <w:rsid w:val="0080704F"/>
    <w:rsid w:val="00812E36"/>
    <w:rsid w:val="00812EED"/>
    <w:rsid w:val="00813C25"/>
    <w:rsid w:val="008170F0"/>
    <w:rsid w:val="008221E1"/>
    <w:rsid w:val="008257F8"/>
    <w:rsid w:val="0082725C"/>
    <w:rsid w:val="00830FF8"/>
    <w:rsid w:val="00832925"/>
    <w:rsid w:val="008338F8"/>
    <w:rsid w:val="00834E8F"/>
    <w:rsid w:val="008405FF"/>
    <w:rsid w:val="00841BD6"/>
    <w:rsid w:val="0084286B"/>
    <w:rsid w:val="008428F9"/>
    <w:rsid w:val="00843120"/>
    <w:rsid w:val="008454DC"/>
    <w:rsid w:val="0084707A"/>
    <w:rsid w:val="008540E2"/>
    <w:rsid w:val="00856ED6"/>
    <w:rsid w:val="00863719"/>
    <w:rsid w:val="00863810"/>
    <w:rsid w:val="00871CC4"/>
    <w:rsid w:val="0087253C"/>
    <w:rsid w:val="00874A32"/>
    <w:rsid w:val="00875048"/>
    <w:rsid w:val="008767B5"/>
    <w:rsid w:val="008818C1"/>
    <w:rsid w:val="00890367"/>
    <w:rsid w:val="0089413A"/>
    <w:rsid w:val="00894960"/>
    <w:rsid w:val="008956F4"/>
    <w:rsid w:val="0089629F"/>
    <w:rsid w:val="0089764D"/>
    <w:rsid w:val="008A004B"/>
    <w:rsid w:val="008A089E"/>
    <w:rsid w:val="008A3094"/>
    <w:rsid w:val="008A48CE"/>
    <w:rsid w:val="008A4F06"/>
    <w:rsid w:val="008A7A2D"/>
    <w:rsid w:val="008B01BD"/>
    <w:rsid w:val="008B075C"/>
    <w:rsid w:val="008B3514"/>
    <w:rsid w:val="008B6E10"/>
    <w:rsid w:val="008C06AD"/>
    <w:rsid w:val="008C1453"/>
    <w:rsid w:val="008C1790"/>
    <w:rsid w:val="008C7D70"/>
    <w:rsid w:val="008C7E19"/>
    <w:rsid w:val="008D0B87"/>
    <w:rsid w:val="008D1C84"/>
    <w:rsid w:val="008E20E1"/>
    <w:rsid w:val="008E2831"/>
    <w:rsid w:val="008E49E6"/>
    <w:rsid w:val="008E5AEC"/>
    <w:rsid w:val="008E6F6E"/>
    <w:rsid w:val="008F0EE1"/>
    <w:rsid w:val="008F6D4A"/>
    <w:rsid w:val="00900E9C"/>
    <w:rsid w:val="00906331"/>
    <w:rsid w:val="00906F32"/>
    <w:rsid w:val="009070DB"/>
    <w:rsid w:val="00913082"/>
    <w:rsid w:val="00913239"/>
    <w:rsid w:val="00913C4D"/>
    <w:rsid w:val="00923D5F"/>
    <w:rsid w:val="00924273"/>
    <w:rsid w:val="009242B1"/>
    <w:rsid w:val="00924922"/>
    <w:rsid w:val="00927A4F"/>
    <w:rsid w:val="00930767"/>
    <w:rsid w:val="009311DE"/>
    <w:rsid w:val="00933B2F"/>
    <w:rsid w:val="00933DFA"/>
    <w:rsid w:val="0094006D"/>
    <w:rsid w:val="009425EB"/>
    <w:rsid w:val="00945D10"/>
    <w:rsid w:val="009472B1"/>
    <w:rsid w:val="0095030F"/>
    <w:rsid w:val="00952114"/>
    <w:rsid w:val="00952C3D"/>
    <w:rsid w:val="00953D63"/>
    <w:rsid w:val="009566DF"/>
    <w:rsid w:val="00963287"/>
    <w:rsid w:val="009658E0"/>
    <w:rsid w:val="00966DCB"/>
    <w:rsid w:val="00967833"/>
    <w:rsid w:val="00975026"/>
    <w:rsid w:val="00986894"/>
    <w:rsid w:val="009927E0"/>
    <w:rsid w:val="009A199B"/>
    <w:rsid w:val="009A2B00"/>
    <w:rsid w:val="009A5EEC"/>
    <w:rsid w:val="009B014F"/>
    <w:rsid w:val="009B1324"/>
    <w:rsid w:val="009B1D43"/>
    <w:rsid w:val="009B4218"/>
    <w:rsid w:val="009B6ACC"/>
    <w:rsid w:val="009C0E52"/>
    <w:rsid w:val="009C1DEC"/>
    <w:rsid w:val="009C2BEC"/>
    <w:rsid w:val="009C410F"/>
    <w:rsid w:val="009C43C3"/>
    <w:rsid w:val="009C75D6"/>
    <w:rsid w:val="009C7625"/>
    <w:rsid w:val="009D1E0F"/>
    <w:rsid w:val="009D2DA3"/>
    <w:rsid w:val="009D7D8C"/>
    <w:rsid w:val="009E0723"/>
    <w:rsid w:val="009E1FAB"/>
    <w:rsid w:val="009E2C15"/>
    <w:rsid w:val="009E3887"/>
    <w:rsid w:val="009E48AC"/>
    <w:rsid w:val="009F1DC0"/>
    <w:rsid w:val="009F1F35"/>
    <w:rsid w:val="009F5FB3"/>
    <w:rsid w:val="00A079DA"/>
    <w:rsid w:val="00A07C98"/>
    <w:rsid w:val="00A11DED"/>
    <w:rsid w:val="00A131B9"/>
    <w:rsid w:val="00A146B1"/>
    <w:rsid w:val="00A15990"/>
    <w:rsid w:val="00A2135D"/>
    <w:rsid w:val="00A23296"/>
    <w:rsid w:val="00A27D8D"/>
    <w:rsid w:val="00A36A8F"/>
    <w:rsid w:val="00A40351"/>
    <w:rsid w:val="00A40780"/>
    <w:rsid w:val="00A449C4"/>
    <w:rsid w:val="00A45F9B"/>
    <w:rsid w:val="00A5367A"/>
    <w:rsid w:val="00A53D7A"/>
    <w:rsid w:val="00A5513B"/>
    <w:rsid w:val="00A562F8"/>
    <w:rsid w:val="00A61A7C"/>
    <w:rsid w:val="00A63F04"/>
    <w:rsid w:val="00A67F63"/>
    <w:rsid w:val="00A704F7"/>
    <w:rsid w:val="00A726E9"/>
    <w:rsid w:val="00A80545"/>
    <w:rsid w:val="00A806CB"/>
    <w:rsid w:val="00A80CD6"/>
    <w:rsid w:val="00A91A80"/>
    <w:rsid w:val="00A92045"/>
    <w:rsid w:val="00A93BE9"/>
    <w:rsid w:val="00A94910"/>
    <w:rsid w:val="00AA1632"/>
    <w:rsid w:val="00AB2280"/>
    <w:rsid w:val="00AB396B"/>
    <w:rsid w:val="00AC1F22"/>
    <w:rsid w:val="00AC3916"/>
    <w:rsid w:val="00AC5E56"/>
    <w:rsid w:val="00AC6325"/>
    <w:rsid w:val="00AD5334"/>
    <w:rsid w:val="00AD7C03"/>
    <w:rsid w:val="00AE0323"/>
    <w:rsid w:val="00AE042A"/>
    <w:rsid w:val="00AE5C62"/>
    <w:rsid w:val="00AE7F29"/>
    <w:rsid w:val="00AF19A3"/>
    <w:rsid w:val="00B007AD"/>
    <w:rsid w:val="00B0093F"/>
    <w:rsid w:val="00B01098"/>
    <w:rsid w:val="00B01B30"/>
    <w:rsid w:val="00B01F18"/>
    <w:rsid w:val="00B06231"/>
    <w:rsid w:val="00B07CE5"/>
    <w:rsid w:val="00B07D15"/>
    <w:rsid w:val="00B1223E"/>
    <w:rsid w:val="00B1566F"/>
    <w:rsid w:val="00B158CC"/>
    <w:rsid w:val="00B16897"/>
    <w:rsid w:val="00B16BC2"/>
    <w:rsid w:val="00B2001F"/>
    <w:rsid w:val="00B248C7"/>
    <w:rsid w:val="00B266DD"/>
    <w:rsid w:val="00B324C2"/>
    <w:rsid w:val="00B32F64"/>
    <w:rsid w:val="00B33D16"/>
    <w:rsid w:val="00B33E51"/>
    <w:rsid w:val="00B346C8"/>
    <w:rsid w:val="00B36B1B"/>
    <w:rsid w:val="00B40F49"/>
    <w:rsid w:val="00B42979"/>
    <w:rsid w:val="00B44716"/>
    <w:rsid w:val="00B55844"/>
    <w:rsid w:val="00B65375"/>
    <w:rsid w:val="00B71743"/>
    <w:rsid w:val="00B725B4"/>
    <w:rsid w:val="00B74A10"/>
    <w:rsid w:val="00B74AFE"/>
    <w:rsid w:val="00B8100D"/>
    <w:rsid w:val="00B829C3"/>
    <w:rsid w:val="00B82D1C"/>
    <w:rsid w:val="00B86620"/>
    <w:rsid w:val="00B95D63"/>
    <w:rsid w:val="00B9667D"/>
    <w:rsid w:val="00B969FB"/>
    <w:rsid w:val="00B96E89"/>
    <w:rsid w:val="00B97A96"/>
    <w:rsid w:val="00BA3235"/>
    <w:rsid w:val="00BA337A"/>
    <w:rsid w:val="00BA3704"/>
    <w:rsid w:val="00BB1B7C"/>
    <w:rsid w:val="00BB6EB9"/>
    <w:rsid w:val="00BB77FA"/>
    <w:rsid w:val="00BC0574"/>
    <w:rsid w:val="00BC72E2"/>
    <w:rsid w:val="00BD1D06"/>
    <w:rsid w:val="00BD59BD"/>
    <w:rsid w:val="00BE403A"/>
    <w:rsid w:val="00BE6995"/>
    <w:rsid w:val="00BE7708"/>
    <w:rsid w:val="00BF0EAA"/>
    <w:rsid w:val="00BF132E"/>
    <w:rsid w:val="00BF5084"/>
    <w:rsid w:val="00BF6C79"/>
    <w:rsid w:val="00BF77A3"/>
    <w:rsid w:val="00BF7C2E"/>
    <w:rsid w:val="00C01643"/>
    <w:rsid w:val="00C047EA"/>
    <w:rsid w:val="00C11409"/>
    <w:rsid w:val="00C15473"/>
    <w:rsid w:val="00C17171"/>
    <w:rsid w:val="00C20A93"/>
    <w:rsid w:val="00C21471"/>
    <w:rsid w:val="00C264C3"/>
    <w:rsid w:val="00C2789B"/>
    <w:rsid w:val="00C27D06"/>
    <w:rsid w:val="00C32576"/>
    <w:rsid w:val="00C339FA"/>
    <w:rsid w:val="00C3531C"/>
    <w:rsid w:val="00C371EE"/>
    <w:rsid w:val="00C40EB8"/>
    <w:rsid w:val="00C436B0"/>
    <w:rsid w:val="00C50A71"/>
    <w:rsid w:val="00C50F21"/>
    <w:rsid w:val="00C5270C"/>
    <w:rsid w:val="00C56423"/>
    <w:rsid w:val="00C5752F"/>
    <w:rsid w:val="00C64AA3"/>
    <w:rsid w:val="00C66030"/>
    <w:rsid w:val="00C717F6"/>
    <w:rsid w:val="00C71867"/>
    <w:rsid w:val="00C7484B"/>
    <w:rsid w:val="00C8049F"/>
    <w:rsid w:val="00C81334"/>
    <w:rsid w:val="00C855D8"/>
    <w:rsid w:val="00C87A40"/>
    <w:rsid w:val="00C91305"/>
    <w:rsid w:val="00C929E6"/>
    <w:rsid w:val="00C92B4D"/>
    <w:rsid w:val="00C93D8D"/>
    <w:rsid w:val="00C95E39"/>
    <w:rsid w:val="00CA2761"/>
    <w:rsid w:val="00CC3D32"/>
    <w:rsid w:val="00CC5EB2"/>
    <w:rsid w:val="00CD65BE"/>
    <w:rsid w:val="00CE009A"/>
    <w:rsid w:val="00CE30E1"/>
    <w:rsid w:val="00CE3D18"/>
    <w:rsid w:val="00CE4763"/>
    <w:rsid w:val="00CE6DF5"/>
    <w:rsid w:val="00CE791B"/>
    <w:rsid w:val="00CF3998"/>
    <w:rsid w:val="00CF459C"/>
    <w:rsid w:val="00CF4C6C"/>
    <w:rsid w:val="00D0299F"/>
    <w:rsid w:val="00D05D47"/>
    <w:rsid w:val="00D06CD0"/>
    <w:rsid w:val="00D079D4"/>
    <w:rsid w:val="00D165BD"/>
    <w:rsid w:val="00D178AF"/>
    <w:rsid w:val="00D202BF"/>
    <w:rsid w:val="00D225E2"/>
    <w:rsid w:val="00D229BE"/>
    <w:rsid w:val="00D22E5D"/>
    <w:rsid w:val="00D2547C"/>
    <w:rsid w:val="00D2633D"/>
    <w:rsid w:val="00D301CA"/>
    <w:rsid w:val="00D3595D"/>
    <w:rsid w:val="00D41BE4"/>
    <w:rsid w:val="00D4202E"/>
    <w:rsid w:val="00D428FE"/>
    <w:rsid w:val="00D470B2"/>
    <w:rsid w:val="00D503D9"/>
    <w:rsid w:val="00D51E5A"/>
    <w:rsid w:val="00D54558"/>
    <w:rsid w:val="00D56646"/>
    <w:rsid w:val="00D60273"/>
    <w:rsid w:val="00D602F9"/>
    <w:rsid w:val="00D6156F"/>
    <w:rsid w:val="00D6277C"/>
    <w:rsid w:val="00D63BD7"/>
    <w:rsid w:val="00D64011"/>
    <w:rsid w:val="00D70710"/>
    <w:rsid w:val="00D70C38"/>
    <w:rsid w:val="00D73C9D"/>
    <w:rsid w:val="00D76186"/>
    <w:rsid w:val="00D82369"/>
    <w:rsid w:val="00D84C08"/>
    <w:rsid w:val="00D8712F"/>
    <w:rsid w:val="00D87765"/>
    <w:rsid w:val="00D947FE"/>
    <w:rsid w:val="00D95764"/>
    <w:rsid w:val="00DA3CD2"/>
    <w:rsid w:val="00DA59A7"/>
    <w:rsid w:val="00DB0AD5"/>
    <w:rsid w:val="00DB1DFC"/>
    <w:rsid w:val="00DB3761"/>
    <w:rsid w:val="00DB3D57"/>
    <w:rsid w:val="00DB44FA"/>
    <w:rsid w:val="00DC1F06"/>
    <w:rsid w:val="00DC26D8"/>
    <w:rsid w:val="00DC4B29"/>
    <w:rsid w:val="00DC543E"/>
    <w:rsid w:val="00DC5C8B"/>
    <w:rsid w:val="00DD25A2"/>
    <w:rsid w:val="00DD2AC8"/>
    <w:rsid w:val="00DD731A"/>
    <w:rsid w:val="00DE1DC6"/>
    <w:rsid w:val="00DE357C"/>
    <w:rsid w:val="00DE3B7A"/>
    <w:rsid w:val="00DE3BD7"/>
    <w:rsid w:val="00DF1DF9"/>
    <w:rsid w:val="00DF65EF"/>
    <w:rsid w:val="00DF6BD1"/>
    <w:rsid w:val="00E007E2"/>
    <w:rsid w:val="00E02ABC"/>
    <w:rsid w:val="00E05ED5"/>
    <w:rsid w:val="00E1495C"/>
    <w:rsid w:val="00E15593"/>
    <w:rsid w:val="00E20F81"/>
    <w:rsid w:val="00E21B89"/>
    <w:rsid w:val="00E22559"/>
    <w:rsid w:val="00E25000"/>
    <w:rsid w:val="00E27BF8"/>
    <w:rsid w:val="00E30E24"/>
    <w:rsid w:val="00E318B3"/>
    <w:rsid w:val="00E34ED5"/>
    <w:rsid w:val="00E367B0"/>
    <w:rsid w:val="00E407C1"/>
    <w:rsid w:val="00E456ED"/>
    <w:rsid w:val="00E4728E"/>
    <w:rsid w:val="00E47872"/>
    <w:rsid w:val="00E478D6"/>
    <w:rsid w:val="00E5256F"/>
    <w:rsid w:val="00E5578E"/>
    <w:rsid w:val="00E56FF9"/>
    <w:rsid w:val="00E574E0"/>
    <w:rsid w:val="00E60B7C"/>
    <w:rsid w:val="00E6137A"/>
    <w:rsid w:val="00E67AE9"/>
    <w:rsid w:val="00E71EA9"/>
    <w:rsid w:val="00E73D63"/>
    <w:rsid w:val="00E76784"/>
    <w:rsid w:val="00E768A4"/>
    <w:rsid w:val="00E77097"/>
    <w:rsid w:val="00E802A3"/>
    <w:rsid w:val="00E81150"/>
    <w:rsid w:val="00E82CB2"/>
    <w:rsid w:val="00E849AA"/>
    <w:rsid w:val="00E85618"/>
    <w:rsid w:val="00E86221"/>
    <w:rsid w:val="00E92640"/>
    <w:rsid w:val="00E92DEC"/>
    <w:rsid w:val="00E97A4B"/>
    <w:rsid w:val="00EA1F8C"/>
    <w:rsid w:val="00EA4770"/>
    <w:rsid w:val="00EA5AE0"/>
    <w:rsid w:val="00EA5ECE"/>
    <w:rsid w:val="00EA6C35"/>
    <w:rsid w:val="00EB149F"/>
    <w:rsid w:val="00EB5DBA"/>
    <w:rsid w:val="00EB6129"/>
    <w:rsid w:val="00EB6B32"/>
    <w:rsid w:val="00EB7A57"/>
    <w:rsid w:val="00EB7D69"/>
    <w:rsid w:val="00EC6C51"/>
    <w:rsid w:val="00EC6E5D"/>
    <w:rsid w:val="00EC7ECA"/>
    <w:rsid w:val="00ED2E86"/>
    <w:rsid w:val="00ED4F16"/>
    <w:rsid w:val="00ED77CB"/>
    <w:rsid w:val="00EE001F"/>
    <w:rsid w:val="00EE342E"/>
    <w:rsid w:val="00EE3BB2"/>
    <w:rsid w:val="00EF360A"/>
    <w:rsid w:val="00EF58AF"/>
    <w:rsid w:val="00EF72F5"/>
    <w:rsid w:val="00F00B4A"/>
    <w:rsid w:val="00F1406D"/>
    <w:rsid w:val="00F15274"/>
    <w:rsid w:val="00F1640A"/>
    <w:rsid w:val="00F23B4F"/>
    <w:rsid w:val="00F265B8"/>
    <w:rsid w:val="00F27ED9"/>
    <w:rsid w:val="00F30213"/>
    <w:rsid w:val="00F3073E"/>
    <w:rsid w:val="00F34F7B"/>
    <w:rsid w:val="00F37F60"/>
    <w:rsid w:val="00F41DA9"/>
    <w:rsid w:val="00F43B59"/>
    <w:rsid w:val="00F46CC5"/>
    <w:rsid w:val="00F47CB4"/>
    <w:rsid w:val="00F50D86"/>
    <w:rsid w:val="00F56655"/>
    <w:rsid w:val="00F607E6"/>
    <w:rsid w:val="00F6160A"/>
    <w:rsid w:val="00F62895"/>
    <w:rsid w:val="00F63592"/>
    <w:rsid w:val="00F71420"/>
    <w:rsid w:val="00F745DD"/>
    <w:rsid w:val="00F758B0"/>
    <w:rsid w:val="00F821A4"/>
    <w:rsid w:val="00F90CF0"/>
    <w:rsid w:val="00F96AB4"/>
    <w:rsid w:val="00FA25CA"/>
    <w:rsid w:val="00FA4DB2"/>
    <w:rsid w:val="00FA5B77"/>
    <w:rsid w:val="00FA64C6"/>
    <w:rsid w:val="00FB0A99"/>
    <w:rsid w:val="00FB15B5"/>
    <w:rsid w:val="00FC0794"/>
    <w:rsid w:val="00FC0A44"/>
    <w:rsid w:val="00FC3774"/>
    <w:rsid w:val="00FC494F"/>
    <w:rsid w:val="00FC4ED8"/>
    <w:rsid w:val="00FC5850"/>
    <w:rsid w:val="00FC7F04"/>
    <w:rsid w:val="00FD06E1"/>
    <w:rsid w:val="00FD364C"/>
    <w:rsid w:val="00FD44D1"/>
    <w:rsid w:val="00FE1574"/>
    <w:rsid w:val="00FE1D4A"/>
    <w:rsid w:val="00FE3BCF"/>
    <w:rsid w:val="00FF0C17"/>
    <w:rsid w:val="00FF1109"/>
    <w:rsid w:val="00FF4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4573F167"/>
  <w15:docId w15:val="{B5836D08-35F2-4755-86CE-ADB78226F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2" w:semiHidden="1" w:unhideWhenUsed="1"/>
    <w:lsdException w:name="List 3" w:semiHidden="1" w:unhideWhenUsed="1"/>
    <w:lsdException w:name="List Bullet 2" w:semiHidden="1" w:unhideWhenUsed="1" w:qFormat="1"/>
    <w:lsdException w:name="List Bullet 3" w:semiHidden="1" w:unhideWhenUsed="1" w:qFormat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aliases w:val="izfe_Normal"/>
    <w:qFormat/>
    <w:rsid w:val="004E0007"/>
    <w:pPr>
      <w:keepLines/>
      <w:spacing w:after="120" w:line="360" w:lineRule="atLeast"/>
      <w:jc w:val="both"/>
    </w:pPr>
    <w:rPr>
      <w:rFonts w:ascii="Trebuchet MS" w:hAnsi="Trebuchet MS"/>
      <w:sz w:val="22"/>
      <w:lang w:val="es-ES_tradnl"/>
    </w:rPr>
  </w:style>
  <w:style w:type="paragraph" w:styleId="Ttulo1">
    <w:name w:val="heading 1"/>
    <w:aliases w:val="izfe_T1"/>
    <w:basedOn w:val="Normal"/>
    <w:next w:val="Normal"/>
    <w:link w:val="Ttulo1Car"/>
    <w:qFormat/>
    <w:rsid w:val="00C047EA"/>
    <w:pPr>
      <w:spacing w:before="100" w:beforeAutospacing="1" w:after="100" w:afterAutospacing="1"/>
      <w:outlineLvl w:val="0"/>
    </w:pPr>
    <w:rPr>
      <w:b/>
      <w:bCs/>
      <w:color w:val="00436E"/>
      <w:kern w:val="36"/>
      <w:sz w:val="36"/>
      <w:szCs w:val="36"/>
    </w:rPr>
  </w:style>
  <w:style w:type="paragraph" w:styleId="Ttulo2">
    <w:name w:val="heading 2"/>
    <w:aliases w:val="izfe_T2"/>
    <w:basedOn w:val="Normal"/>
    <w:next w:val="Normal"/>
    <w:link w:val="Ttulo2Car"/>
    <w:qFormat/>
    <w:rsid w:val="00C047EA"/>
    <w:pPr>
      <w:spacing w:before="100" w:beforeAutospacing="1" w:after="100" w:afterAutospacing="1"/>
      <w:outlineLvl w:val="1"/>
    </w:pPr>
    <w:rPr>
      <w:b/>
      <w:bCs/>
      <w:color w:val="0076CC"/>
      <w:sz w:val="28"/>
      <w:szCs w:val="28"/>
    </w:rPr>
  </w:style>
  <w:style w:type="paragraph" w:styleId="Ttulo3">
    <w:name w:val="heading 3"/>
    <w:aliases w:val="izfe_T3"/>
    <w:basedOn w:val="Normal"/>
    <w:next w:val="Normal"/>
    <w:link w:val="Ttulo3Car"/>
    <w:qFormat/>
    <w:rsid w:val="00FC5850"/>
    <w:pPr>
      <w:spacing w:before="100" w:beforeAutospacing="1" w:after="100" w:afterAutospacing="1"/>
      <w:outlineLvl w:val="2"/>
    </w:pPr>
    <w:rPr>
      <w:b/>
      <w:bCs/>
      <w:color w:val="999999"/>
      <w:sz w:val="24"/>
      <w:szCs w:val="24"/>
    </w:rPr>
  </w:style>
  <w:style w:type="paragraph" w:styleId="Ttulo4">
    <w:name w:val="heading 4"/>
    <w:aliases w:val="WFF_T4"/>
    <w:basedOn w:val="Normal"/>
    <w:next w:val="Normal"/>
    <w:link w:val="Ttulo4Car"/>
    <w:qFormat/>
    <w:rsid w:val="00331C46"/>
    <w:pPr>
      <w:spacing w:before="100" w:beforeAutospacing="1" w:after="100" w:afterAutospacing="1" w:line="240" w:lineRule="auto"/>
      <w:outlineLvl w:val="3"/>
    </w:pPr>
    <w:rPr>
      <w:bCs/>
      <w:i/>
      <w:color w:val="000000" w:themeColor="text1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izfeListanonumerada">
    <w:name w:val="izfe_Lista no numerada"/>
    <w:basedOn w:val="Sinlista"/>
    <w:rsid w:val="004A0035"/>
    <w:pPr>
      <w:numPr>
        <w:numId w:val="1"/>
      </w:numPr>
    </w:pPr>
  </w:style>
  <w:style w:type="character" w:styleId="Textoennegrita">
    <w:name w:val="Strong"/>
    <w:aliases w:val="izfe_N"/>
    <w:uiPriority w:val="22"/>
    <w:qFormat/>
    <w:rsid w:val="006B54FD"/>
    <w:rPr>
      <w:rFonts w:ascii="Trebuchet MS" w:hAnsi="Trebuchet MS"/>
      <w:b/>
      <w:bCs/>
      <w:spacing w:val="0"/>
      <w:sz w:val="20"/>
      <w:szCs w:val="20"/>
    </w:rPr>
  </w:style>
  <w:style w:type="character" w:styleId="Hipervnculo">
    <w:name w:val="Hyperlink"/>
    <w:aliases w:val="izfe_Enlace"/>
    <w:uiPriority w:val="99"/>
    <w:rsid w:val="006B54FD"/>
    <w:rPr>
      <w:rFonts w:ascii="Trebuchet MS" w:hAnsi="Trebuchet MS"/>
      <w:color w:val="0000FF"/>
      <w:sz w:val="20"/>
      <w:szCs w:val="20"/>
      <w:u w:val="single"/>
    </w:rPr>
  </w:style>
  <w:style w:type="numbering" w:customStyle="1" w:styleId="izfeListanumerada">
    <w:name w:val="izfe_Lista numerada"/>
    <w:basedOn w:val="Sinlista"/>
    <w:rsid w:val="00C371EE"/>
    <w:pPr>
      <w:numPr>
        <w:numId w:val="2"/>
      </w:numPr>
    </w:pPr>
  </w:style>
  <w:style w:type="table" w:customStyle="1" w:styleId="izfeTCabeceraColumna">
    <w:name w:val="izfe_T_Cabecera_Columna"/>
    <w:basedOn w:val="Tablanormal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Row">
      <w:rPr>
        <w:b/>
      </w:rPr>
      <w:tblPr/>
      <w:tcPr>
        <w:shd w:val="clear" w:color="auto" w:fill="E6E6E6"/>
      </w:tcPr>
    </w:tblStylePr>
    <w:tblStylePr w:type="firstCol">
      <w:rPr>
        <w:b/>
      </w:rPr>
      <w:tblPr/>
      <w:tcPr>
        <w:shd w:val="clear" w:color="auto" w:fill="E6E6E6"/>
      </w:tcPr>
    </w:tblStylePr>
  </w:style>
  <w:style w:type="paragraph" w:customStyle="1" w:styleId="izfeCentrado">
    <w:name w:val="izfe_Centrado"/>
    <w:basedOn w:val="Normal"/>
    <w:rsid w:val="00194CB6"/>
    <w:pPr>
      <w:jc w:val="center"/>
    </w:pPr>
  </w:style>
  <w:style w:type="paragraph" w:customStyle="1" w:styleId="izfeDerecha">
    <w:name w:val="izfe_Derecha"/>
    <w:basedOn w:val="Normal"/>
    <w:rsid w:val="001C0110"/>
    <w:pPr>
      <w:jc w:val="right"/>
    </w:pPr>
  </w:style>
  <w:style w:type="character" w:customStyle="1" w:styleId="izfeSubrayado">
    <w:name w:val="izfe_Subrayado"/>
    <w:rsid w:val="006B54FD"/>
    <w:rPr>
      <w:rFonts w:ascii="Trebuchet MS" w:hAnsi="Trebuchet MS"/>
      <w:spacing w:val="0"/>
      <w:sz w:val="20"/>
      <w:szCs w:val="20"/>
      <w:u w:val="single"/>
    </w:rPr>
  </w:style>
  <w:style w:type="character" w:styleId="nfasis">
    <w:name w:val="Emphasis"/>
    <w:aliases w:val="izfe_Énfasis"/>
    <w:uiPriority w:val="20"/>
    <w:qFormat/>
    <w:rsid w:val="006B54FD"/>
    <w:rPr>
      <w:rFonts w:ascii="Trebuchet MS" w:hAnsi="Trebuchet MS"/>
      <w:i/>
      <w:iCs/>
      <w:spacing w:val="8"/>
      <w:sz w:val="20"/>
      <w:szCs w:val="20"/>
    </w:rPr>
  </w:style>
  <w:style w:type="table" w:customStyle="1" w:styleId="izfeTCabecera">
    <w:name w:val="izfe_T_Cabecera"/>
    <w:basedOn w:val="Tablanormal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Row">
      <w:rPr>
        <w:b/>
      </w:rPr>
      <w:tblPr/>
      <w:tcPr>
        <w:shd w:val="clear" w:color="auto" w:fill="E6E6E6"/>
      </w:tcPr>
    </w:tblStylePr>
  </w:style>
  <w:style w:type="table" w:customStyle="1" w:styleId="izfeTColumna">
    <w:name w:val="izfe_T_Columna"/>
    <w:basedOn w:val="Tablanormal"/>
    <w:rsid w:val="00332A1C"/>
    <w:rPr>
      <w:rFonts w:ascii="Trebuchet MS" w:hAnsi="Trebuchet MS"/>
      <w:szCs w:val="18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Col">
      <w:rPr>
        <w:b/>
      </w:rPr>
      <w:tblPr/>
      <w:tcPr>
        <w:shd w:val="clear" w:color="auto" w:fill="E6E6E6"/>
      </w:tcPr>
    </w:tblStylePr>
  </w:style>
  <w:style w:type="paragraph" w:customStyle="1" w:styleId="izfeReducido">
    <w:name w:val="izfe_Reducido"/>
    <w:basedOn w:val="Normal"/>
    <w:next w:val="Normal"/>
    <w:link w:val="izfeReducidoCarCar"/>
    <w:rsid w:val="006100D5"/>
    <w:rPr>
      <w:rFonts w:ascii="Tahoma" w:eastAsia="SimSun" w:hAnsi="Tahoma"/>
      <w:spacing w:val="12"/>
      <w:sz w:val="16"/>
      <w:lang w:eastAsia="zh-CN"/>
    </w:rPr>
  </w:style>
  <w:style w:type="character" w:customStyle="1" w:styleId="izfeReducidoCarCar">
    <w:name w:val="izfe_Reducido Car Car"/>
    <w:link w:val="izfeReducido"/>
    <w:rsid w:val="006100D5"/>
    <w:rPr>
      <w:rFonts w:ascii="Tahoma" w:eastAsia="SimSun" w:hAnsi="Tahoma"/>
      <w:spacing w:val="12"/>
      <w:sz w:val="16"/>
      <w:lang w:val="es-ES" w:eastAsia="zh-CN" w:bidi="ar-SA"/>
    </w:rPr>
  </w:style>
  <w:style w:type="paragraph" w:styleId="Encabezado">
    <w:name w:val="header"/>
    <w:basedOn w:val="Normal"/>
    <w:link w:val="EncabezadoCar"/>
    <w:rsid w:val="00557015"/>
    <w:pPr>
      <w:tabs>
        <w:tab w:val="center" w:pos="4252"/>
        <w:tab w:val="right" w:pos="8504"/>
      </w:tabs>
      <w:jc w:val="center"/>
    </w:pPr>
    <w:rPr>
      <w:color w:val="4F81BD" w:themeColor="accent1"/>
      <w:sz w:val="36"/>
      <w:szCs w:val="36"/>
    </w:rPr>
  </w:style>
  <w:style w:type="character" w:styleId="Refdecomentario">
    <w:name w:val="annotation reference"/>
    <w:semiHidden/>
    <w:rsid w:val="007E7D8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7E7D81"/>
  </w:style>
  <w:style w:type="paragraph" w:styleId="Asuntodelcomentario">
    <w:name w:val="annotation subject"/>
    <w:basedOn w:val="Textocomentario"/>
    <w:next w:val="Textocomentario"/>
    <w:link w:val="AsuntodelcomentarioCar"/>
    <w:semiHidden/>
    <w:rsid w:val="007E7D81"/>
    <w:rPr>
      <w:b/>
      <w:bCs/>
    </w:rPr>
  </w:style>
  <w:style w:type="paragraph" w:styleId="Textodeglobo">
    <w:name w:val="Balloon Text"/>
    <w:basedOn w:val="Normal"/>
    <w:link w:val="TextodegloboCar"/>
    <w:semiHidden/>
    <w:rsid w:val="007E7D81"/>
    <w:rPr>
      <w:rFonts w:cs="Tahoma"/>
      <w:sz w:val="16"/>
      <w:szCs w:val="16"/>
    </w:rPr>
  </w:style>
  <w:style w:type="table" w:customStyle="1" w:styleId="izfeTSimple">
    <w:name w:val="izfe_T_Simple"/>
    <w:basedOn w:val="Tablanormal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</w:style>
  <w:style w:type="paragraph" w:styleId="Piedepgina">
    <w:name w:val="footer"/>
    <w:basedOn w:val="Normal"/>
    <w:link w:val="PiedepginaCar"/>
    <w:uiPriority w:val="99"/>
    <w:rsid w:val="006B54FD"/>
    <w:pPr>
      <w:tabs>
        <w:tab w:val="center" w:pos="4252"/>
        <w:tab w:val="right" w:pos="8504"/>
      </w:tabs>
    </w:pPr>
  </w:style>
  <w:style w:type="paragraph" w:customStyle="1" w:styleId="izfeblanconegrita">
    <w:name w:val="izfe_blanco_negrita"/>
    <w:basedOn w:val="Normal"/>
    <w:rsid w:val="00562C51"/>
    <w:rPr>
      <w:color w:val="FFFFFF"/>
      <w:szCs w:val="18"/>
    </w:rPr>
  </w:style>
  <w:style w:type="character" w:customStyle="1" w:styleId="Ttulo2Car">
    <w:name w:val="Título 2 Car"/>
    <w:aliases w:val="izfe_T2 Car"/>
    <w:link w:val="Ttulo2"/>
    <w:rsid w:val="004E0007"/>
    <w:rPr>
      <w:rFonts w:ascii="Trebuchet MS" w:hAnsi="Trebuchet MS"/>
      <w:b/>
      <w:bCs/>
      <w:color w:val="0076CC"/>
      <w:sz w:val="28"/>
      <w:szCs w:val="28"/>
      <w:lang w:eastAsia="en-US"/>
    </w:rPr>
  </w:style>
  <w:style w:type="paragraph" w:styleId="Listaconvietas">
    <w:name w:val="List Bullet"/>
    <w:basedOn w:val="Normal"/>
    <w:autoRedefine/>
    <w:qFormat/>
    <w:rsid w:val="004D3907"/>
    <w:pPr>
      <w:numPr>
        <w:numId w:val="3"/>
      </w:numPr>
      <w:tabs>
        <w:tab w:val="num" w:pos="1068"/>
      </w:tabs>
      <w:ind w:left="1068"/>
      <w:contextualSpacing/>
    </w:pPr>
  </w:style>
  <w:style w:type="character" w:customStyle="1" w:styleId="Ttulo1Car">
    <w:name w:val="Título 1 Car"/>
    <w:aliases w:val="izfe_T1 Car"/>
    <w:link w:val="Ttulo1"/>
    <w:rsid w:val="000F065B"/>
    <w:rPr>
      <w:rFonts w:ascii="Trebuchet MS" w:hAnsi="Trebuchet MS"/>
      <w:b/>
      <w:bCs/>
      <w:color w:val="00436E"/>
      <w:kern w:val="36"/>
      <w:sz w:val="36"/>
      <w:szCs w:val="36"/>
      <w:lang w:val="es-ES_tradnl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D8712F"/>
    <w:pPr>
      <w:keepNext/>
      <w:spacing w:before="480" w:beforeAutospacing="0" w:after="0" w:afterAutospacing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val="es-ES"/>
    </w:rPr>
  </w:style>
  <w:style w:type="paragraph" w:styleId="TDC1">
    <w:name w:val="toc 1"/>
    <w:basedOn w:val="Normal"/>
    <w:next w:val="Normal"/>
    <w:autoRedefine/>
    <w:uiPriority w:val="39"/>
    <w:rsid w:val="00D8712F"/>
    <w:pPr>
      <w:spacing w:after="100"/>
    </w:pPr>
  </w:style>
  <w:style w:type="paragraph" w:styleId="TDC2">
    <w:name w:val="toc 2"/>
    <w:basedOn w:val="Normal"/>
    <w:next w:val="Normal"/>
    <w:autoRedefine/>
    <w:uiPriority w:val="39"/>
    <w:rsid w:val="00D8712F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rsid w:val="00D8712F"/>
    <w:pPr>
      <w:spacing w:after="100"/>
      <w:ind w:left="44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8712F"/>
    <w:rPr>
      <w:rFonts w:ascii="Trebuchet MS" w:hAnsi="Trebuchet MS"/>
      <w:sz w:val="22"/>
      <w:lang w:val="es-ES_tradnl"/>
    </w:rPr>
  </w:style>
  <w:style w:type="paragraph" w:customStyle="1" w:styleId="85367988A0544E0D9E4823711EB28734">
    <w:name w:val="85367988A0544E0D9E4823711EB28734"/>
    <w:rsid w:val="00D8712F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Listaconvietas2">
    <w:name w:val="List Bullet 2"/>
    <w:basedOn w:val="Normal"/>
    <w:qFormat/>
    <w:rsid w:val="00A11DED"/>
    <w:pPr>
      <w:numPr>
        <w:numId w:val="4"/>
      </w:numPr>
      <w:ind w:left="1363"/>
      <w:contextualSpacing/>
    </w:pPr>
  </w:style>
  <w:style w:type="character" w:customStyle="1" w:styleId="Ttulo3Car">
    <w:name w:val="Título 3 Car"/>
    <w:aliases w:val="izfe_T3 Car"/>
    <w:link w:val="Ttulo3"/>
    <w:rsid w:val="00EC6C51"/>
    <w:rPr>
      <w:rFonts w:ascii="Trebuchet MS" w:hAnsi="Trebuchet MS"/>
      <w:b/>
      <w:bCs/>
      <w:color w:val="999999"/>
      <w:sz w:val="24"/>
      <w:szCs w:val="24"/>
      <w:lang w:val="es-ES_tradnl"/>
    </w:rPr>
  </w:style>
  <w:style w:type="character" w:customStyle="1" w:styleId="EstiloComplejoArialLatina20ptColorpersonalizadoRGB0">
    <w:name w:val="Estilo (Complejo) Arial (Latina) 20 pt Color personalizado(RGB(0"/>
    <w:aliases w:val="1..."/>
    <w:basedOn w:val="Fuentedeprrafopredeter"/>
    <w:rsid w:val="00160AB5"/>
    <w:rPr>
      <w:rFonts w:cs="Arial"/>
      <w:color w:val="00436E"/>
      <w:sz w:val="40"/>
    </w:rPr>
  </w:style>
  <w:style w:type="paragraph" w:styleId="NormalWeb">
    <w:name w:val="Normal (Web)"/>
    <w:basedOn w:val="Normal"/>
    <w:uiPriority w:val="99"/>
    <w:unhideWhenUsed/>
    <w:rsid w:val="00830FF8"/>
    <w:pPr>
      <w:keepLine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s-ES"/>
    </w:rPr>
  </w:style>
  <w:style w:type="character" w:customStyle="1" w:styleId="Ttulo4Car">
    <w:name w:val="Título 4 Car"/>
    <w:aliases w:val="WFF_T4 Car"/>
    <w:basedOn w:val="Fuentedeprrafopredeter"/>
    <w:link w:val="Ttulo4"/>
    <w:rsid w:val="00331C46"/>
    <w:rPr>
      <w:rFonts w:ascii="Trebuchet MS" w:hAnsi="Trebuchet MS"/>
      <w:bCs/>
      <w:i/>
      <w:color w:val="000000" w:themeColor="text1"/>
      <w:sz w:val="22"/>
      <w:u w:val="single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3622C7"/>
    <w:rPr>
      <w:rFonts w:ascii="Trebuchet MS" w:hAnsi="Trebuchet MS"/>
      <w:color w:val="4F81BD" w:themeColor="accent1"/>
      <w:sz w:val="36"/>
      <w:szCs w:val="36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22C7"/>
    <w:rPr>
      <w:rFonts w:ascii="Trebuchet MS" w:hAnsi="Trebuchet MS"/>
      <w:sz w:val="22"/>
      <w:lang w:val="es-ES_tradnl"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3622C7"/>
    <w:rPr>
      <w:rFonts w:ascii="Trebuchet MS" w:hAnsi="Trebuchet MS"/>
      <w:b/>
      <w:bCs/>
      <w:sz w:val="22"/>
      <w:lang w:val="es-ES_tradnl"/>
    </w:rPr>
  </w:style>
  <w:style w:type="character" w:customStyle="1" w:styleId="TextodegloboCar">
    <w:name w:val="Texto de globo Car"/>
    <w:basedOn w:val="Fuentedeprrafopredeter"/>
    <w:link w:val="Textodeglobo"/>
    <w:semiHidden/>
    <w:rsid w:val="003622C7"/>
    <w:rPr>
      <w:rFonts w:ascii="Trebuchet MS" w:hAnsi="Trebuchet MS" w:cs="Tahoma"/>
      <w:sz w:val="16"/>
      <w:szCs w:val="16"/>
      <w:lang w:val="es-ES_tradnl"/>
    </w:rPr>
  </w:style>
  <w:style w:type="paragraph" w:styleId="Listaconvietas3">
    <w:name w:val="List Bullet 3"/>
    <w:basedOn w:val="Normal"/>
    <w:autoRedefine/>
    <w:qFormat/>
    <w:rsid w:val="003622C7"/>
    <w:pPr>
      <w:numPr>
        <w:numId w:val="5"/>
      </w:numPr>
      <w:ind w:left="1843"/>
      <w:contextualSpacing/>
    </w:pPr>
  </w:style>
  <w:style w:type="paragraph" w:customStyle="1" w:styleId="Estilo1">
    <w:name w:val="Estilo1"/>
    <w:basedOn w:val="Normal"/>
    <w:autoRedefine/>
    <w:rsid w:val="009C7625"/>
    <w:pPr>
      <w:keepLines w:val="0"/>
      <w:numPr>
        <w:numId w:val="6"/>
      </w:numPr>
      <w:tabs>
        <w:tab w:val="clear" w:pos="1800"/>
      </w:tabs>
      <w:spacing w:after="0" w:line="240" w:lineRule="auto"/>
      <w:ind w:left="1134"/>
    </w:pPr>
    <w:rPr>
      <w:sz w:val="24"/>
      <w:szCs w:val="24"/>
      <w:lang w:val="es-ES"/>
    </w:rPr>
  </w:style>
  <w:style w:type="paragraph" w:styleId="Sangra3detindependiente">
    <w:name w:val="Body Text Indent 3"/>
    <w:basedOn w:val="Normal"/>
    <w:link w:val="Sangra3detindependienteCar"/>
    <w:rsid w:val="003622C7"/>
    <w:pPr>
      <w:keepLines w:val="0"/>
      <w:widowControl w:val="0"/>
      <w:spacing w:before="240" w:after="0" w:line="240" w:lineRule="auto"/>
      <w:ind w:firstLine="425"/>
    </w:pPr>
    <w:rPr>
      <w:rFonts w:ascii="Arial" w:hAnsi="Arial"/>
      <w:snapToGrid w:val="0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622C7"/>
    <w:rPr>
      <w:rFonts w:ascii="Arial" w:hAnsi="Arial"/>
      <w:snapToGrid w:val="0"/>
      <w:sz w:val="22"/>
      <w:lang w:val="es-ES_tradnl"/>
    </w:rPr>
  </w:style>
  <w:style w:type="paragraph" w:styleId="Prrafodelista">
    <w:name w:val="List Paragraph"/>
    <w:basedOn w:val="Normal"/>
    <w:uiPriority w:val="34"/>
    <w:qFormat/>
    <w:rsid w:val="008170F0"/>
    <w:pPr>
      <w:numPr>
        <w:numId w:val="7"/>
      </w:numPr>
      <w:contextualSpacing/>
    </w:pPr>
    <w:rPr>
      <w:lang w:val="es-ES"/>
    </w:rPr>
  </w:style>
  <w:style w:type="paragraph" w:customStyle="1" w:styleId="Default">
    <w:name w:val="Default"/>
    <w:rsid w:val="003622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rsid w:val="003622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medio2-nfasis5">
    <w:name w:val="Medium Shading 2 Accent 5"/>
    <w:basedOn w:val="Tablanormal"/>
    <w:uiPriority w:val="64"/>
    <w:rsid w:val="003622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st">
    <w:name w:val="st"/>
    <w:basedOn w:val="Fuentedeprrafopredeter"/>
    <w:rsid w:val="003622C7"/>
  </w:style>
  <w:style w:type="paragraph" w:styleId="Textonotaalfinal">
    <w:name w:val="endnote text"/>
    <w:basedOn w:val="Normal"/>
    <w:link w:val="TextonotaalfinalCar"/>
    <w:unhideWhenUsed/>
    <w:rsid w:val="003622C7"/>
    <w:pPr>
      <w:spacing w:after="0" w:line="240" w:lineRule="auto"/>
    </w:pPr>
    <w:rPr>
      <w:sz w:val="20"/>
      <w:lang w:val="es-ES"/>
    </w:rPr>
  </w:style>
  <w:style w:type="character" w:customStyle="1" w:styleId="TextonotaalfinalCar">
    <w:name w:val="Texto nota al final Car"/>
    <w:basedOn w:val="Fuentedeprrafopredeter"/>
    <w:link w:val="Textonotaalfinal"/>
    <w:rsid w:val="003622C7"/>
    <w:rPr>
      <w:rFonts w:ascii="Trebuchet MS" w:hAnsi="Trebuchet MS"/>
    </w:rPr>
  </w:style>
  <w:style w:type="character" w:styleId="Refdenotaalfinal">
    <w:name w:val="endnote reference"/>
    <w:basedOn w:val="Fuentedeprrafopredeter"/>
    <w:unhideWhenUsed/>
    <w:rsid w:val="003622C7"/>
    <w:rPr>
      <w:vertAlign w:val="superscript"/>
    </w:rPr>
  </w:style>
  <w:style w:type="paragraph" w:styleId="Textonotapie">
    <w:name w:val="footnote text"/>
    <w:basedOn w:val="Normal"/>
    <w:link w:val="TextonotapieCar"/>
    <w:unhideWhenUsed/>
    <w:rsid w:val="003622C7"/>
    <w:pPr>
      <w:spacing w:after="0" w:line="240" w:lineRule="auto"/>
    </w:pPr>
    <w:rPr>
      <w:sz w:val="20"/>
      <w:lang w:val="es-ES"/>
    </w:rPr>
  </w:style>
  <w:style w:type="character" w:customStyle="1" w:styleId="TextonotapieCar">
    <w:name w:val="Texto nota pie Car"/>
    <w:basedOn w:val="Fuentedeprrafopredeter"/>
    <w:link w:val="Textonotapie"/>
    <w:rsid w:val="003622C7"/>
    <w:rPr>
      <w:rFonts w:ascii="Trebuchet MS" w:hAnsi="Trebuchet MS"/>
    </w:rPr>
  </w:style>
  <w:style w:type="character" w:styleId="Refdenotaalpie">
    <w:name w:val="footnote reference"/>
    <w:basedOn w:val="Fuentedeprrafopredeter"/>
    <w:unhideWhenUsed/>
    <w:rsid w:val="003622C7"/>
    <w:rPr>
      <w:vertAlign w:val="superscript"/>
    </w:rPr>
  </w:style>
  <w:style w:type="paragraph" w:customStyle="1" w:styleId="Redaccion">
    <w:name w:val="Redaccion"/>
    <w:link w:val="RedaccionCar1"/>
    <w:rsid w:val="00C5270C"/>
    <w:pPr>
      <w:spacing w:before="120" w:after="120" w:line="360" w:lineRule="auto"/>
      <w:ind w:left="1134" w:firstLine="567"/>
      <w:jc w:val="both"/>
    </w:pPr>
    <w:rPr>
      <w:rFonts w:ascii="Arial" w:hAnsi="Arial"/>
      <w:sz w:val="22"/>
      <w:lang w:eastAsia="ko-KR"/>
    </w:rPr>
  </w:style>
  <w:style w:type="character" w:customStyle="1" w:styleId="RedaccionCar1">
    <w:name w:val="Redaccion Car1"/>
    <w:link w:val="Redaccion"/>
    <w:rsid w:val="00C5270C"/>
    <w:rPr>
      <w:rFonts w:ascii="Arial" w:hAnsi="Arial"/>
      <w:sz w:val="22"/>
      <w:lang w:eastAsia="ko-KR"/>
    </w:rPr>
  </w:style>
  <w:style w:type="paragraph" w:customStyle="1" w:styleId="Vieta1RedaccionCar">
    <w:name w:val="Viñeta 1Redaccion Car"/>
    <w:basedOn w:val="Normal"/>
    <w:rsid w:val="004F3F8F"/>
    <w:pPr>
      <w:keepLines w:val="0"/>
      <w:numPr>
        <w:numId w:val="8"/>
      </w:numPr>
      <w:tabs>
        <w:tab w:val="left" w:pos="851"/>
        <w:tab w:val="left" w:pos="1134"/>
        <w:tab w:val="left" w:pos="1418"/>
      </w:tabs>
      <w:spacing w:before="120" w:line="360" w:lineRule="auto"/>
    </w:pPr>
    <w:rPr>
      <w:rFonts w:ascii="Arial" w:hAnsi="Arial"/>
      <w:lang w:val="es-ES" w:eastAsia="ko-KR"/>
    </w:rPr>
  </w:style>
  <w:style w:type="character" w:styleId="nfasisintenso">
    <w:name w:val="Intense Emphasis"/>
    <w:uiPriority w:val="21"/>
    <w:qFormat/>
    <w:rsid w:val="000743B7"/>
    <w:rPr>
      <w:b/>
      <w:bCs/>
      <w:i/>
      <w:iCs/>
      <w:color w:val="4F81BD"/>
    </w:rPr>
  </w:style>
  <w:style w:type="paragraph" w:customStyle="1" w:styleId="Prrafodelista1">
    <w:name w:val="Párrafo de lista1"/>
    <w:basedOn w:val="Normal"/>
    <w:rsid w:val="003566F8"/>
    <w:pPr>
      <w:keepLines w:val="0"/>
      <w:suppressAutoHyphens/>
      <w:spacing w:after="200" w:line="276" w:lineRule="auto"/>
      <w:ind w:left="720"/>
      <w:jc w:val="left"/>
    </w:pPr>
    <w:rPr>
      <w:rFonts w:ascii="Calibri" w:hAnsi="Calibri" w:cs="Calibri"/>
      <w:szCs w:val="22"/>
      <w:lang w:val="es-EC" w:eastAsia="ar-SA"/>
    </w:rPr>
  </w:style>
  <w:style w:type="table" w:styleId="Tablavistosa3">
    <w:name w:val="Table Colorful 3"/>
    <w:basedOn w:val="Tablanormal"/>
    <w:rsid w:val="0094006D"/>
    <w:pPr>
      <w:keepLines/>
      <w:spacing w:after="120" w:line="360" w:lineRule="atLeast"/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Cuadrculamedia3-nfasis1">
    <w:name w:val="Medium Grid 3 Accent 1"/>
    <w:basedOn w:val="Tablanormal"/>
    <w:uiPriority w:val="69"/>
    <w:rsid w:val="0094006D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2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5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8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5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iso-8859-1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atos\Textos\Plantilla\Document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07a861-b100-4659-a5e9-57b431173344" xsi:nil="true"/>
    <lcf76f155ced4ddcb4097134ff3c332f xmlns="a68d06c4-e06e-4a61-b0fe-2eb0c8b6cd09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7A22DB91D2AB340AD71DA34AB71E969" ma:contentTypeVersion="14" ma:contentTypeDescription="Crear nuevo documento." ma:contentTypeScope="" ma:versionID="66e3588431364514c14cd26d6e42bfc0">
  <xsd:schema xmlns:xsd="http://www.w3.org/2001/XMLSchema" xmlns:xs="http://www.w3.org/2001/XMLSchema" xmlns:p="http://schemas.microsoft.com/office/2006/metadata/properties" xmlns:ns2="a68d06c4-e06e-4a61-b0fe-2eb0c8b6cd09" xmlns:ns3="4c07a861-b100-4659-a5e9-57b431173344" targetNamespace="http://schemas.microsoft.com/office/2006/metadata/properties" ma:root="true" ma:fieldsID="a2ccd7fd5277f4f72a78f5f70a3ba5d7" ns2:_="" ns3:_="">
    <xsd:import namespace="a68d06c4-e06e-4a61-b0fe-2eb0c8b6cd09"/>
    <xsd:import namespace="4c07a861-b100-4659-a5e9-57b4311733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8d06c4-e06e-4a61-b0fe-2eb0c8b6cd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9f688b2d-8f63-42bf-a374-95e0f08545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07a861-b100-4659-a5e9-57b43117334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72894036-858f-49c2-9d4a-a75a0e8adff8}" ma:internalName="TaxCatchAll" ma:showField="CatchAllData" ma:web="4c07a861-b100-4659-a5e9-57b43117334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060EE2D-DEB8-4E6F-8284-55D83990F53E}">
  <ds:schemaRefs>
    <ds:schemaRef ds:uri="http://schemas.microsoft.com/office/2006/metadata/properties"/>
    <ds:schemaRef ds:uri="http://schemas.microsoft.com/office/infopath/2007/PartnerControls"/>
    <ds:schemaRef ds:uri="4c07a861-b100-4659-a5e9-57b431173344"/>
    <ds:schemaRef ds:uri="a68d06c4-e06e-4a61-b0fe-2eb0c8b6cd09"/>
  </ds:schemaRefs>
</ds:datastoreItem>
</file>

<file path=customXml/itemProps2.xml><?xml version="1.0" encoding="utf-8"?>
<ds:datastoreItem xmlns:ds="http://schemas.openxmlformats.org/officeDocument/2006/customXml" ds:itemID="{CE3463C2-D82C-40DD-A32A-17F04987E7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8d06c4-e06e-4a61-b0fe-2eb0c8b6cd09"/>
    <ds:schemaRef ds:uri="4c07a861-b100-4659-a5e9-57b4311733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8E7B3BD-36BC-44EC-A1C8-63D50FCB240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670FCC9-4323-42E0-A0D5-9F9FF22A7BE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Documento.dot</Template>
  <TotalTime>33</TotalTime>
  <Pages>6</Pages>
  <Words>743</Words>
  <Characters>4705</Characters>
  <Application>Microsoft Office Word</Application>
  <DocSecurity>0</DocSecurity>
  <Lines>39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>Documento sin título</vt:lpstr>
      <vt:lpstr>Documento sin título</vt:lpstr>
    </vt:vector>
  </TitlesOfParts>
  <Company>.</Company>
  <LinksUpToDate>false</LinksUpToDate>
  <CharactersWithSpaces>5438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sin título</dc:title>
  <dc:creator>IZFE</dc:creator>
  <cp:lastModifiedBy>MENDIKUTE ERAUSKIN, DINA</cp:lastModifiedBy>
  <cp:revision>39</cp:revision>
  <cp:lastPrinted>2021-11-23T16:46:00Z</cp:lastPrinted>
  <dcterms:created xsi:type="dcterms:W3CDTF">2021-11-23T17:04:00Z</dcterms:created>
  <dcterms:modified xsi:type="dcterms:W3CDTF">2023-11-20T09:55:00Z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0x01010097A22DB91D2AB340AD71DA34AB71E969</vt:lpwstr>
  </property>
  <property fmtid="{D5CDD505-2E9C-101B-9397-08002B2CF9AE}" pid="3" name="MediaServiceImageTags">
    <vt:lpwstr/>
  </property>
</Properties>
</file>