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3C5C0" w14:textId="77777777" w:rsidR="00122AC1" w:rsidRDefault="00122AC1" w:rsidP="00122AC1">
      <w:pPr>
        <w:pStyle w:val="3izenburua"/>
        <w:ind w:right="-854"/>
        <w:rPr>
          <w:rFonts w:eastAsia="Arial Unicode MS"/>
          <w:lang w:val="eu-ES"/>
        </w:rPr>
      </w:pPr>
      <w:r>
        <w:t>2. ERANSKINA.- OINARRITUTAKO KONTRATUAREN ESKAINTZA EKONOMIKOAREN EREDUA/PLANTILLA</w:t>
      </w:r>
    </w:p>
    <w:p w14:paraId="70965500" w14:textId="1AFE8D48" w:rsidR="00122AC1" w:rsidRDefault="00122AC1" w:rsidP="00122AC1">
      <w:pPr>
        <w:widowControl w:val="0"/>
        <w:tabs>
          <w:tab w:val="center" w:pos="4252"/>
          <w:tab w:val="right" w:pos="8504"/>
        </w:tabs>
        <w:ind w:right="-427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eastAsia="Arial Unicode MS" w:hAnsi="Verdana" w:cs="Tahoma"/>
          <w:sz w:val="19"/>
          <w:szCs w:val="19"/>
        </w:rPr>
        <w:t>Nik,</w:t>
      </w:r>
      <w:r>
        <w:rPr>
          <w:rFonts w:ascii="Verdana" w:hAnsi="Verdana" w:cs="Tahoma"/>
          <w:sz w:val="19"/>
          <w:szCs w:val="19"/>
        </w:rPr>
        <w:t xml:space="preserve">.......................................................... jaunak/andreak, bere izenean edo [operadore ekonomikoa] operadore ekonomikoaren ordezkaritzan (IFZ:...........................), </w:t>
      </w:r>
      <w:r w:rsidR="00EE4BFA">
        <w:rPr>
          <w:rFonts w:ascii="Verdana" w:hAnsi="Verdana" w:cs="Tahoma"/>
          <w:b/>
          <w:color w:val="0000FF"/>
          <w:sz w:val="19"/>
          <w:szCs w:val="19"/>
        </w:rPr>
        <w:t>AMBA/</w:t>
      </w:r>
      <w:r w:rsidR="00D94823">
        <w:rPr>
          <w:rFonts w:ascii="Verdana" w:hAnsi="Verdana" w:cs="Tahoma"/>
          <w:b/>
          <w:color w:val="0000FF"/>
          <w:sz w:val="19"/>
          <w:szCs w:val="19"/>
        </w:rPr>
        <w:t>22</w:t>
      </w:r>
      <w:r>
        <w:rPr>
          <w:rFonts w:ascii="Verdana" w:hAnsi="Verdana" w:cs="Tahoma"/>
          <w:b/>
          <w:color w:val="0000FF"/>
          <w:sz w:val="19"/>
          <w:szCs w:val="19"/>
        </w:rPr>
        <w:t>/23</w:t>
      </w:r>
      <w:r>
        <w:rPr>
          <w:rFonts w:ascii="Verdana" w:hAnsi="Verdana" w:cs="Tahoma"/>
          <w:color w:val="0000FF"/>
          <w:sz w:val="19"/>
          <w:szCs w:val="19"/>
        </w:rPr>
        <w:t xml:space="preserve"> </w:t>
      </w:r>
      <w:r>
        <w:rPr>
          <w:rFonts w:ascii="Verdana" w:hAnsi="Verdana" w:cs="Tahoma"/>
          <w:sz w:val="19"/>
          <w:szCs w:val="19"/>
        </w:rPr>
        <w:t>espedienteari dagokionez,</w:t>
      </w:r>
    </w:p>
    <w:p w14:paraId="5247E3C0" w14:textId="77777777" w:rsidR="00122AC1" w:rsidRDefault="00122AC1" w:rsidP="00122AC1">
      <w:pPr>
        <w:widowControl w:val="0"/>
        <w:tabs>
          <w:tab w:val="center" w:pos="4252"/>
          <w:tab w:val="right" w:pos="8504"/>
        </w:tabs>
        <w:ind w:left="600" w:right="-427"/>
        <w:jc w:val="both"/>
        <w:rPr>
          <w:rFonts w:ascii="Verdana" w:eastAsia="Arial Unicode MS" w:hAnsi="Verdana"/>
          <w:b/>
          <w:sz w:val="19"/>
          <w:szCs w:val="19"/>
        </w:rPr>
      </w:pPr>
    </w:p>
    <w:p w14:paraId="2AF9153E" w14:textId="77777777" w:rsidR="00122AC1" w:rsidRDefault="00122AC1" w:rsidP="00122AC1">
      <w:pPr>
        <w:ind w:right="-570"/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/>
          <w:b/>
          <w:sz w:val="19"/>
          <w:szCs w:val="19"/>
        </w:rPr>
        <w:t>HAU DEKLARATZEN DUT</w:t>
      </w:r>
      <w:r>
        <w:rPr>
          <w:rFonts w:ascii="Verdana" w:hAnsi="Verdana" w:cs="Tahoma"/>
          <w:b/>
          <w:sz w:val="19"/>
          <w:szCs w:val="19"/>
        </w:rPr>
        <w:t>:</w:t>
      </w:r>
    </w:p>
    <w:p w14:paraId="30B0B2DB" w14:textId="77777777" w:rsidR="00122AC1" w:rsidRDefault="00122AC1" w:rsidP="00122AC1">
      <w:pPr>
        <w:ind w:right="-285"/>
        <w:jc w:val="center"/>
        <w:rPr>
          <w:rFonts w:ascii="Verdana" w:eastAsia="Arial Unicode MS" w:hAnsi="Verdana"/>
          <w:b/>
          <w:sz w:val="19"/>
          <w:szCs w:val="19"/>
        </w:rPr>
      </w:pPr>
    </w:p>
    <w:p w14:paraId="05CA5268" w14:textId="77777777" w:rsidR="00122AC1" w:rsidRDefault="00122AC1" w:rsidP="00122AC1">
      <w:pPr>
        <w:ind w:left="1418" w:right="-285" w:hanging="425"/>
        <w:jc w:val="both"/>
        <w:rPr>
          <w:rFonts w:ascii="Tahoma" w:hAnsi="Tahoma" w:cs="Tahoma"/>
          <w:sz w:val="19"/>
          <w:szCs w:val="19"/>
        </w:rPr>
      </w:pPr>
    </w:p>
    <w:p w14:paraId="3DC800E6" w14:textId="77777777" w:rsidR="00122AC1" w:rsidRDefault="00122AC1" w:rsidP="00122AC1">
      <w:pPr>
        <w:ind w:right="-285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 xml:space="preserve">Kontratuaren xedea osatzen duten prestazioak gauzatzeko konpromisoa hartzen dudala, Administrazio-klausula Partikularren Agirian eta Preskripzio Teknikoen Agirian ezarritako baldintzen arabera, eta, hala badagokio, kontratua arautzen duen dokumentazio osagarriaren arabera, honako </w:t>
      </w:r>
      <w:r>
        <w:rPr>
          <w:rFonts w:ascii="Verdana" w:hAnsi="Verdana" w:cs="Tahoma"/>
          <w:b/>
          <w:sz w:val="19"/>
          <w:szCs w:val="19"/>
        </w:rPr>
        <w:t>PREZIO</w:t>
      </w:r>
      <w:r>
        <w:rPr>
          <w:rFonts w:ascii="Verdana" w:hAnsi="Verdana" w:cs="Tahoma"/>
          <w:sz w:val="19"/>
          <w:szCs w:val="19"/>
        </w:rPr>
        <w:t xml:space="preserve"> hauen arabera:</w:t>
      </w:r>
    </w:p>
    <w:p w14:paraId="3CD75C55" w14:textId="77777777" w:rsidR="00122AC1" w:rsidRDefault="00122AC1" w:rsidP="00122AC1">
      <w:pPr>
        <w:ind w:left="600" w:right="-427"/>
        <w:jc w:val="both"/>
        <w:rPr>
          <w:rFonts w:ascii="Tahoma" w:hAnsi="Tahoma" w:cs="Tahoma"/>
          <w:color w:val="4F81BD"/>
          <w:sz w:val="19"/>
          <w:szCs w:val="19"/>
        </w:rPr>
      </w:pPr>
    </w:p>
    <w:p w14:paraId="2CFE0E7C" w14:textId="77777777" w:rsidR="00122AC1" w:rsidRDefault="00122AC1" w:rsidP="00122AC1">
      <w:pPr>
        <w:ind w:left="1000" w:right="-427"/>
        <w:jc w:val="both"/>
        <w:rPr>
          <w:rFonts w:ascii="Verdana" w:hAnsi="Verdana" w:cs="Tahoma"/>
          <w:sz w:val="19"/>
          <w:szCs w:val="19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1560"/>
        <w:gridCol w:w="1807"/>
      </w:tblGrid>
      <w:tr w:rsidR="00122AC1" w14:paraId="666F0E5A" w14:textId="77777777" w:rsidTr="00122AC1">
        <w:trPr>
          <w:trHeight w:val="505"/>
          <w:jc w:val="right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7E6A37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0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  <w:r>
              <w:rPr>
                <w:rFonts w:ascii="Verdana" w:hAnsi="Verdana" w:cs="Tahoma"/>
                <w:sz w:val="19"/>
                <w:szCs w:val="19"/>
              </w:rPr>
              <w:t>Lizitaziorako oinarrizko aurrekontua</w:t>
            </w:r>
          </w:p>
          <w:p w14:paraId="71BD782D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0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  <w:r>
              <w:rPr>
                <w:rFonts w:ascii="Verdana" w:hAnsi="Verdana" w:cs="Tahoma"/>
                <w:sz w:val="19"/>
                <w:szCs w:val="19"/>
              </w:rPr>
              <w:t>(BEZik gabe)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B83908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-27"/>
              <w:jc w:val="center"/>
              <w:rPr>
                <w:rFonts w:ascii="Verdana" w:hAnsi="Verdana" w:cs="Tahoma"/>
                <w:sz w:val="19"/>
                <w:szCs w:val="19"/>
              </w:rPr>
            </w:pPr>
            <w:r>
              <w:rPr>
                <w:rFonts w:ascii="Verdana" w:hAnsi="Verdana" w:cs="Tahoma"/>
                <w:sz w:val="19"/>
                <w:szCs w:val="19"/>
              </w:rPr>
              <w:t>Oinarrizko prezioa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70A3ED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-52"/>
              <w:jc w:val="center"/>
              <w:rPr>
                <w:rFonts w:ascii="Verdana" w:hAnsi="Verdana" w:cs="Tahoma"/>
                <w:color w:val="0000FF"/>
                <w:sz w:val="19"/>
                <w:szCs w:val="19"/>
              </w:rPr>
            </w:pPr>
            <w:r>
              <w:rPr>
                <w:rFonts w:ascii="Verdana" w:hAnsi="Verdana" w:cs="Tahoma"/>
                <w:color w:val="0000FF"/>
                <w:sz w:val="19"/>
                <w:szCs w:val="19"/>
              </w:rPr>
              <w:t>BEZa ( % 21)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D8189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  <w:r>
              <w:rPr>
                <w:rFonts w:ascii="Verdana" w:hAnsi="Verdana" w:cs="Tahoma"/>
                <w:sz w:val="19"/>
                <w:szCs w:val="19"/>
              </w:rPr>
              <w:t>Prezioa, guztira</w:t>
            </w:r>
          </w:p>
        </w:tc>
      </w:tr>
      <w:tr w:rsidR="00122AC1" w14:paraId="6D1B2BAD" w14:textId="77777777" w:rsidTr="00122AC1">
        <w:trPr>
          <w:trHeight w:val="245"/>
          <w:jc w:val="right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868BA1" w14:textId="7A23BA07" w:rsidR="00122AC1" w:rsidRDefault="00D94823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0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  <w:r>
              <w:rPr>
                <w:rFonts w:ascii="Verdana" w:hAnsi="Verdana" w:cs="Tahoma"/>
                <w:color w:val="0000FF"/>
                <w:sz w:val="19"/>
                <w:szCs w:val="19"/>
              </w:rPr>
              <w:t>6</w:t>
            </w:r>
            <w:r w:rsidR="00122AC1">
              <w:rPr>
                <w:rFonts w:ascii="Verdana" w:hAnsi="Verdana" w:cs="Tahoma"/>
                <w:color w:val="0000FF"/>
                <w:sz w:val="19"/>
                <w:szCs w:val="19"/>
              </w:rPr>
              <w:t>.000,00 €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7FC6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141"/>
              <w:jc w:val="right"/>
              <w:rPr>
                <w:rFonts w:ascii="Verdana" w:hAnsi="Verdana" w:cs="Tahoma"/>
                <w:sz w:val="19"/>
                <w:szCs w:val="19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9210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666D" w14:textId="77777777" w:rsidR="00122AC1" w:rsidRDefault="00122AC1">
            <w:pPr>
              <w:pStyle w:val="Prrafodelista1"/>
              <w:tabs>
                <w:tab w:val="left" w:pos="-1843"/>
                <w:tab w:val="right" w:pos="9900"/>
              </w:tabs>
              <w:spacing w:line="256" w:lineRule="auto"/>
              <w:ind w:left="-48" w:right="141"/>
              <w:jc w:val="center"/>
              <w:rPr>
                <w:rFonts w:ascii="Verdana" w:hAnsi="Verdana" w:cs="Tahoma"/>
                <w:sz w:val="19"/>
                <w:szCs w:val="19"/>
              </w:rPr>
            </w:pPr>
          </w:p>
        </w:tc>
      </w:tr>
    </w:tbl>
    <w:p w14:paraId="46678202" w14:textId="77777777" w:rsidR="00122AC1" w:rsidRDefault="00122AC1" w:rsidP="00122AC1">
      <w:pPr>
        <w:tabs>
          <w:tab w:val="right" w:pos="9978"/>
        </w:tabs>
        <w:ind w:left="1000" w:right="-427" w:hanging="400"/>
        <w:jc w:val="both"/>
        <w:rPr>
          <w:rFonts w:ascii="Verdana" w:hAnsi="Verdana" w:cs="Tahoma"/>
          <w:b/>
          <w:sz w:val="19"/>
          <w:szCs w:val="19"/>
        </w:rPr>
      </w:pPr>
    </w:p>
    <w:p w14:paraId="0BF371CD" w14:textId="77777777" w:rsidR="00122AC1" w:rsidRDefault="00122AC1" w:rsidP="00122AC1">
      <w:pPr>
        <w:tabs>
          <w:tab w:val="right" w:pos="9978"/>
        </w:tabs>
        <w:ind w:left="1000" w:right="-427" w:hanging="400"/>
        <w:jc w:val="both"/>
        <w:rPr>
          <w:rFonts w:ascii="Verdana" w:hAnsi="Verdana" w:cs="Tahoma"/>
          <w:b/>
          <w:sz w:val="19"/>
          <w:szCs w:val="19"/>
        </w:rPr>
      </w:pPr>
    </w:p>
    <w:p w14:paraId="15618E9B" w14:textId="77777777" w:rsidR="00122AC1" w:rsidRDefault="00122AC1" w:rsidP="00122AC1">
      <w:pPr>
        <w:tabs>
          <w:tab w:val="right" w:pos="9978"/>
        </w:tabs>
        <w:ind w:left="1000" w:right="-427" w:hanging="400"/>
        <w:jc w:val="both"/>
        <w:rPr>
          <w:rFonts w:ascii="Verdana" w:hAnsi="Verdana" w:cs="Tahoma"/>
          <w:b/>
          <w:sz w:val="19"/>
          <w:szCs w:val="19"/>
        </w:rPr>
      </w:pPr>
    </w:p>
    <w:p w14:paraId="5AA88E93" w14:textId="77777777" w:rsidR="00122AC1" w:rsidRDefault="00122AC1" w:rsidP="00122AC1">
      <w:pPr>
        <w:tabs>
          <w:tab w:val="right" w:pos="9978"/>
        </w:tabs>
        <w:ind w:left="1000" w:right="-63" w:hanging="400"/>
        <w:jc w:val="both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b/>
          <w:sz w:val="20"/>
          <w:szCs w:val="20"/>
        </w:rPr>
        <w:t xml:space="preserve">   </w:t>
      </w:r>
    </w:p>
    <w:p w14:paraId="0F727512" w14:textId="77777777" w:rsidR="00122AC1" w:rsidRDefault="00122AC1" w:rsidP="00122AC1">
      <w:pPr>
        <w:ind w:right="-427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>............................. (e) n, 20.... (e) ko.................... aren...... (e) (a) n.</w:t>
      </w:r>
    </w:p>
    <w:p w14:paraId="3501FAF2" w14:textId="77777777" w:rsidR="00122AC1" w:rsidRDefault="00122AC1" w:rsidP="00122AC1">
      <w:pPr>
        <w:ind w:right="-427"/>
        <w:rPr>
          <w:rFonts w:ascii="Verdana" w:hAnsi="Verdana" w:cs="Tahoma"/>
          <w:sz w:val="19"/>
          <w:szCs w:val="19"/>
        </w:rPr>
      </w:pPr>
    </w:p>
    <w:p w14:paraId="2804F3BA" w14:textId="77777777" w:rsidR="00122AC1" w:rsidRDefault="00122AC1" w:rsidP="00122AC1">
      <w:pPr>
        <w:ind w:right="-427"/>
        <w:rPr>
          <w:rFonts w:ascii="Verdana" w:hAnsi="Verdana" w:cs="Tahoma"/>
          <w:sz w:val="19"/>
          <w:szCs w:val="19"/>
        </w:rPr>
      </w:pPr>
      <w:r>
        <w:rPr>
          <w:rFonts w:ascii="Verdana" w:hAnsi="Verdana" w:cs="Tahoma"/>
          <w:sz w:val="19"/>
          <w:szCs w:val="19"/>
        </w:rPr>
        <w:t>Sinadura -:</w:t>
      </w:r>
      <w:r>
        <w:rPr>
          <w:rFonts w:ascii="Verdana" w:hAnsi="Verdana" w:cs="Tahoma"/>
          <w:sz w:val="19"/>
          <w:szCs w:val="19"/>
          <w:vertAlign w:val="superscript"/>
        </w:rPr>
        <w:footnoteReference w:id="1"/>
      </w:r>
      <w:r>
        <w:rPr>
          <w:rFonts w:ascii="Verdana" w:hAnsi="Verdana" w:cs="Tahoma"/>
          <w:sz w:val="19"/>
          <w:szCs w:val="19"/>
          <w:vertAlign w:val="superscript"/>
        </w:rPr>
        <w:footnoteReference w:id="2"/>
      </w:r>
    </w:p>
    <w:p w14:paraId="6106E9EE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6149349D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50744D1E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18BF48D3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7D5980B8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6DAC0A47" w14:textId="77777777" w:rsidR="00122AC1" w:rsidRDefault="00122AC1" w:rsidP="00122AC1">
      <w:pPr>
        <w:ind w:right="-427"/>
        <w:rPr>
          <w:rFonts w:ascii="Verdana" w:hAnsi="Verdana" w:cs="Tahoma"/>
          <w:sz w:val="18"/>
          <w:szCs w:val="18"/>
        </w:rPr>
      </w:pPr>
    </w:p>
    <w:p w14:paraId="7C13344F" w14:textId="77777777" w:rsidR="00122AC1" w:rsidRDefault="00122AC1" w:rsidP="00122AC1"/>
    <w:p w14:paraId="07CAB7E8" w14:textId="77777777" w:rsidR="00122AC1" w:rsidRDefault="00122AC1" w:rsidP="00122AC1">
      <w:pPr>
        <w:shd w:val="clear" w:color="auto" w:fill="FFFFFF"/>
        <w:ind w:right="-569"/>
        <w:jc w:val="both"/>
        <w:rPr>
          <w:rFonts w:ascii="Verdana" w:hAnsi="Verdana"/>
          <w:b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Datu pertsonalen babesari buruzko oinarrizko informazioa.</w:t>
      </w:r>
    </w:p>
    <w:p w14:paraId="06FE06D7" w14:textId="77777777" w:rsidR="00122AC1" w:rsidRDefault="00122AC1" w:rsidP="00122AC1">
      <w:pPr>
        <w:shd w:val="clear" w:color="auto" w:fill="FFFFFF"/>
        <w:ind w:right="-569"/>
        <w:jc w:val="both"/>
        <w:rPr>
          <w:rFonts w:ascii="Verdana" w:hAnsi="Verdana"/>
          <w:b/>
          <w:sz w:val="14"/>
          <w:szCs w:val="14"/>
        </w:rPr>
      </w:pPr>
    </w:p>
    <w:p w14:paraId="5A592B7D" w14:textId="77777777" w:rsidR="00122AC1" w:rsidRDefault="00122AC1" w:rsidP="00122AC1">
      <w:pPr>
        <w:shd w:val="clear" w:color="auto" w:fill="FFFFFF"/>
        <w:ind w:right="-569"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sz w:val="14"/>
          <w:szCs w:val="14"/>
        </w:rPr>
        <w:t>Behar bezala betetzeko Europako Parlamentuaren eta Kontseiluaren 2016ko apirilaren 27ko (EB) 2016/679 Erregelamendua, Datu pertsonalen tratamenduari dagokionez pertsona fisikoen babesari eta datu horien zirkulazio askeari buruzko arauak ezartzen dituena (Datuak Babesteko Erregelamendu Orokorra), eta datu-babesaren alorrean indarrean dagoen gainerako araudia, jakinarazten da datu pertsonalak tratamendu-jarduera honen barruan sartuko direla: «</w:t>
      </w:r>
      <w:r>
        <w:rPr>
          <w:rFonts w:ascii="Verdana" w:hAnsi="Verdana"/>
          <w:b/>
          <w:sz w:val="14"/>
          <w:szCs w:val="14"/>
        </w:rPr>
        <w:t>Kontratazioaren kudeaketa</w:t>
      </w:r>
      <w:r>
        <w:rPr>
          <w:rFonts w:ascii="Verdana" w:hAnsi="Verdana"/>
          <w:sz w:val="14"/>
          <w:szCs w:val="14"/>
        </w:rPr>
        <w:t>»:</w:t>
      </w:r>
    </w:p>
    <w:p w14:paraId="29E63BE5" w14:textId="77777777" w:rsidR="00122AC1" w:rsidRDefault="00122AC1" w:rsidP="00122AC1">
      <w:pPr>
        <w:shd w:val="clear" w:color="auto" w:fill="FFFFFF"/>
        <w:ind w:left="142" w:right="-569"/>
        <w:jc w:val="both"/>
        <w:rPr>
          <w:rFonts w:ascii="Verdana" w:hAnsi="Verdana"/>
          <w:sz w:val="14"/>
          <w:szCs w:val="14"/>
        </w:rPr>
      </w:pPr>
    </w:p>
    <w:p w14:paraId="00947FBC" w14:textId="77777777" w:rsidR="00122AC1" w:rsidRDefault="00122AC1" w:rsidP="00122AC1">
      <w:pPr>
        <w:numPr>
          <w:ilvl w:val="0"/>
          <w:numId w:val="6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 xml:space="preserve">Arduraduna: </w:t>
      </w:r>
      <w:r>
        <w:rPr>
          <w:rFonts w:ascii="Verdana" w:hAnsi="Verdana"/>
          <w:sz w:val="14"/>
          <w:szCs w:val="14"/>
        </w:rPr>
        <w:t>Dagokion kontratazio-organoa.</w:t>
      </w:r>
    </w:p>
    <w:p w14:paraId="5BF503F8" w14:textId="77777777" w:rsidR="00122AC1" w:rsidRDefault="00122AC1" w:rsidP="00122AC1">
      <w:pPr>
        <w:numPr>
          <w:ilvl w:val="0"/>
          <w:numId w:val="6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Helburua</w:t>
      </w:r>
      <w:r>
        <w:rPr>
          <w:rFonts w:ascii="Verdana" w:hAnsi="Verdana"/>
          <w:sz w:val="14"/>
          <w:szCs w:val="14"/>
        </w:rPr>
        <w:t>: kontratazio publikoaren prozeduraren kudeaketa, fase guztietan, betearazpena, aldaketak, luzapenak, epe- edo prezio-aldaketak, azken zenbatekoa eta iraungipena barne hartuta, baita adjudikazio-prozeduran atzera egiteko erabakiak, kontratua ez adjudikatzeko edo ez egiteko erabakiak eta kontratistari egotzi ahal zaizkion eta kontratua suntsiaraztea eragin duten gorabeherak ere.</w:t>
      </w:r>
    </w:p>
    <w:p w14:paraId="61A63588" w14:textId="77777777" w:rsidR="00122AC1" w:rsidRDefault="00122AC1" w:rsidP="00122AC1">
      <w:pPr>
        <w:numPr>
          <w:ilvl w:val="0"/>
          <w:numId w:val="6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Legitimazioa</w:t>
      </w:r>
      <w:r>
        <w:rPr>
          <w:rFonts w:ascii="Verdana" w:hAnsi="Verdana"/>
          <w:sz w:val="14"/>
          <w:szCs w:val="14"/>
        </w:rPr>
        <w:t xml:space="preserve">: tratamendua beharrezkoa da interesduna parte den kontratu bat betearazteko eta tratamenduaren organo arduradunari aplikagarria zaion lege-betebeharra betetzeko. </w:t>
      </w:r>
    </w:p>
    <w:p w14:paraId="4060920D" w14:textId="77777777" w:rsidR="00122AC1" w:rsidRDefault="00122AC1" w:rsidP="00122AC1">
      <w:pPr>
        <w:numPr>
          <w:ilvl w:val="0"/>
          <w:numId w:val="6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>Hartzaileak</w:t>
      </w:r>
      <w:r>
        <w:rPr>
          <w:rFonts w:ascii="Verdana" w:hAnsi="Verdana"/>
          <w:sz w:val="14"/>
          <w:szCs w:val="14"/>
        </w:rPr>
        <w:t>: Interes legitimoa dutenei eta Euskal Autonomia Erkidegoko Ogasun Nagusiari eman ahal izango zaizkie datu pertsonalak.</w:t>
      </w:r>
    </w:p>
    <w:p w14:paraId="53CFC8ED" w14:textId="77777777" w:rsidR="00122AC1" w:rsidRDefault="00122AC1" w:rsidP="00122AC1">
      <w:pPr>
        <w:numPr>
          <w:ilvl w:val="0"/>
          <w:numId w:val="6"/>
        </w:numPr>
        <w:shd w:val="clear" w:color="auto" w:fill="FFFFFF"/>
        <w:tabs>
          <w:tab w:val="left" w:pos="142"/>
        </w:tabs>
        <w:ind w:right="-569"/>
        <w:contextualSpacing/>
        <w:jc w:val="both"/>
        <w:rPr>
          <w:rFonts w:ascii="Verdana" w:hAnsi="Verdana"/>
          <w:sz w:val="14"/>
          <w:szCs w:val="14"/>
        </w:rPr>
      </w:pPr>
      <w:r>
        <w:rPr>
          <w:rFonts w:ascii="Verdana" w:hAnsi="Verdana"/>
          <w:b/>
          <w:sz w:val="14"/>
          <w:szCs w:val="14"/>
        </w:rPr>
        <w:t xml:space="preserve">Eskubideak: </w:t>
      </w:r>
      <w:r>
        <w:rPr>
          <w:rFonts w:ascii="Verdana" w:hAnsi="Verdana"/>
          <w:sz w:val="14"/>
          <w:szCs w:val="14"/>
        </w:rPr>
        <w:t>Eskubidea duzu zure datuetarako irispidea izateko, datu horiek zuzentzeko eta ezabatzeko edo datuen tratamendua mugatu edo haren aurka egiteko.</w:t>
      </w:r>
    </w:p>
    <w:p w14:paraId="655BFB85" w14:textId="77777777" w:rsidR="00122AC1" w:rsidRDefault="00122AC1" w:rsidP="00122AC1">
      <w:pPr>
        <w:shd w:val="clear" w:color="auto" w:fill="FFFFFF"/>
        <w:tabs>
          <w:tab w:val="left" w:pos="142"/>
        </w:tabs>
        <w:ind w:left="-142" w:right="-569"/>
        <w:jc w:val="both"/>
        <w:rPr>
          <w:rFonts w:ascii="Verdana" w:hAnsi="Verdana"/>
          <w:b/>
          <w:sz w:val="14"/>
          <w:szCs w:val="14"/>
        </w:rPr>
      </w:pPr>
    </w:p>
    <w:p w14:paraId="14CD0BD7" w14:textId="77777777" w:rsidR="00122AC1" w:rsidRDefault="00122AC1" w:rsidP="00122AC1">
      <w:pPr>
        <w:shd w:val="clear" w:color="auto" w:fill="FFFFFF"/>
        <w:tabs>
          <w:tab w:val="left" w:pos="142"/>
        </w:tabs>
        <w:ind w:right="-569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INFORMAZIO ZABALAGOA V.1 ERANSKINEAN: «DATU PERTSONALEN BABESARI BURUZKO INFORMAZIO GEHIGARRIA»</w:t>
      </w:r>
    </w:p>
    <w:p w14:paraId="6F2C6B8C" w14:textId="1D3BD6D4" w:rsidR="00195C16" w:rsidRPr="00122AC1" w:rsidRDefault="00195C16" w:rsidP="00122AC1">
      <w:pPr>
        <w:spacing w:after="160" w:line="256" w:lineRule="auto"/>
        <w:rPr>
          <w:rFonts w:ascii="Verdana" w:hAnsi="Verdana" w:cs="Arial"/>
          <w:b/>
          <w:caps/>
          <w:sz w:val="19"/>
          <w:szCs w:val="19"/>
        </w:rPr>
      </w:pPr>
    </w:p>
    <w:sectPr w:rsidR="00195C16" w:rsidRPr="00122AC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A932F8" w14:textId="77777777" w:rsidR="00195C16" w:rsidRDefault="00195C16" w:rsidP="00195C16">
      <w:r>
        <w:separator/>
      </w:r>
    </w:p>
  </w:endnote>
  <w:endnote w:type="continuationSeparator" w:id="0">
    <w:p w14:paraId="41ED5370" w14:textId="77777777" w:rsidR="00195C16" w:rsidRDefault="00195C16" w:rsidP="00195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BFD0E2" w14:textId="77777777" w:rsidR="00F64B23" w:rsidRDefault="00F64B23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01E92" w14:textId="7856DFC4" w:rsidR="00122AC1" w:rsidRDefault="00122AC1">
    <w:pPr>
      <w:pStyle w:val="Orri-oina"/>
    </w:pPr>
    <w:r>
      <w:rPr>
        <w:rFonts w:ascii="Verdana" w:hAnsi="Verdana"/>
        <w:caps/>
        <w:sz w:val="18"/>
      </w:rPr>
      <w:t xml:space="preserve">Espediente zk.: </w:t>
    </w:r>
    <w:r w:rsidR="00F64B23">
      <w:rPr>
        <w:rFonts w:ascii="Verdana" w:hAnsi="Verdana"/>
        <w:caps/>
        <w:color w:val="0000FF"/>
        <w:sz w:val="18"/>
      </w:rPr>
      <w:t>AMBA/</w:t>
    </w:r>
    <w:r w:rsidR="00D94823">
      <w:rPr>
        <w:rFonts w:ascii="Verdana" w:hAnsi="Verdana"/>
        <w:caps/>
        <w:color w:val="0000FF"/>
        <w:sz w:val="18"/>
      </w:rPr>
      <w:t>22</w:t>
    </w:r>
    <w:bookmarkStart w:id="0" w:name="_GoBack"/>
    <w:bookmarkEnd w:id="0"/>
    <w:r>
      <w:rPr>
        <w:rFonts w:ascii="Verdana" w:hAnsi="Verdana"/>
        <w:caps/>
        <w:color w:val="0000FF"/>
        <w:sz w:val="18"/>
      </w:rPr>
      <w:t>/23 AM/01/21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83B51" w14:textId="77777777" w:rsidR="00F64B23" w:rsidRDefault="00F64B23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DD136" w14:textId="77777777" w:rsidR="00195C16" w:rsidRDefault="00195C16" w:rsidP="00195C16">
      <w:r>
        <w:separator/>
      </w:r>
    </w:p>
  </w:footnote>
  <w:footnote w:type="continuationSeparator" w:id="0">
    <w:p w14:paraId="2DE785DE" w14:textId="77777777" w:rsidR="00195C16" w:rsidRDefault="00195C16" w:rsidP="00195C16">
      <w:r>
        <w:continuationSeparator/>
      </w:r>
    </w:p>
  </w:footnote>
  <w:footnote w:id="1">
    <w:p w14:paraId="0FFD4D1B" w14:textId="77777777" w:rsidR="00122AC1" w:rsidRDefault="00122AC1" w:rsidP="00122AC1">
      <w:pPr>
        <w:pStyle w:val="Oin-oharrarentestua"/>
        <w:ind w:left="142" w:right="-427" w:hanging="142"/>
        <w:rPr>
          <w:rFonts w:cs="Arial"/>
          <w:sz w:val="16"/>
          <w:szCs w:val="16"/>
        </w:rPr>
      </w:pPr>
      <w:r>
        <w:rPr>
          <w:rStyle w:val="Oin-oharrarenerreferentzia"/>
          <w:rFonts w:cs="Arial"/>
          <w:sz w:val="16"/>
          <w:szCs w:val="16"/>
        </w:rPr>
        <w:t>Prezioak agertzen diren orrialde guztiak sinatu behar dira.</w:t>
      </w:r>
      <w:r>
        <w:rPr>
          <w:rStyle w:val="Oin-oharrarenerreferentzia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ab/>
      </w:r>
    </w:p>
  </w:footnote>
  <w:footnote w:id="2">
    <w:p w14:paraId="0383C759" w14:textId="77777777" w:rsidR="00122AC1" w:rsidRDefault="00122AC1" w:rsidP="00122AC1">
      <w:pPr>
        <w:pStyle w:val="Oin-oharrarentestua"/>
        <w:ind w:left="142" w:right="-427" w:hanging="142"/>
        <w:rPr>
          <w:rFonts w:ascii="Verdana" w:hAnsi="Verdana"/>
          <w:sz w:val="14"/>
          <w:szCs w:val="16"/>
        </w:rPr>
      </w:pPr>
      <w:r>
        <w:rPr>
          <w:rStyle w:val="Oin-oharrarenerreferentzia"/>
          <w:rFonts w:cs="Arial"/>
          <w:sz w:val="14"/>
          <w:szCs w:val="16"/>
        </w:rPr>
        <w:footnoteRef/>
      </w:r>
      <w:r>
        <w:rPr>
          <w:rFonts w:cs="Arial"/>
          <w:sz w:val="14"/>
          <w:szCs w:val="16"/>
        </w:rPr>
        <w:t>Operadore ekonomiko batek baino gehiagok aurkezten badute eskaintza, eta konpromisoa adierazten badute ABEEa formalki eratzeko adjudikaziodun izanez gero, parte hartzen duten operadore ekonomiko guztien ordezkariek</w:t>
      </w:r>
      <w:r>
        <w:rPr>
          <w:rFonts w:cs="Arial"/>
          <w:sz w:val="14"/>
          <w:szCs w:val="16"/>
          <w:u w:val="single"/>
        </w:rPr>
        <w:t xml:space="preserve"> sinatu</w:t>
      </w:r>
      <w:r>
        <w:rPr>
          <w:rFonts w:cs="Arial"/>
          <w:sz w:val="14"/>
          <w:szCs w:val="16"/>
        </w:rPr>
        <w:t xml:space="preserve"> beharko dute.</w:t>
      </w:r>
      <w:r>
        <w:rPr>
          <w:rFonts w:cs="Arial"/>
          <w:sz w:val="14"/>
          <w:szCs w:val="16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B865D" w14:textId="77777777" w:rsidR="00F64B23" w:rsidRDefault="00F64B23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1CF63" w14:textId="77777777" w:rsidR="00195C16" w:rsidRDefault="00195C16" w:rsidP="00195C16">
    <w:pPr>
      <w:pStyle w:val="Goiburua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>
      <w:rPr>
        <w:noProof/>
        <w:lang w:val="eu-ES" w:eastAsia="eu-ES"/>
      </w:rPr>
      <w:drawing>
        <wp:anchor distT="0" distB="0" distL="114300" distR="114300" simplePos="0" relativeHeight="251659264" behindDoc="0" locked="0" layoutInCell="1" allowOverlap="1" wp14:anchorId="568FB87F" wp14:editId="62A5C450">
          <wp:simplePos x="0" y="0"/>
          <wp:positionH relativeFrom="column">
            <wp:posOffset>-317500</wp:posOffset>
          </wp:positionH>
          <wp:positionV relativeFrom="paragraph">
            <wp:posOffset>17145</wp:posOffset>
          </wp:positionV>
          <wp:extent cx="825500" cy="499745"/>
          <wp:effectExtent l="0" t="0" r="0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sz w:val="16"/>
      </w:rPr>
      <w:object w:dxaOrig="18028" w:dyaOrig="2235" w14:anchorId="7FFEAE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3.2pt;height:21.75pt" fillcolor="window">
          <v:imagedata r:id="rId2" o:title=""/>
        </v:shape>
        <o:OLEObject Type="Embed" ProgID="MSPhotoEd.3" ShapeID="_x0000_i1025" DrawAspect="Content" ObjectID="_1768808149" r:id="rId3"/>
      </w:object>
    </w:r>
  </w:p>
  <w:p w14:paraId="433DE4E7" w14:textId="77777777" w:rsidR="00195C16" w:rsidRDefault="00195C16" w:rsidP="00195C16">
    <w:pPr>
      <w:pStyle w:val="Goiburua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</w:p>
  <w:p w14:paraId="388346E3" w14:textId="77777777" w:rsidR="00195C16" w:rsidRDefault="00195C16" w:rsidP="00195C16">
    <w:pPr>
      <w:pStyle w:val="Goiburua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>
      <w:rPr>
        <w:rFonts w:ascii="Verdana" w:hAnsi="Verdana"/>
        <w:i/>
        <w:sz w:val="14"/>
        <w:szCs w:val="14"/>
      </w:rPr>
      <w:t>Zerbitzu-kontratuen administrazio-klausula partikularren agiria</w:t>
    </w:r>
  </w:p>
  <w:p w14:paraId="3F4D8677" w14:textId="77777777" w:rsidR="00EE4BFA" w:rsidRDefault="00EE4BFA" w:rsidP="00EE4BFA">
    <w:pPr>
      <w:pStyle w:val="Goiburua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color w:val="0000FF"/>
        <w:sz w:val="14"/>
        <w:szCs w:val="14"/>
        <w:lang w:val="es-ES"/>
      </w:rPr>
    </w:pPr>
    <w:r>
      <w:rPr>
        <w:rFonts w:ascii="Verdana" w:hAnsi="Verdana"/>
        <w:i/>
        <w:color w:val="0000FF"/>
        <w:sz w:val="14"/>
        <w:szCs w:val="14"/>
      </w:rPr>
      <w:t>AM/01/21 prozeduran oinarritutako prozedura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A21FC" w14:textId="77777777" w:rsidR="00F64B23" w:rsidRDefault="00F64B23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2D67"/>
    <w:multiLevelType w:val="hybridMultilevel"/>
    <w:tmpl w:val="04F6D2DA"/>
    <w:lvl w:ilvl="0" w:tplc="05C4B02C">
      <w:start w:val="35"/>
      <w:numFmt w:val="bullet"/>
      <w:lvlText w:val="-"/>
      <w:lvlJc w:val="left"/>
      <w:pPr>
        <w:ind w:left="1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80" w:hanging="360"/>
      </w:pPr>
      <w:rPr>
        <w:rFonts w:ascii="Wingdings" w:hAnsi="Wingdings" w:hint="default"/>
      </w:rPr>
    </w:lvl>
  </w:abstractNum>
  <w:abstractNum w:abstractNumId="1" w15:restartNumberingAfterBreak="0">
    <w:nsid w:val="09D73DB6"/>
    <w:multiLevelType w:val="hybridMultilevel"/>
    <w:tmpl w:val="DA3CB6B0"/>
    <w:lvl w:ilvl="0" w:tplc="042D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53AE7"/>
    <w:multiLevelType w:val="hybridMultilevel"/>
    <w:tmpl w:val="DC36BC44"/>
    <w:lvl w:ilvl="0" w:tplc="5B2653BA">
      <w:start w:val="1"/>
      <w:numFmt w:val="upperRoman"/>
      <w:lvlText w:val="%1.-"/>
      <w:lvlJc w:val="left"/>
      <w:pPr>
        <w:tabs>
          <w:tab w:val="num" w:pos="1785"/>
        </w:tabs>
        <w:ind w:left="1785" w:hanging="360"/>
      </w:pPr>
      <w:rPr>
        <w:rFonts w:ascii="Verdana" w:hAnsi="Verdana" w:hint="default"/>
        <w:b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304FDC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D12C2"/>
    <w:multiLevelType w:val="hybridMultilevel"/>
    <w:tmpl w:val="556460E6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C16"/>
    <w:rsid w:val="000A1602"/>
    <w:rsid w:val="00122AC1"/>
    <w:rsid w:val="00195C16"/>
    <w:rsid w:val="00386A23"/>
    <w:rsid w:val="00466B58"/>
    <w:rsid w:val="00467684"/>
    <w:rsid w:val="00657987"/>
    <w:rsid w:val="00D94823"/>
    <w:rsid w:val="00DA0A7E"/>
    <w:rsid w:val="00ED5F89"/>
    <w:rsid w:val="00EE4BFA"/>
    <w:rsid w:val="00F64B23"/>
    <w:rsid w:val="00FA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6642DB39"/>
  <w15:chartTrackingRefBased/>
  <w15:docId w15:val="{EC9B28B7-E3FA-46AC-B58F-4D6EF55D7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19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3izenburua">
    <w:name w:val="heading 3"/>
    <w:basedOn w:val="Normala"/>
    <w:next w:val="Normala"/>
    <w:link w:val="3izenburuaKar"/>
    <w:qFormat/>
    <w:rsid w:val="00195C16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3izenburuaKar">
    <w:name w:val="3. izenburua Kar"/>
    <w:basedOn w:val="Paragrafoarenletra-tipolehenetsia"/>
    <w:link w:val="3izenburua"/>
    <w:rsid w:val="00195C16"/>
    <w:rPr>
      <w:rFonts w:ascii="Verdana" w:eastAsia="Times New Roman" w:hAnsi="Verdana" w:cs="Arial"/>
      <w:b/>
      <w:caps/>
      <w:sz w:val="19"/>
      <w:szCs w:val="19"/>
      <w:lang w:val="eu" w:eastAsia="es-ES"/>
    </w:rPr>
  </w:style>
  <w:style w:type="paragraph" w:styleId="Oin-oharrarentestua">
    <w:name w:val="footnote text"/>
    <w:aliases w:val="footer"/>
    <w:basedOn w:val="Normala"/>
    <w:link w:val="Oin-oharrarentestuaKar"/>
    <w:uiPriority w:val="99"/>
    <w:qFormat/>
    <w:rsid w:val="00195C16"/>
    <w:pPr>
      <w:jc w:val="both"/>
    </w:pPr>
    <w:rPr>
      <w:rFonts w:ascii="Arial" w:hAnsi="Arial"/>
      <w:lang w:val="eu-ES"/>
    </w:rPr>
  </w:style>
  <w:style w:type="character" w:customStyle="1" w:styleId="Oin-oharrarentestuaKar">
    <w:name w:val="Oin-oharraren testua Kar"/>
    <w:aliases w:val="footer Kar"/>
    <w:basedOn w:val="Paragrafoarenletra-tipolehenetsia"/>
    <w:link w:val="Oin-oharrarentestua"/>
    <w:uiPriority w:val="99"/>
    <w:rsid w:val="00195C16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Oin-oharrarenerreferentzia">
    <w:name w:val="footnote reference"/>
    <w:uiPriority w:val="99"/>
    <w:unhideWhenUsed/>
    <w:rsid w:val="00195C16"/>
    <w:rPr>
      <w:vertAlign w:val="superscript"/>
    </w:rPr>
  </w:style>
  <w:style w:type="paragraph" w:customStyle="1" w:styleId="Prrafodelista1">
    <w:name w:val="Párrafo de lista1"/>
    <w:basedOn w:val="Normala"/>
    <w:uiPriority w:val="99"/>
    <w:qFormat/>
    <w:rsid w:val="00195C16"/>
    <w:pPr>
      <w:ind w:left="708"/>
    </w:pPr>
  </w:style>
  <w:style w:type="paragraph" w:styleId="Zerrenda-paragrafoa">
    <w:name w:val="List Paragraph"/>
    <w:aliases w:val="Zerrenda Párrafo de lista"/>
    <w:basedOn w:val="Normala"/>
    <w:link w:val="Zerrenda-paragrafoaKar"/>
    <w:uiPriority w:val="34"/>
    <w:qFormat/>
    <w:rsid w:val="00195C16"/>
    <w:pPr>
      <w:ind w:left="708"/>
    </w:pPr>
  </w:style>
  <w:style w:type="character" w:customStyle="1" w:styleId="Zerrenda-paragrafoaKar">
    <w:name w:val="Zerrenda-paragrafoa Kar"/>
    <w:aliases w:val="Zerrenda Párrafo de lista Kar"/>
    <w:link w:val="Zerrenda-paragrafoa"/>
    <w:uiPriority w:val="34"/>
    <w:qFormat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Goiburua">
    <w:name w:val="header"/>
    <w:basedOn w:val="Normala"/>
    <w:link w:val="GoiburuaKar"/>
    <w:uiPriority w:val="99"/>
    <w:unhideWhenUsed/>
    <w:rsid w:val="00195C16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  <w:style w:type="paragraph" w:styleId="Orri-oina">
    <w:name w:val="footer"/>
    <w:basedOn w:val="Normala"/>
    <w:link w:val="Orri-oinaKar"/>
    <w:uiPriority w:val="99"/>
    <w:unhideWhenUsed/>
    <w:rsid w:val="00195C16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5C16"/>
    <w:rPr>
      <w:rFonts w:ascii="Times New Roman" w:eastAsia="Times New Roman" w:hAnsi="Times New Roman" w:cs="Times New Roman"/>
      <w:sz w:val="24"/>
      <w:szCs w:val="24"/>
      <w:lang w:val="eu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77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C18C0AE4883442AFF2B0EBD23B016F" ma:contentTypeVersion="18" ma:contentTypeDescription="Crear nuevo documento." ma:contentTypeScope="" ma:versionID="ec81ea9b5d1a8f9446a479439fcb0e6b">
  <xsd:schema xmlns:xsd="http://www.w3.org/2001/XMLSchema" xmlns:xs="http://www.w3.org/2001/XMLSchema" xmlns:p="http://schemas.microsoft.com/office/2006/metadata/properties" xmlns:ns2="100d237f-dbdb-4b06-af8e-32070bcf998c" xmlns:ns3="a0eed0c6-a2f9-4b40-929b-2662350a63c6" targetNamespace="http://schemas.microsoft.com/office/2006/metadata/properties" ma:root="true" ma:fieldsID="1a473e8a24c422a155308410a1cb347a" ns2:_="" ns3:_="">
    <xsd:import namespace="100d237f-dbdb-4b06-af8e-32070bcf998c"/>
    <xsd:import namespace="a0eed0c6-a2f9-4b40-929b-2662350a6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237f-dbdb-4b06-af8e-32070bcf9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ed0c6-a2f9-4b40-929b-2662350a6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393ffb-cf00-4261-bf1e-925337b6162a}" ma:internalName="TaxCatchAll" ma:showField="CatchAllData" ma:web="a0eed0c6-a2f9-4b40-929b-2662350a6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237f-dbdb-4b06-af8e-32070bcf998c">
      <Terms xmlns="http://schemas.microsoft.com/office/infopath/2007/PartnerControls"/>
    </lcf76f155ced4ddcb4097134ff3c332f>
    <TaxCatchAll xmlns="a0eed0c6-a2f9-4b40-929b-2662350a63c6" xsi:nil="true"/>
  </documentManagement>
</p:properties>
</file>

<file path=customXml/itemProps1.xml><?xml version="1.0" encoding="utf-8"?>
<ds:datastoreItem xmlns:ds="http://schemas.openxmlformats.org/officeDocument/2006/customXml" ds:itemID="{DCCB66C3-9322-4251-9BE3-571942B0CD0B}"/>
</file>

<file path=customXml/itemProps2.xml><?xml version="1.0" encoding="utf-8"?>
<ds:datastoreItem xmlns:ds="http://schemas.openxmlformats.org/officeDocument/2006/customXml" ds:itemID="{143FCF1E-2F32-42C3-90E2-F6167FD5D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5ACEE3-8489-4A7F-B5DD-0E93A3149F40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0eed0c6-a2f9-4b40-929b-2662350a63c6"/>
    <ds:schemaRef ds:uri="100d237f-dbdb-4b06-af8e-32070bcf998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Frias, Garazi</dc:creator>
  <cp:keywords/>
  <dc:description/>
  <cp:lastModifiedBy>Anda Frias, Garazi</cp:lastModifiedBy>
  <cp:revision>6</cp:revision>
  <dcterms:created xsi:type="dcterms:W3CDTF">2023-10-20T12:52:00Z</dcterms:created>
  <dcterms:modified xsi:type="dcterms:W3CDTF">2024-02-07T09:49:00Z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0x010100D6C18C0AE4883442AFF2B0EBD23B016F</vt:lpwstr>
  </property>
  <property fmtid="{D5CDD505-2E9C-101B-9397-08002B2CF9AE}" pid="3" name="MediaServiceImageTags">
    <vt:lpwstr/>
  </property>
</Properties>
</file>