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A08D8" w14:textId="77777777" w:rsidR="003B6D9E" w:rsidRPr="003B6D9E" w:rsidRDefault="003B6D9E" w:rsidP="003B6D9E">
      <w:pPr>
        <w:pBdr>
          <w:top w:val="single" w:sz="4" w:space="1" w:color="auto"/>
        </w:pBdr>
        <w:spacing w:before="240" w:after="0" w:line="240" w:lineRule="auto"/>
        <w:ind w:left="1701" w:right="-425" w:hanging="1701"/>
        <w:jc w:val="both"/>
        <w:outlineLvl w:val="2"/>
        <w:rPr>
          <w:rFonts w:ascii="Verdana" w:eastAsia="Arial Unicode MS" w:hAnsi="Verdana" w:cs="Arial"/>
          <w:b/>
          <w:caps/>
          <w:sz w:val="19"/>
          <w:szCs w:val="19"/>
          <w:lang w:eastAsia="es-ES"/>
        </w:rPr>
      </w:pPr>
      <w:bookmarkStart w:id="0" w:name="_Toc33530874"/>
      <w:bookmarkStart w:id="1" w:name="_Toc38387845"/>
      <w:bookmarkStart w:id="2" w:name="_Toc45180774"/>
      <w:bookmarkStart w:id="3" w:name="_Toc48125861"/>
      <w:r w:rsidRPr="003B6D9E">
        <w:rPr>
          <w:rFonts w:ascii="Verdana" w:eastAsia="Times New Roman" w:hAnsi="Verdana" w:cs="Arial"/>
          <w:b/>
          <w:caps/>
          <w:sz w:val="19"/>
          <w:szCs w:val="19"/>
          <w:lang w:val="es-ES_tradnl" w:eastAsia="es-ES"/>
        </w:rPr>
        <w:t>ANEXO III.1</w:t>
      </w:r>
      <w:r w:rsidRPr="003B6D9E">
        <w:rPr>
          <w:rFonts w:ascii="Verdana" w:eastAsia="Arial Unicode MS" w:hAnsi="Verdana" w:cs="Arial"/>
          <w:b/>
          <w:caps/>
          <w:sz w:val="19"/>
          <w:szCs w:val="19"/>
          <w:lang w:eastAsia="es-ES"/>
        </w:rPr>
        <w:t>-</w:t>
      </w:r>
      <w:r w:rsidRPr="003B6D9E">
        <w:rPr>
          <w:rFonts w:ascii="Verdana" w:eastAsia="Arial Unicode MS" w:hAnsi="Verdana" w:cs="Arial"/>
          <w:b/>
          <w:caps/>
          <w:sz w:val="19"/>
          <w:szCs w:val="19"/>
          <w:lang w:eastAsia="es-ES"/>
        </w:rPr>
        <w:tab/>
        <w:t>OFERTA ECONÓMICA</w:t>
      </w:r>
      <w:bookmarkEnd w:id="0"/>
      <w:bookmarkEnd w:id="1"/>
      <w:bookmarkEnd w:id="2"/>
      <w:bookmarkEnd w:id="3"/>
    </w:p>
    <w:p w14:paraId="0E123F2E" w14:textId="77777777" w:rsidR="003B6D9E" w:rsidRPr="003B6D9E" w:rsidRDefault="003B6D9E" w:rsidP="003B6D9E">
      <w:pPr>
        <w:tabs>
          <w:tab w:val="left" w:pos="9436"/>
        </w:tabs>
        <w:spacing w:after="0" w:line="240" w:lineRule="auto"/>
        <w:ind w:left="600" w:right="-427"/>
        <w:jc w:val="center"/>
        <w:rPr>
          <w:rFonts w:ascii="Verdana" w:eastAsia="Arial Unicode MS" w:hAnsi="Verdana" w:cs="Tahoma"/>
          <w:b/>
          <w:sz w:val="19"/>
          <w:szCs w:val="19"/>
          <w:lang w:eastAsia="es-ES"/>
        </w:rPr>
      </w:pPr>
    </w:p>
    <w:p w14:paraId="6D0E9329" w14:textId="77777777" w:rsidR="003B6D9E" w:rsidRPr="003B6D9E" w:rsidRDefault="003B6D9E" w:rsidP="003B6D9E">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r w:rsidRPr="003B6D9E">
        <w:rPr>
          <w:rFonts w:ascii="Verdana" w:eastAsia="Times New Roman" w:hAnsi="Verdana" w:cs="Tahoma"/>
          <w:sz w:val="19"/>
          <w:szCs w:val="19"/>
          <w:lang w:eastAsia="es-ES"/>
        </w:rPr>
        <w:t>D./Dña.…………………………………………………, en nombre propio o en representación de (</w:t>
      </w:r>
      <w:r w:rsidRPr="003B6D9E">
        <w:rPr>
          <w:rFonts w:ascii="Verdana" w:eastAsia="Times New Roman" w:hAnsi="Verdana" w:cs="Tahoma"/>
          <w:color w:val="0000FF"/>
          <w:sz w:val="19"/>
          <w:szCs w:val="19"/>
          <w:lang w:eastAsia="es-ES"/>
        </w:rPr>
        <w:t>operadora económica</w:t>
      </w:r>
      <w:r w:rsidRPr="003B6D9E">
        <w:rPr>
          <w:rFonts w:ascii="Verdana" w:eastAsia="Times New Roman" w:hAnsi="Verdana" w:cs="Tahoma"/>
          <w:sz w:val="19"/>
          <w:szCs w:val="19"/>
          <w:lang w:eastAsia="es-ES"/>
        </w:rPr>
        <w:t>)……………………………………………, con NIF………………………(</w:t>
      </w:r>
      <w:r w:rsidRPr="003B6D9E">
        <w:rPr>
          <w:rFonts w:ascii="Verdana" w:eastAsia="Times New Roman" w:hAnsi="Verdana" w:cs="Tahoma"/>
          <w:color w:val="0000FF"/>
          <w:sz w:val="19"/>
          <w:szCs w:val="19"/>
          <w:lang w:eastAsia="es-ES"/>
        </w:rPr>
        <w:t>de la operadora económica</w:t>
      </w:r>
      <w:r w:rsidRPr="003B6D9E">
        <w:rPr>
          <w:rFonts w:ascii="Verdana" w:eastAsia="Times New Roman" w:hAnsi="Verdana" w:cs="Tahoma"/>
          <w:sz w:val="19"/>
          <w:szCs w:val="19"/>
          <w:lang w:eastAsia="es-ES"/>
        </w:rPr>
        <w:t>); en relación con el expediente nº</w:t>
      </w:r>
      <w:r w:rsidRPr="003B6D9E">
        <w:rPr>
          <w:rFonts w:ascii="Verdana" w:eastAsia="Times New Roman" w:hAnsi="Verdana" w:cs="Tahoma"/>
          <w:b/>
          <w:sz w:val="19"/>
          <w:szCs w:val="19"/>
          <w:lang w:eastAsia="es-ES"/>
        </w:rPr>
        <w:t xml:space="preserve"> </w:t>
      </w:r>
      <w:r w:rsidRPr="003B6D9E">
        <w:rPr>
          <w:rFonts w:ascii="Verdana" w:eastAsia="Times New Roman" w:hAnsi="Verdana" w:cs="Arial"/>
          <w:b/>
          <w:color w:val="0000FF"/>
          <w:sz w:val="19"/>
          <w:szCs w:val="19"/>
          <w:lang w:eastAsia="es-ES"/>
        </w:rPr>
        <w:t>SU/02/24</w:t>
      </w:r>
    </w:p>
    <w:p w14:paraId="633088B9" w14:textId="77777777" w:rsidR="003B6D9E" w:rsidRPr="003B6D9E" w:rsidRDefault="003B6D9E" w:rsidP="003B6D9E">
      <w:pPr>
        <w:widowControl w:val="0"/>
        <w:tabs>
          <w:tab w:val="center" w:pos="4252"/>
          <w:tab w:val="right" w:pos="8504"/>
        </w:tabs>
        <w:spacing w:after="0" w:line="240" w:lineRule="auto"/>
        <w:ind w:right="-427"/>
        <w:jc w:val="both"/>
        <w:rPr>
          <w:rFonts w:ascii="Verdana" w:eastAsia="Times New Roman" w:hAnsi="Verdana" w:cs="Tahoma"/>
          <w:sz w:val="19"/>
          <w:szCs w:val="19"/>
          <w:lang w:eastAsia="es-ES"/>
        </w:rPr>
      </w:pPr>
    </w:p>
    <w:p w14:paraId="57FA12B9" w14:textId="77777777" w:rsidR="003B6D9E" w:rsidRPr="003B6D9E" w:rsidRDefault="003B6D9E" w:rsidP="003B6D9E">
      <w:pPr>
        <w:spacing w:after="0" w:line="240" w:lineRule="auto"/>
        <w:ind w:right="-427"/>
        <w:jc w:val="center"/>
        <w:rPr>
          <w:rFonts w:ascii="Verdana" w:eastAsia="Times New Roman" w:hAnsi="Verdana" w:cs="Times New Roman"/>
          <w:b/>
          <w:sz w:val="19"/>
          <w:szCs w:val="19"/>
          <w:lang w:eastAsia="es-ES"/>
        </w:rPr>
      </w:pPr>
      <w:bookmarkStart w:id="4" w:name="_Toc505598254"/>
      <w:bookmarkStart w:id="5" w:name="_Toc505598331"/>
      <w:bookmarkStart w:id="6" w:name="_Toc505598424"/>
      <w:bookmarkStart w:id="7" w:name="_Toc507512603"/>
      <w:bookmarkStart w:id="8" w:name="_Toc507512904"/>
      <w:r w:rsidRPr="003B6D9E">
        <w:rPr>
          <w:rFonts w:ascii="Verdana" w:eastAsia="Times New Roman" w:hAnsi="Verdana" w:cs="Times New Roman"/>
          <w:b/>
          <w:sz w:val="19"/>
          <w:szCs w:val="19"/>
          <w:lang w:eastAsia="es-ES"/>
        </w:rPr>
        <w:t>DECLARA:</w:t>
      </w:r>
      <w:bookmarkEnd w:id="4"/>
      <w:bookmarkEnd w:id="5"/>
      <w:bookmarkEnd w:id="6"/>
      <w:bookmarkEnd w:id="7"/>
      <w:bookmarkEnd w:id="8"/>
    </w:p>
    <w:p w14:paraId="2FAD242A" w14:textId="77777777" w:rsidR="003B6D9E" w:rsidRPr="003B6D9E" w:rsidRDefault="003B6D9E" w:rsidP="003B6D9E">
      <w:pPr>
        <w:spacing w:after="0" w:line="240" w:lineRule="auto"/>
        <w:ind w:right="-285"/>
        <w:jc w:val="center"/>
        <w:rPr>
          <w:rFonts w:ascii="Verdana" w:eastAsia="Arial Unicode MS" w:hAnsi="Verdana" w:cs="Times New Roman"/>
          <w:b/>
          <w:sz w:val="19"/>
          <w:szCs w:val="19"/>
          <w:lang w:eastAsia="es-ES"/>
        </w:rPr>
      </w:pPr>
    </w:p>
    <w:p w14:paraId="20513ABF" w14:textId="77777777" w:rsidR="003B6D9E" w:rsidRPr="003B6D9E" w:rsidRDefault="003B6D9E" w:rsidP="003B6D9E">
      <w:pPr>
        <w:spacing w:after="0" w:line="240" w:lineRule="auto"/>
        <w:ind w:right="-285"/>
        <w:jc w:val="center"/>
        <w:rPr>
          <w:rFonts w:ascii="Verdana" w:eastAsia="Arial Unicode MS" w:hAnsi="Verdana" w:cs="Times New Roman"/>
          <w:b/>
          <w:sz w:val="19"/>
          <w:szCs w:val="19"/>
          <w:lang w:eastAsia="es-ES"/>
        </w:rPr>
      </w:pPr>
    </w:p>
    <w:p w14:paraId="674782E8" w14:textId="77777777" w:rsidR="003B6D9E" w:rsidRPr="003B6D9E" w:rsidRDefault="003B6D9E" w:rsidP="003B6D9E">
      <w:pPr>
        <w:spacing w:after="0" w:line="240" w:lineRule="auto"/>
        <w:ind w:right="-285"/>
        <w:jc w:val="center"/>
        <w:rPr>
          <w:rFonts w:ascii="Verdana" w:eastAsia="Arial Unicode MS" w:hAnsi="Verdana" w:cs="Times New Roman"/>
          <w:b/>
          <w:sz w:val="19"/>
          <w:szCs w:val="19"/>
          <w:lang w:eastAsia="es-ES"/>
        </w:rPr>
      </w:pPr>
    </w:p>
    <w:p w14:paraId="3D75F019" w14:textId="77777777" w:rsidR="003B6D9E" w:rsidRPr="003B6D9E" w:rsidRDefault="003B6D9E" w:rsidP="003B6D9E">
      <w:pPr>
        <w:numPr>
          <w:ilvl w:val="0"/>
          <w:numId w:val="1"/>
        </w:numPr>
        <w:spacing w:before="120" w:after="120" w:line="240" w:lineRule="auto"/>
        <w:ind w:left="1134" w:right="-143" w:hanging="566"/>
        <w:jc w:val="both"/>
        <w:rPr>
          <w:rFonts w:ascii="Tahoma" w:eastAsia="Times New Roman" w:hAnsi="Tahoma" w:cs="Tahoma"/>
          <w:sz w:val="19"/>
          <w:szCs w:val="19"/>
          <w:lang w:eastAsia="es-ES"/>
        </w:rPr>
      </w:pPr>
      <w:r w:rsidRPr="003B6D9E">
        <w:rPr>
          <w:rFonts w:ascii="Verdana" w:eastAsia="Times New Roman" w:hAnsi="Verdana" w:cs="Tahoma"/>
          <w:sz w:val="19"/>
          <w:szCs w:val="19"/>
          <w:lang w:eastAsia="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088C58C" w14:textId="77777777" w:rsidR="003B6D9E" w:rsidRPr="003B6D9E" w:rsidRDefault="003B6D9E" w:rsidP="003B6D9E">
      <w:pPr>
        <w:spacing w:before="120" w:after="120" w:line="240" w:lineRule="auto"/>
        <w:ind w:left="1418" w:right="-143"/>
        <w:jc w:val="both"/>
        <w:rPr>
          <w:rFonts w:ascii="Tahoma" w:eastAsia="Times New Roman" w:hAnsi="Tahoma" w:cs="Tahoma"/>
          <w:sz w:val="19"/>
          <w:szCs w:val="19"/>
          <w:lang w:eastAsia="es-ES"/>
        </w:rPr>
      </w:pPr>
    </w:p>
    <w:p w14:paraId="4A0F7D3A" w14:textId="77777777" w:rsidR="003B6D9E" w:rsidRPr="003B6D9E" w:rsidRDefault="003B6D9E" w:rsidP="003B6D9E">
      <w:pPr>
        <w:numPr>
          <w:ilvl w:val="0"/>
          <w:numId w:val="1"/>
        </w:numPr>
        <w:spacing w:before="120" w:after="120" w:line="240" w:lineRule="auto"/>
        <w:ind w:left="1134" w:right="-143" w:hanging="566"/>
        <w:jc w:val="both"/>
        <w:rPr>
          <w:rFonts w:ascii="Verdana" w:eastAsia="Times New Roman" w:hAnsi="Verdana" w:cs="Tahoma"/>
          <w:sz w:val="19"/>
          <w:szCs w:val="19"/>
          <w:lang w:eastAsia="es-ES"/>
        </w:rPr>
      </w:pPr>
      <w:r w:rsidRPr="003B6D9E">
        <w:rPr>
          <w:rFonts w:ascii="Verdana" w:eastAsia="Times New Roman" w:hAnsi="Verdana" w:cs="Tahoma"/>
          <w:sz w:val="19"/>
          <w:szCs w:val="19"/>
          <w:lang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F43ED2A" w14:textId="77777777" w:rsidR="003B6D9E" w:rsidRPr="003B6D9E" w:rsidRDefault="003B6D9E" w:rsidP="003B6D9E">
      <w:pPr>
        <w:spacing w:after="0" w:line="240" w:lineRule="auto"/>
        <w:ind w:left="708"/>
        <w:rPr>
          <w:rFonts w:ascii="Verdana" w:eastAsia="Times New Roman" w:hAnsi="Verdana" w:cs="Tahoma"/>
          <w:sz w:val="19"/>
          <w:szCs w:val="19"/>
          <w:lang w:eastAsia="es-ES"/>
        </w:rPr>
      </w:pPr>
    </w:p>
    <w:tbl>
      <w:tblPr>
        <w:tblpPr w:leftFromText="141" w:rightFromText="141" w:vertAnchor="text" w:horzAnchor="margin" w:tblpY="13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269"/>
        <w:gridCol w:w="1310"/>
        <w:gridCol w:w="1417"/>
        <w:gridCol w:w="2949"/>
      </w:tblGrid>
      <w:tr w:rsidR="003B6D9E" w:rsidRPr="003B6D9E" w14:paraId="5E5229CF" w14:textId="77777777" w:rsidTr="003A4991">
        <w:trPr>
          <w:trHeight w:val="480"/>
        </w:trPr>
        <w:tc>
          <w:tcPr>
            <w:tcW w:w="26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EE4EF4" w14:textId="77777777" w:rsidR="003B6D9E" w:rsidRPr="003B6D9E" w:rsidRDefault="003B6D9E" w:rsidP="003B6D9E">
            <w:pPr>
              <w:spacing w:before="120" w:after="0" w:line="240" w:lineRule="auto"/>
              <w:ind w:right="-62"/>
              <w:jc w:val="center"/>
              <w:rPr>
                <w:rFonts w:ascii="Verdana" w:eastAsia="Verdana" w:hAnsi="Verdana" w:cs="Verdana"/>
                <w:b/>
                <w:i/>
                <w:sz w:val="14"/>
                <w:szCs w:val="14"/>
                <w:lang w:eastAsia="es-ES"/>
              </w:rPr>
            </w:pPr>
            <w:r w:rsidRPr="003B6D9E">
              <w:rPr>
                <w:rFonts w:ascii="Verdana" w:eastAsia="Verdana" w:hAnsi="Verdana" w:cs="Verdana"/>
                <w:b/>
                <w:i/>
                <w:sz w:val="14"/>
                <w:szCs w:val="14"/>
                <w:lang w:eastAsia="es-ES"/>
              </w:rPr>
              <w:t>LOTE</w:t>
            </w:r>
          </w:p>
        </w:tc>
        <w:tc>
          <w:tcPr>
            <w:tcW w:w="126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57D9A9" w14:textId="77777777" w:rsidR="003B6D9E" w:rsidRPr="003B6D9E" w:rsidRDefault="003B6D9E" w:rsidP="003B6D9E">
            <w:pPr>
              <w:spacing w:before="120" w:after="0" w:line="240" w:lineRule="auto"/>
              <w:ind w:right="-62"/>
              <w:jc w:val="center"/>
              <w:rPr>
                <w:rFonts w:ascii="Verdana" w:eastAsia="Verdana" w:hAnsi="Verdana" w:cs="Verdana"/>
                <w:b/>
                <w:sz w:val="14"/>
                <w:szCs w:val="14"/>
                <w:lang w:eastAsia="es-ES"/>
              </w:rPr>
            </w:pPr>
            <w:r w:rsidRPr="003B6D9E">
              <w:rPr>
                <w:rFonts w:ascii="Verdana" w:eastAsia="Verdana" w:hAnsi="Verdana" w:cs="Verdana"/>
                <w:b/>
                <w:sz w:val="14"/>
                <w:szCs w:val="14"/>
                <w:lang w:eastAsia="es-ES"/>
              </w:rPr>
              <w:t>Presupuesto máximo de licitación IVA, excluido</w:t>
            </w:r>
          </w:p>
          <w:p w14:paraId="4545D4FA" w14:textId="77777777" w:rsidR="003B6D9E" w:rsidRPr="003B6D9E" w:rsidRDefault="003B6D9E" w:rsidP="003B6D9E">
            <w:pPr>
              <w:spacing w:before="120" w:after="0" w:line="240" w:lineRule="auto"/>
              <w:ind w:right="-62"/>
              <w:jc w:val="center"/>
              <w:rPr>
                <w:rFonts w:ascii="Verdana" w:eastAsia="Verdana" w:hAnsi="Verdana" w:cs="Verdana"/>
                <w:b/>
                <w:sz w:val="14"/>
                <w:szCs w:val="14"/>
                <w:lang w:eastAsia="es-ES"/>
              </w:rPr>
            </w:pPr>
          </w:p>
        </w:tc>
        <w:tc>
          <w:tcPr>
            <w:tcW w:w="13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085796" w14:textId="77777777" w:rsidR="003B6D9E" w:rsidRPr="003B6D9E" w:rsidRDefault="003B6D9E" w:rsidP="003B6D9E">
            <w:pPr>
              <w:tabs>
                <w:tab w:val="left" w:pos="-1843"/>
                <w:tab w:val="right" w:pos="9900"/>
              </w:tabs>
              <w:spacing w:after="0" w:line="240" w:lineRule="auto"/>
              <w:ind w:left="-48" w:right="-27"/>
              <w:jc w:val="center"/>
              <w:rPr>
                <w:rFonts w:ascii="Verdana" w:eastAsia="Times New Roman" w:hAnsi="Verdana" w:cs="Tahoma"/>
                <w:b/>
                <w:sz w:val="14"/>
                <w:szCs w:val="14"/>
                <w:lang w:eastAsia="es-ES"/>
              </w:rPr>
            </w:pPr>
            <w:r w:rsidRPr="003B6D9E">
              <w:rPr>
                <w:rFonts w:ascii="Verdana" w:eastAsia="Times New Roman" w:hAnsi="Verdana" w:cs="Tahoma"/>
                <w:b/>
                <w:sz w:val="14"/>
                <w:szCs w:val="14"/>
                <w:lang w:eastAsia="es-ES"/>
              </w:rPr>
              <w:t>Precio base ofertado</w:t>
            </w:r>
          </w:p>
          <w:p w14:paraId="1214D269" w14:textId="77777777" w:rsidR="003B6D9E" w:rsidRPr="003B6D9E" w:rsidRDefault="003B6D9E" w:rsidP="003B6D9E">
            <w:pPr>
              <w:spacing w:before="120" w:after="0" w:line="240" w:lineRule="auto"/>
              <w:ind w:right="-62"/>
              <w:jc w:val="center"/>
              <w:rPr>
                <w:rFonts w:ascii="Verdana" w:eastAsia="Verdana" w:hAnsi="Verdana" w:cs="Verdana"/>
                <w:b/>
                <w:i/>
                <w:sz w:val="14"/>
                <w:szCs w:val="14"/>
                <w:lang w:eastAsia="es-ES"/>
              </w:rPr>
            </w:pPr>
            <w:r w:rsidRPr="003B6D9E">
              <w:rPr>
                <w:rFonts w:ascii="Verdana" w:eastAsia="Times New Roman" w:hAnsi="Verdana" w:cs="Tahoma"/>
                <w:sz w:val="14"/>
                <w:szCs w:val="14"/>
                <w:lang w:eastAsia="es-ES"/>
              </w:rPr>
              <w:t>(sin IVA)</w:t>
            </w:r>
          </w:p>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D8D378" w14:textId="77777777" w:rsidR="003B6D9E" w:rsidRPr="003B6D9E" w:rsidRDefault="003B6D9E" w:rsidP="003B6D9E">
            <w:pPr>
              <w:spacing w:before="120" w:after="0" w:line="240" w:lineRule="auto"/>
              <w:ind w:right="-62"/>
              <w:jc w:val="center"/>
              <w:rPr>
                <w:rFonts w:ascii="Verdana" w:eastAsia="Verdana" w:hAnsi="Verdana" w:cs="Verdana"/>
                <w:b/>
                <w:i/>
                <w:sz w:val="14"/>
                <w:szCs w:val="14"/>
                <w:lang w:eastAsia="es-ES"/>
              </w:rPr>
            </w:pPr>
            <w:r w:rsidRPr="003B6D9E">
              <w:rPr>
                <w:rFonts w:ascii="Verdana" w:eastAsia="Times New Roman" w:hAnsi="Verdana" w:cs="Tahoma"/>
                <w:b/>
                <w:sz w:val="14"/>
                <w:szCs w:val="14"/>
                <w:lang w:eastAsia="es-ES"/>
              </w:rPr>
              <w:t>IVA (</w:t>
            </w:r>
            <w:r w:rsidRPr="003B6D9E">
              <w:rPr>
                <w:rFonts w:ascii="Verdana" w:eastAsia="Times New Roman" w:hAnsi="Verdana" w:cs="Tahoma"/>
                <w:b/>
                <w:color w:val="0000FF"/>
                <w:sz w:val="14"/>
                <w:szCs w:val="14"/>
                <w:lang w:eastAsia="es-ES"/>
              </w:rPr>
              <w:t>21,00</w:t>
            </w:r>
            <w:r w:rsidRPr="003B6D9E">
              <w:rPr>
                <w:rFonts w:ascii="Verdana" w:eastAsia="Times New Roman" w:hAnsi="Verdana" w:cs="Tahoma"/>
                <w:b/>
                <w:sz w:val="14"/>
                <w:szCs w:val="14"/>
                <w:lang w:eastAsia="es-ES"/>
              </w:rPr>
              <w:t>%)</w:t>
            </w:r>
          </w:p>
        </w:tc>
        <w:tc>
          <w:tcPr>
            <w:tcW w:w="29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358DD0" w14:textId="77777777" w:rsidR="003B6D9E" w:rsidRPr="003B6D9E" w:rsidRDefault="003B6D9E" w:rsidP="003B6D9E">
            <w:pPr>
              <w:tabs>
                <w:tab w:val="left" w:pos="-1843"/>
                <w:tab w:val="right" w:pos="9900"/>
              </w:tabs>
              <w:spacing w:after="0" w:line="240" w:lineRule="auto"/>
              <w:ind w:left="-48" w:right="141"/>
              <w:jc w:val="center"/>
              <w:rPr>
                <w:rFonts w:ascii="Verdana" w:eastAsia="Times New Roman" w:hAnsi="Verdana" w:cs="Tahoma"/>
                <w:b/>
                <w:sz w:val="14"/>
                <w:szCs w:val="14"/>
                <w:lang w:eastAsia="es-ES"/>
              </w:rPr>
            </w:pPr>
            <w:r w:rsidRPr="003B6D9E">
              <w:rPr>
                <w:rFonts w:ascii="Verdana" w:eastAsia="Times New Roman" w:hAnsi="Verdana" w:cs="Tahoma"/>
                <w:b/>
                <w:sz w:val="14"/>
                <w:szCs w:val="14"/>
                <w:lang w:eastAsia="es-ES"/>
              </w:rPr>
              <w:t xml:space="preserve">Precio total ofertado </w:t>
            </w:r>
          </w:p>
          <w:p w14:paraId="518E61FE" w14:textId="77777777" w:rsidR="003B6D9E" w:rsidRPr="003B6D9E" w:rsidRDefault="003B6D9E" w:rsidP="003B6D9E">
            <w:pPr>
              <w:spacing w:after="0" w:line="240" w:lineRule="auto"/>
              <w:jc w:val="center"/>
              <w:rPr>
                <w:rFonts w:ascii="Verdana" w:eastAsia="Verdana" w:hAnsi="Verdana" w:cs="Verdana"/>
                <w:b/>
                <w:sz w:val="14"/>
                <w:szCs w:val="14"/>
                <w:lang w:eastAsia="es-ES"/>
              </w:rPr>
            </w:pPr>
            <w:r w:rsidRPr="003B6D9E">
              <w:rPr>
                <w:rFonts w:ascii="Verdana" w:eastAsia="Times New Roman" w:hAnsi="Verdana" w:cs="Tahoma"/>
                <w:sz w:val="14"/>
                <w:szCs w:val="14"/>
                <w:lang w:eastAsia="es-ES"/>
              </w:rPr>
              <w:t>(con IVA)</w:t>
            </w:r>
          </w:p>
        </w:tc>
      </w:tr>
      <w:tr w:rsidR="003B6D9E" w:rsidRPr="003B6D9E" w14:paraId="20BA10E9" w14:textId="77777777" w:rsidTr="003A4991">
        <w:trPr>
          <w:trHeight w:val="315"/>
        </w:trPr>
        <w:tc>
          <w:tcPr>
            <w:tcW w:w="2689" w:type="dxa"/>
            <w:tcBorders>
              <w:top w:val="single" w:sz="4" w:space="0" w:color="000000"/>
              <w:left w:val="single" w:sz="4" w:space="0" w:color="000000"/>
              <w:bottom w:val="single" w:sz="4" w:space="0" w:color="000000"/>
              <w:right w:val="single" w:sz="4" w:space="0" w:color="000000"/>
            </w:tcBorders>
            <w:vAlign w:val="center"/>
          </w:tcPr>
          <w:p w14:paraId="111AD08E" w14:textId="77777777" w:rsidR="003B6D9E" w:rsidRPr="003B6D9E" w:rsidRDefault="003B6D9E" w:rsidP="003B6D9E">
            <w:pPr>
              <w:spacing w:before="120" w:after="0" w:line="240" w:lineRule="auto"/>
              <w:ind w:right="-62"/>
              <w:jc w:val="both"/>
              <w:rPr>
                <w:rFonts w:ascii="Verdana" w:eastAsia="Verdana" w:hAnsi="Verdana" w:cs="Verdana"/>
                <w:color w:val="0000FF"/>
                <w:sz w:val="14"/>
                <w:szCs w:val="14"/>
                <w:lang w:eastAsia="es-ES"/>
              </w:rPr>
            </w:pPr>
            <w:r w:rsidRPr="003B6D9E">
              <w:rPr>
                <w:rFonts w:ascii="Verdana" w:eastAsia="Verdana" w:hAnsi="Verdana" w:cs="Verdana"/>
                <w:b/>
                <w:color w:val="0000FF"/>
                <w:sz w:val="14"/>
                <w:szCs w:val="14"/>
                <w:lang w:eastAsia="es-ES"/>
              </w:rPr>
              <w:t>LOTE 1</w:t>
            </w:r>
            <w:r w:rsidRPr="003B6D9E">
              <w:rPr>
                <w:rFonts w:ascii="Verdana" w:eastAsia="Verdana" w:hAnsi="Verdana" w:cs="Verdana"/>
                <w:color w:val="0000FF"/>
                <w:sz w:val="14"/>
                <w:szCs w:val="14"/>
                <w:lang w:eastAsia="es-ES"/>
              </w:rPr>
              <w:t xml:space="preserve">: Solución autónoma de robot cuadrúpedo </w:t>
            </w:r>
            <w:r w:rsidRPr="003B6D9E">
              <w:rPr>
                <w:rFonts w:ascii="Verdana" w:eastAsia="Verdana" w:hAnsi="Verdana" w:cs="Verdana"/>
                <w:color w:val="0000FF"/>
                <w:sz w:val="19"/>
                <w:szCs w:val="19"/>
                <w:lang w:eastAsia="es-ES"/>
              </w:rPr>
              <w:t xml:space="preserve"> </w:t>
            </w:r>
            <w:r w:rsidRPr="003B6D9E">
              <w:rPr>
                <w:rFonts w:ascii="Times New Roman" w:eastAsia="Times New Roman" w:hAnsi="Times New Roman" w:cs="Times New Roman"/>
                <w:color w:val="0000FF"/>
                <w:sz w:val="19"/>
                <w:szCs w:val="19"/>
                <w:lang w:eastAsia="es-ES"/>
              </w:rPr>
              <w:t xml:space="preserve"> </w:t>
            </w:r>
          </w:p>
        </w:tc>
        <w:tc>
          <w:tcPr>
            <w:tcW w:w="1269" w:type="dxa"/>
            <w:shd w:val="clear" w:color="auto" w:fill="auto"/>
            <w:vAlign w:val="center"/>
          </w:tcPr>
          <w:p w14:paraId="4CBF8FB5" w14:textId="77777777" w:rsidR="003B6D9E" w:rsidRPr="003B6D9E" w:rsidRDefault="003B6D9E" w:rsidP="003B6D9E">
            <w:pPr>
              <w:spacing w:before="120" w:after="0" w:line="240" w:lineRule="auto"/>
              <w:ind w:right="-62"/>
              <w:jc w:val="both"/>
              <w:rPr>
                <w:rFonts w:ascii="Verdana" w:eastAsia="Verdana" w:hAnsi="Verdana" w:cs="Verdana"/>
                <w:color w:val="0000FF"/>
                <w:sz w:val="14"/>
                <w:szCs w:val="14"/>
                <w:lang w:eastAsia="es-ES"/>
              </w:rPr>
            </w:pPr>
          </w:p>
          <w:p w14:paraId="6BF8EE77" w14:textId="77777777" w:rsidR="003B6D9E" w:rsidRPr="003B6D9E" w:rsidRDefault="003B6D9E" w:rsidP="003B6D9E">
            <w:pPr>
              <w:spacing w:before="120" w:after="120" w:line="240" w:lineRule="auto"/>
              <w:ind w:right="-62"/>
              <w:jc w:val="both"/>
              <w:rPr>
                <w:rFonts w:ascii="Verdana" w:eastAsia="Verdana" w:hAnsi="Verdana" w:cs="Verdana"/>
                <w:color w:val="0000FF"/>
                <w:sz w:val="14"/>
                <w:szCs w:val="14"/>
                <w:lang w:eastAsia="es-ES"/>
              </w:rPr>
            </w:pPr>
            <w:r w:rsidRPr="003B6D9E">
              <w:rPr>
                <w:rFonts w:ascii="Verdana" w:eastAsia="Verdana" w:hAnsi="Verdana" w:cs="Verdana"/>
                <w:color w:val="0000FF"/>
                <w:sz w:val="14"/>
                <w:szCs w:val="14"/>
                <w:lang w:eastAsia="es-ES"/>
              </w:rPr>
              <w:t>210.000,00 €</w:t>
            </w:r>
          </w:p>
        </w:tc>
        <w:tc>
          <w:tcPr>
            <w:tcW w:w="1310" w:type="dxa"/>
            <w:tcBorders>
              <w:top w:val="single" w:sz="4" w:space="0" w:color="000000"/>
              <w:left w:val="single" w:sz="4" w:space="0" w:color="000000"/>
              <w:bottom w:val="single" w:sz="4" w:space="0" w:color="000000"/>
              <w:right w:val="single" w:sz="4" w:space="0" w:color="000000"/>
            </w:tcBorders>
            <w:vAlign w:val="center"/>
          </w:tcPr>
          <w:p w14:paraId="47E131A8" w14:textId="77777777" w:rsidR="003B6D9E" w:rsidRPr="003B6D9E" w:rsidRDefault="003B6D9E" w:rsidP="003B6D9E">
            <w:pPr>
              <w:spacing w:before="120" w:after="0" w:line="240" w:lineRule="auto"/>
              <w:ind w:right="-62"/>
              <w:rPr>
                <w:rFonts w:ascii="Verdana" w:eastAsia="Verdana" w:hAnsi="Verdana" w:cs="Verdana"/>
                <w:sz w:val="14"/>
                <w:szCs w:val="14"/>
                <w:lang w:eastAsia="es-ES"/>
              </w:rPr>
            </w:pPr>
          </w:p>
        </w:tc>
        <w:tc>
          <w:tcPr>
            <w:tcW w:w="1417" w:type="dxa"/>
            <w:tcBorders>
              <w:top w:val="single" w:sz="4" w:space="0" w:color="000000"/>
              <w:left w:val="single" w:sz="4" w:space="0" w:color="000000"/>
              <w:bottom w:val="single" w:sz="4" w:space="0" w:color="000000"/>
              <w:right w:val="single" w:sz="4" w:space="0" w:color="000000"/>
            </w:tcBorders>
          </w:tcPr>
          <w:p w14:paraId="253ADF90" w14:textId="77777777" w:rsidR="003B6D9E" w:rsidRPr="003B6D9E" w:rsidRDefault="003B6D9E" w:rsidP="003B6D9E">
            <w:pPr>
              <w:spacing w:before="120" w:after="0" w:line="240" w:lineRule="auto"/>
              <w:ind w:right="-62"/>
              <w:rPr>
                <w:rFonts w:ascii="Verdana" w:eastAsia="Verdana" w:hAnsi="Verdana" w:cs="Verdana"/>
                <w:sz w:val="14"/>
                <w:szCs w:val="14"/>
                <w:lang w:eastAsia="es-ES"/>
              </w:rPr>
            </w:pPr>
          </w:p>
        </w:tc>
        <w:tc>
          <w:tcPr>
            <w:tcW w:w="2949" w:type="dxa"/>
            <w:tcBorders>
              <w:top w:val="single" w:sz="4" w:space="0" w:color="000000"/>
              <w:left w:val="single" w:sz="4" w:space="0" w:color="000000"/>
              <w:bottom w:val="single" w:sz="4" w:space="0" w:color="000000"/>
              <w:right w:val="single" w:sz="4" w:space="0" w:color="000000"/>
            </w:tcBorders>
            <w:shd w:val="clear" w:color="auto" w:fill="F2F2F2"/>
          </w:tcPr>
          <w:p w14:paraId="5E9F4F82" w14:textId="77777777" w:rsidR="003B6D9E" w:rsidRPr="003B6D9E" w:rsidRDefault="003B6D9E" w:rsidP="003B6D9E">
            <w:pPr>
              <w:spacing w:before="120" w:after="0" w:line="240" w:lineRule="auto"/>
              <w:ind w:right="-62"/>
              <w:rPr>
                <w:rFonts w:ascii="Verdana" w:eastAsia="Verdana" w:hAnsi="Verdana" w:cs="Verdana"/>
                <w:sz w:val="14"/>
                <w:szCs w:val="14"/>
                <w:lang w:eastAsia="es-ES"/>
              </w:rPr>
            </w:pPr>
          </w:p>
        </w:tc>
      </w:tr>
      <w:tr w:rsidR="003B6D9E" w:rsidRPr="003B6D9E" w14:paraId="7CF13421" w14:textId="77777777" w:rsidTr="003A4991">
        <w:trPr>
          <w:trHeight w:val="315"/>
        </w:trPr>
        <w:tc>
          <w:tcPr>
            <w:tcW w:w="2689" w:type="dxa"/>
            <w:tcBorders>
              <w:top w:val="single" w:sz="4" w:space="0" w:color="000000"/>
              <w:left w:val="single" w:sz="4" w:space="0" w:color="000000"/>
              <w:bottom w:val="single" w:sz="4" w:space="0" w:color="000000"/>
              <w:right w:val="single" w:sz="4" w:space="0" w:color="000000"/>
            </w:tcBorders>
            <w:vAlign w:val="center"/>
          </w:tcPr>
          <w:p w14:paraId="1D277697" w14:textId="77777777" w:rsidR="003B6D9E" w:rsidRPr="003B6D9E" w:rsidRDefault="003B6D9E" w:rsidP="003B6D9E">
            <w:pPr>
              <w:spacing w:before="120" w:after="0" w:line="240" w:lineRule="auto"/>
              <w:ind w:right="-62"/>
              <w:jc w:val="both"/>
              <w:rPr>
                <w:rFonts w:ascii="Verdana" w:eastAsia="Verdana" w:hAnsi="Verdana" w:cs="Verdana"/>
                <w:color w:val="0000FF"/>
                <w:sz w:val="14"/>
                <w:szCs w:val="14"/>
                <w:lang w:eastAsia="es-ES"/>
              </w:rPr>
            </w:pPr>
            <w:r w:rsidRPr="003B6D9E">
              <w:rPr>
                <w:rFonts w:ascii="Verdana" w:eastAsia="Verdana" w:hAnsi="Verdana" w:cs="Verdana"/>
                <w:b/>
                <w:color w:val="0000FF"/>
                <w:sz w:val="14"/>
                <w:szCs w:val="14"/>
                <w:lang w:eastAsia="es-ES"/>
              </w:rPr>
              <w:t>LOTE 2</w:t>
            </w:r>
            <w:r w:rsidRPr="003B6D9E">
              <w:rPr>
                <w:rFonts w:ascii="Verdana" w:eastAsia="Verdana" w:hAnsi="Verdana" w:cs="Verdana"/>
                <w:color w:val="0000FF"/>
                <w:sz w:val="14"/>
                <w:szCs w:val="14"/>
                <w:lang w:eastAsia="es-ES"/>
              </w:rPr>
              <w:t>: Solución de intralogística con conjunto de AMR-s y gestor de flota</w:t>
            </w:r>
          </w:p>
        </w:tc>
        <w:tc>
          <w:tcPr>
            <w:tcW w:w="1269" w:type="dxa"/>
            <w:shd w:val="clear" w:color="auto" w:fill="auto"/>
            <w:vAlign w:val="center"/>
          </w:tcPr>
          <w:p w14:paraId="0DFD3E53" w14:textId="77777777" w:rsidR="003B6D9E" w:rsidRPr="003B6D9E" w:rsidRDefault="003B6D9E" w:rsidP="003B6D9E">
            <w:pPr>
              <w:spacing w:before="120" w:after="0" w:line="240" w:lineRule="auto"/>
              <w:ind w:right="-62"/>
              <w:jc w:val="both"/>
              <w:rPr>
                <w:rFonts w:ascii="Verdana" w:eastAsia="Verdana" w:hAnsi="Verdana" w:cs="Verdana"/>
                <w:color w:val="0000FF"/>
                <w:sz w:val="14"/>
                <w:szCs w:val="14"/>
                <w:lang w:eastAsia="es-ES"/>
              </w:rPr>
            </w:pPr>
            <w:r w:rsidRPr="003B6D9E">
              <w:rPr>
                <w:rFonts w:ascii="Verdana" w:eastAsia="Verdana" w:hAnsi="Verdana" w:cs="Verdana"/>
                <w:color w:val="0000FF"/>
                <w:sz w:val="14"/>
                <w:szCs w:val="14"/>
                <w:lang w:eastAsia="es-ES"/>
              </w:rPr>
              <w:t>208.710,74 €</w:t>
            </w:r>
          </w:p>
        </w:tc>
        <w:tc>
          <w:tcPr>
            <w:tcW w:w="1310" w:type="dxa"/>
            <w:tcBorders>
              <w:top w:val="single" w:sz="4" w:space="0" w:color="000000"/>
              <w:left w:val="single" w:sz="4" w:space="0" w:color="000000"/>
              <w:bottom w:val="single" w:sz="4" w:space="0" w:color="000000"/>
              <w:right w:val="single" w:sz="4" w:space="0" w:color="000000"/>
            </w:tcBorders>
            <w:vAlign w:val="center"/>
          </w:tcPr>
          <w:p w14:paraId="474CA3DC" w14:textId="77777777" w:rsidR="003B6D9E" w:rsidRPr="003B6D9E" w:rsidRDefault="003B6D9E" w:rsidP="003B6D9E">
            <w:pPr>
              <w:spacing w:before="120" w:after="0" w:line="240" w:lineRule="auto"/>
              <w:ind w:right="-62"/>
              <w:rPr>
                <w:rFonts w:ascii="Verdana" w:eastAsia="Verdana" w:hAnsi="Verdana" w:cs="Verdana"/>
                <w:sz w:val="14"/>
                <w:szCs w:val="14"/>
                <w:lang w:eastAsia="es-ES"/>
              </w:rPr>
            </w:pPr>
          </w:p>
        </w:tc>
        <w:tc>
          <w:tcPr>
            <w:tcW w:w="1417" w:type="dxa"/>
            <w:tcBorders>
              <w:top w:val="single" w:sz="4" w:space="0" w:color="000000"/>
              <w:left w:val="single" w:sz="4" w:space="0" w:color="000000"/>
              <w:bottom w:val="single" w:sz="4" w:space="0" w:color="000000"/>
              <w:right w:val="single" w:sz="4" w:space="0" w:color="000000"/>
            </w:tcBorders>
          </w:tcPr>
          <w:p w14:paraId="6237011E" w14:textId="77777777" w:rsidR="003B6D9E" w:rsidRPr="003B6D9E" w:rsidRDefault="003B6D9E" w:rsidP="003B6D9E">
            <w:pPr>
              <w:spacing w:before="120" w:after="0" w:line="240" w:lineRule="auto"/>
              <w:ind w:right="-62"/>
              <w:rPr>
                <w:rFonts w:ascii="Verdana" w:eastAsia="Verdana" w:hAnsi="Verdana" w:cs="Verdana"/>
                <w:sz w:val="14"/>
                <w:szCs w:val="14"/>
                <w:lang w:eastAsia="es-ES"/>
              </w:rPr>
            </w:pPr>
          </w:p>
        </w:tc>
        <w:tc>
          <w:tcPr>
            <w:tcW w:w="2949" w:type="dxa"/>
            <w:tcBorders>
              <w:top w:val="single" w:sz="4" w:space="0" w:color="000000"/>
              <w:left w:val="single" w:sz="4" w:space="0" w:color="000000"/>
              <w:bottom w:val="single" w:sz="4" w:space="0" w:color="000000"/>
              <w:right w:val="single" w:sz="4" w:space="0" w:color="000000"/>
            </w:tcBorders>
            <w:shd w:val="clear" w:color="auto" w:fill="F2F2F2"/>
          </w:tcPr>
          <w:p w14:paraId="7332BFB3" w14:textId="77777777" w:rsidR="003B6D9E" w:rsidRPr="003B6D9E" w:rsidRDefault="003B6D9E" w:rsidP="003B6D9E">
            <w:pPr>
              <w:spacing w:before="120" w:after="0" w:line="240" w:lineRule="auto"/>
              <w:ind w:right="-62"/>
              <w:rPr>
                <w:rFonts w:ascii="Verdana" w:eastAsia="Verdana" w:hAnsi="Verdana" w:cs="Verdana"/>
                <w:sz w:val="14"/>
                <w:szCs w:val="14"/>
                <w:lang w:eastAsia="es-ES"/>
              </w:rPr>
            </w:pPr>
          </w:p>
        </w:tc>
      </w:tr>
      <w:tr w:rsidR="003B6D9E" w:rsidRPr="003B6D9E" w14:paraId="64DA59F5" w14:textId="77777777" w:rsidTr="003A4991">
        <w:trPr>
          <w:trHeight w:val="315"/>
        </w:trPr>
        <w:tc>
          <w:tcPr>
            <w:tcW w:w="2689" w:type="dxa"/>
            <w:tcBorders>
              <w:top w:val="single" w:sz="4" w:space="0" w:color="000000"/>
              <w:left w:val="single" w:sz="4" w:space="0" w:color="000000"/>
              <w:bottom w:val="single" w:sz="4" w:space="0" w:color="000000"/>
              <w:right w:val="single" w:sz="4" w:space="0" w:color="000000"/>
            </w:tcBorders>
            <w:vAlign w:val="center"/>
          </w:tcPr>
          <w:p w14:paraId="4C69CACD" w14:textId="77777777" w:rsidR="003B6D9E" w:rsidRPr="003B6D9E" w:rsidRDefault="003B6D9E" w:rsidP="003B6D9E">
            <w:pPr>
              <w:spacing w:before="120" w:after="0" w:line="240" w:lineRule="auto"/>
              <w:ind w:right="-62"/>
              <w:jc w:val="both"/>
              <w:rPr>
                <w:rFonts w:ascii="Verdana" w:eastAsia="Verdana" w:hAnsi="Verdana" w:cs="Verdana"/>
                <w:color w:val="0000FF"/>
                <w:sz w:val="14"/>
                <w:szCs w:val="14"/>
                <w:lang w:eastAsia="es-ES"/>
              </w:rPr>
            </w:pPr>
            <w:r w:rsidRPr="003B6D9E">
              <w:rPr>
                <w:rFonts w:ascii="Verdana" w:eastAsia="Verdana" w:hAnsi="Verdana" w:cs="Verdana"/>
                <w:b/>
                <w:color w:val="0000FF"/>
                <w:sz w:val="14"/>
                <w:szCs w:val="14"/>
                <w:lang w:eastAsia="es-ES"/>
              </w:rPr>
              <w:t>LOTE 3</w:t>
            </w:r>
            <w:r w:rsidRPr="003B6D9E">
              <w:rPr>
                <w:rFonts w:ascii="Verdana" w:eastAsia="Verdana" w:hAnsi="Verdana" w:cs="Verdana"/>
                <w:color w:val="0000FF"/>
                <w:sz w:val="14"/>
                <w:szCs w:val="14"/>
                <w:lang w:eastAsia="es-ES"/>
              </w:rPr>
              <w:t>: Solución de robot autónomo móvil outdoor programable en ROS</w:t>
            </w:r>
          </w:p>
        </w:tc>
        <w:tc>
          <w:tcPr>
            <w:tcW w:w="1269" w:type="dxa"/>
            <w:shd w:val="clear" w:color="auto" w:fill="auto"/>
            <w:vAlign w:val="center"/>
          </w:tcPr>
          <w:p w14:paraId="1195FB35" w14:textId="77777777" w:rsidR="003B6D9E" w:rsidRPr="003B6D9E" w:rsidRDefault="003B6D9E" w:rsidP="003B6D9E">
            <w:pPr>
              <w:spacing w:before="120" w:after="0" w:line="240" w:lineRule="auto"/>
              <w:ind w:right="-62"/>
              <w:jc w:val="both"/>
              <w:rPr>
                <w:rFonts w:ascii="Verdana" w:eastAsia="Verdana" w:hAnsi="Verdana" w:cs="Verdana"/>
                <w:color w:val="0000FF"/>
                <w:sz w:val="14"/>
                <w:szCs w:val="14"/>
                <w:lang w:eastAsia="es-ES"/>
              </w:rPr>
            </w:pPr>
            <w:r w:rsidRPr="003B6D9E">
              <w:rPr>
                <w:rFonts w:ascii="Verdana" w:eastAsia="Verdana" w:hAnsi="Verdana" w:cs="Verdana"/>
                <w:color w:val="0000FF"/>
                <w:sz w:val="14"/>
                <w:szCs w:val="14"/>
                <w:lang w:eastAsia="es-ES"/>
              </w:rPr>
              <w:t>78.694,21 €</w:t>
            </w:r>
          </w:p>
        </w:tc>
        <w:tc>
          <w:tcPr>
            <w:tcW w:w="1310" w:type="dxa"/>
            <w:tcBorders>
              <w:top w:val="single" w:sz="4" w:space="0" w:color="000000"/>
              <w:left w:val="single" w:sz="4" w:space="0" w:color="000000"/>
              <w:bottom w:val="single" w:sz="4" w:space="0" w:color="000000"/>
              <w:right w:val="single" w:sz="4" w:space="0" w:color="000000"/>
            </w:tcBorders>
            <w:vAlign w:val="center"/>
          </w:tcPr>
          <w:p w14:paraId="41D2E6D6" w14:textId="77777777" w:rsidR="003B6D9E" w:rsidRPr="003B6D9E" w:rsidRDefault="003B6D9E" w:rsidP="003B6D9E">
            <w:pPr>
              <w:spacing w:before="120" w:after="0" w:line="240" w:lineRule="auto"/>
              <w:ind w:right="-62"/>
              <w:rPr>
                <w:rFonts w:ascii="Verdana" w:eastAsia="Verdana" w:hAnsi="Verdana" w:cs="Verdana"/>
                <w:color w:val="0000FF"/>
                <w:sz w:val="14"/>
                <w:szCs w:val="14"/>
                <w:lang w:eastAsia="es-ES"/>
              </w:rPr>
            </w:pPr>
          </w:p>
        </w:tc>
        <w:tc>
          <w:tcPr>
            <w:tcW w:w="1417" w:type="dxa"/>
            <w:tcBorders>
              <w:top w:val="single" w:sz="4" w:space="0" w:color="000000"/>
              <w:left w:val="single" w:sz="4" w:space="0" w:color="000000"/>
              <w:bottom w:val="single" w:sz="4" w:space="0" w:color="000000"/>
              <w:right w:val="single" w:sz="4" w:space="0" w:color="000000"/>
            </w:tcBorders>
          </w:tcPr>
          <w:p w14:paraId="52EE7DA0" w14:textId="77777777" w:rsidR="003B6D9E" w:rsidRPr="003B6D9E" w:rsidRDefault="003B6D9E" w:rsidP="003B6D9E">
            <w:pPr>
              <w:spacing w:before="120" w:after="0" w:line="240" w:lineRule="auto"/>
              <w:ind w:right="-62"/>
              <w:rPr>
                <w:rFonts w:ascii="Verdana" w:eastAsia="Verdana" w:hAnsi="Verdana" w:cs="Verdana"/>
                <w:color w:val="0000FF"/>
                <w:sz w:val="14"/>
                <w:szCs w:val="14"/>
                <w:lang w:eastAsia="es-ES"/>
              </w:rPr>
            </w:pPr>
          </w:p>
        </w:tc>
        <w:tc>
          <w:tcPr>
            <w:tcW w:w="2949" w:type="dxa"/>
            <w:tcBorders>
              <w:top w:val="single" w:sz="4" w:space="0" w:color="000000"/>
              <w:left w:val="single" w:sz="4" w:space="0" w:color="000000"/>
              <w:bottom w:val="single" w:sz="4" w:space="0" w:color="000000"/>
              <w:right w:val="single" w:sz="4" w:space="0" w:color="000000"/>
            </w:tcBorders>
            <w:shd w:val="clear" w:color="auto" w:fill="F2F2F2"/>
          </w:tcPr>
          <w:p w14:paraId="225653D2" w14:textId="77777777" w:rsidR="003B6D9E" w:rsidRPr="003B6D9E" w:rsidRDefault="003B6D9E" w:rsidP="003B6D9E">
            <w:pPr>
              <w:spacing w:before="120" w:after="0" w:line="240" w:lineRule="auto"/>
              <w:ind w:right="-62"/>
              <w:rPr>
                <w:rFonts w:ascii="Verdana" w:eastAsia="Verdana" w:hAnsi="Verdana" w:cs="Verdana"/>
                <w:color w:val="0000FF"/>
                <w:sz w:val="14"/>
                <w:szCs w:val="14"/>
                <w:lang w:eastAsia="es-ES"/>
              </w:rPr>
            </w:pPr>
          </w:p>
        </w:tc>
      </w:tr>
    </w:tbl>
    <w:p w14:paraId="27B9EE76" w14:textId="77777777" w:rsidR="003B6D9E" w:rsidRPr="003B6D9E" w:rsidRDefault="003B6D9E" w:rsidP="003B6D9E">
      <w:pPr>
        <w:tabs>
          <w:tab w:val="right" w:pos="9978"/>
        </w:tabs>
        <w:spacing w:after="0" w:line="240" w:lineRule="auto"/>
        <w:ind w:left="600" w:right="141" w:hanging="400"/>
        <w:jc w:val="both"/>
        <w:rPr>
          <w:rFonts w:ascii="Verdana" w:eastAsia="Times New Roman" w:hAnsi="Verdana" w:cs="Tahoma"/>
          <w:sz w:val="19"/>
          <w:szCs w:val="19"/>
          <w:lang w:eastAsia="es-ES"/>
        </w:rPr>
      </w:pPr>
    </w:p>
    <w:p w14:paraId="22FDF245" w14:textId="77777777" w:rsidR="003B6D9E" w:rsidRPr="003B6D9E" w:rsidRDefault="003B6D9E" w:rsidP="003B6D9E">
      <w:pPr>
        <w:tabs>
          <w:tab w:val="right" w:pos="9978"/>
        </w:tabs>
        <w:spacing w:after="0" w:line="240" w:lineRule="auto"/>
        <w:ind w:left="600" w:right="141" w:hanging="400"/>
        <w:jc w:val="both"/>
        <w:rPr>
          <w:rFonts w:ascii="Verdana" w:eastAsia="Times New Roman" w:hAnsi="Verdana" w:cs="Tahoma"/>
          <w:sz w:val="19"/>
          <w:szCs w:val="19"/>
          <w:lang w:eastAsia="es-ES"/>
        </w:rPr>
      </w:pPr>
    </w:p>
    <w:p w14:paraId="03440CE6" w14:textId="77777777" w:rsidR="003B6D9E" w:rsidRPr="003B6D9E" w:rsidRDefault="003B6D9E" w:rsidP="003B6D9E">
      <w:pPr>
        <w:tabs>
          <w:tab w:val="right" w:pos="9978"/>
        </w:tabs>
        <w:spacing w:after="0" w:line="240" w:lineRule="auto"/>
        <w:ind w:left="600" w:right="141" w:hanging="400"/>
        <w:jc w:val="both"/>
        <w:rPr>
          <w:rFonts w:ascii="Verdana" w:eastAsia="Times New Roman" w:hAnsi="Verdana" w:cs="Tahoma"/>
          <w:sz w:val="19"/>
          <w:szCs w:val="19"/>
          <w:lang w:eastAsia="es-ES"/>
        </w:rPr>
      </w:pPr>
    </w:p>
    <w:p w14:paraId="64AF8023" w14:textId="77777777" w:rsidR="003B6D9E" w:rsidRPr="003B6D9E" w:rsidRDefault="003B6D9E" w:rsidP="003B6D9E">
      <w:pPr>
        <w:tabs>
          <w:tab w:val="right" w:pos="9978"/>
        </w:tabs>
        <w:spacing w:after="0" w:line="240" w:lineRule="auto"/>
        <w:ind w:left="600" w:right="141" w:hanging="400"/>
        <w:jc w:val="both"/>
        <w:rPr>
          <w:rFonts w:ascii="Verdana" w:eastAsia="Times New Roman" w:hAnsi="Verdana" w:cs="Tahoma"/>
          <w:sz w:val="19"/>
          <w:szCs w:val="19"/>
          <w:lang w:eastAsia="es-ES"/>
        </w:rPr>
      </w:pPr>
    </w:p>
    <w:p w14:paraId="3BD39B7B" w14:textId="77777777" w:rsidR="003B6D9E" w:rsidRPr="003B6D9E" w:rsidRDefault="003B6D9E" w:rsidP="003B6D9E">
      <w:pPr>
        <w:spacing w:after="0" w:line="240" w:lineRule="auto"/>
        <w:ind w:right="-427"/>
        <w:rPr>
          <w:rFonts w:ascii="Verdana" w:eastAsia="Times New Roman" w:hAnsi="Verdana" w:cs="Tahoma"/>
          <w:sz w:val="19"/>
          <w:szCs w:val="19"/>
          <w:lang w:eastAsia="es-ES"/>
        </w:rPr>
      </w:pPr>
      <w:bookmarkStart w:id="9" w:name="_Toc505598255"/>
      <w:bookmarkStart w:id="10" w:name="_Toc505598332"/>
      <w:bookmarkStart w:id="11" w:name="_Toc505598425"/>
      <w:bookmarkStart w:id="12" w:name="_Toc507512604"/>
      <w:bookmarkStart w:id="13" w:name="_Toc507512905"/>
      <w:r w:rsidRPr="003B6D9E">
        <w:rPr>
          <w:rFonts w:ascii="Verdana" w:eastAsia="Times New Roman" w:hAnsi="Verdana" w:cs="Tahoma"/>
          <w:sz w:val="19"/>
          <w:szCs w:val="19"/>
          <w:lang w:eastAsia="es-ES"/>
        </w:rPr>
        <w:t>En............................., a...... de....................de 20....</w:t>
      </w:r>
      <w:bookmarkEnd w:id="9"/>
      <w:bookmarkEnd w:id="10"/>
      <w:bookmarkEnd w:id="11"/>
      <w:bookmarkEnd w:id="12"/>
      <w:bookmarkEnd w:id="13"/>
    </w:p>
    <w:p w14:paraId="40008338" w14:textId="77777777" w:rsidR="003B6D9E" w:rsidRPr="003B6D9E" w:rsidRDefault="003B6D9E" w:rsidP="003B6D9E">
      <w:pPr>
        <w:spacing w:after="0" w:line="240" w:lineRule="auto"/>
        <w:ind w:right="-427"/>
        <w:rPr>
          <w:rFonts w:ascii="Verdana" w:eastAsia="Times New Roman" w:hAnsi="Verdana" w:cs="Tahoma"/>
          <w:sz w:val="19"/>
          <w:szCs w:val="19"/>
          <w:lang w:eastAsia="es-ES"/>
        </w:rPr>
      </w:pPr>
    </w:p>
    <w:p w14:paraId="6EB6C465" w14:textId="77777777" w:rsidR="003B6D9E" w:rsidRPr="003B6D9E" w:rsidRDefault="003B6D9E" w:rsidP="003B6D9E">
      <w:pPr>
        <w:spacing w:after="0" w:line="240" w:lineRule="auto"/>
        <w:ind w:right="-427"/>
        <w:rPr>
          <w:rFonts w:ascii="Verdana" w:eastAsia="Times New Roman" w:hAnsi="Verdana" w:cs="Tahoma"/>
          <w:sz w:val="19"/>
          <w:szCs w:val="19"/>
          <w:lang w:eastAsia="es-ES"/>
        </w:rPr>
      </w:pPr>
      <w:r w:rsidRPr="003B6D9E">
        <w:rPr>
          <w:rFonts w:ascii="Verdana" w:eastAsia="Times New Roman" w:hAnsi="Verdana" w:cs="Tahoma"/>
          <w:sz w:val="19"/>
          <w:szCs w:val="19"/>
          <w:lang w:eastAsia="es-ES"/>
        </w:rPr>
        <w:t>Firmado</w:t>
      </w:r>
      <w:r w:rsidRPr="003B6D9E">
        <w:rPr>
          <w:rFonts w:ascii="Verdana" w:eastAsia="Times New Roman" w:hAnsi="Verdana" w:cs="Tahoma"/>
          <w:sz w:val="19"/>
          <w:szCs w:val="19"/>
          <w:vertAlign w:val="superscript"/>
          <w:lang w:eastAsia="es-ES"/>
        </w:rPr>
        <w:footnoteReference w:id="1"/>
      </w:r>
      <w:r w:rsidRPr="003B6D9E">
        <w:rPr>
          <w:rFonts w:ascii="Verdana" w:eastAsia="Times New Roman" w:hAnsi="Verdana" w:cs="Tahoma"/>
          <w:sz w:val="19"/>
          <w:szCs w:val="19"/>
          <w:lang w:eastAsia="es-ES"/>
        </w:rPr>
        <w:t>-</w:t>
      </w:r>
      <w:r w:rsidRPr="003B6D9E">
        <w:rPr>
          <w:rFonts w:ascii="Verdana" w:eastAsia="Times New Roman" w:hAnsi="Verdana" w:cs="Tahoma"/>
          <w:sz w:val="19"/>
          <w:szCs w:val="19"/>
          <w:vertAlign w:val="superscript"/>
          <w:lang w:eastAsia="es-ES"/>
        </w:rPr>
        <w:footnoteReference w:id="2"/>
      </w:r>
      <w:r w:rsidRPr="003B6D9E">
        <w:rPr>
          <w:rFonts w:ascii="Verdana" w:eastAsia="Times New Roman" w:hAnsi="Verdana" w:cs="Tahoma"/>
          <w:sz w:val="19"/>
          <w:szCs w:val="19"/>
          <w:lang w:eastAsia="es-ES"/>
        </w:rPr>
        <w:t>:</w:t>
      </w:r>
    </w:p>
    <w:p w14:paraId="74995AB6" w14:textId="77777777" w:rsidR="003B6D9E" w:rsidRPr="003B6D9E" w:rsidRDefault="003B6D9E" w:rsidP="003B6D9E">
      <w:pPr>
        <w:spacing w:after="0" w:line="240" w:lineRule="auto"/>
        <w:ind w:right="-427"/>
        <w:rPr>
          <w:rFonts w:ascii="Verdana" w:eastAsia="Times New Roman" w:hAnsi="Verdana" w:cs="Tahoma"/>
          <w:sz w:val="18"/>
          <w:szCs w:val="18"/>
          <w:lang w:eastAsia="es-ES"/>
        </w:rPr>
      </w:pPr>
    </w:p>
    <w:p w14:paraId="3A39FA6B" w14:textId="77777777" w:rsidR="003B6D9E" w:rsidRPr="003B6D9E" w:rsidRDefault="003B6D9E" w:rsidP="003B6D9E">
      <w:pPr>
        <w:spacing w:after="0" w:line="240" w:lineRule="auto"/>
        <w:ind w:right="-427"/>
        <w:rPr>
          <w:rFonts w:ascii="Verdana" w:eastAsia="Times New Roman" w:hAnsi="Verdana" w:cs="Tahoma"/>
          <w:sz w:val="18"/>
          <w:szCs w:val="18"/>
          <w:lang w:eastAsia="es-ES"/>
        </w:rPr>
      </w:pPr>
    </w:p>
    <w:p w14:paraId="5D48AFEA" w14:textId="77777777" w:rsidR="003B6D9E" w:rsidRPr="003B6D9E" w:rsidRDefault="003B6D9E" w:rsidP="003B6D9E">
      <w:pPr>
        <w:shd w:val="clear" w:color="auto" w:fill="FFFFFF"/>
        <w:spacing w:after="0" w:line="240" w:lineRule="auto"/>
        <w:ind w:right="-427"/>
        <w:jc w:val="both"/>
        <w:rPr>
          <w:rFonts w:ascii="Verdana" w:eastAsia="Times New Roman" w:hAnsi="Verdana" w:cs="Times New Roman"/>
          <w:b/>
          <w:sz w:val="14"/>
          <w:szCs w:val="14"/>
          <w:lang w:eastAsia="es-ES"/>
        </w:rPr>
      </w:pPr>
      <w:r w:rsidRPr="003B6D9E">
        <w:rPr>
          <w:rFonts w:ascii="Verdana" w:eastAsia="Times New Roman" w:hAnsi="Verdana" w:cs="Times New Roman"/>
          <w:b/>
          <w:sz w:val="14"/>
          <w:szCs w:val="14"/>
          <w:lang w:eastAsia="es-ES"/>
        </w:rPr>
        <w:t>Información básica sobre protección de datos personales.</w:t>
      </w:r>
    </w:p>
    <w:p w14:paraId="48918411" w14:textId="77777777" w:rsidR="003B6D9E" w:rsidRPr="003B6D9E" w:rsidRDefault="003B6D9E" w:rsidP="003B6D9E">
      <w:pPr>
        <w:shd w:val="clear" w:color="auto" w:fill="FFFFFF"/>
        <w:spacing w:after="0" w:line="240" w:lineRule="auto"/>
        <w:ind w:left="142" w:right="-427"/>
        <w:jc w:val="both"/>
        <w:rPr>
          <w:rFonts w:ascii="Verdana" w:eastAsia="Times New Roman" w:hAnsi="Verdana" w:cs="Times New Roman"/>
          <w:sz w:val="14"/>
          <w:szCs w:val="14"/>
          <w:lang w:eastAsia="es-ES"/>
        </w:rPr>
      </w:pPr>
    </w:p>
    <w:p w14:paraId="118454C6" w14:textId="77777777" w:rsidR="003B6D9E" w:rsidRPr="003B6D9E" w:rsidRDefault="003B6D9E" w:rsidP="003B6D9E">
      <w:pPr>
        <w:shd w:val="clear" w:color="auto" w:fill="FFFFFF"/>
        <w:spacing w:after="0" w:line="240" w:lineRule="auto"/>
        <w:ind w:right="-427"/>
        <w:jc w:val="both"/>
        <w:rPr>
          <w:rFonts w:ascii="Verdana" w:eastAsia="Times New Roman" w:hAnsi="Verdana" w:cs="Times New Roman"/>
          <w:sz w:val="14"/>
          <w:szCs w:val="14"/>
          <w:lang w:eastAsia="es-ES"/>
        </w:rPr>
      </w:pPr>
      <w:r w:rsidRPr="003B6D9E">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6D9E">
        <w:rPr>
          <w:rFonts w:ascii="Verdana" w:eastAsia="Times New Roman" w:hAnsi="Verdana" w:cs="Times New Roman"/>
          <w:b/>
          <w:sz w:val="14"/>
          <w:szCs w:val="14"/>
          <w:lang w:eastAsia="es-ES"/>
        </w:rPr>
        <w:t>Gestión de la contratación</w:t>
      </w:r>
      <w:r w:rsidRPr="003B6D9E">
        <w:rPr>
          <w:rFonts w:ascii="Verdana" w:eastAsia="Times New Roman" w:hAnsi="Verdana" w:cs="Times New Roman"/>
          <w:sz w:val="14"/>
          <w:szCs w:val="14"/>
          <w:lang w:eastAsia="es-ES"/>
        </w:rPr>
        <w:t>»:</w:t>
      </w:r>
    </w:p>
    <w:p w14:paraId="1CB4E62E" w14:textId="77777777" w:rsidR="003B6D9E" w:rsidRPr="003B6D9E" w:rsidRDefault="003B6D9E" w:rsidP="003B6D9E">
      <w:pPr>
        <w:shd w:val="clear" w:color="auto" w:fill="FFFFFF"/>
        <w:spacing w:after="0" w:line="240" w:lineRule="auto"/>
        <w:ind w:left="142" w:right="-427"/>
        <w:jc w:val="both"/>
        <w:rPr>
          <w:rFonts w:ascii="Verdana" w:eastAsia="Times New Roman" w:hAnsi="Verdana" w:cs="Times New Roman"/>
          <w:sz w:val="14"/>
          <w:szCs w:val="14"/>
          <w:lang w:eastAsia="es-ES"/>
        </w:rPr>
      </w:pPr>
    </w:p>
    <w:p w14:paraId="62EF39AB" w14:textId="77777777" w:rsidR="003B6D9E" w:rsidRPr="003B6D9E" w:rsidRDefault="003B6D9E" w:rsidP="003B6D9E">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3B6D9E">
        <w:rPr>
          <w:rFonts w:ascii="Verdana" w:eastAsia="Times New Roman" w:hAnsi="Verdana" w:cs="Times New Roman"/>
          <w:b/>
          <w:sz w:val="14"/>
          <w:szCs w:val="14"/>
          <w:lang w:eastAsia="es-ES"/>
        </w:rPr>
        <w:t xml:space="preserve">Responsable: </w:t>
      </w:r>
      <w:r w:rsidRPr="003B6D9E">
        <w:rPr>
          <w:rFonts w:ascii="Verdana" w:eastAsia="Times New Roman" w:hAnsi="Verdana" w:cs="Times New Roman"/>
          <w:sz w:val="14"/>
          <w:szCs w:val="14"/>
          <w:lang w:eastAsia="es-ES"/>
        </w:rPr>
        <w:t>órgano de contratación correspondiente.</w:t>
      </w:r>
    </w:p>
    <w:p w14:paraId="0E842F7D" w14:textId="77777777" w:rsidR="003B6D9E" w:rsidRPr="003B6D9E" w:rsidRDefault="003B6D9E" w:rsidP="003B6D9E">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3B6D9E">
        <w:rPr>
          <w:rFonts w:ascii="Verdana" w:eastAsia="Times New Roman" w:hAnsi="Verdana" w:cs="Times New Roman"/>
          <w:b/>
          <w:sz w:val="14"/>
          <w:szCs w:val="14"/>
          <w:lang w:eastAsia="es-ES"/>
        </w:rPr>
        <w:lastRenderedPageBreak/>
        <w:t>Finalidad:</w:t>
      </w:r>
      <w:r w:rsidRPr="003B6D9E">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1E8423" w14:textId="77777777" w:rsidR="003B6D9E" w:rsidRPr="003B6D9E" w:rsidRDefault="003B6D9E" w:rsidP="003B6D9E">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3B6D9E">
        <w:rPr>
          <w:rFonts w:ascii="Verdana" w:eastAsia="Times New Roman" w:hAnsi="Verdana" w:cs="Times New Roman"/>
          <w:b/>
          <w:sz w:val="14"/>
          <w:szCs w:val="14"/>
          <w:lang w:eastAsia="es-ES"/>
        </w:rPr>
        <w:t>Legitimación:</w:t>
      </w:r>
      <w:r w:rsidRPr="003B6D9E">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2DBFEF42" w14:textId="77777777" w:rsidR="003B6D9E" w:rsidRPr="003B6D9E" w:rsidRDefault="003B6D9E" w:rsidP="003B6D9E">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3B6D9E">
        <w:rPr>
          <w:rFonts w:ascii="Verdana" w:eastAsia="Times New Roman" w:hAnsi="Verdana" w:cs="Times New Roman"/>
          <w:b/>
          <w:sz w:val="14"/>
          <w:szCs w:val="14"/>
          <w:lang w:eastAsia="es-ES"/>
        </w:rPr>
        <w:t xml:space="preserve">Destinatarias: </w:t>
      </w:r>
      <w:r w:rsidRPr="003B6D9E">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374A87D4" w14:textId="77777777" w:rsidR="003B6D9E" w:rsidRPr="003B6D9E" w:rsidRDefault="003B6D9E" w:rsidP="003B6D9E">
      <w:pPr>
        <w:numPr>
          <w:ilvl w:val="0"/>
          <w:numId w:val="2"/>
        </w:numPr>
        <w:shd w:val="clear" w:color="auto" w:fill="FFFFFF"/>
        <w:tabs>
          <w:tab w:val="left" w:pos="142"/>
        </w:tabs>
        <w:spacing w:after="0" w:line="240" w:lineRule="auto"/>
        <w:ind w:right="-427"/>
        <w:contextualSpacing/>
        <w:jc w:val="both"/>
        <w:rPr>
          <w:rFonts w:ascii="Verdana" w:eastAsia="Times New Roman" w:hAnsi="Verdana" w:cs="Times New Roman"/>
          <w:sz w:val="14"/>
          <w:szCs w:val="14"/>
          <w:lang w:eastAsia="es-ES"/>
        </w:rPr>
      </w:pPr>
      <w:r w:rsidRPr="003B6D9E">
        <w:rPr>
          <w:rFonts w:ascii="Verdana" w:eastAsia="Times New Roman" w:hAnsi="Verdana" w:cs="Times New Roman"/>
          <w:b/>
          <w:sz w:val="14"/>
          <w:szCs w:val="14"/>
          <w:lang w:eastAsia="es-ES"/>
        </w:rPr>
        <w:t xml:space="preserve">Derechos: </w:t>
      </w:r>
      <w:r w:rsidRPr="003B6D9E">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41499181" w14:textId="77777777" w:rsidR="003B6D9E" w:rsidRPr="003B6D9E" w:rsidRDefault="003B6D9E" w:rsidP="003B6D9E">
      <w:pPr>
        <w:shd w:val="clear" w:color="auto" w:fill="FFFFFF"/>
        <w:tabs>
          <w:tab w:val="left" w:pos="142"/>
        </w:tabs>
        <w:spacing w:after="0" w:line="240" w:lineRule="auto"/>
        <w:ind w:left="142" w:right="-427"/>
        <w:contextualSpacing/>
        <w:jc w:val="both"/>
        <w:rPr>
          <w:rFonts w:ascii="Verdana" w:eastAsia="Times New Roman" w:hAnsi="Verdana" w:cs="Times New Roman"/>
          <w:b/>
          <w:sz w:val="16"/>
          <w:szCs w:val="16"/>
          <w:lang w:eastAsia="es-ES"/>
        </w:rPr>
      </w:pPr>
    </w:p>
    <w:p w14:paraId="3E5FD243" w14:textId="77777777" w:rsidR="003B6D9E" w:rsidRPr="003B6D9E" w:rsidRDefault="003B6D9E" w:rsidP="003B6D9E">
      <w:pPr>
        <w:shd w:val="clear" w:color="auto" w:fill="FFFFFF"/>
        <w:tabs>
          <w:tab w:val="left" w:pos="142"/>
        </w:tabs>
        <w:spacing w:after="0" w:line="240" w:lineRule="auto"/>
        <w:ind w:right="-427"/>
        <w:jc w:val="both"/>
        <w:rPr>
          <w:rFonts w:ascii="Verdana" w:eastAsia="Times New Roman" w:hAnsi="Verdana" w:cs="Times New Roman"/>
          <w:b/>
          <w:sz w:val="16"/>
          <w:szCs w:val="16"/>
          <w:lang w:eastAsia="es-ES"/>
        </w:rPr>
      </w:pPr>
      <w:r w:rsidRPr="003B6D9E">
        <w:rPr>
          <w:rFonts w:ascii="Verdana" w:eastAsia="Times New Roman" w:hAnsi="Verdana" w:cs="Times New Roman"/>
          <w:b/>
          <w:sz w:val="16"/>
          <w:szCs w:val="16"/>
          <w:lang w:eastAsia="es-ES"/>
        </w:rPr>
        <w:t>INFORMACIÓN COMPLETA EN EL ANEXO VII.1 «INFORMACIÓN ADICIONAL SOBRE PROTECCIÓN DE DATOS PERSONALES»</w:t>
      </w:r>
    </w:p>
    <w:p w14:paraId="7D122A5B"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3CEFD2FB"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577DACA4"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B54F808"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55BC0653"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294B7991"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4F837A3B"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1F4F903"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2E0197D2"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E2A21D2"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1602732"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60CC5B97"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1AE29310"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1309EA3"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4142942E"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323B6EB2"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2D127AA2"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38F755C5"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3A233E5"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0AD9D0E"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1F6ED2CB"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79996BC4"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DC8487D"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57918C18"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5B866C3"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E4B0BDA"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701268D5"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D4CADE4"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51B7B6B4"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FE8FE0C"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7866BFFD"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18E03E81"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6DCA9C6C"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10DFD8F8"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76934DC6"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C1BA12A"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1B028208"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4A43221B"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0C803E4D"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2EE2D74E" w14:textId="77777777" w:rsidR="003B6D9E" w:rsidRPr="003B6D9E" w:rsidRDefault="003B6D9E" w:rsidP="003B6D9E">
      <w:pPr>
        <w:shd w:val="clear" w:color="auto" w:fill="FFFFFF"/>
        <w:tabs>
          <w:tab w:val="left" w:pos="142"/>
        </w:tabs>
        <w:spacing w:after="0" w:line="240" w:lineRule="auto"/>
        <w:ind w:right="-427"/>
        <w:jc w:val="both"/>
        <w:rPr>
          <w:rFonts w:ascii="Times New Roman" w:eastAsia="Times New Roman" w:hAnsi="Times New Roman" w:cs="Times New Roman"/>
          <w:sz w:val="24"/>
          <w:szCs w:val="24"/>
          <w:lang w:eastAsia="es-ES"/>
        </w:rPr>
      </w:pPr>
    </w:p>
    <w:p w14:paraId="1D850F07" w14:textId="6E75E243" w:rsidR="0058174F" w:rsidRDefault="0058174F" w:rsidP="003B6D9E">
      <w:bookmarkStart w:id="14" w:name="_GoBack"/>
      <w:bookmarkEnd w:id="14"/>
    </w:p>
    <w:sectPr w:rsidR="0058174F">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797F0" w14:textId="77777777" w:rsidR="003B6D9E" w:rsidRDefault="003B6D9E" w:rsidP="003B6D9E">
      <w:pPr>
        <w:spacing w:after="0" w:line="240" w:lineRule="auto"/>
      </w:pPr>
      <w:r>
        <w:separator/>
      </w:r>
    </w:p>
  </w:endnote>
  <w:endnote w:type="continuationSeparator" w:id="0">
    <w:p w14:paraId="37A9B245" w14:textId="77777777" w:rsidR="003B6D9E" w:rsidRDefault="003B6D9E" w:rsidP="003B6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3D004" w14:textId="77777777" w:rsidR="003B6D9E" w:rsidRDefault="003B6D9E" w:rsidP="003B6D9E">
      <w:pPr>
        <w:spacing w:after="0" w:line="240" w:lineRule="auto"/>
      </w:pPr>
      <w:r>
        <w:separator/>
      </w:r>
    </w:p>
  </w:footnote>
  <w:footnote w:type="continuationSeparator" w:id="0">
    <w:p w14:paraId="5964D93E" w14:textId="77777777" w:rsidR="003B6D9E" w:rsidRDefault="003B6D9E" w:rsidP="003B6D9E">
      <w:pPr>
        <w:spacing w:after="0" w:line="240" w:lineRule="auto"/>
      </w:pPr>
      <w:r>
        <w:continuationSeparator/>
      </w:r>
    </w:p>
  </w:footnote>
  <w:footnote w:id="1">
    <w:p w14:paraId="001FFECE" w14:textId="77777777" w:rsidR="003B6D9E" w:rsidRPr="00B55B80" w:rsidRDefault="003B6D9E" w:rsidP="003B6D9E">
      <w:pPr>
        <w:pStyle w:val="Oin-oharrarentestua"/>
        <w:ind w:left="142" w:right="-427" w:hanging="142"/>
        <w:rPr>
          <w:rFonts w:cs="Arial"/>
          <w:sz w:val="16"/>
          <w:szCs w:val="16"/>
        </w:rPr>
      </w:pPr>
      <w:r w:rsidRPr="00B55B80">
        <w:rPr>
          <w:rStyle w:val="Oin-oharrarenerreferentzia"/>
          <w:rFonts w:cs="Arial"/>
          <w:sz w:val="16"/>
          <w:szCs w:val="16"/>
        </w:rPr>
        <w:footnoteRef/>
      </w:r>
      <w:r w:rsidRPr="00B55B80">
        <w:rPr>
          <w:rStyle w:val="Oin-oharrarenerreferentzia"/>
          <w:rFonts w:cs="Arial"/>
          <w:sz w:val="16"/>
          <w:szCs w:val="16"/>
        </w:rPr>
        <w:t xml:space="preserve"> </w:t>
      </w:r>
      <w:r>
        <w:rPr>
          <w:rFonts w:cs="Arial"/>
          <w:sz w:val="16"/>
          <w:szCs w:val="16"/>
        </w:rPr>
        <w:t xml:space="preserve"> </w:t>
      </w:r>
      <w:r>
        <w:rPr>
          <w:rFonts w:cs="Arial"/>
          <w:sz w:val="16"/>
          <w:szCs w:val="16"/>
        </w:rPr>
        <w:tab/>
      </w:r>
      <w:r w:rsidRPr="00B55B80">
        <w:rPr>
          <w:rFonts w:cs="Arial"/>
          <w:sz w:val="16"/>
          <w:szCs w:val="16"/>
        </w:rPr>
        <w:t>Deben firmarse todas las páginas en las que figuren precios.</w:t>
      </w:r>
    </w:p>
  </w:footnote>
  <w:footnote w:id="2">
    <w:p w14:paraId="667EDA1C" w14:textId="77777777" w:rsidR="003B6D9E" w:rsidRPr="00EC77F8" w:rsidRDefault="003B6D9E" w:rsidP="003B6D9E">
      <w:pPr>
        <w:pStyle w:val="Oin-oharrarentestua"/>
        <w:ind w:left="142" w:right="-427" w:hanging="142"/>
        <w:rPr>
          <w:rFonts w:ascii="Verdana" w:hAnsi="Verdana"/>
          <w:sz w:val="16"/>
          <w:szCs w:val="16"/>
        </w:rPr>
      </w:pPr>
      <w:r w:rsidRPr="00B55B80">
        <w:rPr>
          <w:rStyle w:val="Oin-oharrarenerreferentzia"/>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 xml:space="preserve">En el caso de que varias operadoras económicas presenten oferta con el compromiso de constituirse formalmente en UTE si resultan adjudicatarias debe </w:t>
      </w:r>
      <w:r w:rsidRPr="00B55B80">
        <w:rPr>
          <w:rFonts w:cs="Arial"/>
          <w:sz w:val="16"/>
          <w:szCs w:val="16"/>
          <w:u w:val="single"/>
        </w:rPr>
        <w:t>firmar</w:t>
      </w:r>
      <w:r w:rsidRPr="00B55B80">
        <w:rPr>
          <w:rFonts w:cs="Arial"/>
          <w:sz w:val="16"/>
          <w:szCs w:val="16"/>
        </w:rPr>
        <w:t xml:space="preserve"> la representación de todas las operadoras económicas que formen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4CA06" w14:textId="77777777" w:rsidR="003B6D9E" w:rsidRPr="003B6D9E" w:rsidRDefault="003B6D9E" w:rsidP="003B6D9E">
    <w:pPr>
      <w:tabs>
        <w:tab w:val="left" w:pos="195"/>
        <w:tab w:val="right" w:pos="9071"/>
        <w:tab w:val="right" w:pos="9921"/>
      </w:tabs>
      <w:spacing w:after="0" w:line="240" w:lineRule="auto"/>
      <w:ind w:left="-100"/>
      <w:jc w:val="center"/>
      <w:rPr>
        <w:rFonts w:ascii="Arial" w:eastAsia="Times New Roman" w:hAnsi="Arial" w:cs="Times New Roman"/>
        <w:noProof/>
        <w:sz w:val="16"/>
        <w:szCs w:val="24"/>
        <w:lang w:eastAsia="es-ES_tradnl"/>
      </w:rPr>
    </w:pPr>
    <w:r w:rsidRPr="003B6D9E">
      <w:rPr>
        <w:rFonts w:ascii="Times New Roman" w:eastAsia="Times New Roman" w:hAnsi="Times New Roman" w:cs="Times New Roman"/>
        <w:noProof/>
        <w:sz w:val="24"/>
        <w:szCs w:val="24"/>
        <w:lang w:eastAsia="es-ES"/>
      </w:rPr>
      <w:drawing>
        <wp:anchor distT="0" distB="0" distL="114300" distR="114300" simplePos="0" relativeHeight="251659264" behindDoc="0" locked="0" layoutInCell="1" allowOverlap="1" wp14:anchorId="2623558F" wp14:editId="349623C5">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3B6D9E">
      <w:rPr>
        <w:rFonts w:ascii="Arial" w:eastAsia="Times New Roman" w:hAnsi="Arial" w:cs="Times New Roman"/>
        <w:noProof/>
        <w:sz w:val="16"/>
        <w:szCs w:val="24"/>
        <w:lang w:eastAsia="es-ES_tradnl"/>
      </w:rPr>
      <w:object w:dxaOrig="18028" w:dyaOrig="2235" w14:anchorId="7EE707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21.75pt" fillcolor="window">
          <v:imagedata r:id="rId2" o:title=""/>
        </v:shape>
        <o:OLEObject Type="Embed" ProgID="MSPhotoEd.3" ShapeID="_x0000_i1025" DrawAspect="Content" ObjectID="_1771664065" r:id="rId3"/>
      </w:object>
    </w:r>
  </w:p>
  <w:p w14:paraId="3A3716C8" w14:textId="77777777" w:rsidR="003B6D9E" w:rsidRPr="003B6D9E" w:rsidRDefault="003B6D9E" w:rsidP="003B6D9E">
    <w:pPr>
      <w:tabs>
        <w:tab w:val="left" w:pos="195"/>
        <w:tab w:val="right" w:pos="9072"/>
      </w:tabs>
      <w:spacing w:after="0" w:line="240" w:lineRule="auto"/>
      <w:ind w:left="-100"/>
      <w:jc w:val="center"/>
      <w:rPr>
        <w:rFonts w:ascii="Arial" w:eastAsia="Times New Roman" w:hAnsi="Arial" w:cs="Times New Roman"/>
        <w:noProof/>
        <w:sz w:val="16"/>
        <w:szCs w:val="24"/>
        <w:lang w:eastAsia="es-ES_tradnl"/>
      </w:rPr>
    </w:pPr>
  </w:p>
  <w:p w14:paraId="6E71BEE2" w14:textId="77777777" w:rsidR="003B6D9E" w:rsidRPr="003B6D9E" w:rsidRDefault="003B6D9E" w:rsidP="003B6D9E">
    <w:pPr>
      <w:tabs>
        <w:tab w:val="left" w:pos="195"/>
        <w:tab w:val="right" w:pos="9072"/>
      </w:tabs>
      <w:spacing w:after="0" w:line="240" w:lineRule="auto"/>
      <w:ind w:left="2040" w:right="-427"/>
      <w:jc w:val="right"/>
      <w:rPr>
        <w:rFonts w:ascii="Verdana" w:eastAsia="Times New Roman" w:hAnsi="Verdana" w:cs="Times New Roman"/>
        <w:i/>
        <w:sz w:val="14"/>
        <w:szCs w:val="14"/>
        <w:lang w:eastAsia="es-ES_tradnl"/>
      </w:rPr>
    </w:pPr>
    <w:r w:rsidRPr="003B6D9E">
      <w:rPr>
        <w:rFonts w:ascii="Verdana" w:eastAsia="Times New Roman" w:hAnsi="Verdana" w:cs="Times New Roman"/>
        <w:i/>
        <w:sz w:val="14"/>
        <w:szCs w:val="14"/>
        <w:lang w:eastAsia="es-ES_tradnl"/>
      </w:rPr>
      <w:t xml:space="preserve"> Pliego de cláusulas administrativas particulares de contrato de suministro</w:t>
    </w:r>
  </w:p>
  <w:p w14:paraId="1CB4E834" w14:textId="77777777" w:rsidR="003B6D9E" w:rsidRPr="003B6D9E" w:rsidRDefault="003B6D9E" w:rsidP="003B6D9E">
    <w:pPr>
      <w:tabs>
        <w:tab w:val="left" w:pos="195"/>
        <w:tab w:val="right" w:pos="9072"/>
      </w:tabs>
      <w:spacing w:after="0" w:line="240" w:lineRule="auto"/>
      <w:ind w:left="2040" w:right="-427"/>
      <w:jc w:val="right"/>
      <w:rPr>
        <w:rFonts w:ascii="Verdana" w:eastAsia="Times New Roman" w:hAnsi="Verdana" w:cs="Times New Roman"/>
        <w:i/>
        <w:sz w:val="14"/>
        <w:szCs w:val="14"/>
        <w:lang w:eastAsia="es-ES_tradnl"/>
      </w:rPr>
    </w:pPr>
    <w:r w:rsidRPr="003B6D9E">
      <w:rPr>
        <w:rFonts w:ascii="Verdana" w:eastAsia="Times New Roman" w:hAnsi="Verdana" w:cs="Times New Roman"/>
        <w:i/>
        <w:sz w:val="14"/>
        <w:szCs w:val="14"/>
        <w:lang w:eastAsia="es-ES_tradnl"/>
      </w:rPr>
      <w:t>Procedimiento abierto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025841"/>
    <w:multiLevelType w:val="hybridMultilevel"/>
    <w:tmpl w:val="FDDC6F28"/>
    <w:lvl w:ilvl="0" w:tplc="042D0003">
      <w:start w:val="1"/>
      <w:numFmt w:val="bullet"/>
      <w:lvlText w:val="o"/>
      <w:lvlJc w:val="left"/>
      <w:pPr>
        <w:ind w:left="1287" w:hanging="360"/>
      </w:pPr>
      <w:rPr>
        <w:rFonts w:ascii="Courier New" w:hAnsi="Courier New" w:cs="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 w15:restartNumberingAfterBreak="0">
    <w:nsid w:val="76DD3D42"/>
    <w:multiLevelType w:val="multilevel"/>
    <w:tmpl w:val="908839F6"/>
    <w:lvl w:ilvl="0">
      <w:start w:val="8"/>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D9E"/>
    <w:rsid w:val="003B6D9E"/>
    <w:rsid w:val="0058174F"/>
    <w:rsid w:val="00AF45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91BA56"/>
  <w15:chartTrackingRefBased/>
  <w15:docId w15:val="{0E75952A-8AEB-44AD-B080-55F9D393C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in-oharrarentestua">
    <w:name w:val="footnote text"/>
    <w:basedOn w:val="Normala"/>
    <w:link w:val="Oin-oharrarentestuaKar"/>
    <w:uiPriority w:val="99"/>
    <w:semiHidden/>
    <w:unhideWhenUsed/>
    <w:rsid w:val="003B6D9E"/>
    <w:pPr>
      <w:spacing w:after="0" w:line="240" w:lineRule="auto"/>
    </w:pPr>
    <w:rPr>
      <w:sz w:val="20"/>
      <w:szCs w:val="20"/>
    </w:rPr>
  </w:style>
  <w:style w:type="character" w:customStyle="1" w:styleId="Oin-oharrarentestuaKar">
    <w:name w:val="Oin-oharraren testua Kar"/>
    <w:basedOn w:val="Paragrafoarenletra-tipolehenetsia"/>
    <w:link w:val="Oin-oharrarentestua"/>
    <w:uiPriority w:val="99"/>
    <w:semiHidden/>
    <w:rsid w:val="003B6D9E"/>
    <w:rPr>
      <w:sz w:val="20"/>
      <w:szCs w:val="20"/>
    </w:rPr>
  </w:style>
  <w:style w:type="character" w:styleId="Oin-oharrarenerreferentzia">
    <w:name w:val="footnote reference"/>
    <w:uiPriority w:val="99"/>
    <w:unhideWhenUsed/>
    <w:rsid w:val="003B6D9E"/>
    <w:rPr>
      <w:vertAlign w:val="superscript"/>
    </w:rPr>
  </w:style>
  <w:style w:type="paragraph" w:styleId="Goiburua">
    <w:name w:val="header"/>
    <w:basedOn w:val="Normala"/>
    <w:link w:val="GoiburuaKar"/>
    <w:uiPriority w:val="99"/>
    <w:unhideWhenUsed/>
    <w:rsid w:val="003B6D9E"/>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3B6D9E"/>
  </w:style>
  <w:style w:type="paragraph" w:styleId="Orri-oina">
    <w:name w:val="footer"/>
    <w:basedOn w:val="Normala"/>
    <w:link w:val="Orri-oinaKar"/>
    <w:uiPriority w:val="99"/>
    <w:unhideWhenUsed/>
    <w:rsid w:val="003B6D9E"/>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3B6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D1E76BFB37FAAD40814892B1DE6904C8" ma:contentTypeVersion="16" ma:contentTypeDescription="Sortu dokumentu berri bat." ma:contentTypeScope="" ma:versionID="ef671f5b577a14f5648b1765038352e3">
  <xsd:schema xmlns:xsd="http://www.w3.org/2001/XMLSchema" xmlns:xs="http://www.w3.org/2001/XMLSchema" xmlns:p="http://schemas.microsoft.com/office/2006/metadata/properties" xmlns:ns2="3fb316c7-f374-4a9c-aae6-bdd33c32b1ee" xmlns:ns3="60648d63-37a4-4678-8ff5-17c78855b4cd" targetNamespace="http://schemas.microsoft.com/office/2006/metadata/properties" ma:root="true" ma:fieldsID="256f90e5187e58be78b862b50a030185" ns2:_="" ns3:_="">
    <xsd:import namespace="3fb316c7-f374-4a9c-aae6-bdd33c32b1ee"/>
    <xsd:import namespace="60648d63-37a4-4678-8ff5-17c78855b4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316c7-f374-4a9c-aae6-bdd33c32b1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648d63-37a4-4678-8ff5-17c78855b4c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8377029-3ec6-4bb7-8a68-f990bd104c2d}" ma:internalName="TaxCatchAll" ma:showField="CatchAllData" ma:web="60648d63-37a4-4678-8ff5-17c78855b4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b316c7-f374-4a9c-aae6-bdd33c32b1ee">
      <Terms xmlns="http://schemas.microsoft.com/office/infopath/2007/PartnerControls"/>
    </lcf76f155ced4ddcb4097134ff3c332f>
    <TaxCatchAll xmlns="60648d63-37a4-4678-8ff5-17c78855b4cd" xsi:nil="true"/>
  </documentManagement>
</p:properties>
</file>

<file path=customXml/itemProps1.xml><?xml version="1.0" encoding="utf-8"?>
<ds:datastoreItem xmlns:ds="http://schemas.openxmlformats.org/officeDocument/2006/customXml" ds:itemID="{A767B76D-7ECF-415C-88EB-98B7B4C028BA}">
  <ds:schemaRefs>
    <ds:schemaRef ds:uri="http://schemas.microsoft.com/sharepoint/v3/contenttype/forms"/>
  </ds:schemaRefs>
</ds:datastoreItem>
</file>

<file path=customXml/itemProps2.xml><?xml version="1.0" encoding="utf-8"?>
<ds:datastoreItem xmlns:ds="http://schemas.openxmlformats.org/officeDocument/2006/customXml" ds:itemID="{14EAE315-CB86-4BF2-A3B1-0204070B2C96}"/>
</file>

<file path=customXml/itemProps3.xml><?xml version="1.0" encoding="utf-8"?>
<ds:datastoreItem xmlns:ds="http://schemas.openxmlformats.org/officeDocument/2006/customXml" ds:itemID="{85F73072-A530-4C82-A63C-B96CA3CBB21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60648d63-37a4-4678-8ff5-17c78855b4cd"/>
    <ds:schemaRef ds:uri="3fb316c7-f374-4a9c-aae6-bdd33c32b1e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472</Words>
  <Characters>2601</Characters>
  <Application>Microsoft Office Word</Application>
  <DocSecurity>0</DocSecurity>
  <Lines>21</Lines>
  <Paragraphs>6</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Lizarralde Guerra, Irati</dc:creator>
  <cp:keywords/>
  <dc:description/>
  <cp:lastModifiedBy>Lizarralde Guerra, Irati</cp:lastModifiedBy>
  <cp:revision>2</cp:revision>
  <dcterms:created xsi:type="dcterms:W3CDTF">2024-03-07T12:27:00Z</dcterms:created>
  <dcterms:modified xsi:type="dcterms:W3CDTF">2024-03-11T11:08:00Z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0x010100D1E76BFB37FAAD40814892B1DE6904C8</vt:lpwstr>
  </property>
  <property fmtid="{D5CDD505-2E9C-101B-9397-08002B2CF9AE}" pid="3" name="MediaServiceImageTags">
    <vt:lpwstr/>
  </property>
</Properties>
</file>